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21E" w:rsidRPr="00B4521E" w:rsidRDefault="002A30FC" w:rsidP="00B4521E">
      <w:pPr>
        <w:jc w:val="right"/>
        <w:outlineLvl w:val="0"/>
        <w:rPr>
          <w:szCs w:val="20"/>
          <w:lang w:val="ru-RU" w:eastAsia="ru-RU"/>
        </w:rPr>
      </w:pPr>
      <w:bookmarkStart w:id="0" w:name="_GoBack"/>
      <w:bookmarkEnd w:id="0"/>
      <w:r w:rsidRPr="00B4521E">
        <w:rPr>
          <w:szCs w:val="20"/>
          <w:lang w:val="ru-RU" w:eastAsia="ru-RU"/>
        </w:rPr>
        <w:t>Приложение</w:t>
      </w:r>
    </w:p>
    <w:p w:rsidR="00B4521E" w:rsidRPr="00B4521E" w:rsidRDefault="002A30FC" w:rsidP="00B4521E">
      <w:pPr>
        <w:jc w:val="right"/>
        <w:outlineLvl w:val="0"/>
        <w:rPr>
          <w:szCs w:val="20"/>
          <w:lang w:val="ru-RU" w:eastAsia="ru-RU"/>
        </w:rPr>
      </w:pPr>
      <w:r w:rsidRPr="00B4521E">
        <w:rPr>
          <w:szCs w:val="20"/>
          <w:lang w:val="ru-RU" w:eastAsia="ru-RU"/>
        </w:rPr>
        <w:t xml:space="preserve"> к постановлению Администрации </w:t>
      </w:r>
    </w:p>
    <w:p w:rsidR="00B4521E" w:rsidRPr="00B4521E" w:rsidRDefault="002A30FC" w:rsidP="00B4521E">
      <w:pPr>
        <w:jc w:val="right"/>
        <w:outlineLvl w:val="0"/>
        <w:rPr>
          <w:szCs w:val="20"/>
          <w:lang w:val="ru-RU" w:eastAsia="ru-RU"/>
        </w:rPr>
      </w:pPr>
      <w:r w:rsidRPr="00B4521E">
        <w:rPr>
          <w:szCs w:val="20"/>
          <w:lang w:val="ru-RU" w:eastAsia="ru-RU"/>
        </w:rPr>
        <w:t xml:space="preserve">Рузского городского округа </w:t>
      </w:r>
    </w:p>
    <w:p w:rsidR="00B4521E" w:rsidRPr="00B4521E" w:rsidRDefault="002A30FC" w:rsidP="00B4521E">
      <w:pPr>
        <w:widowControl/>
        <w:autoSpaceDE/>
        <w:autoSpaceDN/>
        <w:ind w:right="851"/>
        <w:jc w:val="right"/>
        <w:rPr>
          <w:szCs w:val="20"/>
          <w:lang w:val="ru-RU" w:eastAsia="ru-RU"/>
        </w:rPr>
      </w:pPr>
      <w:r w:rsidRPr="00B4521E">
        <w:rPr>
          <w:szCs w:val="20"/>
          <w:lang w:val="ru-RU" w:eastAsia="ru-RU"/>
        </w:rPr>
        <w:t xml:space="preserve">от                              №     </w:t>
      </w:r>
    </w:p>
    <w:p w:rsidR="00A92AC1" w:rsidRDefault="00A92AC1" w:rsidP="006D70D2">
      <w:pPr>
        <w:pStyle w:val="a3"/>
        <w:tabs>
          <w:tab w:val="left" w:pos="1134"/>
        </w:tabs>
        <w:ind w:firstLine="426"/>
        <w:rPr>
          <w:b/>
          <w:lang w:val="ru-RU"/>
        </w:rPr>
      </w:pPr>
    </w:p>
    <w:p w:rsidR="00B4521E" w:rsidRPr="00B4521E" w:rsidRDefault="00B4521E" w:rsidP="006D70D2">
      <w:pPr>
        <w:tabs>
          <w:tab w:val="left" w:pos="1134"/>
        </w:tabs>
        <w:ind w:firstLine="426"/>
        <w:jc w:val="center"/>
        <w:rPr>
          <w:b/>
          <w:sz w:val="24"/>
          <w:szCs w:val="24"/>
          <w:lang w:val="ru-RU"/>
        </w:rPr>
      </w:pPr>
    </w:p>
    <w:p w:rsidR="009C2823" w:rsidRDefault="002A30FC" w:rsidP="006D70D2">
      <w:pPr>
        <w:tabs>
          <w:tab w:val="left" w:pos="1134"/>
        </w:tabs>
        <w:ind w:firstLine="426"/>
        <w:jc w:val="center"/>
        <w:rPr>
          <w:b/>
          <w:sz w:val="28"/>
          <w:szCs w:val="28"/>
          <w:lang w:val="ru-RU"/>
        </w:rPr>
      </w:pPr>
      <w:r w:rsidRPr="00B00946">
        <w:rPr>
          <w:b/>
          <w:sz w:val="28"/>
          <w:szCs w:val="28"/>
          <w:lang w:val="ru-RU"/>
        </w:rPr>
        <w:t>ПРАВИЛА ЗЕМЛЕПОЛЬЗОВАНИЯ И ЗАСТРОЙКИ ТЕРРИТОРИИ (ЧАСТИ ТЕРРИТОРИИ) РУЗСКОГО ГОРОДСКОГО ОКРУГА МОСКОВСКОЙ ОБЛАСТИ</w:t>
      </w:r>
    </w:p>
    <w:p w:rsidR="00EA7F11" w:rsidRPr="00EA7F11" w:rsidRDefault="00EA7F11" w:rsidP="006D70D2">
      <w:pPr>
        <w:tabs>
          <w:tab w:val="left" w:pos="1134"/>
        </w:tabs>
        <w:ind w:firstLine="426"/>
        <w:jc w:val="center"/>
        <w:rPr>
          <w:b/>
          <w:sz w:val="4"/>
          <w:szCs w:val="4"/>
          <w:lang w:val="ru-RU"/>
        </w:rPr>
      </w:pPr>
    </w:p>
    <w:p w:rsidR="00A92AC1" w:rsidRPr="007C58D9" w:rsidRDefault="00BD08F0" w:rsidP="005606A2">
      <w:pPr>
        <w:tabs>
          <w:tab w:val="left" w:pos="1134"/>
        </w:tabs>
        <w:spacing w:before="120"/>
        <w:ind w:firstLine="425"/>
        <w:jc w:val="center"/>
        <w:rPr>
          <w:b/>
          <w:sz w:val="24"/>
          <w:szCs w:val="24"/>
          <w:lang w:val="ru-RU"/>
        </w:rPr>
      </w:pPr>
      <w:r w:rsidRPr="007C58D9">
        <w:rPr>
          <w:b/>
          <w:sz w:val="24"/>
          <w:szCs w:val="24"/>
          <w:lang w:val="ru-RU"/>
        </w:rPr>
        <w:t xml:space="preserve">ЧАСТЬ </w:t>
      </w:r>
      <w:r w:rsidRPr="007C58D9">
        <w:rPr>
          <w:b/>
          <w:sz w:val="24"/>
          <w:szCs w:val="24"/>
        </w:rPr>
        <w:t>I</w:t>
      </w:r>
      <w:r w:rsidRPr="007C58D9">
        <w:rPr>
          <w:b/>
          <w:sz w:val="24"/>
          <w:szCs w:val="24"/>
          <w:lang w:val="ru-RU"/>
        </w:rPr>
        <w:t>. ПОРЯДОК ПРИМЕНЕНИЯ ПРАВИЛ ЗЕМЛЕПОЛЬЗОВАНИЯ И ЗАСТРОЙКИ И ВНЕСЕНИЯ В НИХ ИЗМЕНЕНИЙ</w:t>
      </w:r>
    </w:p>
    <w:p w:rsidR="00A92AC1" w:rsidRPr="007C58D9" w:rsidRDefault="00BD08F0" w:rsidP="006D70D2">
      <w:pPr>
        <w:pStyle w:val="1"/>
        <w:tabs>
          <w:tab w:val="left" w:pos="1134"/>
        </w:tabs>
        <w:ind w:left="0" w:firstLine="426"/>
        <w:rPr>
          <w:lang w:val="ru-RU"/>
        </w:rPr>
      </w:pPr>
      <w:bookmarkStart w:id="1" w:name="2._ПЗЗ_Рузский_ГО_1_часть"/>
      <w:bookmarkStart w:id="2" w:name="ГЛАВА_1._ОБЩИЕ_ПОЛОЖЕНИЯ"/>
      <w:bookmarkStart w:id="3" w:name="_bookmark1"/>
      <w:bookmarkEnd w:id="1"/>
      <w:bookmarkEnd w:id="2"/>
      <w:bookmarkEnd w:id="3"/>
      <w:r w:rsidRPr="007C58D9">
        <w:rPr>
          <w:lang w:val="ru-RU"/>
        </w:rPr>
        <w:t>ГЛАВА 1. ОБЩИЕ ПОЛОЖЕНИЯ</w:t>
      </w:r>
    </w:p>
    <w:p w:rsidR="00A92AC1" w:rsidRPr="007C58D9" w:rsidRDefault="00BD08F0" w:rsidP="005606A2">
      <w:pPr>
        <w:pStyle w:val="1"/>
        <w:tabs>
          <w:tab w:val="left" w:pos="1134"/>
        </w:tabs>
        <w:spacing w:before="120"/>
        <w:ind w:left="0" w:firstLine="425"/>
        <w:rPr>
          <w:lang w:val="ru-RU"/>
        </w:rPr>
      </w:pPr>
      <w:bookmarkStart w:id="4" w:name="Статья_1._Общие_положения"/>
      <w:bookmarkStart w:id="5" w:name="_bookmark2"/>
      <w:bookmarkEnd w:id="4"/>
      <w:bookmarkEnd w:id="5"/>
      <w:r w:rsidRPr="007C58D9">
        <w:rPr>
          <w:lang w:val="ru-RU"/>
        </w:rPr>
        <w:t>Статья 1. Общие положения</w:t>
      </w:r>
    </w:p>
    <w:p w:rsidR="00A92AC1" w:rsidRDefault="00BD08F0" w:rsidP="00194B72">
      <w:pPr>
        <w:pStyle w:val="a4"/>
        <w:numPr>
          <w:ilvl w:val="0"/>
          <w:numId w:val="25"/>
        </w:numPr>
        <w:tabs>
          <w:tab w:val="left" w:pos="1134"/>
        </w:tabs>
        <w:ind w:left="0" w:firstLine="426"/>
        <w:jc w:val="both"/>
        <w:rPr>
          <w:sz w:val="24"/>
          <w:szCs w:val="24"/>
          <w:lang w:val="ru-RU"/>
        </w:rPr>
      </w:pPr>
      <w:r w:rsidRPr="007C58D9">
        <w:rPr>
          <w:sz w:val="24"/>
          <w:szCs w:val="24"/>
          <w:lang w:val="ru-RU"/>
        </w:rPr>
        <w:t xml:space="preserve">Правила землепользования и застройки </w:t>
      </w:r>
      <w:r w:rsidRPr="007C58D9">
        <w:rPr>
          <w:spacing w:val="-5"/>
          <w:sz w:val="24"/>
          <w:szCs w:val="24"/>
          <w:lang w:val="ru-RU"/>
        </w:rPr>
        <w:t xml:space="preserve">Рузского </w:t>
      </w:r>
      <w:r w:rsidRPr="007C58D9">
        <w:rPr>
          <w:sz w:val="24"/>
          <w:szCs w:val="24"/>
          <w:lang w:val="ru-RU"/>
        </w:rPr>
        <w:t xml:space="preserve">городского </w:t>
      </w:r>
      <w:r w:rsidRPr="007C58D9">
        <w:rPr>
          <w:spacing w:val="-5"/>
          <w:sz w:val="24"/>
          <w:szCs w:val="24"/>
          <w:lang w:val="ru-RU"/>
        </w:rPr>
        <w:t xml:space="preserve">округа </w:t>
      </w:r>
      <w:r w:rsidRPr="007C58D9">
        <w:rPr>
          <w:sz w:val="24"/>
          <w:szCs w:val="24"/>
          <w:lang w:val="ru-RU"/>
        </w:rPr>
        <w:t xml:space="preserve">Московской области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w:t>
      </w:r>
      <w:r w:rsidRPr="007C58D9">
        <w:rPr>
          <w:spacing w:val="-5"/>
          <w:sz w:val="24"/>
          <w:szCs w:val="24"/>
          <w:lang w:val="ru-RU"/>
        </w:rPr>
        <w:t xml:space="preserve">Федеральным </w:t>
      </w:r>
      <w:r w:rsidRPr="007C58D9">
        <w:rPr>
          <w:sz w:val="24"/>
          <w:szCs w:val="24"/>
          <w:lang w:val="ru-RU"/>
        </w:rPr>
        <w:t xml:space="preserve">законом  </w:t>
      </w:r>
      <w:r w:rsidRPr="007C58D9">
        <w:rPr>
          <w:spacing w:val="-3"/>
          <w:sz w:val="24"/>
          <w:szCs w:val="24"/>
          <w:lang w:val="ru-RU"/>
        </w:rPr>
        <w:t xml:space="preserve">от  </w:t>
      </w:r>
      <w:r w:rsidRPr="007C58D9">
        <w:rPr>
          <w:sz w:val="24"/>
          <w:szCs w:val="24"/>
          <w:lang w:val="ru-RU"/>
        </w:rPr>
        <w:t xml:space="preserve">06.10.2003 № 131-ФЗ </w:t>
      </w:r>
      <w:r w:rsidRPr="007C58D9">
        <w:rPr>
          <w:spacing w:val="-9"/>
          <w:sz w:val="24"/>
          <w:szCs w:val="24"/>
          <w:lang w:val="ru-RU"/>
        </w:rPr>
        <w:t xml:space="preserve">«Об </w:t>
      </w:r>
      <w:r w:rsidRPr="007C58D9">
        <w:rPr>
          <w:sz w:val="24"/>
          <w:szCs w:val="24"/>
          <w:lang w:val="ru-RU"/>
        </w:rPr>
        <w:t xml:space="preserve">общих принципах организации местного самоуправления в Российской </w:t>
      </w:r>
      <w:r w:rsidRPr="007C58D9">
        <w:rPr>
          <w:spacing w:val="-7"/>
          <w:sz w:val="24"/>
          <w:szCs w:val="24"/>
          <w:lang w:val="ru-RU"/>
        </w:rPr>
        <w:t xml:space="preserve">Федерации», </w:t>
      </w:r>
      <w:r w:rsidRPr="007C58D9">
        <w:rPr>
          <w:sz w:val="24"/>
          <w:szCs w:val="24"/>
          <w:lang w:val="ru-RU"/>
        </w:rPr>
        <w:t xml:space="preserve">иными законами и нормативными правовыми актами Российской Федерации и Московской области о градостроительной деятельности, в области </w:t>
      </w:r>
      <w:r w:rsidRPr="007C58D9">
        <w:rPr>
          <w:spacing w:val="-5"/>
          <w:sz w:val="24"/>
          <w:szCs w:val="24"/>
          <w:lang w:val="ru-RU"/>
        </w:rPr>
        <w:t xml:space="preserve">земельных </w:t>
      </w:r>
      <w:r w:rsidRPr="007C58D9">
        <w:rPr>
          <w:sz w:val="24"/>
          <w:szCs w:val="24"/>
          <w:lang w:val="ru-RU"/>
        </w:rPr>
        <w:t xml:space="preserve">отношений, охраны окружающей среды и рационального использования  природных ресурсов, на основании Устава Рузского городского </w:t>
      </w:r>
      <w:r w:rsidRPr="007C58D9">
        <w:rPr>
          <w:spacing w:val="-5"/>
          <w:sz w:val="24"/>
          <w:szCs w:val="24"/>
          <w:lang w:val="ru-RU"/>
        </w:rPr>
        <w:t xml:space="preserve">округа </w:t>
      </w:r>
      <w:r w:rsidRPr="007C58D9">
        <w:rPr>
          <w:sz w:val="24"/>
          <w:szCs w:val="24"/>
          <w:lang w:val="ru-RU"/>
        </w:rPr>
        <w:t xml:space="preserve">Московской области (далее – городской округ), </w:t>
      </w:r>
      <w:r w:rsidRPr="007C58D9">
        <w:rPr>
          <w:spacing w:val="-5"/>
          <w:sz w:val="24"/>
          <w:szCs w:val="24"/>
          <w:lang w:val="ru-RU"/>
        </w:rPr>
        <w:t xml:space="preserve">муниципальных </w:t>
      </w:r>
      <w:r w:rsidRPr="007C58D9">
        <w:rPr>
          <w:sz w:val="24"/>
          <w:szCs w:val="24"/>
          <w:lang w:val="ru-RU"/>
        </w:rPr>
        <w:t xml:space="preserve">правовых актов, определяющих основные направления социально-экономического и градостроительного развития городского </w:t>
      </w:r>
      <w:r w:rsidRPr="007C58D9">
        <w:rPr>
          <w:spacing w:val="-5"/>
          <w:sz w:val="24"/>
          <w:szCs w:val="24"/>
          <w:lang w:val="ru-RU"/>
        </w:rPr>
        <w:t xml:space="preserve">округа, </w:t>
      </w:r>
      <w:r w:rsidRPr="007C58D9">
        <w:rPr>
          <w:sz w:val="24"/>
          <w:szCs w:val="24"/>
          <w:lang w:val="ru-RU"/>
        </w:rPr>
        <w:t xml:space="preserve">с учетом требований технических регламентов, положения о территориальном планировании, содержащегося в генеральном плане городского </w:t>
      </w:r>
      <w:r w:rsidRPr="007C58D9">
        <w:rPr>
          <w:spacing w:val="-5"/>
          <w:sz w:val="24"/>
          <w:szCs w:val="24"/>
          <w:lang w:val="ru-RU"/>
        </w:rPr>
        <w:t xml:space="preserve">округа </w:t>
      </w:r>
      <w:r w:rsidRPr="007C58D9">
        <w:rPr>
          <w:sz w:val="24"/>
          <w:szCs w:val="24"/>
          <w:lang w:val="ru-RU"/>
        </w:rPr>
        <w:t xml:space="preserve">(далее – генеральный план), результатов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проекту </w:t>
      </w:r>
      <w:r w:rsidRPr="007C58D9">
        <w:rPr>
          <w:spacing w:val="-5"/>
          <w:sz w:val="24"/>
          <w:szCs w:val="24"/>
          <w:lang w:val="ru-RU"/>
        </w:rPr>
        <w:t xml:space="preserve">Правил </w:t>
      </w:r>
      <w:r w:rsidRPr="007C58D9">
        <w:rPr>
          <w:sz w:val="24"/>
          <w:szCs w:val="24"/>
          <w:lang w:val="ru-RU"/>
        </w:rPr>
        <w:t>и предложений заинтересованных</w:t>
      </w:r>
      <w:r w:rsidRPr="007C58D9">
        <w:rPr>
          <w:spacing w:val="-5"/>
          <w:sz w:val="24"/>
          <w:szCs w:val="24"/>
          <w:lang w:val="ru-RU"/>
        </w:rPr>
        <w:t xml:space="preserve"> </w:t>
      </w:r>
      <w:r w:rsidRPr="007C58D9">
        <w:rPr>
          <w:sz w:val="24"/>
          <w:szCs w:val="24"/>
          <w:lang w:val="ru-RU"/>
        </w:rPr>
        <w:t>лиц.</w:t>
      </w:r>
    </w:p>
    <w:p w:rsidR="00A92AC1" w:rsidRPr="007C58D9" w:rsidRDefault="00BD08F0" w:rsidP="00194B72">
      <w:pPr>
        <w:pStyle w:val="a4"/>
        <w:numPr>
          <w:ilvl w:val="0"/>
          <w:numId w:val="25"/>
        </w:numPr>
        <w:tabs>
          <w:tab w:val="left" w:pos="1134"/>
          <w:tab w:val="left" w:pos="1392"/>
        </w:tabs>
        <w:ind w:left="0" w:firstLine="426"/>
        <w:jc w:val="both"/>
        <w:rPr>
          <w:sz w:val="24"/>
          <w:szCs w:val="24"/>
          <w:lang w:val="ru-RU"/>
        </w:rPr>
      </w:pPr>
      <w:r w:rsidRPr="007C58D9">
        <w:rPr>
          <w:sz w:val="24"/>
          <w:szCs w:val="24"/>
          <w:lang w:val="ru-RU"/>
        </w:rPr>
        <w:t xml:space="preserve">Правила подготовлены применительно к части территории городского </w:t>
      </w:r>
      <w:r w:rsidRPr="007C58D9">
        <w:rPr>
          <w:spacing w:val="-5"/>
          <w:sz w:val="24"/>
          <w:szCs w:val="24"/>
          <w:lang w:val="ru-RU"/>
        </w:rPr>
        <w:t xml:space="preserve">округа, </w:t>
      </w:r>
      <w:r w:rsidRPr="007C58D9">
        <w:rPr>
          <w:sz w:val="24"/>
          <w:szCs w:val="24"/>
          <w:lang w:val="ru-RU"/>
        </w:rPr>
        <w:t>за исключением</w:t>
      </w:r>
      <w:r w:rsidRPr="007C58D9">
        <w:rPr>
          <w:spacing w:val="-28"/>
          <w:sz w:val="24"/>
          <w:szCs w:val="24"/>
          <w:lang w:val="ru-RU"/>
        </w:rPr>
        <w:t xml:space="preserve"> </w:t>
      </w:r>
      <w:r w:rsidRPr="007C58D9">
        <w:rPr>
          <w:sz w:val="24"/>
          <w:szCs w:val="24"/>
          <w:lang w:val="ru-RU"/>
        </w:rPr>
        <w:t>территорий</w:t>
      </w:r>
      <w:r w:rsidRPr="007C58D9">
        <w:rPr>
          <w:spacing w:val="-26"/>
          <w:sz w:val="24"/>
          <w:szCs w:val="24"/>
          <w:lang w:val="ru-RU"/>
        </w:rPr>
        <w:t xml:space="preserve"> </w:t>
      </w:r>
      <w:r w:rsidRPr="007C58D9">
        <w:rPr>
          <w:sz w:val="24"/>
          <w:szCs w:val="24"/>
          <w:lang w:val="ru-RU"/>
        </w:rPr>
        <w:t>земель</w:t>
      </w:r>
      <w:r w:rsidRPr="007C58D9">
        <w:rPr>
          <w:spacing w:val="-28"/>
          <w:sz w:val="24"/>
          <w:szCs w:val="24"/>
          <w:lang w:val="ru-RU"/>
        </w:rPr>
        <w:t xml:space="preserve"> </w:t>
      </w:r>
      <w:r w:rsidRPr="007C58D9">
        <w:rPr>
          <w:sz w:val="24"/>
          <w:szCs w:val="24"/>
          <w:lang w:val="ru-RU"/>
        </w:rPr>
        <w:t>лесного</w:t>
      </w:r>
      <w:r w:rsidRPr="007C58D9">
        <w:rPr>
          <w:spacing w:val="-26"/>
          <w:sz w:val="24"/>
          <w:szCs w:val="24"/>
          <w:lang w:val="ru-RU"/>
        </w:rPr>
        <w:t xml:space="preserve"> </w:t>
      </w:r>
      <w:r w:rsidRPr="007C58D9">
        <w:rPr>
          <w:sz w:val="24"/>
          <w:szCs w:val="24"/>
          <w:lang w:val="ru-RU"/>
        </w:rPr>
        <w:t>фонда</w:t>
      </w:r>
      <w:r w:rsidRPr="007C58D9">
        <w:rPr>
          <w:spacing w:val="-24"/>
          <w:sz w:val="24"/>
          <w:szCs w:val="24"/>
          <w:lang w:val="ru-RU"/>
        </w:rPr>
        <w:t xml:space="preserve"> </w:t>
      </w:r>
      <w:r w:rsidRPr="007C58D9">
        <w:rPr>
          <w:sz w:val="24"/>
          <w:szCs w:val="24"/>
          <w:lang w:val="ru-RU"/>
        </w:rPr>
        <w:t>(часть</w:t>
      </w:r>
      <w:r w:rsidRPr="007C58D9">
        <w:rPr>
          <w:spacing w:val="-28"/>
          <w:sz w:val="24"/>
          <w:szCs w:val="24"/>
          <w:lang w:val="ru-RU"/>
        </w:rPr>
        <w:t xml:space="preserve"> </w:t>
      </w:r>
      <w:r w:rsidRPr="007C58D9">
        <w:rPr>
          <w:sz w:val="24"/>
          <w:szCs w:val="24"/>
          <w:lang w:val="ru-RU"/>
        </w:rPr>
        <w:t>территории</w:t>
      </w:r>
      <w:r w:rsidRPr="007C58D9">
        <w:rPr>
          <w:spacing w:val="-24"/>
          <w:sz w:val="24"/>
          <w:szCs w:val="24"/>
          <w:lang w:val="ru-RU"/>
        </w:rPr>
        <w:t xml:space="preserve"> </w:t>
      </w:r>
      <w:r w:rsidRPr="007C58D9">
        <w:rPr>
          <w:sz w:val="24"/>
          <w:szCs w:val="24"/>
          <w:lang w:val="ru-RU"/>
        </w:rPr>
        <w:t>городского</w:t>
      </w:r>
      <w:r w:rsidRPr="007C58D9">
        <w:rPr>
          <w:spacing w:val="-31"/>
          <w:sz w:val="24"/>
          <w:szCs w:val="24"/>
          <w:lang w:val="ru-RU"/>
        </w:rPr>
        <w:t xml:space="preserve"> </w:t>
      </w:r>
      <w:r w:rsidRPr="007C58D9">
        <w:rPr>
          <w:sz w:val="24"/>
          <w:szCs w:val="24"/>
          <w:lang w:val="ru-RU"/>
        </w:rPr>
        <w:t>округа).</w:t>
      </w:r>
    </w:p>
    <w:p w:rsidR="00A92AC1" w:rsidRDefault="00BD08F0" w:rsidP="006D70D2">
      <w:pPr>
        <w:pStyle w:val="a3"/>
        <w:tabs>
          <w:tab w:val="left" w:pos="1134"/>
        </w:tabs>
        <w:ind w:firstLine="426"/>
        <w:jc w:val="both"/>
        <w:rPr>
          <w:spacing w:val="-3"/>
          <w:lang w:val="ru-RU"/>
        </w:rPr>
      </w:pPr>
      <w:r w:rsidRPr="007C58D9">
        <w:rPr>
          <w:lang w:val="ru-RU"/>
        </w:rPr>
        <w:t xml:space="preserve">Границы части территории городского </w:t>
      </w:r>
      <w:r w:rsidRPr="007C58D9">
        <w:rPr>
          <w:spacing w:val="-4"/>
          <w:lang w:val="ru-RU"/>
        </w:rPr>
        <w:t xml:space="preserve">округа, </w:t>
      </w:r>
      <w:r w:rsidRPr="007C58D9">
        <w:rPr>
          <w:lang w:val="ru-RU"/>
        </w:rPr>
        <w:t xml:space="preserve">применительно к  которой  подготовлены </w:t>
      </w:r>
      <w:r w:rsidRPr="007C58D9">
        <w:rPr>
          <w:spacing w:val="-5"/>
          <w:lang w:val="ru-RU"/>
        </w:rPr>
        <w:t xml:space="preserve">Правила, </w:t>
      </w:r>
      <w:r w:rsidRPr="007C58D9">
        <w:rPr>
          <w:spacing w:val="-6"/>
          <w:lang w:val="ru-RU"/>
        </w:rPr>
        <w:t xml:space="preserve">установлены </w:t>
      </w:r>
      <w:r w:rsidRPr="007C58D9">
        <w:rPr>
          <w:lang w:val="ru-RU"/>
        </w:rPr>
        <w:t>границами  территориальных  зон,  определенных  на карте</w:t>
      </w:r>
      <w:r w:rsidRPr="007C58D9">
        <w:rPr>
          <w:spacing w:val="-14"/>
          <w:lang w:val="ru-RU"/>
        </w:rPr>
        <w:t xml:space="preserve"> </w:t>
      </w:r>
      <w:r w:rsidRPr="007C58D9">
        <w:rPr>
          <w:lang w:val="ru-RU"/>
        </w:rPr>
        <w:t>градостроительного</w:t>
      </w:r>
      <w:r w:rsidRPr="007C58D9">
        <w:rPr>
          <w:spacing w:val="-15"/>
          <w:lang w:val="ru-RU"/>
        </w:rPr>
        <w:t xml:space="preserve"> </w:t>
      </w:r>
      <w:r w:rsidRPr="007C58D9">
        <w:rPr>
          <w:lang w:val="ru-RU"/>
        </w:rPr>
        <w:t>зонирования</w:t>
      </w:r>
      <w:r w:rsidRPr="007C58D9">
        <w:rPr>
          <w:spacing w:val="-13"/>
          <w:lang w:val="ru-RU"/>
        </w:rPr>
        <w:t xml:space="preserve"> </w:t>
      </w:r>
      <w:r w:rsidRPr="007C58D9">
        <w:rPr>
          <w:lang w:val="ru-RU"/>
        </w:rPr>
        <w:t>(часть</w:t>
      </w:r>
      <w:r w:rsidRPr="007C58D9">
        <w:rPr>
          <w:spacing w:val="-7"/>
          <w:lang w:val="ru-RU"/>
        </w:rPr>
        <w:t xml:space="preserve"> </w:t>
      </w:r>
      <w:r w:rsidRPr="007C58D9">
        <w:rPr>
          <w:spacing w:val="-3"/>
        </w:rPr>
        <w:t>II</w:t>
      </w:r>
      <w:r w:rsidR="00B00946">
        <w:rPr>
          <w:spacing w:val="-3"/>
          <w:lang w:val="ru-RU"/>
        </w:rPr>
        <w:t xml:space="preserve"> </w:t>
      </w:r>
      <w:r w:rsidRPr="007C58D9">
        <w:rPr>
          <w:spacing w:val="-3"/>
          <w:lang w:val="ru-RU"/>
        </w:rPr>
        <w:t>Правил).</w:t>
      </w:r>
    </w:p>
    <w:p w:rsidR="00A92AC1" w:rsidRDefault="00BD08F0" w:rsidP="00194B72">
      <w:pPr>
        <w:pStyle w:val="a4"/>
        <w:numPr>
          <w:ilvl w:val="0"/>
          <w:numId w:val="25"/>
        </w:numPr>
        <w:tabs>
          <w:tab w:val="left" w:pos="1134"/>
          <w:tab w:val="left" w:pos="1392"/>
        </w:tabs>
        <w:ind w:left="0" w:firstLine="426"/>
        <w:jc w:val="both"/>
        <w:rPr>
          <w:sz w:val="24"/>
          <w:szCs w:val="24"/>
          <w:lang w:val="ru-RU"/>
        </w:rPr>
      </w:pPr>
      <w:r w:rsidRPr="007C58D9">
        <w:rPr>
          <w:sz w:val="24"/>
          <w:szCs w:val="24"/>
          <w:lang w:val="ru-RU"/>
        </w:rPr>
        <w:t>Правила обязательны для исполнения органами государственной власти, органами</w:t>
      </w:r>
      <w:r w:rsidRPr="007C58D9">
        <w:rPr>
          <w:spacing w:val="-29"/>
          <w:sz w:val="24"/>
          <w:szCs w:val="24"/>
          <w:lang w:val="ru-RU"/>
        </w:rPr>
        <w:t xml:space="preserve"> </w:t>
      </w:r>
      <w:r w:rsidRPr="007C58D9">
        <w:rPr>
          <w:sz w:val="24"/>
          <w:szCs w:val="24"/>
          <w:lang w:val="ru-RU"/>
        </w:rPr>
        <w:t>местного</w:t>
      </w:r>
      <w:r w:rsidRPr="007C58D9">
        <w:rPr>
          <w:spacing w:val="-32"/>
          <w:sz w:val="24"/>
          <w:szCs w:val="24"/>
          <w:lang w:val="ru-RU"/>
        </w:rPr>
        <w:t xml:space="preserve"> </w:t>
      </w:r>
      <w:r w:rsidRPr="007C58D9">
        <w:rPr>
          <w:sz w:val="24"/>
          <w:szCs w:val="24"/>
          <w:lang w:val="ru-RU"/>
        </w:rPr>
        <w:t>самоуправления,</w:t>
      </w:r>
      <w:r w:rsidRPr="007C58D9">
        <w:rPr>
          <w:spacing w:val="-28"/>
          <w:sz w:val="24"/>
          <w:szCs w:val="24"/>
          <w:lang w:val="ru-RU"/>
        </w:rPr>
        <w:t xml:space="preserve"> </w:t>
      </w:r>
      <w:r w:rsidRPr="007C58D9">
        <w:rPr>
          <w:sz w:val="24"/>
          <w:szCs w:val="24"/>
          <w:lang w:val="ru-RU"/>
        </w:rPr>
        <w:t>физическими</w:t>
      </w:r>
      <w:r w:rsidRPr="007C58D9">
        <w:rPr>
          <w:spacing w:val="-29"/>
          <w:sz w:val="24"/>
          <w:szCs w:val="24"/>
          <w:lang w:val="ru-RU"/>
        </w:rPr>
        <w:t xml:space="preserve"> </w:t>
      </w:r>
      <w:r w:rsidRPr="007C58D9">
        <w:rPr>
          <w:sz w:val="24"/>
          <w:szCs w:val="24"/>
          <w:lang w:val="ru-RU"/>
        </w:rPr>
        <w:t>и</w:t>
      </w:r>
      <w:r w:rsidRPr="007C58D9">
        <w:rPr>
          <w:spacing w:val="-29"/>
          <w:sz w:val="24"/>
          <w:szCs w:val="24"/>
          <w:lang w:val="ru-RU"/>
        </w:rPr>
        <w:t xml:space="preserve"> </w:t>
      </w:r>
      <w:r w:rsidRPr="007C58D9">
        <w:rPr>
          <w:sz w:val="24"/>
          <w:szCs w:val="24"/>
          <w:lang w:val="ru-RU"/>
        </w:rPr>
        <w:t>юридическими</w:t>
      </w:r>
      <w:r w:rsidRPr="007C58D9">
        <w:rPr>
          <w:spacing w:val="-26"/>
          <w:sz w:val="24"/>
          <w:szCs w:val="24"/>
          <w:lang w:val="ru-RU"/>
        </w:rPr>
        <w:t xml:space="preserve"> </w:t>
      </w:r>
      <w:r w:rsidRPr="007C58D9">
        <w:rPr>
          <w:sz w:val="24"/>
          <w:szCs w:val="24"/>
          <w:lang w:val="ru-RU"/>
        </w:rPr>
        <w:t>лицами.</w:t>
      </w:r>
    </w:p>
    <w:p w:rsidR="00A92AC1" w:rsidRPr="00851593" w:rsidRDefault="00BD08F0" w:rsidP="00194B72">
      <w:pPr>
        <w:pStyle w:val="a4"/>
        <w:numPr>
          <w:ilvl w:val="0"/>
          <w:numId w:val="25"/>
        </w:numPr>
        <w:tabs>
          <w:tab w:val="left" w:pos="1134"/>
          <w:tab w:val="left" w:pos="1392"/>
        </w:tabs>
        <w:ind w:left="0" w:firstLine="426"/>
        <w:jc w:val="both"/>
        <w:rPr>
          <w:sz w:val="24"/>
          <w:szCs w:val="24"/>
          <w:lang w:val="ru-RU"/>
        </w:rPr>
      </w:pPr>
      <w:r w:rsidRPr="007C58D9">
        <w:rPr>
          <w:sz w:val="24"/>
          <w:szCs w:val="24"/>
          <w:lang w:val="ru-RU"/>
        </w:rPr>
        <w:t xml:space="preserve">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городского </w:t>
      </w:r>
      <w:r w:rsidRPr="007C58D9">
        <w:rPr>
          <w:spacing w:val="-2"/>
          <w:sz w:val="24"/>
          <w:szCs w:val="24"/>
          <w:lang w:val="ru-RU"/>
        </w:rPr>
        <w:t xml:space="preserve">округа </w:t>
      </w:r>
      <w:r w:rsidRPr="007C58D9">
        <w:rPr>
          <w:sz w:val="24"/>
          <w:szCs w:val="24"/>
          <w:lang w:val="ru-RU"/>
        </w:rPr>
        <w:t xml:space="preserve">в информационно-телекоммуникационной сети «Интернет» (далее – </w:t>
      </w:r>
      <w:r w:rsidRPr="007C58D9">
        <w:rPr>
          <w:spacing w:val="-5"/>
          <w:sz w:val="24"/>
          <w:szCs w:val="24"/>
          <w:lang w:val="ru-RU"/>
        </w:rPr>
        <w:t xml:space="preserve">официальный </w:t>
      </w:r>
      <w:r w:rsidRPr="007C58D9">
        <w:rPr>
          <w:sz w:val="24"/>
          <w:szCs w:val="24"/>
          <w:lang w:val="ru-RU"/>
        </w:rPr>
        <w:t>сайт городского</w:t>
      </w:r>
      <w:r w:rsidRPr="007C58D9">
        <w:rPr>
          <w:spacing w:val="3"/>
          <w:sz w:val="24"/>
          <w:szCs w:val="24"/>
          <w:lang w:val="ru-RU"/>
        </w:rPr>
        <w:t xml:space="preserve"> </w:t>
      </w:r>
      <w:r w:rsidRPr="007C58D9">
        <w:rPr>
          <w:spacing w:val="-5"/>
          <w:sz w:val="24"/>
          <w:szCs w:val="24"/>
          <w:lang w:val="ru-RU"/>
        </w:rPr>
        <w:t>округа).</w:t>
      </w:r>
    </w:p>
    <w:p w:rsidR="00A92AC1" w:rsidRPr="007C58D9" w:rsidRDefault="00BD08F0" w:rsidP="00194B72">
      <w:pPr>
        <w:pStyle w:val="a4"/>
        <w:numPr>
          <w:ilvl w:val="0"/>
          <w:numId w:val="25"/>
        </w:numPr>
        <w:tabs>
          <w:tab w:val="left" w:pos="1134"/>
        </w:tabs>
        <w:ind w:left="0" w:firstLine="426"/>
        <w:jc w:val="both"/>
        <w:rPr>
          <w:sz w:val="24"/>
          <w:szCs w:val="24"/>
          <w:lang w:val="ru-RU"/>
        </w:rPr>
      </w:pPr>
      <w:r w:rsidRPr="007C58D9">
        <w:rPr>
          <w:sz w:val="24"/>
          <w:szCs w:val="24"/>
          <w:lang w:val="ru-RU"/>
        </w:rPr>
        <w:t xml:space="preserve">Утвержденная в соответствии с требованиями Градостроительного кодекса Российской Федерации документация по планировке территории, градостроительные планы земельных </w:t>
      </w:r>
      <w:r w:rsidRPr="007C58D9">
        <w:rPr>
          <w:spacing w:val="-6"/>
          <w:sz w:val="24"/>
          <w:szCs w:val="24"/>
          <w:lang w:val="ru-RU"/>
        </w:rPr>
        <w:t xml:space="preserve">участков, </w:t>
      </w:r>
      <w:r w:rsidRPr="007C58D9">
        <w:rPr>
          <w:sz w:val="24"/>
          <w:szCs w:val="24"/>
          <w:lang w:val="ru-RU"/>
        </w:rPr>
        <w:t xml:space="preserve">выданные до вступления в силу настоящих </w:t>
      </w:r>
      <w:r w:rsidRPr="007C58D9">
        <w:rPr>
          <w:spacing w:val="-5"/>
          <w:sz w:val="24"/>
          <w:szCs w:val="24"/>
          <w:lang w:val="ru-RU"/>
        </w:rPr>
        <w:t xml:space="preserve">Правил </w:t>
      </w:r>
      <w:r w:rsidRPr="007C58D9">
        <w:rPr>
          <w:sz w:val="24"/>
          <w:szCs w:val="24"/>
          <w:lang w:val="ru-RU"/>
        </w:rPr>
        <w:t>разрешения на строительство,</w:t>
      </w:r>
      <w:r w:rsidRPr="007C58D9">
        <w:rPr>
          <w:spacing w:val="-22"/>
          <w:sz w:val="24"/>
          <w:szCs w:val="24"/>
          <w:lang w:val="ru-RU"/>
        </w:rPr>
        <w:t xml:space="preserve"> </w:t>
      </w:r>
      <w:r w:rsidRPr="007C58D9">
        <w:rPr>
          <w:sz w:val="24"/>
          <w:szCs w:val="24"/>
          <w:lang w:val="ru-RU"/>
        </w:rPr>
        <w:t>разрешения</w:t>
      </w:r>
      <w:r w:rsidRPr="007C58D9">
        <w:rPr>
          <w:spacing w:val="-22"/>
          <w:sz w:val="24"/>
          <w:szCs w:val="24"/>
          <w:lang w:val="ru-RU"/>
        </w:rPr>
        <w:t xml:space="preserve"> </w:t>
      </w:r>
      <w:r w:rsidRPr="007C58D9">
        <w:rPr>
          <w:sz w:val="24"/>
          <w:szCs w:val="24"/>
          <w:lang w:val="ru-RU"/>
        </w:rPr>
        <w:t>на</w:t>
      </w:r>
      <w:r w:rsidRPr="007C58D9">
        <w:rPr>
          <w:spacing w:val="-27"/>
          <w:sz w:val="24"/>
          <w:szCs w:val="24"/>
          <w:lang w:val="ru-RU"/>
        </w:rPr>
        <w:t xml:space="preserve"> </w:t>
      </w:r>
      <w:r w:rsidRPr="007C58D9">
        <w:rPr>
          <w:sz w:val="24"/>
          <w:szCs w:val="24"/>
          <w:lang w:val="ru-RU"/>
        </w:rPr>
        <w:t>ввод</w:t>
      </w:r>
      <w:r w:rsidRPr="007C58D9">
        <w:rPr>
          <w:spacing w:val="-22"/>
          <w:sz w:val="24"/>
          <w:szCs w:val="24"/>
          <w:lang w:val="ru-RU"/>
        </w:rPr>
        <w:t xml:space="preserve"> </w:t>
      </w:r>
      <w:r w:rsidRPr="007C58D9">
        <w:rPr>
          <w:spacing w:val="-5"/>
          <w:sz w:val="24"/>
          <w:szCs w:val="24"/>
          <w:lang w:val="ru-RU"/>
        </w:rPr>
        <w:t>объекта</w:t>
      </w:r>
      <w:r w:rsidRPr="007C58D9">
        <w:rPr>
          <w:spacing w:val="-33"/>
          <w:sz w:val="24"/>
          <w:szCs w:val="24"/>
          <w:lang w:val="ru-RU"/>
        </w:rPr>
        <w:t xml:space="preserve"> </w:t>
      </w:r>
      <w:r w:rsidRPr="007C58D9">
        <w:rPr>
          <w:sz w:val="24"/>
          <w:szCs w:val="24"/>
          <w:lang w:val="ru-RU"/>
        </w:rPr>
        <w:t>в</w:t>
      </w:r>
      <w:r w:rsidRPr="007C58D9">
        <w:rPr>
          <w:spacing w:val="-31"/>
          <w:sz w:val="24"/>
          <w:szCs w:val="24"/>
          <w:lang w:val="ru-RU"/>
        </w:rPr>
        <w:t xml:space="preserve"> </w:t>
      </w:r>
      <w:r w:rsidRPr="007C58D9">
        <w:rPr>
          <w:sz w:val="24"/>
          <w:szCs w:val="24"/>
          <w:lang w:val="ru-RU"/>
        </w:rPr>
        <w:t>эксплуатацию,</w:t>
      </w:r>
      <w:r w:rsidRPr="007C58D9">
        <w:rPr>
          <w:spacing w:val="-19"/>
          <w:sz w:val="24"/>
          <w:szCs w:val="24"/>
          <w:lang w:val="ru-RU"/>
        </w:rPr>
        <w:t xml:space="preserve"> </w:t>
      </w:r>
      <w:r w:rsidRPr="007C58D9">
        <w:rPr>
          <w:sz w:val="24"/>
          <w:szCs w:val="24"/>
          <w:lang w:val="ru-RU"/>
        </w:rPr>
        <w:t>являются</w:t>
      </w:r>
      <w:r w:rsidRPr="007C58D9">
        <w:rPr>
          <w:spacing w:val="-26"/>
          <w:sz w:val="24"/>
          <w:szCs w:val="24"/>
          <w:lang w:val="ru-RU"/>
        </w:rPr>
        <w:t xml:space="preserve"> </w:t>
      </w:r>
      <w:r w:rsidRPr="007C58D9">
        <w:rPr>
          <w:sz w:val="24"/>
          <w:szCs w:val="24"/>
          <w:lang w:val="ru-RU"/>
        </w:rPr>
        <w:t>действительными.</w:t>
      </w:r>
    </w:p>
    <w:p w:rsidR="00A92AC1" w:rsidRPr="007C58D9" w:rsidRDefault="00BD08F0" w:rsidP="00194B72">
      <w:pPr>
        <w:pStyle w:val="a4"/>
        <w:numPr>
          <w:ilvl w:val="0"/>
          <w:numId w:val="25"/>
        </w:numPr>
        <w:tabs>
          <w:tab w:val="left" w:pos="1134"/>
        </w:tabs>
        <w:ind w:left="0" w:firstLine="426"/>
        <w:jc w:val="both"/>
        <w:rPr>
          <w:sz w:val="24"/>
          <w:szCs w:val="24"/>
          <w:lang w:val="ru-RU"/>
        </w:rPr>
      </w:pPr>
      <w:r w:rsidRPr="007C58D9">
        <w:rPr>
          <w:sz w:val="24"/>
          <w:szCs w:val="24"/>
          <w:lang w:val="ru-RU"/>
        </w:rPr>
        <w:t xml:space="preserve"> В соответствии с Постановлением Правительства Московской области от 17.08.2015 № 713/30 «Об утверждении нормативов градостроительного проектирования Московской области» город Руза отнесен к историческим поселениям регионального значения.</w:t>
      </w:r>
    </w:p>
    <w:p w:rsidR="00A92AC1" w:rsidRPr="008452EC" w:rsidRDefault="00BD08F0" w:rsidP="005606A2">
      <w:pPr>
        <w:pStyle w:val="1"/>
        <w:tabs>
          <w:tab w:val="left" w:pos="1134"/>
        </w:tabs>
        <w:spacing w:before="120"/>
        <w:ind w:left="0" w:firstLine="425"/>
        <w:rPr>
          <w:lang w:val="ru-RU"/>
        </w:rPr>
      </w:pPr>
      <w:bookmarkStart w:id="6" w:name="Статья_2._Назначение_и_содержание_Правил"/>
      <w:bookmarkStart w:id="7" w:name="_bookmark3"/>
      <w:bookmarkEnd w:id="6"/>
      <w:bookmarkEnd w:id="7"/>
      <w:r w:rsidRPr="008452EC">
        <w:rPr>
          <w:lang w:val="ru-RU"/>
        </w:rPr>
        <w:t>Статья 2. Назначение и содержание Правил</w:t>
      </w:r>
    </w:p>
    <w:p w:rsidR="00A92AC1" w:rsidRPr="00851593" w:rsidRDefault="00E95E96" w:rsidP="00194B72">
      <w:pPr>
        <w:pStyle w:val="a4"/>
        <w:numPr>
          <w:ilvl w:val="0"/>
          <w:numId w:val="24"/>
        </w:numPr>
        <w:tabs>
          <w:tab w:val="left" w:pos="1134"/>
          <w:tab w:val="left" w:pos="1276"/>
        </w:tabs>
        <w:ind w:left="0" w:firstLine="426"/>
        <w:rPr>
          <w:sz w:val="24"/>
          <w:szCs w:val="24"/>
        </w:rPr>
      </w:pPr>
      <w:r>
        <w:rPr>
          <w:sz w:val="24"/>
          <w:szCs w:val="24"/>
          <w:lang w:val="ru-RU"/>
        </w:rPr>
        <w:t>Правила разработаны в целях</w:t>
      </w:r>
      <w:r w:rsidR="00BD08F0" w:rsidRPr="007C58D9">
        <w:rPr>
          <w:sz w:val="24"/>
          <w:szCs w:val="24"/>
        </w:rPr>
        <w:t>:</w:t>
      </w:r>
    </w:p>
    <w:p w:rsidR="006D70D2" w:rsidRDefault="00BD08F0" w:rsidP="00194B72">
      <w:pPr>
        <w:pStyle w:val="a4"/>
        <w:numPr>
          <w:ilvl w:val="1"/>
          <w:numId w:val="24"/>
        </w:numPr>
        <w:tabs>
          <w:tab w:val="left" w:pos="1134"/>
          <w:tab w:val="left" w:pos="1276"/>
        </w:tabs>
        <w:ind w:left="0" w:firstLine="426"/>
        <w:jc w:val="both"/>
        <w:rPr>
          <w:sz w:val="24"/>
          <w:szCs w:val="24"/>
          <w:lang w:val="ru-RU"/>
        </w:rPr>
      </w:pPr>
      <w:r w:rsidRPr="006D70D2">
        <w:rPr>
          <w:sz w:val="24"/>
          <w:szCs w:val="24"/>
          <w:lang w:val="ru-RU"/>
        </w:rPr>
        <w:t xml:space="preserve">создания </w:t>
      </w:r>
      <w:r w:rsidRPr="006D70D2">
        <w:rPr>
          <w:spacing w:val="-7"/>
          <w:sz w:val="24"/>
          <w:szCs w:val="24"/>
          <w:lang w:val="ru-RU"/>
        </w:rPr>
        <w:t xml:space="preserve">условий </w:t>
      </w:r>
      <w:r w:rsidRPr="006D70D2">
        <w:rPr>
          <w:sz w:val="24"/>
          <w:szCs w:val="24"/>
          <w:lang w:val="ru-RU"/>
        </w:rPr>
        <w:t xml:space="preserve">для </w:t>
      </w:r>
      <w:r w:rsidRPr="006D70D2">
        <w:rPr>
          <w:spacing w:val="-6"/>
          <w:sz w:val="24"/>
          <w:szCs w:val="24"/>
          <w:lang w:val="ru-RU"/>
        </w:rPr>
        <w:t xml:space="preserve">устойчивого </w:t>
      </w:r>
      <w:r w:rsidRPr="006D70D2">
        <w:rPr>
          <w:sz w:val="24"/>
          <w:szCs w:val="24"/>
          <w:lang w:val="ru-RU"/>
        </w:rPr>
        <w:t xml:space="preserve">развития территории городского округа, сохранения </w:t>
      </w:r>
      <w:r w:rsidRPr="006D70D2">
        <w:rPr>
          <w:spacing w:val="-6"/>
          <w:sz w:val="24"/>
          <w:szCs w:val="24"/>
          <w:lang w:val="ru-RU"/>
        </w:rPr>
        <w:t xml:space="preserve">окружающей </w:t>
      </w:r>
      <w:r w:rsidRPr="006D70D2">
        <w:rPr>
          <w:sz w:val="24"/>
          <w:szCs w:val="24"/>
          <w:lang w:val="ru-RU"/>
        </w:rPr>
        <w:t>среды и объектов</w:t>
      </w:r>
      <w:r w:rsidRPr="006D70D2">
        <w:rPr>
          <w:spacing w:val="-12"/>
          <w:sz w:val="24"/>
          <w:szCs w:val="24"/>
          <w:lang w:val="ru-RU"/>
        </w:rPr>
        <w:t xml:space="preserve"> </w:t>
      </w:r>
      <w:r w:rsidRPr="006D70D2">
        <w:rPr>
          <w:sz w:val="24"/>
          <w:szCs w:val="24"/>
          <w:lang w:val="ru-RU"/>
        </w:rPr>
        <w:t>культурного</w:t>
      </w:r>
      <w:r w:rsidR="00851593">
        <w:rPr>
          <w:sz w:val="24"/>
          <w:szCs w:val="24"/>
          <w:lang w:val="ru-RU"/>
        </w:rPr>
        <w:t xml:space="preserve"> </w:t>
      </w:r>
      <w:r w:rsidRPr="006D70D2">
        <w:rPr>
          <w:sz w:val="24"/>
          <w:szCs w:val="24"/>
          <w:lang w:val="ru-RU"/>
        </w:rPr>
        <w:t>наследия;</w:t>
      </w:r>
    </w:p>
    <w:p w:rsidR="006D70D2" w:rsidRPr="00851593" w:rsidRDefault="00BD08F0" w:rsidP="00194B72">
      <w:pPr>
        <w:pStyle w:val="a4"/>
        <w:numPr>
          <w:ilvl w:val="1"/>
          <w:numId w:val="24"/>
        </w:numPr>
        <w:tabs>
          <w:tab w:val="left" w:pos="1134"/>
          <w:tab w:val="left" w:pos="1276"/>
        </w:tabs>
        <w:ind w:left="0" w:firstLine="426"/>
        <w:jc w:val="both"/>
        <w:rPr>
          <w:sz w:val="24"/>
          <w:szCs w:val="24"/>
          <w:lang w:val="ru-RU"/>
        </w:rPr>
      </w:pPr>
      <w:r w:rsidRPr="006D70D2">
        <w:rPr>
          <w:sz w:val="24"/>
          <w:szCs w:val="24"/>
          <w:lang w:val="ru-RU"/>
        </w:rPr>
        <w:t>создания</w:t>
      </w:r>
      <w:r w:rsidRPr="006D70D2">
        <w:rPr>
          <w:spacing w:val="-3"/>
          <w:sz w:val="24"/>
          <w:szCs w:val="24"/>
          <w:lang w:val="ru-RU"/>
        </w:rPr>
        <w:t xml:space="preserve"> </w:t>
      </w:r>
      <w:r w:rsidRPr="006D70D2">
        <w:rPr>
          <w:spacing w:val="-7"/>
          <w:sz w:val="24"/>
          <w:szCs w:val="24"/>
          <w:lang w:val="ru-RU"/>
        </w:rPr>
        <w:t>условий</w:t>
      </w:r>
      <w:r w:rsidRPr="006D70D2">
        <w:rPr>
          <w:spacing w:val="-19"/>
          <w:sz w:val="24"/>
          <w:szCs w:val="24"/>
          <w:lang w:val="ru-RU"/>
        </w:rPr>
        <w:t xml:space="preserve"> </w:t>
      </w:r>
      <w:r w:rsidRPr="006D70D2">
        <w:rPr>
          <w:sz w:val="24"/>
          <w:szCs w:val="24"/>
          <w:lang w:val="ru-RU"/>
        </w:rPr>
        <w:t>для</w:t>
      </w:r>
      <w:r w:rsidRPr="006D70D2">
        <w:rPr>
          <w:spacing w:val="-7"/>
          <w:sz w:val="24"/>
          <w:szCs w:val="24"/>
          <w:lang w:val="ru-RU"/>
        </w:rPr>
        <w:t xml:space="preserve"> </w:t>
      </w:r>
      <w:r w:rsidRPr="006D70D2">
        <w:rPr>
          <w:sz w:val="24"/>
          <w:szCs w:val="24"/>
          <w:lang w:val="ru-RU"/>
        </w:rPr>
        <w:t>планировки</w:t>
      </w:r>
      <w:r w:rsidRPr="006D70D2">
        <w:rPr>
          <w:spacing w:val="-8"/>
          <w:sz w:val="24"/>
          <w:szCs w:val="24"/>
          <w:lang w:val="ru-RU"/>
        </w:rPr>
        <w:t xml:space="preserve"> </w:t>
      </w:r>
      <w:r w:rsidRPr="006D70D2">
        <w:rPr>
          <w:sz w:val="24"/>
          <w:szCs w:val="24"/>
          <w:lang w:val="ru-RU"/>
        </w:rPr>
        <w:t>территории</w:t>
      </w:r>
      <w:r w:rsidRPr="006D70D2">
        <w:rPr>
          <w:spacing w:val="-10"/>
          <w:sz w:val="24"/>
          <w:szCs w:val="24"/>
          <w:lang w:val="ru-RU"/>
        </w:rPr>
        <w:t xml:space="preserve"> </w:t>
      </w:r>
      <w:r w:rsidRPr="006D70D2">
        <w:rPr>
          <w:sz w:val="24"/>
          <w:szCs w:val="24"/>
          <w:lang w:val="ru-RU"/>
        </w:rPr>
        <w:t>городского</w:t>
      </w:r>
      <w:r w:rsidRPr="006D70D2">
        <w:rPr>
          <w:spacing w:val="-11"/>
          <w:sz w:val="24"/>
          <w:szCs w:val="24"/>
          <w:lang w:val="ru-RU"/>
        </w:rPr>
        <w:t xml:space="preserve"> </w:t>
      </w:r>
      <w:r w:rsidRPr="006D70D2">
        <w:rPr>
          <w:spacing w:val="-4"/>
          <w:sz w:val="24"/>
          <w:szCs w:val="24"/>
          <w:lang w:val="ru-RU"/>
        </w:rPr>
        <w:t>округа;</w:t>
      </w:r>
    </w:p>
    <w:p w:rsidR="006D70D2" w:rsidRDefault="00BD08F0" w:rsidP="00194B72">
      <w:pPr>
        <w:pStyle w:val="a4"/>
        <w:numPr>
          <w:ilvl w:val="1"/>
          <w:numId w:val="24"/>
        </w:numPr>
        <w:tabs>
          <w:tab w:val="left" w:pos="1134"/>
          <w:tab w:val="left" w:pos="1276"/>
        </w:tabs>
        <w:ind w:left="0" w:firstLine="426"/>
        <w:jc w:val="both"/>
        <w:rPr>
          <w:sz w:val="24"/>
          <w:szCs w:val="24"/>
          <w:lang w:val="ru-RU"/>
        </w:rPr>
      </w:pPr>
      <w:r w:rsidRPr="006D70D2">
        <w:rPr>
          <w:sz w:val="24"/>
          <w:szCs w:val="24"/>
          <w:lang w:val="ru-RU"/>
        </w:rPr>
        <w:lastRenderedPageBreak/>
        <w:t xml:space="preserve">обеспечения прав и </w:t>
      </w:r>
      <w:r w:rsidRPr="006D70D2">
        <w:rPr>
          <w:spacing w:val="-6"/>
          <w:sz w:val="24"/>
          <w:szCs w:val="24"/>
          <w:lang w:val="ru-RU"/>
        </w:rPr>
        <w:t xml:space="preserve">законных </w:t>
      </w:r>
      <w:r w:rsidRPr="006D70D2">
        <w:rPr>
          <w:sz w:val="24"/>
          <w:szCs w:val="24"/>
          <w:lang w:val="ru-RU"/>
        </w:rPr>
        <w:t xml:space="preserve">интересов физических и юридических лиц, в том числе правообладателей </w:t>
      </w:r>
      <w:r w:rsidRPr="006D70D2">
        <w:rPr>
          <w:spacing w:val="-5"/>
          <w:sz w:val="24"/>
          <w:szCs w:val="24"/>
          <w:lang w:val="ru-RU"/>
        </w:rPr>
        <w:t xml:space="preserve">земельных </w:t>
      </w:r>
      <w:r w:rsidRPr="006D70D2">
        <w:rPr>
          <w:spacing w:val="-6"/>
          <w:sz w:val="24"/>
          <w:szCs w:val="24"/>
          <w:lang w:val="ru-RU"/>
        </w:rPr>
        <w:t xml:space="preserve">участков </w:t>
      </w:r>
      <w:r w:rsidRPr="006D70D2">
        <w:rPr>
          <w:sz w:val="24"/>
          <w:szCs w:val="24"/>
          <w:lang w:val="ru-RU"/>
        </w:rPr>
        <w:t>и объектов капитального строительства, расположенных на</w:t>
      </w:r>
      <w:r w:rsidRPr="006D70D2">
        <w:rPr>
          <w:spacing w:val="-46"/>
          <w:sz w:val="24"/>
          <w:szCs w:val="24"/>
          <w:lang w:val="ru-RU"/>
        </w:rPr>
        <w:t xml:space="preserve"> </w:t>
      </w:r>
      <w:r w:rsidRPr="006D70D2">
        <w:rPr>
          <w:sz w:val="24"/>
          <w:szCs w:val="24"/>
          <w:lang w:val="ru-RU"/>
        </w:rPr>
        <w:t>территории городского округа;</w:t>
      </w:r>
    </w:p>
    <w:p w:rsidR="00A92AC1" w:rsidRPr="006D70D2" w:rsidRDefault="00BD08F0" w:rsidP="00194B72">
      <w:pPr>
        <w:pStyle w:val="a4"/>
        <w:numPr>
          <w:ilvl w:val="1"/>
          <w:numId w:val="24"/>
        </w:numPr>
        <w:tabs>
          <w:tab w:val="left" w:pos="1134"/>
          <w:tab w:val="left" w:pos="1276"/>
        </w:tabs>
        <w:ind w:left="0" w:firstLine="426"/>
        <w:jc w:val="both"/>
        <w:rPr>
          <w:sz w:val="24"/>
          <w:szCs w:val="24"/>
          <w:lang w:val="ru-RU"/>
        </w:rPr>
      </w:pPr>
      <w:r w:rsidRPr="006D70D2">
        <w:rPr>
          <w:sz w:val="24"/>
          <w:szCs w:val="24"/>
          <w:lang w:val="ru-RU"/>
        </w:rPr>
        <w:t xml:space="preserve">создания </w:t>
      </w:r>
      <w:r w:rsidRPr="006D70D2">
        <w:rPr>
          <w:spacing w:val="-7"/>
          <w:sz w:val="24"/>
          <w:szCs w:val="24"/>
          <w:lang w:val="ru-RU"/>
        </w:rPr>
        <w:t xml:space="preserve">условий </w:t>
      </w:r>
      <w:r w:rsidRPr="006D70D2">
        <w:rPr>
          <w:sz w:val="24"/>
          <w:szCs w:val="24"/>
          <w:lang w:val="ru-RU"/>
        </w:rPr>
        <w:t xml:space="preserve">для привлечения инвестиций, в том </w:t>
      </w:r>
      <w:r w:rsidRPr="006D70D2">
        <w:rPr>
          <w:spacing w:val="-3"/>
          <w:sz w:val="24"/>
          <w:szCs w:val="24"/>
          <w:lang w:val="ru-RU"/>
        </w:rPr>
        <w:t xml:space="preserve">числе </w:t>
      </w:r>
      <w:r w:rsidRPr="006D70D2">
        <w:rPr>
          <w:sz w:val="24"/>
          <w:szCs w:val="24"/>
          <w:lang w:val="ru-RU"/>
        </w:rPr>
        <w:t xml:space="preserve">путем предоставления возможности выбора наиболее эффективных видов разрешенного использования </w:t>
      </w:r>
      <w:r w:rsidRPr="006D70D2">
        <w:rPr>
          <w:spacing w:val="-5"/>
          <w:sz w:val="24"/>
          <w:szCs w:val="24"/>
          <w:lang w:val="ru-RU"/>
        </w:rPr>
        <w:t xml:space="preserve">земельных  </w:t>
      </w:r>
      <w:r w:rsidRPr="006D70D2">
        <w:rPr>
          <w:spacing w:val="-6"/>
          <w:sz w:val="24"/>
          <w:szCs w:val="24"/>
          <w:lang w:val="ru-RU"/>
        </w:rPr>
        <w:t xml:space="preserve">участков </w:t>
      </w:r>
      <w:r w:rsidRPr="006D70D2">
        <w:rPr>
          <w:sz w:val="24"/>
          <w:szCs w:val="24"/>
          <w:lang w:val="ru-RU"/>
        </w:rPr>
        <w:t>и объектов капитального строительства, расположенных  на территории городского</w:t>
      </w:r>
      <w:r w:rsidRPr="006D70D2">
        <w:rPr>
          <w:spacing w:val="13"/>
          <w:sz w:val="24"/>
          <w:szCs w:val="24"/>
          <w:lang w:val="ru-RU"/>
        </w:rPr>
        <w:t xml:space="preserve"> </w:t>
      </w:r>
      <w:r w:rsidRPr="006D70D2">
        <w:rPr>
          <w:sz w:val="24"/>
          <w:szCs w:val="24"/>
          <w:lang w:val="ru-RU"/>
        </w:rPr>
        <w:t>округа.</w:t>
      </w:r>
    </w:p>
    <w:p w:rsidR="00A92AC1" w:rsidRPr="00851593" w:rsidRDefault="00E95E96" w:rsidP="00194B72">
      <w:pPr>
        <w:pStyle w:val="a4"/>
        <w:numPr>
          <w:ilvl w:val="0"/>
          <w:numId w:val="24"/>
        </w:numPr>
        <w:tabs>
          <w:tab w:val="left" w:pos="1134"/>
          <w:tab w:val="left" w:pos="1276"/>
        </w:tabs>
        <w:ind w:left="0" w:firstLine="426"/>
        <w:rPr>
          <w:sz w:val="24"/>
          <w:szCs w:val="24"/>
        </w:rPr>
      </w:pPr>
      <w:r>
        <w:rPr>
          <w:sz w:val="24"/>
          <w:szCs w:val="24"/>
          <w:lang w:val="ru-RU"/>
        </w:rPr>
        <w:t>Правила включают в себя</w:t>
      </w:r>
      <w:r w:rsidR="00BD08F0" w:rsidRPr="007C58D9">
        <w:rPr>
          <w:sz w:val="24"/>
          <w:szCs w:val="24"/>
        </w:rPr>
        <w:t>:</w:t>
      </w:r>
    </w:p>
    <w:p w:rsidR="00A92AC1" w:rsidRPr="007C58D9" w:rsidRDefault="00BD08F0" w:rsidP="00194B72">
      <w:pPr>
        <w:pStyle w:val="a4"/>
        <w:numPr>
          <w:ilvl w:val="1"/>
          <w:numId w:val="24"/>
        </w:numPr>
        <w:tabs>
          <w:tab w:val="left" w:pos="1134"/>
          <w:tab w:val="left" w:pos="1276"/>
        </w:tabs>
        <w:ind w:left="0" w:firstLine="426"/>
        <w:rPr>
          <w:sz w:val="24"/>
          <w:szCs w:val="24"/>
          <w:lang w:val="ru-RU"/>
        </w:rPr>
      </w:pPr>
      <w:r w:rsidRPr="007C58D9">
        <w:rPr>
          <w:sz w:val="24"/>
          <w:szCs w:val="24"/>
          <w:lang w:val="ru-RU"/>
        </w:rPr>
        <w:t xml:space="preserve">Порядок применения </w:t>
      </w:r>
      <w:r w:rsidRPr="007C58D9">
        <w:rPr>
          <w:spacing w:val="-5"/>
          <w:sz w:val="24"/>
          <w:szCs w:val="24"/>
          <w:lang w:val="ru-RU"/>
        </w:rPr>
        <w:t xml:space="preserve">Правил </w:t>
      </w:r>
      <w:r w:rsidRPr="007C58D9">
        <w:rPr>
          <w:sz w:val="24"/>
          <w:szCs w:val="24"/>
          <w:lang w:val="ru-RU"/>
        </w:rPr>
        <w:t xml:space="preserve">и внесения в них изменений (часть </w:t>
      </w:r>
      <w:r w:rsidRPr="007C58D9">
        <w:rPr>
          <w:sz w:val="24"/>
          <w:szCs w:val="24"/>
        </w:rPr>
        <w:t>I</w:t>
      </w:r>
      <w:r w:rsidRPr="007C58D9">
        <w:rPr>
          <w:sz w:val="24"/>
          <w:szCs w:val="24"/>
          <w:lang w:val="ru-RU"/>
        </w:rPr>
        <w:t xml:space="preserve"> Правил), содержащий</w:t>
      </w:r>
      <w:r w:rsidRPr="007C58D9">
        <w:rPr>
          <w:spacing w:val="-26"/>
          <w:sz w:val="24"/>
          <w:szCs w:val="24"/>
          <w:lang w:val="ru-RU"/>
        </w:rPr>
        <w:t xml:space="preserve"> </w:t>
      </w:r>
      <w:r w:rsidRPr="007C58D9">
        <w:rPr>
          <w:sz w:val="24"/>
          <w:szCs w:val="24"/>
          <w:lang w:val="ru-RU"/>
        </w:rPr>
        <w:t>положения:</w:t>
      </w:r>
    </w:p>
    <w:p w:rsidR="006D70D2" w:rsidRDefault="00BD08F0" w:rsidP="00194B72">
      <w:pPr>
        <w:pStyle w:val="a4"/>
        <w:numPr>
          <w:ilvl w:val="2"/>
          <w:numId w:val="31"/>
        </w:numPr>
        <w:tabs>
          <w:tab w:val="left" w:pos="1134"/>
          <w:tab w:val="left" w:pos="1276"/>
          <w:tab w:val="left" w:pos="1855"/>
          <w:tab w:val="left" w:pos="3686"/>
          <w:tab w:val="left" w:pos="5911"/>
          <w:tab w:val="left" w:pos="6359"/>
          <w:tab w:val="left" w:pos="7703"/>
          <w:tab w:val="left" w:pos="8980"/>
        </w:tabs>
        <w:ind w:left="0" w:firstLine="426"/>
        <w:rPr>
          <w:sz w:val="24"/>
          <w:szCs w:val="24"/>
          <w:lang w:val="ru-RU"/>
        </w:rPr>
      </w:pPr>
      <w:r w:rsidRPr="006D70D2">
        <w:rPr>
          <w:sz w:val="24"/>
          <w:szCs w:val="24"/>
          <w:lang w:val="ru-RU"/>
        </w:rPr>
        <w:t>о</w:t>
      </w:r>
      <w:r w:rsidRPr="006D70D2">
        <w:rPr>
          <w:sz w:val="24"/>
          <w:szCs w:val="24"/>
          <w:lang w:val="ru-RU"/>
        </w:rPr>
        <w:tab/>
        <w:t>регулировании</w:t>
      </w:r>
      <w:r w:rsidR="00E95E96" w:rsidRPr="00E95E96">
        <w:rPr>
          <w:sz w:val="24"/>
          <w:szCs w:val="24"/>
          <w:lang w:val="ru-RU"/>
        </w:rPr>
        <w:t xml:space="preserve"> </w:t>
      </w:r>
      <w:r w:rsidRPr="006D70D2">
        <w:rPr>
          <w:sz w:val="24"/>
          <w:szCs w:val="24"/>
          <w:lang w:val="ru-RU"/>
        </w:rPr>
        <w:t>землепользования</w:t>
      </w:r>
      <w:r w:rsidR="00E95E96" w:rsidRPr="00E95E96">
        <w:rPr>
          <w:sz w:val="24"/>
          <w:szCs w:val="24"/>
          <w:lang w:val="ru-RU"/>
        </w:rPr>
        <w:t xml:space="preserve"> </w:t>
      </w:r>
      <w:r w:rsidRPr="006D70D2">
        <w:rPr>
          <w:sz w:val="24"/>
          <w:szCs w:val="24"/>
          <w:lang w:val="ru-RU"/>
        </w:rPr>
        <w:t>и</w:t>
      </w:r>
      <w:r w:rsidR="00E95E96" w:rsidRPr="00E95E96">
        <w:rPr>
          <w:sz w:val="24"/>
          <w:szCs w:val="24"/>
          <w:lang w:val="ru-RU"/>
        </w:rPr>
        <w:t xml:space="preserve"> </w:t>
      </w:r>
      <w:r w:rsidRPr="006D70D2">
        <w:rPr>
          <w:sz w:val="24"/>
          <w:szCs w:val="24"/>
          <w:lang w:val="ru-RU"/>
        </w:rPr>
        <w:t>застройки</w:t>
      </w:r>
      <w:r w:rsidR="00E95E96" w:rsidRPr="00E95E96">
        <w:rPr>
          <w:sz w:val="24"/>
          <w:szCs w:val="24"/>
          <w:lang w:val="ru-RU"/>
        </w:rPr>
        <w:t xml:space="preserve"> </w:t>
      </w:r>
      <w:r w:rsidRPr="006D70D2">
        <w:rPr>
          <w:sz w:val="24"/>
          <w:szCs w:val="24"/>
          <w:lang w:val="ru-RU"/>
        </w:rPr>
        <w:t>органами</w:t>
      </w:r>
      <w:r w:rsidR="00E95E96" w:rsidRPr="00E95E96">
        <w:rPr>
          <w:sz w:val="24"/>
          <w:szCs w:val="24"/>
          <w:lang w:val="ru-RU"/>
        </w:rPr>
        <w:t xml:space="preserve"> </w:t>
      </w:r>
      <w:r w:rsidRPr="006D70D2">
        <w:rPr>
          <w:sz w:val="24"/>
          <w:szCs w:val="24"/>
          <w:lang w:val="ru-RU"/>
        </w:rPr>
        <w:t>местного самоуправления</w:t>
      </w:r>
      <w:r w:rsidRPr="006D70D2">
        <w:rPr>
          <w:spacing w:val="-21"/>
          <w:sz w:val="24"/>
          <w:szCs w:val="24"/>
          <w:lang w:val="ru-RU"/>
        </w:rPr>
        <w:t xml:space="preserve"> </w:t>
      </w:r>
      <w:r w:rsidRPr="006D70D2">
        <w:rPr>
          <w:sz w:val="24"/>
          <w:szCs w:val="24"/>
          <w:lang w:val="ru-RU"/>
        </w:rPr>
        <w:t>(иными</w:t>
      </w:r>
      <w:r w:rsidRPr="006D70D2">
        <w:rPr>
          <w:spacing w:val="-17"/>
          <w:sz w:val="24"/>
          <w:szCs w:val="24"/>
          <w:lang w:val="ru-RU"/>
        </w:rPr>
        <w:t xml:space="preserve"> </w:t>
      </w:r>
      <w:r w:rsidRPr="006D70D2">
        <w:rPr>
          <w:sz w:val="24"/>
          <w:szCs w:val="24"/>
          <w:lang w:val="ru-RU"/>
        </w:rPr>
        <w:t>уполномоченными</w:t>
      </w:r>
      <w:r w:rsidRPr="006D70D2">
        <w:rPr>
          <w:spacing w:val="-13"/>
          <w:sz w:val="24"/>
          <w:szCs w:val="24"/>
          <w:lang w:val="ru-RU"/>
        </w:rPr>
        <w:t xml:space="preserve"> </w:t>
      </w:r>
      <w:r w:rsidRPr="006D70D2">
        <w:rPr>
          <w:sz w:val="24"/>
          <w:szCs w:val="24"/>
          <w:lang w:val="ru-RU"/>
        </w:rPr>
        <w:t>органами);</w:t>
      </w:r>
    </w:p>
    <w:p w:rsidR="00A92AC1" w:rsidRPr="006D70D2" w:rsidRDefault="00BD08F0" w:rsidP="00E95E96">
      <w:pPr>
        <w:pStyle w:val="a4"/>
        <w:numPr>
          <w:ilvl w:val="2"/>
          <w:numId w:val="31"/>
        </w:numPr>
        <w:tabs>
          <w:tab w:val="left" w:pos="1134"/>
          <w:tab w:val="left" w:pos="1276"/>
          <w:tab w:val="left" w:pos="1855"/>
          <w:tab w:val="left" w:pos="3686"/>
          <w:tab w:val="left" w:pos="5911"/>
          <w:tab w:val="left" w:pos="6359"/>
          <w:tab w:val="left" w:pos="7703"/>
          <w:tab w:val="left" w:pos="8980"/>
        </w:tabs>
        <w:ind w:left="0" w:firstLine="426"/>
        <w:jc w:val="both"/>
        <w:rPr>
          <w:sz w:val="24"/>
          <w:szCs w:val="24"/>
          <w:lang w:val="ru-RU"/>
        </w:rPr>
      </w:pPr>
      <w:r w:rsidRPr="006D70D2">
        <w:rPr>
          <w:sz w:val="24"/>
          <w:szCs w:val="24"/>
          <w:lang w:val="ru-RU"/>
        </w:rPr>
        <w:t>об</w:t>
      </w:r>
      <w:r w:rsidR="00E95E96" w:rsidRPr="00E95E96">
        <w:rPr>
          <w:sz w:val="24"/>
          <w:szCs w:val="24"/>
          <w:lang w:val="ru-RU"/>
        </w:rPr>
        <w:t xml:space="preserve"> </w:t>
      </w:r>
      <w:r w:rsidRPr="006D70D2">
        <w:rPr>
          <w:sz w:val="24"/>
          <w:szCs w:val="24"/>
          <w:lang w:val="ru-RU"/>
        </w:rPr>
        <w:t>изменении</w:t>
      </w:r>
      <w:r w:rsidR="00E95E96" w:rsidRPr="00E95E96">
        <w:rPr>
          <w:sz w:val="24"/>
          <w:szCs w:val="24"/>
          <w:lang w:val="ru-RU"/>
        </w:rPr>
        <w:t xml:space="preserve"> </w:t>
      </w:r>
      <w:r w:rsidRPr="006D70D2">
        <w:rPr>
          <w:sz w:val="24"/>
          <w:szCs w:val="24"/>
          <w:lang w:val="ru-RU"/>
        </w:rPr>
        <w:t>видов</w:t>
      </w:r>
      <w:r w:rsidR="00E95E96" w:rsidRPr="00E95E96">
        <w:rPr>
          <w:sz w:val="24"/>
          <w:szCs w:val="24"/>
          <w:lang w:val="ru-RU"/>
        </w:rPr>
        <w:t xml:space="preserve"> </w:t>
      </w:r>
      <w:r w:rsidRPr="006D70D2">
        <w:rPr>
          <w:sz w:val="24"/>
          <w:szCs w:val="24"/>
          <w:lang w:val="ru-RU"/>
        </w:rPr>
        <w:t>разрешенного</w:t>
      </w:r>
      <w:r w:rsidR="00E95E96" w:rsidRPr="00E95E96">
        <w:rPr>
          <w:sz w:val="24"/>
          <w:szCs w:val="24"/>
          <w:lang w:val="ru-RU"/>
        </w:rPr>
        <w:t xml:space="preserve"> </w:t>
      </w:r>
      <w:r w:rsidRPr="006D70D2">
        <w:rPr>
          <w:sz w:val="24"/>
          <w:szCs w:val="24"/>
          <w:lang w:val="ru-RU"/>
        </w:rPr>
        <w:t>использования</w:t>
      </w:r>
      <w:r w:rsidR="00E95E96" w:rsidRPr="00E95E96">
        <w:rPr>
          <w:sz w:val="24"/>
          <w:szCs w:val="24"/>
          <w:lang w:val="ru-RU"/>
        </w:rPr>
        <w:t xml:space="preserve"> </w:t>
      </w:r>
      <w:r w:rsidRPr="006D70D2">
        <w:rPr>
          <w:sz w:val="24"/>
          <w:szCs w:val="24"/>
          <w:lang w:val="ru-RU"/>
        </w:rPr>
        <w:t>земельных</w:t>
      </w:r>
      <w:r w:rsidR="00E95E96" w:rsidRPr="00E95E96">
        <w:rPr>
          <w:sz w:val="24"/>
          <w:szCs w:val="24"/>
          <w:lang w:val="ru-RU"/>
        </w:rPr>
        <w:t xml:space="preserve"> </w:t>
      </w:r>
      <w:r w:rsidRPr="006D70D2">
        <w:rPr>
          <w:spacing w:val="-5"/>
          <w:sz w:val="24"/>
          <w:szCs w:val="24"/>
          <w:lang w:val="ru-RU"/>
        </w:rPr>
        <w:t>участков</w:t>
      </w:r>
      <w:r w:rsidR="00E95E96" w:rsidRPr="00E95E96">
        <w:rPr>
          <w:spacing w:val="-5"/>
          <w:sz w:val="24"/>
          <w:szCs w:val="24"/>
          <w:lang w:val="ru-RU"/>
        </w:rPr>
        <w:t xml:space="preserve"> </w:t>
      </w:r>
      <w:r w:rsidRPr="006D70D2">
        <w:rPr>
          <w:sz w:val="24"/>
          <w:szCs w:val="24"/>
          <w:lang w:val="ru-RU"/>
        </w:rPr>
        <w:t>и объектов</w:t>
      </w:r>
      <w:r w:rsidRPr="006D70D2">
        <w:rPr>
          <w:spacing w:val="-27"/>
          <w:sz w:val="24"/>
          <w:szCs w:val="24"/>
          <w:lang w:val="ru-RU"/>
        </w:rPr>
        <w:t xml:space="preserve"> </w:t>
      </w:r>
      <w:r w:rsidRPr="006D70D2">
        <w:rPr>
          <w:sz w:val="24"/>
          <w:szCs w:val="24"/>
          <w:lang w:val="ru-RU"/>
        </w:rPr>
        <w:t>капитального</w:t>
      </w:r>
      <w:r w:rsidRPr="006D70D2">
        <w:rPr>
          <w:spacing w:val="-28"/>
          <w:sz w:val="24"/>
          <w:szCs w:val="24"/>
          <w:lang w:val="ru-RU"/>
        </w:rPr>
        <w:t xml:space="preserve"> </w:t>
      </w:r>
      <w:r w:rsidRPr="006D70D2">
        <w:rPr>
          <w:sz w:val="24"/>
          <w:szCs w:val="24"/>
          <w:lang w:val="ru-RU"/>
        </w:rPr>
        <w:t>строительства</w:t>
      </w:r>
      <w:r w:rsidRPr="006D70D2">
        <w:rPr>
          <w:spacing w:val="-29"/>
          <w:sz w:val="24"/>
          <w:szCs w:val="24"/>
          <w:lang w:val="ru-RU"/>
        </w:rPr>
        <w:t xml:space="preserve"> </w:t>
      </w:r>
      <w:r w:rsidRPr="006D70D2">
        <w:rPr>
          <w:sz w:val="24"/>
          <w:szCs w:val="24"/>
          <w:lang w:val="ru-RU"/>
        </w:rPr>
        <w:t>физическими</w:t>
      </w:r>
      <w:r w:rsidRPr="006D70D2">
        <w:rPr>
          <w:spacing w:val="-24"/>
          <w:sz w:val="24"/>
          <w:szCs w:val="24"/>
          <w:lang w:val="ru-RU"/>
        </w:rPr>
        <w:t xml:space="preserve"> </w:t>
      </w:r>
      <w:r w:rsidRPr="006D70D2">
        <w:rPr>
          <w:sz w:val="24"/>
          <w:szCs w:val="24"/>
          <w:lang w:val="ru-RU"/>
        </w:rPr>
        <w:t>и</w:t>
      </w:r>
      <w:r w:rsidRPr="006D70D2">
        <w:rPr>
          <w:spacing w:val="-27"/>
          <w:sz w:val="24"/>
          <w:szCs w:val="24"/>
          <w:lang w:val="ru-RU"/>
        </w:rPr>
        <w:t xml:space="preserve"> </w:t>
      </w:r>
      <w:r w:rsidRPr="006D70D2">
        <w:rPr>
          <w:sz w:val="24"/>
          <w:szCs w:val="24"/>
          <w:lang w:val="ru-RU"/>
        </w:rPr>
        <w:t>юридическими</w:t>
      </w:r>
      <w:r w:rsidRPr="006D70D2">
        <w:rPr>
          <w:spacing w:val="-24"/>
          <w:sz w:val="24"/>
          <w:szCs w:val="24"/>
          <w:lang w:val="ru-RU"/>
        </w:rPr>
        <w:t xml:space="preserve"> </w:t>
      </w:r>
      <w:r w:rsidRPr="006D70D2">
        <w:rPr>
          <w:spacing w:val="-6"/>
          <w:sz w:val="24"/>
          <w:szCs w:val="24"/>
          <w:lang w:val="ru-RU"/>
        </w:rPr>
        <w:t>лицами;</w:t>
      </w:r>
    </w:p>
    <w:p w:rsidR="00A92AC1" w:rsidRPr="007C58D9" w:rsidRDefault="00BD08F0" w:rsidP="00194B72">
      <w:pPr>
        <w:pStyle w:val="a4"/>
        <w:numPr>
          <w:ilvl w:val="2"/>
          <w:numId w:val="31"/>
        </w:numPr>
        <w:tabs>
          <w:tab w:val="left" w:pos="1134"/>
          <w:tab w:val="left" w:pos="1276"/>
        </w:tabs>
        <w:ind w:left="0" w:firstLine="426"/>
        <w:rPr>
          <w:sz w:val="24"/>
          <w:szCs w:val="24"/>
          <w:lang w:val="ru-RU"/>
        </w:rPr>
      </w:pPr>
      <w:r w:rsidRPr="007C58D9">
        <w:rPr>
          <w:sz w:val="24"/>
          <w:szCs w:val="24"/>
          <w:lang w:val="ru-RU"/>
        </w:rPr>
        <w:t>о</w:t>
      </w:r>
      <w:r w:rsidRPr="007C58D9">
        <w:rPr>
          <w:spacing w:val="-26"/>
          <w:sz w:val="24"/>
          <w:szCs w:val="24"/>
          <w:lang w:val="ru-RU"/>
        </w:rPr>
        <w:t xml:space="preserve"> </w:t>
      </w:r>
      <w:r w:rsidRPr="007C58D9">
        <w:rPr>
          <w:sz w:val="24"/>
          <w:szCs w:val="24"/>
          <w:lang w:val="ru-RU"/>
        </w:rPr>
        <w:t>подготовке</w:t>
      </w:r>
      <w:r w:rsidRPr="007C58D9">
        <w:rPr>
          <w:spacing w:val="-27"/>
          <w:sz w:val="24"/>
          <w:szCs w:val="24"/>
          <w:lang w:val="ru-RU"/>
        </w:rPr>
        <w:t xml:space="preserve"> </w:t>
      </w:r>
      <w:r w:rsidRPr="007C58D9">
        <w:rPr>
          <w:sz w:val="24"/>
          <w:szCs w:val="24"/>
          <w:lang w:val="ru-RU"/>
        </w:rPr>
        <w:t>документации</w:t>
      </w:r>
      <w:r w:rsidRPr="007C58D9">
        <w:rPr>
          <w:spacing w:val="-25"/>
          <w:sz w:val="24"/>
          <w:szCs w:val="24"/>
          <w:lang w:val="ru-RU"/>
        </w:rPr>
        <w:t xml:space="preserve"> </w:t>
      </w:r>
      <w:r w:rsidRPr="007C58D9">
        <w:rPr>
          <w:sz w:val="24"/>
          <w:szCs w:val="24"/>
          <w:lang w:val="ru-RU"/>
        </w:rPr>
        <w:t>по</w:t>
      </w:r>
      <w:r w:rsidRPr="007C58D9">
        <w:rPr>
          <w:spacing w:val="-29"/>
          <w:sz w:val="24"/>
          <w:szCs w:val="24"/>
          <w:lang w:val="ru-RU"/>
        </w:rPr>
        <w:t xml:space="preserve"> </w:t>
      </w:r>
      <w:r w:rsidRPr="007C58D9">
        <w:rPr>
          <w:sz w:val="24"/>
          <w:szCs w:val="24"/>
          <w:lang w:val="ru-RU"/>
        </w:rPr>
        <w:t>планировке</w:t>
      </w:r>
      <w:r w:rsidRPr="007C58D9">
        <w:rPr>
          <w:spacing w:val="-27"/>
          <w:sz w:val="24"/>
          <w:szCs w:val="24"/>
          <w:lang w:val="ru-RU"/>
        </w:rPr>
        <w:t xml:space="preserve"> </w:t>
      </w:r>
      <w:r w:rsidRPr="007C58D9">
        <w:rPr>
          <w:sz w:val="24"/>
          <w:szCs w:val="24"/>
          <w:lang w:val="ru-RU"/>
        </w:rPr>
        <w:t>территории;</w:t>
      </w:r>
    </w:p>
    <w:p w:rsidR="00A92AC1" w:rsidRPr="007C58D9" w:rsidRDefault="00BD08F0" w:rsidP="00194B72">
      <w:pPr>
        <w:pStyle w:val="a4"/>
        <w:numPr>
          <w:ilvl w:val="2"/>
          <w:numId w:val="31"/>
        </w:numPr>
        <w:tabs>
          <w:tab w:val="left" w:pos="1134"/>
          <w:tab w:val="left" w:pos="1276"/>
        </w:tabs>
        <w:ind w:left="0" w:firstLine="426"/>
        <w:rPr>
          <w:sz w:val="24"/>
          <w:szCs w:val="24"/>
          <w:lang w:val="ru-RU"/>
        </w:rPr>
      </w:pPr>
      <w:r w:rsidRPr="007C58D9">
        <w:rPr>
          <w:sz w:val="24"/>
          <w:szCs w:val="24"/>
          <w:lang w:val="ru-RU"/>
        </w:rPr>
        <w:t xml:space="preserve">о проведении общественных обсуждений или </w:t>
      </w:r>
      <w:r w:rsidRPr="007C58D9">
        <w:rPr>
          <w:spacing w:val="-5"/>
          <w:sz w:val="24"/>
          <w:szCs w:val="24"/>
          <w:lang w:val="ru-RU"/>
        </w:rPr>
        <w:t xml:space="preserve">публичных </w:t>
      </w:r>
      <w:r w:rsidRPr="007C58D9">
        <w:rPr>
          <w:sz w:val="24"/>
          <w:szCs w:val="24"/>
          <w:lang w:val="ru-RU"/>
        </w:rPr>
        <w:t>слушаний по вопросам землепользования и</w:t>
      </w:r>
      <w:r w:rsidRPr="007C58D9">
        <w:rPr>
          <w:spacing w:val="6"/>
          <w:sz w:val="24"/>
          <w:szCs w:val="24"/>
          <w:lang w:val="ru-RU"/>
        </w:rPr>
        <w:t xml:space="preserve"> </w:t>
      </w:r>
      <w:r w:rsidRPr="007C58D9">
        <w:rPr>
          <w:sz w:val="24"/>
          <w:szCs w:val="24"/>
          <w:lang w:val="ru-RU"/>
        </w:rPr>
        <w:t>застройки;</w:t>
      </w:r>
    </w:p>
    <w:p w:rsidR="00A92AC1" w:rsidRPr="007C58D9" w:rsidRDefault="00BD08F0" w:rsidP="00194B72">
      <w:pPr>
        <w:pStyle w:val="a4"/>
        <w:numPr>
          <w:ilvl w:val="2"/>
          <w:numId w:val="31"/>
        </w:numPr>
        <w:tabs>
          <w:tab w:val="left" w:pos="1134"/>
          <w:tab w:val="left" w:pos="1276"/>
        </w:tabs>
        <w:ind w:left="0" w:firstLine="426"/>
        <w:rPr>
          <w:sz w:val="24"/>
          <w:szCs w:val="24"/>
          <w:lang w:val="ru-RU"/>
        </w:rPr>
      </w:pPr>
      <w:r w:rsidRPr="007C58D9">
        <w:rPr>
          <w:sz w:val="24"/>
          <w:szCs w:val="24"/>
          <w:lang w:val="ru-RU"/>
        </w:rPr>
        <w:t>о</w:t>
      </w:r>
      <w:r w:rsidRPr="007C58D9">
        <w:rPr>
          <w:spacing w:val="-8"/>
          <w:sz w:val="24"/>
          <w:szCs w:val="24"/>
          <w:lang w:val="ru-RU"/>
        </w:rPr>
        <w:t xml:space="preserve"> </w:t>
      </w:r>
      <w:r w:rsidRPr="007C58D9">
        <w:rPr>
          <w:sz w:val="24"/>
          <w:szCs w:val="24"/>
          <w:lang w:val="ru-RU"/>
        </w:rPr>
        <w:t>внесении</w:t>
      </w:r>
      <w:r w:rsidRPr="007C58D9">
        <w:rPr>
          <w:spacing w:val="-10"/>
          <w:sz w:val="24"/>
          <w:szCs w:val="24"/>
          <w:lang w:val="ru-RU"/>
        </w:rPr>
        <w:t xml:space="preserve"> </w:t>
      </w:r>
      <w:r w:rsidRPr="007C58D9">
        <w:rPr>
          <w:sz w:val="24"/>
          <w:szCs w:val="24"/>
          <w:lang w:val="ru-RU"/>
        </w:rPr>
        <w:t>изменений</w:t>
      </w:r>
      <w:r w:rsidRPr="007C58D9">
        <w:rPr>
          <w:spacing w:val="-10"/>
          <w:sz w:val="24"/>
          <w:szCs w:val="24"/>
          <w:lang w:val="ru-RU"/>
        </w:rPr>
        <w:t xml:space="preserve"> </w:t>
      </w:r>
      <w:r w:rsidRPr="007C58D9">
        <w:rPr>
          <w:sz w:val="24"/>
          <w:szCs w:val="24"/>
          <w:lang w:val="ru-RU"/>
        </w:rPr>
        <w:t>в</w:t>
      </w:r>
      <w:r w:rsidRPr="007C58D9">
        <w:rPr>
          <w:spacing w:val="-14"/>
          <w:sz w:val="24"/>
          <w:szCs w:val="24"/>
          <w:lang w:val="ru-RU"/>
        </w:rPr>
        <w:t xml:space="preserve"> </w:t>
      </w:r>
      <w:r w:rsidRPr="007C58D9">
        <w:rPr>
          <w:sz w:val="24"/>
          <w:szCs w:val="24"/>
          <w:lang w:val="ru-RU"/>
        </w:rPr>
        <w:t>настоящие</w:t>
      </w:r>
      <w:r w:rsidRPr="007C58D9">
        <w:rPr>
          <w:spacing w:val="-12"/>
          <w:sz w:val="24"/>
          <w:szCs w:val="24"/>
          <w:lang w:val="ru-RU"/>
        </w:rPr>
        <w:t xml:space="preserve"> </w:t>
      </w:r>
      <w:r w:rsidRPr="007C58D9">
        <w:rPr>
          <w:sz w:val="24"/>
          <w:szCs w:val="24"/>
          <w:lang w:val="ru-RU"/>
        </w:rPr>
        <w:t>Правила;</w:t>
      </w:r>
    </w:p>
    <w:p w:rsidR="00A92AC1" w:rsidRDefault="00BD08F0" w:rsidP="00194B72">
      <w:pPr>
        <w:pStyle w:val="a4"/>
        <w:numPr>
          <w:ilvl w:val="2"/>
          <w:numId w:val="31"/>
        </w:numPr>
        <w:tabs>
          <w:tab w:val="left" w:pos="1134"/>
          <w:tab w:val="left" w:pos="1276"/>
        </w:tabs>
        <w:ind w:left="0" w:firstLine="426"/>
        <w:rPr>
          <w:sz w:val="24"/>
          <w:szCs w:val="24"/>
          <w:lang w:val="ru-RU"/>
        </w:rPr>
      </w:pPr>
      <w:r w:rsidRPr="007C58D9">
        <w:rPr>
          <w:sz w:val="24"/>
          <w:szCs w:val="24"/>
          <w:lang w:val="ru-RU"/>
        </w:rPr>
        <w:t>о</w:t>
      </w:r>
      <w:r w:rsidRPr="007C58D9">
        <w:rPr>
          <w:spacing w:val="-23"/>
          <w:sz w:val="24"/>
          <w:szCs w:val="24"/>
          <w:lang w:val="ru-RU"/>
        </w:rPr>
        <w:t xml:space="preserve"> </w:t>
      </w:r>
      <w:r w:rsidRPr="007C58D9">
        <w:rPr>
          <w:sz w:val="24"/>
          <w:szCs w:val="24"/>
          <w:lang w:val="ru-RU"/>
        </w:rPr>
        <w:t>регулировании</w:t>
      </w:r>
      <w:r w:rsidRPr="007C58D9">
        <w:rPr>
          <w:spacing w:val="-22"/>
          <w:sz w:val="24"/>
          <w:szCs w:val="24"/>
          <w:lang w:val="ru-RU"/>
        </w:rPr>
        <w:t xml:space="preserve"> </w:t>
      </w:r>
      <w:r w:rsidRPr="007C58D9">
        <w:rPr>
          <w:sz w:val="24"/>
          <w:szCs w:val="24"/>
          <w:lang w:val="ru-RU"/>
        </w:rPr>
        <w:t>иных</w:t>
      </w:r>
      <w:r w:rsidRPr="007C58D9">
        <w:rPr>
          <w:spacing w:val="-17"/>
          <w:sz w:val="24"/>
          <w:szCs w:val="24"/>
          <w:lang w:val="ru-RU"/>
        </w:rPr>
        <w:t xml:space="preserve"> </w:t>
      </w:r>
      <w:r w:rsidRPr="007C58D9">
        <w:rPr>
          <w:sz w:val="24"/>
          <w:szCs w:val="24"/>
          <w:lang w:val="ru-RU"/>
        </w:rPr>
        <w:t>вопросов</w:t>
      </w:r>
      <w:r w:rsidRPr="007C58D9">
        <w:rPr>
          <w:spacing w:val="-29"/>
          <w:sz w:val="24"/>
          <w:szCs w:val="24"/>
          <w:lang w:val="ru-RU"/>
        </w:rPr>
        <w:t xml:space="preserve"> </w:t>
      </w:r>
      <w:r w:rsidRPr="007C58D9">
        <w:rPr>
          <w:sz w:val="24"/>
          <w:szCs w:val="24"/>
          <w:lang w:val="ru-RU"/>
        </w:rPr>
        <w:t>землепользования</w:t>
      </w:r>
      <w:r w:rsidRPr="007C58D9">
        <w:rPr>
          <w:spacing w:val="-21"/>
          <w:sz w:val="24"/>
          <w:szCs w:val="24"/>
          <w:lang w:val="ru-RU"/>
        </w:rPr>
        <w:t xml:space="preserve"> </w:t>
      </w:r>
      <w:r w:rsidRPr="007C58D9">
        <w:rPr>
          <w:sz w:val="24"/>
          <w:szCs w:val="24"/>
          <w:lang w:val="ru-RU"/>
        </w:rPr>
        <w:t>и</w:t>
      </w:r>
      <w:r w:rsidRPr="007C58D9">
        <w:rPr>
          <w:spacing w:val="-30"/>
          <w:sz w:val="24"/>
          <w:szCs w:val="24"/>
          <w:lang w:val="ru-RU"/>
        </w:rPr>
        <w:t xml:space="preserve"> </w:t>
      </w:r>
      <w:r w:rsidRPr="007C58D9">
        <w:rPr>
          <w:sz w:val="24"/>
          <w:szCs w:val="24"/>
          <w:lang w:val="ru-RU"/>
        </w:rPr>
        <w:t>застройки.</w:t>
      </w:r>
    </w:p>
    <w:p w:rsidR="006D70D2" w:rsidRPr="006D70D2" w:rsidRDefault="00BD08F0" w:rsidP="00194B72">
      <w:pPr>
        <w:pStyle w:val="a4"/>
        <w:numPr>
          <w:ilvl w:val="1"/>
          <w:numId w:val="24"/>
        </w:numPr>
        <w:tabs>
          <w:tab w:val="left" w:pos="1134"/>
          <w:tab w:val="left" w:pos="1276"/>
        </w:tabs>
        <w:ind w:left="0" w:firstLine="426"/>
        <w:rPr>
          <w:sz w:val="24"/>
          <w:szCs w:val="24"/>
          <w:lang w:val="ru-RU"/>
        </w:rPr>
      </w:pPr>
      <w:r w:rsidRPr="007C58D9">
        <w:rPr>
          <w:sz w:val="24"/>
          <w:szCs w:val="24"/>
          <w:lang w:val="ru-RU"/>
        </w:rPr>
        <w:t>Карту(карты)</w:t>
      </w:r>
      <w:r w:rsidRPr="007C58D9">
        <w:rPr>
          <w:spacing w:val="-19"/>
          <w:sz w:val="24"/>
          <w:szCs w:val="24"/>
          <w:lang w:val="ru-RU"/>
        </w:rPr>
        <w:t xml:space="preserve"> </w:t>
      </w:r>
      <w:r w:rsidRPr="007C58D9">
        <w:rPr>
          <w:sz w:val="24"/>
          <w:szCs w:val="24"/>
          <w:lang w:val="ru-RU"/>
        </w:rPr>
        <w:t>градостроительного</w:t>
      </w:r>
      <w:r w:rsidRPr="007C58D9">
        <w:rPr>
          <w:spacing w:val="-25"/>
          <w:sz w:val="24"/>
          <w:szCs w:val="24"/>
          <w:lang w:val="ru-RU"/>
        </w:rPr>
        <w:t xml:space="preserve"> </w:t>
      </w:r>
      <w:r w:rsidRPr="007C58D9">
        <w:rPr>
          <w:sz w:val="24"/>
          <w:szCs w:val="24"/>
          <w:lang w:val="ru-RU"/>
        </w:rPr>
        <w:t>зонирования</w:t>
      </w:r>
      <w:r w:rsidRPr="007C58D9">
        <w:rPr>
          <w:spacing w:val="-16"/>
          <w:sz w:val="24"/>
          <w:szCs w:val="24"/>
          <w:lang w:val="ru-RU"/>
        </w:rPr>
        <w:t xml:space="preserve"> </w:t>
      </w:r>
      <w:r w:rsidRPr="007C58D9">
        <w:rPr>
          <w:sz w:val="24"/>
          <w:szCs w:val="24"/>
          <w:lang w:val="ru-RU"/>
        </w:rPr>
        <w:t>(часть</w:t>
      </w:r>
      <w:r w:rsidRPr="007C58D9">
        <w:rPr>
          <w:spacing w:val="-9"/>
          <w:sz w:val="24"/>
          <w:szCs w:val="24"/>
          <w:lang w:val="ru-RU"/>
        </w:rPr>
        <w:t xml:space="preserve"> </w:t>
      </w:r>
      <w:r w:rsidRPr="007C58D9">
        <w:rPr>
          <w:sz w:val="24"/>
          <w:szCs w:val="24"/>
        </w:rPr>
        <w:t>II</w:t>
      </w:r>
      <w:r w:rsidRPr="007C58D9">
        <w:rPr>
          <w:spacing w:val="-22"/>
          <w:sz w:val="24"/>
          <w:szCs w:val="24"/>
          <w:lang w:val="ru-RU"/>
        </w:rPr>
        <w:t xml:space="preserve"> </w:t>
      </w:r>
      <w:r w:rsidRPr="007C58D9">
        <w:rPr>
          <w:sz w:val="24"/>
          <w:szCs w:val="24"/>
          <w:lang w:val="ru-RU"/>
        </w:rPr>
        <w:t>Правил).</w:t>
      </w:r>
    </w:p>
    <w:p w:rsidR="006D70D2" w:rsidRDefault="00BD08F0" w:rsidP="00194B72">
      <w:pPr>
        <w:pStyle w:val="a4"/>
        <w:numPr>
          <w:ilvl w:val="2"/>
          <w:numId w:val="32"/>
        </w:numPr>
        <w:tabs>
          <w:tab w:val="left" w:pos="1134"/>
          <w:tab w:val="left" w:pos="1276"/>
        </w:tabs>
        <w:ind w:left="0" w:firstLine="426"/>
        <w:jc w:val="both"/>
        <w:rPr>
          <w:sz w:val="24"/>
          <w:szCs w:val="24"/>
          <w:lang w:val="ru-RU"/>
        </w:rPr>
      </w:pPr>
      <w:r w:rsidRPr="006D70D2">
        <w:rPr>
          <w:sz w:val="24"/>
          <w:szCs w:val="24"/>
          <w:lang w:val="ru-RU"/>
        </w:rPr>
        <w:t xml:space="preserve">Карту градостроительного зонирования с </w:t>
      </w:r>
      <w:r w:rsidR="002D3B11" w:rsidRPr="006D70D2">
        <w:rPr>
          <w:sz w:val="24"/>
          <w:szCs w:val="24"/>
          <w:lang w:val="ru-RU"/>
        </w:rPr>
        <w:t>установленными территориями, в границах которых предусматривается осуществление деятельности по комплексному и устойчивому развитию территории</w:t>
      </w:r>
      <w:r w:rsidRPr="006D70D2">
        <w:rPr>
          <w:sz w:val="24"/>
          <w:szCs w:val="24"/>
          <w:lang w:val="ru-RU"/>
        </w:rPr>
        <w:t>.</w:t>
      </w:r>
    </w:p>
    <w:p w:rsidR="00A92AC1" w:rsidRPr="006D70D2" w:rsidRDefault="002D3B11" w:rsidP="00194B72">
      <w:pPr>
        <w:pStyle w:val="a4"/>
        <w:numPr>
          <w:ilvl w:val="2"/>
          <w:numId w:val="32"/>
        </w:numPr>
        <w:tabs>
          <w:tab w:val="left" w:pos="1134"/>
          <w:tab w:val="left" w:pos="1276"/>
        </w:tabs>
        <w:ind w:left="0" w:firstLine="426"/>
        <w:jc w:val="both"/>
        <w:rPr>
          <w:sz w:val="24"/>
          <w:szCs w:val="24"/>
          <w:lang w:val="ru-RU"/>
        </w:rPr>
      </w:pPr>
      <w:r w:rsidRPr="006D70D2">
        <w:rPr>
          <w:sz w:val="24"/>
          <w:szCs w:val="24"/>
          <w:lang w:val="ru-RU"/>
        </w:rPr>
        <w:t xml:space="preserve">Карту градостроительного зонирования с отображением границ населенных пунктов </w:t>
      </w:r>
      <w:r w:rsidR="000A7002" w:rsidRPr="006D70D2">
        <w:rPr>
          <w:sz w:val="24"/>
          <w:szCs w:val="24"/>
          <w:lang w:val="ru-RU"/>
        </w:rPr>
        <w:t xml:space="preserve">входящих в состав городского округа, границ </w:t>
      </w:r>
      <w:r w:rsidRPr="006D70D2">
        <w:rPr>
          <w:sz w:val="24"/>
          <w:szCs w:val="24"/>
          <w:lang w:val="ru-RU"/>
        </w:rPr>
        <w:t>зон с особыми условиями использования территорий, границ территорий объектов культурного наследия</w:t>
      </w:r>
      <w:r w:rsidR="000A7002" w:rsidRPr="006D70D2">
        <w:rPr>
          <w:sz w:val="24"/>
          <w:szCs w:val="24"/>
          <w:lang w:val="ru-RU"/>
        </w:rPr>
        <w:t xml:space="preserve"> и границ территорий исторических поселений</w:t>
      </w:r>
      <w:r w:rsidRPr="006D70D2">
        <w:rPr>
          <w:sz w:val="24"/>
          <w:szCs w:val="24"/>
          <w:lang w:val="ru-RU"/>
        </w:rPr>
        <w:t>.</w:t>
      </w:r>
    </w:p>
    <w:p w:rsidR="00A92AC1" w:rsidRDefault="00BD08F0" w:rsidP="00194B72">
      <w:pPr>
        <w:pStyle w:val="a4"/>
        <w:numPr>
          <w:ilvl w:val="2"/>
          <w:numId w:val="32"/>
        </w:numPr>
        <w:tabs>
          <w:tab w:val="left" w:pos="1134"/>
          <w:tab w:val="left" w:pos="1276"/>
        </w:tabs>
        <w:ind w:left="0" w:firstLine="426"/>
        <w:rPr>
          <w:sz w:val="24"/>
          <w:szCs w:val="24"/>
          <w:lang w:val="ru-RU"/>
        </w:rPr>
      </w:pPr>
      <w:r w:rsidRPr="006D70D2">
        <w:rPr>
          <w:sz w:val="24"/>
          <w:szCs w:val="24"/>
          <w:lang w:val="ru-RU"/>
        </w:rPr>
        <w:t>Карту влияния зон санитарной охраны источников</w:t>
      </w:r>
      <w:r w:rsidRPr="006D70D2">
        <w:rPr>
          <w:spacing w:val="-12"/>
          <w:sz w:val="24"/>
          <w:szCs w:val="24"/>
          <w:lang w:val="ru-RU"/>
        </w:rPr>
        <w:t xml:space="preserve"> </w:t>
      </w:r>
      <w:r w:rsidRPr="006D70D2">
        <w:rPr>
          <w:sz w:val="24"/>
          <w:szCs w:val="24"/>
          <w:lang w:val="ru-RU"/>
        </w:rPr>
        <w:t>водоснабжения</w:t>
      </w:r>
      <w:r w:rsidR="00D34301" w:rsidRPr="006D70D2">
        <w:rPr>
          <w:sz w:val="24"/>
          <w:szCs w:val="24"/>
          <w:lang w:val="ru-RU"/>
        </w:rPr>
        <w:t xml:space="preserve"> города Москвы в соответствии с Решением Исполнительных Комитетов Московского городского и областного советов народных депутатов от 17 апреля 1980г.  №500-1143 об утверждении проекта установления красных линий границ зон</w:t>
      </w:r>
      <w:r w:rsidR="00AD2E50">
        <w:rPr>
          <w:sz w:val="24"/>
          <w:szCs w:val="24"/>
          <w:lang w:val="ru-RU"/>
        </w:rPr>
        <w:t xml:space="preserve"> санитарной охраны питьевого водоснабжения г. Москвы в границах ЛПЗП</w:t>
      </w:r>
      <w:r w:rsidRPr="006D70D2">
        <w:rPr>
          <w:sz w:val="24"/>
          <w:szCs w:val="24"/>
          <w:lang w:val="ru-RU"/>
        </w:rPr>
        <w:t>.</w:t>
      </w:r>
    </w:p>
    <w:p w:rsidR="00A92AC1" w:rsidRDefault="00BD08F0" w:rsidP="00E95E96">
      <w:pPr>
        <w:pStyle w:val="a4"/>
        <w:numPr>
          <w:ilvl w:val="2"/>
          <w:numId w:val="32"/>
        </w:numPr>
        <w:tabs>
          <w:tab w:val="left" w:pos="1134"/>
          <w:tab w:val="left" w:pos="1276"/>
        </w:tabs>
        <w:ind w:left="0" w:firstLine="426"/>
        <w:jc w:val="both"/>
        <w:rPr>
          <w:sz w:val="24"/>
          <w:szCs w:val="24"/>
          <w:lang w:val="ru-RU"/>
        </w:rPr>
      </w:pPr>
      <w:r w:rsidRPr="006D70D2">
        <w:rPr>
          <w:sz w:val="24"/>
          <w:szCs w:val="24"/>
          <w:lang w:val="ru-RU"/>
        </w:rPr>
        <w:t>Карту градостроительного зонирования с отображением зон санитарной охраны источников водоснабжения (карта ограниченного</w:t>
      </w:r>
      <w:r w:rsidRPr="006D70D2">
        <w:rPr>
          <w:spacing w:val="-12"/>
          <w:sz w:val="24"/>
          <w:szCs w:val="24"/>
          <w:lang w:val="ru-RU"/>
        </w:rPr>
        <w:t xml:space="preserve"> </w:t>
      </w:r>
      <w:r w:rsidR="00851593">
        <w:rPr>
          <w:sz w:val="24"/>
          <w:szCs w:val="24"/>
          <w:lang w:val="ru-RU"/>
        </w:rPr>
        <w:t>доступа</w:t>
      </w:r>
      <w:r w:rsidR="00E95E96" w:rsidRPr="00E95E96">
        <w:rPr>
          <w:sz w:val="24"/>
          <w:szCs w:val="24"/>
          <w:lang w:val="ru-RU"/>
        </w:rPr>
        <w:t xml:space="preserve"> </w:t>
      </w:r>
      <w:r w:rsidR="00E95E96">
        <w:rPr>
          <w:sz w:val="24"/>
          <w:szCs w:val="24"/>
          <w:lang w:val="ru-RU"/>
        </w:rPr>
        <w:t xml:space="preserve">в соответствии с </w:t>
      </w:r>
      <w:r w:rsidR="00E95E96" w:rsidRPr="00E95E96">
        <w:rPr>
          <w:sz w:val="24"/>
          <w:szCs w:val="24"/>
          <w:lang w:val="ru-RU"/>
        </w:rPr>
        <w:t xml:space="preserve">Законом РФ от 21.07.1993 </w:t>
      </w:r>
      <w:r w:rsidR="00E95E96" w:rsidRPr="00E95E96">
        <w:rPr>
          <w:sz w:val="24"/>
          <w:szCs w:val="24"/>
        </w:rPr>
        <w:t>N</w:t>
      </w:r>
      <w:r w:rsidR="00E95E96" w:rsidRPr="00E95E96">
        <w:rPr>
          <w:sz w:val="24"/>
          <w:szCs w:val="24"/>
          <w:lang w:val="ru-RU"/>
        </w:rPr>
        <w:t xml:space="preserve"> 5485-1 "О государственной тайне"</w:t>
      </w:r>
      <w:r w:rsidR="00E95E96">
        <w:rPr>
          <w:sz w:val="24"/>
          <w:szCs w:val="24"/>
          <w:lang w:val="ru-RU"/>
        </w:rPr>
        <w:t>, Статья 5, пункт 2.</w:t>
      </w:r>
      <w:r w:rsidR="00851593" w:rsidRPr="00E95E96">
        <w:rPr>
          <w:sz w:val="24"/>
          <w:szCs w:val="24"/>
          <w:lang w:val="ru-RU"/>
        </w:rPr>
        <w:t>).</w:t>
      </w:r>
    </w:p>
    <w:p w:rsidR="00A92AC1" w:rsidRDefault="00BD08F0" w:rsidP="00194B72">
      <w:pPr>
        <w:pStyle w:val="a4"/>
        <w:numPr>
          <w:ilvl w:val="1"/>
          <w:numId w:val="24"/>
        </w:numPr>
        <w:tabs>
          <w:tab w:val="left" w:pos="1134"/>
          <w:tab w:val="left" w:pos="1387"/>
          <w:tab w:val="left" w:pos="1388"/>
        </w:tabs>
        <w:ind w:left="0" w:firstLine="426"/>
        <w:rPr>
          <w:sz w:val="24"/>
          <w:szCs w:val="24"/>
          <w:lang w:val="ru-RU"/>
        </w:rPr>
      </w:pPr>
      <w:r w:rsidRPr="007C58D9">
        <w:rPr>
          <w:sz w:val="24"/>
          <w:szCs w:val="24"/>
          <w:lang w:val="ru-RU"/>
        </w:rPr>
        <w:t>Градостроительные</w:t>
      </w:r>
      <w:r w:rsidRPr="007C58D9">
        <w:rPr>
          <w:spacing w:val="-17"/>
          <w:sz w:val="24"/>
          <w:szCs w:val="24"/>
          <w:lang w:val="ru-RU"/>
        </w:rPr>
        <w:t xml:space="preserve"> </w:t>
      </w:r>
      <w:r w:rsidRPr="007C58D9">
        <w:rPr>
          <w:sz w:val="24"/>
          <w:szCs w:val="24"/>
          <w:lang w:val="ru-RU"/>
        </w:rPr>
        <w:t>регламенты</w:t>
      </w:r>
      <w:r w:rsidRPr="007C58D9">
        <w:rPr>
          <w:spacing w:val="-15"/>
          <w:sz w:val="24"/>
          <w:szCs w:val="24"/>
          <w:lang w:val="ru-RU"/>
        </w:rPr>
        <w:t xml:space="preserve"> </w:t>
      </w:r>
      <w:r w:rsidRPr="007C58D9">
        <w:rPr>
          <w:sz w:val="24"/>
          <w:szCs w:val="24"/>
          <w:lang w:val="ru-RU"/>
        </w:rPr>
        <w:t>(часть</w:t>
      </w:r>
      <w:r w:rsidRPr="007C58D9">
        <w:rPr>
          <w:spacing w:val="-14"/>
          <w:sz w:val="24"/>
          <w:szCs w:val="24"/>
          <w:lang w:val="ru-RU"/>
        </w:rPr>
        <w:t xml:space="preserve"> </w:t>
      </w:r>
      <w:r w:rsidRPr="007C58D9">
        <w:rPr>
          <w:sz w:val="24"/>
          <w:szCs w:val="24"/>
        </w:rPr>
        <w:t>III</w:t>
      </w:r>
      <w:r w:rsidRPr="007C58D9">
        <w:rPr>
          <w:spacing w:val="-19"/>
          <w:sz w:val="24"/>
          <w:szCs w:val="24"/>
          <w:lang w:val="ru-RU"/>
        </w:rPr>
        <w:t xml:space="preserve"> </w:t>
      </w:r>
      <w:r w:rsidRPr="007C58D9">
        <w:rPr>
          <w:sz w:val="24"/>
          <w:szCs w:val="24"/>
          <w:lang w:val="ru-RU"/>
        </w:rPr>
        <w:t>Правил).</w:t>
      </w:r>
    </w:p>
    <w:p w:rsidR="00A92AC1" w:rsidRDefault="00BD08F0" w:rsidP="00194B72">
      <w:pPr>
        <w:pStyle w:val="a4"/>
        <w:numPr>
          <w:ilvl w:val="1"/>
          <w:numId w:val="24"/>
        </w:numPr>
        <w:tabs>
          <w:tab w:val="left" w:pos="1134"/>
          <w:tab w:val="left" w:pos="1392"/>
        </w:tabs>
        <w:ind w:left="0" w:firstLine="426"/>
        <w:jc w:val="both"/>
        <w:rPr>
          <w:sz w:val="24"/>
          <w:szCs w:val="24"/>
          <w:lang w:val="ru-RU"/>
        </w:rPr>
      </w:pPr>
      <w:r w:rsidRPr="007C58D9">
        <w:rPr>
          <w:sz w:val="24"/>
          <w:szCs w:val="24"/>
          <w:lang w:val="ru-RU"/>
        </w:rPr>
        <w:t xml:space="preserve">Приложение </w:t>
      </w:r>
      <w:r w:rsidRPr="007C58D9">
        <w:rPr>
          <w:spacing w:val="-6"/>
          <w:sz w:val="24"/>
          <w:szCs w:val="24"/>
          <w:lang w:val="ru-RU"/>
        </w:rPr>
        <w:t xml:space="preserve">«Сведения </w:t>
      </w:r>
      <w:r w:rsidRPr="007C58D9">
        <w:rPr>
          <w:sz w:val="24"/>
          <w:szCs w:val="24"/>
          <w:lang w:val="ru-RU"/>
        </w:rPr>
        <w:t xml:space="preserve">о границах территориальных </w:t>
      </w:r>
      <w:r w:rsidRPr="007C58D9">
        <w:rPr>
          <w:spacing w:val="-3"/>
          <w:sz w:val="24"/>
          <w:szCs w:val="24"/>
          <w:lang w:val="ru-RU"/>
        </w:rPr>
        <w:t xml:space="preserve">зон», </w:t>
      </w:r>
      <w:r w:rsidRPr="007C58D9">
        <w:rPr>
          <w:sz w:val="24"/>
          <w:szCs w:val="24"/>
          <w:lang w:val="ru-RU"/>
        </w:rPr>
        <w:t xml:space="preserve">содержащее </w:t>
      </w:r>
      <w:r w:rsidR="00732283">
        <w:rPr>
          <w:sz w:val="24"/>
          <w:szCs w:val="24"/>
          <w:lang w:val="ru-RU"/>
        </w:rPr>
        <w:t>координатное</w:t>
      </w:r>
      <w:r w:rsidRPr="007C58D9">
        <w:rPr>
          <w:sz w:val="24"/>
          <w:szCs w:val="24"/>
          <w:lang w:val="ru-RU"/>
        </w:rPr>
        <w:t xml:space="preserve"> описание местоположения границ территориальных зон, перечень координат характерных точек </w:t>
      </w:r>
      <w:r w:rsidRPr="007C58D9">
        <w:rPr>
          <w:spacing w:val="-5"/>
          <w:sz w:val="24"/>
          <w:szCs w:val="24"/>
          <w:lang w:val="ru-RU"/>
        </w:rPr>
        <w:t xml:space="preserve">этих </w:t>
      </w:r>
      <w:r w:rsidRPr="007C58D9">
        <w:rPr>
          <w:sz w:val="24"/>
          <w:szCs w:val="24"/>
          <w:lang w:val="ru-RU"/>
        </w:rPr>
        <w:t>границ в системе координат, используемой для ведения Единого государственного реестра</w:t>
      </w:r>
      <w:r w:rsidRPr="007C58D9">
        <w:rPr>
          <w:spacing w:val="-26"/>
          <w:sz w:val="24"/>
          <w:szCs w:val="24"/>
          <w:lang w:val="ru-RU"/>
        </w:rPr>
        <w:t xml:space="preserve"> </w:t>
      </w:r>
      <w:r w:rsidRPr="007C58D9">
        <w:rPr>
          <w:sz w:val="24"/>
          <w:szCs w:val="24"/>
          <w:lang w:val="ru-RU"/>
        </w:rPr>
        <w:t>недвижимости.</w:t>
      </w:r>
    </w:p>
    <w:p w:rsidR="00A92AC1" w:rsidRPr="007C58D9" w:rsidRDefault="00BD08F0" w:rsidP="00194B72">
      <w:pPr>
        <w:pStyle w:val="a4"/>
        <w:numPr>
          <w:ilvl w:val="0"/>
          <w:numId w:val="24"/>
        </w:numPr>
        <w:tabs>
          <w:tab w:val="left" w:pos="1134"/>
          <w:tab w:val="left" w:pos="1392"/>
        </w:tabs>
        <w:ind w:left="0" w:firstLine="426"/>
        <w:jc w:val="both"/>
        <w:rPr>
          <w:sz w:val="24"/>
          <w:szCs w:val="24"/>
          <w:lang w:val="ru-RU"/>
        </w:rPr>
      </w:pPr>
      <w:r w:rsidRPr="007C58D9">
        <w:rPr>
          <w:sz w:val="24"/>
          <w:szCs w:val="24"/>
          <w:lang w:val="ru-RU"/>
        </w:rPr>
        <w:t xml:space="preserve">Правилами в части установления границ территориальных зон и градостроительных регламентов обеспечена возможность размещения на территориях городского </w:t>
      </w:r>
      <w:r w:rsidRPr="007C58D9">
        <w:rPr>
          <w:spacing w:val="-5"/>
          <w:sz w:val="24"/>
          <w:szCs w:val="24"/>
          <w:lang w:val="ru-RU"/>
        </w:rPr>
        <w:t xml:space="preserve">округа </w:t>
      </w:r>
      <w:r w:rsidRPr="007C58D9">
        <w:rPr>
          <w:sz w:val="24"/>
          <w:szCs w:val="24"/>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w:t>
      </w:r>
      <w:r w:rsidRPr="007C58D9">
        <w:rPr>
          <w:spacing w:val="-5"/>
          <w:sz w:val="24"/>
          <w:szCs w:val="24"/>
          <w:lang w:val="ru-RU"/>
        </w:rPr>
        <w:t>линейных</w:t>
      </w:r>
      <w:r w:rsidRPr="007C58D9">
        <w:rPr>
          <w:spacing w:val="-52"/>
          <w:sz w:val="24"/>
          <w:szCs w:val="24"/>
          <w:lang w:val="ru-RU"/>
        </w:rPr>
        <w:t xml:space="preserve"> </w:t>
      </w:r>
      <w:r w:rsidRPr="007C58D9">
        <w:rPr>
          <w:sz w:val="24"/>
          <w:szCs w:val="24"/>
          <w:lang w:val="ru-RU"/>
        </w:rPr>
        <w:t>объектов).</w:t>
      </w:r>
    </w:p>
    <w:p w:rsidR="00A92AC1" w:rsidRPr="008452EC" w:rsidRDefault="00BD08F0" w:rsidP="005606A2">
      <w:pPr>
        <w:pStyle w:val="1"/>
        <w:tabs>
          <w:tab w:val="left" w:pos="1134"/>
        </w:tabs>
        <w:spacing w:before="120"/>
        <w:ind w:left="0" w:firstLine="425"/>
        <w:rPr>
          <w:lang w:val="ru-RU"/>
        </w:rPr>
      </w:pPr>
      <w:bookmarkStart w:id="8" w:name="Статья_3._Порядок_установления_территори"/>
      <w:bookmarkStart w:id="9" w:name="_bookmark4"/>
      <w:bookmarkEnd w:id="8"/>
      <w:bookmarkEnd w:id="9"/>
      <w:r w:rsidRPr="008452EC">
        <w:rPr>
          <w:lang w:val="ru-RU"/>
        </w:rPr>
        <w:t>Статья 3. Порядок установления территориальных зон</w:t>
      </w:r>
    </w:p>
    <w:p w:rsidR="00A92AC1" w:rsidRDefault="00BD08F0" w:rsidP="00194B72">
      <w:pPr>
        <w:pStyle w:val="a4"/>
        <w:numPr>
          <w:ilvl w:val="0"/>
          <w:numId w:val="23"/>
        </w:numPr>
        <w:tabs>
          <w:tab w:val="left" w:pos="1134"/>
        </w:tabs>
        <w:ind w:left="0" w:firstLine="426"/>
        <w:jc w:val="both"/>
        <w:rPr>
          <w:sz w:val="24"/>
          <w:szCs w:val="24"/>
          <w:lang w:val="ru-RU"/>
        </w:rPr>
      </w:pPr>
      <w:r w:rsidRPr="007C58D9">
        <w:rPr>
          <w:sz w:val="24"/>
          <w:szCs w:val="24"/>
          <w:lang w:val="ru-RU"/>
        </w:rPr>
        <w:t xml:space="preserve">В результате градостроительного зонирования </w:t>
      </w:r>
      <w:r w:rsidRPr="007C58D9">
        <w:rPr>
          <w:spacing w:val="-7"/>
          <w:sz w:val="24"/>
          <w:szCs w:val="24"/>
          <w:lang w:val="ru-RU"/>
        </w:rPr>
        <w:t xml:space="preserve">могут </w:t>
      </w:r>
      <w:r w:rsidRPr="007C58D9">
        <w:rPr>
          <w:sz w:val="24"/>
          <w:szCs w:val="24"/>
          <w:lang w:val="ru-RU"/>
        </w:rPr>
        <w:t xml:space="preserve">определяться </w:t>
      </w:r>
      <w:r w:rsidRPr="007C58D9">
        <w:rPr>
          <w:spacing w:val="-3"/>
          <w:sz w:val="24"/>
          <w:szCs w:val="24"/>
          <w:lang w:val="ru-RU"/>
        </w:rPr>
        <w:t xml:space="preserve">жилые, </w:t>
      </w:r>
      <w:r w:rsidRPr="007C58D9">
        <w:rPr>
          <w:sz w:val="24"/>
          <w:szCs w:val="24"/>
          <w:lang w:val="ru-RU"/>
        </w:rPr>
        <w:t xml:space="preserve">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w:t>
      </w:r>
      <w:r w:rsidRPr="007C58D9">
        <w:rPr>
          <w:spacing w:val="-4"/>
          <w:sz w:val="24"/>
          <w:szCs w:val="24"/>
          <w:lang w:val="ru-RU"/>
        </w:rPr>
        <w:t xml:space="preserve">зоны </w:t>
      </w:r>
      <w:r w:rsidRPr="007C58D9">
        <w:rPr>
          <w:sz w:val="24"/>
          <w:szCs w:val="24"/>
          <w:lang w:val="ru-RU"/>
        </w:rPr>
        <w:t>размещения</w:t>
      </w:r>
      <w:r w:rsidRPr="007C58D9">
        <w:rPr>
          <w:spacing w:val="-9"/>
          <w:sz w:val="24"/>
          <w:szCs w:val="24"/>
          <w:lang w:val="ru-RU"/>
        </w:rPr>
        <w:t xml:space="preserve"> </w:t>
      </w:r>
      <w:r w:rsidRPr="007C58D9">
        <w:rPr>
          <w:spacing w:val="-6"/>
          <w:sz w:val="24"/>
          <w:szCs w:val="24"/>
          <w:lang w:val="ru-RU"/>
        </w:rPr>
        <w:t>военных</w:t>
      </w:r>
      <w:r w:rsidRPr="007C58D9">
        <w:rPr>
          <w:spacing w:val="-18"/>
          <w:sz w:val="24"/>
          <w:szCs w:val="24"/>
          <w:lang w:val="ru-RU"/>
        </w:rPr>
        <w:t xml:space="preserve"> </w:t>
      </w:r>
      <w:r w:rsidRPr="007C58D9">
        <w:rPr>
          <w:sz w:val="24"/>
          <w:szCs w:val="24"/>
          <w:lang w:val="ru-RU"/>
        </w:rPr>
        <w:t>объектов</w:t>
      </w:r>
      <w:r w:rsidRPr="007C58D9">
        <w:rPr>
          <w:spacing w:val="-9"/>
          <w:sz w:val="24"/>
          <w:szCs w:val="24"/>
          <w:lang w:val="ru-RU"/>
        </w:rPr>
        <w:t xml:space="preserve"> </w:t>
      </w:r>
      <w:r w:rsidRPr="007C58D9">
        <w:rPr>
          <w:sz w:val="24"/>
          <w:szCs w:val="24"/>
          <w:lang w:val="ru-RU"/>
        </w:rPr>
        <w:t>и</w:t>
      </w:r>
      <w:r w:rsidRPr="007C58D9">
        <w:rPr>
          <w:spacing w:val="-10"/>
          <w:sz w:val="24"/>
          <w:szCs w:val="24"/>
          <w:lang w:val="ru-RU"/>
        </w:rPr>
        <w:t xml:space="preserve"> </w:t>
      </w:r>
      <w:r w:rsidRPr="007C58D9">
        <w:rPr>
          <w:sz w:val="24"/>
          <w:szCs w:val="24"/>
          <w:lang w:val="ru-RU"/>
        </w:rPr>
        <w:t>иные</w:t>
      </w:r>
      <w:r w:rsidRPr="007C58D9">
        <w:rPr>
          <w:spacing w:val="-18"/>
          <w:sz w:val="24"/>
          <w:szCs w:val="24"/>
          <w:lang w:val="ru-RU"/>
        </w:rPr>
        <w:t xml:space="preserve"> </w:t>
      </w:r>
      <w:r w:rsidRPr="007C58D9">
        <w:rPr>
          <w:sz w:val="24"/>
          <w:szCs w:val="24"/>
          <w:lang w:val="ru-RU"/>
        </w:rPr>
        <w:t>виды</w:t>
      </w:r>
      <w:r w:rsidRPr="007C58D9">
        <w:rPr>
          <w:spacing w:val="-11"/>
          <w:sz w:val="24"/>
          <w:szCs w:val="24"/>
          <w:lang w:val="ru-RU"/>
        </w:rPr>
        <w:t xml:space="preserve"> </w:t>
      </w:r>
      <w:r w:rsidRPr="007C58D9">
        <w:rPr>
          <w:sz w:val="24"/>
          <w:szCs w:val="24"/>
          <w:lang w:val="ru-RU"/>
        </w:rPr>
        <w:t>территориальных</w:t>
      </w:r>
      <w:r w:rsidRPr="007C58D9">
        <w:rPr>
          <w:spacing w:val="-27"/>
          <w:sz w:val="24"/>
          <w:szCs w:val="24"/>
          <w:lang w:val="ru-RU"/>
        </w:rPr>
        <w:t xml:space="preserve"> </w:t>
      </w:r>
      <w:r w:rsidRPr="007C58D9">
        <w:rPr>
          <w:sz w:val="24"/>
          <w:szCs w:val="24"/>
          <w:lang w:val="ru-RU"/>
        </w:rPr>
        <w:t>зон</w:t>
      </w:r>
      <w:r w:rsidR="00851593">
        <w:rPr>
          <w:sz w:val="24"/>
          <w:szCs w:val="24"/>
          <w:lang w:val="ru-RU"/>
        </w:rPr>
        <w:t>.</w:t>
      </w:r>
    </w:p>
    <w:p w:rsidR="00A92AC1" w:rsidRPr="007C58D9" w:rsidRDefault="00BD08F0" w:rsidP="00194B72">
      <w:pPr>
        <w:pStyle w:val="a4"/>
        <w:numPr>
          <w:ilvl w:val="0"/>
          <w:numId w:val="23"/>
        </w:numPr>
        <w:tabs>
          <w:tab w:val="left" w:pos="1134"/>
        </w:tabs>
        <w:ind w:left="0" w:firstLine="426"/>
        <w:jc w:val="both"/>
        <w:rPr>
          <w:sz w:val="24"/>
          <w:szCs w:val="24"/>
          <w:lang w:val="ru-RU"/>
        </w:rPr>
      </w:pPr>
      <w:r w:rsidRPr="007C58D9">
        <w:rPr>
          <w:sz w:val="24"/>
          <w:szCs w:val="24"/>
          <w:lang w:val="ru-RU"/>
        </w:rPr>
        <w:t xml:space="preserve">Территориальные зоны, определенные в </w:t>
      </w:r>
      <w:r w:rsidRPr="007C58D9">
        <w:rPr>
          <w:spacing w:val="-5"/>
          <w:sz w:val="24"/>
          <w:szCs w:val="24"/>
          <w:lang w:val="ru-RU"/>
        </w:rPr>
        <w:t xml:space="preserve">результате </w:t>
      </w:r>
      <w:r w:rsidRPr="007C58D9">
        <w:rPr>
          <w:sz w:val="24"/>
          <w:szCs w:val="24"/>
          <w:lang w:val="ru-RU"/>
        </w:rPr>
        <w:t xml:space="preserve">градостроительного зонирования на </w:t>
      </w:r>
      <w:r w:rsidRPr="007C58D9">
        <w:rPr>
          <w:spacing w:val="-6"/>
          <w:sz w:val="24"/>
          <w:szCs w:val="24"/>
          <w:lang w:val="ru-RU"/>
        </w:rPr>
        <w:t xml:space="preserve">территории </w:t>
      </w:r>
      <w:r w:rsidRPr="007C58D9">
        <w:rPr>
          <w:sz w:val="24"/>
          <w:szCs w:val="24"/>
          <w:lang w:val="ru-RU"/>
        </w:rPr>
        <w:t xml:space="preserve">городского </w:t>
      </w:r>
      <w:r w:rsidRPr="007C58D9">
        <w:rPr>
          <w:spacing w:val="-6"/>
          <w:sz w:val="24"/>
          <w:szCs w:val="24"/>
          <w:lang w:val="ru-RU"/>
        </w:rPr>
        <w:t xml:space="preserve">округа, </w:t>
      </w:r>
      <w:r w:rsidRPr="007C58D9">
        <w:rPr>
          <w:sz w:val="24"/>
          <w:szCs w:val="24"/>
          <w:lang w:val="ru-RU"/>
        </w:rPr>
        <w:t xml:space="preserve">отображены на карте </w:t>
      </w:r>
      <w:r w:rsidRPr="007C58D9">
        <w:rPr>
          <w:spacing w:val="-5"/>
          <w:sz w:val="24"/>
          <w:szCs w:val="24"/>
          <w:lang w:val="ru-RU"/>
        </w:rPr>
        <w:t xml:space="preserve">градостроительного </w:t>
      </w:r>
      <w:r w:rsidRPr="007C58D9">
        <w:rPr>
          <w:spacing w:val="-6"/>
          <w:sz w:val="24"/>
          <w:szCs w:val="24"/>
          <w:lang w:val="ru-RU"/>
        </w:rPr>
        <w:t>зонирования.</w:t>
      </w:r>
    </w:p>
    <w:p w:rsidR="00A92AC1" w:rsidRDefault="00BD08F0" w:rsidP="006D70D2">
      <w:pPr>
        <w:pStyle w:val="a3"/>
        <w:tabs>
          <w:tab w:val="left" w:pos="1134"/>
        </w:tabs>
        <w:ind w:firstLine="426"/>
        <w:jc w:val="both"/>
        <w:rPr>
          <w:lang w:val="ru-RU"/>
        </w:rPr>
      </w:pPr>
      <w:r w:rsidRPr="007C58D9">
        <w:rPr>
          <w:lang w:val="ru-RU"/>
        </w:rPr>
        <w:t xml:space="preserve">Для </w:t>
      </w:r>
      <w:r w:rsidRPr="007C58D9">
        <w:rPr>
          <w:spacing w:val="-5"/>
          <w:lang w:val="ru-RU"/>
        </w:rPr>
        <w:t xml:space="preserve">земельных участков </w:t>
      </w:r>
      <w:r w:rsidRPr="007C58D9">
        <w:rPr>
          <w:lang w:val="ru-RU"/>
        </w:rPr>
        <w:t xml:space="preserve">в пределах </w:t>
      </w:r>
      <w:r w:rsidRPr="007C58D9">
        <w:rPr>
          <w:spacing w:val="-6"/>
          <w:lang w:val="ru-RU"/>
        </w:rPr>
        <w:t xml:space="preserve">территориальных </w:t>
      </w:r>
      <w:r w:rsidRPr="007C58D9">
        <w:rPr>
          <w:lang w:val="ru-RU"/>
        </w:rPr>
        <w:t xml:space="preserve">зон,  границы  </w:t>
      </w:r>
      <w:r w:rsidRPr="007C58D9">
        <w:rPr>
          <w:spacing w:val="-5"/>
          <w:lang w:val="ru-RU"/>
        </w:rPr>
        <w:t xml:space="preserve">которых установлены </w:t>
      </w:r>
      <w:r w:rsidRPr="007C58D9">
        <w:rPr>
          <w:lang w:val="ru-RU"/>
        </w:rPr>
        <w:t xml:space="preserve">с </w:t>
      </w:r>
      <w:r w:rsidRPr="007C58D9">
        <w:rPr>
          <w:spacing w:val="-7"/>
          <w:lang w:val="ru-RU"/>
        </w:rPr>
        <w:lastRenderedPageBreak/>
        <w:t xml:space="preserve">учетом </w:t>
      </w:r>
      <w:r w:rsidRPr="007C58D9">
        <w:rPr>
          <w:spacing w:val="-5"/>
          <w:lang w:val="ru-RU"/>
        </w:rPr>
        <w:t xml:space="preserve">функциональных </w:t>
      </w:r>
      <w:r w:rsidRPr="007C58D9">
        <w:rPr>
          <w:lang w:val="ru-RU"/>
        </w:rPr>
        <w:t xml:space="preserve">зон, определенных </w:t>
      </w:r>
      <w:r w:rsidRPr="007C58D9">
        <w:rPr>
          <w:spacing w:val="-5"/>
          <w:lang w:val="ru-RU"/>
        </w:rPr>
        <w:t xml:space="preserve">генеральным </w:t>
      </w:r>
      <w:r w:rsidRPr="007C58D9">
        <w:rPr>
          <w:lang w:val="ru-RU"/>
        </w:rPr>
        <w:t xml:space="preserve">планом без </w:t>
      </w:r>
      <w:r w:rsidRPr="007C58D9">
        <w:rPr>
          <w:spacing w:val="-7"/>
          <w:lang w:val="ru-RU"/>
        </w:rPr>
        <w:t xml:space="preserve">учета </w:t>
      </w:r>
      <w:r w:rsidRPr="007C58D9">
        <w:rPr>
          <w:spacing w:val="-4"/>
          <w:lang w:val="ru-RU"/>
        </w:rPr>
        <w:t xml:space="preserve">принципа </w:t>
      </w:r>
      <w:r w:rsidRPr="007C58D9">
        <w:rPr>
          <w:lang w:val="ru-RU"/>
        </w:rPr>
        <w:t xml:space="preserve">деления земель по целевому назначению на категории, </w:t>
      </w:r>
      <w:r w:rsidRPr="007C58D9">
        <w:rPr>
          <w:spacing w:val="-4"/>
          <w:lang w:val="ru-RU"/>
        </w:rPr>
        <w:t xml:space="preserve">границы таких </w:t>
      </w:r>
      <w:r w:rsidRPr="007C58D9">
        <w:rPr>
          <w:spacing w:val="-6"/>
          <w:lang w:val="ru-RU"/>
        </w:rPr>
        <w:t xml:space="preserve">территориальных </w:t>
      </w:r>
      <w:r w:rsidRPr="007C58D9">
        <w:rPr>
          <w:lang w:val="ru-RU"/>
        </w:rPr>
        <w:t xml:space="preserve">зон и градостроительные регламенты </w:t>
      </w:r>
      <w:r w:rsidRPr="007C58D9">
        <w:rPr>
          <w:spacing w:val="-6"/>
          <w:lang w:val="ru-RU"/>
        </w:rPr>
        <w:t xml:space="preserve">считаются </w:t>
      </w:r>
      <w:r w:rsidRPr="007C58D9">
        <w:rPr>
          <w:spacing w:val="-7"/>
          <w:lang w:val="ru-RU"/>
        </w:rPr>
        <w:t xml:space="preserve">установленными </w:t>
      </w:r>
      <w:r w:rsidRPr="007C58D9">
        <w:rPr>
          <w:lang w:val="ru-RU"/>
        </w:rPr>
        <w:t xml:space="preserve">после изменения </w:t>
      </w:r>
      <w:r w:rsidRPr="007C58D9">
        <w:rPr>
          <w:spacing w:val="-5"/>
          <w:lang w:val="ru-RU"/>
        </w:rPr>
        <w:t xml:space="preserve">категории </w:t>
      </w:r>
      <w:r w:rsidRPr="007C58D9">
        <w:rPr>
          <w:lang w:val="ru-RU"/>
        </w:rPr>
        <w:t xml:space="preserve">земель или </w:t>
      </w:r>
      <w:r w:rsidRPr="007C58D9">
        <w:rPr>
          <w:spacing w:val="-6"/>
          <w:lang w:val="ru-RU"/>
        </w:rPr>
        <w:t xml:space="preserve">земельных </w:t>
      </w:r>
      <w:r w:rsidRPr="007C58D9">
        <w:rPr>
          <w:spacing w:val="-5"/>
          <w:lang w:val="ru-RU"/>
        </w:rPr>
        <w:t xml:space="preserve">участков </w:t>
      </w:r>
      <w:r w:rsidRPr="007C58D9">
        <w:rPr>
          <w:lang w:val="ru-RU"/>
        </w:rPr>
        <w:t xml:space="preserve">в составе </w:t>
      </w:r>
      <w:r w:rsidRPr="007C58D9">
        <w:rPr>
          <w:spacing w:val="-4"/>
          <w:lang w:val="ru-RU"/>
        </w:rPr>
        <w:t>таких</w:t>
      </w:r>
      <w:r w:rsidRPr="007C58D9">
        <w:rPr>
          <w:spacing w:val="51"/>
          <w:lang w:val="ru-RU"/>
        </w:rPr>
        <w:t xml:space="preserve"> </w:t>
      </w:r>
      <w:r w:rsidRPr="007C58D9">
        <w:rPr>
          <w:lang w:val="ru-RU"/>
        </w:rPr>
        <w:t xml:space="preserve">земель из </w:t>
      </w:r>
      <w:r w:rsidRPr="007C58D9">
        <w:rPr>
          <w:spacing w:val="-6"/>
          <w:lang w:val="ru-RU"/>
        </w:rPr>
        <w:t xml:space="preserve">одной </w:t>
      </w:r>
      <w:r w:rsidRPr="007C58D9">
        <w:rPr>
          <w:lang w:val="ru-RU"/>
        </w:rPr>
        <w:t xml:space="preserve">категории в </w:t>
      </w:r>
      <w:r w:rsidRPr="007C58D9">
        <w:rPr>
          <w:spacing w:val="-7"/>
          <w:lang w:val="ru-RU"/>
        </w:rPr>
        <w:t xml:space="preserve">другую </w:t>
      </w:r>
      <w:r w:rsidRPr="007C58D9">
        <w:rPr>
          <w:lang w:val="ru-RU"/>
        </w:rPr>
        <w:t xml:space="preserve">в порядке, </w:t>
      </w:r>
      <w:r w:rsidRPr="007C58D9">
        <w:rPr>
          <w:spacing w:val="-5"/>
          <w:lang w:val="ru-RU"/>
        </w:rPr>
        <w:t xml:space="preserve">предусмотренном </w:t>
      </w:r>
      <w:r w:rsidRPr="007C58D9">
        <w:rPr>
          <w:spacing w:val="-3"/>
          <w:lang w:val="ru-RU"/>
        </w:rPr>
        <w:t xml:space="preserve">земельным </w:t>
      </w:r>
      <w:r w:rsidRPr="007C58D9">
        <w:rPr>
          <w:lang w:val="ru-RU"/>
        </w:rPr>
        <w:t>законодательством.</w:t>
      </w:r>
    </w:p>
    <w:p w:rsidR="00A92AC1" w:rsidRPr="004C5077" w:rsidRDefault="00BD08F0" w:rsidP="00194B72">
      <w:pPr>
        <w:pStyle w:val="a4"/>
        <w:numPr>
          <w:ilvl w:val="0"/>
          <w:numId w:val="23"/>
        </w:numPr>
        <w:tabs>
          <w:tab w:val="left" w:pos="1134"/>
        </w:tabs>
        <w:ind w:left="0" w:firstLine="426"/>
        <w:jc w:val="both"/>
        <w:rPr>
          <w:sz w:val="24"/>
          <w:szCs w:val="24"/>
          <w:lang w:val="ru-RU"/>
        </w:rPr>
      </w:pPr>
      <w:r w:rsidRPr="007C58D9">
        <w:rPr>
          <w:spacing w:val="-3"/>
          <w:sz w:val="24"/>
          <w:szCs w:val="24"/>
          <w:lang w:val="ru-RU"/>
        </w:rPr>
        <w:t xml:space="preserve">На </w:t>
      </w:r>
      <w:r w:rsidRPr="007C58D9">
        <w:rPr>
          <w:sz w:val="24"/>
          <w:szCs w:val="24"/>
          <w:lang w:val="ru-RU"/>
        </w:rPr>
        <w:t xml:space="preserve">карте </w:t>
      </w:r>
      <w:r w:rsidRPr="007C58D9">
        <w:rPr>
          <w:spacing w:val="-6"/>
          <w:sz w:val="24"/>
          <w:szCs w:val="24"/>
          <w:lang w:val="ru-RU"/>
        </w:rPr>
        <w:t xml:space="preserve">градостроительного </w:t>
      </w:r>
      <w:r w:rsidRPr="007C58D9">
        <w:rPr>
          <w:sz w:val="24"/>
          <w:szCs w:val="24"/>
          <w:lang w:val="ru-RU"/>
        </w:rPr>
        <w:t xml:space="preserve">зонирования </w:t>
      </w:r>
      <w:r w:rsidRPr="007C58D9">
        <w:rPr>
          <w:spacing w:val="-7"/>
          <w:sz w:val="24"/>
          <w:szCs w:val="24"/>
          <w:lang w:val="ru-RU"/>
        </w:rPr>
        <w:t xml:space="preserve">установлены </w:t>
      </w:r>
      <w:r w:rsidRPr="007C58D9">
        <w:rPr>
          <w:sz w:val="24"/>
          <w:szCs w:val="24"/>
          <w:lang w:val="ru-RU"/>
        </w:rPr>
        <w:t xml:space="preserve">границы </w:t>
      </w:r>
      <w:r w:rsidRPr="007C58D9">
        <w:rPr>
          <w:spacing w:val="-3"/>
          <w:sz w:val="24"/>
          <w:szCs w:val="24"/>
          <w:lang w:val="ru-RU"/>
        </w:rPr>
        <w:t xml:space="preserve">территорий, </w:t>
      </w:r>
      <w:r w:rsidRPr="007C58D9">
        <w:rPr>
          <w:sz w:val="24"/>
          <w:szCs w:val="24"/>
          <w:lang w:val="ru-RU"/>
        </w:rPr>
        <w:t xml:space="preserve">в </w:t>
      </w:r>
      <w:r w:rsidRPr="007C58D9">
        <w:rPr>
          <w:spacing w:val="-4"/>
          <w:sz w:val="24"/>
          <w:szCs w:val="24"/>
          <w:lang w:val="ru-RU"/>
        </w:rPr>
        <w:t>границах</w:t>
      </w:r>
      <w:r w:rsidRPr="007C58D9">
        <w:rPr>
          <w:spacing w:val="51"/>
          <w:sz w:val="24"/>
          <w:szCs w:val="24"/>
          <w:lang w:val="ru-RU"/>
        </w:rPr>
        <w:t xml:space="preserve"> </w:t>
      </w:r>
      <w:r w:rsidRPr="007C58D9">
        <w:rPr>
          <w:spacing w:val="-4"/>
          <w:sz w:val="24"/>
          <w:szCs w:val="24"/>
          <w:lang w:val="ru-RU"/>
        </w:rPr>
        <w:t xml:space="preserve">которых </w:t>
      </w:r>
      <w:r w:rsidRPr="007C58D9">
        <w:rPr>
          <w:sz w:val="24"/>
          <w:szCs w:val="24"/>
          <w:lang w:val="ru-RU"/>
        </w:rPr>
        <w:t xml:space="preserve">предусматривается </w:t>
      </w:r>
      <w:r w:rsidRPr="007C58D9">
        <w:rPr>
          <w:spacing w:val="-5"/>
          <w:sz w:val="24"/>
          <w:szCs w:val="24"/>
          <w:lang w:val="ru-RU"/>
        </w:rPr>
        <w:t xml:space="preserve">осуществление деятельности </w:t>
      </w:r>
      <w:r w:rsidRPr="007C58D9">
        <w:rPr>
          <w:sz w:val="24"/>
          <w:szCs w:val="24"/>
          <w:lang w:val="ru-RU"/>
        </w:rPr>
        <w:t xml:space="preserve">по комплексному и устойчивому развитию территории. Границы  </w:t>
      </w:r>
      <w:r w:rsidRPr="007C58D9">
        <w:rPr>
          <w:spacing w:val="-5"/>
          <w:sz w:val="24"/>
          <w:szCs w:val="24"/>
          <w:lang w:val="ru-RU"/>
        </w:rPr>
        <w:t xml:space="preserve">таких  </w:t>
      </w:r>
      <w:r w:rsidRPr="007C58D9">
        <w:rPr>
          <w:spacing w:val="-4"/>
          <w:sz w:val="24"/>
          <w:szCs w:val="24"/>
          <w:lang w:val="ru-RU"/>
        </w:rPr>
        <w:t>территорий</w:t>
      </w:r>
      <w:r w:rsidRPr="007C58D9">
        <w:rPr>
          <w:spacing w:val="51"/>
          <w:sz w:val="24"/>
          <w:szCs w:val="24"/>
          <w:lang w:val="ru-RU"/>
        </w:rPr>
        <w:t xml:space="preserve"> </w:t>
      </w:r>
      <w:r w:rsidRPr="007C58D9">
        <w:rPr>
          <w:spacing w:val="-7"/>
          <w:sz w:val="24"/>
          <w:szCs w:val="24"/>
          <w:lang w:val="ru-RU"/>
        </w:rPr>
        <w:t>устанавливаются</w:t>
      </w:r>
      <w:r w:rsidRPr="007C58D9">
        <w:rPr>
          <w:spacing w:val="45"/>
          <w:sz w:val="24"/>
          <w:szCs w:val="24"/>
          <w:lang w:val="ru-RU"/>
        </w:rPr>
        <w:t xml:space="preserve"> </w:t>
      </w:r>
      <w:r w:rsidRPr="007C58D9">
        <w:rPr>
          <w:sz w:val="24"/>
          <w:szCs w:val="24"/>
          <w:lang w:val="ru-RU"/>
        </w:rPr>
        <w:t xml:space="preserve">по границам одной или </w:t>
      </w:r>
      <w:r w:rsidRPr="007C58D9">
        <w:rPr>
          <w:spacing w:val="-5"/>
          <w:sz w:val="24"/>
          <w:szCs w:val="24"/>
          <w:lang w:val="ru-RU"/>
        </w:rPr>
        <w:t xml:space="preserve">нескольких </w:t>
      </w:r>
      <w:r w:rsidRPr="007C58D9">
        <w:rPr>
          <w:spacing w:val="-6"/>
          <w:sz w:val="24"/>
          <w:szCs w:val="24"/>
          <w:lang w:val="ru-RU"/>
        </w:rPr>
        <w:t xml:space="preserve">территориальных </w:t>
      </w:r>
      <w:r w:rsidRPr="007C58D9">
        <w:rPr>
          <w:sz w:val="24"/>
          <w:szCs w:val="24"/>
          <w:lang w:val="ru-RU"/>
        </w:rPr>
        <w:t>зон. В отношении таких территорий заключается один или несколько договоров, предусматривающих осуществление деятельности   по  комплексн</w:t>
      </w:r>
      <w:r w:rsidR="004C5077">
        <w:rPr>
          <w:sz w:val="24"/>
          <w:szCs w:val="24"/>
          <w:lang w:val="ru-RU"/>
        </w:rPr>
        <w:t>ому  и   устойчивому  развитию территории</w:t>
      </w:r>
      <w:r w:rsidRPr="004C5077">
        <w:rPr>
          <w:sz w:val="24"/>
          <w:szCs w:val="24"/>
          <w:lang w:val="ru-RU"/>
        </w:rPr>
        <w:t xml:space="preserve"> в соответствии</w:t>
      </w:r>
      <w:r w:rsidR="00E75701">
        <w:rPr>
          <w:sz w:val="24"/>
          <w:szCs w:val="24"/>
          <w:lang w:val="ru-RU"/>
        </w:rPr>
        <w:t xml:space="preserve"> </w:t>
      </w:r>
      <w:r w:rsidRPr="004C5077">
        <w:rPr>
          <w:sz w:val="24"/>
          <w:szCs w:val="24"/>
          <w:lang w:val="ru-RU"/>
        </w:rPr>
        <w:t>с</w:t>
      </w:r>
      <w:r w:rsidR="00A93FFE" w:rsidRPr="007C58D9">
        <w:rPr>
          <w:sz w:val="24"/>
          <w:szCs w:val="24"/>
          <w:lang w:val="ru-RU"/>
        </w:rPr>
        <w:t xml:space="preserve"> </w:t>
      </w:r>
      <w:r w:rsidRPr="004C5077">
        <w:rPr>
          <w:sz w:val="24"/>
          <w:szCs w:val="24"/>
          <w:lang w:val="ru-RU"/>
        </w:rPr>
        <w:t>Градостроительным кодексом Российской Федерации.</w:t>
      </w:r>
    </w:p>
    <w:p w:rsidR="00A92AC1" w:rsidRDefault="00BD08F0" w:rsidP="00194B72">
      <w:pPr>
        <w:pStyle w:val="a4"/>
        <w:numPr>
          <w:ilvl w:val="0"/>
          <w:numId w:val="23"/>
        </w:numPr>
        <w:tabs>
          <w:tab w:val="left" w:pos="1134"/>
        </w:tabs>
        <w:ind w:left="0" w:firstLine="426"/>
        <w:jc w:val="both"/>
        <w:rPr>
          <w:sz w:val="24"/>
          <w:szCs w:val="24"/>
          <w:lang w:val="ru-RU"/>
        </w:rPr>
      </w:pPr>
      <w:r w:rsidRPr="007C58D9">
        <w:rPr>
          <w:spacing w:val="-3"/>
          <w:sz w:val="24"/>
          <w:szCs w:val="24"/>
          <w:lang w:val="ru-RU"/>
        </w:rPr>
        <w:t xml:space="preserve">На </w:t>
      </w:r>
      <w:r w:rsidRPr="007C58D9">
        <w:rPr>
          <w:sz w:val="24"/>
          <w:szCs w:val="24"/>
          <w:lang w:val="ru-RU"/>
        </w:rPr>
        <w:t xml:space="preserve">карте </w:t>
      </w:r>
      <w:r w:rsidRPr="007C58D9">
        <w:rPr>
          <w:spacing w:val="-5"/>
          <w:sz w:val="24"/>
          <w:szCs w:val="24"/>
          <w:lang w:val="ru-RU"/>
        </w:rPr>
        <w:t xml:space="preserve">градостроительного </w:t>
      </w:r>
      <w:r w:rsidRPr="007C58D9">
        <w:rPr>
          <w:sz w:val="24"/>
          <w:szCs w:val="24"/>
          <w:lang w:val="ru-RU"/>
        </w:rPr>
        <w:t xml:space="preserve">зонирования отображены границы </w:t>
      </w:r>
      <w:r w:rsidRPr="007C58D9">
        <w:rPr>
          <w:spacing w:val="-6"/>
          <w:sz w:val="24"/>
          <w:szCs w:val="24"/>
          <w:lang w:val="ru-RU"/>
        </w:rPr>
        <w:t xml:space="preserve">населенных </w:t>
      </w:r>
      <w:r w:rsidRPr="007C58D9">
        <w:rPr>
          <w:spacing w:val="-5"/>
          <w:sz w:val="24"/>
          <w:szCs w:val="24"/>
          <w:lang w:val="ru-RU"/>
        </w:rPr>
        <w:t>пунктов,</w:t>
      </w:r>
      <w:r w:rsidRPr="007C58D9">
        <w:rPr>
          <w:spacing w:val="-19"/>
          <w:sz w:val="24"/>
          <w:szCs w:val="24"/>
          <w:lang w:val="ru-RU"/>
        </w:rPr>
        <w:t xml:space="preserve"> </w:t>
      </w:r>
      <w:r w:rsidRPr="007C58D9">
        <w:rPr>
          <w:sz w:val="24"/>
          <w:szCs w:val="24"/>
          <w:lang w:val="ru-RU"/>
        </w:rPr>
        <w:t>входящих</w:t>
      </w:r>
      <w:r w:rsidRPr="007C58D9">
        <w:rPr>
          <w:spacing w:val="-6"/>
          <w:sz w:val="24"/>
          <w:szCs w:val="24"/>
          <w:lang w:val="ru-RU"/>
        </w:rPr>
        <w:t xml:space="preserve"> </w:t>
      </w:r>
      <w:r w:rsidRPr="007C58D9">
        <w:rPr>
          <w:sz w:val="24"/>
          <w:szCs w:val="24"/>
          <w:lang w:val="ru-RU"/>
        </w:rPr>
        <w:t>в</w:t>
      </w:r>
      <w:r w:rsidRPr="007C58D9">
        <w:rPr>
          <w:spacing w:val="-8"/>
          <w:sz w:val="24"/>
          <w:szCs w:val="24"/>
          <w:lang w:val="ru-RU"/>
        </w:rPr>
        <w:t xml:space="preserve"> </w:t>
      </w:r>
      <w:r w:rsidRPr="007C58D9">
        <w:rPr>
          <w:sz w:val="24"/>
          <w:szCs w:val="24"/>
          <w:lang w:val="ru-RU"/>
        </w:rPr>
        <w:t>состав</w:t>
      </w:r>
      <w:r w:rsidRPr="007C58D9">
        <w:rPr>
          <w:spacing w:val="-8"/>
          <w:sz w:val="24"/>
          <w:szCs w:val="24"/>
          <w:lang w:val="ru-RU"/>
        </w:rPr>
        <w:t xml:space="preserve"> </w:t>
      </w:r>
      <w:r w:rsidRPr="007C58D9">
        <w:rPr>
          <w:sz w:val="24"/>
          <w:szCs w:val="24"/>
          <w:lang w:val="ru-RU"/>
        </w:rPr>
        <w:t>городского</w:t>
      </w:r>
      <w:r w:rsidRPr="007C58D9">
        <w:rPr>
          <w:spacing w:val="-25"/>
          <w:sz w:val="24"/>
          <w:szCs w:val="24"/>
          <w:lang w:val="ru-RU"/>
        </w:rPr>
        <w:t xml:space="preserve"> </w:t>
      </w:r>
      <w:r w:rsidRPr="007C58D9">
        <w:rPr>
          <w:sz w:val="24"/>
          <w:szCs w:val="24"/>
          <w:lang w:val="ru-RU"/>
        </w:rPr>
        <w:t>округа.</w:t>
      </w:r>
    </w:p>
    <w:p w:rsidR="00A92AC1" w:rsidRDefault="00BD08F0" w:rsidP="00194B72">
      <w:pPr>
        <w:pStyle w:val="a4"/>
        <w:numPr>
          <w:ilvl w:val="0"/>
          <w:numId w:val="23"/>
        </w:numPr>
        <w:tabs>
          <w:tab w:val="left" w:pos="1134"/>
        </w:tabs>
        <w:ind w:left="0" w:firstLine="426"/>
        <w:jc w:val="both"/>
        <w:rPr>
          <w:sz w:val="24"/>
          <w:szCs w:val="24"/>
          <w:lang w:val="ru-RU"/>
        </w:rPr>
      </w:pPr>
      <w:r w:rsidRPr="007C58D9">
        <w:rPr>
          <w:sz w:val="24"/>
          <w:szCs w:val="24"/>
          <w:lang w:val="ru-RU"/>
        </w:rPr>
        <w:t xml:space="preserve">В состав графической части </w:t>
      </w:r>
      <w:r w:rsidRPr="007C58D9">
        <w:rPr>
          <w:spacing w:val="-5"/>
          <w:sz w:val="24"/>
          <w:szCs w:val="24"/>
          <w:lang w:val="ru-RU"/>
        </w:rPr>
        <w:t xml:space="preserve">Правил </w:t>
      </w:r>
      <w:r w:rsidRPr="007C58D9">
        <w:rPr>
          <w:sz w:val="24"/>
          <w:szCs w:val="24"/>
          <w:lang w:val="ru-RU"/>
        </w:rPr>
        <w:t xml:space="preserve">входит карта  (карты)  с  отображением  границ зон с особыми </w:t>
      </w:r>
      <w:r w:rsidRPr="007C58D9">
        <w:rPr>
          <w:spacing w:val="-6"/>
          <w:sz w:val="24"/>
          <w:szCs w:val="24"/>
          <w:lang w:val="ru-RU"/>
        </w:rPr>
        <w:t xml:space="preserve">условиями </w:t>
      </w:r>
      <w:r w:rsidRPr="007C58D9">
        <w:rPr>
          <w:sz w:val="24"/>
          <w:szCs w:val="24"/>
          <w:lang w:val="ru-RU"/>
        </w:rPr>
        <w:t xml:space="preserve">использования территорий, границ территорий объектов культурного наследия. Границы зон с особыми  </w:t>
      </w:r>
      <w:r w:rsidRPr="007C58D9">
        <w:rPr>
          <w:spacing w:val="-7"/>
          <w:sz w:val="24"/>
          <w:szCs w:val="24"/>
          <w:lang w:val="ru-RU"/>
        </w:rPr>
        <w:t>условиями</w:t>
      </w:r>
      <w:r w:rsidRPr="007C58D9">
        <w:rPr>
          <w:spacing w:val="45"/>
          <w:sz w:val="24"/>
          <w:szCs w:val="24"/>
          <w:lang w:val="ru-RU"/>
        </w:rPr>
        <w:t xml:space="preserve"> </w:t>
      </w:r>
      <w:r w:rsidRPr="007C58D9">
        <w:rPr>
          <w:sz w:val="24"/>
          <w:szCs w:val="24"/>
          <w:lang w:val="ru-RU"/>
        </w:rPr>
        <w:t xml:space="preserve">использования  </w:t>
      </w:r>
      <w:r w:rsidRPr="007C58D9">
        <w:rPr>
          <w:spacing w:val="-6"/>
          <w:sz w:val="24"/>
          <w:szCs w:val="24"/>
          <w:lang w:val="ru-RU"/>
        </w:rPr>
        <w:t xml:space="preserve">территорий, </w:t>
      </w:r>
      <w:r w:rsidRPr="007C58D9">
        <w:rPr>
          <w:sz w:val="24"/>
          <w:szCs w:val="24"/>
          <w:lang w:val="ru-RU"/>
        </w:rPr>
        <w:t xml:space="preserve">границы территорий объектов культурного наследия, </w:t>
      </w:r>
      <w:r w:rsidRPr="007C58D9">
        <w:rPr>
          <w:spacing w:val="-7"/>
          <w:sz w:val="24"/>
          <w:szCs w:val="24"/>
          <w:lang w:val="ru-RU"/>
        </w:rPr>
        <w:t xml:space="preserve">устанавливаемые </w:t>
      </w:r>
      <w:r w:rsidRPr="007C58D9">
        <w:rPr>
          <w:sz w:val="24"/>
          <w:szCs w:val="24"/>
          <w:lang w:val="ru-RU"/>
        </w:rPr>
        <w:t xml:space="preserve">в </w:t>
      </w:r>
      <w:r w:rsidRPr="007C58D9">
        <w:rPr>
          <w:spacing w:val="-5"/>
          <w:sz w:val="24"/>
          <w:szCs w:val="24"/>
          <w:lang w:val="ru-RU"/>
        </w:rPr>
        <w:t xml:space="preserve">соответствии </w:t>
      </w:r>
      <w:r w:rsidRPr="007C58D9">
        <w:rPr>
          <w:sz w:val="24"/>
          <w:szCs w:val="24"/>
          <w:lang w:val="ru-RU"/>
        </w:rPr>
        <w:t xml:space="preserve">с </w:t>
      </w:r>
      <w:r w:rsidRPr="007C58D9">
        <w:rPr>
          <w:spacing w:val="-5"/>
          <w:sz w:val="24"/>
          <w:szCs w:val="24"/>
          <w:lang w:val="ru-RU"/>
        </w:rPr>
        <w:t xml:space="preserve">законодательством Российской </w:t>
      </w:r>
      <w:r w:rsidRPr="007C58D9">
        <w:rPr>
          <w:sz w:val="24"/>
          <w:szCs w:val="24"/>
          <w:lang w:val="ru-RU"/>
        </w:rPr>
        <w:t xml:space="preserve">Федерации, </w:t>
      </w:r>
      <w:r w:rsidRPr="007C58D9">
        <w:rPr>
          <w:spacing w:val="-6"/>
          <w:sz w:val="24"/>
          <w:szCs w:val="24"/>
          <w:lang w:val="ru-RU"/>
        </w:rPr>
        <w:t xml:space="preserve">могут </w:t>
      </w:r>
      <w:r w:rsidRPr="007C58D9">
        <w:rPr>
          <w:sz w:val="24"/>
          <w:szCs w:val="24"/>
          <w:lang w:val="ru-RU"/>
        </w:rPr>
        <w:t xml:space="preserve">не совпадать с </w:t>
      </w:r>
      <w:r w:rsidRPr="007C58D9">
        <w:rPr>
          <w:spacing w:val="-5"/>
          <w:sz w:val="24"/>
          <w:szCs w:val="24"/>
          <w:lang w:val="ru-RU"/>
        </w:rPr>
        <w:t xml:space="preserve">границами </w:t>
      </w:r>
      <w:r w:rsidRPr="007C58D9">
        <w:rPr>
          <w:spacing w:val="-6"/>
          <w:sz w:val="24"/>
          <w:szCs w:val="24"/>
          <w:lang w:val="ru-RU"/>
        </w:rPr>
        <w:t xml:space="preserve">территориальных </w:t>
      </w:r>
      <w:r w:rsidRPr="007C58D9">
        <w:rPr>
          <w:sz w:val="24"/>
          <w:szCs w:val="24"/>
          <w:lang w:val="ru-RU"/>
        </w:rPr>
        <w:t>зон.</w:t>
      </w:r>
    </w:p>
    <w:p w:rsidR="00A92AC1" w:rsidRDefault="00BD08F0" w:rsidP="00194B72">
      <w:pPr>
        <w:pStyle w:val="a4"/>
        <w:numPr>
          <w:ilvl w:val="0"/>
          <w:numId w:val="23"/>
        </w:numPr>
        <w:tabs>
          <w:tab w:val="left" w:pos="1134"/>
          <w:tab w:val="left" w:pos="1207"/>
          <w:tab w:val="left" w:pos="1208"/>
        </w:tabs>
        <w:ind w:left="0" w:firstLine="426"/>
        <w:rPr>
          <w:sz w:val="24"/>
          <w:szCs w:val="24"/>
          <w:lang w:val="ru-RU"/>
        </w:rPr>
      </w:pPr>
      <w:r w:rsidRPr="007C58D9">
        <w:rPr>
          <w:sz w:val="24"/>
          <w:szCs w:val="24"/>
          <w:lang w:val="ru-RU"/>
        </w:rPr>
        <w:t>Границы</w:t>
      </w:r>
      <w:r w:rsidRPr="007C58D9">
        <w:rPr>
          <w:spacing w:val="-13"/>
          <w:sz w:val="24"/>
          <w:szCs w:val="24"/>
          <w:lang w:val="ru-RU"/>
        </w:rPr>
        <w:t xml:space="preserve"> </w:t>
      </w:r>
      <w:r w:rsidRPr="007C58D9">
        <w:rPr>
          <w:sz w:val="24"/>
          <w:szCs w:val="24"/>
          <w:lang w:val="ru-RU"/>
        </w:rPr>
        <w:t>территориальных</w:t>
      </w:r>
      <w:r w:rsidRPr="007C58D9">
        <w:rPr>
          <w:spacing w:val="-11"/>
          <w:sz w:val="24"/>
          <w:szCs w:val="24"/>
          <w:lang w:val="ru-RU"/>
        </w:rPr>
        <w:t xml:space="preserve"> </w:t>
      </w:r>
      <w:r w:rsidRPr="007C58D9">
        <w:rPr>
          <w:sz w:val="24"/>
          <w:szCs w:val="24"/>
          <w:lang w:val="ru-RU"/>
        </w:rPr>
        <w:t>зон</w:t>
      </w:r>
      <w:r w:rsidRPr="007C58D9">
        <w:rPr>
          <w:spacing w:val="-6"/>
          <w:sz w:val="24"/>
          <w:szCs w:val="24"/>
          <w:lang w:val="ru-RU"/>
        </w:rPr>
        <w:t xml:space="preserve"> </w:t>
      </w:r>
      <w:r w:rsidRPr="007C58D9">
        <w:rPr>
          <w:sz w:val="24"/>
          <w:szCs w:val="24"/>
          <w:lang w:val="ru-RU"/>
        </w:rPr>
        <w:t>установленных</w:t>
      </w:r>
      <w:r w:rsidRPr="007C58D9">
        <w:rPr>
          <w:spacing w:val="-10"/>
          <w:sz w:val="24"/>
          <w:szCs w:val="24"/>
          <w:lang w:val="ru-RU"/>
        </w:rPr>
        <w:t xml:space="preserve"> </w:t>
      </w:r>
      <w:r w:rsidRPr="007C58D9">
        <w:rPr>
          <w:sz w:val="24"/>
          <w:szCs w:val="24"/>
          <w:lang w:val="ru-RU"/>
        </w:rPr>
        <w:t>с</w:t>
      </w:r>
      <w:r w:rsidRPr="007C58D9">
        <w:rPr>
          <w:spacing w:val="-10"/>
          <w:sz w:val="24"/>
          <w:szCs w:val="24"/>
          <w:lang w:val="ru-RU"/>
        </w:rPr>
        <w:t xml:space="preserve"> </w:t>
      </w:r>
      <w:r w:rsidRPr="007C58D9">
        <w:rPr>
          <w:sz w:val="24"/>
          <w:szCs w:val="24"/>
          <w:lang w:val="ru-RU"/>
        </w:rPr>
        <w:t>учетом:</w:t>
      </w:r>
    </w:p>
    <w:p w:rsidR="00A92AC1" w:rsidRDefault="00BD08F0" w:rsidP="00194B72">
      <w:pPr>
        <w:pStyle w:val="a4"/>
        <w:numPr>
          <w:ilvl w:val="1"/>
          <w:numId w:val="33"/>
        </w:numPr>
        <w:tabs>
          <w:tab w:val="left" w:pos="1134"/>
        </w:tabs>
        <w:ind w:left="0" w:firstLine="426"/>
        <w:jc w:val="both"/>
        <w:rPr>
          <w:sz w:val="24"/>
          <w:szCs w:val="24"/>
          <w:lang w:val="ru-RU"/>
        </w:rPr>
      </w:pPr>
      <w:r w:rsidRPr="00E75701">
        <w:rPr>
          <w:spacing w:val="-5"/>
          <w:sz w:val="24"/>
          <w:szCs w:val="24"/>
          <w:lang w:val="ru-RU"/>
        </w:rPr>
        <w:t xml:space="preserve">возможности сочетания </w:t>
      </w:r>
      <w:r w:rsidRPr="00E75701">
        <w:rPr>
          <w:sz w:val="24"/>
          <w:szCs w:val="24"/>
          <w:lang w:val="ru-RU"/>
        </w:rPr>
        <w:t xml:space="preserve">в пределах </w:t>
      </w:r>
      <w:r w:rsidRPr="00E75701">
        <w:rPr>
          <w:spacing w:val="-4"/>
          <w:sz w:val="24"/>
          <w:szCs w:val="24"/>
          <w:lang w:val="ru-RU"/>
        </w:rPr>
        <w:t xml:space="preserve">одной </w:t>
      </w:r>
      <w:r w:rsidRPr="00E75701">
        <w:rPr>
          <w:spacing w:val="-5"/>
          <w:sz w:val="24"/>
          <w:szCs w:val="24"/>
          <w:lang w:val="ru-RU"/>
        </w:rPr>
        <w:t xml:space="preserve">территориальной </w:t>
      </w:r>
      <w:r w:rsidRPr="00E75701">
        <w:rPr>
          <w:sz w:val="24"/>
          <w:szCs w:val="24"/>
          <w:lang w:val="ru-RU"/>
        </w:rPr>
        <w:t xml:space="preserve">зоны </w:t>
      </w:r>
      <w:r w:rsidRPr="00E75701">
        <w:rPr>
          <w:spacing w:val="-5"/>
          <w:sz w:val="24"/>
          <w:szCs w:val="24"/>
          <w:lang w:val="ru-RU"/>
        </w:rPr>
        <w:t xml:space="preserve">различных </w:t>
      </w:r>
      <w:r w:rsidRPr="00E75701">
        <w:rPr>
          <w:sz w:val="24"/>
          <w:szCs w:val="24"/>
          <w:lang w:val="ru-RU"/>
        </w:rPr>
        <w:t>видов существующего</w:t>
      </w:r>
      <w:r w:rsidRPr="00E75701">
        <w:rPr>
          <w:spacing w:val="-14"/>
          <w:sz w:val="24"/>
          <w:szCs w:val="24"/>
          <w:lang w:val="ru-RU"/>
        </w:rPr>
        <w:t xml:space="preserve"> </w:t>
      </w:r>
      <w:r w:rsidRPr="00E75701">
        <w:rPr>
          <w:sz w:val="24"/>
          <w:szCs w:val="24"/>
          <w:lang w:val="ru-RU"/>
        </w:rPr>
        <w:t>и</w:t>
      </w:r>
      <w:r w:rsidRPr="00E75701">
        <w:rPr>
          <w:spacing w:val="-17"/>
          <w:sz w:val="24"/>
          <w:szCs w:val="24"/>
          <w:lang w:val="ru-RU"/>
        </w:rPr>
        <w:t xml:space="preserve"> </w:t>
      </w:r>
      <w:r w:rsidRPr="00E75701">
        <w:rPr>
          <w:sz w:val="24"/>
          <w:szCs w:val="24"/>
          <w:lang w:val="ru-RU"/>
        </w:rPr>
        <w:t>планируемого</w:t>
      </w:r>
      <w:r w:rsidRPr="00E75701">
        <w:rPr>
          <w:spacing w:val="-16"/>
          <w:sz w:val="24"/>
          <w:szCs w:val="24"/>
          <w:lang w:val="ru-RU"/>
        </w:rPr>
        <w:t xml:space="preserve"> </w:t>
      </w:r>
      <w:r w:rsidRPr="00E75701">
        <w:rPr>
          <w:sz w:val="24"/>
          <w:szCs w:val="24"/>
          <w:lang w:val="ru-RU"/>
        </w:rPr>
        <w:t>использования</w:t>
      </w:r>
      <w:r w:rsidRPr="00E75701">
        <w:rPr>
          <w:spacing w:val="-16"/>
          <w:sz w:val="24"/>
          <w:szCs w:val="24"/>
          <w:lang w:val="ru-RU"/>
        </w:rPr>
        <w:t xml:space="preserve"> </w:t>
      </w:r>
      <w:r w:rsidRPr="00E75701">
        <w:rPr>
          <w:sz w:val="24"/>
          <w:szCs w:val="24"/>
          <w:lang w:val="ru-RU"/>
        </w:rPr>
        <w:t>земельных</w:t>
      </w:r>
      <w:r w:rsidRPr="00E75701">
        <w:rPr>
          <w:spacing w:val="-10"/>
          <w:sz w:val="24"/>
          <w:szCs w:val="24"/>
          <w:lang w:val="ru-RU"/>
        </w:rPr>
        <w:t xml:space="preserve"> </w:t>
      </w:r>
      <w:r w:rsidRPr="00E75701">
        <w:rPr>
          <w:sz w:val="24"/>
          <w:szCs w:val="24"/>
          <w:lang w:val="ru-RU"/>
        </w:rPr>
        <w:t>участков;</w:t>
      </w:r>
    </w:p>
    <w:p w:rsidR="00A92AC1" w:rsidRDefault="00BD08F0" w:rsidP="00194B72">
      <w:pPr>
        <w:pStyle w:val="a4"/>
        <w:numPr>
          <w:ilvl w:val="1"/>
          <w:numId w:val="33"/>
        </w:numPr>
        <w:tabs>
          <w:tab w:val="left" w:pos="1134"/>
        </w:tabs>
        <w:ind w:left="0" w:firstLine="426"/>
        <w:jc w:val="both"/>
        <w:rPr>
          <w:sz w:val="24"/>
          <w:szCs w:val="24"/>
          <w:lang w:val="ru-RU"/>
        </w:rPr>
      </w:pPr>
      <w:r w:rsidRPr="00E75701">
        <w:rPr>
          <w:spacing w:val="-5"/>
          <w:sz w:val="24"/>
          <w:szCs w:val="24"/>
          <w:lang w:val="ru-RU"/>
        </w:rPr>
        <w:t xml:space="preserve">функциональных </w:t>
      </w:r>
      <w:r w:rsidRPr="00E75701">
        <w:rPr>
          <w:sz w:val="24"/>
          <w:szCs w:val="24"/>
          <w:lang w:val="ru-RU"/>
        </w:rPr>
        <w:t xml:space="preserve">зон и параметров их </w:t>
      </w:r>
      <w:r w:rsidRPr="00E75701">
        <w:rPr>
          <w:spacing w:val="-6"/>
          <w:sz w:val="24"/>
          <w:szCs w:val="24"/>
          <w:lang w:val="ru-RU"/>
        </w:rPr>
        <w:t xml:space="preserve">планируемого </w:t>
      </w:r>
      <w:r w:rsidRPr="00E75701">
        <w:rPr>
          <w:spacing w:val="-5"/>
          <w:sz w:val="24"/>
          <w:szCs w:val="24"/>
          <w:lang w:val="ru-RU"/>
        </w:rPr>
        <w:t xml:space="preserve">развития, </w:t>
      </w:r>
      <w:r w:rsidRPr="00E75701">
        <w:rPr>
          <w:sz w:val="24"/>
          <w:szCs w:val="24"/>
          <w:lang w:val="ru-RU"/>
        </w:rPr>
        <w:t xml:space="preserve">определенных </w:t>
      </w:r>
      <w:r w:rsidRPr="00E75701">
        <w:rPr>
          <w:spacing w:val="-5"/>
          <w:sz w:val="24"/>
          <w:szCs w:val="24"/>
          <w:lang w:val="ru-RU"/>
        </w:rPr>
        <w:t>генеральным</w:t>
      </w:r>
      <w:r w:rsidRPr="00E75701">
        <w:rPr>
          <w:spacing w:val="38"/>
          <w:sz w:val="24"/>
          <w:szCs w:val="24"/>
          <w:lang w:val="ru-RU"/>
        </w:rPr>
        <w:t xml:space="preserve"> </w:t>
      </w:r>
      <w:r w:rsidRPr="00E75701">
        <w:rPr>
          <w:sz w:val="24"/>
          <w:szCs w:val="24"/>
          <w:lang w:val="ru-RU"/>
        </w:rPr>
        <w:t>планом;</w:t>
      </w:r>
    </w:p>
    <w:p w:rsidR="00A92AC1" w:rsidRPr="00851593" w:rsidRDefault="00BD08F0" w:rsidP="00194B72">
      <w:pPr>
        <w:pStyle w:val="a4"/>
        <w:numPr>
          <w:ilvl w:val="1"/>
          <w:numId w:val="33"/>
        </w:numPr>
        <w:tabs>
          <w:tab w:val="left" w:pos="1134"/>
        </w:tabs>
        <w:ind w:left="0" w:firstLine="426"/>
        <w:jc w:val="both"/>
        <w:rPr>
          <w:sz w:val="24"/>
          <w:szCs w:val="24"/>
          <w:lang w:val="ru-RU"/>
        </w:rPr>
      </w:pPr>
      <w:r w:rsidRPr="00E75701">
        <w:rPr>
          <w:spacing w:val="-5"/>
          <w:sz w:val="24"/>
          <w:szCs w:val="24"/>
          <w:lang w:val="ru-RU"/>
        </w:rPr>
        <w:t xml:space="preserve">определенных </w:t>
      </w:r>
      <w:r w:rsidRPr="00E75701">
        <w:rPr>
          <w:spacing w:val="-6"/>
          <w:sz w:val="24"/>
          <w:szCs w:val="24"/>
          <w:lang w:val="ru-RU"/>
        </w:rPr>
        <w:t xml:space="preserve">Градостроительным </w:t>
      </w:r>
      <w:r w:rsidRPr="00E75701">
        <w:rPr>
          <w:sz w:val="24"/>
          <w:szCs w:val="24"/>
          <w:lang w:val="ru-RU"/>
        </w:rPr>
        <w:t xml:space="preserve">кодексом Российской  </w:t>
      </w:r>
      <w:r w:rsidRPr="00E75701">
        <w:rPr>
          <w:spacing w:val="-5"/>
          <w:sz w:val="24"/>
          <w:szCs w:val="24"/>
          <w:lang w:val="ru-RU"/>
        </w:rPr>
        <w:t xml:space="preserve">Федерации </w:t>
      </w:r>
      <w:r w:rsidRPr="00E75701">
        <w:rPr>
          <w:spacing w:val="-6"/>
          <w:sz w:val="24"/>
          <w:szCs w:val="24"/>
          <w:lang w:val="ru-RU"/>
        </w:rPr>
        <w:t>территориальных</w:t>
      </w:r>
      <w:r w:rsidRPr="00E75701">
        <w:rPr>
          <w:spacing w:val="25"/>
          <w:sz w:val="24"/>
          <w:szCs w:val="24"/>
          <w:lang w:val="ru-RU"/>
        </w:rPr>
        <w:t xml:space="preserve"> </w:t>
      </w:r>
      <w:r w:rsidRPr="00E75701">
        <w:rPr>
          <w:spacing w:val="-3"/>
          <w:sz w:val="24"/>
          <w:szCs w:val="24"/>
          <w:lang w:val="ru-RU"/>
        </w:rPr>
        <w:t>зон;</w:t>
      </w:r>
    </w:p>
    <w:p w:rsidR="00A92AC1" w:rsidRPr="00851593" w:rsidRDefault="00BD08F0" w:rsidP="00194B72">
      <w:pPr>
        <w:pStyle w:val="a4"/>
        <w:numPr>
          <w:ilvl w:val="1"/>
          <w:numId w:val="33"/>
        </w:numPr>
        <w:tabs>
          <w:tab w:val="left" w:pos="1134"/>
        </w:tabs>
        <w:ind w:left="0" w:firstLine="426"/>
        <w:rPr>
          <w:sz w:val="24"/>
          <w:szCs w:val="24"/>
          <w:lang w:val="ru-RU"/>
        </w:rPr>
      </w:pPr>
      <w:r w:rsidRPr="00E75701">
        <w:rPr>
          <w:spacing w:val="-5"/>
          <w:sz w:val="24"/>
          <w:szCs w:val="24"/>
          <w:lang w:val="ru-RU"/>
        </w:rPr>
        <w:t xml:space="preserve">сложившейся </w:t>
      </w:r>
      <w:r w:rsidRPr="00E75701">
        <w:rPr>
          <w:spacing w:val="-4"/>
          <w:sz w:val="24"/>
          <w:szCs w:val="24"/>
          <w:lang w:val="ru-RU"/>
        </w:rPr>
        <w:t xml:space="preserve">планировки </w:t>
      </w:r>
      <w:r w:rsidRPr="00E75701">
        <w:rPr>
          <w:spacing w:val="-5"/>
          <w:sz w:val="24"/>
          <w:szCs w:val="24"/>
          <w:lang w:val="ru-RU"/>
        </w:rPr>
        <w:t xml:space="preserve">территории </w:t>
      </w:r>
      <w:r w:rsidRPr="00E75701">
        <w:rPr>
          <w:sz w:val="24"/>
          <w:szCs w:val="24"/>
          <w:lang w:val="ru-RU"/>
        </w:rPr>
        <w:t xml:space="preserve">и </w:t>
      </w:r>
      <w:r w:rsidRPr="00E75701">
        <w:rPr>
          <w:spacing w:val="-6"/>
          <w:sz w:val="24"/>
          <w:szCs w:val="24"/>
          <w:lang w:val="ru-RU"/>
        </w:rPr>
        <w:t xml:space="preserve">существующего </w:t>
      </w:r>
      <w:r w:rsidRPr="00E75701">
        <w:rPr>
          <w:spacing w:val="1"/>
          <w:sz w:val="24"/>
          <w:szCs w:val="24"/>
          <w:lang w:val="ru-RU"/>
        </w:rPr>
        <w:t xml:space="preserve"> </w:t>
      </w:r>
      <w:r w:rsidRPr="00E75701">
        <w:rPr>
          <w:spacing w:val="-5"/>
          <w:sz w:val="24"/>
          <w:szCs w:val="24"/>
          <w:lang w:val="ru-RU"/>
        </w:rPr>
        <w:t>землепользования;</w:t>
      </w:r>
    </w:p>
    <w:p w:rsidR="00A92AC1" w:rsidRPr="00851593" w:rsidRDefault="00BD08F0" w:rsidP="00194B72">
      <w:pPr>
        <w:pStyle w:val="a4"/>
        <w:numPr>
          <w:ilvl w:val="1"/>
          <w:numId w:val="33"/>
        </w:numPr>
        <w:tabs>
          <w:tab w:val="left" w:pos="1134"/>
        </w:tabs>
        <w:ind w:left="0" w:firstLine="426"/>
        <w:rPr>
          <w:sz w:val="24"/>
          <w:szCs w:val="24"/>
          <w:lang w:val="ru-RU"/>
        </w:rPr>
      </w:pPr>
      <w:r w:rsidRPr="00E75701">
        <w:rPr>
          <w:spacing w:val="-7"/>
          <w:sz w:val="24"/>
          <w:szCs w:val="24"/>
          <w:lang w:val="ru-RU"/>
        </w:rPr>
        <w:t xml:space="preserve">планируемых </w:t>
      </w:r>
      <w:r w:rsidRPr="00E75701">
        <w:rPr>
          <w:spacing w:val="-4"/>
          <w:sz w:val="24"/>
          <w:szCs w:val="24"/>
          <w:lang w:val="ru-RU"/>
        </w:rPr>
        <w:t xml:space="preserve">изменений границ </w:t>
      </w:r>
      <w:r w:rsidRPr="00E75701">
        <w:rPr>
          <w:sz w:val="24"/>
          <w:szCs w:val="24"/>
          <w:lang w:val="ru-RU"/>
        </w:rPr>
        <w:t xml:space="preserve">земель </w:t>
      </w:r>
      <w:r w:rsidRPr="00E75701">
        <w:rPr>
          <w:spacing w:val="-5"/>
          <w:sz w:val="24"/>
          <w:szCs w:val="24"/>
          <w:lang w:val="ru-RU"/>
        </w:rPr>
        <w:t>различных</w:t>
      </w:r>
      <w:r w:rsidRPr="00E75701">
        <w:rPr>
          <w:spacing w:val="22"/>
          <w:sz w:val="24"/>
          <w:szCs w:val="24"/>
          <w:lang w:val="ru-RU"/>
        </w:rPr>
        <w:t xml:space="preserve"> </w:t>
      </w:r>
      <w:r w:rsidRPr="00E75701">
        <w:rPr>
          <w:spacing w:val="-5"/>
          <w:sz w:val="24"/>
          <w:szCs w:val="24"/>
          <w:lang w:val="ru-RU"/>
        </w:rPr>
        <w:t>категорий;</w:t>
      </w:r>
    </w:p>
    <w:p w:rsidR="00A92AC1" w:rsidRDefault="00BD08F0" w:rsidP="00194B72">
      <w:pPr>
        <w:pStyle w:val="a4"/>
        <w:numPr>
          <w:ilvl w:val="1"/>
          <w:numId w:val="33"/>
        </w:numPr>
        <w:tabs>
          <w:tab w:val="left" w:pos="1134"/>
        </w:tabs>
        <w:ind w:left="0" w:firstLine="426"/>
        <w:jc w:val="both"/>
        <w:rPr>
          <w:sz w:val="24"/>
          <w:szCs w:val="24"/>
          <w:lang w:val="ru-RU"/>
        </w:rPr>
      </w:pPr>
      <w:r w:rsidRPr="00E75701">
        <w:rPr>
          <w:spacing w:val="-6"/>
          <w:sz w:val="24"/>
          <w:szCs w:val="24"/>
          <w:lang w:val="ru-RU"/>
        </w:rPr>
        <w:t xml:space="preserve">предотвращения </w:t>
      </w:r>
      <w:r w:rsidRPr="00E75701">
        <w:rPr>
          <w:spacing w:val="-5"/>
          <w:sz w:val="24"/>
          <w:szCs w:val="24"/>
          <w:lang w:val="ru-RU"/>
        </w:rPr>
        <w:t xml:space="preserve">возможности причинения </w:t>
      </w:r>
      <w:r w:rsidRPr="00E75701">
        <w:rPr>
          <w:sz w:val="24"/>
          <w:szCs w:val="24"/>
          <w:lang w:val="ru-RU"/>
        </w:rPr>
        <w:t xml:space="preserve">вреда объектам </w:t>
      </w:r>
      <w:r w:rsidRPr="00E75701">
        <w:rPr>
          <w:spacing w:val="-5"/>
          <w:sz w:val="24"/>
          <w:szCs w:val="24"/>
          <w:lang w:val="ru-RU"/>
        </w:rPr>
        <w:t xml:space="preserve">капитального строительства, расположенным </w:t>
      </w:r>
      <w:r w:rsidRPr="00E75701">
        <w:rPr>
          <w:sz w:val="24"/>
          <w:szCs w:val="24"/>
          <w:lang w:val="ru-RU"/>
        </w:rPr>
        <w:t xml:space="preserve">на смежных </w:t>
      </w:r>
      <w:r w:rsidRPr="00E75701">
        <w:rPr>
          <w:spacing w:val="-5"/>
          <w:sz w:val="24"/>
          <w:szCs w:val="24"/>
          <w:lang w:val="ru-RU"/>
        </w:rPr>
        <w:t>земельных</w:t>
      </w:r>
      <w:r w:rsidRPr="00E75701">
        <w:rPr>
          <w:spacing w:val="-6"/>
          <w:sz w:val="24"/>
          <w:szCs w:val="24"/>
          <w:lang w:val="ru-RU"/>
        </w:rPr>
        <w:t xml:space="preserve"> </w:t>
      </w:r>
      <w:r w:rsidRPr="00E75701">
        <w:rPr>
          <w:sz w:val="24"/>
          <w:szCs w:val="24"/>
          <w:lang w:val="ru-RU"/>
        </w:rPr>
        <w:t>участках;</w:t>
      </w:r>
    </w:p>
    <w:p w:rsidR="002407E5" w:rsidRDefault="00BD08F0" w:rsidP="00194B72">
      <w:pPr>
        <w:pStyle w:val="a4"/>
        <w:numPr>
          <w:ilvl w:val="1"/>
          <w:numId w:val="33"/>
        </w:numPr>
        <w:tabs>
          <w:tab w:val="left" w:pos="1134"/>
        </w:tabs>
        <w:ind w:left="0" w:firstLine="426"/>
        <w:jc w:val="both"/>
        <w:rPr>
          <w:sz w:val="24"/>
          <w:szCs w:val="24"/>
          <w:lang w:val="ru-RU"/>
        </w:rPr>
      </w:pPr>
      <w:r w:rsidRPr="00E75701">
        <w:rPr>
          <w:spacing w:val="-4"/>
          <w:sz w:val="24"/>
          <w:szCs w:val="24"/>
          <w:lang w:val="ru-RU"/>
        </w:rPr>
        <w:t>историко-культурного</w:t>
      </w:r>
      <w:r w:rsidRPr="00E75701">
        <w:rPr>
          <w:spacing w:val="51"/>
          <w:sz w:val="24"/>
          <w:szCs w:val="24"/>
          <w:lang w:val="ru-RU"/>
        </w:rPr>
        <w:t xml:space="preserve"> </w:t>
      </w:r>
      <w:r w:rsidRPr="00E75701">
        <w:rPr>
          <w:sz w:val="24"/>
          <w:szCs w:val="24"/>
          <w:lang w:val="ru-RU"/>
        </w:rPr>
        <w:t>опорного плана исторического поселения регионального значения.</w:t>
      </w:r>
    </w:p>
    <w:p w:rsidR="002407E5" w:rsidRDefault="00BD08F0" w:rsidP="00194B72">
      <w:pPr>
        <w:pStyle w:val="a4"/>
        <w:numPr>
          <w:ilvl w:val="0"/>
          <w:numId w:val="33"/>
        </w:numPr>
        <w:tabs>
          <w:tab w:val="left" w:pos="1134"/>
        </w:tabs>
        <w:ind w:left="0" w:firstLine="426"/>
        <w:rPr>
          <w:sz w:val="24"/>
          <w:szCs w:val="24"/>
          <w:lang w:val="ru-RU"/>
        </w:rPr>
      </w:pPr>
      <w:r w:rsidRPr="002407E5">
        <w:rPr>
          <w:sz w:val="24"/>
          <w:szCs w:val="24"/>
          <w:lang w:val="ru-RU"/>
        </w:rPr>
        <w:t>Границы территориальных зон</w:t>
      </w:r>
      <w:r w:rsidRPr="002407E5">
        <w:rPr>
          <w:spacing w:val="-24"/>
          <w:sz w:val="24"/>
          <w:szCs w:val="24"/>
          <w:lang w:val="ru-RU"/>
        </w:rPr>
        <w:t xml:space="preserve"> </w:t>
      </w:r>
      <w:r w:rsidRPr="002407E5">
        <w:rPr>
          <w:sz w:val="24"/>
          <w:szCs w:val="24"/>
          <w:lang w:val="ru-RU"/>
        </w:rPr>
        <w:t>установлены</w:t>
      </w:r>
      <w:r w:rsidR="009204DB" w:rsidRPr="002407E5">
        <w:rPr>
          <w:sz w:val="24"/>
          <w:szCs w:val="24"/>
          <w:lang w:val="ru-RU"/>
        </w:rPr>
        <w:t xml:space="preserve"> </w:t>
      </w:r>
      <w:r w:rsidRPr="002407E5">
        <w:rPr>
          <w:sz w:val="24"/>
          <w:szCs w:val="24"/>
          <w:lang w:val="ru-RU"/>
        </w:rPr>
        <w:t>по:</w:t>
      </w:r>
    </w:p>
    <w:p w:rsidR="002407E5" w:rsidRPr="00851593" w:rsidRDefault="00BD08F0" w:rsidP="00194B72">
      <w:pPr>
        <w:pStyle w:val="a4"/>
        <w:numPr>
          <w:ilvl w:val="1"/>
          <w:numId w:val="33"/>
        </w:numPr>
        <w:tabs>
          <w:tab w:val="left" w:pos="1134"/>
        </w:tabs>
        <w:ind w:left="0" w:firstLine="426"/>
        <w:jc w:val="both"/>
        <w:rPr>
          <w:sz w:val="24"/>
          <w:szCs w:val="24"/>
          <w:lang w:val="ru-RU"/>
        </w:rPr>
      </w:pPr>
      <w:r w:rsidRPr="002407E5">
        <w:rPr>
          <w:sz w:val="24"/>
          <w:szCs w:val="24"/>
          <w:lang w:val="ru-RU"/>
        </w:rPr>
        <w:t xml:space="preserve">линиям магистралей, </w:t>
      </w:r>
      <w:r w:rsidRPr="002407E5">
        <w:rPr>
          <w:spacing w:val="-6"/>
          <w:sz w:val="24"/>
          <w:szCs w:val="24"/>
          <w:lang w:val="ru-RU"/>
        </w:rPr>
        <w:t xml:space="preserve">улиц, </w:t>
      </w:r>
      <w:r w:rsidRPr="002407E5">
        <w:rPr>
          <w:sz w:val="24"/>
          <w:szCs w:val="24"/>
          <w:lang w:val="ru-RU"/>
        </w:rPr>
        <w:t xml:space="preserve">проездов, </w:t>
      </w:r>
      <w:r w:rsidRPr="002407E5">
        <w:rPr>
          <w:spacing w:val="-5"/>
          <w:sz w:val="24"/>
          <w:szCs w:val="24"/>
          <w:lang w:val="ru-RU"/>
        </w:rPr>
        <w:t xml:space="preserve">разделяющих транспортные </w:t>
      </w:r>
      <w:r w:rsidRPr="002407E5">
        <w:rPr>
          <w:sz w:val="24"/>
          <w:szCs w:val="24"/>
          <w:lang w:val="ru-RU"/>
        </w:rPr>
        <w:t xml:space="preserve">потоки </w:t>
      </w:r>
      <w:r w:rsidRPr="002407E5">
        <w:rPr>
          <w:spacing w:val="-5"/>
          <w:sz w:val="24"/>
          <w:szCs w:val="24"/>
          <w:lang w:val="ru-RU"/>
        </w:rPr>
        <w:t>противоположных</w:t>
      </w:r>
      <w:r w:rsidRPr="002407E5">
        <w:rPr>
          <w:spacing w:val="30"/>
          <w:sz w:val="24"/>
          <w:szCs w:val="24"/>
          <w:lang w:val="ru-RU"/>
        </w:rPr>
        <w:t xml:space="preserve"> </w:t>
      </w:r>
      <w:r w:rsidRPr="002407E5">
        <w:rPr>
          <w:spacing w:val="-6"/>
          <w:sz w:val="24"/>
          <w:szCs w:val="24"/>
          <w:lang w:val="ru-RU"/>
        </w:rPr>
        <w:t>направлений;</w:t>
      </w:r>
    </w:p>
    <w:p w:rsidR="002407E5" w:rsidRPr="00851593" w:rsidRDefault="00EE6AC5" w:rsidP="00194B72">
      <w:pPr>
        <w:pStyle w:val="a4"/>
        <w:numPr>
          <w:ilvl w:val="1"/>
          <w:numId w:val="33"/>
        </w:numPr>
        <w:tabs>
          <w:tab w:val="left" w:pos="1134"/>
        </w:tabs>
        <w:ind w:left="0" w:firstLine="426"/>
        <w:jc w:val="both"/>
        <w:rPr>
          <w:sz w:val="24"/>
          <w:szCs w:val="24"/>
        </w:rPr>
      </w:pPr>
      <w:r>
        <w:rPr>
          <w:spacing w:val="-4"/>
          <w:sz w:val="24"/>
          <w:szCs w:val="24"/>
          <w:lang w:val="ru-RU"/>
        </w:rPr>
        <w:t>красным линиям</w:t>
      </w:r>
      <w:r w:rsidR="00BD08F0" w:rsidRPr="002407E5">
        <w:rPr>
          <w:sz w:val="24"/>
          <w:szCs w:val="24"/>
        </w:rPr>
        <w:t>;</w:t>
      </w:r>
    </w:p>
    <w:p w:rsidR="00A92AC1" w:rsidRPr="00851593" w:rsidRDefault="00BD08F0" w:rsidP="00194B72">
      <w:pPr>
        <w:pStyle w:val="a4"/>
        <w:numPr>
          <w:ilvl w:val="1"/>
          <w:numId w:val="33"/>
        </w:numPr>
        <w:tabs>
          <w:tab w:val="left" w:pos="1134"/>
        </w:tabs>
        <w:ind w:left="0" w:firstLine="426"/>
        <w:jc w:val="both"/>
        <w:rPr>
          <w:sz w:val="24"/>
          <w:szCs w:val="24"/>
        </w:rPr>
      </w:pPr>
      <w:r w:rsidRPr="002407E5">
        <w:rPr>
          <w:sz w:val="24"/>
          <w:szCs w:val="24"/>
        </w:rPr>
        <w:t xml:space="preserve">границам </w:t>
      </w:r>
      <w:r w:rsidRPr="002407E5">
        <w:rPr>
          <w:spacing w:val="-6"/>
          <w:sz w:val="24"/>
          <w:szCs w:val="24"/>
        </w:rPr>
        <w:t>земельных</w:t>
      </w:r>
      <w:r w:rsidRPr="002407E5">
        <w:rPr>
          <w:spacing w:val="18"/>
          <w:sz w:val="24"/>
          <w:szCs w:val="24"/>
        </w:rPr>
        <w:t xml:space="preserve"> </w:t>
      </w:r>
      <w:r w:rsidRPr="002407E5">
        <w:rPr>
          <w:spacing w:val="-7"/>
          <w:sz w:val="24"/>
          <w:szCs w:val="24"/>
        </w:rPr>
        <w:t>участков;</w:t>
      </w:r>
    </w:p>
    <w:p w:rsidR="00A92AC1" w:rsidRPr="00851593" w:rsidRDefault="00BD08F0" w:rsidP="00194B72">
      <w:pPr>
        <w:pStyle w:val="a4"/>
        <w:numPr>
          <w:ilvl w:val="1"/>
          <w:numId w:val="33"/>
        </w:numPr>
        <w:tabs>
          <w:tab w:val="left" w:pos="1134"/>
        </w:tabs>
        <w:ind w:left="0" w:firstLine="426"/>
        <w:rPr>
          <w:sz w:val="24"/>
          <w:szCs w:val="24"/>
          <w:lang w:val="ru-RU"/>
        </w:rPr>
      </w:pPr>
      <w:r w:rsidRPr="002407E5">
        <w:rPr>
          <w:sz w:val="24"/>
          <w:szCs w:val="24"/>
          <w:lang w:val="ru-RU"/>
        </w:rPr>
        <w:t>границам</w:t>
      </w:r>
      <w:r w:rsidRPr="002407E5">
        <w:rPr>
          <w:spacing w:val="-7"/>
          <w:sz w:val="24"/>
          <w:szCs w:val="24"/>
          <w:lang w:val="ru-RU"/>
        </w:rPr>
        <w:t xml:space="preserve"> </w:t>
      </w:r>
      <w:r w:rsidRPr="002407E5">
        <w:rPr>
          <w:spacing w:val="-5"/>
          <w:sz w:val="24"/>
          <w:szCs w:val="24"/>
          <w:lang w:val="ru-RU"/>
        </w:rPr>
        <w:t>населенных</w:t>
      </w:r>
      <w:r w:rsidRPr="002407E5">
        <w:rPr>
          <w:spacing w:val="-18"/>
          <w:sz w:val="24"/>
          <w:szCs w:val="24"/>
          <w:lang w:val="ru-RU"/>
        </w:rPr>
        <w:t xml:space="preserve"> </w:t>
      </w:r>
      <w:r w:rsidRPr="002407E5">
        <w:rPr>
          <w:spacing w:val="-3"/>
          <w:sz w:val="24"/>
          <w:szCs w:val="24"/>
          <w:lang w:val="ru-RU"/>
        </w:rPr>
        <w:t>пунктов</w:t>
      </w:r>
      <w:r w:rsidRPr="002407E5">
        <w:rPr>
          <w:spacing w:val="-13"/>
          <w:sz w:val="24"/>
          <w:szCs w:val="24"/>
          <w:lang w:val="ru-RU"/>
        </w:rPr>
        <w:t xml:space="preserve"> </w:t>
      </w:r>
      <w:r w:rsidRPr="002407E5">
        <w:rPr>
          <w:sz w:val="24"/>
          <w:szCs w:val="24"/>
          <w:lang w:val="ru-RU"/>
        </w:rPr>
        <w:t>в</w:t>
      </w:r>
      <w:r w:rsidRPr="002407E5">
        <w:rPr>
          <w:spacing w:val="-7"/>
          <w:sz w:val="24"/>
          <w:szCs w:val="24"/>
          <w:lang w:val="ru-RU"/>
        </w:rPr>
        <w:t xml:space="preserve"> </w:t>
      </w:r>
      <w:r w:rsidRPr="002407E5">
        <w:rPr>
          <w:sz w:val="24"/>
          <w:szCs w:val="24"/>
          <w:lang w:val="ru-RU"/>
        </w:rPr>
        <w:t>пределах</w:t>
      </w:r>
      <w:r w:rsidRPr="002407E5">
        <w:rPr>
          <w:spacing w:val="-2"/>
          <w:sz w:val="24"/>
          <w:szCs w:val="24"/>
          <w:lang w:val="ru-RU"/>
        </w:rPr>
        <w:t xml:space="preserve"> </w:t>
      </w:r>
      <w:r w:rsidRPr="002407E5">
        <w:rPr>
          <w:sz w:val="24"/>
          <w:szCs w:val="24"/>
          <w:lang w:val="ru-RU"/>
        </w:rPr>
        <w:t>городского</w:t>
      </w:r>
      <w:r w:rsidRPr="002407E5">
        <w:rPr>
          <w:spacing w:val="-40"/>
          <w:sz w:val="24"/>
          <w:szCs w:val="24"/>
          <w:lang w:val="ru-RU"/>
        </w:rPr>
        <w:t xml:space="preserve"> </w:t>
      </w:r>
      <w:r w:rsidRPr="002407E5">
        <w:rPr>
          <w:spacing w:val="-5"/>
          <w:sz w:val="24"/>
          <w:szCs w:val="24"/>
          <w:lang w:val="ru-RU"/>
        </w:rPr>
        <w:t>округа;</w:t>
      </w:r>
    </w:p>
    <w:p w:rsidR="00A92AC1" w:rsidRPr="00851593" w:rsidRDefault="00BD08F0" w:rsidP="00194B72">
      <w:pPr>
        <w:pStyle w:val="a4"/>
        <w:numPr>
          <w:ilvl w:val="1"/>
          <w:numId w:val="33"/>
        </w:numPr>
        <w:tabs>
          <w:tab w:val="left" w:pos="1134"/>
        </w:tabs>
        <w:ind w:left="0" w:firstLine="426"/>
        <w:rPr>
          <w:sz w:val="24"/>
          <w:szCs w:val="24"/>
        </w:rPr>
      </w:pPr>
      <w:r w:rsidRPr="002407E5">
        <w:rPr>
          <w:sz w:val="24"/>
          <w:szCs w:val="24"/>
        </w:rPr>
        <w:t>границам</w:t>
      </w:r>
      <w:r w:rsidR="00EE6AC5">
        <w:rPr>
          <w:sz w:val="24"/>
          <w:szCs w:val="24"/>
          <w:lang w:val="ru-RU"/>
        </w:rPr>
        <w:t xml:space="preserve"> </w:t>
      </w:r>
      <w:r w:rsidRPr="002407E5">
        <w:rPr>
          <w:sz w:val="24"/>
          <w:szCs w:val="24"/>
        </w:rPr>
        <w:t>городского</w:t>
      </w:r>
      <w:r w:rsidRPr="002407E5">
        <w:rPr>
          <w:spacing w:val="-40"/>
          <w:sz w:val="24"/>
          <w:szCs w:val="24"/>
        </w:rPr>
        <w:t xml:space="preserve"> </w:t>
      </w:r>
      <w:r w:rsidRPr="002407E5">
        <w:rPr>
          <w:spacing w:val="-6"/>
          <w:sz w:val="24"/>
          <w:szCs w:val="24"/>
        </w:rPr>
        <w:t>округа;</w:t>
      </w:r>
    </w:p>
    <w:p w:rsidR="00A92AC1" w:rsidRPr="00851593" w:rsidRDefault="00BD08F0" w:rsidP="00194B72">
      <w:pPr>
        <w:pStyle w:val="a4"/>
        <w:numPr>
          <w:ilvl w:val="1"/>
          <w:numId w:val="33"/>
        </w:numPr>
        <w:tabs>
          <w:tab w:val="left" w:pos="1134"/>
        </w:tabs>
        <w:ind w:left="0" w:firstLine="426"/>
        <w:rPr>
          <w:sz w:val="24"/>
          <w:szCs w:val="24"/>
        </w:rPr>
      </w:pPr>
      <w:r w:rsidRPr="002407E5">
        <w:rPr>
          <w:spacing w:val="-5"/>
          <w:sz w:val="24"/>
          <w:szCs w:val="24"/>
        </w:rPr>
        <w:t xml:space="preserve">естественным </w:t>
      </w:r>
      <w:r w:rsidRPr="002407E5">
        <w:rPr>
          <w:sz w:val="24"/>
          <w:szCs w:val="24"/>
        </w:rPr>
        <w:t xml:space="preserve">границам </w:t>
      </w:r>
      <w:r w:rsidRPr="002407E5">
        <w:rPr>
          <w:spacing w:val="-5"/>
          <w:sz w:val="24"/>
          <w:szCs w:val="24"/>
        </w:rPr>
        <w:t>природных</w:t>
      </w:r>
      <w:r w:rsidRPr="002407E5">
        <w:rPr>
          <w:sz w:val="24"/>
          <w:szCs w:val="24"/>
        </w:rPr>
        <w:t xml:space="preserve"> </w:t>
      </w:r>
      <w:r w:rsidRPr="002407E5">
        <w:rPr>
          <w:spacing w:val="-5"/>
          <w:sz w:val="24"/>
          <w:szCs w:val="24"/>
        </w:rPr>
        <w:t>объектов;</w:t>
      </w:r>
    </w:p>
    <w:p w:rsidR="00A92AC1" w:rsidRPr="00851593" w:rsidRDefault="00BD08F0" w:rsidP="00194B72">
      <w:pPr>
        <w:pStyle w:val="a4"/>
        <w:numPr>
          <w:ilvl w:val="1"/>
          <w:numId w:val="33"/>
        </w:numPr>
        <w:tabs>
          <w:tab w:val="left" w:pos="1134"/>
        </w:tabs>
        <w:ind w:left="0" w:firstLine="426"/>
        <w:rPr>
          <w:sz w:val="24"/>
          <w:szCs w:val="24"/>
        </w:rPr>
      </w:pPr>
      <w:r w:rsidRPr="002407E5">
        <w:rPr>
          <w:spacing w:val="-3"/>
          <w:sz w:val="24"/>
          <w:szCs w:val="24"/>
        </w:rPr>
        <w:t>иным</w:t>
      </w:r>
      <w:r w:rsidR="00AE3B18">
        <w:rPr>
          <w:spacing w:val="-3"/>
          <w:sz w:val="24"/>
          <w:szCs w:val="24"/>
          <w:lang w:val="ru-RU"/>
        </w:rPr>
        <w:t xml:space="preserve"> </w:t>
      </w:r>
      <w:r w:rsidRPr="002407E5">
        <w:rPr>
          <w:spacing w:val="-35"/>
          <w:sz w:val="24"/>
          <w:szCs w:val="24"/>
        </w:rPr>
        <w:t xml:space="preserve"> </w:t>
      </w:r>
      <w:r w:rsidR="00851593">
        <w:rPr>
          <w:sz w:val="24"/>
          <w:szCs w:val="24"/>
        </w:rPr>
        <w:t>границам</w:t>
      </w:r>
    </w:p>
    <w:p w:rsidR="00A92AC1" w:rsidRDefault="00BD08F0" w:rsidP="00194B72">
      <w:pPr>
        <w:pStyle w:val="a4"/>
        <w:numPr>
          <w:ilvl w:val="0"/>
          <w:numId w:val="33"/>
        </w:numPr>
        <w:tabs>
          <w:tab w:val="left" w:pos="1134"/>
          <w:tab w:val="left" w:pos="1246"/>
        </w:tabs>
        <w:ind w:left="0" w:firstLine="426"/>
        <w:jc w:val="both"/>
        <w:rPr>
          <w:sz w:val="24"/>
          <w:szCs w:val="24"/>
          <w:lang w:val="ru-RU"/>
        </w:rPr>
      </w:pPr>
      <w:r w:rsidRPr="007C58D9">
        <w:rPr>
          <w:sz w:val="24"/>
          <w:szCs w:val="24"/>
          <w:lang w:val="ru-RU"/>
        </w:rPr>
        <w:t xml:space="preserve">Границы </w:t>
      </w:r>
      <w:r w:rsidRPr="007C58D9">
        <w:rPr>
          <w:spacing w:val="-6"/>
          <w:sz w:val="24"/>
          <w:szCs w:val="24"/>
          <w:lang w:val="ru-RU"/>
        </w:rPr>
        <w:t xml:space="preserve">территориальных </w:t>
      </w:r>
      <w:r w:rsidRPr="007C58D9">
        <w:rPr>
          <w:sz w:val="24"/>
          <w:szCs w:val="24"/>
          <w:lang w:val="ru-RU"/>
        </w:rPr>
        <w:t>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w:t>
      </w:r>
      <w:r w:rsidRPr="007C58D9">
        <w:rPr>
          <w:spacing w:val="-7"/>
          <w:sz w:val="24"/>
          <w:szCs w:val="24"/>
          <w:lang w:val="ru-RU"/>
        </w:rPr>
        <w:t xml:space="preserve"> </w:t>
      </w:r>
      <w:r w:rsidRPr="007C58D9">
        <w:rPr>
          <w:sz w:val="24"/>
          <w:szCs w:val="24"/>
          <w:lang w:val="ru-RU"/>
        </w:rPr>
        <w:t>зон.</w:t>
      </w:r>
    </w:p>
    <w:p w:rsidR="00A92AC1" w:rsidRDefault="00BD08F0" w:rsidP="00194B72">
      <w:pPr>
        <w:pStyle w:val="a4"/>
        <w:numPr>
          <w:ilvl w:val="0"/>
          <w:numId w:val="33"/>
        </w:numPr>
        <w:tabs>
          <w:tab w:val="left" w:pos="1134"/>
        </w:tabs>
        <w:ind w:left="0" w:firstLine="426"/>
        <w:jc w:val="both"/>
        <w:rPr>
          <w:sz w:val="24"/>
          <w:szCs w:val="24"/>
          <w:lang w:val="ru-RU"/>
        </w:rPr>
      </w:pPr>
      <w:r w:rsidRPr="007C58D9">
        <w:rPr>
          <w:sz w:val="24"/>
          <w:szCs w:val="24"/>
          <w:lang w:val="ru-RU"/>
        </w:rPr>
        <w:t xml:space="preserve">Карта (карты) </w:t>
      </w:r>
      <w:r w:rsidRPr="007C58D9">
        <w:rPr>
          <w:spacing w:val="-5"/>
          <w:sz w:val="24"/>
          <w:szCs w:val="24"/>
          <w:lang w:val="ru-RU"/>
        </w:rPr>
        <w:t xml:space="preserve">градостроительного </w:t>
      </w:r>
      <w:r w:rsidRPr="007C58D9">
        <w:rPr>
          <w:sz w:val="24"/>
          <w:szCs w:val="24"/>
          <w:lang w:val="ru-RU"/>
        </w:rPr>
        <w:t xml:space="preserve">зонирования применяется одновременно с картой (картами) с отображением </w:t>
      </w:r>
      <w:r w:rsidRPr="007C58D9">
        <w:rPr>
          <w:spacing w:val="-4"/>
          <w:sz w:val="24"/>
          <w:szCs w:val="24"/>
          <w:lang w:val="ru-RU"/>
        </w:rPr>
        <w:t xml:space="preserve">границ </w:t>
      </w:r>
      <w:r w:rsidRPr="007C58D9">
        <w:rPr>
          <w:sz w:val="24"/>
          <w:szCs w:val="24"/>
          <w:lang w:val="ru-RU"/>
        </w:rPr>
        <w:t xml:space="preserve">зон с особыми </w:t>
      </w:r>
      <w:r w:rsidRPr="007C58D9">
        <w:rPr>
          <w:spacing w:val="-6"/>
          <w:sz w:val="24"/>
          <w:szCs w:val="24"/>
          <w:lang w:val="ru-RU"/>
        </w:rPr>
        <w:t xml:space="preserve">условиями  использования  </w:t>
      </w:r>
      <w:r w:rsidRPr="007C58D9">
        <w:rPr>
          <w:sz w:val="24"/>
          <w:szCs w:val="24"/>
          <w:lang w:val="ru-RU"/>
        </w:rPr>
        <w:t>территорий,</w:t>
      </w:r>
      <w:r w:rsidRPr="007C58D9">
        <w:rPr>
          <w:spacing w:val="-13"/>
          <w:sz w:val="24"/>
          <w:szCs w:val="24"/>
          <w:lang w:val="ru-RU"/>
        </w:rPr>
        <w:t xml:space="preserve"> </w:t>
      </w:r>
      <w:r w:rsidRPr="007C58D9">
        <w:rPr>
          <w:spacing w:val="-4"/>
          <w:sz w:val="24"/>
          <w:szCs w:val="24"/>
          <w:lang w:val="ru-RU"/>
        </w:rPr>
        <w:t>границ</w:t>
      </w:r>
      <w:r w:rsidRPr="007C58D9">
        <w:rPr>
          <w:spacing w:val="-23"/>
          <w:sz w:val="24"/>
          <w:szCs w:val="24"/>
          <w:lang w:val="ru-RU"/>
        </w:rPr>
        <w:t xml:space="preserve"> </w:t>
      </w:r>
      <w:r w:rsidRPr="007C58D9">
        <w:rPr>
          <w:sz w:val="24"/>
          <w:szCs w:val="24"/>
          <w:lang w:val="ru-RU"/>
        </w:rPr>
        <w:t>территорий</w:t>
      </w:r>
      <w:r w:rsidRPr="007C58D9">
        <w:rPr>
          <w:spacing w:val="-9"/>
          <w:sz w:val="24"/>
          <w:szCs w:val="24"/>
          <w:lang w:val="ru-RU"/>
        </w:rPr>
        <w:t xml:space="preserve"> </w:t>
      </w:r>
      <w:r w:rsidRPr="007C58D9">
        <w:rPr>
          <w:spacing w:val="-3"/>
          <w:sz w:val="24"/>
          <w:szCs w:val="24"/>
          <w:lang w:val="ru-RU"/>
        </w:rPr>
        <w:t>объектов</w:t>
      </w:r>
      <w:r w:rsidRPr="007C58D9">
        <w:rPr>
          <w:spacing w:val="-22"/>
          <w:sz w:val="24"/>
          <w:szCs w:val="24"/>
          <w:lang w:val="ru-RU"/>
        </w:rPr>
        <w:t xml:space="preserve"> </w:t>
      </w:r>
      <w:r w:rsidRPr="007C58D9">
        <w:rPr>
          <w:sz w:val="24"/>
          <w:szCs w:val="24"/>
          <w:lang w:val="ru-RU"/>
        </w:rPr>
        <w:t>культурного</w:t>
      </w:r>
      <w:r w:rsidRPr="007C58D9">
        <w:rPr>
          <w:spacing w:val="-28"/>
          <w:sz w:val="24"/>
          <w:szCs w:val="24"/>
          <w:lang w:val="ru-RU"/>
        </w:rPr>
        <w:t xml:space="preserve"> </w:t>
      </w:r>
      <w:r w:rsidRPr="007C58D9">
        <w:rPr>
          <w:sz w:val="24"/>
          <w:szCs w:val="24"/>
          <w:lang w:val="ru-RU"/>
        </w:rPr>
        <w:t>наследия.</w:t>
      </w:r>
    </w:p>
    <w:p w:rsidR="003865DA" w:rsidRDefault="00BD08F0" w:rsidP="00194B72">
      <w:pPr>
        <w:pStyle w:val="a4"/>
        <w:numPr>
          <w:ilvl w:val="0"/>
          <w:numId w:val="33"/>
        </w:numPr>
        <w:tabs>
          <w:tab w:val="left" w:pos="1134"/>
        </w:tabs>
        <w:ind w:left="0" w:firstLine="426"/>
        <w:jc w:val="both"/>
        <w:rPr>
          <w:sz w:val="24"/>
          <w:szCs w:val="24"/>
          <w:lang w:val="ru-RU"/>
        </w:rPr>
      </w:pPr>
      <w:r w:rsidRPr="007C58D9">
        <w:rPr>
          <w:spacing w:val="-5"/>
          <w:sz w:val="24"/>
          <w:szCs w:val="24"/>
          <w:lang w:val="ru-RU"/>
        </w:rPr>
        <w:t xml:space="preserve">Правилами </w:t>
      </w:r>
      <w:r w:rsidRPr="007C58D9">
        <w:rPr>
          <w:sz w:val="24"/>
          <w:szCs w:val="24"/>
          <w:lang w:val="ru-RU"/>
        </w:rPr>
        <w:t xml:space="preserve">для </w:t>
      </w:r>
      <w:r w:rsidRPr="007C58D9">
        <w:rPr>
          <w:spacing w:val="-4"/>
          <w:sz w:val="24"/>
          <w:szCs w:val="24"/>
          <w:lang w:val="ru-RU"/>
        </w:rPr>
        <w:t xml:space="preserve">каждой </w:t>
      </w:r>
      <w:r w:rsidRPr="007C58D9">
        <w:rPr>
          <w:spacing w:val="-5"/>
          <w:sz w:val="24"/>
          <w:szCs w:val="24"/>
          <w:lang w:val="ru-RU"/>
        </w:rPr>
        <w:t xml:space="preserve">территориальной </w:t>
      </w:r>
      <w:r w:rsidRPr="007C58D9">
        <w:rPr>
          <w:sz w:val="24"/>
          <w:szCs w:val="24"/>
          <w:lang w:val="ru-RU"/>
        </w:rPr>
        <w:t xml:space="preserve">зоны </w:t>
      </w:r>
      <w:r w:rsidRPr="007C58D9">
        <w:rPr>
          <w:spacing w:val="-6"/>
          <w:sz w:val="24"/>
          <w:szCs w:val="24"/>
          <w:lang w:val="ru-RU"/>
        </w:rPr>
        <w:t xml:space="preserve">индивидуально, </w:t>
      </w:r>
      <w:r w:rsidRPr="007C58D9">
        <w:rPr>
          <w:sz w:val="24"/>
          <w:szCs w:val="24"/>
          <w:lang w:val="ru-RU"/>
        </w:rPr>
        <w:t xml:space="preserve">с  </w:t>
      </w:r>
      <w:r w:rsidRPr="007C58D9">
        <w:rPr>
          <w:spacing w:val="-5"/>
          <w:sz w:val="24"/>
          <w:szCs w:val="24"/>
          <w:lang w:val="ru-RU"/>
        </w:rPr>
        <w:t xml:space="preserve">учетом </w:t>
      </w:r>
      <w:r w:rsidRPr="007C58D9">
        <w:rPr>
          <w:sz w:val="24"/>
          <w:szCs w:val="24"/>
          <w:lang w:val="ru-RU"/>
        </w:rPr>
        <w:t xml:space="preserve">особенностей ее </w:t>
      </w:r>
      <w:r w:rsidRPr="007C58D9">
        <w:rPr>
          <w:spacing w:val="-6"/>
          <w:sz w:val="24"/>
          <w:szCs w:val="24"/>
          <w:lang w:val="ru-RU"/>
        </w:rPr>
        <w:t xml:space="preserve">расположения  </w:t>
      </w:r>
      <w:r w:rsidRPr="007C58D9">
        <w:rPr>
          <w:sz w:val="24"/>
          <w:szCs w:val="24"/>
          <w:lang w:val="ru-RU"/>
        </w:rPr>
        <w:t xml:space="preserve">и  </w:t>
      </w:r>
      <w:r w:rsidRPr="007C58D9">
        <w:rPr>
          <w:spacing w:val="-5"/>
          <w:sz w:val="24"/>
          <w:szCs w:val="24"/>
          <w:lang w:val="ru-RU"/>
        </w:rPr>
        <w:t xml:space="preserve">развития,  </w:t>
      </w:r>
      <w:r w:rsidRPr="007C58D9">
        <w:rPr>
          <w:sz w:val="24"/>
          <w:szCs w:val="24"/>
          <w:lang w:val="ru-RU"/>
        </w:rPr>
        <w:t xml:space="preserve">а  также  </w:t>
      </w:r>
      <w:r w:rsidRPr="007C58D9">
        <w:rPr>
          <w:spacing w:val="-6"/>
          <w:sz w:val="24"/>
          <w:szCs w:val="24"/>
          <w:lang w:val="ru-RU"/>
        </w:rPr>
        <w:t xml:space="preserve">возможности  </w:t>
      </w:r>
      <w:r w:rsidRPr="007C58D9">
        <w:rPr>
          <w:sz w:val="24"/>
          <w:szCs w:val="24"/>
          <w:lang w:val="ru-RU"/>
        </w:rPr>
        <w:t xml:space="preserve">территориального сочетания </w:t>
      </w:r>
      <w:r w:rsidRPr="007C58D9">
        <w:rPr>
          <w:spacing w:val="-5"/>
          <w:sz w:val="24"/>
          <w:szCs w:val="24"/>
          <w:lang w:val="ru-RU"/>
        </w:rPr>
        <w:t xml:space="preserve">различных </w:t>
      </w:r>
      <w:r w:rsidRPr="007C58D9">
        <w:rPr>
          <w:sz w:val="24"/>
          <w:szCs w:val="24"/>
          <w:lang w:val="ru-RU"/>
        </w:rPr>
        <w:t xml:space="preserve">видов </w:t>
      </w:r>
      <w:r w:rsidRPr="007C58D9">
        <w:rPr>
          <w:spacing w:val="-5"/>
          <w:sz w:val="24"/>
          <w:szCs w:val="24"/>
          <w:lang w:val="ru-RU"/>
        </w:rPr>
        <w:t xml:space="preserve">использования земельных </w:t>
      </w:r>
      <w:r w:rsidRPr="007C58D9">
        <w:rPr>
          <w:sz w:val="24"/>
          <w:szCs w:val="24"/>
          <w:lang w:val="ru-RU"/>
        </w:rPr>
        <w:t xml:space="preserve">участков </w:t>
      </w:r>
      <w:r w:rsidRPr="007C58D9">
        <w:rPr>
          <w:spacing w:val="-6"/>
          <w:sz w:val="24"/>
          <w:szCs w:val="24"/>
          <w:lang w:val="ru-RU"/>
        </w:rPr>
        <w:t xml:space="preserve">установлен градостроительный </w:t>
      </w:r>
      <w:r w:rsidRPr="007C58D9">
        <w:rPr>
          <w:sz w:val="24"/>
          <w:szCs w:val="24"/>
          <w:lang w:val="ru-RU"/>
        </w:rPr>
        <w:t>регламент.</w:t>
      </w:r>
    </w:p>
    <w:p w:rsidR="005606A2" w:rsidRPr="007C58D9" w:rsidRDefault="005606A2" w:rsidP="005606A2">
      <w:pPr>
        <w:pStyle w:val="a4"/>
        <w:tabs>
          <w:tab w:val="left" w:pos="1134"/>
        </w:tabs>
        <w:ind w:left="426" w:firstLine="0"/>
        <w:jc w:val="both"/>
        <w:rPr>
          <w:sz w:val="24"/>
          <w:szCs w:val="24"/>
          <w:lang w:val="ru-RU"/>
        </w:rPr>
      </w:pPr>
    </w:p>
    <w:p w:rsidR="00A92AC1" w:rsidRPr="007C58D9" w:rsidRDefault="00BD08F0" w:rsidP="005606A2">
      <w:pPr>
        <w:pStyle w:val="1"/>
        <w:tabs>
          <w:tab w:val="left" w:pos="1134"/>
        </w:tabs>
        <w:spacing w:before="360"/>
        <w:ind w:left="0" w:firstLine="425"/>
        <w:rPr>
          <w:lang w:val="ru-RU"/>
        </w:rPr>
      </w:pPr>
      <w:bookmarkStart w:id="10" w:name="Статья_3.1._Территории_пересечения_госуд"/>
      <w:bookmarkStart w:id="11" w:name="_bookmark5"/>
      <w:bookmarkEnd w:id="10"/>
      <w:bookmarkEnd w:id="11"/>
      <w:r w:rsidRPr="007C58D9">
        <w:rPr>
          <w:lang w:val="ru-RU"/>
        </w:rPr>
        <w:t xml:space="preserve">Статья 3.1. Территории пересечения государственного лесного реестра и Единого </w:t>
      </w:r>
      <w:r w:rsidRPr="007C58D9">
        <w:rPr>
          <w:lang w:val="ru-RU"/>
        </w:rPr>
        <w:lastRenderedPageBreak/>
        <w:t>государственного реестра недвижимости</w:t>
      </w:r>
    </w:p>
    <w:p w:rsidR="00A92AC1" w:rsidRDefault="00BD08F0" w:rsidP="00194B72">
      <w:pPr>
        <w:pStyle w:val="a3"/>
        <w:numPr>
          <w:ilvl w:val="0"/>
          <w:numId w:val="43"/>
        </w:numPr>
        <w:tabs>
          <w:tab w:val="left" w:pos="1134"/>
        </w:tabs>
        <w:ind w:left="0" w:firstLine="426"/>
        <w:jc w:val="both"/>
        <w:rPr>
          <w:lang w:val="ru-RU"/>
        </w:rPr>
      </w:pPr>
      <w:r w:rsidRPr="007C58D9">
        <w:rPr>
          <w:lang w:val="ru-RU"/>
        </w:rPr>
        <w:t>На карте градостроительного зонирования отображены территории пересечения государственного лесного реестра и Единого государственного реестра недвижимости. При наличии Акта об изменении документированной информации государственного лесного реестра, утвержденного Комитетом лесного хозяйства Московской области, или предоставления Комитетом лесного хозяйства Московской области информации, что земельный участок не пересекает границы государственного лесного фонда, или судебного акта, вступившего в законную силу, в отношении земельного участка, расположенного на</w:t>
      </w:r>
      <w:r w:rsidR="009204DB" w:rsidRPr="007C58D9">
        <w:rPr>
          <w:lang w:val="ru-RU"/>
        </w:rPr>
        <w:t xml:space="preserve"> </w:t>
      </w:r>
      <w:r w:rsidRPr="007C58D9">
        <w:rPr>
          <w:lang w:val="ru-RU"/>
        </w:rPr>
        <w:t>территории пересечения сведений государственного лесного реестра со сведениями Единого государственного реестра недвижимости, применяются градостроительные регламенты соответствующей территориальной зоны.</w:t>
      </w:r>
    </w:p>
    <w:p w:rsidR="00A92AC1" w:rsidRPr="007C58D9" w:rsidRDefault="00BD08F0" w:rsidP="006D70D2">
      <w:pPr>
        <w:pStyle w:val="1"/>
        <w:tabs>
          <w:tab w:val="left" w:pos="1134"/>
        </w:tabs>
        <w:ind w:left="0" w:firstLine="426"/>
        <w:rPr>
          <w:lang w:val="ru-RU"/>
        </w:rPr>
      </w:pPr>
      <w:bookmarkStart w:id="12" w:name="Статья_4._Зоны_с_особыми_условиями_испол"/>
      <w:bookmarkStart w:id="13" w:name="_bookmark6"/>
      <w:bookmarkEnd w:id="12"/>
      <w:bookmarkEnd w:id="13"/>
      <w:r w:rsidRPr="007C58D9">
        <w:rPr>
          <w:lang w:val="ru-RU"/>
        </w:rPr>
        <w:t>Статья 4. Зоны с особыми условиями использования территорий</w:t>
      </w:r>
    </w:p>
    <w:p w:rsidR="00A92AC1" w:rsidRPr="00AE3B18" w:rsidRDefault="00BD08F0" w:rsidP="00194B72">
      <w:pPr>
        <w:pStyle w:val="a4"/>
        <w:numPr>
          <w:ilvl w:val="0"/>
          <w:numId w:val="34"/>
        </w:numPr>
        <w:tabs>
          <w:tab w:val="left" w:pos="1134"/>
        </w:tabs>
        <w:ind w:left="0" w:firstLine="426"/>
        <w:jc w:val="both"/>
        <w:rPr>
          <w:sz w:val="24"/>
          <w:szCs w:val="24"/>
          <w:lang w:val="ru-RU"/>
        </w:rPr>
      </w:pPr>
      <w:r w:rsidRPr="00AE3B18">
        <w:rPr>
          <w:sz w:val="24"/>
          <w:szCs w:val="24"/>
          <w:lang w:val="ru-RU"/>
        </w:rPr>
        <w:t xml:space="preserve">На карте с отображением границ зон с особыми условиями использования территорий, входящей в состав графических материалов Правил, в соответствии с законодательством Российской Федерации </w:t>
      </w:r>
      <w:r w:rsidRPr="00AE3B18">
        <w:rPr>
          <w:spacing w:val="-3"/>
          <w:sz w:val="24"/>
          <w:szCs w:val="24"/>
          <w:lang w:val="ru-RU"/>
        </w:rPr>
        <w:t xml:space="preserve">могут </w:t>
      </w:r>
      <w:r w:rsidRPr="00AE3B18">
        <w:rPr>
          <w:sz w:val="24"/>
          <w:szCs w:val="24"/>
          <w:lang w:val="ru-RU"/>
        </w:rPr>
        <w:t>отображаться следующие зоны с особыми условиями использования</w:t>
      </w:r>
      <w:r w:rsidRPr="00AE3B18">
        <w:rPr>
          <w:spacing w:val="-45"/>
          <w:sz w:val="24"/>
          <w:szCs w:val="24"/>
          <w:lang w:val="ru-RU"/>
        </w:rPr>
        <w:t xml:space="preserve"> </w:t>
      </w:r>
      <w:r w:rsidRPr="00AE3B18">
        <w:rPr>
          <w:sz w:val="24"/>
          <w:szCs w:val="24"/>
          <w:lang w:val="ru-RU"/>
        </w:rPr>
        <w:t>территорий:</w:t>
      </w:r>
    </w:p>
    <w:tbl>
      <w:tblPr>
        <w:tblW w:w="10490"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67"/>
        <w:gridCol w:w="3686"/>
        <w:gridCol w:w="6237"/>
      </w:tblGrid>
      <w:tr w:rsidR="00A53D1E" w:rsidTr="00B03376">
        <w:trPr>
          <w:trHeight w:val="580"/>
        </w:trPr>
        <w:tc>
          <w:tcPr>
            <w:tcW w:w="567" w:type="dxa"/>
            <w:shd w:val="clear" w:color="auto" w:fill="auto"/>
          </w:tcPr>
          <w:p w:rsidR="00A92AC1" w:rsidRPr="00A8371C" w:rsidRDefault="00BD08F0" w:rsidP="00A8371C">
            <w:pPr>
              <w:pStyle w:val="TableParagraph"/>
              <w:tabs>
                <w:tab w:val="left" w:pos="1134"/>
              </w:tabs>
              <w:jc w:val="center"/>
              <w:rPr>
                <w:sz w:val="24"/>
                <w:szCs w:val="24"/>
              </w:rPr>
            </w:pPr>
            <w:r w:rsidRPr="00A8371C">
              <w:rPr>
                <w:sz w:val="24"/>
                <w:szCs w:val="24"/>
              </w:rPr>
              <w:t>№ п/п</w:t>
            </w:r>
          </w:p>
        </w:tc>
        <w:tc>
          <w:tcPr>
            <w:tcW w:w="3686" w:type="dxa"/>
            <w:shd w:val="clear" w:color="auto" w:fill="auto"/>
          </w:tcPr>
          <w:p w:rsidR="00A92AC1" w:rsidRPr="00A8371C" w:rsidRDefault="00BD08F0" w:rsidP="00A8371C">
            <w:pPr>
              <w:pStyle w:val="TableParagraph"/>
              <w:tabs>
                <w:tab w:val="left" w:pos="1134"/>
              </w:tabs>
              <w:ind w:left="57" w:right="57" w:firstLine="132"/>
              <w:jc w:val="center"/>
              <w:rPr>
                <w:sz w:val="24"/>
                <w:szCs w:val="24"/>
              </w:rPr>
            </w:pPr>
            <w:r w:rsidRPr="00A8371C">
              <w:rPr>
                <w:sz w:val="24"/>
                <w:szCs w:val="24"/>
              </w:rPr>
              <w:t>Вид зоны</w:t>
            </w:r>
          </w:p>
        </w:tc>
        <w:tc>
          <w:tcPr>
            <w:tcW w:w="6237" w:type="dxa"/>
            <w:shd w:val="clear" w:color="auto" w:fill="auto"/>
          </w:tcPr>
          <w:p w:rsidR="00A92AC1" w:rsidRPr="00A8371C" w:rsidRDefault="00BD08F0" w:rsidP="00A8371C">
            <w:pPr>
              <w:pStyle w:val="TableParagraph"/>
              <w:tabs>
                <w:tab w:val="left" w:pos="1134"/>
              </w:tabs>
              <w:ind w:left="57" w:right="57" w:hanging="8"/>
              <w:jc w:val="center"/>
              <w:rPr>
                <w:sz w:val="24"/>
                <w:szCs w:val="24"/>
              </w:rPr>
            </w:pPr>
            <w:r w:rsidRPr="00A8371C">
              <w:rPr>
                <w:sz w:val="24"/>
                <w:szCs w:val="24"/>
              </w:rPr>
              <w:t>Основание</w:t>
            </w:r>
          </w:p>
        </w:tc>
      </w:tr>
      <w:tr w:rsidR="00A53D1E" w:rsidTr="00B03376">
        <w:trPr>
          <w:trHeight w:val="4698"/>
        </w:trPr>
        <w:tc>
          <w:tcPr>
            <w:tcW w:w="567" w:type="dxa"/>
            <w:shd w:val="clear" w:color="auto" w:fill="auto"/>
          </w:tcPr>
          <w:p w:rsidR="00A92AC1" w:rsidRPr="00A8371C" w:rsidRDefault="00BD08F0" w:rsidP="00A8371C">
            <w:pPr>
              <w:pStyle w:val="TableParagraph"/>
              <w:tabs>
                <w:tab w:val="left" w:pos="1134"/>
              </w:tabs>
              <w:jc w:val="center"/>
              <w:rPr>
                <w:sz w:val="24"/>
                <w:szCs w:val="24"/>
              </w:rPr>
            </w:pPr>
            <w:r w:rsidRPr="00A8371C">
              <w:rPr>
                <w:sz w:val="24"/>
                <w:szCs w:val="24"/>
              </w:rPr>
              <w:t>1</w:t>
            </w:r>
          </w:p>
        </w:tc>
        <w:tc>
          <w:tcPr>
            <w:tcW w:w="3686" w:type="dxa"/>
            <w:shd w:val="clear" w:color="auto" w:fill="auto"/>
          </w:tcPr>
          <w:p w:rsidR="00A92AC1" w:rsidRPr="00A8371C" w:rsidRDefault="002A30FC" w:rsidP="00B03376">
            <w:pPr>
              <w:pStyle w:val="TableParagraph"/>
              <w:tabs>
                <w:tab w:val="left" w:pos="1134"/>
              </w:tabs>
              <w:ind w:left="57" w:right="57"/>
              <w:rPr>
                <w:sz w:val="24"/>
                <w:szCs w:val="24"/>
                <w:lang w:val="ru-RU"/>
              </w:rPr>
            </w:pPr>
            <w:hyperlink r:id="rId7" w:history="1">
              <w:r w:rsidR="00BD08F0" w:rsidRPr="00A8371C">
                <w:rPr>
                  <w:sz w:val="24"/>
                  <w:szCs w:val="24"/>
                  <w:lang w:val="ru-RU"/>
                </w:rPr>
                <w:t xml:space="preserve">зоны </w:t>
              </w:r>
            </w:hyperlink>
            <w:r w:rsidR="00BD08F0" w:rsidRPr="00A8371C">
              <w:rPr>
                <w:sz w:val="24"/>
                <w:szCs w:val="24"/>
                <w:lang w:val="ru-RU"/>
              </w:rPr>
              <w:t>охраны объектов культурного наследия</w:t>
            </w:r>
          </w:p>
        </w:tc>
        <w:tc>
          <w:tcPr>
            <w:tcW w:w="6237" w:type="dxa"/>
            <w:shd w:val="clear" w:color="auto" w:fill="auto"/>
          </w:tcPr>
          <w:p w:rsidR="00A92AC1" w:rsidRPr="00A8371C" w:rsidRDefault="00BD08F0" w:rsidP="00A8371C">
            <w:pPr>
              <w:pStyle w:val="TableParagraph"/>
              <w:tabs>
                <w:tab w:val="left" w:pos="1134"/>
              </w:tabs>
              <w:ind w:left="57" w:right="57" w:firstLine="425"/>
              <w:jc w:val="both"/>
              <w:rPr>
                <w:sz w:val="24"/>
                <w:szCs w:val="24"/>
                <w:lang w:val="ru-RU"/>
              </w:rPr>
            </w:pPr>
            <w:r w:rsidRPr="00A8371C">
              <w:rPr>
                <w:spacing w:val="-5"/>
                <w:sz w:val="24"/>
                <w:szCs w:val="24"/>
                <w:lang w:val="ru-RU"/>
              </w:rPr>
              <w:t xml:space="preserve">Федеральный </w:t>
            </w:r>
            <w:r w:rsidRPr="00A8371C">
              <w:rPr>
                <w:sz w:val="24"/>
                <w:szCs w:val="24"/>
                <w:lang w:val="ru-RU"/>
              </w:rPr>
              <w:t xml:space="preserve">закон от 25.06.2002 № 73-ФЗ </w:t>
            </w:r>
            <w:r w:rsidRPr="00A8371C">
              <w:rPr>
                <w:spacing w:val="-7"/>
                <w:sz w:val="24"/>
                <w:szCs w:val="24"/>
                <w:lang w:val="ru-RU"/>
              </w:rPr>
              <w:t xml:space="preserve">«Об </w:t>
            </w:r>
            <w:r w:rsidRPr="00A8371C">
              <w:rPr>
                <w:sz w:val="24"/>
                <w:szCs w:val="24"/>
                <w:lang w:val="ru-RU"/>
              </w:rPr>
              <w:t xml:space="preserve">объектах </w:t>
            </w:r>
            <w:r w:rsidRPr="00A8371C">
              <w:rPr>
                <w:spacing w:val="-5"/>
                <w:sz w:val="24"/>
                <w:szCs w:val="24"/>
                <w:lang w:val="ru-RU"/>
              </w:rPr>
              <w:t xml:space="preserve">культурного </w:t>
            </w:r>
            <w:r w:rsidRPr="00A8371C">
              <w:rPr>
                <w:sz w:val="24"/>
                <w:szCs w:val="24"/>
                <w:lang w:val="ru-RU"/>
              </w:rPr>
              <w:t xml:space="preserve">наследия </w:t>
            </w:r>
            <w:r w:rsidRPr="00A8371C">
              <w:rPr>
                <w:spacing w:val="-6"/>
                <w:sz w:val="24"/>
                <w:szCs w:val="24"/>
                <w:lang w:val="ru-RU"/>
              </w:rPr>
              <w:t xml:space="preserve">(памятниках </w:t>
            </w:r>
            <w:r w:rsidRPr="00A8371C">
              <w:rPr>
                <w:sz w:val="24"/>
                <w:szCs w:val="24"/>
                <w:lang w:val="ru-RU"/>
              </w:rPr>
              <w:t xml:space="preserve">истории и </w:t>
            </w:r>
            <w:r w:rsidRPr="00A8371C">
              <w:rPr>
                <w:spacing w:val="-6"/>
                <w:sz w:val="24"/>
                <w:szCs w:val="24"/>
                <w:lang w:val="ru-RU"/>
              </w:rPr>
              <w:t xml:space="preserve">культуры) </w:t>
            </w:r>
            <w:r w:rsidRPr="00A8371C">
              <w:rPr>
                <w:sz w:val="24"/>
                <w:szCs w:val="24"/>
                <w:lang w:val="ru-RU"/>
              </w:rPr>
              <w:t xml:space="preserve">народов Российской </w:t>
            </w:r>
            <w:r w:rsidRPr="00A8371C">
              <w:rPr>
                <w:spacing w:val="-7"/>
                <w:sz w:val="24"/>
                <w:szCs w:val="24"/>
                <w:lang w:val="ru-RU"/>
              </w:rPr>
              <w:t xml:space="preserve">Федерации», </w:t>
            </w:r>
            <w:r w:rsidRPr="00A8371C">
              <w:rPr>
                <w:sz w:val="24"/>
                <w:szCs w:val="24"/>
                <w:lang w:val="ru-RU"/>
              </w:rPr>
              <w:t xml:space="preserve">статья 34; </w:t>
            </w:r>
            <w:r w:rsidRPr="00A8371C">
              <w:rPr>
                <w:spacing w:val="-5"/>
                <w:sz w:val="24"/>
                <w:szCs w:val="24"/>
                <w:lang w:val="ru-RU"/>
              </w:rPr>
              <w:t xml:space="preserve">постановление Правительства </w:t>
            </w:r>
            <w:r w:rsidRPr="00A8371C">
              <w:rPr>
                <w:sz w:val="24"/>
                <w:szCs w:val="24"/>
                <w:lang w:val="ru-RU"/>
              </w:rPr>
              <w:t xml:space="preserve">Российской </w:t>
            </w:r>
            <w:r w:rsidRPr="00A8371C">
              <w:rPr>
                <w:spacing w:val="-5"/>
                <w:sz w:val="24"/>
                <w:szCs w:val="24"/>
                <w:lang w:val="ru-RU"/>
              </w:rPr>
              <w:t xml:space="preserve">Федерации </w:t>
            </w:r>
            <w:r w:rsidRPr="00A8371C">
              <w:rPr>
                <w:sz w:val="24"/>
                <w:szCs w:val="24"/>
                <w:lang w:val="ru-RU"/>
              </w:rPr>
              <w:t>от  12.09.2015 № 972</w:t>
            </w:r>
          </w:p>
          <w:p w:rsidR="00A92AC1" w:rsidRPr="00A8371C" w:rsidRDefault="00BD08F0" w:rsidP="00A8371C">
            <w:pPr>
              <w:pStyle w:val="TableParagraph"/>
              <w:tabs>
                <w:tab w:val="left" w:pos="1134"/>
              </w:tabs>
              <w:ind w:left="57" w:right="57" w:firstLine="425"/>
              <w:jc w:val="both"/>
              <w:rPr>
                <w:sz w:val="24"/>
                <w:szCs w:val="24"/>
                <w:lang w:val="ru-RU"/>
              </w:rPr>
            </w:pPr>
            <w:r w:rsidRPr="00A8371C">
              <w:rPr>
                <w:spacing w:val="-8"/>
                <w:sz w:val="24"/>
                <w:szCs w:val="24"/>
                <w:lang w:val="ru-RU"/>
              </w:rPr>
              <w:t xml:space="preserve">«Об </w:t>
            </w:r>
            <w:r w:rsidRPr="00A8371C">
              <w:rPr>
                <w:spacing w:val="-7"/>
                <w:sz w:val="24"/>
                <w:szCs w:val="24"/>
                <w:lang w:val="ru-RU"/>
              </w:rPr>
              <w:t xml:space="preserve">утверждении </w:t>
            </w:r>
            <w:r w:rsidRPr="00A8371C">
              <w:rPr>
                <w:spacing w:val="-5"/>
                <w:sz w:val="24"/>
                <w:szCs w:val="24"/>
                <w:lang w:val="ru-RU"/>
              </w:rPr>
              <w:t xml:space="preserve">Положения </w:t>
            </w:r>
            <w:r w:rsidRPr="00A8371C">
              <w:rPr>
                <w:sz w:val="24"/>
                <w:szCs w:val="24"/>
                <w:lang w:val="ru-RU"/>
              </w:rPr>
              <w:t xml:space="preserve">о </w:t>
            </w:r>
            <w:r w:rsidRPr="00A8371C">
              <w:rPr>
                <w:spacing w:val="-4"/>
                <w:sz w:val="24"/>
                <w:szCs w:val="24"/>
                <w:lang w:val="ru-RU"/>
              </w:rPr>
              <w:t>зонах</w:t>
            </w:r>
            <w:r w:rsidRPr="00A8371C">
              <w:rPr>
                <w:spacing w:val="51"/>
                <w:sz w:val="24"/>
                <w:szCs w:val="24"/>
                <w:lang w:val="ru-RU"/>
              </w:rPr>
              <w:t xml:space="preserve"> </w:t>
            </w:r>
            <w:r w:rsidRPr="00A8371C">
              <w:rPr>
                <w:sz w:val="24"/>
                <w:szCs w:val="24"/>
                <w:lang w:val="ru-RU"/>
              </w:rPr>
              <w:t xml:space="preserve">охраны объектов </w:t>
            </w:r>
            <w:r w:rsidRPr="00A8371C">
              <w:rPr>
                <w:spacing w:val="-5"/>
                <w:sz w:val="24"/>
                <w:szCs w:val="24"/>
                <w:lang w:val="ru-RU"/>
              </w:rPr>
              <w:t xml:space="preserve">культурного </w:t>
            </w:r>
            <w:r w:rsidRPr="00A8371C">
              <w:rPr>
                <w:sz w:val="24"/>
                <w:szCs w:val="24"/>
                <w:lang w:val="ru-RU"/>
              </w:rPr>
              <w:t xml:space="preserve">наследия </w:t>
            </w:r>
            <w:r w:rsidRPr="00A8371C">
              <w:rPr>
                <w:spacing w:val="-5"/>
                <w:sz w:val="24"/>
                <w:szCs w:val="24"/>
                <w:lang w:val="ru-RU"/>
              </w:rPr>
              <w:t xml:space="preserve">(памятников </w:t>
            </w:r>
            <w:r w:rsidRPr="00A8371C">
              <w:rPr>
                <w:sz w:val="24"/>
                <w:szCs w:val="24"/>
                <w:lang w:val="ru-RU"/>
              </w:rPr>
              <w:t xml:space="preserve">истории и </w:t>
            </w:r>
            <w:r w:rsidRPr="00A8371C">
              <w:rPr>
                <w:spacing w:val="-5"/>
                <w:sz w:val="24"/>
                <w:szCs w:val="24"/>
                <w:lang w:val="ru-RU"/>
              </w:rPr>
              <w:t xml:space="preserve">культуры) </w:t>
            </w:r>
            <w:r w:rsidRPr="00A8371C">
              <w:rPr>
                <w:sz w:val="24"/>
                <w:szCs w:val="24"/>
                <w:lang w:val="ru-RU"/>
              </w:rPr>
              <w:t xml:space="preserve">народов Российской </w:t>
            </w:r>
            <w:r w:rsidRPr="00A8371C">
              <w:rPr>
                <w:spacing w:val="-5"/>
                <w:sz w:val="24"/>
                <w:szCs w:val="24"/>
                <w:lang w:val="ru-RU"/>
              </w:rPr>
              <w:t xml:space="preserve">Федерации </w:t>
            </w:r>
            <w:r w:rsidRPr="00A8371C">
              <w:rPr>
                <w:sz w:val="24"/>
                <w:szCs w:val="24"/>
                <w:lang w:val="ru-RU"/>
              </w:rPr>
              <w:t xml:space="preserve">и о </w:t>
            </w:r>
            <w:r w:rsidRPr="00A8371C">
              <w:rPr>
                <w:spacing w:val="-5"/>
                <w:sz w:val="24"/>
                <w:szCs w:val="24"/>
                <w:lang w:val="ru-RU"/>
              </w:rPr>
              <w:t xml:space="preserve">признании  утратившими </w:t>
            </w:r>
            <w:r w:rsidRPr="00A8371C">
              <w:rPr>
                <w:sz w:val="24"/>
                <w:szCs w:val="24"/>
                <w:lang w:val="ru-RU"/>
              </w:rPr>
              <w:t xml:space="preserve">силу </w:t>
            </w:r>
            <w:r w:rsidRPr="00A8371C">
              <w:rPr>
                <w:spacing w:val="-4"/>
                <w:sz w:val="24"/>
                <w:szCs w:val="24"/>
                <w:lang w:val="ru-RU"/>
              </w:rPr>
              <w:t xml:space="preserve">отдельных </w:t>
            </w:r>
            <w:r w:rsidRPr="00A8371C">
              <w:rPr>
                <w:spacing w:val="-3"/>
                <w:sz w:val="24"/>
                <w:szCs w:val="24"/>
                <w:lang w:val="ru-RU"/>
              </w:rPr>
              <w:t xml:space="preserve">положений </w:t>
            </w:r>
            <w:r w:rsidRPr="00A8371C">
              <w:rPr>
                <w:spacing w:val="-5"/>
                <w:sz w:val="24"/>
                <w:szCs w:val="24"/>
                <w:lang w:val="ru-RU"/>
              </w:rPr>
              <w:t xml:space="preserve">нормативных </w:t>
            </w:r>
            <w:r w:rsidRPr="00A8371C">
              <w:rPr>
                <w:spacing w:val="-3"/>
                <w:sz w:val="24"/>
                <w:szCs w:val="24"/>
                <w:lang w:val="ru-RU"/>
              </w:rPr>
              <w:t xml:space="preserve">правовых </w:t>
            </w:r>
            <w:r w:rsidRPr="00A8371C">
              <w:rPr>
                <w:sz w:val="24"/>
                <w:szCs w:val="24"/>
                <w:lang w:val="ru-RU"/>
              </w:rPr>
              <w:t xml:space="preserve">актов </w:t>
            </w:r>
            <w:r w:rsidRPr="00A8371C">
              <w:rPr>
                <w:spacing w:val="-6"/>
                <w:sz w:val="24"/>
                <w:szCs w:val="24"/>
                <w:lang w:val="ru-RU"/>
              </w:rPr>
              <w:t xml:space="preserve">Правительства </w:t>
            </w:r>
            <w:r w:rsidRPr="00A8371C">
              <w:rPr>
                <w:spacing w:val="-5"/>
                <w:sz w:val="24"/>
                <w:szCs w:val="24"/>
                <w:lang w:val="ru-RU"/>
              </w:rPr>
              <w:t xml:space="preserve">Российской </w:t>
            </w:r>
            <w:r w:rsidRPr="00A8371C">
              <w:rPr>
                <w:sz w:val="24"/>
                <w:szCs w:val="24"/>
                <w:lang w:val="ru-RU"/>
              </w:rPr>
              <w:t xml:space="preserve">Федерации» (применяется с </w:t>
            </w:r>
            <w:r w:rsidRPr="00A8371C">
              <w:rPr>
                <w:spacing w:val="-6"/>
                <w:sz w:val="24"/>
                <w:szCs w:val="24"/>
                <w:lang w:val="ru-RU"/>
              </w:rPr>
              <w:t xml:space="preserve">учетом </w:t>
            </w:r>
            <w:r w:rsidRPr="00A8371C">
              <w:rPr>
                <w:sz w:val="24"/>
                <w:szCs w:val="24"/>
                <w:lang w:val="ru-RU"/>
              </w:rPr>
              <w:t>требовани</w:t>
            </w:r>
            <w:hyperlink r:id="rId8" w:history="1">
              <w:r w:rsidRPr="00A8371C">
                <w:rPr>
                  <w:sz w:val="24"/>
                  <w:szCs w:val="24"/>
                  <w:lang w:val="ru-RU"/>
                </w:rPr>
                <w:t>й статьи 106</w:t>
              </w:r>
            </w:hyperlink>
            <w:r w:rsidRPr="00A8371C">
              <w:rPr>
                <w:sz w:val="24"/>
                <w:szCs w:val="24"/>
                <w:lang w:val="ru-RU"/>
              </w:rPr>
              <w:t xml:space="preserve"> Земельного кодекса РФ в соответствии с </w:t>
            </w:r>
            <w:hyperlink r:id="rId9" w:history="1">
              <w:r w:rsidRPr="00A8371C">
                <w:rPr>
                  <w:sz w:val="24"/>
                  <w:szCs w:val="24"/>
                  <w:lang w:val="ru-RU"/>
                </w:rPr>
                <w:t>частью 16 статьи</w:t>
              </w:r>
            </w:hyperlink>
            <w:r w:rsidRPr="00A8371C">
              <w:rPr>
                <w:sz w:val="24"/>
                <w:szCs w:val="24"/>
                <w:lang w:val="ru-RU"/>
              </w:rPr>
              <w:t xml:space="preserve"> </w:t>
            </w:r>
            <w:hyperlink r:id="rId10" w:history="1">
              <w:r w:rsidRPr="00A8371C">
                <w:rPr>
                  <w:sz w:val="24"/>
                  <w:szCs w:val="24"/>
                  <w:lang w:val="ru-RU"/>
                </w:rPr>
                <w:t>26</w:t>
              </w:r>
            </w:hyperlink>
            <w:r w:rsidRPr="00A8371C">
              <w:rPr>
                <w:sz w:val="24"/>
                <w:szCs w:val="24"/>
                <w:lang w:val="ru-RU"/>
              </w:rPr>
              <w:t xml:space="preserve"> Федерального закона от 03.08.2018 № 342-ФЗ  </w:t>
            </w:r>
            <w:r w:rsidRPr="00A8371C">
              <w:rPr>
                <w:spacing w:val="-8"/>
                <w:sz w:val="24"/>
                <w:szCs w:val="24"/>
                <w:lang w:val="ru-RU"/>
              </w:rPr>
              <w:t xml:space="preserve">«О  </w:t>
            </w:r>
            <w:r w:rsidRPr="00A8371C">
              <w:rPr>
                <w:sz w:val="24"/>
                <w:szCs w:val="24"/>
                <w:lang w:val="ru-RU"/>
              </w:rPr>
              <w:t>внесении изменений в Градостроительный кодекс Российской Федерации и отдельные законодательные акты Российской Федерации») (далее – ФЗ от 03.08.2018 № 342- ФЗ)</w:t>
            </w:r>
          </w:p>
        </w:tc>
      </w:tr>
      <w:tr w:rsidR="00A53D1E" w:rsidRPr="00A325F2" w:rsidTr="00B03376">
        <w:trPr>
          <w:trHeight w:val="966"/>
        </w:trPr>
        <w:tc>
          <w:tcPr>
            <w:tcW w:w="567" w:type="dxa"/>
            <w:shd w:val="clear" w:color="auto" w:fill="auto"/>
          </w:tcPr>
          <w:p w:rsidR="00A92AC1" w:rsidRPr="00A8371C" w:rsidRDefault="00BD08F0" w:rsidP="00A8371C">
            <w:pPr>
              <w:pStyle w:val="TableParagraph"/>
              <w:tabs>
                <w:tab w:val="left" w:pos="1134"/>
              </w:tabs>
              <w:jc w:val="center"/>
              <w:rPr>
                <w:sz w:val="24"/>
                <w:szCs w:val="24"/>
              </w:rPr>
            </w:pPr>
            <w:r w:rsidRPr="00A8371C">
              <w:rPr>
                <w:sz w:val="24"/>
                <w:szCs w:val="24"/>
              </w:rPr>
              <w:t>2</w:t>
            </w:r>
          </w:p>
        </w:tc>
        <w:tc>
          <w:tcPr>
            <w:tcW w:w="3686" w:type="dxa"/>
            <w:shd w:val="clear" w:color="auto" w:fill="auto"/>
          </w:tcPr>
          <w:p w:rsidR="00A92AC1" w:rsidRPr="00A8371C" w:rsidRDefault="00BD08F0" w:rsidP="00B03376">
            <w:pPr>
              <w:pStyle w:val="TableParagraph"/>
              <w:tabs>
                <w:tab w:val="left" w:pos="1134"/>
              </w:tabs>
              <w:ind w:left="57" w:right="57"/>
              <w:rPr>
                <w:sz w:val="24"/>
                <w:szCs w:val="24"/>
                <w:lang w:val="ru-RU"/>
              </w:rPr>
            </w:pPr>
            <w:r w:rsidRPr="00A8371C">
              <w:rPr>
                <w:sz w:val="24"/>
                <w:szCs w:val="24"/>
                <w:lang w:val="ru-RU"/>
              </w:rPr>
              <w:t>защитна</w:t>
            </w:r>
            <w:hyperlink r:id="rId11" w:history="1">
              <w:r w:rsidRPr="00A8371C">
                <w:rPr>
                  <w:sz w:val="24"/>
                  <w:szCs w:val="24"/>
                  <w:lang w:val="ru-RU"/>
                </w:rPr>
                <w:t xml:space="preserve">я зона </w:t>
              </w:r>
            </w:hyperlink>
            <w:r w:rsidRPr="00A8371C">
              <w:rPr>
                <w:sz w:val="24"/>
                <w:szCs w:val="24"/>
                <w:lang w:val="ru-RU"/>
              </w:rPr>
              <w:t xml:space="preserve">объекта </w:t>
            </w:r>
            <w:r w:rsidRPr="00A8371C">
              <w:rPr>
                <w:spacing w:val="-6"/>
                <w:sz w:val="24"/>
                <w:szCs w:val="24"/>
                <w:lang w:val="ru-RU"/>
              </w:rPr>
              <w:t>культурного</w:t>
            </w:r>
            <w:r w:rsidR="009204DB" w:rsidRPr="00A8371C">
              <w:rPr>
                <w:spacing w:val="-6"/>
                <w:sz w:val="24"/>
                <w:szCs w:val="24"/>
                <w:lang w:val="ru-RU"/>
              </w:rPr>
              <w:t xml:space="preserve"> </w:t>
            </w:r>
            <w:r w:rsidRPr="00A8371C">
              <w:rPr>
                <w:sz w:val="24"/>
                <w:szCs w:val="24"/>
                <w:lang w:val="ru-RU"/>
              </w:rPr>
              <w:t>наследия</w:t>
            </w:r>
          </w:p>
        </w:tc>
        <w:tc>
          <w:tcPr>
            <w:tcW w:w="6237" w:type="dxa"/>
            <w:shd w:val="clear" w:color="auto" w:fill="auto"/>
          </w:tcPr>
          <w:p w:rsidR="00A92AC1" w:rsidRPr="00A8371C" w:rsidRDefault="00BD08F0" w:rsidP="00A8371C">
            <w:pPr>
              <w:pStyle w:val="TableParagraph"/>
              <w:tabs>
                <w:tab w:val="left" w:pos="1134"/>
              </w:tabs>
              <w:ind w:left="57" w:right="57" w:firstLine="425"/>
              <w:jc w:val="both"/>
              <w:rPr>
                <w:sz w:val="24"/>
                <w:szCs w:val="24"/>
                <w:lang w:val="ru-RU"/>
              </w:rPr>
            </w:pPr>
            <w:r w:rsidRPr="00A8371C">
              <w:rPr>
                <w:sz w:val="24"/>
                <w:szCs w:val="24"/>
                <w:lang w:val="ru-RU"/>
              </w:rPr>
              <w:t>Федеральный закон от 25.06.2002 № 73-ФЗ «Об объектах культурного наследия (памятниках истории и культуры) народов Российской Федерации»,  статья 34.1</w:t>
            </w:r>
          </w:p>
        </w:tc>
      </w:tr>
      <w:tr w:rsidR="00A53D1E" w:rsidRPr="00A325F2" w:rsidTr="00EA7F11">
        <w:trPr>
          <w:trHeight w:val="680"/>
        </w:trPr>
        <w:tc>
          <w:tcPr>
            <w:tcW w:w="567" w:type="dxa"/>
            <w:shd w:val="clear" w:color="auto" w:fill="auto"/>
          </w:tcPr>
          <w:p w:rsidR="00B03376" w:rsidRPr="00A8371C" w:rsidRDefault="002A30FC" w:rsidP="00DF3565">
            <w:pPr>
              <w:pStyle w:val="TableParagraph"/>
              <w:tabs>
                <w:tab w:val="left" w:pos="1134"/>
              </w:tabs>
              <w:jc w:val="center"/>
              <w:rPr>
                <w:sz w:val="24"/>
                <w:szCs w:val="24"/>
              </w:rPr>
            </w:pPr>
            <w:r w:rsidRPr="00A8371C">
              <w:rPr>
                <w:sz w:val="24"/>
                <w:szCs w:val="24"/>
              </w:rPr>
              <w:t>3</w:t>
            </w:r>
          </w:p>
        </w:tc>
        <w:tc>
          <w:tcPr>
            <w:tcW w:w="3686" w:type="dxa"/>
            <w:shd w:val="clear" w:color="auto" w:fill="auto"/>
          </w:tcPr>
          <w:p w:rsidR="00B03376" w:rsidRPr="00A8371C" w:rsidRDefault="002A30FC" w:rsidP="00DF3565">
            <w:pPr>
              <w:pStyle w:val="TableParagraph"/>
              <w:tabs>
                <w:tab w:val="left" w:pos="1134"/>
                <w:tab w:val="left" w:pos="1571"/>
                <w:tab w:val="left" w:pos="2577"/>
                <w:tab w:val="left" w:pos="2653"/>
              </w:tabs>
              <w:ind w:left="57" w:right="57"/>
              <w:jc w:val="both"/>
              <w:rPr>
                <w:sz w:val="24"/>
                <w:szCs w:val="24"/>
                <w:lang w:val="ru-RU"/>
              </w:rPr>
            </w:pPr>
            <w:r>
              <w:rPr>
                <w:sz w:val="24"/>
                <w:szCs w:val="24"/>
                <w:lang w:val="ru-RU"/>
              </w:rPr>
              <w:t>о</w:t>
            </w:r>
            <w:r w:rsidRPr="00A8371C">
              <w:rPr>
                <w:sz w:val="24"/>
                <w:szCs w:val="24"/>
                <w:lang w:val="ru-RU"/>
              </w:rPr>
              <w:t>хранная</w:t>
            </w:r>
            <w:r>
              <w:rPr>
                <w:sz w:val="24"/>
                <w:szCs w:val="24"/>
                <w:lang w:val="ru-RU"/>
              </w:rPr>
              <w:t xml:space="preserve"> </w:t>
            </w:r>
            <w:r w:rsidRPr="00A8371C">
              <w:rPr>
                <w:sz w:val="24"/>
                <w:szCs w:val="24"/>
                <w:lang w:val="ru-RU"/>
              </w:rPr>
              <w:tab/>
              <w:t xml:space="preserve">зона </w:t>
            </w:r>
            <w:r w:rsidRPr="00A8371C">
              <w:rPr>
                <w:spacing w:val="-1"/>
                <w:sz w:val="24"/>
                <w:szCs w:val="24"/>
                <w:lang w:val="ru-RU"/>
              </w:rPr>
              <w:t xml:space="preserve">объектов </w:t>
            </w:r>
            <w:r w:rsidRPr="00A8371C">
              <w:rPr>
                <w:sz w:val="24"/>
                <w:szCs w:val="24"/>
                <w:lang w:val="ru-RU"/>
              </w:rPr>
              <w:t xml:space="preserve">электроэнергетики </w:t>
            </w:r>
            <w:r w:rsidRPr="00A8371C">
              <w:rPr>
                <w:spacing w:val="-1"/>
                <w:sz w:val="24"/>
                <w:szCs w:val="24"/>
                <w:lang w:val="ru-RU"/>
              </w:rPr>
              <w:t xml:space="preserve">(объектов </w:t>
            </w:r>
            <w:r w:rsidRPr="00A8371C">
              <w:rPr>
                <w:sz w:val="24"/>
                <w:szCs w:val="24"/>
                <w:lang w:val="ru-RU"/>
              </w:rPr>
              <w:t xml:space="preserve">электросетевого хозяйства и объектов по производству </w:t>
            </w:r>
            <w:r w:rsidRPr="00A8371C">
              <w:rPr>
                <w:sz w:val="24"/>
                <w:szCs w:val="24"/>
                <w:lang w:val="ru-RU"/>
              </w:rPr>
              <w:t>электрической</w:t>
            </w:r>
            <w:r w:rsidRPr="00A8371C">
              <w:rPr>
                <w:spacing w:val="-25"/>
                <w:sz w:val="24"/>
                <w:szCs w:val="24"/>
                <w:lang w:val="ru-RU"/>
              </w:rPr>
              <w:t xml:space="preserve"> </w:t>
            </w:r>
            <w:r w:rsidRPr="00A8371C">
              <w:rPr>
                <w:sz w:val="24"/>
                <w:szCs w:val="24"/>
                <w:lang w:val="ru-RU"/>
              </w:rPr>
              <w:t>энергии)</w:t>
            </w:r>
          </w:p>
        </w:tc>
        <w:tc>
          <w:tcPr>
            <w:tcW w:w="6237" w:type="dxa"/>
            <w:shd w:val="clear" w:color="auto" w:fill="auto"/>
          </w:tcPr>
          <w:p w:rsidR="00B03376"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w:t>
            </w:r>
            <w:r w:rsidRPr="00A8371C">
              <w:rPr>
                <w:sz w:val="24"/>
                <w:szCs w:val="24"/>
                <w:lang w:val="ru-RU"/>
              </w:rPr>
              <w:t xml:space="preserve">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w:t>
            </w:r>
            <w:r w:rsidRPr="00A8371C">
              <w:rPr>
                <w:sz w:val="24"/>
                <w:szCs w:val="24"/>
                <w:lang w:val="ru-RU"/>
              </w:rPr>
              <w:t>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53D1E" w:rsidRPr="00A325F2" w:rsidTr="00EA7F11">
        <w:trPr>
          <w:trHeight w:val="680"/>
        </w:trPr>
        <w:tc>
          <w:tcPr>
            <w:tcW w:w="567" w:type="dxa"/>
            <w:shd w:val="clear" w:color="auto" w:fill="auto"/>
          </w:tcPr>
          <w:p w:rsidR="00EA7F11" w:rsidRPr="00A8371C" w:rsidRDefault="002A30FC" w:rsidP="00DF3565">
            <w:pPr>
              <w:pStyle w:val="TableParagraph"/>
              <w:tabs>
                <w:tab w:val="left" w:pos="1134"/>
              </w:tabs>
              <w:jc w:val="center"/>
              <w:rPr>
                <w:sz w:val="24"/>
                <w:szCs w:val="24"/>
              </w:rPr>
            </w:pPr>
            <w:r w:rsidRPr="00A8371C">
              <w:rPr>
                <w:sz w:val="24"/>
                <w:szCs w:val="24"/>
              </w:rPr>
              <w:lastRenderedPageBreak/>
              <w:t>4</w:t>
            </w:r>
          </w:p>
        </w:tc>
        <w:tc>
          <w:tcPr>
            <w:tcW w:w="3686" w:type="dxa"/>
            <w:shd w:val="clear" w:color="auto" w:fill="auto"/>
          </w:tcPr>
          <w:p w:rsidR="00EA7F11" w:rsidRPr="00A8371C" w:rsidRDefault="002A30FC" w:rsidP="00DF3565">
            <w:pPr>
              <w:pStyle w:val="TableParagraph"/>
              <w:tabs>
                <w:tab w:val="left" w:pos="1134"/>
              </w:tabs>
              <w:ind w:right="57"/>
              <w:rPr>
                <w:sz w:val="24"/>
                <w:szCs w:val="24"/>
              </w:rPr>
            </w:pPr>
            <w:r w:rsidRPr="00A8371C">
              <w:rPr>
                <w:sz w:val="24"/>
                <w:szCs w:val="24"/>
              </w:rPr>
              <w:t>охранна</w:t>
            </w:r>
            <w:hyperlink r:id="rId12" w:history="1">
              <w:r w:rsidRPr="00A8371C">
                <w:rPr>
                  <w:sz w:val="24"/>
                  <w:szCs w:val="24"/>
                </w:rPr>
                <w:t>я</w:t>
              </w:r>
              <w:r>
                <w:rPr>
                  <w:sz w:val="24"/>
                  <w:szCs w:val="24"/>
                  <w:lang w:val="ru-RU"/>
                </w:rPr>
                <w:t xml:space="preserve"> </w:t>
              </w:r>
              <w:r w:rsidRPr="00A8371C">
                <w:rPr>
                  <w:sz w:val="24"/>
                  <w:szCs w:val="24"/>
                </w:rPr>
                <w:t xml:space="preserve"> зона</w:t>
              </w:r>
              <w:r>
                <w:rPr>
                  <w:sz w:val="24"/>
                  <w:szCs w:val="24"/>
                  <w:lang w:val="ru-RU"/>
                </w:rPr>
                <w:t xml:space="preserve"> </w:t>
              </w:r>
              <w:r w:rsidRPr="00A8371C">
                <w:rPr>
                  <w:sz w:val="24"/>
                  <w:szCs w:val="24"/>
                </w:rPr>
                <w:t xml:space="preserve"> </w:t>
              </w:r>
            </w:hyperlink>
            <w:r w:rsidRPr="00A8371C">
              <w:rPr>
                <w:sz w:val="24"/>
                <w:szCs w:val="24"/>
              </w:rPr>
              <w:t>железных</w:t>
            </w:r>
            <w:r>
              <w:rPr>
                <w:sz w:val="24"/>
                <w:szCs w:val="24"/>
                <w:lang w:val="ru-RU"/>
              </w:rPr>
              <w:t xml:space="preserve"> </w:t>
            </w:r>
            <w:r w:rsidRPr="00A8371C">
              <w:rPr>
                <w:sz w:val="24"/>
                <w:szCs w:val="24"/>
              </w:rPr>
              <w:t xml:space="preserve"> дорог</w:t>
            </w:r>
          </w:p>
        </w:tc>
        <w:tc>
          <w:tcPr>
            <w:tcW w:w="6237" w:type="dxa"/>
            <w:shd w:val="clear" w:color="auto" w:fill="auto"/>
          </w:tcPr>
          <w:p w:rsidR="00EA7F11"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w:t>
            </w:r>
            <w:r w:rsidRPr="00A8371C">
              <w:rPr>
                <w:spacing w:val="-6"/>
                <w:sz w:val="24"/>
                <w:szCs w:val="24"/>
                <w:lang w:val="ru-RU"/>
              </w:rPr>
              <w:t xml:space="preserve">Правительства </w:t>
            </w:r>
            <w:r w:rsidRPr="00A8371C">
              <w:rPr>
                <w:spacing w:val="-5"/>
                <w:sz w:val="24"/>
                <w:szCs w:val="24"/>
                <w:lang w:val="ru-RU"/>
              </w:rPr>
              <w:t xml:space="preserve">Российской </w:t>
            </w:r>
            <w:r w:rsidRPr="00A8371C">
              <w:rPr>
                <w:sz w:val="24"/>
                <w:szCs w:val="24"/>
                <w:lang w:val="ru-RU"/>
              </w:rPr>
              <w:t>Федерации от 12.10.2006 № 611</w:t>
            </w:r>
            <w:r w:rsidRPr="00A8371C">
              <w:rPr>
                <w:sz w:val="24"/>
                <w:szCs w:val="24"/>
                <w:lang w:val="ru-RU"/>
              </w:rPr>
              <w:t xml:space="preserve"> </w:t>
            </w:r>
            <w:r w:rsidRPr="00A8371C">
              <w:rPr>
                <w:spacing w:val="-8"/>
                <w:sz w:val="24"/>
                <w:szCs w:val="24"/>
                <w:lang w:val="ru-RU"/>
              </w:rPr>
              <w:t xml:space="preserve">«О </w:t>
            </w:r>
            <w:r w:rsidRPr="00A8371C">
              <w:rPr>
                <w:sz w:val="24"/>
                <w:szCs w:val="24"/>
                <w:lang w:val="ru-RU"/>
              </w:rPr>
              <w:t xml:space="preserve">порядке </w:t>
            </w:r>
            <w:r w:rsidRPr="00A8371C">
              <w:rPr>
                <w:spacing w:val="-6"/>
                <w:sz w:val="24"/>
                <w:szCs w:val="24"/>
                <w:lang w:val="ru-RU"/>
              </w:rPr>
              <w:t xml:space="preserve">установления </w:t>
            </w:r>
            <w:r w:rsidRPr="00A8371C">
              <w:rPr>
                <w:sz w:val="24"/>
                <w:szCs w:val="24"/>
                <w:lang w:val="ru-RU"/>
              </w:rPr>
              <w:t xml:space="preserve">и </w:t>
            </w:r>
            <w:r w:rsidRPr="00A8371C">
              <w:rPr>
                <w:spacing w:val="-6"/>
                <w:sz w:val="24"/>
                <w:szCs w:val="24"/>
                <w:lang w:val="ru-RU"/>
              </w:rPr>
              <w:t xml:space="preserve">использования </w:t>
            </w:r>
            <w:r w:rsidRPr="00A8371C">
              <w:rPr>
                <w:sz w:val="24"/>
                <w:szCs w:val="24"/>
                <w:lang w:val="ru-RU"/>
              </w:rPr>
              <w:t xml:space="preserve">полос отвода и </w:t>
            </w:r>
            <w:r w:rsidRPr="00A8371C">
              <w:rPr>
                <w:spacing w:val="-5"/>
                <w:sz w:val="24"/>
                <w:szCs w:val="24"/>
                <w:lang w:val="ru-RU"/>
              </w:rPr>
              <w:t xml:space="preserve">охранных </w:t>
            </w:r>
            <w:r w:rsidRPr="00A8371C">
              <w:rPr>
                <w:sz w:val="24"/>
                <w:szCs w:val="24"/>
                <w:lang w:val="ru-RU"/>
              </w:rPr>
              <w:t xml:space="preserve">зон </w:t>
            </w:r>
            <w:r w:rsidRPr="00A8371C">
              <w:rPr>
                <w:spacing w:val="-5"/>
                <w:sz w:val="24"/>
                <w:szCs w:val="24"/>
                <w:lang w:val="ru-RU"/>
              </w:rPr>
              <w:t xml:space="preserve">железных </w:t>
            </w:r>
            <w:r w:rsidRPr="00A8371C">
              <w:rPr>
                <w:sz w:val="24"/>
                <w:szCs w:val="24"/>
                <w:lang w:val="ru-RU"/>
              </w:rPr>
              <w:t xml:space="preserve">дорог» (применяется с учетом требований </w:t>
            </w:r>
            <w:hyperlink r:id="rId13" w:history="1">
              <w:r w:rsidRPr="00A8371C">
                <w:rPr>
                  <w:sz w:val="24"/>
                  <w:szCs w:val="24"/>
                  <w:lang w:val="ru-RU"/>
                </w:rPr>
                <w:t>статьи 106</w:t>
              </w:r>
            </w:hyperlink>
            <w:r w:rsidRPr="00A8371C">
              <w:rPr>
                <w:sz w:val="24"/>
                <w:szCs w:val="24"/>
                <w:lang w:val="ru-RU"/>
              </w:rPr>
              <w:t xml:space="preserve"> Земельного Кодекса РФ в соответствии с </w:t>
            </w:r>
            <w:hyperlink r:id="rId14" w:history="1">
              <w:r w:rsidRPr="00A8371C">
                <w:rPr>
                  <w:sz w:val="24"/>
                  <w:szCs w:val="24"/>
                  <w:lang w:val="ru-RU"/>
                </w:rPr>
                <w:t>частью 16 статьи</w:t>
              </w:r>
            </w:hyperlink>
            <w:r w:rsidRPr="00A8371C">
              <w:rPr>
                <w:sz w:val="24"/>
                <w:szCs w:val="24"/>
                <w:lang w:val="ru-RU"/>
              </w:rPr>
              <w:t xml:space="preserve"> </w:t>
            </w:r>
            <w:hyperlink r:id="rId15" w:history="1">
              <w:r w:rsidRPr="00A8371C">
                <w:rPr>
                  <w:sz w:val="24"/>
                  <w:szCs w:val="24"/>
                  <w:lang w:val="ru-RU"/>
                </w:rPr>
                <w:t>26</w:t>
              </w:r>
            </w:hyperlink>
            <w:r w:rsidRPr="00A8371C">
              <w:rPr>
                <w:sz w:val="24"/>
                <w:szCs w:val="24"/>
                <w:lang w:val="ru-RU"/>
              </w:rPr>
              <w:t xml:space="preserve"> ФЗ от 03.08.2018 № 342-ФЗ);</w:t>
            </w:r>
          </w:p>
          <w:p w:rsidR="00EA7F11"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 xml:space="preserve">Приказ Минтранса России от 06.08.2008 № 126 «Об утверждении </w:t>
            </w:r>
            <w:r w:rsidRPr="00A8371C">
              <w:rPr>
                <w:sz w:val="24"/>
                <w:szCs w:val="24"/>
                <w:lang w:val="ru-RU"/>
              </w:rPr>
              <w:t>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A53D1E" w:rsidTr="00A8371C">
        <w:trPr>
          <w:trHeight w:val="2807"/>
        </w:trPr>
        <w:tc>
          <w:tcPr>
            <w:tcW w:w="567" w:type="dxa"/>
            <w:tcBorders>
              <w:bottom w:val="single" w:sz="4" w:space="0" w:color="000000"/>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5</w:t>
            </w:r>
          </w:p>
        </w:tc>
        <w:tc>
          <w:tcPr>
            <w:tcW w:w="3686" w:type="dxa"/>
            <w:tcBorders>
              <w:bottom w:val="single" w:sz="4" w:space="0" w:color="000000"/>
            </w:tcBorders>
            <w:shd w:val="clear" w:color="auto" w:fill="auto"/>
          </w:tcPr>
          <w:p w:rsidR="00B03376" w:rsidRPr="00A8371C" w:rsidRDefault="002A30FC" w:rsidP="00B03376">
            <w:pPr>
              <w:pStyle w:val="TableParagraph"/>
              <w:tabs>
                <w:tab w:val="left" w:pos="1134"/>
              </w:tabs>
              <w:ind w:left="57" w:right="57"/>
              <w:rPr>
                <w:sz w:val="24"/>
                <w:szCs w:val="24"/>
              </w:rPr>
            </w:pPr>
            <w:r>
              <w:rPr>
                <w:sz w:val="24"/>
                <w:szCs w:val="24"/>
                <w:lang w:val="ru-RU"/>
              </w:rPr>
              <w:t>п</w:t>
            </w:r>
            <w:r w:rsidRPr="00A8371C">
              <w:rPr>
                <w:sz w:val="24"/>
                <w:szCs w:val="24"/>
              </w:rPr>
              <w:t>ридорожные</w:t>
            </w:r>
            <w:r>
              <w:rPr>
                <w:sz w:val="24"/>
                <w:szCs w:val="24"/>
                <w:lang w:val="ru-RU"/>
              </w:rPr>
              <w:t xml:space="preserve"> </w:t>
            </w:r>
            <w:r w:rsidRPr="00A8371C">
              <w:rPr>
                <w:sz w:val="24"/>
                <w:szCs w:val="24"/>
              </w:rPr>
              <w:t xml:space="preserve"> </w:t>
            </w:r>
            <w:hyperlink r:id="rId16" w:history="1">
              <w:r w:rsidRPr="00A8371C">
                <w:rPr>
                  <w:sz w:val="24"/>
                  <w:szCs w:val="24"/>
                </w:rPr>
                <w:t>полосы</w:t>
              </w:r>
            </w:hyperlink>
            <w:r w:rsidRPr="00A8371C">
              <w:rPr>
                <w:sz w:val="24"/>
                <w:szCs w:val="24"/>
              </w:rPr>
              <w:t xml:space="preserve"> автомобильных</w:t>
            </w:r>
            <w:r>
              <w:rPr>
                <w:sz w:val="24"/>
                <w:szCs w:val="24"/>
                <w:lang w:val="ru-RU"/>
              </w:rPr>
              <w:t xml:space="preserve"> </w:t>
            </w:r>
            <w:r w:rsidRPr="00A8371C">
              <w:rPr>
                <w:sz w:val="24"/>
                <w:szCs w:val="24"/>
              </w:rPr>
              <w:t xml:space="preserve"> дорог</w:t>
            </w:r>
          </w:p>
        </w:tc>
        <w:tc>
          <w:tcPr>
            <w:tcW w:w="6237" w:type="dxa"/>
            <w:tcBorders>
              <w:bottom w:val="single" w:sz="4" w:space="0" w:color="000000"/>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Федеральный закон от 08.11.2007 № 257-ФЗ «Об автомобильных дорога</w:t>
            </w:r>
            <w:r w:rsidRPr="00A8371C">
              <w:rPr>
                <w:sz w:val="24"/>
                <w:szCs w:val="24"/>
                <w:lang w:val="ru-RU"/>
              </w:rPr>
              <w:t>х и о дорожной деятельности в Российской Федерации  и  о  внесении  изменений  в отдельные законодательные акты Российской Федерации», статья 26;</w:t>
            </w:r>
          </w:p>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Приказ Минтранса России от 13.01.2010 № 4 «Об установлении и использовании придорожных полос автомобильных  до</w:t>
            </w:r>
            <w:r w:rsidRPr="00A8371C">
              <w:rPr>
                <w:sz w:val="24"/>
                <w:szCs w:val="24"/>
                <w:lang w:val="ru-RU"/>
              </w:rPr>
              <w:t>рог  федерального   значения» (применяется с учетом требовани</w:t>
            </w:r>
            <w:hyperlink r:id="rId17" w:history="1">
              <w:r w:rsidRPr="00A8371C">
                <w:rPr>
                  <w:sz w:val="24"/>
                  <w:szCs w:val="24"/>
                  <w:lang w:val="ru-RU"/>
                </w:rPr>
                <w:t>й статьи 106</w:t>
              </w:r>
            </w:hyperlink>
            <w:r w:rsidRPr="00A8371C">
              <w:rPr>
                <w:sz w:val="24"/>
                <w:szCs w:val="24"/>
                <w:lang w:val="ru-RU"/>
              </w:rPr>
              <w:t xml:space="preserve"> Земельного Кодекса РФ</w:t>
            </w:r>
            <w:r w:rsidRPr="00A8371C">
              <w:rPr>
                <w:sz w:val="24"/>
                <w:szCs w:val="24"/>
                <w:lang w:val="ru-RU"/>
              </w:rPr>
              <w:t xml:space="preserve"> в соответствии с </w:t>
            </w:r>
            <w:hyperlink r:id="rId18" w:history="1">
              <w:r w:rsidRPr="00A8371C">
                <w:rPr>
                  <w:sz w:val="24"/>
                  <w:szCs w:val="24"/>
                  <w:lang w:val="ru-RU"/>
                </w:rPr>
                <w:t xml:space="preserve">частью </w:t>
              </w:r>
              <w:r w:rsidRPr="00A8371C">
                <w:rPr>
                  <w:sz w:val="24"/>
                  <w:szCs w:val="24"/>
                </w:rPr>
                <w:t>16 статьи 26</w:t>
              </w:r>
            </w:hyperlink>
            <w:r w:rsidRPr="00A8371C">
              <w:rPr>
                <w:sz w:val="24"/>
                <w:szCs w:val="24"/>
              </w:rPr>
              <w:t xml:space="preserve"> ФЗ от 03.08.2018 № 342-ФЗ)</w:t>
            </w:r>
          </w:p>
        </w:tc>
      </w:tr>
      <w:tr w:rsidR="00A53D1E" w:rsidRPr="00A325F2" w:rsidTr="00A8371C">
        <w:trPr>
          <w:trHeight w:val="1681"/>
        </w:trPr>
        <w:tc>
          <w:tcPr>
            <w:tcW w:w="567" w:type="dxa"/>
            <w:tcBorders>
              <w:bottom w:val="single" w:sz="4" w:space="0" w:color="000000"/>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6</w:t>
            </w:r>
          </w:p>
        </w:tc>
        <w:tc>
          <w:tcPr>
            <w:tcW w:w="3686" w:type="dxa"/>
            <w:tcBorders>
              <w:bottom w:val="single" w:sz="4" w:space="0" w:color="000000"/>
            </w:tcBorders>
            <w:shd w:val="clear" w:color="auto" w:fill="auto"/>
          </w:tcPr>
          <w:p w:rsidR="00B03376" w:rsidRPr="00A8371C" w:rsidRDefault="002A30FC" w:rsidP="00B03376">
            <w:pPr>
              <w:pStyle w:val="TableParagraph"/>
              <w:tabs>
                <w:tab w:val="left" w:pos="1134"/>
              </w:tabs>
              <w:ind w:left="57" w:right="57"/>
              <w:rPr>
                <w:sz w:val="24"/>
                <w:szCs w:val="24"/>
                <w:lang w:val="ru-RU"/>
              </w:rPr>
            </w:pPr>
            <w:r w:rsidRPr="00A8371C">
              <w:rPr>
                <w:sz w:val="24"/>
                <w:szCs w:val="24"/>
                <w:lang w:val="ru-RU"/>
              </w:rPr>
              <w:t>охранна</w:t>
            </w:r>
            <w:hyperlink r:id="rId19" w:history="1">
              <w:r w:rsidRPr="00A8371C">
                <w:rPr>
                  <w:sz w:val="24"/>
                  <w:szCs w:val="24"/>
                  <w:lang w:val="ru-RU"/>
                </w:rPr>
                <w:t xml:space="preserve">я зона </w:t>
              </w:r>
            </w:hyperlink>
            <w:r w:rsidRPr="00A8371C">
              <w:rPr>
                <w:sz w:val="24"/>
                <w:szCs w:val="24"/>
                <w:lang w:val="ru-RU"/>
              </w:rPr>
              <w:t>трубопроводов (газопроводов, нефтепроводов и нефтепродуктопроводов, аммиакопроводов)</w:t>
            </w:r>
          </w:p>
        </w:tc>
        <w:tc>
          <w:tcPr>
            <w:tcW w:w="6237" w:type="dxa"/>
            <w:tcBorders>
              <w:bottom w:val="single" w:sz="4" w:space="0" w:color="000000"/>
            </w:tcBorders>
            <w:shd w:val="clear" w:color="auto" w:fill="auto"/>
          </w:tcPr>
          <w:p w:rsidR="00B03376" w:rsidRPr="00A8371C" w:rsidRDefault="002A30FC" w:rsidP="00A8371C">
            <w:pPr>
              <w:pStyle w:val="TableParagraph"/>
              <w:tabs>
                <w:tab w:val="left" w:pos="1134"/>
                <w:tab w:val="left" w:pos="2802"/>
              </w:tabs>
              <w:ind w:left="57" w:right="57" w:firstLine="425"/>
              <w:jc w:val="both"/>
              <w:rPr>
                <w:sz w:val="24"/>
                <w:szCs w:val="24"/>
                <w:lang w:val="ru-RU"/>
              </w:rPr>
            </w:pPr>
            <w:r w:rsidRPr="00A8371C">
              <w:rPr>
                <w:sz w:val="24"/>
                <w:szCs w:val="24"/>
                <w:lang w:val="ru-RU"/>
              </w:rPr>
              <w:t xml:space="preserve">Федеральный закон от 31.03.1999 № 69-ФЗ </w:t>
            </w:r>
            <w:r w:rsidRPr="00A8371C">
              <w:rPr>
                <w:spacing w:val="-24"/>
                <w:sz w:val="24"/>
                <w:szCs w:val="24"/>
                <w:lang w:val="ru-RU"/>
              </w:rPr>
              <w:t xml:space="preserve">«О </w:t>
            </w:r>
            <w:r w:rsidRPr="00A8371C">
              <w:rPr>
                <w:sz w:val="24"/>
                <w:szCs w:val="24"/>
                <w:lang w:val="ru-RU"/>
              </w:rPr>
              <w:t xml:space="preserve">газоснабжении в Российской Федерации», статья 28; </w:t>
            </w:r>
            <w:r w:rsidRPr="00A8371C">
              <w:rPr>
                <w:spacing w:val="-4"/>
                <w:sz w:val="24"/>
                <w:szCs w:val="24"/>
                <w:lang w:val="ru-RU"/>
              </w:rPr>
              <w:t xml:space="preserve">Правила     </w:t>
            </w:r>
            <w:r w:rsidRPr="00A8371C">
              <w:rPr>
                <w:spacing w:val="50"/>
                <w:sz w:val="24"/>
                <w:szCs w:val="24"/>
                <w:lang w:val="ru-RU"/>
              </w:rPr>
              <w:t xml:space="preserve"> </w:t>
            </w:r>
            <w:r w:rsidRPr="00A8371C">
              <w:rPr>
                <w:sz w:val="24"/>
                <w:szCs w:val="24"/>
                <w:lang w:val="ru-RU"/>
              </w:rPr>
              <w:t>охраны</w:t>
            </w:r>
            <w:r w:rsidRPr="00A8371C">
              <w:rPr>
                <w:sz w:val="24"/>
                <w:szCs w:val="24"/>
                <w:lang w:val="ru-RU"/>
              </w:rPr>
              <w:tab/>
            </w:r>
            <w:r w:rsidRPr="00A8371C">
              <w:rPr>
                <w:spacing w:val="-5"/>
                <w:sz w:val="24"/>
                <w:szCs w:val="24"/>
                <w:lang w:val="ru-RU"/>
              </w:rPr>
              <w:t xml:space="preserve">магистральных      </w:t>
            </w:r>
            <w:r w:rsidRPr="00A8371C">
              <w:rPr>
                <w:spacing w:val="15"/>
                <w:sz w:val="24"/>
                <w:szCs w:val="24"/>
                <w:lang w:val="ru-RU"/>
              </w:rPr>
              <w:t xml:space="preserve"> </w:t>
            </w:r>
            <w:r w:rsidRPr="00A8371C">
              <w:rPr>
                <w:spacing w:val="-6"/>
                <w:sz w:val="24"/>
                <w:szCs w:val="24"/>
                <w:lang w:val="ru-RU"/>
              </w:rPr>
              <w:t>трубопроводов,</w:t>
            </w:r>
            <w:r w:rsidRPr="00A8371C">
              <w:rPr>
                <w:sz w:val="24"/>
                <w:szCs w:val="24"/>
                <w:lang w:val="ru-RU"/>
              </w:rPr>
              <w:t xml:space="preserve"> Постановление </w:t>
            </w:r>
            <w:r w:rsidRPr="00A8371C">
              <w:rPr>
                <w:spacing w:val="-6"/>
                <w:sz w:val="24"/>
                <w:szCs w:val="24"/>
                <w:lang w:val="ru-RU"/>
              </w:rPr>
              <w:t xml:space="preserve">Правительства </w:t>
            </w:r>
            <w:r w:rsidRPr="00A8371C">
              <w:rPr>
                <w:sz w:val="24"/>
                <w:szCs w:val="24"/>
                <w:lang w:val="ru-RU"/>
              </w:rPr>
              <w:t xml:space="preserve">Российской Федерации </w:t>
            </w:r>
            <w:r w:rsidRPr="00A8371C">
              <w:rPr>
                <w:spacing w:val="-5"/>
                <w:sz w:val="24"/>
                <w:szCs w:val="24"/>
                <w:lang w:val="ru-RU"/>
              </w:rPr>
              <w:t xml:space="preserve">от </w:t>
            </w:r>
            <w:r w:rsidRPr="00A8371C">
              <w:rPr>
                <w:sz w:val="24"/>
                <w:szCs w:val="24"/>
                <w:lang w:val="ru-RU"/>
              </w:rPr>
              <w:t xml:space="preserve">20.11.2000 № 878 </w:t>
            </w:r>
            <w:r w:rsidRPr="00A8371C">
              <w:rPr>
                <w:spacing w:val="-6"/>
                <w:sz w:val="24"/>
                <w:szCs w:val="24"/>
                <w:lang w:val="ru-RU"/>
              </w:rPr>
              <w:t xml:space="preserve">«Об утверждении </w:t>
            </w:r>
            <w:r w:rsidRPr="00A8371C">
              <w:rPr>
                <w:spacing w:val="-5"/>
                <w:sz w:val="24"/>
                <w:szCs w:val="24"/>
                <w:lang w:val="ru-RU"/>
              </w:rPr>
              <w:t xml:space="preserve">Правил </w:t>
            </w:r>
            <w:r w:rsidRPr="00A8371C">
              <w:rPr>
                <w:sz w:val="24"/>
                <w:szCs w:val="24"/>
                <w:lang w:val="ru-RU"/>
              </w:rPr>
              <w:t xml:space="preserve">охраны </w:t>
            </w:r>
            <w:r w:rsidRPr="00A8371C">
              <w:rPr>
                <w:spacing w:val="-1"/>
                <w:sz w:val="24"/>
                <w:szCs w:val="24"/>
                <w:lang w:val="ru-RU"/>
              </w:rPr>
              <w:t>газораспределительных</w:t>
            </w:r>
            <w:r w:rsidRPr="00A8371C">
              <w:rPr>
                <w:spacing w:val="-42"/>
                <w:sz w:val="24"/>
                <w:szCs w:val="24"/>
                <w:lang w:val="ru-RU"/>
              </w:rPr>
              <w:t xml:space="preserve"> </w:t>
            </w:r>
            <w:r w:rsidRPr="00A8371C">
              <w:rPr>
                <w:sz w:val="24"/>
                <w:szCs w:val="24"/>
                <w:lang w:val="ru-RU"/>
              </w:rPr>
              <w:t>сетей»;</w:t>
            </w:r>
          </w:p>
          <w:p w:rsidR="00B03376" w:rsidRPr="00A8371C" w:rsidRDefault="002A30FC" w:rsidP="00A8371C">
            <w:pPr>
              <w:pStyle w:val="TableParagraph"/>
              <w:tabs>
                <w:tab w:val="left" w:pos="1134"/>
                <w:tab w:val="left" w:pos="2613"/>
                <w:tab w:val="left" w:pos="5270"/>
              </w:tabs>
              <w:ind w:left="57" w:right="57" w:firstLine="425"/>
              <w:jc w:val="both"/>
              <w:rPr>
                <w:sz w:val="24"/>
                <w:szCs w:val="24"/>
                <w:lang w:val="ru-RU"/>
              </w:rPr>
            </w:pPr>
            <w:r w:rsidRPr="00A8371C">
              <w:rPr>
                <w:sz w:val="24"/>
                <w:szCs w:val="24"/>
                <w:lang w:val="ru-RU"/>
              </w:rPr>
              <w:t xml:space="preserve">Постановление </w:t>
            </w:r>
            <w:r w:rsidRPr="00A8371C">
              <w:rPr>
                <w:spacing w:val="-5"/>
                <w:sz w:val="24"/>
                <w:szCs w:val="24"/>
                <w:lang w:val="ru-RU"/>
              </w:rPr>
              <w:t xml:space="preserve">Правительства </w:t>
            </w:r>
            <w:r w:rsidRPr="00A8371C">
              <w:rPr>
                <w:sz w:val="24"/>
                <w:szCs w:val="24"/>
                <w:lang w:val="ru-RU"/>
              </w:rPr>
              <w:t xml:space="preserve">Российской Федерации </w:t>
            </w:r>
            <w:r w:rsidRPr="00A8371C">
              <w:rPr>
                <w:spacing w:val="-5"/>
                <w:sz w:val="24"/>
                <w:szCs w:val="24"/>
                <w:lang w:val="ru-RU"/>
              </w:rPr>
              <w:t xml:space="preserve">от </w:t>
            </w:r>
            <w:r w:rsidRPr="00A8371C">
              <w:rPr>
                <w:sz w:val="24"/>
                <w:szCs w:val="24"/>
                <w:lang w:val="ru-RU"/>
              </w:rPr>
              <w:t xml:space="preserve">08.09.2017 № 1083 </w:t>
            </w:r>
            <w:r w:rsidRPr="00A8371C">
              <w:rPr>
                <w:spacing w:val="-6"/>
                <w:sz w:val="24"/>
                <w:szCs w:val="24"/>
                <w:lang w:val="ru-RU"/>
              </w:rPr>
              <w:t xml:space="preserve">«Об </w:t>
            </w:r>
            <w:r w:rsidRPr="00A8371C">
              <w:rPr>
                <w:sz w:val="24"/>
                <w:szCs w:val="24"/>
                <w:lang w:val="ru-RU"/>
              </w:rPr>
              <w:t xml:space="preserve">утверждении </w:t>
            </w:r>
            <w:r w:rsidRPr="00A8371C">
              <w:rPr>
                <w:spacing w:val="-5"/>
                <w:sz w:val="24"/>
                <w:szCs w:val="24"/>
                <w:lang w:val="ru-RU"/>
              </w:rPr>
              <w:t xml:space="preserve">Правил </w:t>
            </w:r>
            <w:r w:rsidRPr="00A8371C">
              <w:rPr>
                <w:sz w:val="24"/>
                <w:szCs w:val="24"/>
                <w:lang w:val="ru-RU"/>
              </w:rPr>
              <w:t>охраны магистральных газопроводов и о внесении изменений в Положение о представлении в федеральный орган исполнительной власти (его т</w:t>
            </w:r>
            <w:r w:rsidRPr="00A8371C">
              <w:rPr>
                <w:sz w:val="24"/>
                <w:szCs w:val="24"/>
                <w:lang w:val="ru-RU"/>
              </w:rPr>
              <w:t xml:space="preserve">ерриториальные органы), уполномоченный Правительством Российской Федерации  на </w:t>
            </w:r>
            <w:r w:rsidRPr="00A8371C">
              <w:rPr>
                <w:spacing w:val="-6"/>
                <w:sz w:val="24"/>
                <w:szCs w:val="24"/>
                <w:lang w:val="ru-RU"/>
              </w:rPr>
              <w:t xml:space="preserve">осуществление </w:t>
            </w:r>
            <w:r w:rsidRPr="00A8371C">
              <w:rPr>
                <w:sz w:val="24"/>
                <w:szCs w:val="24"/>
                <w:lang w:val="ru-RU"/>
              </w:rPr>
              <w:t xml:space="preserve">государственного кадастрового </w:t>
            </w:r>
            <w:r w:rsidRPr="00A8371C">
              <w:rPr>
                <w:spacing w:val="-7"/>
                <w:sz w:val="24"/>
                <w:szCs w:val="24"/>
                <w:lang w:val="ru-RU"/>
              </w:rPr>
              <w:t xml:space="preserve">учета, </w:t>
            </w:r>
            <w:r w:rsidRPr="00A8371C">
              <w:rPr>
                <w:sz w:val="24"/>
                <w:szCs w:val="24"/>
                <w:lang w:val="ru-RU"/>
              </w:rPr>
              <w:t xml:space="preserve">государственной регистрации прав, ведение </w:t>
            </w:r>
            <w:r w:rsidRPr="00A8371C">
              <w:rPr>
                <w:spacing w:val="-3"/>
                <w:sz w:val="24"/>
                <w:szCs w:val="24"/>
                <w:lang w:val="ru-RU"/>
              </w:rPr>
              <w:t xml:space="preserve">Единого </w:t>
            </w:r>
            <w:r w:rsidRPr="00A8371C">
              <w:rPr>
                <w:sz w:val="24"/>
                <w:szCs w:val="24"/>
                <w:lang w:val="ru-RU"/>
              </w:rPr>
              <w:t>государственного реестра недвижимости и предоставление сведений, содержащихс</w:t>
            </w:r>
            <w:r w:rsidRPr="00A8371C">
              <w:rPr>
                <w:sz w:val="24"/>
                <w:szCs w:val="24"/>
                <w:lang w:val="ru-RU"/>
              </w:rPr>
              <w:t xml:space="preserve">я в </w:t>
            </w:r>
            <w:r w:rsidRPr="00A8371C">
              <w:rPr>
                <w:spacing w:val="-3"/>
                <w:sz w:val="24"/>
                <w:szCs w:val="24"/>
                <w:lang w:val="ru-RU"/>
              </w:rPr>
              <w:t xml:space="preserve">Едином </w:t>
            </w:r>
            <w:r w:rsidRPr="00A8371C">
              <w:rPr>
                <w:spacing w:val="-5"/>
                <w:sz w:val="24"/>
                <w:szCs w:val="24"/>
                <w:lang w:val="ru-RU"/>
              </w:rPr>
              <w:t xml:space="preserve">государственном </w:t>
            </w:r>
            <w:r w:rsidRPr="00A8371C">
              <w:rPr>
                <w:sz w:val="24"/>
                <w:szCs w:val="24"/>
                <w:lang w:val="ru-RU"/>
              </w:rPr>
              <w:t xml:space="preserve">реестре недвижимости, федеральными органами исполнительной власти, органами государственной </w:t>
            </w:r>
            <w:r w:rsidRPr="00A8371C">
              <w:rPr>
                <w:spacing w:val="-5"/>
                <w:sz w:val="24"/>
                <w:szCs w:val="24"/>
                <w:lang w:val="ru-RU"/>
              </w:rPr>
              <w:t xml:space="preserve">власти </w:t>
            </w:r>
            <w:r w:rsidRPr="00A8371C">
              <w:rPr>
                <w:sz w:val="24"/>
                <w:szCs w:val="24"/>
                <w:lang w:val="ru-RU"/>
              </w:rPr>
              <w:t>субъектов Российской Федерации и органами местного самоуправления</w:t>
            </w:r>
            <w:r w:rsidRPr="00A8371C">
              <w:rPr>
                <w:sz w:val="24"/>
                <w:szCs w:val="24"/>
                <w:lang w:val="ru-RU"/>
              </w:rPr>
              <w:tab/>
              <w:t xml:space="preserve">дополнительных </w:t>
            </w:r>
            <w:r w:rsidRPr="00A8371C">
              <w:rPr>
                <w:spacing w:val="-4"/>
                <w:sz w:val="24"/>
                <w:szCs w:val="24"/>
                <w:lang w:val="ru-RU"/>
              </w:rPr>
              <w:t xml:space="preserve">сведений, </w:t>
            </w:r>
            <w:r w:rsidRPr="00A8371C">
              <w:rPr>
                <w:sz w:val="24"/>
                <w:szCs w:val="24"/>
                <w:lang w:val="ru-RU"/>
              </w:rPr>
              <w:t>воспроизводимых</w:t>
            </w:r>
            <w:r w:rsidRPr="00A8371C">
              <w:rPr>
                <w:spacing w:val="-10"/>
                <w:sz w:val="24"/>
                <w:szCs w:val="24"/>
                <w:lang w:val="ru-RU"/>
              </w:rPr>
              <w:t xml:space="preserve"> </w:t>
            </w:r>
            <w:r w:rsidRPr="00A8371C">
              <w:rPr>
                <w:sz w:val="24"/>
                <w:szCs w:val="24"/>
                <w:lang w:val="ru-RU"/>
              </w:rPr>
              <w:t>на</w:t>
            </w:r>
            <w:r w:rsidRPr="00A8371C">
              <w:rPr>
                <w:spacing w:val="-15"/>
                <w:sz w:val="24"/>
                <w:szCs w:val="24"/>
                <w:lang w:val="ru-RU"/>
              </w:rPr>
              <w:t xml:space="preserve"> </w:t>
            </w:r>
            <w:r w:rsidRPr="00A8371C">
              <w:rPr>
                <w:sz w:val="24"/>
                <w:szCs w:val="24"/>
                <w:lang w:val="ru-RU"/>
              </w:rPr>
              <w:t>публичных</w:t>
            </w:r>
            <w:r w:rsidRPr="00A8371C">
              <w:rPr>
                <w:spacing w:val="-12"/>
                <w:sz w:val="24"/>
                <w:szCs w:val="24"/>
                <w:lang w:val="ru-RU"/>
              </w:rPr>
              <w:t xml:space="preserve"> </w:t>
            </w:r>
            <w:r w:rsidRPr="00A8371C">
              <w:rPr>
                <w:sz w:val="24"/>
                <w:szCs w:val="24"/>
                <w:lang w:val="ru-RU"/>
              </w:rPr>
              <w:t>кадастровых</w:t>
            </w:r>
            <w:r w:rsidRPr="00A8371C">
              <w:rPr>
                <w:spacing w:val="-25"/>
                <w:sz w:val="24"/>
                <w:szCs w:val="24"/>
                <w:lang w:val="ru-RU"/>
              </w:rPr>
              <w:t xml:space="preserve"> </w:t>
            </w:r>
            <w:r w:rsidRPr="00A8371C">
              <w:rPr>
                <w:sz w:val="24"/>
                <w:szCs w:val="24"/>
                <w:lang w:val="ru-RU"/>
              </w:rPr>
              <w:t>картах»</w:t>
            </w:r>
          </w:p>
        </w:tc>
      </w:tr>
      <w:tr w:rsidR="00A53D1E" w:rsidTr="00A8371C">
        <w:trPr>
          <w:trHeight w:val="1599"/>
        </w:trPr>
        <w:tc>
          <w:tcPr>
            <w:tcW w:w="567" w:type="dxa"/>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7</w:t>
            </w:r>
          </w:p>
        </w:tc>
        <w:tc>
          <w:tcPr>
            <w:tcW w:w="3686" w:type="dxa"/>
            <w:shd w:val="clear" w:color="auto" w:fill="auto"/>
          </w:tcPr>
          <w:p w:rsidR="00B03376" w:rsidRPr="00A8371C" w:rsidRDefault="002A30FC" w:rsidP="00B03376">
            <w:pPr>
              <w:pStyle w:val="TableParagraph"/>
              <w:tabs>
                <w:tab w:val="left" w:pos="1134"/>
              </w:tabs>
              <w:ind w:left="57" w:right="57"/>
              <w:rPr>
                <w:sz w:val="24"/>
                <w:szCs w:val="24"/>
                <w:lang w:val="ru-RU"/>
              </w:rPr>
            </w:pPr>
            <w:r w:rsidRPr="00A8371C">
              <w:rPr>
                <w:sz w:val="24"/>
                <w:szCs w:val="24"/>
                <w:lang w:val="ru-RU"/>
              </w:rPr>
              <w:t>охранна</w:t>
            </w:r>
            <w:hyperlink r:id="rId20" w:history="1">
              <w:r w:rsidRPr="00A8371C">
                <w:rPr>
                  <w:sz w:val="24"/>
                  <w:szCs w:val="24"/>
                  <w:lang w:val="ru-RU"/>
                </w:rPr>
                <w:t xml:space="preserve">я зона </w:t>
              </w:r>
            </w:hyperlink>
            <w:r w:rsidRPr="00A8371C">
              <w:rPr>
                <w:sz w:val="24"/>
                <w:szCs w:val="24"/>
                <w:lang w:val="ru-RU"/>
              </w:rPr>
              <w:t>линий и сооружений связи</w:t>
            </w:r>
          </w:p>
        </w:tc>
        <w:tc>
          <w:tcPr>
            <w:tcW w:w="6237" w:type="dxa"/>
            <w:shd w:val="clear" w:color="auto" w:fill="auto"/>
          </w:tcPr>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 xml:space="preserve">Постановление Правительства Российской Федерации от 09.06.1995 № 578 «Об утверждении Правил охраны линий и сооружений связи Российской Федерации» (применяется с учетом требований </w:t>
            </w:r>
            <w:hyperlink r:id="rId21" w:history="1">
              <w:r w:rsidRPr="00A8371C">
                <w:rPr>
                  <w:sz w:val="24"/>
                  <w:szCs w:val="24"/>
                  <w:lang w:val="ru-RU"/>
                </w:rPr>
                <w:t>статьи 106</w:t>
              </w:r>
            </w:hyperlink>
            <w:r w:rsidRPr="00A8371C">
              <w:rPr>
                <w:sz w:val="24"/>
                <w:szCs w:val="24"/>
                <w:lang w:val="ru-RU"/>
              </w:rPr>
              <w:t xml:space="preserve"> Земельного Кодекса РФ в соответствии с </w:t>
            </w:r>
            <w:hyperlink r:id="rId22" w:history="1">
              <w:r w:rsidRPr="00A8371C">
                <w:rPr>
                  <w:sz w:val="24"/>
                  <w:szCs w:val="24"/>
                  <w:lang w:val="ru-RU"/>
                </w:rPr>
                <w:t xml:space="preserve">частью </w:t>
              </w:r>
              <w:r w:rsidRPr="00A8371C">
                <w:rPr>
                  <w:sz w:val="24"/>
                  <w:szCs w:val="24"/>
                </w:rPr>
                <w:t>16 статьи 26</w:t>
              </w:r>
            </w:hyperlink>
            <w:r w:rsidRPr="00A8371C">
              <w:rPr>
                <w:sz w:val="24"/>
                <w:szCs w:val="24"/>
              </w:rPr>
              <w:t xml:space="preserve"> ФЗ от 03.08.2018 № 342-ФЗ)</w:t>
            </w:r>
          </w:p>
        </w:tc>
      </w:tr>
      <w:tr w:rsidR="00A53D1E" w:rsidTr="00A8371C">
        <w:trPr>
          <w:trHeight w:val="1599"/>
        </w:trPr>
        <w:tc>
          <w:tcPr>
            <w:tcW w:w="567" w:type="dxa"/>
            <w:shd w:val="clear" w:color="auto" w:fill="auto"/>
          </w:tcPr>
          <w:p w:rsidR="00EA7F11" w:rsidRPr="00A8371C" w:rsidRDefault="002A30FC" w:rsidP="00DF3565">
            <w:pPr>
              <w:pStyle w:val="TableParagraph"/>
              <w:tabs>
                <w:tab w:val="left" w:pos="1134"/>
              </w:tabs>
              <w:ind w:firstLine="40"/>
              <w:jc w:val="center"/>
              <w:rPr>
                <w:sz w:val="24"/>
                <w:szCs w:val="24"/>
              </w:rPr>
            </w:pPr>
            <w:r w:rsidRPr="00A8371C">
              <w:rPr>
                <w:sz w:val="24"/>
                <w:szCs w:val="24"/>
              </w:rPr>
              <w:lastRenderedPageBreak/>
              <w:t>8</w:t>
            </w:r>
          </w:p>
        </w:tc>
        <w:tc>
          <w:tcPr>
            <w:tcW w:w="3686" w:type="dxa"/>
            <w:shd w:val="clear" w:color="auto" w:fill="auto"/>
          </w:tcPr>
          <w:p w:rsidR="00EA7F11" w:rsidRPr="00A8371C" w:rsidRDefault="002A30FC" w:rsidP="00DF3565">
            <w:pPr>
              <w:pStyle w:val="TableParagraph"/>
              <w:tabs>
                <w:tab w:val="left" w:pos="1134"/>
              </w:tabs>
              <w:ind w:right="57"/>
              <w:rPr>
                <w:sz w:val="24"/>
                <w:szCs w:val="24"/>
              </w:rPr>
            </w:pPr>
            <w:r w:rsidRPr="00A8371C">
              <w:rPr>
                <w:sz w:val="24"/>
                <w:szCs w:val="24"/>
              </w:rPr>
              <w:t>приаэродромна</w:t>
            </w:r>
            <w:hyperlink r:id="rId23" w:history="1">
              <w:r w:rsidRPr="00A8371C">
                <w:rPr>
                  <w:sz w:val="24"/>
                  <w:szCs w:val="24"/>
                </w:rPr>
                <w:t>я территория</w:t>
              </w:r>
            </w:hyperlink>
          </w:p>
        </w:tc>
        <w:tc>
          <w:tcPr>
            <w:tcW w:w="6237" w:type="dxa"/>
            <w:shd w:val="clear" w:color="auto" w:fill="auto"/>
          </w:tcPr>
          <w:p w:rsidR="00EA7F11"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Воздушный кодекс Российской Федерации, статья 47;</w:t>
            </w:r>
          </w:p>
          <w:p w:rsidR="00EA7F11" w:rsidRPr="00A8371C" w:rsidRDefault="002A30FC" w:rsidP="00DF3565">
            <w:pPr>
              <w:pStyle w:val="TableParagraph"/>
              <w:tabs>
                <w:tab w:val="left" w:pos="1134"/>
              </w:tabs>
              <w:ind w:left="57" w:right="57" w:firstLine="425"/>
              <w:jc w:val="both"/>
              <w:rPr>
                <w:sz w:val="24"/>
                <w:szCs w:val="24"/>
              </w:rPr>
            </w:pPr>
            <w:r w:rsidRPr="00A8371C">
              <w:rPr>
                <w:sz w:val="24"/>
                <w:szCs w:val="24"/>
                <w:lang w:val="ru-RU"/>
              </w:rPr>
              <w:t>Постановление Правительства Российской Федерации от 02.12.2017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w:t>
            </w:r>
            <w:r w:rsidRPr="00A8371C">
              <w:rPr>
                <w:sz w:val="24"/>
                <w:szCs w:val="24"/>
                <w:lang w:val="ru-RU"/>
              </w:rPr>
              <w:t xml:space="preserve">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применяется с </w:t>
            </w:r>
            <w:r w:rsidRPr="00A8371C">
              <w:rPr>
                <w:sz w:val="24"/>
                <w:szCs w:val="24"/>
                <w:lang w:val="ru-RU"/>
              </w:rPr>
              <w:t xml:space="preserve">учетом требований </w:t>
            </w:r>
            <w:hyperlink r:id="rId24" w:history="1">
              <w:r w:rsidRPr="00A8371C">
                <w:rPr>
                  <w:sz w:val="24"/>
                  <w:szCs w:val="24"/>
                  <w:lang w:val="ru-RU"/>
                </w:rPr>
                <w:t>статьи 106</w:t>
              </w:r>
            </w:hyperlink>
            <w:r w:rsidRPr="00A8371C">
              <w:rPr>
                <w:sz w:val="24"/>
                <w:szCs w:val="24"/>
                <w:lang w:val="ru-RU"/>
              </w:rPr>
              <w:t xml:space="preserve"> Земельного Кодекса РФ в соответствии с </w:t>
            </w:r>
            <w:hyperlink r:id="rId25" w:history="1">
              <w:r w:rsidRPr="00A8371C">
                <w:rPr>
                  <w:sz w:val="24"/>
                  <w:szCs w:val="24"/>
                  <w:lang w:val="ru-RU"/>
                </w:rPr>
                <w:t xml:space="preserve">частью </w:t>
              </w:r>
              <w:r w:rsidRPr="00A8371C">
                <w:rPr>
                  <w:sz w:val="24"/>
                  <w:szCs w:val="24"/>
                </w:rPr>
                <w:t>16 статьи</w:t>
              </w:r>
            </w:hyperlink>
            <w:r w:rsidRPr="00A8371C">
              <w:rPr>
                <w:sz w:val="24"/>
                <w:szCs w:val="24"/>
              </w:rPr>
              <w:t xml:space="preserve"> </w:t>
            </w:r>
            <w:hyperlink r:id="rId26" w:history="1">
              <w:r w:rsidRPr="00A8371C">
                <w:rPr>
                  <w:sz w:val="24"/>
                  <w:szCs w:val="24"/>
                </w:rPr>
                <w:t>26</w:t>
              </w:r>
            </w:hyperlink>
            <w:r w:rsidRPr="00A8371C">
              <w:rPr>
                <w:sz w:val="24"/>
                <w:szCs w:val="24"/>
              </w:rPr>
              <w:t xml:space="preserve"> ФЗ от 03.08.2018 № 342-ФЗ)</w:t>
            </w:r>
          </w:p>
        </w:tc>
      </w:tr>
      <w:tr w:rsidR="00A53D1E" w:rsidRPr="00A325F2" w:rsidTr="00A8371C">
        <w:trPr>
          <w:trHeight w:val="2523"/>
        </w:trPr>
        <w:tc>
          <w:tcPr>
            <w:tcW w:w="567" w:type="dxa"/>
            <w:shd w:val="clear" w:color="auto" w:fill="auto"/>
          </w:tcPr>
          <w:p w:rsidR="00B03376" w:rsidRPr="00A8371C" w:rsidRDefault="002A30FC" w:rsidP="00A8371C">
            <w:pPr>
              <w:pStyle w:val="TableParagraph"/>
              <w:tabs>
                <w:tab w:val="left" w:pos="1134"/>
              </w:tabs>
              <w:ind w:firstLine="40"/>
              <w:jc w:val="center"/>
              <w:rPr>
                <w:sz w:val="24"/>
                <w:szCs w:val="24"/>
              </w:rPr>
            </w:pPr>
            <w:r w:rsidRPr="00A8371C">
              <w:rPr>
                <w:sz w:val="24"/>
                <w:szCs w:val="24"/>
              </w:rPr>
              <w:t>9</w:t>
            </w:r>
          </w:p>
        </w:tc>
        <w:tc>
          <w:tcPr>
            <w:tcW w:w="3686" w:type="dxa"/>
            <w:shd w:val="clear" w:color="auto" w:fill="auto"/>
          </w:tcPr>
          <w:p w:rsidR="00B03376" w:rsidRPr="00A8371C" w:rsidRDefault="002A30FC" w:rsidP="00B52D03">
            <w:pPr>
              <w:pStyle w:val="TableParagraph"/>
              <w:tabs>
                <w:tab w:val="left" w:pos="1134"/>
              </w:tabs>
              <w:ind w:right="57"/>
              <w:rPr>
                <w:sz w:val="24"/>
                <w:szCs w:val="24"/>
              </w:rPr>
            </w:pPr>
            <w:hyperlink r:id="rId27" w:history="1">
              <w:r w:rsidRPr="00A8371C">
                <w:rPr>
                  <w:sz w:val="24"/>
                  <w:szCs w:val="24"/>
                </w:rPr>
                <w:t>зо</w:t>
              </w:r>
              <w:r w:rsidRPr="00A8371C">
                <w:rPr>
                  <w:sz w:val="24"/>
                  <w:szCs w:val="24"/>
                </w:rPr>
                <w:t xml:space="preserve">на </w:t>
              </w:r>
            </w:hyperlink>
            <w:r w:rsidRPr="00A8371C">
              <w:rPr>
                <w:sz w:val="24"/>
                <w:szCs w:val="24"/>
              </w:rPr>
              <w:t>охраняемого объекта</w:t>
            </w:r>
          </w:p>
        </w:tc>
        <w:tc>
          <w:tcPr>
            <w:tcW w:w="6237" w:type="dxa"/>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Федеральный закон от 27.05.1996 № 57-ФЗ «О государственной охране», статья 15;</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Правительства Российской Федерации от 20.06.2006 № 384 «Об утверждении Правил определения границ зон охраняемых объектов и согласования градостроительных регламентов для таких зон» (применяется с учетом требований </w:t>
            </w:r>
            <w:hyperlink r:id="rId28" w:history="1">
              <w:r w:rsidRPr="00A8371C">
                <w:rPr>
                  <w:sz w:val="24"/>
                  <w:szCs w:val="24"/>
                  <w:lang w:val="ru-RU"/>
                </w:rPr>
                <w:t xml:space="preserve">статьи 106 </w:t>
              </w:r>
            </w:hyperlink>
            <w:r w:rsidRPr="00A8371C">
              <w:rPr>
                <w:sz w:val="24"/>
                <w:szCs w:val="24"/>
                <w:lang w:val="ru-RU"/>
              </w:rPr>
              <w:t xml:space="preserve">Земельного Кодекса РФ в соответствии с </w:t>
            </w:r>
            <w:hyperlink r:id="rId29" w:history="1">
              <w:r w:rsidRPr="00A8371C">
                <w:rPr>
                  <w:sz w:val="24"/>
                  <w:szCs w:val="24"/>
                  <w:lang w:val="ru-RU"/>
                </w:rPr>
                <w:t xml:space="preserve">ч. 16 ст. 26 </w:t>
              </w:r>
            </w:hyperlink>
            <w:r w:rsidRPr="00A8371C">
              <w:rPr>
                <w:sz w:val="24"/>
                <w:szCs w:val="24"/>
                <w:lang w:val="ru-RU"/>
              </w:rPr>
              <w:t>ФЗ от 03.08.2018№ 342-ФЗ)</w:t>
            </w:r>
          </w:p>
        </w:tc>
      </w:tr>
      <w:tr w:rsidR="00A53D1E" w:rsidRPr="00A325F2" w:rsidTr="00A8371C">
        <w:trPr>
          <w:trHeight w:val="2080"/>
        </w:trPr>
        <w:tc>
          <w:tcPr>
            <w:tcW w:w="567" w:type="dxa"/>
            <w:shd w:val="clear" w:color="auto" w:fill="auto"/>
          </w:tcPr>
          <w:p w:rsidR="00B03376" w:rsidRPr="00A8371C" w:rsidRDefault="002A30FC" w:rsidP="00A8371C">
            <w:pPr>
              <w:pStyle w:val="TableParagraph"/>
              <w:tabs>
                <w:tab w:val="left" w:pos="1134"/>
              </w:tabs>
              <w:ind w:firstLine="40"/>
              <w:jc w:val="center"/>
              <w:rPr>
                <w:sz w:val="24"/>
                <w:szCs w:val="24"/>
              </w:rPr>
            </w:pPr>
            <w:r w:rsidRPr="00A8371C">
              <w:rPr>
                <w:sz w:val="24"/>
                <w:szCs w:val="24"/>
              </w:rPr>
              <w:t>10</w:t>
            </w:r>
          </w:p>
        </w:tc>
        <w:tc>
          <w:tcPr>
            <w:tcW w:w="3686" w:type="dxa"/>
            <w:shd w:val="clear" w:color="auto" w:fill="auto"/>
          </w:tcPr>
          <w:p w:rsidR="00B03376" w:rsidRPr="00A8371C" w:rsidRDefault="002A30FC" w:rsidP="00B52D03">
            <w:pPr>
              <w:pStyle w:val="TableParagraph"/>
              <w:tabs>
                <w:tab w:val="left" w:pos="1134"/>
              </w:tabs>
              <w:ind w:left="57" w:right="57"/>
              <w:rPr>
                <w:sz w:val="24"/>
                <w:szCs w:val="24"/>
                <w:lang w:val="ru-RU"/>
              </w:rPr>
            </w:pPr>
            <w:hyperlink r:id="rId30" w:history="1">
              <w:r w:rsidRPr="00A8371C">
                <w:rPr>
                  <w:sz w:val="24"/>
                  <w:szCs w:val="24"/>
                  <w:lang w:val="ru-RU"/>
                </w:rPr>
                <w:t xml:space="preserve">зона </w:t>
              </w:r>
            </w:hyperlink>
            <w:r w:rsidRPr="00A8371C">
              <w:rPr>
                <w:sz w:val="24"/>
                <w:szCs w:val="24"/>
                <w:lang w:val="ru-RU"/>
              </w:rPr>
              <w:t>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6237" w:type="dxa"/>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w:t>
            </w:r>
            <w:r w:rsidRPr="00A8371C">
              <w:rPr>
                <w:spacing w:val="-6"/>
                <w:sz w:val="24"/>
                <w:szCs w:val="24"/>
                <w:lang w:val="ru-RU"/>
              </w:rPr>
              <w:t xml:space="preserve">Правительства </w:t>
            </w:r>
            <w:r w:rsidRPr="00A8371C">
              <w:rPr>
                <w:sz w:val="24"/>
                <w:szCs w:val="24"/>
                <w:lang w:val="ru-RU"/>
              </w:rPr>
              <w:t xml:space="preserve">Российской </w:t>
            </w:r>
            <w:r w:rsidRPr="00A8371C">
              <w:rPr>
                <w:spacing w:val="-5"/>
                <w:sz w:val="24"/>
                <w:szCs w:val="24"/>
                <w:lang w:val="ru-RU"/>
              </w:rPr>
              <w:t xml:space="preserve">Федерации </w:t>
            </w:r>
            <w:r w:rsidRPr="00A8371C">
              <w:rPr>
                <w:sz w:val="24"/>
                <w:szCs w:val="24"/>
                <w:lang w:val="ru-RU"/>
              </w:rPr>
              <w:t>от 05.05.</w:t>
            </w:r>
            <w:r w:rsidRPr="00A8371C">
              <w:rPr>
                <w:sz w:val="24"/>
                <w:szCs w:val="24"/>
                <w:lang w:val="ru-RU"/>
              </w:rPr>
              <w:t xml:space="preserve">2014 № 405 </w:t>
            </w:r>
            <w:r w:rsidRPr="00A8371C">
              <w:rPr>
                <w:spacing w:val="-10"/>
                <w:sz w:val="24"/>
                <w:szCs w:val="24"/>
                <w:lang w:val="ru-RU"/>
              </w:rPr>
              <w:t xml:space="preserve">«Об  </w:t>
            </w:r>
            <w:r w:rsidRPr="00A8371C">
              <w:rPr>
                <w:spacing w:val="-5"/>
                <w:sz w:val="24"/>
                <w:szCs w:val="24"/>
                <w:lang w:val="ru-RU"/>
              </w:rPr>
              <w:t xml:space="preserve">установлении  запретных </w:t>
            </w:r>
            <w:r w:rsidRPr="00A8371C">
              <w:rPr>
                <w:sz w:val="24"/>
                <w:szCs w:val="24"/>
                <w:lang w:val="ru-RU"/>
              </w:rPr>
              <w:t xml:space="preserve">и </w:t>
            </w:r>
            <w:r w:rsidRPr="00A8371C">
              <w:rPr>
                <w:spacing w:val="-4"/>
                <w:sz w:val="24"/>
                <w:szCs w:val="24"/>
                <w:lang w:val="ru-RU"/>
              </w:rPr>
              <w:t xml:space="preserve">иных </w:t>
            </w:r>
            <w:r w:rsidRPr="00A8371C">
              <w:rPr>
                <w:sz w:val="24"/>
                <w:szCs w:val="24"/>
                <w:lang w:val="ru-RU"/>
              </w:rPr>
              <w:t>зон с</w:t>
            </w:r>
            <w:r w:rsidRPr="00A8371C">
              <w:rPr>
                <w:spacing w:val="-20"/>
                <w:sz w:val="24"/>
                <w:szCs w:val="24"/>
                <w:lang w:val="ru-RU"/>
              </w:rPr>
              <w:t xml:space="preserve"> </w:t>
            </w:r>
            <w:r w:rsidRPr="00A8371C">
              <w:rPr>
                <w:sz w:val="24"/>
                <w:szCs w:val="24"/>
                <w:lang w:val="ru-RU"/>
              </w:rPr>
              <w:t>особыми</w:t>
            </w:r>
            <w:r w:rsidRPr="00A8371C">
              <w:rPr>
                <w:spacing w:val="-23"/>
                <w:sz w:val="24"/>
                <w:szCs w:val="24"/>
                <w:lang w:val="ru-RU"/>
              </w:rPr>
              <w:t xml:space="preserve"> </w:t>
            </w:r>
            <w:r w:rsidRPr="00A8371C">
              <w:rPr>
                <w:spacing w:val="-6"/>
                <w:sz w:val="24"/>
                <w:szCs w:val="24"/>
                <w:lang w:val="ru-RU"/>
              </w:rPr>
              <w:t>условиями</w:t>
            </w:r>
            <w:r w:rsidRPr="00A8371C">
              <w:rPr>
                <w:spacing w:val="-25"/>
                <w:sz w:val="24"/>
                <w:szCs w:val="24"/>
                <w:lang w:val="ru-RU"/>
              </w:rPr>
              <w:t xml:space="preserve"> </w:t>
            </w:r>
            <w:r w:rsidRPr="00A8371C">
              <w:rPr>
                <w:spacing w:val="-6"/>
                <w:sz w:val="24"/>
                <w:szCs w:val="24"/>
                <w:lang w:val="ru-RU"/>
              </w:rPr>
              <w:t>использования</w:t>
            </w:r>
            <w:r w:rsidRPr="00A8371C">
              <w:rPr>
                <w:spacing w:val="-25"/>
                <w:sz w:val="24"/>
                <w:szCs w:val="24"/>
                <w:lang w:val="ru-RU"/>
              </w:rPr>
              <w:t xml:space="preserve"> </w:t>
            </w:r>
            <w:r w:rsidRPr="00A8371C">
              <w:rPr>
                <w:sz w:val="24"/>
                <w:szCs w:val="24"/>
                <w:lang w:val="ru-RU"/>
              </w:rPr>
              <w:t>земель</w:t>
            </w:r>
            <w:r w:rsidRPr="00A8371C">
              <w:rPr>
                <w:spacing w:val="-25"/>
                <w:sz w:val="24"/>
                <w:szCs w:val="24"/>
                <w:lang w:val="ru-RU"/>
              </w:rPr>
              <w:t xml:space="preserve"> </w:t>
            </w:r>
            <w:r w:rsidRPr="00A8371C">
              <w:rPr>
                <w:sz w:val="24"/>
                <w:szCs w:val="24"/>
                <w:lang w:val="ru-RU"/>
              </w:rPr>
              <w:t xml:space="preserve">для обеспечения </w:t>
            </w:r>
            <w:r w:rsidRPr="00A8371C">
              <w:rPr>
                <w:spacing w:val="-5"/>
                <w:sz w:val="24"/>
                <w:szCs w:val="24"/>
                <w:lang w:val="ru-RU"/>
              </w:rPr>
              <w:t xml:space="preserve">функционирования военных </w:t>
            </w:r>
            <w:r w:rsidRPr="00A8371C">
              <w:rPr>
                <w:sz w:val="24"/>
                <w:szCs w:val="24"/>
                <w:lang w:val="ru-RU"/>
              </w:rPr>
              <w:t xml:space="preserve">объектов </w:t>
            </w:r>
            <w:r w:rsidRPr="00A8371C">
              <w:rPr>
                <w:spacing w:val="-6"/>
                <w:sz w:val="24"/>
                <w:szCs w:val="24"/>
                <w:lang w:val="ru-RU"/>
              </w:rPr>
              <w:t xml:space="preserve">Вооруженных </w:t>
            </w:r>
            <w:r w:rsidRPr="00A8371C">
              <w:rPr>
                <w:sz w:val="24"/>
                <w:szCs w:val="24"/>
                <w:lang w:val="ru-RU"/>
              </w:rPr>
              <w:t xml:space="preserve">Сил </w:t>
            </w:r>
            <w:r w:rsidRPr="00A8371C">
              <w:rPr>
                <w:spacing w:val="-5"/>
                <w:sz w:val="24"/>
                <w:szCs w:val="24"/>
                <w:lang w:val="ru-RU"/>
              </w:rPr>
              <w:t xml:space="preserve">Российской Федерации, </w:t>
            </w:r>
            <w:r w:rsidRPr="00A8371C">
              <w:rPr>
                <w:spacing w:val="-3"/>
                <w:sz w:val="24"/>
                <w:szCs w:val="24"/>
                <w:lang w:val="ru-RU"/>
              </w:rPr>
              <w:t xml:space="preserve">других </w:t>
            </w:r>
            <w:r w:rsidRPr="00A8371C">
              <w:rPr>
                <w:spacing w:val="-5"/>
                <w:sz w:val="24"/>
                <w:szCs w:val="24"/>
                <w:lang w:val="ru-RU"/>
              </w:rPr>
              <w:t xml:space="preserve">войск, воинских </w:t>
            </w:r>
            <w:r w:rsidRPr="00A8371C">
              <w:rPr>
                <w:sz w:val="24"/>
                <w:szCs w:val="24"/>
                <w:lang w:val="ru-RU"/>
              </w:rPr>
              <w:t xml:space="preserve">формирований и органов, </w:t>
            </w:r>
            <w:r w:rsidRPr="00A8371C">
              <w:rPr>
                <w:spacing w:val="-6"/>
                <w:sz w:val="24"/>
                <w:szCs w:val="24"/>
                <w:lang w:val="ru-RU"/>
              </w:rPr>
              <w:t xml:space="preserve">выполняющих </w:t>
            </w:r>
            <w:r w:rsidRPr="00A8371C">
              <w:rPr>
                <w:sz w:val="24"/>
                <w:szCs w:val="24"/>
                <w:lang w:val="ru-RU"/>
              </w:rPr>
              <w:t xml:space="preserve">задачи в области </w:t>
            </w:r>
            <w:r w:rsidRPr="00A8371C">
              <w:rPr>
                <w:sz w:val="24"/>
                <w:szCs w:val="24"/>
                <w:lang w:val="ru-RU"/>
              </w:rPr>
              <w:t>обороны</w:t>
            </w:r>
            <w:r w:rsidRPr="00A8371C">
              <w:rPr>
                <w:spacing w:val="-3"/>
                <w:sz w:val="24"/>
                <w:szCs w:val="24"/>
                <w:lang w:val="ru-RU"/>
              </w:rPr>
              <w:t xml:space="preserve"> </w:t>
            </w:r>
            <w:r w:rsidRPr="00A8371C">
              <w:rPr>
                <w:sz w:val="24"/>
                <w:szCs w:val="24"/>
                <w:lang w:val="ru-RU"/>
              </w:rPr>
              <w:t>страны»</w:t>
            </w:r>
          </w:p>
        </w:tc>
      </w:tr>
      <w:tr w:rsidR="00A53D1E" w:rsidTr="00A8371C">
        <w:trPr>
          <w:trHeight w:val="3141"/>
        </w:trPr>
        <w:tc>
          <w:tcPr>
            <w:tcW w:w="567" w:type="dxa"/>
            <w:shd w:val="clear" w:color="auto" w:fill="auto"/>
          </w:tcPr>
          <w:p w:rsidR="00B03376" w:rsidRPr="00A8371C" w:rsidRDefault="002A30FC" w:rsidP="00A8371C">
            <w:pPr>
              <w:pStyle w:val="TableParagraph"/>
              <w:tabs>
                <w:tab w:val="left" w:pos="1134"/>
              </w:tabs>
              <w:ind w:firstLine="40"/>
              <w:jc w:val="center"/>
              <w:rPr>
                <w:sz w:val="24"/>
                <w:szCs w:val="24"/>
              </w:rPr>
            </w:pPr>
            <w:r w:rsidRPr="00A8371C">
              <w:rPr>
                <w:sz w:val="24"/>
                <w:szCs w:val="24"/>
              </w:rPr>
              <w:t>11</w:t>
            </w:r>
          </w:p>
        </w:tc>
        <w:tc>
          <w:tcPr>
            <w:tcW w:w="3686" w:type="dxa"/>
            <w:shd w:val="clear" w:color="auto" w:fill="auto"/>
          </w:tcPr>
          <w:p w:rsidR="00B03376" w:rsidRPr="00A8371C" w:rsidRDefault="002A30FC" w:rsidP="00B52D03">
            <w:pPr>
              <w:pStyle w:val="TableParagraph"/>
              <w:tabs>
                <w:tab w:val="left" w:pos="1134"/>
              </w:tabs>
              <w:ind w:left="57" w:right="57"/>
              <w:rPr>
                <w:sz w:val="24"/>
                <w:szCs w:val="24"/>
                <w:lang w:val="ru-RU"/>
              </w:rPr>
            </w:pPr>
            <w:r w:rsidRPr="00A8371C">
              <w:rPr>
                <w:sz w:val="24"/>
                <w:szCs w:val="24"/>
                <w:lang w:val="ru-RU"/>
              </w:rPr>
              <w:t>охранна</w:t>
            </w:r>
            <w:hyperlink r:id="rId31" w:history="1">
              <w:r w:rsidRPr="00A8371C">
                <w:rPr>
                  <w:sz w:val="24"/>
                  <w:szCs w:val="24"/>
                  <w:lang w:val="ru-RU"/>
                </w:rPr>
                <w:t xml:space="preserve">я зона </w:t>
              </w:r>
            </w:hyperlink>
            <w:r w:rsidRPr="00A8371C">
              <w:rPr>
                <w:sz w:val="24"/>
                <w:szCs w:val="24"/>
                <w:lang w:val="ru-RU"/>
              </w:rPr>
              <w:t xml:space="preserve">особо охраняемой природной территории (государственного </w:t>
            </w:r>
            <w:r w:rsidRPr="00A8371C">
              <w:rPr>
                <w:sz w:val="24"/>
                <w:szCs w:val="24"/>
                <w:lang w:val="ru-RU"/>
              </w:rPr>
              <w:t>природного заповедника, национального парка, природного парка, памятника природы)</w:t>
            </w:r>
          </w:p>
        </w:tc>
        <w:tc>
          <w:tcPr>
            <w:tcW w:w="6237" w:type="dxa"/>
            <w:shd w:val="clear" w:color="auto" w:fill="auto"/>
          </w:tcPr>
          <w:p w:rsidR="00B03376" w:rsidRPr="00A8371C" w:rsidRDefault="002A30FC" w:rsidP="00A8371C">
            <w:pPr>
              <w:pStyle w:val="TableParagraph"/>
              <w:tabs>
                <w:tab w:val="left" w:pos="1134"/>
              </w:tabs>
              <w:ind w:left="57" w:right="57" w:firstLine="425"/>
              <w:jc w:val="both"/>
              <w:rPr>
                <w:sz w:val="24"/>
                <w:szCs w:val="24"/>
              </w:rPr>
            </w:pPr>
            <w:r w:rsidRPr="00A8371C">
              <w:rPr>
                <w:spacing w:val="-5"/>
                <w:sz w:val="24"/>
                <w:szCs w:val="24"/>
                <w:lang w:val="ru-RU"/>
              </w:rPr>
              <w:t xml:space="preserve">Федеральный </w:t>
            </w:r>
            <w:r w:rsidRPr="00A8371C">
              <w:rPr>
                <w:sz w:val="24"/>
                <w:szCs w:val="24"/>
                <w:lang w:val="ru-RU"/>
              </w:rPr>
              <w:t xml:space="preserve">закон от 14.03.1995 № 33-ФЗ </w:t>
            </w:r>
            <w:r w:rsidRPr="00A8371C">
              <w:rPr>
                <w:spacing w:val="-8"/>
                <w:sz w:val="24"/>
                <w:szCs w:val="24"/>
                <w:lang w:val="ru-RU"/>
              </w:rPr>
              <w:t xml:space="preserve">«Об </w:t>
            </w:r>
            <w:r w:rsidRPr="00A8371C">
              <w:rPr>
                <w:sz w:val="24"/>
                <w:szCs w:val="24"/>
                <w:lang w:val="ru-RU"/>
              </w:rPr>
              <w:t xml:space="preserve">особо охраняемых </w:t>
            </w:r>
            <w:r w:rsidRPr="00A8371C">
              <w:rPr>
                <w:spacing w:val="-5"/>
                <w:sz w:val="24"/>
                <w:szCs w:val="24"/>
                <w:lang w:val="ru-RU"/>
              </w:rPr>
              <w:t xml:space="preserve">природных </w:t>
            </w:r>
            <w:r w:rsidRPr="00A8371C">
              <w:rPr>
                <w:spacing w:val="-7"/>
                <w:sz w:val="24"/>
                <w:szCs w:val="24"/>
                <w:lang w:val="ru-RU"/>
              </w:rPr>
              <w:t xml:space="preserve">территориях», </w:t>
            </w:r>
            <w:r w:rsidRPr="00A8371C">
              <w:rPr>
                <w:sz w:val="24"/>
                <w:szCs w:val="24"/>
                <w:lang w:val="ru-RU"/>
              </w:rPr>
              <w:t xml:space="preserve">часть 10 статьи 2; Постановление </w:t>
            </w:r>
            <w:r w:rsidRPr="00A8371C">
              <w:rPr>
                <w:spacing w:val="-6"/>
                <w:sz w:val="24"/>
                <w:szCs w:val="24"/>
                <w:lang w:val="ru-RU"/>
              </w:rPr>
              <w:t xml:space="preserve">Правительства </w:t>
            </w:r>
            <w:r w:rsidRPr="00A8371C">
              <w:rPr>
                <w:spacing w:val="-5"/>
                <w:sz w:val="24"/>
                <w:szCs w:val="24"/>
                <w:lang w:val="ru-RU"/>
              </w:rPr>
              <w:t xml:space="preserve">Российской </w:t>
            </w:r>
            <w:r w:rsidRPr="00A8371C">
              <w:rPr>
                <w:sz w:val="24"/>
                <w:szCs w:val="24"/>
                <w:lang w:val="ru-RU"/>
              </w:rPr>
              <w:t xml:space="preserve">Федерации от 19.02.2015 № 138 </w:t>
            </w:r>
            <w:r w:rsidRPr="00A8371C">
              <w:rPr>
                <w:spacing w:val="-9"/>
                <w:sz w:val="24"/>
                <w:szCs w:val="24"/>
                <w:lang w:val="ru-RU"/>
              </w:rPr>
              <w:t>«</w:t>
            </w:r>
            <w:r w:rsidRPr="00A8371C">
              <w:rPr>
                <w:spacing w:val="-9"/>
                <w:sz w:val="24"/>
                <w:szCs w:val="24"/>
                <w:lang w:val="ru-RU"/>
              </w:rPr>
              <w:t xml:space="preserve">Об </w:t>
            </w:r>
            <w:r w:rsidRPr="00A8371C">
              <w:rPr>
                <w:spacing w:val="-7"/>
                <w:sz w:val="24"/>
                <w:szCs w:val="24"/>
                <w:lang w:val="ru-RU"/>
              </w:rPr>
              <w:t xml:space="preserve">утверждении </w:t>
            </w:r>
            <w:r w:rsidRPr="00A8371C">
              <w:rPr>
                <w:spacing w:val="-4"/>
                <w:sz w:val="24"/>
                <w:szCs w:val="24"/>
                <w:lang w:val="ru-RU"/>
              </w:rPr>
              <w:t>Правил</w:t>
            </w:r>
            <w:r w:rsidRPr="00A8371C">
              <w:rPr>
                <w:spacing w:val="51"/>
                <w:sz w:val="24"/>
                <w:szCs w:val="24"/>
                <w:lang w:val="ru-RU"/>
              </w:rPr>
              <w:t xml:space="preserve"> </w:t>
            </w:r>
            <w:r w:rsidRPr="00A8371C">
              <w:rPr>
                <w:spacing w:val="-5"/>
                <w:sz w:val="24"/>
                <w:szCs w:val="24"/>
                <w:lang w:val="ru-RU"/>
              </w:rPr>
              <w:t xml:space="preserve">создания охранных </w:t>
            </w:r>
            <w:r w:rsidRPr="00A8371C">
              <w:rPr>
                <w:sz w:val="24"/>
                <w:szCs w:val="24"/>
                <w:lang w:val="ru-RU"/>
              </w:rPr>
              <w:t xml:space="preserve">зон </w:t>
            </w:r>
            <w:r w:rsidRPr="00A8371C">
              <w:rPr>
                <w:spacing w:val="-5"/>
                <w:sz w:val="24"/>
                <w:szCs w:val="24"/>
                <w:lang w:val="ru-RU"/>
              </w:rPr>
              <w:t xml:space="preserve">отдельных категорий </w:t>
            </w:r>
            <w:r w:rsidRPr="00A8371C">
              <w:rPr>
                <w:sz w:val="24"/>
                <w:szCs w:val="24"/>
                <w:lang w:val="ru-RU"/>
              </w:rPr>
              <w:t xml:space="preserve">особо </w:t>
            </w:r>
            <w:r w:rsidRPr="00A8371C">
              <w:rPr>
                <w:spacing w:val="-5"/>
                <w:sz w:val="24"/>
                <w:szCs w:val="24"/>
                <w:lang w:val="ru-RU"/>
              </w:rPr>
              <w:t xml:space="preserve">охраняемых природных </w:t>
            </w:r>
            <w:r w:rsidRPr="00A8371C">
              <w:rPr>
                <w:sz w:val="24"/>
                <w:szCs w:val="24"/>
                <w:lang w:val="ru-RU"/>
              </w:rPr>
              <w:t xml:space="preserve">территорий, </w:t>
            </w:r>
            <w:r w:rsidRPr="00A8371C">
              <w:rPr>
                <w:spacing w:val="-6"/>
                <w:sz w:val="24"/>
                <w:szCs w:val="24"/>
                <w:lang w:val="ru-RU"/>
              </w:rPr>
              <w:t xml:space="preserve">установления </w:t>
            </w:r>
            <w:r w:rsidRPr="00A8371C">
              <w:rPr>
                <w:sz w:val="24"/>
                <w:szCs w:val="24"/>
                <w:lang w:val="ru-RU"/>
              </w:rPr>
              <w:t xml:space="preserve">их </w:t>
            </w:r>
            <w:r w:rsidRPr="00A8371C">
              <w:rPr>
                <w:spacing w:val="-5"/>
                <w:sz w:val="24"/>
                <w:szCs w:val="24"/>
                <w:lang w:val="ru-RU"/>
              </w:rPr>
              <w:t xml:space="preserve">границ, </w:t>
            </w:r>
            <w:r w:rsidRPr="00A8371C">
              <w:rPr>
                <w:sz w:val="24"/>
                <w:szCs w:val="24"/>
                <w:lang w:val="ru-RU"/>
              </w:rPr>
              <w:t xml:space="preserve">определения </w:t>
            </w:r>
            <w:r w:rsidRPr="00A8371C">
              <w:rPr>
                <w:spacing w:val="-5"/>
                <w:sz w:val="24"/>
                <w:szCs w:val="24"/>
                <w:lang w:val="ru-RU"/>
              </w:rPr>
              <w:t xml:space="preserve">режима </w:t>
            </w:r>
            <w:r w:rsidRPr="00A8371C">
              <w:rPr>
                <w:sz w:val="24"/>
                <w:szCs w:val="24"/>
                <w:lang w:val="ru-RU"/>
              </w:rPr>
              <w:t xml:space="preserve">охраны и </w:t>
            </w:r>
            <w:r w:rsidRPr="00A8371C">
              <w:rPr>
                <w:spacing w:val="-5"/>
                <w:sz w:val="24"/>
                <w:szCs w:val="24"/>
                <w:lang w:val="ru-RU"/>
              </w:rPr>
              <w:t xml:space="preserve">использования земельных участков </w:t>
            </w:r>
            <w:r w:rsidRPr="00A8371C">
              <w:rPr>
                <w:sz w:val="24"/>
                <w:szCs w:val="24"/>
                <w:lang w:val="ru-RU"/>
              </w:rPr>
              <w:t xml:space="preserve">и водных объектов в </w:t>
            </w:r>
            <w:r w:rsidRPr="00A8371C">
              <w:rPr>
                <w:spacing w:val="-5"/>
                <w:sz w:val="24"/>
                <w:szCs w:val="24"/>
                <w:lang w:val="ru-RU"/>
              </w:rPr>
              <w:t xml:space="preserve">границах </w:t>
            </w:r>
            <w:r w:rsidRPr="00A8371C">
              <w:rPr>
                <w:sz w:val="24"/>
                <w:szCs w:val="24"/>
                <w:lang w:val="ru-RU"/>
              </w:rPr>
              <w:t xml:space="preserve">таких зон» (применяется с </w:t>
            </w:r>
            <w:r w:rsidRPr="00A8371C">
              <w:rPr>
                <w:spacing w:val="-5"/>
                <w:sz w:val="24"/>
                <w:szCs w:val="24"/>
                <w:lang w:val="ru-RU"/>
              </w:rPr>
              <w:t xml:space="preserve">учетом </w:t>
            </w:r>
            <w:r w:rsidRPr="00A8371C">
              <w:rPr>
                <w:sz w:val="24"/>
                <w:szCs w:val="24"/>
                <w:lang w:val="ru-RU"/>
              </w:rPr>
              <w:t>требовани</w:t>
            </w:r>
            <w:hyperlink r:id="rId32" w:history="1">
              <w:r w:rsidRPr="00A8371C">
                <w:rPr>
                  <w:sz w:val="24"/>
                  <w:szCs w:val="24"/>
                  <w:lang w:val="ru-RU"/>
                </w:rPr>
                <w:t>й статьи 106</w:t>
              </w:r>
            </w:hyperlink>
            <w:r w:rsidRPr="00A8371C">
              <w:rPr>
                <w:sz w:val="24"/>
                <w:szCs w:val="24"/>
                <w:lang w:val="ru-RU"/>
              </w:rPr>
              <w:t xml:space="preserve"> Земельного Кодекса РФ в соответствии с </w:t>
            </w:r>
            <w:hyperlink r:id="rId33" w:history="1">
              <w:r w:rsidRPr="00A8371C">
                <w:rPr>
                  <w:sz w:val="24"/>
                  <w:szCs w:val="24"/>
                  <w:lang w:val="ru-RU"/>
                </w:rPr>
                <w:t xml:space="preserve">частью </w:t>
              </w:r>
              <w:r w:rsidRPr="00A8371C">
                <w:rPr>
                  <w:sz w:val="24"/>
                  <w:szCs w:val="24"/>
                </w:rPr>
                <w:t>16 статьи 26</w:t>
              </w:r>
            </w:hyperlink>
            <w:r w:rsidRPr="00A8371C">
              <w:rPr>
                <w:sz w:val="24"/>
                <w:szCs w:val="24"/>
              </w:rPr>
              <w:t xml:space="preserve"> ФЗ от 03.08.2018 № 342-ФЗ)</w:t>
            </w:r>
          </w:p>
        </w:tc>
      </w:tr>
      <w:tr w:rsidR="00A53D1E" w:rsidTr="00EA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06"/>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12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lang w:val="ru-RU"/>
              </w:rPr>
            </w:pPr>
            <w:r w:rsidRPr="00A8371C">
              <w:rPr>
                <w:sz w:val="24"/>
                <w:szCs w:val="24"/>
                <w:lang w:val="ru-RU"/>
              </w:rPr>
              <w:t>охранна</w:t>
            </w:r>
            <w:hyperlink r:id="rId34" w:history="1">
              <w:r w:rsidRPr="00A8371C">
                <w:rPr>
                  <w:sz w:val="24"/>
                  <w:szCs w:val="24"/>
                  <w:lang w:val="ru-RU"/>
                </w:rPr>
                <w:t xml:space="preserve">я зона </w:t>
              </w:r>
            </w:hyperlink>
            <w:r w:rsidRPr="00A8371C">
              <w:rPr>
                <w:sz w:val="24"/>
                <w:szCs w:val="24"/>
                <w:lang w:val="ru-RU"/>
              </w:rPr>
              <w:t>стационарных</w:t>
            </w:r>
          </w:p>
          <w:p w:rsidR="00B03376" w:rsidRPr="00A8371C" w:rsidRDefault="002A30FC" w:rsidP="00A8371C">
            <w:pPr>
              <w:pStyle w:val="TableParagraph"/>
              <w:tabs>
                <w:tab w:val="left" w:pos="1134"/>
              </w:tabs>
              <w:ind w:left="57" w:right="57"/>
              <w:rPr>
                <w:sz w:val="24"/>
                <w:szCs w:val="24"/>
                <w:lang w:val="ru-RU"/>
              </w:rPr>
            </w:pPr>
            <w:r w:rsidRPr="00A8371C">
              <w:rPr>
                <w:sz w:val="24"/>
                <w:szCs w:val="24"/>
                <w:lang w:val="ru-RU"/>
              </w:rPr>
              <w:t>пунктов наблюдений за</w:t>
            </w:r>
            <w:r w:rsidRPr="00A8371C">
              <w:rPr>
                <w:spacing w:val="-35"/>
                <w:sz w:val="24"/>
                <w:szCs w:val="24"/>
                <w:lang w:val="ru-RU"/>
              </w:rPr>
              <w:t xml:space="preserve"> </w:t>
            </w:r>
            <w:r w:rsidRPr="00A8371C">
              <w:rPr>
                <w:sz w:val="24"/>
                <w:szCs w:val="24"/>
                <w:lang w:val="ru-RU"/>
              </w:rPr>
              <w:t>состоянием окружающей среды, ее загрязнением</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Федера</w:t>
            </w:r>
            <w:r w:rsidRPr="00A8371C">
              <w:rPr>
                <w:sz w:val="24"/>
                <w:szCs w:val="24"/>
                <w:lang w:val="ru-RU"/>
              </w:rPr>
              <w:t xml:space="preserve">льный закон от 19.07.1998 № 113-ФЗ </w:t>
            </w:r>
            <w:r w:rsidRPr="00A8371C">
              <w:rPr>
                <w:spacing w:val="-24"/>
                <w:sz w:val="24"/>
                <w:szCs w:val="24"/>
                <w:lang w:val="ru-RU"/>
              </w:rPr>
              <w:t xml:space="preserve">«О </w:t>
            </w:r>
            <w:r w:rsidRPr="00A8371C">
              <w:rPr>
                <w:sz w:val="24"/>
                <w:szCs w:val="24"/>
                <w:lang w:val="ru-RU"/>
              </w:rPr>
              <w:t xml:space="preserve">гидрометеорологической </w:t>
            </w:r>
            <w:r w:rsidRPr="00A8371C">
              <w:rPr>
                <w:spacing w:val="-7"/>
                <w:sz w:val="24"/>
                <w:szCs w:val="24"/>
                <w:lang w:val="ru-RU"/>
              </w:rPr>
              <w:t xml:space="preserve">службе», </w:t>
            </w:r>
            <w:r w:rsidRPr="00A8371C">
              <w:rPr>
                <w:sz w:val="24"/>
                <w:szCs w:val="24"/>
                <w:lang w:val="ru-RU"/>
              </w:rPr>
              <w:t xml:space="preserve">часть 3 статьи 13; Постановление </w:t>
            </w:r>
            <w:r w:rsidRPr="00A8371C">
              <w:rPr>
                <w:spacing w:val="-6"/>
                <w:sz w:val="24"/>
                <w:szCs w:val="24"/>
                <w:lang w:val="ru-RU"/>
              </w:rPr>
              <w:t xml:space="preserve">Правительства </w:t>
            </w:r>
            <w:r w:rsidRPr="00A8371C">
              <w:rPr>
                <w:spacing w:val="-4"/>
                <w:sz w:val="24"/>
                <w:szCs w:val="24"/>
                <w:lang w:val="ru-RU"/>
              </w:rPr>
              <w:t>Российской</w:t>
            </w:r>
            <w:r w:rsidRPr="00A8371C">
              <w:rPr>
                <w:spacing w:val="51"/>
                <w:sz w:val="24"/>
                <w:szCs w:val="24"/>
                <w:lang w:val="ru-RU"/>
              </w:rPr>
              <w:t xml:space="preserve"> </w:t>
            </w:r>
            <w:r w:rsidRPr="00A8371C">
              <w:rPr>
                <w:sz w:val="24"/>
                <w:szCs w:val="24"/>
                <w:lang w:val="ru-RU"/>
              </w:rPr>
              <w:t xml:space="preserve">Федерации от 27.08.1999 № 972 </w:t>
            </w:r>
            <w:r w:rsidRPr="00A8371C">
              <w:rPr>
                <w:spacing w:val="-8"/>
                <w:sz w:val="24"/>
                <w:szCs w:val="24"/>
                <w:lang w:val="ru-RU"/>
              </w:rPr>
              <w:t xml:space="preserve">«Об </w:t>
            </w:r>
            <w:r w:rsidRPr="00A8371C">
              <w:rPr>
                <w:spacing w:val="-5"/>
                <w:sz w:val="24"/>
                <w:szCs w:val="24"/>
                <w:lang w:val="ru-RU"/>
              </w:rPr>
              <w:t xml:space="preserve">утверждении </w:t>
            </w:r>
            <w:r w:rsidRPr="00A8371C">
              <w:rPr>
                <w:sz w:val="24"/>
                <w:szCs w:val="24"/>
                <w:lang w:val="ru-RU"/>
              </w:rPr>
              <w:t xml:space="preserve">Положения о создании охранных зон стационарных </w:t>
            </w:r>
            <w:r w:rsidRPr="00A8371C">
              <w:rPr>
                <w:spacing w:val="-3"/>
                <w:sz w:val="24"/>
                <w:szCs w:val="24"/>
                <w:lang w:val="ru-RU"/>
              </w:rPr>
              <w:t xml:space="preserve">пунктов </w:t>
            </w:r>
            <w:r w:rsidRPr="00A8371C">
              <w:rPr>
                <w:sz w:val="24"/>
                <w:szCs w:val="24"/>
                <w:lang w:val="ru-RU"/>
              </w:rPr>
              <w:t>наблюдений за состоянием</w:t>
            </w:r>
            <w:r w:rsidRPr="00A8371C">
              <w:rPr>
                <w:spacing w:val="-31"/>
                <w:sz w:val="24"/>
                <w:szCs w:val="24"/>
                <w:lang w:val="ru-RU"/>
              </w:rPr>
              <w:t xml:space="preserve"> </w:t>
            </w:r>
            <w:r w:rsidRPr="00A8371C">
              <w:rPr>
                <w:sz w:val="24"/>
                <w:szCs w:val="24"/>
                <w:lang w:val="ru-RU"/>
              </w:rPr>
              <w:t>окружающей</w:t>
            </w:r>
            <w:r w:rsidRPr="00A8371C">
              <w:rPr>
                <w:spacing w:val="-26"/>
                <w:sz w:val="24"/>
                <w:szCs w:val="24"/>
                <w:lang w:val="ru-RU"/>
              </w:rPr>
              <w:t xml:space="preserve"> </w:t>
            </w:r>
            <w:r w:rsidRPr="00A8371C">
              <w:rPr>
                <w:sz w:val="24"/>
                <w:szCs w:val="24"/>
                <w:lang w:val="ru-RU"/>
              </w:rPr>
              <w:t>природной</w:t>
            </w:r>
            <w:r w:rsidRPr="00A8371C">
              <w:rPr>
                <w:spacing w:val="-29"/>
                <w:sz w:val="24"/>
                <w:szCs w:val="24"/>
                <w:lang w:val="ru-RU"/>
              </w:rPr>
              <w:t xml:space="preserve"> </w:t>
            </w:r>
            <w:r w:rsidRPr="00A8371C">
              <w:rPr>
                <w:sz w:val="24"/>
                <w:szCs w:val="24"/>
                <w:lang w:val="ru-RU"/>
              </w:rPr>
              <w:t>среды,</w:t>
            </w:r>
            <w:r w:rsidRPr="00A8371C">
              <w:rPr>
                <w:spacing w:val="-26"/>
                <w:sz w:val="24"/>
                <w:szCs w:val="24"/>
                <w:lang w:val="ru-RU"/>
              </w:rPr>
              <w:t xml:space="preserve"> </w:t>
            </w:r>
            <w:r w:rsidRPr="00A8371C">
              <w:rPr>
                <w:sz w:val="24"/>
                <w:szCs w:val="24"/>
                <w:lang w:val="ru-RU"/>
              </w:rPr>
              <w:t>ее</w:t>
            </w:r>
            <w:r w:rsidRPr="00A8371C">
              <w:rPr>
                <w:spacing w:val="-5"/>
                <w:sz w:val="24"/>
                <w:szCs w:val="24"/>
                <w:lang w:val="ru-RU"/>
              </w:rPr>
              <w:t xml:space="preserve"> </w:t>
            </w:r>
            <w:r w:rsidRPr="00A8371C">
              <w:rPr>
                <w:sz w:val="24"/>
                <w:szCs w:val="24"/>
                <w:lang w:val="ru-RU"/>
              </w:rPr>
              <w:t xml:space="preserve">загрязнением» (применяется с </w:t>
            </w:r>
            <w:r w:rsidRPr="00A8371C">
              <w:rPr>
                <w:spacing w:val="-7"/>
                <w:sz w:val="24"/>
                <w:szCs w:val="24"/>
                <w:lang w:val="ru-RU"/>
              </w:rPr>
              <w:t xml:space="preserve">учетом </w:t>
            </w:r>
            <w:r w:rsidRPr="00A8371C">
              <w:rPr>
                <w:sz w:val="24"/>
                <w:szCs w:val="24"/>
                <w:lang w:val="ru-RU"/>
              </w:rPr>
              <w:t>требовани</w:t>
            </w:r>
            <w:hyperlink r:id="rId35" w:history="1">
              <w:r w:rsidRPr="00A8371C">
                <w:rPr>
                  <w:sz w:val="24"/>
                  <w:szCs w:val="24"/>
                  <w:lang w:val="ru-RU"/>
                </w:rPr>
                <w:t xml:space="preserve">й </w:t>
              </w:r>
              <w:r w:rsidRPr="00A8371C">
                <w:rPr>
                  <w:spacing w:val="-5"/>
                  <w:sz w:val="24"/>
                  <w:szCs w:val="24"/>
                  <w:lang w:val="ru-RU"/>
                </w:rPr>
                <w:t>статьи</w:t>
              </w:r>
            </w:hyperlink>
            <w:r w:rsidRPr="00A8371C">
              <w:rPr>
                <w:spacing w:val="-5"/>
                <w:sz w:val="24"/>
                <w:szCs w:val="24"/>
                <w:lang w:val="ru-RU"/>
              </w:rPr>
              <w:t xml:space="preserve"> </w:t>
            </w:r>
            <w:hyperlink r:id="rId36" w:history="1">
              <w:r w:rsidRPr="00A8371C">
                <w:rPr>
                  <w:sz w:val="24"/>
                  <w:szCs w:val="24"/>
                  <w:lang w:val="ru-RU"/>
                </w:rPr>
                <w:t>106</w:t>
              </w:r>
            </w:hyperlink>
            <w:r w:rsidRPr="00A8371C">
              <w:rPr>
                <w:sz w:val="24"/>
                <w:szCs w:val="24"/>
                <w:lang w:val="ru-RU"/>
              </w:rPr>
              <w:t xml:space="preserve"> Земельного Кодекса РФ в соответствии с </w:t>
            </w:r>
            <w:hyperlink r:id="rId37" w:history="1">
              <w:r w:rsidRPr="00A8371C">
                <w:rPr>
                  <w:sz w:val="24"/>
                  <w:szCs w:val="24"/>
                  <w:lang w:val="ru-RU"/>
                </w:rPr>
                <w:t xml:space="preserve">частью </w:t>
              </w:r>
              <w:r w:rsidRPr="00A8371C">
                <w:rPr>
                  <w:sz w:val="24"/>
                  <w:szCs w:val="24"/>
                </w:rPr>
                <w:t>16</w:t>
              </w:r>
            </w:hyperlink>
            <w:r w:rsidRPr="00A8371C">
              <w:rPr>
                <w:sz w:val="24"/>
                <w:szCs w:val="24"/>
              </w:rPr>
              <w:t xml:space="preserve"> </w:t>
            </w:r>
            <w:hyperlink r:id="rId38" w:history="1">
              <w:r w:rsidRPr="00A8371C">
                <w:rPr>
                  <w:sz w:val="24"/>
                  <w:szCs w:val="24"/>
                </w:rPr>
                <w:t>статьи 26</w:t>
              </w:r>
            </w:hyperlink>
            <w:r w:rsidRPr="00A8371C">
              <w:rPr>
                <w:sz w:val="24"/>
                <w:szCs w:val="24"/>
              </w:rPr>
              <w:t xml:space="preserve"> ФЗ </w:t>
            </w:r>
            <w:r w:rsidRPr="00A8371C">
              <w:rPr>
                <w:spacing w:val="-3"/>
                <w:sz w:val="24"/>
                <w:szCs w:val="24"/>
              </w:rPr>
              <w:t xml:space="preserve">от </w:t>
            </w:r>
            <w:r w:rsidRPr="00A8371C">
              <w:rPr>
                <w:sz w:val="24"/>
                <w:szCs w:val="24"/>
              </w:rPr>
              <w:t>03.08.2018 №</w:t>
            </w:r>
            <w:r w:rsidRPr="00A8371C">
              <w:rPr>
                <w:spacing w:val="-44"/>
                <w:sz w:val="24"/>
                <w:szCs w:val="24"/>
              </w:rPr>
              <w:t xml:space="preserve"> </w:t>
            </w:r>
            <w:r w:rsidRPr="00A8371C">
              <w:rPr>
                <w:sz w:val="24"/>
                <w:szCs w:val="24"/>
              </w:rPr>
              <w:t>342-ФЗ)</w:t>
            </w:r>
          </w:p>
        </w:tc>
      </w:tr>
      <w:tr w:rsidR="00A53D1E" w:rsidRPr="00A325F2" w:rsidTr="00EA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EA7F11" w:rsidRPr="00A8371C" w:rsidRDefault="002A30FC" w:rsidP="00DF3565">
            <w:pPr>
              <w:pStyle w:val="TableParagraph"/>
              <w:tabs>
                <w:tab w:val="left" w:pos="1134"/>
              </w:tabs>
              <w:jc w:val="center"/>
              <w:rPr>
                <w:sz w:val="24"/>
                <w:szCs w:val="24"/>
              </w:rPr>
            </w:pPr>
            <w:r w:rsidRPr="00A8371C">
              <w:rPr>
                <w:sz w:val="24"/>
                <w:szCs w:val="24"/>
              </w:rPr>
              <w:lastRenderedPageBreak/>
              <w:t>13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A7F11" w:rsidRPr="00A8371C" w:rsidRDefault="002A30FC" w:rsidP="00DF3565">
            <w:pPr>
              <w:pStyle w:val="TableParagraph"/>
              <w:tabs>
                <w:tab w:val="left" w:pos="1134"/>
              </w:tabs>
              <w:ind w:left="57" w:right="57"/>
              <w:rPr>
                <w:sz w:val="24"/>
                <w:szCs w:val="24"/>
              </w:rPr>
            </w:pPr>
            <w:r w:rsidRPr="00A8371C">
              <w:rPr>
                <w:sz w:val="24"/>
                <w:szCs w:val="24"/>
              </w:rPr>
              <w:t>водоохранная (рыбоохранная) зона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EA7F11"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Водный кодекс Российской Федерации, ч. 1 статья 65; Федеральный закон от 20.12.2004 № 166-ФЗ  «О рыболовстве и сохранении водных биологических ресурсов», статья</w:t>
            </w:r>
            <w:r w:rsidRPr="00A8371C">
              <w:rPr>
                <w:sz w:val="24"/>
                <w:szCs w:val="24"/>
                <w:lang w:val="ru-RU"/>
              </w:rPr>
              <w:t xml:space="preserve"> 48;</w:t>
            </w:r>
          </w:p>
          <w:p w:rsidR="00EA7F11" w:rsidRPr="00A8371C" w:rsidRDefault="002A30FC" w:rsidP="00DF3565">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 Постановление Правительства РФ от 06.10.2008 № 743 «Об </w:t>
            </w:r>
            <w:r w:rsidRPr="00A8371C">
              <w:rPr>
                <w:sz w:val="24"/>
                <w:szCs w:val="24"/>
                <w:lang w:val="ru-RU"/>
              </w:rPr>
              <w:t>утверждении Правил установления рыбоохранных зон»</w:t>
            </w:r>
          </w:p>
        </w:tc>
      </w:tr>
      <w:tr w:rsidR="00A53D1E" w:rsidRPr="00A325F2" w:rsidTr="00A83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99"/>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14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rPr>
            </w:pPr>
            <w:r w:rsidRPr="00A8371C">
              <w:rPr>
                <w:sz w:val="24"/>
                <w:szCs w:val="24"/>
              </w:rPr>
              <w:t xml:space="preserve">прибрежная защитная </w:t>
            </w:r>
            <w:hyperlink r:id="rId39" w:history="1">
              <w:r w:rsidRPr="00A8371C">
                <w:rPr>
                  <w:sz w:val="24"/>
                  <w:szCs w:val="24"/>
                </w:rPr>
                <w:t>полоса</w:t>
              </w:r>
            </w:hyperlink>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Водный </w:t>
            </w:r>
            <w:r w:rsidRPr="00A8371C">
              <w:rPr>
                <w:sz w:val="24"/>
                <w:szCs w:val="24"/>
                <w:lang w:val="ru-RU"/>
              </w:rPr>
              <w:t>кодекс Российской Федерации, часть 2 статьи 65; Постановление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w:t>
            </w:r>
          </w:p>
        </w:tc>
      </w:tr>
      <w:tr w:rsidR="00A53D1E" w:rsidRPr="00A325F2" w:rsidTr="00A83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99"/>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15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left="57" w:right="57"/>
              <w:rPr>
                <w:sz w:val="24"/>
                <w:szCs w:val="24"/>
                <w:lang w:val="ru-RU"/>
              </w:rPr>
            </w:pPr>
            <w:hyperlink r:id="rId40" w:history="1">
              <w:r w:rsidRPr="00A8371C">
                <w:rPr>
                  <w:sz w:val="24"/>
                  <w:szCs w:val="24"/>
                  <w:lang w:val="ru-RU"/>
                </w:rPr>
                <w:t xml:space="preserve">округ </w:t>
              </w:r>
            </w:hyperlink>
            <w:r w:rsidRPr="00A8371C">
              <w:rPr>
                <w:sz w:val="24"/>
                <w:szCs w:val="24"/>
                <w:lang w:val="ru-RU"/>
              </w:rPr>
              <w:t>санитарной (горно- санитарной) охраны лечебно- оздоровительных местностей, курортов и п</w:t>
            </w:r>
            <w:r w:rsidRPr="00A8371C">
              <w:rPr>
                <w:sz w:val="24"/>
                <w:szCs w:val="24"/>
                <w:lang w:val="ru-RU"/>
              </w:rPr>
              <w:t>риродных лечебных ресурсов</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Федеральный закон от 23.02.1995 № 26-ФЗ «О природных лечебных ресурсах, лечебно-оздоровительных  местностях и курортах»;</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w:t>
            </w:r>
            <w:r w:rsidRPr="00A8371C">
              <w:rPr>
                <w:spacing w:val="-6"/>
                <w:sz w:val="24"/>
                <w:szCs w:val="24"/>
                <w:lang w:val="ru-RU"/>
              </w:rPr>
              <w:t xml:space="preserve">Правительства </w:t>
            </w:r>
            <w:r w:rsidRPr="00A8371C">
              <w:rPr>
                <w:sz w:val="24"/>
                <w:szCs w:val="24"/>
                <w:lang w:val="ru-RU"/>
              </w:rPr>
              <w:t xml:space="preserve">Российской </w:t>
            </w:r>
            <w:r w:rsidRPr="00A8371C">
              <w:rPr>
                <w:spacing w:val="-5"/>
                <w:sz w:val="24"/>
                <w:szCs w:val="24"/>
                <w:lang w:val="ru-RU"/>
              </w:rPr>
              <w:t xml:space="preserve">Федерации </w:t>
            </w:r>
            <w:r w:rsidRPr="00A8371C">
              <w:rPr>
                <w:sz w:val="24"/>
                <w:szCs w:val="24"/>
                <w:lang w:val="ru-RU"/>
              </w:rPr>
              <w:t xml:space="preserve">от 07.12.1996 №  1425  </w:t>
            </w:r>
            <w:r w:rsidRPr="00A8371C">
              <w:rPr>
                <w:spacing w:val="-8"/>
                <w:sz w:val="24"/>
                <w:szCs w:val="24"/>
                <w:lang w:val="ru-RU"/>
              </w:rPr>
              <w:t xml:space="preserve">«Об  </w:t>
            </w:r>
            <w:r w:rsidRPr="00A8371C">
              <w:rPr>
                <w:spacing w:val="-6"/>
                <w:sz w:val="24"/>
                <w:szCs w:val="24"/>
                <w:lang w:val="ru-RU"/>
              </w:rPr>
              <w:t xml:space="preserve">утверждении  </w:t>
            </w:r>
            <w:r w:rsidRPr="00A8371C">
              <w:rPr>
                <w:spacing w:val="-4"/>
                <w:sz w:val="24"/>
                <w:szCs w:val="24"/>
                <w:lang w:val="ru-RU"/>
              </w:rPr>
              <w:t>Положения</w:t>
            </w:r>
            <w:r w:rsidRPr="00A8371C">
              <w:rPr>
                <w:spacing w:val="51"/>
                <w:sz w:val="24"/>
                <w:szCs w:val="24"/>
                <w:lang w:val="ru-RU"/>
              </w:rPr>
              <w:t xml:space="preserve"> </w:t>
            </w:r>
            <w:r w:rsidRPr="00A8371C">
              <w:rPr>
                <w:sz w:val="24"/>
                <w:szCs w:val="24"/>
                <w:lang w:val="ru-RU"/>
              </w:rPr>
              <w:t>об округ</w:t>
            </w:r>
            <w:r w:rsidRPr="00A8371C">
              <w:rPr>
                <w:sz w:val="24"/>
                <w:szCs w:val="24"/>
                <w:lang w:val="ru-RU"/>
              </w:rPr>
              <w:t>ах санитарной и горно-санитарной охраны лечебно- оздоровительных местностей и курортов федерального значения»</w:t>
            </w:r>
          </w:p>
        </w:tc>
      </w:tr>
      <w:tr w:rsidR="00A53D1E" w:rsidRPr="00A325F2" w:rsidTr="00A83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04"/>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16</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E44D66">
            <w:pPr>
              <w:pStyle w:val="TableParagraph"/>
              <w:tabs>
                <w:tab w:val="left" w:pos="1134"/>
              </w:tabs>
              <w:ind w:left="57" w:right="57"/>
              <w:rPr>
                <w:sz w:val="24"/>
                <w:szCs w:val="24"/>
                <w:lang w:val="ru-RU"/>
              </w:rPr>
            </w:pPr>
            <w:hyperlink r:id="rId41" w:history="1">
              <w:r w:rsidRPr="00A8371C">
                <w:rPr>
                  <w:sz w:val="24"/>
                  <w:szCs w:val="24"/>
                  <w:lang w:val="ru-RU"/>
                </w:rPr>
                <w:t>зоны</w:t>
              </w:r>
            </w:hyperlink>
            <w:r w:rsidR="00E44D66">
              <w:rPr>
                <w:sz w:val="24"/>
                <w:szCs w:val="24"/>
                <w:lang w:val="ru-RU"/>
              </w:rPr>
              <w:t xml:space="preserve"> </w:t>
            </w:r>
            <w:r w:rsidRPr="00A8371C">
              <w:rPr>
                <w:spacing w:val="-2"/>
                <w:sz w:val="24"/>
                <w:szCs w:val="24"/>
                <w:lang w:val="ru-RU"/>
              </w:rPr>
              <w:t xml:space="preserve">санитарной </w:t>
            </w:r>
            <w:r w:rsidRPr="00A8371C">
              <w:rPr>
                <w:spacing w:val="-1"/>
                <w:sz w:val="24"/>
                <w:szCs w:val="24"/>
                <w:lang w:val="ru-RU"/>
              </w:rPr>
              <w:t xml:space="preserve">охраны </w:t>
            </w:r>
            <w:r w:rsidRPr="00A8371C">
              <w:rPr>
                <w:sz w:val="24"/>
                <w:szCs w:val="24"/>
                <w:lang w:val="ru-RU"/>
              </w:rPr>
              <w:t xml:space="preserve">источников питьевого и хозяйственно-бытового водоснабжения, а также </w:t>
            </w:r>
            <w:r w:rsidRPr="00A8371C">
              <w:rPr>
                <w:spacing w:val="-1"/>
                <w:sz w:val="24"/>
                <w:szCs w:val="24"/>
                <w:lang w:val="ru-RU"/>
              </w:rPr>
              <w:t xml:space="preserve">устанавливаемые </w:t>
            </w:r>
            <w:r w:rsidRPr="00A8371C">
              <w:rPr>
                <w:sz w:val="24"/>
                <w:szCs w:val="24"/>
                <w:lang w:val="ru-RU"/>
              </w:rPr>
              <w:t>в</w:t>
            </w:r>
            <w:r w:rsidRPr="00A8371C">
              <w:rPr>
                <w:sz w:val="24"/>
                <w:szCs w:val="24"/>
                <w:lang w:val="ru-RU"/>
              </w:rPr>
              <w:tab/>
            </w:r>
            <w:r w:rsidRPr="00A8371C">
              <w:rPr>
                <w:spacing w:val="-1"/>
                <w:sz w:val="24"/>
                <w:szCs w:val="24"/>
                <w:lang w:val="ru-RU"/>
              </w:rPr>
              <w:t xml:space="preserve">случаях, </w:t>
            </w:r>
            <w:r w:rsidRPr="00A8371C">
              <w:rPr>
                <w:sz w:val="24"/>
                <w:szCs w:val="24"/>
                <w:lang w:val="ru-RU"/>
              </w:rPr>
              <w:t xml:space="preserve">предусмотренных </w:t>
            </w:r>
            <w:r w:rsidRPr="00A8371C">
              <w:rPr>
                <w:spacing w:val="-1"/>
                <w:sz w:val="24"/>
                <w:szCs w:val="24"/>
                <w:lang w:val="ru-RU"/>
              </w:rPr>
              <w:t xml:space="preserve">Водным </w:t>
            </w:r>
            <w:hyperlink r:id="rId42" w:history="1">
              <w:r w:rsidRPr="00A8371C">
                <w:rPr>
                  <w:sz w:val="24"/>
                  <w:szCs w:val="24"/>
                  <w:lang w:val="ru-RU"/>
                </w:rPr>
                <w:t>кодексом</w:t>
              </w:r>
            </w:hyperlink>
            <w:r w:rsidRPr="00A8371C">
              <w:rPr>
                <w:sz w:val="24"/>
                <w:szCs w:val="24"/>
                <w:lang w:val="ru-RU"/>
              </w:rPr>
              <w:t xml:space="preserve"> Российской Федерации, в отношени</w:t>
            </w:r>
            <w:r w:rsidRPr="00A8371C">
              <w:rPr>
                <w:sz w:val="24"/>
                <w:szCs w:val="24"/>
                <w:lang w:val="ru-RU"/>
              </w:rPr>
              <w:t xml:space="preserve">и подземных водных объектов зоны </w:t>
            </w:r>
            <w:r w:rsidRPr="00A8371C">
              <w:rPr>
                <w:spacing w:val="-2"/>
                <w:sz w:val="24"/>
                <w:szCs w:val="24"/>
                <w:lang w:val="ru-RU"/>
              </w:rPr>
              <w:t xml:space="preserve">специальной </w:t>
            </w:r>
            <w:r w:rsidRPr="00A8371C">
              <w:rPr>
                <w:sz w:val="24"/>
                <w:szCs w:val="24"/>
                <w:lang w:val="ru-RU"/>
              </w:rPr>
              <w:t>охраны</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Водный кодекс Российской Федерации, статья 34; Федеральный закон от 30.03.1999 № 52-ФЗ </w:t>
            </w:r>
            <w:r w:rsidRPr="00A8371C">
              <w:rPr>
                <w:spacing w:val="-4"/>
                <w:sz w:val="24"/>
                <w:szCs w:val="24"/>
                <w:lang w:val="ru-RU"/>
              </w:rPr>
              <w:t xml:space="preserve">«О </w:t>
            </w:r>
            <w:r w:rsidRPr="00A8371C">
              <w:rPr>
                <w:sz w:val="24"/>
                <w:szCs w:val="24"/>
                <w:lang w:val="ru-RU"/>
              </w:rPr>
              <w:t xml:space="preserve">санитарно- эпидемиологическом благополучии </w:t>
            </w:r>
            <w:r w:rsidRPr="00A8371C">
              <w:rPr>
                <w:spacing w:val="-3"/>
                <w:sz w:val="24"/>
                <w:szCs w:val="24"/>
                <w:lang w:val="ru-RU"/>
              </w:rPr>
              <w:t xml:space="preserve">населения», </w:t>
            </w:r>
            <w:r w:rsidRPr="00A8371C">
              <w:rPr>
                <w:sz w:val="24"/>
                <w:szCs w:val="24"/>
                <w:lang w:val="ru-RU"/>
              </w:rPr>
              <w:t xml:space="preserve">статья 18. До </w:t>
            </w:r>
            <w:r w:rsidRPr="00A8371C">
              <w:rPr>
                <w:spacing w:val="-6"/>
                <w:sz w:val="24"/>
                <w:szCs w:val="24"/>
                <w:lang w:val="ru-RU"/>
              </w:rPr>
              <w:t xml:space="preserve">утверждения </w:t>
            </w:r>
            <w:r w:rsidRPr="00A8371C">
              <w:rPr>
                <w:sz w:val="24"/>
                <w:szCs w:val="24"/>
                <w:lang w:val="ru-RU"/>
              </w:rPr>
              <w:t xml:space="preserve">Правительством РФ Положения о </w:t>
            </w:r>
            <w:r w:rsidRPr="00A8371C">
              <w:rPr>
                <w:spacing w:val="-3"/>
                <w:sz w:val="24"/>
                <w:szCs w:val="24"/>
                <w:lang w:val="ru-RU"/>
              </w:rPr>
              <w:t>зон</w:t>
            </w:r>
            <w:r w:rsidRPr="00A8371C">
              <w:rPr>
                <w:spacing w:val="-3"/>
                <w:sz w:val="24"/>
                <w:szCs w:val="24"/>
                <w:lang w:val="ru-RU"/>
              </w:rPr>
              <w:t xml:space="preserve">ах </w:t>
            </w:r>
            <w:r w:rsidRPr="00A8371C">
              <w:rPr>
                <w:sz w:val="24"/>
                <w:szCs w:val="24"/>
                <w:lang w:val="ru-RU"/>
              </w:rPr>
              <w:t xml:space="preserve">санитарной охраны такие зоны </w:t>
            </w:r>
            <w:r w:rsidRPr="00A8371C">
              <w:rPr>
                <w:spacing w:val="-6"/>
                <w:sz w:val="24"/>
                <w:szCs w:val="24"/>
                <w:lang w:val="ru-RU"/>
              </w:rPr>
              <w:t xml:space="preserve">устанавливаются </w:t>
            </w:r>
            <w:r w:rsidRPr="00A8371C">
              <w:rPr>
                <w:sz w:val="24"/>
                <w:szCs w:val="24"/>
                <w:lang w:val="ru-RU"/>
              </w:rPr>
              <w:t xml:space="preserve">в соответствии с требованиями </w:t>
            </w:r>
            <w:hyperlink r:id="rId43" w:history="1">
              <w:r w:rsidRPr="00A8371C">
                <w:rPr>
                  <w:sz w:val="24"/>
                  <w:szCs w:val="24"/>
                  <w:lang w:val="ru-RU"/>
                </w:rPr>
                <w:t>ст. 106</w:t>
              </w:r>
            </w:hyperlink>
            <w:r w:rsidRPr="00A8371C">
              <w:rPr>
                <w:sz w:val="24"/>
                <w:szCs w:val="24"/>
                <w:lang w:val="ru-RU"/>
              </w:rPr>
              <w:t xml:space="preserve"> ЗК РФ в </w:t>
            </w:r>
            <w:hyperlink r:id="rId44" w:history="1">
              <w:r w:rsidRPr="00A8371C">
                <w:rPr>
                  <w:sz w:val="24"/>
                  <w:szCs w:val="24"/>
                  <w:lang w:val="ru-RU"/>
                </w:rPr>
                <w:t>порядке,</w:t>
              </w:r>
            </w:hyperlink>
            <w:r w:rsidRPr="00A8371C">
              <w:rPr>
                <w:sz w:val="24"/>
                <w:szCs w:val="24"/>
                <w:lang w:val="ru-RU"/>
              </w:rPr>
              <w:t xml:space="preserve"> установленном до 04.08.2018 (ФЗ от 03.08.2018 </w:t>
            </w:r>
            <w:hyperlink r:id="rId45" w:history="1">
              <w:r w:rsidRPr="00A8371C">
                <w:rPr>
                  <w:sz w:val="24"/>
                  <w:szCs w:val="24"/>
                  <w:lang w:val="ru-RU"/>
                </w:rPr>
                <w:t>№342-ФЗ</w:t>
              </w:r>
            </w:hyperlink>
            <w:r w:rsidRPr="00A8371C">
              <w:rPr>
                <w:sz w:val="24"/>
                <w:szCs w:val="24"/>
                <w:lang w:val="ru-RU"/>
              </w:rPr>
              <w:t xml:space="preserve">) </w:t>
            </w:r>
            <w:r w:rsidRPr="00A8371C">
              <w:rPr>
                <w:spacing w:val="-4"/>
                <w:sz w:val="24"/>
                <w:szCs w:val="24"/>
                <w:lang w:val="ru-RU"/>
              </w:rPr>
              <w:t>СанПиН</w:t>
            </w:r>
            <w:r w:rsidRPr="00A8371C">
              <w:rPr>
                <w:spacing w:val="51"/>
                <w:sz w:val="24"/>
                <w:szCs w:val="24"/>
                <w:lang w:val="ru-RU"/>
              </w:rPr>
              <w:t xml:space="preserve"> </w:t>
            </w:r>
            <w:r w:rsidRPr="00A8371C">
              <w:rPr>
                <w:sz w:val="24"/>
                <w:szCs w:val="24"/>
                <w:lang w:val="ru-RU"/>
              </w:rPr>
              <w:t xml:space="preserve">2.1.4.1110-02 </w:t>
            </w:r>
            <w:r w:rsidRPr="00A8371C">
              <w:rPr>
                <w:spacing w:val="-6"/>
                <w:sz w:val="24"/>
                <w:szCs w:val="24"/>
                <w:lang w:val="ru-RU"/>
              </w:rPr>
              <w:t xml:space="preserve">«Зоны </w:t>
            </w:r>
            <w:r w:rsidRPr="00A8371C">
              <w:rPr>
                <w:sz w:val="24"/>
                <w:szCs w:val="24"/>
                <w:lang w:val="ru-RU"/>
              </w:rPr>
              <w:t xml:space="preserve">санитарной охраны источников </w:t>
            </w:r>
            <w:r w:rsidRPr="00A8371C">
              <w:rPr>
                <w:spacing w:val="-6"/>
                <w:sz w:val="24"/>
                <w:szCs w:val="24"/>
                <w:lang w:val="ru-RU"/>
              </w:rPr>
              <w:t xml:space="preserve">водоснабжения </w:t>
            </w:r>
            <w:r w:rsidRPr="00A8371C">
              <w:rPr>
                <w:sz w:val="24"/>
                <w:szCs w:val="24"/>
                <w:lang w:val="ru-RU"/>
              </w:rPr>
              <w:t>и водопроводов питьевого назначения» (введены в д</w:t>
            </w:r>
            <w:r w:rsidRPr="00A8371C">
              <w:rPr>
                <w:sz w:val="24"/>
                <w:szCs w:val="24"/>
                <w:lang w:val="ru-RU"/>
              </w:rPr>
              <w:t xml:space="preserve">ействие постановлением Главного </w:t>
            </w:r>
            <w:r w:rsidRPr="00A8371C">
              <w:rPr>
                <w:spacing w:val="-6"/>
                <w:sz w:val="24"/>
                <w:szCs w:val="24"/>
                <w:lang w:val="ru-RU"/>
              </w:rPr>
              <w:t xml:space="preserve">государственного </w:t>
            </w:r>
            <w:r w:rsidRPr="00A8371C">
              <w:rPr>
                <w:spacing w:val="-5"/>
                <w:sz w:val="24"/>
                <w:szCs w:val="24"/>
                <w:lang w:val="ru-RU"/>
              </w:rPr>
              <w:t xml:space="preserve">санитарного </w:t>
            </w:r>
            <w:r w:rsidRPr="00A8371C">
              <w:rPr>
                <w:spacing w:val="-4"/>
                <w:sz w:val="24"/>
                <w:szCs w:val="24"/>
                <w:lang w:val="ru-RU"/>
              </w:rPr>
              <w:t xml:space="preserve">врача </w:t>
            </w:r>
            <w:r w:rsidRPr="00A8371C">
              <w:rPr>
                <w:sz w:val="24"/>
                <w:szCs w:val="24"/>
                <w:lang w:val="ru-RU"/>
              </w:rPr>
              <w:t>РФ от 14.03.2002 № 10);</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СП 2.1.4.2625-10 </w:t>
            </w:r>
            <w:r w:rsidRPr="00A8371C">
              <w:rPr>
                <w:spacing w:val="-7"/>
                <w:sz w:val="24"/>
                <w:szCs w:val="24"/>
                <w:lang w:val="ru-RU"/>
              </w:rPr>
              <w:t xml:space="preserve">«Зоны </w:t>
            </w:r>
            <w:r w:rsidRPr="00A8371C">
              <w:rPr>
                <w:spacing w:val="-5"/>
                <w:sz w:val="24"/>
                <w:szCs w:val="24"/>
                <w:lang w:val="ru-RU"/>
              </w:rPr>
              <w:t xml:space="preserve">санитарной </w:t>
            </w:r>
            <w:r w:rsidRPr="00A8371C">
              <w:rPr>
                <w:sz w:val="24"/>
                <w:szCs w:val="24"/>
                <w:lang w:val="ru-RU"/>
              </w:rPr>
              <w:t xml:space="preserve">охраны </w:t>
            </w:r>
            <w:r w:rsidRPr="00A8371C">
              <w:rPr>
                <w:spacing w:val="-4"/>
                <w:sz w:val="24"/>
                <w:szCs w:val="24"/>
                <w:lang w:val="ru-RU"/>
              </w:rPr>
              <w:t xml:space="preserve">источников </w:t>
            </w:r>
            <w:r w:rsidRPr="00A8371C">
              <w:rPr>
                <w:spacing w:val="-5"/>
                <w:sz w:val="24"/>
                <w:szCs w:val="24"/>
                <w:lang w:val="ru-RU"/>
              </w:rPr>
              <w:t xml:space="preserve">питьевого водоснабжения </w:t>
            </w:r>
            <w:r w:rsidRPr="00A8371C">
              <w:rPr>
                <w:sz w:val="24"/>
                <w:szCs w:val="24"/>
                <w:lang w:val="ru-RU"/>
              </w:rPr>
              <w:t xml:space="preserve">г. Москвы» (утв. постановлением Главного </w:t>
            </w:r>
            <w:r w:rsidRPr="00A8371C">
              <w:rPr>
                <w:spacing w:val="-6"/>
                <w:sz w:val="24"/>
                <w:szCs w:val="24"/>
                <w:lang w:val="ru-RU"/>
              </w:rPr>
              <w:t xml:space="preserve">государственного </w:t>
            </w:r>
            <w:r w:rsidRPr="00A8371C">
              <w:rPr>
                <w:spacing w:val="-4"/>
                <w:sz w:val="24"/>
                <w:szCs w:val="24"/>
                <w:lang w:val="ru-RU"/>
              </w:rPr>
              <w:t xml:space="preserve">санитарного </w:t>
            </w:r>
            <w:r w:rsidRPr="00A8371C">
              <w:rPr>
                <w:sz w:val="24"/>
                <w:szCs w:val="24"/>
                <w:lang w:val="ru-RU"/>
              </w:rPr>
              <w:t xml:space="preserve">врача РФ от 30.04.2010 № 45) </w:t>
            </w:r>
            <w:r w:rsidRPr="00A8371C">
              <w:rPr>
                <w:spacing w:val="-5"/>
                <w:sz w:val="24"/>
                <w:szCs w:val="24"/>
                <w:lang w:val="ru-RU"/>
              </w:rPr>
              <w:t xml:space="preserve">Постановление </w:t>
            </w:r>
            <w:r w:rsidRPr="00A8371C">
              <w:rPr>
                <w:sz w:val="24"/>
                <w:szCs w:val="24"/>
                <w:lang w:val="ru-RU"/>
              </w:rPr>
              <w:t xml:space="preserve">СНК РСФСР  от 23.05.1941 № 355 </w:t>
            </w:r>
            <w:r w:rsidRPr="00A8371C">
              <w:rPr>
                <w:spacing w:val="-8"/>
                <w:sz w:val="24"/>
                <w:szCs w:val="24"/>
                <w:lang w:val="ru-RU"/>
              </w:rPr>
              <w:t xml:space="preserve">«О </w:t>
            </w:r>
            <w:r w:rsidRPr="00A8371C">
              <w:rPr>
                <w:spacing w:val="-5"/>
                <w:sz w:val="24"/>
                <w:szCs w:val="24"/>
                <w:lang w:val="ru-RU"/>
              </w:rPr>
              <w:t xml:space="preserve">санитарной </w:t>
            </w:r>
            <w:r w:rsidRPr="00A8371C">
              <w:rPr>
                <w:sz w:val="24"/>
                <w:szCs w:val="24"/>
                <w:lang w:val="ru-RU"/>
              </w:rPr>
              <w:t xml:space="preserve">охране </w:t>
            </w:r>
            <w:r w:rsidRPr="00A8371C">
              <w:rPr>
                <w:spacing w:val="-4"/>
                <w:sz w:val="24"/>
                <w:szCs w:val="24"/>
                <w:lang w:val="ru-RU"/>
              </w:rPr>
              <w:t xml:space="preserve">Московского </w:t>
            </w:r>
            <w:r w:rsidRPr="00A8371C">
              <w:rPr>
                <w:sz w:val="24"/>
                <w:szCs w:val="24"/>
                <w:lang w:val="ru-RU"/>
              </w:rPr>
              <w:t xml:space="preserve">водопровода и источников его водоснабжения» и Решение </w:t>
            </w:r>
            <w:r w:rsidRPr="00A8371C">
              <w:rPr>
                <w:spacing w:val="-5"/>
                <w:sz w:val="24"/>
                <w:szCs w:val="24"/>
                <w:lang w:val="ru-RU"/>
              </w:rPr>
              <w:t xml:space="preserve">Исполкома  </w:t>
            </w:r>
            <w:r w:rsidRPr="00A8371C">
              <w:rPr>
                <w:sz w:val="24"/>
                <w:szCs w:val="24"/>
                <w:lang w:val="ru-RU"/>
              </w:rPr>
              <w:t xml:space="preserve">Моссовета и </w:t>
            </w:r>
            <w:r w:rsidRPr="00A8371C">
              <w:rPr>
                <w:spacing w:val="-6"/>
                <w:sz w:val="24"/>
                <w:szCs w:val="24"/>
                <w:lang w:val="ru-RU"/>
              </w:rPr>
              <w:t xml:space="preserve">Мособлисполкома  </w:t>
            </w:r>
            <w:r w:rsidRPr="00A8371C">
              <w:rPr>
                <w:sz w:val="24"/>
                <w:szCs w:val="24"/>
                <w:lang w:val="ru-RU"/>
              </w:rPr>
              <w:t>от 17.04.1980</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500-1143 «Об утверждении проекта  устан</w:t>
            </w:r>
            <w:r w:rsidRPr="00A8371C">
              <w:rPr>
                <w:sz w:val="24"/>
                <w:szCs w:val="24"/>
                <w:lang w:val="ru-RU"/>
              </w:rPr>
              <w:t>овления красных линий границ зон санитарной охраны источников водоснабжения г. Москвы в границах ЛПЗП» (относятся к информации ограниченного доступа в соответствии с Законом Российской  Федерации  от  21.07.1993  № 5485-1</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«О государственной тайне»)</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Постано</w:t>
            </w:r>
            <w:r w:rsidRPr="00A8371C">
              <w:rPr>
                <w:sz w:val="24"/>
                <w:szCs w:val="24"/>
                <w:lang w:val="ru-RU"/>
              </w:rPr>
              <w:t xml:space="preserve">вление </w:t>
            </w:r>
            <w:r w:rsidRPr="00A8371C">
              <w:rPr>
                <w:spacing w:val="-6"/>
                <w:sz w:val="24"/>
                <w:szCs w:val="24"/>
                <w:lang w:val="ru-RU"/>
              </w:rPr>
              <w:t xml:space="preserve">Правительства </w:t>
            </w:r>
            <w:r w:rsidRPr="00A8371C">
              <w:rPr>
                <w:spacing w:val="-4"/>
                <w:sz w:val="24"/>
                <w:szCs w:val="24"/>
                <w:lang w:val="ru-RU"/>
              </w:rPr>
              <w:t>Российской Федерации</w:t>
            </w:r>
            <w:r w:rsidRPr="00A8371C">
              <w:rPr>
                <w:spacing w:val="51"/>
                <w:sz w:val="24"/>
                <w:szCs w:val="24"/>
                <w:lang w:val="ru-RU"/>
              </w:rPr>
              <w:t xml:space="preserve"> </w:t>
            </w:r>
            <w:r w:rsidRPr="00A8371C">
              <w:rPr>
                <w:sz w:val="24"/>
                <w:szCs w:val="24"/>
                <w:lang w:val="ru-RU"/>
              </w:rPr>
              <w:t xml:space="preserve">от 20.11.2006 № 703 </w:t>
            </w:r>
            <w:r w:rsidRPr="00A8371C">
              <w:rPr>
                <w:spacing w:val="-9"/>
                <w:sz w:val="24"/>
                <w:szCs w:val="24"/>
                <w:lang w:val="ru-RU"/>
              </w:rPr>
              <w:t xml:space="preserve">«Об </w:t>
            </w:r>
            <w:r w:rsidRPr="00A8371C">
              <w:rPr>
                <w:sz w:val="24"/>
                <w:szCs w:val="24"/>
                <w:lang w:val="ru-RU"/>
              </w:rPr>
              <w:t xml:space="preserve">утверждении </w:t>
            </w:r>
            <w:r w:rsidRPr="00A8371C">
              <w:rPr>
                <w:spacing w:val="-5"/>
                <w:sz w:val="24"/>
                <w:szCs w:val="24"/>
                <w:lang w:val="ru-RU"/>
              </w:rPr>
              <w:t xml:space="preserve">Правил  </w:t>
            </w:r>
            <w:r w:rsidRPr="00A8371C">
              <w:rPr>
                <w:sz w:val="24"/>
                <w:szCs w:val="24"/>
                <w:lang w:val="ru-RU"/>
              </w:rPr>
              <w:t>резервирования источников питьевого и</w:t>
            </w:r>
            <w:r w:rsidRPr="00A8371C">
              <w:rPr>
                <w:spacing w:val="-23"/>
                <w:sz w:val="24"/>
                <w:szCs w:val="24"/>
                <w:lang w:val="ru-RU"/>
              </w:rPr>
              <w:t xml:space="preserve"> </w:t>
            </w:r>
            <w:r w:rsidRPr="00A8371C">
              <w:rPr>
                <w:sz w:val="24"/>
                <w:szCs w:val="24"/>
                <w:lang w:val="ru-RU"/>
              </w:rPr>
              <w:t>хозяйственно-бытового водоснабжения»</w:t>
            </w:r>
          </w:p>
        </w:tc>
      </w:tr>
      <w:tr w:rsidR="00A53D1E" w:rsidTr="00EA7F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6"/>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lastRenderedPageBreak/>
              <w:t>17</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rPr>
            </w:pPr>
            <w:hyperlink r:id="rId46" w:history="1">
              <w:r w:rsidRPr="00A8371C">
                <w:rPr>
                  <w:sz w:val="24"/>
                  <w:szCs w:val="24"/>
                </w:rPr>
                <w:t xml:space="preserve">зоны </w:t>
              </w:r>
            </w:hyperlink>
            <w:r w:rsidRPr="00A8371C">
              <w:rPr>
                <w:sz w:val="24"/>
                <w:szCs w:val="24"/>
              </w:rPr>
              <w:t>затопления и подтопления</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Водный кодекс Российской Федерации, статья 67.1;</w:t>
            </w:r>
          </w:p>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 xml:space="preserve">Постановление </w:t>
            </w:r>
            <w:r w:rsidRPr="00A8371C">
              <w:rPr>
                <w:sz w:val="24"/>
                <w:szCs w:val="24"/>
                <w:lang w:val="ru-RU"/>
              </w:rPr>
              <w:t>Правительства Российской Федерации от 18.04.2014 № 360 «Об определении границ зон затопления, подтопления» (применяется с  учетом  требовани</w:t>
            </w:r>
            <w:hyperlink r:id="rId47" w:history="1">
              <w:r w:rsidRPr="00A8371C">
                <w:rPr>
                  <w:sz w:val="24"/>
                  <w:szCs w:val="24"/>
                  <w:lang w:val="ru-RU"/>
                </w:rPr>
                <w:t>й  статьи</w:t>
              </w:r>
            </w:hyperlink>
            <w:r w:rsidRPr="00A8371C">
              <w:rPr>
                <w:sz w:val="24"/>
                <w:szCs w:val="24"/>
                <w:lang w:val="ru-RU"/>
              </w:rPr>
              <w:t xml:space="preserve"> </w:t>
            </w:r>
            <w:hyperlink r:id="rId48" w:history="1">
              <w:r w:rsidRPr="00A8371C">
                <w:rPr>
                  <w:sz w:val="24"/>
                  <w:szCs w:val="24"/>
                  <w:lang w:val="ru-RU"/>
                </w:rPr>
                <w:t>106</w:t>
              </w:r>
            </w:hyperlink>
            <w:r w:rsidRPr="00A8371C">
              <w:rPr>
                <w:sz w:val="24"/>
                <w:szCs w:val="24"/>
                <w:lang w:val="ru-RU"/>
              </w:rPr>
              <w:t xml:space="preserve"> Земельного Кодекса РФ в соответствии</w:t>
            </w:r>
            <w:r w:rsidRPr="00A8371C">
              <w:rPr>
                <w:sz w:val="24"/>
                <w:szCs w:val="24"/>
                <w:lang w:val="ru-RU"/>
              </w:rPr>
              <w:t xml:space="preserve"> с </w:t>
            </w:r>
            <w:hyperlink r:id="rId49" w:history="1">
              <w:r w:rsidRPr="00A8371C">
                <w:rPr>
                  <w:sz w:val="24"/>
                  <w:szCs w:val="24"/>
                  <w:lang w:val="ru-RU"/>
                </w:rPr>
                <w:t xml:space="preserve">частью </w:t>
              </w:r>
              <w:r w:rsidRPr="00A8371C">
                <w:rPr>
                  <w:sz w:val="24"/>
                  <w:szCs w:val="24"/>
                </w:rPr>
                <w:t>16</w:t>
              </w:r>
            </w:hyperlink>
            <w:r w:rsidRPr="00A8371C">
              <w:rPr>
                <w:sz w:val="24"/>
                <w:szCs w:val="24"/>
              </w:rPr>
              <w:t xml:space="preserve"> </w:t>
            </w:r>
            <w:hyperlink r:id="rId50" w:history="1">
              <w:r w:rsidRPr="00A8371C">
                <w:rPr>
                  <w:sz w:val="24"/>
                  <w:szCs w:val="24"/>
                </w:rPr>
                <w:t>статьи  26</w:t>
              </w:r>
            </w:hyperlink>
            <w:r w:rsidRPr="00A8371C">
              <w:rPr>
                <w:sz w:val="24"/>
                <w:szCs w:val="24"/>
              </w:rPr>
              <w:t xml:space="preserve">  ФЗ от  03.08.2018  № 342-ФЗ)</w:t>
            </w:r>
          </w:p>
        </w:tc>
      </w:tr>
      <w:tr w:rsidR="00A53D1E" w:rsidTr="00A83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0"/>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jc w:val="center"/>
              <w:rPr>
                <w:sz w:val="24"/>
                <w:szCs w:val="24"/>
              </w:rPr>
            </w:pPr>
            <w:r w:rsidRPr="00A8371C">
              <w:rPr>
                <w:sz w:val="24"/>
                <w:szCs w:val="24"/>
              </w:rPr>
              <w:t>18</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rPr>
            </w:pPr>
            <w:r w:rsidRPr="00A8371C">
              <w:rPr>
                <w:sz w:val="24"/>
                <w:szCs w:val="24"/>
              </w:rPr>
              <w:t>санитарно-защитная зона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rPr>
                <w:sz w:val="24"/>
                <w:szCs w:val="24"/>
                <w:lang w:val="ru-RU"/>
              </w:rPr>
            </w:pPr>
            <w:r w:rsidRPr="00A8371C">
              <w:rPr>
                <w:sz w:val="24"/>
                <w:szCs w:val="24"/>
                <w:lang w:val="ru-RU"/>
              </w:rPr>
              <w:t xml:space="preserve">Федеральный закон от 30.03.1999 № 52-ФЗ </w:t>
            </w:r>
            <w:r w:rsidRPr="00A8371C">
              <w:rPr>
                <w:spacing w:val="-3"/>
                <w:sz w:val="24"/>
                <w:szCs w:val="24"/>
                <w:lang w:val="ru-RU"/>
              </w:rPr>
              <w:t xml:space="preserve">«О </w:t>
            </w:r>
            <w:r w:rsidRPr="00A8371C">
              <w:rPr>
                <w:sz w:val="24"/>
                <w:szCs w:val="24"/>
                <w:lang w:val="ru-RU"/>
              </w:rPr>
              <w:t xml:space="preserve">санитарно- эпидемиологическом благополучии </w:t>
            </w:r>
            <w:r w:rsidRPr="00A8371C">
              <w:rPr>
                <w:spacing w:val="-3"/>
                <w:sz w:val="24"/>
                <w:szCs w:val="24"/>
                <w:lang w:val="ru-RU"/>
              </w:rPr>
              <w:t xml:space="preserve">населения», </w:t>
            </w:r>
            <w:r w:rsidRPr="00A8371C">
              <w:rPr>
                <w:sz w:val="24"/>
                <w:szCs w:val="24"/>
                <w:lang w:val="ru-RU"/>
              </w:rPr>
              <w:t xml:space="preserve">статья 12; Постановление   </w:t>
            </w:r>
            <w:r w:rsidRPr="00A8371C">
              <w:rPr>
                <w:spacing w:val="-6"/>
                <w:sz w:val="24"/>
                <w:szCs w:val="24"/>
                <w:lang w:val="ru-RU"/>
              </w:rPr>
              <w:t xml:space="preserve">Правительства    </w:t>
            </w:r>
            <w:r w:rsidRPr="00A8371C">
              <w:rPr>
                <w:spacing w:val="-5"/>
                <w:sz w:val="24"/>
                <w:szCs w:val="24"/>
                <w:lang w:val="ru-RU"/>
              </w:rPr>
              <w:t xml:space="preserve">Российской    Федерации </w:t>
            </w:r>
            <w:r w:rsidRPr="00A8371C">
              <w:rPr>
                <w:spacing w:val="21"/>
                <w:sz w:val="24"/>
                <w:szCs w:val="24"/>
                <w:lang w:val="ru-RU"/>
              </w:rPr>
              <w:t xml:space="preserve"> </w:t>
            </w:r>
            <w:r w:rsidRPr="00A8371C">
              <w:rPr>
                <w:sz w:val="24"/>
                <w:szCs w:val="24"/>
                <w:lang w:val="ru-RU"/>
              </w:rPr>
              <w:t>от</w:t>
            </w:r>
          </w:p>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03.03.2018 № 222 «Об утверждении Правил установления санитарно-защитных зон и использования земельных участков, расположенных в границах санитарно-защитных зон» (применяется с учетом т</w:t>
            </w:r>
            <w:r w:rsidRPr="00A8371C">
              <w:rPr>
                <w:sz w:val="24"/>
                <w:szCs w:val="24"/>
                <w:lang w:val="ru-RU"/>
              </w:rPr>
              <w:t xml:space="preserve">ребований </w:t>
            </w:r>
            <w:hyperlink r:id="rId51" w:history="1">
              <w:r w:rsidRPr="00A8371C">
                <w:rPr>
                  <w:sz w:val="24"/>
                  <w:szCs w:val="24"/>
                  <w:lang w:val="ru-RU"/>
                </w:rPr>
                <w:t>статьи 106</w:t>
              </w:r>
            </w:hyperlink>
            <w:r w:rsidRPr="00A8371C">
              <w:rPr>
                <w:sz w:val="24"/>
                <w:szCs w:val="24"/>
                <w:lang w:val="ru-RU"/>
              </w:rPr>
              <w:t xml:space="preserve"> Земельного Кодекса РФ в соответствии с </w:t>
            </w:r>
            <w:hyperlink r:id="rId52" w:history="1">
              <w:r w:rsidRPr="00A8371C">
                <w:rPr>
                  <w:sz w:val="24"/>
                  <w:szCs w:val="24"/>
                  <w:lang w:val="ru-RU"/>
                </w:rPr>
                <w:t xml:space="preserve">частью </w:t>
              </w:r>
              <w:r w:rsidRPr="00A8371C">
                <w:rPr>
                  <w:sz w:val="24"/>
                  <w:szCs w:val="24"/>
                </w:rPr>
                <w:t>16 статьи</w:t>
              </w:r>
            </w:hyperlink>
            <w:r w:rsidRPr="00A8371C">
              <w:rPr>
                <w:sz w:val="24"/>
                <w:szCs w:val="24"/>
              </w:rPr>
              <w:t xml:space="preserve"> </w:t>
            </w:r>
            <w:hyperlink r:id="rId53" w:history="1">
              <w:r w:rsidRPr="00A8371C">
                <w:rPr>
                  <w:sz w:val="24"/>
                  <w:szCs w:val="24"/>
                </w:rPr>
                <w:t>26</w:t>
              </w:r>
            </w:hyperlink>
            <w:r w:rsidRPr="00A8371C">
              <w:rPr>
                <w:sz w:val="24"/>
                <w:szCs w:val="24"/>
              </w:rPr>
              <w:t xml:space="preserve"> ФЗ от 03.08.2018 № 342-ФЗ)</w:t>
            </w:r>
          </w:p>
        </w:tc>
      </w:tr>
      <w:tr w:rsidR="00A53D1E"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04"/>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19</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left="57" w:right="57"/>
              <w:rPr>
                <w:sz w:val="24"/>
                <w:szCs w:val="24"/>
                <w:lang w:val="ru-RU"/>
              </w:rPr>
            </w:pPr>
            <w:hyperlink r:id="rId54" w:history="1">
              <w:r w:rsidRPr="00A8371C">
                <w:rPr>
                  <w:sz w:val="24"/>
                  <w:szCs w:val="24"/>
                  <w:lang w:val="ru-RU"/>
                </w:rPr>
                <w:t xml:space="preserve">зона </w:t>
              </w:r>
            </w:hyperlink>
            <w:r w:rsidRPr="00A8371C">
              <w:rPr>
                <w:sz w:val="24"/>
                <w:szCs w:val="24"/>
                <w:lang w:val="ru-RU"/>
              </w:rPr>
              <w:t>ограничений передающего радиотехнического объекта, являющегося объектом капитального строительства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Постановление Главного государственного санитарного врача РФ от 09.06.2003 № 135 </w:t>
            </w:r>
            <w:r w:rsidRPr="00A8371C">
              <w:rPr>
                <w:spacing w:val="-6"/>
                <w:sz w:val="24"/>
                <w:szCs w:val="24"/>
                <w:lang w:val="ru-RU"/>
              </w:rPr>
              <w:t xml:space="preserve">«О </w:t>
            </w:r>
            <w:r w:rsidRPr="00A8371C">
              <w:rPr>
                <w:sz w:val="24"/>
                <w:szCs w:val="24"/>
                <w:lang w:val="ru-RU"/>
              </w:rPr>
              <w:t xml:space="preserve">введении в действие Санитарных правил и нормативов - СанПиН 2.1.8./2.2.4.1383-03»  (вместе   с   </w:t>
            </w:r>
            <w:r w:rsidRPr="00A8371C">
              <w:rPr>
                <w:spacing w:val="-6"/>
                <w:sz w:val="24"/>
                <w:szCs w:val="24"/>
                <w:lang w:val="ru-RU"/>
              </w:rPr>
              <w:t xml:space="preserve">«СанПиН </w:t>
            </w:r>
            <w:r w:rsidRPr="00A8371C">
              <w:rPr>
                <w:sz w:val="24"/>
                <w:szCs w:val="24"/>
                <w:lang w:val="ru-RU"/>
              </w:rPr>
              <w:t>2.1.8/2.2.4.1383-03)</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2.1.8. Физические факторы окружающей природной среды. </w:t>
            </w:r>
          </w:p>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 xml:space="preserve">2.2.4. Физические факторы производственной среды. Гигиенические требования </w:t>
            </w:r>
            <w:r w:rsidRPr="00A8371C">
              <w:rPr>
                <w:sz w:val="24"/>
                <w:szCs w:val="24"/>
                <w:lang w:val="ru-RU"/>
              </w:rPr>
              <w:t xml:space="preserve">к размещению и эксплуатации передающих радиотехнических объектов. </w:t>
            </w:r>
            <w:r w:rsidRPr="00A8371C">
              <w:rPr>
                <w:sz w:val="24"/>
                <w:szCs w:val="24"/>
              </w:rPr>
              <w:t>Санитарно</w:t>
            </w:r>
            <w:r w:rsidRPr="00A8371C">
              <w:rPr>
                <w:sz w:val="24"/>
                <w:szCs w:val="24"/>
                <w:lang w:val="ru-RU"/>
              </w:rPr>
              <w:t xml:space="preserve"> </w:t>
            </w:r>
            <w:r w:rsidRPr="00A8371C">
              <w:rPr>
                <w:sz w:val="24"/>
                <w:szCs w:val="24"/>
              </w:rPr>
              <w:t>- эпидемиологические правила и нормативы</w:t>
            </w:r>
            <w:r w:rsidRPr="00A8371C">
              <w:rPr>
                <w:sz w:val="24"/>
                <w:szCs w:val="24"/>
                <w:lang w:val="ru-RU"/>
              </w:rPr>
              <w:t>.</w:t>
            </w:r>
          </w:p>
        </w:tc>
      </w:tr>
      <w:tr w:rsidR="00A53D1E" w:rsidRPr="00A325F2"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23"/>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20</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lang w:val="ru-RU"/>
              </w:rPr>
            </w:pPr>
            <w:r w:rsidRPr="00A8371C">
              <w:rPr>
                <w:sz w:val="24"/>
                <w:szCs w:val="24"/>
                <w:lang w:val="ru-RU"/>
              </w:rPr>
              <w:t>охранна</w:t>
            </w:r>
            <w:hyperlink r:id="rId55" w:history="1">
              <w:r w:rsidRPr="00A8371C">
                <w:rPr>
                  <w:sz w:val="24"/>
                  <w:szCs w:val="24"/>
                  <w:lang w:val="ru-RU"/>
                </w:rPr>
                <w:t xml:space="preserve">я зона </w:t>
              </w:r>
            </w:hyperlink>
            <w:r w:rsidRPr="00A8371C">
              <w:rPr>
                <w:sz w:val="24"/>
                <w:szCs w:val="24"/>
                <w:lang w:val="ru-RU"/>
              </w:rPr>
              <w:t>пунктов</w:t>
            </w:r>
          </w:p>
          <w:p w:rsidR="00B03376" w:rsidRPr="00A8371C" w:rsidRDefault="002A30FC" w:rsidP="00B52D03">
            <w:pPr>
              <w:pStyle w:val="TableParagraph"/>
              <w:tabs>
                <w:tab w:val="left" w:pos="1134"/>
              </w:tabs>
              <w:ind w:left="57" w:right="57"/>
              <w:rPr>
                <w:sz w:val="24"/>
                <w:szCs w:val="24"/>
                <w:lang w:val="ru-RU"/>
              </w:rPr>
            </w:pPr>
            <w:r w:rsidRPr="00A8371C">
              <w:rPr>
                <w:sz w:val="24"/>
                <w:szCs w:val="24"/>
                <w:lang w:val="ru-RU"/>
              </w:rPr>
              <w:t>государственной геодезической сети, государственной нивелирной сети и государс</w:t>
            </w:r>
            <w:r w:rsidRPr="00A8371C">
              <w:rPr>
                <w:sz w:val="24"/>
                <w:szCs w:val="24"/>
                <w:lang w:val="ru-RU"/>
              </w:rPr>
              <w:t>твенной гравиметрической сети</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Федеральный закон от 30.12.2015 № 431-ФЗ </w:t>
            </w:r>
            <w:r w:rsidRPr="00A8371C">
              <w:rPr>
                <w:spacing w:val="-4"/>
                <w:sz w:val="24"/>
                <w:szCs w:val="24"/>
                <w:lang w:val="ru-RU"/>
              </w:rPr>
              <w:t xml:space="preserve">«О </w:t>
            </w:r>
            <w:r w:rsidRPr="00A8371C">
              <w:rPr>
                <w:sz w:val="24"/>
                <w:szCs w:val="24"/>
                <w:lang w:val="ru-RU"/>
              </w:rPr>
              <w:t>геодезии, картографии и пространственных данных и о внесении изменений в отдельные  законодательные  акты Российской Федерации», часть 14 статьи</w:t>
            </w:r>
            <w:r w:rsidRPr="00A8371C">
              <w:rPr>
                <w:spacing w:val="-43"/>
                <w:sz w:val="24"/>
                <w:szCs w:val="24"/>
                <w:lang w:val="ru-RU"/>
              </w:rPr>
              <w:t xml:space="preserve"> </w:t>
            </w:r>
            <w:r w:rsidRPr="00A8371C">
              <w:rPr>
                <w:sz w:val="24"/>
                <w:szCs w:val="24"/>
                <w:lang w:val="ru-RU"/>
              </w:rPr>
              <w:t>8.</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До утверждения Правительством Росс</w:t>
            </w:r>
            <w:r w:rsidRPr="00A8371C">
              <w:rPr>
                <w:sz w:val="24"/>
                <w:szCs w:val="24"/>
                <w:lang w:val="ru-RU"/>
              </w:rPr>
              <w:t>ийской Федерации Положения об охранных зонах такие зоны устанавливаются в соответствии с требовани</w:t>
            </w:r>
            <w:hyperlink r:id="rId56" w:history="1">
              <w:r w:rsidRPr="00A8371C">
                <w:rPr>
                  <w:sz w:val="24"/>
                  <w:szCs w:val="24"/>
                  <w:lang w:val="ru-RU"/>
                </w:rPr>
                <w:t>ями ст. 106</w:t>
              </w:r>
            </w:hyperlink>
            <w:r w:rsidRPr="00A8371C">
              <w:rPr>
                <w:sz w:val="24"/>
                <w:szCs w:val="24"/>
                <w:lang w:val="ru-RU"/>
              </w:rPr>
              <w:t xml:space="preserve">  ЗК РФ в </w:t>
            </w:r>
            <w:hyperlink r:id="rId57" w:history="1">
              <w:r w:rsidRPr="00A8371C">
                <w:rPr>
                  <w:sz w:val="24"/>
                  <w:szCs w:val="24"/>
                  <w:lang w:val="ru-RU"/>
                </w:rPr>
                <w:t>порядке</w:t>
              </w:r>
            </w:hyperlink>
            <w:r w:rsidRPr="00A8371C">
              <w:rPr>
                <w:sz w:val="24"/>
                <w:szCs w:val="24"/>
                <w:lang w:val="ru-RU"/>
              </w:rPr>
              <w:t xml:space="preserve">, установленном до 04.08.2018 (ФЗ от 03.08.2018 </w:t>
            </w:r>
            <w:hyperlink r:id="rId58" w:history="1">
              <w:r w:rsidRPr="00A8371C">
                <w:rPr>
                  <w:sz w:val="24"/>
                  <w:szCs w:val="24"/>
                  <w:lang w:val="ru-RU"/>
                </w:rPr>
                <w:t>№</w:t>
              </w:r>
              <w:r w:rsidRPr="00A8371C">
                <w:rPr>
                  <w:spacing w:val="-9"/>
                  <w:sz w:val="24"/>
                  <w:szCs w:val="24"/>
                  <w:lang w:val="ru-RU"/>
                </w:rPr>
                <w:t xml:space="preserve"> </w:t>
              </w:r>
              <w:r w:rsidRPr="00A8371C">
                <w:rPr>
                  <w:sz w:val="24"/>
                  <w:szCs w:val="24"/>
                  <w:lang w:val="ru-RU"/>
                </w:rPr>
                <w:t>342-ФЗ</w:t>
              </w:r>
            </w:hyperlink>
            <w:r w:rsidRPr="00A8371C">
              <w:rPr>
                <w:sz w:val="24"/>
                <w:szCs w:val="24"/>
                <w:lang w:val="ru-RU"/>
              </w:rPr>
              <w:t>)</w:t>
            </w:r>
          </w:p>
        </w:tc>
      </w:tr>
      <w:tr w:rsidR="00A53D1E" w:rsidRPr="00A325F2"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2"/>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rPr>
            </w:pPr>
            <w:hyperlink r:id="rId59" w:history="1">
              <w:r w:rsidRPr="00A8371C">
                <w:rPr>
                  <w:sz w:val="24"/>
                  <w:szCs w:val="24"/>
                </w:rPr>
                <w:t xml:space="preserve">зона </w:t>
              </w:r>
            </w:hyperlink>
            <w:r w:rsidRPr="00A8371C">
              <w:rPr>
                <w:sz w:val="24"/>
                <w:szCs w:val="24"/>
              </w:rPr>
              <w:t>наблюдения</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Федеральный закон от 21.11.1995 № 170-ФЗ «Об использовании атомной энергии», статья</w:t>
            </w:r>
            <w:r w:rsidRPr="00A8371C">
              <w:rPr>
                <w:sz w:val="24"/>
                <w:szCs w:val="24"/>
                <w:lang w:val="ru-RU"/>
              </w:rPr>
              <w:t xml:space="preserve"> 31.</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До утверждения Правительством Российской Федерации Положения о зоне наблюдения такие зоны устанавливаются в соответствии с требованиями ст. 106  ЗК РФ в </w:t>
            </w:r>
            <w:hyperlink r:id="rId60" w:history="1">
              <w:r w:rsidRPr="00A8371C">
                <w:rPr>
                  <w:sz w:val="24"/>
                  <w:szCs w:val="24"/>
                  <w:lang w:val="ru-RU"/>
                </w:rPr>
                <w:t>порядке,</w:t>
              </w:r>
            </w:hyperlink>
            <w:r w:rsidRPr="00A8371C">
              <w:rPr>
                <w:sz w:val="24"/>
                <w:szCs w:val="24"/>
                <w:lang w:val="ru-RU"/>
              </w:rPr>
              <w:t xml:space="preserve"> установленном до 04.08.2018 (ФЗ от 03.08.2018 </w:t>
            </w:r>
            <w:hyperlink r:id="rId61" w:history="1">
              <w:r w:rsidRPr="00A8371C">
                <w:rPr>
                  <w:sz w:val="24"/>
                  <w:szCs w:val="24"/>
                  <w:lang w:val="ru-RU"/>
                </w:rPr>
                <w:t>№</w:t>
              </w:r>
              <w:r w:rsidRPr="00A8371C">
                <w:rPr>
                  <w:spacing w:val="-9"/>
                  <w:sz w:val="24"/>
                  <w:szCs w:val="24"/>
                  <w:lang w:val="ru-RU"/>
                </w:rPr>
                <w:t xml:space="preserve"> </w:t>
              </w:r>
              <w:r w:rsidRPr="00A8371C">
                <w:rPr>
                  <w:sz w:val="24"/>
                  <w:szCs w:val="24"/>
                  <w:lang w:val="ru-RU"/>
                </w:rPr>
                <w:t>342-ФЗ</w:t>
              </w:r>
            </w:hyperlink>
            <w:r w:rsidRPr="00A8371C">
              <w:rPr>
                <w:sz w:val="24"/>
                <w:szCs w:val="24"/>
                <w:lang w:val="ru-RU"/>
              </w:rPr>
              <w:t>)</w:t>
            </w:r>
          </w:p>
        </w:tc>
      </w:tr>
      <w:tr w:rsidR="00A53D1E" w:rsidRPr="00A325F2"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right="57"/>
              <w:rPr>
                <w:sz w:val="24"/>
                <w:szCs w:val="24"/>
                <w:lang w:val="ru-RU"/>
              </w:rPr>
            </w:pPr>
            <w:hyperlink r:id="rId62" w:history="1">
              <w:r w:rsidRPr="00A8371C">
                <w:rPr>
                  <w:sz w:val="24"/>
                  <w:szCs w:val="24"/>
                  <w:lang w:val="ru-RU"/>
                </w:rPr>
                <w:t xml:space="preserve">зона </w:t>
              </w:r>
            </w:hyperlink>
            <w:r w:rsidRPr="00A8371C">
              <w:rPr>
                <w:sz w:val="24"/>
                <w:szCs w:val="24"/>
                <w:lang w:val="ru-RU"/>
              </w:rPr>
              <w:t>безопасности с особым</w:t>
            </w:r>
          </w:p>
          <w:p w:rsidR="00B03376" w:rsidRPr="00A8371C" w:rsidRDefault="002A30FC" w:rsidP="00B52D03">
            <w:pPr>
              <w:pStyle w:val="TableParagraph"/>
              <w:tabs>
                <w:tab w:val="left" w:pos="1134"/>
              </w:tabs>
              <w:ind w:right="57"/>
              <w:rPr>
                <w:sz w:val="24"/>
                <w:szCs w:val="24"/>
                <w:lang w:val="ru-RU"/>
              </w:rPr>
            </w:pPr>
            <w:r w:rsidRPr="00A8371C">
              <w:rPr>
                <w:sz w:val="24"/>
                <w:szCs w:val="24"/>
                <w:lang w:val="ru-RU"/>
              </w:rPr>
              <w:t>правовым режимом</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 w:val="left" w:pos="3013"/>
                <w:tab w:val="left" w:pos="5231"/>
              </w:tabs>
              <w:ind w:left="57" w:right="57" w:firstLine="425"/>
              <w:jc w:val="both"/>
              <w:rPr>
                <w:sz w:val="24"/>
                <w:szCs w:val="24"/>
                <w:lang w:val="ru-RU"/>
              </w:rPr>
            </w:pPr>
            <w:r w:rsidRPr="00A8371C">
              <w:rPr>
                <w:sz w:val="24"/>
                <w:szCs w:val="24"/>
                <w:lang w:val="ru-RU"/>
              </w:rPr>
              <w:t xml:space="preserve">Федеральный закон от 21.11.1995 № 170-ФЗ </w:t>
            </w:r>
            <w:r w:rsidRPr="00A8371C">
              <w:rPr>
                <w:spacing w:val="-6"/>
                <w:sz w:val="24"/>
                <w:szCs w:val="24"/>
                <w:lang w:val="ru-RU"/>
              </w:rPr>
              <w:t xml:space="preserve">«Об </w:t>
            </w:r>
            <w:r w:rsidRPr="00A8371C">
              <w:rPr>
                <w:sz w:val="24"/>
                <w:szCs w:val="24"/>
                <w:lang w:val="ru-RU"/>
              </w:rPr>
              <w:t>использова</w:t>
            </w:r>
            <w:r w:rsidRPr="00A8371C">
              <w:rPr>
                <w:sz w:val="24"/>
                <w:szCs w:val="24"/>
                <w:lang w:val="ru-RU"/>
              </w:rPr>
              <w:t>нии атомной энергии», статья 31;</w:t>
            </w:r>
            <w:r w:rsidRPr="00A8371C">
              <w:rPr>
                <w:spacing w:val="-23"/>
                <w:sz w:val="24"/>
                <w:szCs w:val="24"/>
                <w:lang w:val="ru-RU"/>
              </w:rPr>
              <w:t xml:space="preserve"> </w:t>
            </w:r>
            <w:r w:rsidRPr="00A8371C">
              <w:rPr>
                <w:sz w:val="24"/>
                <w:szCs w:val="24"/>
                <w:lang w:val="ru-RU"/>
              </w:rPr>
              <w:t xml:space="preserve">Распоряжение </w:t>
            </w:r>
            <w:r w:rsidRPr="00A8371C">
              <w:rPr>
                <w:spacing w:val="-5"/>
                <w:sz w:val="24"/>
                <w:szCs w:val="24"/>
                <w:lang w:val="ru-RU"/>
              </w:rPr>
              <w:t xml:space="preserve">Правительства </w:t>
            </w:r>
            <w:r w:rsidRPr="00A8371C">
              <w:rPr>
                <w:sz w:val="24"/>
                <w:szCs w:val="24"/>
                <w:lang w:val="ru-RU"/>
              </w:rPr>
              <w:t xml:space="preserve">Российской </w:t>
            </w:r>
            <w:r w:rsidRPr="00A8371C">
              <w:rPr>
                <w:spacing w:val="-5"/>
                <w:sz w:val="24"/>
                <w:szCs w:val="24"/>
                <w:lang w:val="ru-RU"/>
              </w:rPr>
              <w:t xml:space="preserve">Федерации </w:t>
            </w:r>
            <w:r w:rsidRPr="00A8371C">
              <w:rPr>
                <w:sz w:val="24"/>
                <w:szCs w:val="24"/>
                <w:lang w:val="ru-RU"/>
              </w:rPr>
              <w:t xml:space="preserve">от 04.05.2017 № 862-р </w:t>
            </w:r>
            <w:r w:rsidRPr="00A8371C">
              <w:rPr>
                <w:spacing w:val="-7"/>
                <w:sz w:val="24"/>
                <w:szCs w:val="24"/>
                <w:lang w:val="ru-RU"/>
              </w:rPr>
              <w:t xml:space="preserve">«Об </w:t>
            </w:r>
            <w:r w:rsidRPr="00A8371C">
              <w:rPr>
                <w:sz w:val="24"/>
                <w:szCs w:val="24"/>
                <w:lang w:val="ru-RU"/>
              </w:rPr>
              <w:t xml:space="preserve">утверждении перечня объектов использования атомной энергии, в целях </w:t>
            </w:r>
            <w:r w:rsidRPr="00A8371C">
              <w:rPr>
                <w:spacing w:val="-5"/>
                <w:sz w:val="24"/>
                <w:szCs w:val="24"/>
                <w:lang w:val="ru-RU"/>
              </w:rPr>
              <w:t xml:space="preserve">повышения уровня </w:t>
            </w:r>
            <w:r w:rsidRPr="00A8371C">
              <w:rPr>
                <w:sz w:val="24"/>
                <w:szCs w:val="24"/>
                <w:lang w:val="ru-RU"/>
              </w:rPr>
              <w:t xml:space="preserve">антитеррористической защищенности </w:t>
            </w:r>
            <w:r w:rsidRPr="00A8371C">
              <w:rPr>
                <w:spacing w:val="-1"/>
                <w:sz w:val="24"/>
                <w:szCs w:val="24"/>
                <w:lang w:val="ru-RU"/>
              </w:rPr>
              <w:t xml:space="preserve">которых </w:t>
            </w:r>
            <w:r w:rsidRPr="00A8371C">
              <w:rPr>
                <w:sz w:val="24"/>
                <w:szCs w:val="24"/>
                <w:lang w:val="ru-RU"/>
              </w:rPr>
              <w:t>устанавливается зона б</w:t>
            </w:r>
            <w:r w:rsidRPr="00A8371C">
              <w:rPr>
                <w:sz w:val="24"/>
                <w:szCs w:val="24"/>
                <w:lang w:val="ru-RU"/>
              </w:rPr>
              <w:t xml:space="preserve">езопасности с особым правовым </w:t>
            </w:r>
            <w:r w:rsidRPr="00A8371C">
              <w:rPr>
                <w:sz w:val="24"/>
                <w:szCs w:val="24"/>
                <w:lang w:val="ru-RU"/>
              </w:rPr>
              <w:lastRenderedPageBreak/>
              <w:t>режимом»</w:t>
            </w:r>
          </w:p>
        </w:tc>
      </w:tr>
      <w:tr w:rsidR="00A53D1E" w:rsidRPr="00A325F2"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2"/>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lastRenderedPageBreak/>
              <w:t>23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left="57" w:right="57"/>
              <w:rPr>
                <w:sz w:val="24"/>
                <w:szCs w:val="24"/>
              </w:rPr>
            </w:pPr>
            <w:r w:rsidRPr="00A8371C">
              <w:rPr>
                <w:sz w:val="24"/>
                <w:szCs w:val="24"/>
                <w:lang w:val="ru-RU"/>
              </w:rPr>
              <w:t>р</w:t>
            </w:r>
            <w:r w:rsidRPr="00A8371C">
              <w:rPr>
                <w:sz w:val="24"/>
                <w:szCs w:val="24"/>
              </w:rPr>
              <w:t xml:space="preserve">ыбохозяйственная заповедная </w:t>
            </w:r>
            <w:hyperlink r:id="rId63" w:history="1">
              <w:r w:rsidRPr="00A8371C">
                <w:rPr>
                  <w:sz w:val="24"/>
                  <w:szCs w:val="24"/>
                </w:rPr>
                <w:t>зона</w:t>
              </w:r>
            </w:hyperlink>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 xml:space="preserve">Федеральный </w:t>
            </w:r>
            <w:r w:rsidRPr="00A8371C">
              <w:rPr>
                <w:sz w:val="24"/>
                <w:szCs w:val="24"/>
                <w:lang w:val="ru-RU"/>
              </w:rPr>
              <w:t>закон от 20.12.2004 № 166-ФЗ «О рыболовстве и сохранении водных биологических ресурсов», статья 49;</w:t>
            </w:r>
          </w:p>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Постановление Правительства Российской Федерации от 05.10.2016 № 1005 «Об утверждении Правил образования рыбохозяйственных заповедных зон»</w:t>
            </w:r>
          </w:p>
        </w:tc>
      </w:tr>
      <w:tr w:rsidR="00A53D1E"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40"/>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B52D03">
            <w:pPr>
              <w:pStyle w:val="TableParagraph"/>
              <w:tabs>
                <w:tab w:val="left" w:pos="1134"/>
              </w:tabs>
              <w:ind w:left="57" w:right="57"/>
              <w:rPr>
                <w:sz w:val="24"/>
                <w:szCs w:val="24"/>
                <w:lang w:val="ru-RU"/>
              </w:rPr>
            </w:pPr>
            <w:hyperlink r:id="rId64" w:history="1">
              <w:r w:rsidRPr="00A8371C">
                <w:rPr>
                  <w:sz w:val="24"/>
                  <w:szCs w:val="24"/>
                  <w:lang w:val="ru-RU"/>
                </w:rPr>
                <w:t xml:space="preserve">зона </w:t>
              </w:r>
            </w:hyperlink>
            <w:r w:rsidRPr="00A8371C">
              <w:rPr>
                <w:sz w:val="24"/>
                <w:szCs w:val="24"/>
                <w:lang w:val="ru-RU"/>
              </w:rPr>
              <w:t>минимальных расстояний до магистральных или промышленных трубопроводов (газопроводов, нефтепрово</w:t>
            </w:r>
            <w:r w:rsidRPr="00A8371C">
              <w:rPr>
                <w:sz w:val="24"/>
                <w:szCs w:val="24"/>
                <w:lang w:val="ru-RU"/>
              </w:rPr>
              <w:t>дов и нефтепродуктопроводов, аммиакопроводов)</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 w:val="left" w:pos="2075"/>
                <w:tab w:val="left" w:pos="4096"/>
              </w:tabs>
              <w:ind w:left="57" w:right="57" w:firstLine="425"/>
              <w:rPr>
                <w:sz w:val="24"/>
                <w:szCs w:val="24"/>
                <w:lang w:val="ru-RU"/>
              </w:rPr>
            </w:pPr>
            <w:r w:rsidRPr="00A8371C">
              <w:rPr>
                <w:sz w:val="24"/>
                <w:szCs w:val="24"/>
                <w:lang w:val="ru-RU"/>
              </w:rPr>
              <w:t xml:space="preserve">Федеральный закон от 31.03.1999 № 69-ФЗ </w:t>
            </w:r>
            <w:r w:rsidRPr="00A8371C">
              <w:rPr>
                <w:spacing w:val="-22"/>
                <w:sz w:val="24"/>
                <w:szCs w:val="24"/>
                <w:lang w:val="ru-RU"/>
              </w:rPr>
              <w:t xml:space="preserve">«О </w:t>
            </w:r>
            <w:r w:rsidRPr="00A8371C">
              <w:rPr>
                <w:sz w:val="24"/>
                <w:szCs w:val="24"/>
                <w:lang w:val="ru-RU"/>
              </w:rPr>
              <w:t xml:space="preserve">газоснабжении в Российской Федерации»; Постановление Правительства </w:t>
            </w:r>
            <w:r w:rsidRPr="00A8371C">
              <w:rPr>
                <w:spacing w:val="-1"/>
                <w:sz w:val="24"/>
                <w:szCs w:val="24"/>
                <w:lang w:val="ru-RU"/>
              </w:rPr>
              <w:t>Российской</w:t>
            </w:r>
          </w:p>
          <w:p w:rsidR="00B03376" w:rsidRPr="00A8371C" w:rsidRDefault="002A30FC" w:rsidP="00A8371C">
            <w:pPr>
              <w:pStyle w:val="TableParagraph"/>
              <w:tabs>
                <w:tab w:val="left" w:pos="1134"/>
                <w:tab w:val="left" w:pos="2567"/>
                <w:tab w:val="left" w:pos="4672"/>
              </w:tabs>
              <w:ind w:left="57" w:right="57" w:firstLine="425"/>
              <w:jc w:val="both"/>
              <w:rPr>
                <w:sz w:val="24"/>
                <w:szCs w:val="24"/>
                <w:lang w:val="ru-RU"/>
              </w:rPr>
            </w:pPr>
            <w:r w:rsidRPr="00A8371C">
              <w:rPr>
                <w:sz w:val="24"/>
                <w:szCs w:val="24"/>
                <w:lang w:val="ru-RU"/>
              </w:rPr>
              <w:t xml:space="preserve">Федерации от 08.09.2017 № 1083  </w:t>
            </w:r>
            <w:r w:rsidRPr="00A8371C">
              <w:rPr>
                <w:spacing w:val="-7"/>
                <w:sz w:val="24"/>
                <w:szCs w:val="24"/>
                <w:lang w:val="ru-RU"/>
              </w:rPr>
              <w:t>«Об</w:t>
            </w:r>
            <w:r w:rsidRPr="00A8371C">
              <w:rPr>
                <w:spacing w:val="45"/>
                <w:sz w:val="24"/>
                <w:szCs w:val="24"/>
                <w:lang w:val="ru-RU"/>
              </w:rPr>
              <w:t xml:space="preserve"> </w:t>
            </w:r>
            <w:r w:rsidRPr="00A8371C">
              <w:rPr>
                <w:sz w:val="24"/>
                <w:szCs w:val="24"/>
                <w:lang w:val="ru-RU"/>
              </w:rPr>
              <w:t xml:space="preserve">утверждении </w:t>
            </w:r>
            <w:r w:rsidRPr="00A8371C">
              <w:rPr>
                <w:spacing w:val="-5"/>
                <w:sz w:val="24"/>
                <w:szCs w:val="24"/>
                <w:lang w:val="ru-RU"/>
              </w:rPr>
              <w:t xml:space="preserve">Правил </w:t>
            </w:r>
            <w:r w:rsidRPr="00A8371C">
              <w:rPr>
                <w:sz w:val="24"/>
                <w:szCs w:val="24"/>
                <w:lang w:val="ru-RU"/>
              </w:rPr>
              <w:t xml:space="preserve">охраны магистральных газопроводов </w:t>
            </w:r>
            <w:r w:rsidRPr="00A8371C">
              <w:rPr>
                <w:sz w:val="24"/>
                <w:szCs w:val="24"/>
                <w:lang w:val="ru-RU"/>
              </w:rPr>
              <w:t xml:space="preserve">и о внесении изменений  в Положение о представлении в федеральный орган исполнительной власти (его </w:t>
            </w:r>
            <w:r w:rsidRPr="00A8371C">
              <w:rPr>
                <w:spacing w:val="-5"/>
                <w:sz w:val="24"/>
                <w:szCs w:val="24"/>
                <w:lang w:val="ru-RU"/>
              </w:rPr>
              <w:t xml:space="preserve">территориальные </w:t>
            </w:r>
            <w:r w:rsidRPr="00A8371C">
              <w:rPr>
                <w:sz w:val="24"/>
                <w:szCs w:val="24"/>
                <w:lang w:val="ru-RU"/>
              </w:rPr>
              <w:t xml:space="preserve">органы), уполномоченный Правительством Российской Федерации на осуществление государственного кадастрового </w:t>
            </w:r>
            <w:r w:rsidRPr="00A8371C">
              <w:rPr>
                <w:spacing w:val="-1"/>
                <w:sz w:val="24"/>
                <w:szCs w:val="24"/>
                <w:lang w:val="ru-RU"/>
              </w:rPr>
              <w:t xml:space="preserve">учета, </w:t>
            </w:r>
            <w:r w:rsidRPr="00A8371C">
              <w:rPr>
                <w:sz w:val="24"/>
                <w:szCs w:val="24"/>
                <w:lang w:val="ru-RU"/>
              </w:rPr>
              <w:t>государственной регистрации</w:t>
            </w:r>
            <w:r w:rsidRPr="00A8371C">
              <w:rPr>
                <w:sz w:val="24"/>
                <w:szCs w:val="24"/>
                <w:lang w:val="ru-RU"/>
              </w:rPr>
              <w:t xml:space="preserve"> прав, ведение Единого государственного  реестра недвижимости и предоставление сведений, содержащихся в Едином </w:t>
            </w:r>
            <w:r w:rsidRPr="00A8371C">
              <w:rPr>
                <w:spacing w:val="-3"/>
                <w:sz w:val="24"/>
                <w:szCs w:val="24"/>
                <w:lang w:val="ru-RU"/>
              </w:rPr>
              <w:t xml:space="preserve">государственном </w:t>
            </w:r>
            <w:r w:rsidRPr="00A8371C">
              <w:rPr>
                <w:sz w:val="24"/>
                <w:szCs w:val="24"/>
                <w:lang w:val="ru-RU"/>
              </w:rPr>
              <w:t xml:space="preserve">реестре недвижимости, федеральными органами исполнительной </w:t>
            </w:r>
            <w:r w:rsidRPr="00A8371C">
              <w:rPr>
                <w:spacing w:val="-5"/>
                <w:sz w:val="24"/>
                <w:szCs w:val="24"/>
                <w:lang w:val="ru-RU"/>
              </w:rPr>
              <w:t xml:space="preserve">власти, </w:t>
            </w:r>
            <w:r w:rsidRPr="00A8371C">
              <w:rPr>
                <w:sz w:val="24"/>
                <w:szCs w:val="24"/>
                <w:lang w:val="ru-RU"/>
              </w:rPr>
              <w:t>органами государственной власти субъектов Российской Федерации</w:t>
            </w:r>
            <w:r w:rsidRPr="00A8371C">
              <w:rPr>
                <w:sz w:val="24"/>
                <w:szCs w:val="24"/>
                <w:lang w:val="ru-RU"/>
              </w:rPr>
              <w:t xml:space="preserve"> и органами местного самоуправления дополнительных сведений, воспроизводимых на публичных кадастровых картах»  (применяется с  </w:t>
            </w:r>
            <w:r w:rsidRPr="00A8371C">
              <w:rPr>
                <w:spacing w:val="-6"/>
                <w:sz w:val="24"/>
                <w:szCs w:val="24"/>
                <w:lang w:val="ru-RU"/>
              </w:rPr>
              <w:t xml:space="preserve">учетом  </w:t>
            </w:r>
            <w:r w:rsidRPr="00A8371C">
              <w:rPr>
                <w:sz w:val="24"/>
                <w:szCs w:val="24"/>
                <w:lang w:val="ru-RU"/>
              </w:rPr>
              <w:t>требовани</w:t>
            </w:r>
            <w:hyperlink r:id="rId65" w:history="1">
              <w:r w:rsidRPr="00A8371C">
                <w:rPr>
                  <w:sz w:val="24"/>
                  <w:szCs w:val="24"/>
                  <w:lang w:val="ru-RU"/>
                </w:rPr>
                <w:t>й</w:t>
              </w:r>
              <w:r w:rsidRPr="00A8371C">
                <w:rPr>
                  <w:spacing w:val="20"/>
                  <w:sz w:val="24"/>
                  <w:szCs w:val="24"/>
                  <w:lang w:val="ru-RU"/>
                </w:rPr>
                <w:t xml:space="preserve"> </w:t>
              </w:r>
              <w:r w:rsidRPr="00A8371C">
                <w:rPr>
                  <w:spacing w:val="-5"/>
                  <w:sz w:val="24"/>
                  <w:szCs w:val="24"/>
                  <w:lang w:val="ru-RU"/>
                </w:rPr>
                <w:t>статьи</w:t>
              </w:r>
            </w:hyperlink>
            <w:r w:rsidRPr="00A8371C">
              <w:rPr>
                <w:spacing w:val="-5"/>
                <w:sz w:val="24"/>
                <w:szCs w:val="24"/>
                <w:lang w:val="ru-RU"/>
              </w:rPr>
              <w:t xml:space="preserve"> </w:t>
            </w:r>
            <w:hyperlink r:id="rId66" w:history="1">
              <w:r w:rsidRPr="00A8371C">
                <w:rPr>
                  <w:sz w:val="24"/>
                  <w:szCs w:val="24"/>
                  <w:lang w:val="ru-RU"/>
                </w:rPr>
                <w:t>106</w:t>
              </w:r>
            </w:hyperlink>
            <w:r w:rsidRPr="00A8371C">
              <w:rPr>
                <w:sz w:val="24"/>
                <w:szCs w:val="24"/>
                <w:lang w:val="ru-RU"/>
              </w:rPr>
              <w:t xml:space="preserve"> </w:t>
            </w:r>
            <w:r w:rsidRPr="00A8371C">
              <w:rPr>
                <w:spacing w:val="33"/>
                <w:sz w:val="24"/>
                <w:szCs w:val="24"/>
                <w:lang w:val="ru-RU"/>
              </w:rPr>
              <w:t xml:space="preserve"> </w:t>
            </w:r>
            <w:r w:rsidRPr="00A8371C">
              <w:rPr>
                <w:sz w:val="24"/>
                <w:szCs w:val="24"/>
                <w:lang w:val="ru-RU"/>
              </w:rPr>
              <w:t>Земельного Кодекса   РФ   в</w:t>
            </w:r>
            <w:r w:rsidRPr="00A8371C">
              <w:rPr>
                <w:spacing w:val="38"/>
                <w:sz w:val="24"/>
                <w:szCs w:val="24"/>
                <w:lang w:val="ru-RU"/>
              </w:rPr>
              <w:t xml:space="preserve"> </w:t>
            </w:r>
            <w:r w:rsidRPr="00A8371C">
              <w:rPr>
                <w:sz w:val="24"/>
                <w:szCs w:val="24"/>
                <w:lang w:val="ru-RU"/>
              </w:rPr>
              <w:t xml:space="preserve">соответствии </w:t>
            </w:r>
            <w:r w:rsidRPr="00A8371C">
              <w:rPr>
                <w:spacing w:val="35"/>
                <w:sz w:val="24"/>
                <w:szCs w:val="24"/>
                <w:lang w:val="ru-RU"/>
              </w:rPr>
              <w:t xml:space="preserve"> </w:t>
            </w:r>
            <w:r w:rsidRPr="00A8371C">
              <w:rPr>
                <w:sz w:val="24"/>
                <w:szCs w:val="24"/>
                <w:lang w:val="ru-RU"/>
              </w:rPr>
              <w:t xml:space="preserve">с </w:t>
            </w:r>
            <w:hyperlink r:id="rId67" w:history="1">
              <w:r w:rsidRPr="00A8371C">
                <w:rPr>
                  <w:sz w:val="24"/>
                  <w:szCs w:val="24"/>
                  <w:lang w:val="ru-RU"/>
                </w:rPr>
                <w:t>частью 16 статьи 26</w:t>
              </w:r>
            </w:hyperlink>
            <w:r w:rsidRPr="00A8371C">
              <w:rPr>
                <w:sz w:val="24"/>
                <w:szCs w:val="24"/>
                <w:lang w:val="ru-RU"/>
              </w:rPr>
              <w:t xml:space="preserve"> ФЗ от 03.08.2018 № 342-ФЗ); Постановление Правительства</w:t>
            </w:r>
            <w:r w:rsidRPr="00A8371C">
              <w:rPr>
                <w:sz w:val="24"/>
                <w:szCs w:val="24"/>
                <w:lang w:val="ru-RU"/>
              </w:rPr>
              <w:t xml:space="preserve"> Российской Федерации от 20.11.2000 № 878 </w:t>
            </w:r>
            <w:r w:rsidRPr="00A8371C">
              <w:rPr>
                <w:spacing w:val="-7"/>
                <w:sz w:val="24"/>
                <w:szCs w:val="24"/>
                <w:lang w:val="ru-RU"/>
              </w:rPr>
              <w:t xml:space="preserve">«Об </w:t>
            </w:r>
            <w:r w:rsidRPr="00A8371C">
              <w:rPr>
                <w:sz w:val="24"/>
                <w:szCs w:val="24"/>
                <w:lang w:val="ru-RU"/>
              </w:rPr>
              <w:t xml:space="preserve">утверждении </w:t>
            </w:r>
            <w:r w:rsidRPr="00A8371C">
              <w:rPr>
                <w:spacing w:val="-5"/>
                <w:sz w:val="24"/>
                <w:szCs w:val="24"/>
                <w:lang w:val="ru-RU"/>
              </w:rPr>
              <w:t xml:space="preserve">Правил </w:t>
            </w:r>
            <w:r w:rsidRPr="00A8371C">
              <w:rPr>
                <w:sz w:val="24"/>
                <w:szCs w:val="24"/>
                <w:lang w:val="ru-RU"/>
              </w:rPr>
              <w:t xml:space="preserve">охраны газораспределительных сетей»; Правила охраны магистральных трубопроводов </w:t>
            </w:r>
            <w:r w:rsidRPr="00A8371C">
              <w:rPr>
                <w:spacing w:val="-4"/>
                <w:sz w:val="24"/>
                <w:szCs w:val="24"/>
                <w:lang w:val="ru-RU"/>
              </w:rPr>
              <w:t xml:space="preserve">(утв. </w:t>
            </w:r>
            <w:r w:rsidRPr="00A8371C">
              <w:rPr>
                <w:sz w:val="24"/>
                <w:szCs w:val="24"/>
                <w:lang w:val="ru-RU"/>
              </w:rPr>
              <w:t>Минтопэнерго</w:t>
            </w:r>
            <w:r w:rsidRPr="00A8371C">
              <w:rPr>
                <w:sz w:val="24"/>
                <w:szCs w:val="24"/>
                <w:lang w:val="ru-RU"/>
              </w:rPr>
              <w:tab/>
              <w:t xml:space="preserve">РФ 29.04.1992, </w:t>
            </w:r>
            <w:r w:rsidRPr="00A8371C">
              <w:rPr>
                <w:spacing w:val="-4"/>
                <w:sz w:val="24"/>
                <w:szCs w:val="24"/>
                <w:lang w:val="ru-RU"/>
              </w:rPr>
              <w:t xml:space="preserve">Постановлением </w:t>
            </w:r>
            <w:r w:rsidRPr="00A8371C">
              <w:rPr>
                <w:sz w:val="24"/>
                <w:szCs w:val="24"/>
                <w:lang w:val="ru-RU"/>
              </w:rPr>
              <w:t xml:space="preserve">Госгортехнадзора РФ </w:t>
            </w:r>
            <w:r w:rsidRPr="00A8371C">
              <w:rPr>
                <w:spacing w:val="-3"/>
                <w:sz w:val="24"/>
                <w:szCs w:val="24"/>
                <w:lang w:val="ru-RU"/>
              </w:rPr>
              <w:t xml:space="preserve">от </w:t>
            </w:r>
            <w:r w:rsidRPr="00A8371C">
              <w:rPr>
                <w:sz w:val="24"/>
                <w:szCs w:val="24"/>
                <w:lang w:val="ru-RU"/>
              </w:rPr>
              <w:t xml:space="preserve">22.04.1992 №9) (вместе с </w:t>
            </w:r>
            <w:r w:rsidRPr="00A8371C">
              <w:rPr>
                <w:spacing w:val="-6"/>
                <w:sz w:val="24"/>
                <w:szCs w:val="24"/>
                <w:lang w:val="ru-RU"/>
              </w:rPr>
              <w:t xml:space="preserve">«Положением </w:t>
            </w:r>
            <w:r w:rsidRPr="00A8371C">
              <w:rPr>
                <w:sz w:val="24"/>
                <w:szCs w:val="24"/>
                <w:lang w:val="ru-RU"/>
              </w:rPr>
              <w:t xml:space="preserve">о </w:t>
            </w:r>
            <w:r w:rsidRPr="00A8371C">
              <w:rPr>
                <w:spacing w:val="-3"/>
                <w:sz w:val="24"/>
                <w:szCs w:val="24"/>
                <w:lang w:val="ru-RU"/>
              </w:rPr>
              <w:t xml:space="preserve">взаимоотношениях </w:t>
            </w:r>
            <w:r w:rsidRPr="00A8371C">
              <w:rPr>
                <w:spacing w:val="-1"/>
                <w:sz w:val="24"/>
                <w:szCs w:val="24"/>
                <w:lang w:val="ru-RU"/>
              </w:rPr>
              <w:t>предприятий, коммуникации которых проходят в одном техническом коридоре или пересекаются»</w:t>
            </w:r>
          </w:p>
        </w:tc>
      </w:tr>
      <w:tr w:rsidR="00A53D1E"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00"/>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85"/>
              <w:rPr>
                <w:sz w:val="24"/>
                <w:szCs w:val="24"/>
              </w:rPr>
            </w:pPr>
            <w:r w:rsidRPr="00A8371C">
              <w:rPr>
                <w:sz w:val="24"/>
                <w:szCs w:val="24"/>
              </w:rPr>
              <w:t>охранна</w:t>
            </w:r>
            <w:hyperlink r:id="rId68" w:history="1">
              <w:r w:rsidRPr="00A8371C">
                <w:rPr>
                  <w:sz w:val="24"/>
                  <w:szCs w:val="24"/>
                </w:rPr>
                <w:t>я зона</w:t>
              </w:r>
            </w:hyperlink>
          </w:p>
          <w:p w:rsidR="00B03376" w:rsidRPr="00A8371C" w:rsidRDefault="002A30FC" w:rsidP="00A8371C">
            <w:pPr>
              <w:pStyle w:val="TableParagraph"/>
              <w:tabs>
                <w:tab w:val="left" w:pos="1134"/>
              </w:tabs>
              <w:ind w:left="57" w:right="57" w:firstLine="85"/>
              <w:rPr>
                <w:sz w:val="24"/>
                <w:szCs w:val="24"/>
              </w:rPr>
            </w:pPr>
            <w:r w:rsidRPr="00A8371C">
              <w:rPr>
                <w:sz w:val="24"/>
                <w:szCs w:val="24"/>
              </w:rPr>
              <w:t>гидроэнергетического объекта</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Водный кодекс Российской Федерации, часть 3 статьи 62 ;</w:t>
            </w:r>
          </w:p>
          <w:p w:rsidR="00B03376" w:rsidRPr="00A8371C" w:rsidRDefault="002A30FC" w:rsidP="00A8371C">
            <w:pPr>
              <w:pStyle w:val="TableParagraph"/>
              <w:tabs>
                <w:tab w:val="left" w:pos="1134"/>
              </w:tabs>
              <w:ind w:left="57" w:right="57" w:firstLine="425"/>
              <w:jc w:val="both"/>
              <w:rPr>
                <w:sz w:val="24"/>
                <w:szCs w:val="24"/>
              </w:rPr>
            </w:pPr>
            <w:r w:rsidRPr="00A8371C">
              <w:rPr>
                <w:sz w:val="24"/>
                <w:szCs w:val="24"/>
                <w:lang w:val="ru-RU"/>
              </w:rPr>
              <w:t>Постано</w:t>
            </w:r>
            <w:r w:rsidRPr="00A8371C">
              <w:rPr>
                <w:sz w:val="24"/>
                <w:szCs w:val="24"/>
                <w:lang w:val="ru-RU"/>
              </w:rPr>
              <w:t xml:space="preserve">вление </w:t>
            </w:r>
            <w:r w:rsidRPr="00A8371C">
              <w:rPr>
                <w:spacing w:val="-6"/>
                <w:sz w:val="24"/>
                <w:szCs w:val="24"/>
                <w:lang w:val="ru-RU"/>
              </w:rPr>
              <w:t xml:space="preserve">Правительства </w:t>
            </w:r>
            <w:r w:rsidRPr="00A8371C">
              <w:rPr>
                <w:spacing w:val="-4"/>
                <w:sz w:val="24"/>
                <w:szCs w:val="24"/>
                <w:lang w:val="ru-RU"/>
              </w:rPr>
              <w:t xml:space="preserve">Российской </w:t>
            </w:r>
            <w:r w:rsidRPr="00A8371C">
              <w:rPr>
                <w:sz w:val="24"/>
                <w:szCs w:val="24"/>
                <w:lang w:val="ru-RU"/>
              </w:rPr>
              <w:t xml:space="preserve">Федерации от 06.09.2012 № 884 </w:t>
            </w:r>
            <w:r w:rsidRPr="00A8371C">
              <w:rPr>
                <w:spacing w:val="-5"/>
                <w:sz w:val="24"/>
                <w:szCs w:val="24"/>
                <w:lang w:val="ru-RU"/>
              </w:rPr>
              <w:t xml:space="preserve">«Об установлении </w:t>
            </w:r>
            <w:r w:rsidRPr="00A8371C">
              <w:rPr>
                <w:sz w:val="24"/>
                <w:szCs w:val="24"/>
                <w:lang w:val="ru-RU"/>
              </w:rPr>
              <w:t xml:space="preserve">охранных зон для гидроэнергетических объектов» (вместе с </w:t>
            </w:r>
            <w:r w:rsidRPr="00A8371C">
              <w:rPr>
                <w:spacing w:val="-6"/>
                <w:sz w:val="24"/>
                <w:szCs w:val="24"/>
                <w:lang w:val="ru-RU"/>
              </w:rPr>
              <w:t xml:space="preserve">«Правилами </w:t>
            </w:r>
            <w:r w:rsidRPr="00A8371C">
              <w:rPr>
                <w:sz w:val="24"/>
                <w:szCs w:val="24"/>
                <w:lang w:val="ru-RU"/>
              </w:rPr>
              <w:t xml:space="preserve">установления охранных </w:t>
            </w:r>
            <w:r w:rsidRPr="00A8371C">
              <w:rPr>
                <w:spacing w:val="-2"/>
                <w:sz w:val="24"/>
                <w:szCs w:val="24"/>
                <w:lang w:val="ru-RU"/>
              </w:rPr>
              <w:t xml:space="preserve">зон </w:t>
            </w:r>
            <w:r w:rsidRPr="00A8371C">
              <w:rPr>
                <w:sz w:val="24"/>
                <w:szCs w:val="24"/>
                <w:lang w:val="ru-RU"/>
              </w:rPr>
              <w:t xml:space="preserve">для </w:t>
            </w:r>
            <w:r w:rsidRPr="00A8371C">
              <w:rPr>
                <w:spacing w:val="-4"/>
                <w:sz w:val="24"/>
                <w:szCs w:val="24"/>
                <w:lang w:val="ru-RU"/>
              </w:rPr>
              <w:t xml:space="preserve">гидроэнергетических </w:t>
            </w:r>
            <w:r w:rsidRPr="00A8371C">
              <w:rPr>
                <w:sz w:val="24"/>
                <w:szCs w:val="24"/>
                <w:lang w:val="ru-RU"/>
              </w:rPr>
              <w:t xml:space="preserve">объектов»)  (применяется с </w:t>
            </w:r>
            <w:r w:rsidRPr="00A8371C">
              <w:rPr>
                <w:spacing w:val="-3"/>
                <w:sz w:val="24"/>
                <w:szCs w:val="24"/>
                <w:lang w:val="ru-RU"/>
              </w:rPr>
              <w:t xml:space="preserve">учетом </w:t>
            </w:r>
            <w:r w:rsidRPr="00A8371C">
              <w:rPr>
                <w:sz w:val="24"/>
                <w:szCs w:val="24"/>
                <w:lang w:val="ru-RU"/>
              </w:rPr>
              <w:t>требовани</w:t>
            </w:r>
            <w:hyperlink r:id="rId69" w:history="1">
              <w:r w:rsidRPr="00A8371C">
                <w:rPr>
                  <w:sz w:val="24"/>
                  <w:szCs w:val="24"/>
                  <w:lang w:val="ru-RU"/>
                </w:rPr>
                <w:t>й статьи 106</w:t>
              </w:r>
            </w:hyperlink>
            <w:r w:rsidRPr="00A8371C">
              <w:rPr>
                <w:sz w:val="24"/>
                <w:szCs w:val="24"/>
                <w:lang w:val="ru-RU"/>
              </w:rPr>
              <w:t xml:space="preserve"> Земельного Кодекса РФ в соответс</w:t>
            </w:r>
            <w:hyperlink r:id="rId70" w:history="1">
              <w:r w:rsidRPr="00A8371C">
                <w:rPr>
                  <w:sz w:val="24"/>
                  <w:szCs w:val="24"/>
                  <w:lang w:val="ru-RU"/>
                </w:rPr>
                <w:t xml:space="preserve">твии с частью </w:t>
              </w:r>
              <w:r w:rsidRPr="00A8371C">
                <w:rPr>
                  <w:sz w:val="24"/>
                  <w:szCs w:val="24"/>
                </w:rPr>
                <w:t xml:space="preserve">16 </w:t>
              </w:r>
              <w:r w:rsidRPr="00A8371C">
                <w:rPr>
                  <w:spacing w:val="-6"/>
                  <w:sz w:val="24"/>
                  <w:szCs w:val="24"/>
                </w:rPr>
                <w:t xml:space="preserve">статьи </w:t>
              </w:r>
            </w:hyperlink>
            <w:hyperlink r:id="rId71" w:history="1">
              <w:r w:rsidRPr="00A8371C">
                <w:rPr>
                  <w:sz w:val="24"/>
                  <w:szCs w:val="24"/>
                </w:rPr>
                <w:t>26</w:t>
              </w:r>
            </w:hyperlink>
            <w:r w:rsidRPr="00A8371C">
              <w:rPr>
                <w:sz w:val="24"/>
                <w:szCs w:val="24"/>
              </w:rPr>
              <w:t xml:space="preserve"> ФЗ от 03.08.2018 № 342-ФЗ)</w:t>
            </w:r>
          </w:p>
        </w:tc>
      </w:tr>
      <w:tr w:rsidR="00A53D1E" w:rsidRPr="00A325F2" w:rsidTr="00B52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1"/>
        </w:trPr>
        <w:tc>
          <w:tcPr>
            <w:tcW w:w="56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jc w:val="center"/>
              <w:rPr>
                <w:sz w:val="24"/>
                <w:szCs w:val="24"/>
              </w:rPr>
            </w:pPr>
            <w:r w:rsidRPr="00A8371C">
              <w:rPr>
                <w:sz w:val="24"/>
                <w:szCs w:val="24"/>
              </w:rPr>
              <w:t>27</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85"/>
              <w:rPr>
                <w:sz w:val="24"/>
                <w:szCs w:val="24"/>
              </w:rPr>
            </w:pPr>
            <w:r w:rsidRPr="00A8371C">
              <w:rPr>
                <w:sz w:val="24"/>
                <w:szCs w:val="24"/>
              </w:rPr>
              <w:t>охранна</w:t>
            </w:r>
            <w:hyperlink r:id="rId72" w:history="1">
              <w:r w:rsidRPr="00A8371C">
                <w:rPr>
                  <w:sz w:val="24"/>
                  <w:szCs w:val="24"/>
                </w:rPr>
                <w:t xml:space="preserve">я зона </w:t>
              </w:r>
            </w:hyperlink>
            <w:r w:rsidRPr="00A8371C">
              <w:rPr>
                <w:sz w:val="24"/>
                <w:szCs w:val="24"/>
              </w:rPr>
              <w:t>тепловых сетей</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B03376" w:rsidRPr="00A8371C" w:rsidRDefault="002A30FC" w:rsidP="00A8371C">
            <w:pPr>
              <w:pStyle w:val="TableParagraph"/>
              <w:tabs>
                <w:tab w:val="left" w:pos="1134"/>
              </w:tabs>
              <w:ind w:left="57" w:right="57" w:firstLine="425"/>
              <w:jc w:val="both"/>
              <w:rPr>
                <w:sz w:val="24"/>
                <w:szCs w:val="24"/>
                <w:lang w:val="ru-RU"/>
              </w:rPr>
            </w:pPr>
            <w:r w:rsidRPr="00A8371C">
              <w:rPr>
                <w:sz w:val="24"/>
                <w:szCs w:val="24"/>
                <w:lang w:val="ru-RU"/>
              </w:rPr>
              <w:t>Приказ Минстроя РФ от 17.08.1992 № 197 «О типовых правилах охраны коммунальных тепловых сетей»</w:t>
            </w:r>
          </w:p>
        </w:tc>
      </w:tr>
    </w:tbl>
    <w:p w:rsidR="00A92AC1" w:rsidRDefault="00BD08F0" w:rsidP="005606A2">
      <w:pPr>
        <w:pStyle w:val="1"/>
        <w:tabs>
          <w:tab w:val="left" w:pos="1134"/>
        </w:tabs>
        <w:spacing w:before="120"/>
        <w:ind w:left="0" w:firstLine="425"/>
        <w:rPr>
          <w:lang w:val="ru-RU"/>
        </w:rPr>
      </w:pPr>
      <w:bookmarkStart w:id="14" w:name="Статья_4.1_Особые_условия_использования_"/>
      <w:bookmarkStart w:id="15" w:name="_bookmark7"/>
      <w:bookmarkEnd w:id="14"/>
      <w:bookmarkEnd w:id="15"/>
      <w:r w:rsidRPr="007C58D9">
        <w:rPr>
          <w:lang w:val="ru-RU"/>
        </w:rPr>
        <w:t>Статья 4.1 Особые условия использования территорий зон санитарной охраны источников водоснабжения города Москвы</w:t>
      </w:r>
    </w:p>
    <w:p w:rsidR="00A92AC1" w:rsidRPr="007C58D9" w:rsidRDefault="00BD08F0" w:rsidP="00194B72">
      <w:pPr>
        <w:pStyle w:val="2"/>
        <w:numPr>
          <w:ilvl w:val="0"/>
          <w:numId w:val="26"/>
        </w:numPr>
        <w:tabs>
          <w:tab w:val="left" w:pos="1090"/>
          <w:tab w:val="left" w:pos="1134"/>
        </w:tabs>
        <w:ind w:left="0" w:right="0" w:firstLine="426"/>
        <w:rPr>
          <w:b w:val="0"/>
          <w:i w:val="0"/>
          <w:lang w:val="ru-RU"/>
        </w:rPr>
      </w:pPr>
      <w:r w:rsidRPr="007C58D9">
        <w:rPr>
          <w:b w:val="0"/>
          <w:i w:val="0"/>
          <w:lang w:val="ru-RU"/>
        </w:rPr>
        <w:t>Особые требования к градостроительным регламентам в соответствии с Решением  Исполнительных  Комитетов  Московского  городского  и  областного</w:t>
      </w:r>
      <w:r w:rsidRPr="007C58D9">
        <w:rPr>
          <w:b w:val="0"/>
          <w:i w:val="0"/>
          <w:spacing w:val="-12"/>
          <w:lang w:val="ru-RU"/>
        </w:rPr>
        <w:t xml:space="preserve"> </w:t>
      </w:r>
      <w:r w:rsidRPr="007C58D9">
        <w:rPr>
          <w:b w:val="0"/>
          <w:i w:val="0"/>
          <w:lang w:val="ru-RU"/>
        </w:rPr>
        <w:t>советов</w:t>
      </w:r>
      <w:r w:rsidR="00AE3B18">
        <w:rPr>
          <w:b w:val="0"/>
          <w:i w:val="0"/>
          <w:lang w:val="ru-RU"/>
        </w:rPr>
        <w:t xml:space="preserve"> </w:t>
      </w:r>
      <w:r w:rsidRPr="007C58D9">
        <w:rPr>
          <w:b w:val="0"/>
          <w:i w:val="0"/>
          <w:lang w:val="ru-RU"/>
        </w:rPr>
        <w:t>народных депутатов от 17 апреля 1980 г. № 500-1143 об утверждении проекта установления красных линий границ зон санитарной охраны источников водоснабжения г. Москвы в границах ЛПЗП.</w:t>
      </w:r>
    </w:p>
    <w:p w:rsidR="00A92AC1" w:rsidRPr="007C58D9" w:rsidRDefault="00BD08F0" w:rsidP="00194B72">
      <w:pPr>
        <w:pStyle w:val="a3"/>
        <w:numPr>
          <w:ilvl w:val="1"/>
          <w:numId w:val="26"/>
        </w:numPr>
        <w:tabs>
          <w:tab w:val="left" w:pos="1134"/>
        </w:tabs>
        <w:ind w:left="0" w:firstLine="426"/>
        <w:rPr>
          <w:lang w:val="ru-RU"/>
        </w:rPr>
      </w:pPr>
      <w:bookmarkStart w:id="16" w:name="В_границах_первого_пояса_запрещается:"/>
      <w:bookmarkEnd w:id="16"/>
      <w:r w:rsidRPr="007C58D9">
        <w:rPr>
          <w:lang w:val="ru-RU"/>
        </w:rPr>
        <w:lastRenderedPageBreak/>
        <w:t>В границах первого пояса запрещается:</w:t>
      </w:r>
    </w:p>
    <w:p w:rsidR="00A92AC1" w:rsidRPr="00AE3B18" w:rsidRDefault="00BD08F0" w:rsidP="00194B72">
      <w:pPr>
        <w:pStyle w:val="a4"/>
        <w:numPr>
          <w:ilvl w:val="2"/>
          <w:numId w:val="26"/>
        </w:numPr>
        <w:tabs>
          <w:tab w:val="left" w:pos="1134"/>
        </w:tabs>
        <w:ind w:left="0" w:firstLine="426"/>
        <w:jc w:val="both"/>
        <w:rPr>
          <w:sz w:val="24"/>
          <w:szCs w:val="24"/>
          <w:lang w:val="ru-RU"/>
        </w:rPr>
      </w:pPr>
      <w:bookmarkStart w:id="17" w:name="1._Постоянное_и_временное_проживание_лиц"/>
      <w:bookmarkEnd w:id="17"/>
      <w:r w:rsidRPr="00AE3B18">
        <w:rPr>
          <w:sz w:val="24"/>
          <w:szCs w:val="24"/>
          <w:lang w:val="ru-RU"/>
        </w:rPr>
        <w:t>Постоянное и временное проживание лиц, не связанных непосредственно с работой на водопроводных</w:t>
      </w:r>
      <w:r w:rsidRPr="00AE3B18">
        <w:rPr>
          <w:spacing w:val="-3"/>
          <w:sz w:val="24"/>
          <w:szCs w:val="24"/>
          <w:lang w:val="ru-RU"/>
        </w:rPr>
        <w:t xml:space="preserve"> </w:t>
      </w:r>
      <w:r w:rsidRPr="00AE3B18">
        <w:rPr>
          <w:sz w:val="24"/>
          <w:szCs w:val="24"/>
          <w:lang w:val="ru-RU"/>
        </w:rPr>
        <w:t>сооружениях.</w:t>
      </w:r>
    </w:p>
    <w:p w:rsidR="00A92AC1" w:rsidRPr="00AE3B18" w:rsidRDefault="00BD08F0" w:rsidP="00194B72">
      <w:pPr>
        <w:pStyle w:val="a4"/>
        <w:numPr>
          <w:ilvl w:val="2"/>
          <w:numId w:val="26"/>
        </w:numPr>
        <w:tabs>
          <w:tab w:val="left" w:pos="1134"/>
        </w:tabs>
        <w:ind w:left="0" w:firstLine="426"/>
        <w:jc w:val="both"/>
        <w:rPr>
          <w:sz w:val="24"/>
          <w:szCs w:val="24"/>
          <w:lang w:val="ru-RU"/>
        </w:rPr>
      </w:pPr>
      <w:bookmarkStart w:id="18" w:name="2._Какое_бы_то_ни_было_строительство,_не"/>
      <w:bookmarkEnd w:id="18"/>
      <w:r w:rsidRPr="00AE3B18">
        <w:rPr>
          <w:sz w:val="24"/>
          <w:szCs w:val="24"/>
          <w:lang w:val="ru-RU"/>
        </w:rPr>
        <w:t>Какое бы то ни было строительство, не связанное с техническими или санитарно- техническими нуждами водопроводных</w:t>
      </w:r>
      <w:r w:rsidRPr="00AE3B18">
        <w:rPr>
          <w:spacing w:val="-8"/>
          <w:sz w:val="24"/>
          <w:szCs w:val="24"/>
          <w:lang w:val="ru-RU"/>
        </w:rPr>
        <w:t xml:space="preserve"> </w:t>
      </w:r>
      <w:r w:rsidRPr="00AE3B18">
        <w:rPr>
          <w:sz w:val="24"/>
          <w:szCs w:val="24"/>
          <w:lang w:val="ru-RU"/>
        </w:rPr>
        <w:t>сооружений.</w:t>
      </w:r>
    </w:p>
    <w:p w:rsidR="00A92AC1" w:rsidRPr="00AE3B18" w:rsidRDefault="00BD08F0" w:rsidP="00194B72">
      <w:pPr>
        <w:pStyle w:val="a4"/>
        <w:numPr>
          <w:ilvl w:val="2"/>
          <w:numId w:val="26"/>
        </w:numPr>
        <w:tabs>
          <w:tab w:val="left" w:pos="1134"/>
          <w:tab w:val="left" w:pos="1200"/>
        </w:tabs>
        <w:ind w:left="0" w:firstLine="426"/>
        <w:jc w:val="both"/>
        <w:rPr>
          <w:sz w:val="24"/>
          <w:szCs w:val="24"/>
          <w:lang w:val="ru-RU"/>
        </w:rPr>
      </w:pPr>
      <w:bookmarkStart w:id="19" w:name="3._Загрязнение_почвы_и_водоемов,_спуск_в"/>
      <w:bookmarkEnd w:id="19"/>
      <w:r w:rsidRPr="00AE3B18">
        <w:rPr>
          <w:sz w:val="24"/>
          <w:szCs w:val="24"/>
          <w:lang w:val="ru-RU"/>
        </w:rPr>
        <w:t>Загрязнение почвы и водоемов, спуск в водоем каких бы то ни было сточных вод (даже</w:t>
      </w:r>
      <w:r w:rsidRPr="00AE3B18">
        <w:rPr>
          <w:spacing w:val="-4"/>
          <w:sz w:val="24"/>
          <w:szCs w:val="24"/>
          <w:lang w:val="ru-RU"/>
        </w:rPr>
        <w:t xml:space="preserve"> </w:t>
      </w:r>
      <w:r w:rsidRPr="00AE3B18">
        <w:rPr>
          <w:sz w:val="24"/>
          <w:szCs w:val="24"/>
          <w:lang w:val="ru-RU"/>
        </w:rPr>
        <w:t>очищенных).</w:t>
      </w:r>
    </w:p>
    <w:p w:rsidR="00A92AC1" w:rsidRPr="007C58D9" w:rsidRDefault="00BD08F0" w:rsidP="00194B72">
      <w:pPr>
        <w:pStyle w:val="a3"/>
        <w:numPr>
          <w:ilvl w:val="1"/>
          <w:numId w:val="34"/>
        </w:numPr>
        <w:tabs>
          <w:tab w:val="left" w:pos="1134"/>
        </w:tabs>
        <w:ind w:left="0" w:firstLine="426"/>
        <w:jc w:val="both"/>
        <w:rPr>
          <w:lang w:val="ru-RU"/>
        </w:rPr>
      </w:pPr>
      <w:bookmarkStart w:id="20" w:name="Второй_пояс_охватывает_территорию,_непос"/>
      <w:bookmarkEnd w:id="20"/>
      <w:r w:rsidRPr="007C58D9">
        <w:rPr>
          <w:lang w:val="ru-RU"/>
        </w:rPr>
        <w:t>Второй пояс охватывает территорию, непосредственно окружающую источники водоснабжения и их притоки.</w:t>
      </w:r>
    </w:p>
    <w:p w:rsidR="00A92AC1" w:rsidRPr="007C58D9" w:rsidRDefault="00BD08F0" w:rsidP="006D70D2">
      <w:pPr>
        <w:pStyle w:val="a3"/>
        <w:tabs>
          <w:tab w:val="left" w:pos="1134"/>
        </w:tabs>
        <w:ind w:firstLine="426"/>
        <w:jc w:val="both"/>
        <w:rPr>
          <w:lang w:val="ru-RU"/>
        </w:rPr>
      </w:pPr>
      <w:bookmarkStart w:id="21" w:name="Во_втором_поясе_запрещается_такое_исполь"/>
      <w:bookmarkEnd w:id="21"/>
      <w:r w:rsidRPr="007C58D9">
        <w:rPr>
          <w:lang w:val="ru-RU"/>
        </w:rPr>
        <w:t>Во втором поясе запрещается такое использование территории или источников водоснабжения, которое может вызвать качественное или количественное ухудшение последних.</w:t>
      </w:r>
    </w:p>
    <w:p w:rsidR="00A92AC1" w:rsidRPr="007C58D9" w:rsidRDefault="00BD08F0" w:rsidP="006D70D2">
      <w:pPr>
        <w:pStyle w:val="a3"/>
        <w:tabs>
          <w:tab w:val="left" w:pos="1134"/>
        </w:tabs>
        <w:ind w:firstLine="426"/>
        <w:jc w:val="both"/>
        <w:rPr>
          <w:lang w:val="ru-RU"/>
        </w:rPr>
      </w:pPr>
      <w:bookmarkStart w:id="22" w:name="В_соответствии_с_этим_всякого_рода_строи"/>
      <w:bookmarkEnd w:id="22"/>
      <w:r w:rsidRPr="007C58D9">
        <w:rPr>
          <w:lang w:val="ru-RU"/>
        </w:rPr>
        <w:t>В соответствии с этим всякого рода строительство, уничтожение насаждений, проведение железнодорожных и автотранспортных путей, использование водоемов для полива земельных участков и для сельскохозяйственных нужд, мероприятий по физкультуре, купанию и т.п. допускается в пределах второго пояса только с особого разрешения органов государственной санитарной инспекции.</w:t>
      </w:r>
    </w:p>
    <w:p w:rsidR="00A92AC1" w:rsidRPr="007C58D9" w:rsidRDefault="00BD08F0" w:rsidP="006D70D2">
      <w:pPr>
        <w:pStyle w:val="a3"/>
        <w:tabs>
          <w:tab w:val="left" w:pos="1134"/>
        </w:tabs>
        <w:ind w:firstLine="426"/>
        <w:jc w:val="both"/>
        <w:rPr>
          <w:lang w:val="ru-RU"/>
        </w:rPr>
      </w:pPr>
      <w:bookmarkStart w:id="23" w:name="Вопрос_отвода_земельных_участков_под_стр"/>
      <w:bookmarkEnd w:id="23"/>
      <w:r w:rsidRPr="007C58D9">
        <w:rPr>
          <w:lang w:val="ru-RU"/>
        </w:rPr>
        <w:t>Вопрос отвода земельных участков под строительство во втором поясе зон  санитарной охраны необходимо предварительно согласовывать с Московской городской и Московской областной санэпидстанциями, Московско-Окским бассейновым управлением Минводхоза РСФСР и Управлением водопроводно-канализационного хозяйства Мосгорисполкома.</w:t>
      </w:r>
    </w:p>
    <w:p w:rsidR="00A92AC1" w:rsidRPr="007C58D9" w:rsidRDefault="00BD08F0" w:rsidP="006D70D2">
      <w:pPr>
        <w:pStyle w:val="a3"/>
        <w:tabs>
          <w:tab w:val="left" w:pos="1134"/>
        </w:tabs>
        <w:ind w:firstLine="426"/>
        <w:jc w:val="both"/>
        <w:rPr>
          <w:lang w:val="ru-RU"/>
        </w:rPr>
      </w:pPr>
      <w:bookmarkStart w:id="24" w:name="Во_втором_поясе_выделена_режимная_&quot;жестк"/>
      <w:bookmarkEnd w:id="24"/>
      <w:r w:rsidRPr="007C58D9">
        <w:rPr>
          <w:lang w:val="ru-RU"/>
        </w:rPr>
        <w:t>Во втором поясе выделена режимная "жесткая" зона, в которую входят прибрежные участки канала им. Москвы, его водохранилища и участки Москвы-реки по 150 м в обе стороны.</w:t>
      </w:r>
    </w:p>
    <w:p w:rsidR="00A92AC1" w:rsidRPr="007C58D9" w:rsidRDefault="00BD08F0" w:rsidP="006D70D2">
      <w:pPr>
        <w:pStyle w:val="a3"/>
        <w:tabs>
          <w:tab w:val="left" w:pos="1134"/>
        </w:tabs>
        <w:ind w:firstLine="426"/>
        <w:jc w:val="both"/>
        <w:rPr>
          <w:lang w:val="ru-RU"/>
        </w:rPr>
      </w:pPr>
      <w:bookmarkStart w:id="25" w:name="В_этой_зоне_воспрещается_всякое_строител"/>
      <w:bookmarkEnd w:id="25"/>
      <w:r w:rsidRPr="007C58D9">
        <w:rPr>
          <w:lang w:val="ru-RU"/>
        </w:rPr>
        <w:t>В этой зоне воспрещается всякое строительство и обработка земли с применением навозного удобрения, воспрещается стирка белья, водопой и купанье скота.</w:t>
      </w:r>
    </w:p>
    <w:p w:rsidR="00786BBF" w:rsidRPr="001A6418" w:rsidRDefault="00BD08F0" w:rsidP="00194B72">
      <w:pPr>
        <w:pStyle w:val="a4"/>
        <w:numPr>
          <w:ilvl w:val="0"/>
          <w:numId w:val="34"/>
        </w:numPr>
        <w:tabs>
          <w:tab w:val="left" w:pos="1134"/>
        </w:tabs>
        <w:ind w:left="0" w:firstLine="360"/>
        <w:rPr>
          <w:sz w:val="24"/>
          <w:szCs w:val="24"/>
          <w:lang w:val="ru-RU"/>
        </w:rPr>
      </w:pPr>
      <w:bookmarkStart w:id="26" w:name="1._Зона_санитарной_охраны_Восточной_насо"/>
      <w:bookmarkStart w:id="27" w:name="Далее_граница_I_пояса_выходит_за_границу"/>
      <w:bookmarkStart w:id="28" w:name="1.2._Второй_пояс_охватывает:"/>
      <w:bookmarkStart w:id="29" w:name="1.2.3._Смежную_с_первым_поясом_территори"/>
      <w:bookmarkStart w:id="30" w:name="От_левого_берега_канала_граница_идет_по_"/>
      <w:bookmarkStart w:id="31" w:name="3._Зона_санитарной_охраны_Северной_водоп"/>
      <w:bookmarkStart w:id="32" w:name="4._Зона_санитарной_охраны_Рублевского_во"/>
      <w:bookmarkEnd w:id="26"/>
      <w:bookmarkEnd w:id="27"/>
      <w:bookmarkEnd w:id="28"/>
      <w:bookmarkEnd w:id="29"/>
      <w:bookmarkEnd w:id="30"/>
      <w:bookmarkEnd w:id="31"/>
      <w:bookmarkEnd w:id="32"/>
      <w:r w:rsidRPr="001A6418">
        <w:rPr>
          <w:sz w:val="24"/>
          <w:szCs w:val="24"/>
          <w:lang w:val="ru-RU"/>
        </w:rPr>
        <w:t>Зона санитарной охраны Рублевского водопровода и источников его питания.</w:t>
      </w:r>
      <w:bookmarkStart w:id="33" w:name="Границы_поясов_зоны_санитарной_охраны."/>
      <w:bookmarkEnd w:id="33"/>
      <w:r w:rsidRPr="001A6418">
        <w:rPr>
          <w:sz w:val="24"/>
          <w:szCs w:val="24"/>
          <w:lang w:val="ru-RU"/>
        </w:rPr>
        <w:t xml:space="preserve"> </w:t>
      </w:r>
    </w:p>
    <w:p w:rsidR="00A92AC1" w:rsidRPr="001A6418" w:rsidRDefault="00BD08F0" w:rsidP="00194B72">
      <w:pPr>
        <w:pStyle w:val="a4"/>
        <w:numPr>
          <w:ilvl w:val="1"/>
          <w:numId w:val="35"/>
        </w:numPr>
        <w:tabs>
          <w:tab w:val="left" w:pos="1134"/>
        </w:tabs>
        <w:ind w:left="0" w:firstLine="426"/>
        <w:rPr>
          <w:sz w:val="24"/>
          <w:szCs w:val="24"/>
          <w:lang w:val="ru-RU"/>
        </w:rPr>
      </w:pPr>
      <w:r w:rsidRPr="001A6418">
        <w:rPr>
          <w:sz w:val="24"/>
          <w:szCs w:val="24"/>
          <w:lang w:val="ru-RU"/>
        </w:rPr>
        <w:t>Границы поясов зоны санитарной</w:t>
      </w:r>
      <w:r w:rsidRPr="001A6418">
        <w:rPr>
          <w:spacing w:val="-5"/>
          <w:sz w:val="24"/>
          <w:szCs w:val="24"/>
          <w:lang w:val="ru-RU"/>
        </w:rPr>
        <w:t xml:space="preserve"> </w:t>
      </w:r>
      <w:r w:rsidRPr="001A6418">
        <w:rPr>
          <w:sz w:val="24"/>
          <w:szCs w:val="24"/>
          <w:lang w:val="ru-RU"/>
        </w:rPr>
        <w:t>охраны.</w:t>
      </w:r>
    </w:p>
    <w:p w:rsidR="00A92AC1" w:rsidRPr="007C58D9" w:rsidRDefault="00BD08F0" w:rsidP="00194B72">
      <w:pPr>
        <w:pStyle w:val="a3"/>
        <w:numPr>
          <w:ilvl w:val="2"/>
          <w:numId w:val="35"/>
        </w:numPr>
        <w:tabs>
          <w:tab w:val="left" w:pos="1134"/>
        </w:tabs>
        <w:ind w:left="0" w:firstLine="426"/>
        <w:rPr>
          <w:lang w:val="ru-RU"/>
        </w:rPr>
      </w:pPr>
      <w:bookmarkStart w:id="34" w:name="В_первый_пояс_зоны_санитарной_охраны_Руб"/>
      <w:bookmarkEnd w:id="34"/>
      <w:r w:rsidRPr="007C58D9">
        <w:rPr>
          <w:lang w:val="ru-RU"/>
        </w:rPr>
        <w:t>В первый пояс зоны санитарной охраны Рублевского водопровода включаются:</w:t>
      </w:r>
    </w:p>
    <w:p w:rsidR="00A92AC1" w:rsidRPr="007C58D9" w:rsidRDefault="00BD08F0" w:rsidP="006D70D2">
      <w:pPr>
        <w:pStyle w:val="a4"/>
        <w:tabs>
          <w:tab w:val="left" w:pos="1134"/>
        </w:tabs>
        <w:ind w:left="0" w:firstLine="426"/>
        <w:jc w:val="both"/>
        <w:rPr>
          <w:sz w:val="24"/>
          <w:szCs w:val="24"/>
          <w:lang w:val="ru-RU"/>
        </w:rPr>
      </w:pPr>
      <w:bookmarkStart w:id="35" w:name="4.1._Территория_Рублевской_водопроводной"/>
      <w:bookmarkEnd w:id="35"/>
      <w:r w:rsidRPr="007C58D9">
        <w:rPr>
          <w:sz w:val="24"/>
          <w:szCs w:val="24"/>
          <w:lang w:val="ru-RU"/>
        </w:rPr>
        <w:t xml:space="preserve">Территория Рублевской водопроводной станции вместе с цехом очистки </w:t>
      </w:r>
      <w:r w:rsidRPr="007C58D9">
        <w:rPr>
          <w:sz w:val="24"/>
          <w:szCs w:val="24"/>
        </w:rPr>
        <w:t>N</w:t>
      </w:r>
      <w:r w:rsidRPr="007C58D9">
        <w:rPr>
          <w:sz w:val="24"/>
          <w:szCs w:val="24"/>
          <w:lang w:val="ru-RU"/>
        </w:rPr>
        <w:t xml:space="preserve"> 2 и территория п. Рублево в пределах красных линий. Кроме этого, сюда входит территория к юго-востоку от водопроводной станции с включением части 7 квартала Серебряноборского лесничества и территория шириной 100 м к северу от больницы в 7 квартале, включая небольшую часть 7, 8 и 4 кварталов Серебряноборского</w:t>
      </w:r>
      <w:r w:rsidRPr="007C58D9">
        <w:rPr>
          <w:spacing w:val="-15"/>
          <w:sz w:val="24"/>
          <w:szCs w:val="24"/>
          <w:lang w:val="ru-RU"/>
        </w:rPr>
        <w:t xml:space="preserve"> </w:t>
      </w:r>
      <w:r w:rsidRPr="007C58D9">
        <w:rPr>
          <w:sz w:val="24"/>
          <w:szCs w:val="24"/>
          <w:lang w:val="ru-RU"/>
        </w:rPr>
        <w:t>лесничества.</w:t>
      </w:r>
    </w:p>
    <w:p w:rsidR="00A92AC1" w:rsidRPr="007C58D9" w:rsidRDefault="00BD08F0" w:rsidP="006D70D2">
      <w:pPr>
        <w:tabs>
          <w:tab w:val="left" w:pos="1134"/>
        </w:tabs>
        <w:ind w:firstLine="426"/>
        <w:jc w:val="both"/>
        <w:rPr>
          <w:sz w:val="24"/>
          <w:szCs w:val="24"/>
          <w:lang w:val="ru-RU"/>
        </w:rPr>
      </w:pPr>
      <w:bookmarkStart w:id="36" w:name="4.2._Участок_реки_Москвы_от_плотины_в_Пе"/>
      <w:bookmarkEnd w:id="36"/>
      <w:r w:rsidRPr="007C58D9">
        <w:rPr>
          <w:sz w:val="24"/>
          <w:szCs w:val="24"/>
          <w:lang w:val="ru-RU"/>
        </w:rPr>
        <w:t xml:space="preserve">Участок реки Москвы от плотины в Петрово-Дальнем до северной границы п. Рублево шириной 100 м по обоим берегам, включая Староречье и всю территорию Лохинского острова (вместе с </w:t>
      </w:r>
      <w:r w:rsidRPr="007C58D9">
        <w:rPr>
          <w:sz w:val="24"/>
          <w:szCs w:val="24"/>
        </w:rPr>
        <w:t>I</w:t>
      </w:r>
      <w:r w:rsidRPr="007C58D9">
        <w:rPr>
          <w:sz w:val="24"/>
          <w:szCs w:val="24"/>
          <w:lang w:val="ru-RU"/>
        </w:rPr>
        <w:t xml:space="preserve"> поясом Западной водопроводной</w:t>
      </w:r>
      <w:r w:rsidRPr="007C58D9">
        <w:rPr>
          <w:spacing w:val="-10"/>
          <w:sz w:val="24"/>
          <w:szCs w:val="24"/>
          <w:lang w:val="ru-RU"/>
        </w:rPr>
        <w:t xml:space="preserve"> </w:t>
      </w:r>
      <w:r w:rsidRPr="007C58D9">
        <w:rPr>
          <w:sz w:val="24"/>
          <w:szCs w:val="24"/>
          <w:lang w:val="ru-RU"/>
        </w:rPr>
        <w:t>станции).</w:t>
      </w:r>
    </w:p>
    <w:p w:rsidR="00A92AC1" w:rsidRPr="007C58D9" w:rsidRDefault="00BD08F0" w:rsidP="006D70D2">
      <w:pPr>
        <w:tabs>
          <w:tab w:val="left" w:pos="1134"/>
        </w:tabs>
        <w:ind w:firstLine="426"/>
        <w:jc w:val="both"/>
        <w:rPr>
          <w:sz w:val="24"/>
          <w:szCs w:val="24"/>
          <w:lang w:val="ru-RU"/>
        </w:rPr>
      </w:pPr>
      <w:bookmarkStart w:id="37" w:name="4.3._Территория_по_трассе_водоводов_1_и_"/>
      <w:bookmarkEnd w:id="37"/>
      <w:r w:rsidRPr="007C58D9">
        <w:rPr>
          <w:sz w:val="24"/>
          <w:szCs w:val="24"/>
          <w:lang w:val="ru-RU"/>
        </w:rPr>
        <w:t>Территория по трассе водоводов 1 и 2 подъемов в пределах полосы отвода, но не менее 10 м от оси водоводов в обе</w:t>
      </w:r>
      <w:r w:rsidRPr="007C58D9">
        <w:rPr>
          <w:spacing w:val="-8"/>
          <w:sz w:val="24"/>
          <w:szCs w:val="24"/>
          <w:lang w:val="ru-RU"/>
        </w:rPr>
        <w:t xml:space="preserve"> </w:t>
      </w:r>
      <w:r w:rsidRPr="007C58D9">
        <w:rPr>
          <w:sz w:val="24"/>
          <w:szCs w:val="24"/>
          <w:lang w:val="ru-RU"/>
        </w:rPr>
        <w:t>стороны.</w:t>
      </w:r>
    </w:p>
    <w:p w:rsidR="00A92AC1" w:rsidRPr="007C58D9" w:rsidRDefault="00BD08F0" w:rsidP="00194B72">
      <w:pPr>
        <w:pStyle w:val="a3"/>
        <w:numPr>
          <w:ilvl w:val="2"/>
          <w:numId w:val="36"/>
        </w:numPr>
        <w:tabs>
          <w:tab w:val="left" w:pos="1134"/>
        </w:tabs>
        <w:ind w:left="0" w:firstLine="426"/>
        <w:rPr>
          <w:lang w:val="ru-RU"/>
        </w:rPr>
      </w:pPr>
      <w:bookmarkStart w:id="38" w:name="Во_второй_пояс_зоны_санитарной_охраны_вк"/>
      <w:bookmarkEnd w:id="38"/>
      <w:r w:rsidRPr="007C58D9">
        <w:rPr>
          <w:lang w:val="ru-RU"/>
        </w:rPr>
        <w:t>Во второй пояс зоны санитарной охраны включаются:</w:t>
      </w:r>
    </w:p>
    <w:p w:rsidR="00A92AC1" w:rsidRPr="007C58D9" w:rsidRDefault="00BD08F0" w:rsidP="006D70D2">
      <w:pPr>
        <w:tabs>
          <w:tab w:val="left" w:pos="1134"/>
          <w:tab w:val="left" w:pos="1340"/>
        </w:tabs>
        <w:ind w:firstLine="426"/>
        <w:jc w:val="both"/>
        <w:rPr>
          <w:sz w:val="24"/>
          <w:szCs w:val="24"/>
          <w:lang w:val="ru-RU"/>
        </w:rPr>
      </w:pPr>
      <w:bookmarkStart w:id="39" w:name="4.4._Территория_шириной_в_1_км_от_линии_"/>
      <w:bookmarkEnd w:id="39"/>
      <w:r w:rsidRPr="007C58D9">
        <w:rPr>
          <w:sz w:val="24"/>
          <w:szCs w:val="24"/>
          <w:lang w:val="ru-RU"/>
        </w:rPr>
        <w:t>Территория шириной в 1 км от линии ограждения сооружений Рублевской водопроводной станции и от границ п.</w:t>
      </w:r>
      <w:r w:rsidRPr="007C58D9">
        <w:rPr>
          <w:spacing w:val="-12"/>
          <w:sz w:val="24"/>
          <w:szCs w:val="24"/>
          <w:lang w:val="ru-RU"/>
        </w:rPr>
        <w:t xml:space="preserve"> </w:t>
      </w:r>
      <w:r w:rsidRPr="007C58D9">
        <w:rPr>
          <w:sz w:val="24"/>
          <w:szCs w:val="24"/>
          <w:lang w:val="ru-RU"/>
        </w:rPr>
        <w:t>Рублево.</w:t>
      </w:r>
    </w:p>
    <w:p w:rsidR="00A92AC1" w:rsidRPr="007C58D9" w:rsidRDefault="00BD08F0" w:rsidP="006D70D2">
      <w:pPr>
        <w:tabs>
          <w:tab w:val="left" w:pos="1134"/>
          <w:tab w:val="left" w:pos="1369"/>
        </w:tabs>
        <w:ind w:firstLine="426"/>
        <w:jc w:val="both"/>
        <w:rPr>
          <w:sz w:val="24"/>
          <w:szCs w:val="24"/>
          <w:lang w:val="ru-RU"/>
        </w:rPr>
      </w:pPr>
      <w:bookmarkStart w:id="40" w:name="4.5._Территория,_непосредственно_окружаю"/>
      <w:bookmarkEnd w:id="40"/>
      <w:r w:rsidRPr="007C58D9">
        <w:rPr>
          <w:sz w:val="24"/>
          <w:szCs w:val="24"/>
          <w:lang w:val="ru-RU"/>
        </w:rPr>
        <w:t>Территория, непосредственно окружающая источники питания Рублевского водопровода рек Москвы и Истры с их притоками, в следующих границах: по левому берегу Москвы-реки южнее пересечения Волоколамского шоссе с МКАД, захватывая с. Спас,  между Волоколамским шоссе и Рижской железной дорогой, по землепользованию колхоза "Заветы Ильича" через высоты 138,1-140,0, пересекает Рижскую железную дорогу и идет через высоты 169,1-157,6-172,5, захватывает д. Пенягино и по высотам 174,4-179,1-174,9 огибает г. Красногорск. Далее граница идет по южной оконечности Красногорского лесопарка через кварталы 62, 60, 59, 58, 57, 56, 55, 54, пересекает р. Баньку и по высотам 182,5-190,3-188,6, находящимся в приписном лесу совхоза "Ильинское-Усово", севернее поселка фабрики имени Лебедева и в п. Ново-Никольское, пересекает 68 и 67 кварталы и подходит к границе лесопаркового защитного</w:t>
      </w:r>
      <w:r w:rsidRPr="007C58D9">
        <w:rPr>
          <w:spacing w:val="-12"/>
          <w:sz w:val="24"/>
          <w:szCs w:val="24"/>
          <w:lang w:val="ru-RU"/>
        </w:rPr>
        <w:t xml:space="preserve"> </w:t>
      </w:r>
      <w:r w:rsidRPr="007C58D9">
        <w:rPr>
          <w:sz w:val="24"/>
          <w:szCs w:val="24"/>
          <w:lang w:val="ru-RU"/>
        </w:rPr>
        <w:t>пояса.</w:t>
      </w:r>
    </w:p>
    <w:p w:rsidR="00A92AC1" w:rsidRPr="007C58D9" w:rsidRDefault="00BD08F0" w:rsidP="006D70D2">
      <w:pPr>
        <w:pStyle w:val="a3"/>
        <w:tabs>
          <w:tab w:val="left" w:pos="1134"/>
        </w:tabs>
        <w:ind w:firstLine="426"/>
        <w:jc w:val="both"/>
        <w:rPr>
          <w:lang w:val="ru-RU"/>
        </w:rPr>
      </w:pPr>
      <w:bookmarkStart w:id="41" w:name="На_юге_граница_идет_по_Белорусской_желез"/>
      <w:bookmarkEnd w:id="41"/>
      <w:r w:rsidRPr="007C58D9">
        <w:rPr>
          <w:lang w:val="ru-RU"/>
        </w:rPr>
        <w:t>На юге граница идет по Белорусской железной дороге от платформы Пионерская, огибая г. Одинцово, через платформы Баковка, Трехгорка, Немчиновка и подходит к МКАД.</w:t>
      </w:r>
    </w:p>
    <w:p w:rsidR="00A92AC1" w:rsidRPr="007C58D9" w:rsidRDefault="00BD08F0" w:rsidP="006D70D2">
      <w:pPr>
        <w:tabs>
          <w:tab w:val="left" w:pos="1134"/>
          <w:tab w:val="left" w:pos="1302"/>
        </w:tabs>
        <w:ind w:firstLine="426"/>
        <w:jc w:val="both"/>
        <w:rPr>
          <w:sz w:val="24"/>
          <w:szCs w:val="24"/>
          <w:lang w:val="ru-RU"/>
        </w:rPr>
      </w:pPr>
      <w:bookmarkStart w:id="42" w:name="4.6._Полоса_вдоль_оси_водоводов_1_и_2_по"/>
      <w:bookmarkEnd w:id="42"/>
      <w:r w:rsidRPr="007C58D9">
        <w:rPr>
          <w:sz w:val="24"/>
          <w:szCs w:val="24"/>
          <w:lang w:val="ru-RU"/>
        </w:rPr>
        <w:t xml:space="preserve">Полоса вдоль оси водоводов 1 и 2 подъемов шириной 40 м в обе стороны от границ </w:t>
      </w:r>
      <w:r w:rsidRPr="007C58D9">
        <w:rPr>
          <w:sz w:val="24"/>
          <w:szCs w:val="24"/>
        </w:rPr>
        <w:t>I</w:t>
      </w:r>
      <w:r w:rsidRPr="007C58D9">
        <w:rPr>
          <w:spacing w:val="-5"/>
          <w:sz w:val="24"/>
          <w:szCs w:val="24"/>
          <w:lang w:val="ru-RU"/>
        </w:rPr>
        <w:t xml:space="preserve"> </w:t>
      </w:r>
      <w:r w:rsidRPr="007C58D9">
        <w:rPr>
          <w:sz w:val="24"/>
          <w:szCs w:val="24"/>
          <w:lang w:val="ru-RU"/>
        </w:rPr>
        <w:t>пояса.</w:t>
      </w:r>
    </w:p>
    <w:p w:rsidR="00A92AC1" w:rsidRPr="007C58D9" w:rsidRDefault="00BD08F0" w:rsidP="006D70D2">
      <w:pPr>
        <w:tabs>
          <w:tab w:val="left" w:pos="1134"/>
          <w:tab w:val="left" w:pos="1376"/>
        </w:tabs>
        <w:ind w:firstLine="426"/>
        <w:jc w:val="both"/>
        <w:rPr>
          <w:sz w:val="24"/>
          <w:szCs w:val="24"/>
          <w:lang w:val="ru-RU"/>
        </w:rPr>
      </w:pPr>
      <w:bookmarkStart w:id="43" w:name="4.7._Во_втором_поясе_выделена_режимная_&quot;"/>
      <w:bookmarkEnd w:id="43"/>
      <w:r w:rsidRPr="007C58D9">
        <w:rPr>
          <w:sz w:val="24"/>
          <w:szCs w:val="24"/>
          <w:lang w:val="ru-RU"/>
        </w:rPr>
        <w:lastRenderedPageBreak/>
        <w:t>Во втором поясе выделена режимная "жесткая" зона, в которую входят прибрежные участки Москвы-реки и реки Истры выше плотины в Петрово-Дальнем  шириной по 150 м в обе стороны и участок реки Москвы ниже п. Рублево по проектируемой скоростной автодороге Москва - Рига и вдоль 3 и 2 квартала Серебряноборского</w:t>
      </w:r>
      <w:r w:rsidRPr="007C58D9">
        <w:rPr>
          <w:spacing w:val="-14"/>
          <w:sz w:val="24"/>
          <w:szCs w:val="24"/>
          <w:lang w:val="ru-RU"/>
        </w:rPr>
        <w:t xml:space="preserve"> </w:t>
      </w:r>
      <w:r w:rsidRPr="007C58D9">
        <w:rPr>
          <w:sz w:val="24"/>
          <w:szCs w:val="24"/>
          <w:lang w:val="ru-RU"/>
        </w:rPr>
        <w:t>лесничества.</w:t>
      </w:r>
    </w:p>
    <w:p w:rsidR="00A92AC1" w:rsidRDefault="00BD08F0" w:rsidP="00194B72">
      <w:pPr>
        <w:pStyle w:val="a4"/>
        <w:numPr>
          <w:ilvl w:val="0"/>
          <w:numId w:val="35"/>
        </w:numPr>
        <w:tabs>
          <w:tab w:val="left" w:pos="1134"/>
        </w:tabs>
        <w:ind w:left="0" w:firstLine="426"/>
        <w:jc w:val="both"/>
        <w:rPr>
          <w:sz w:val="24"/>
          <w:szCs w:val="24"/>
          <w:lang w:val="ru-RU"/>
        </w:rPr>
      </w:pPr>
      <w:bookmarkStart w:id="44" w:name="5._Зона_санитарной_охраны_Западной_водоп"/>
      <w:bookmarkEnd w:id="44"/>
      <w:r w:rsidRPr="004769F0">
        <w:rPr>
          <w:sz w:val="24"/>
          <w:szCs w:val="24"/>
          <w:lang w:val="ru-RU"/>
        </w:rPr>
        <w:t>Зона санитарной охраны Западной водопроводной станции Московского водопровода и источников ее</w:t>
      </w:r>
      <w:r w:rsidRPr="004769F0">
        <w:rPr>
          <w:spacing w:val="-2"/>
          <w:sz w:val="24"/>
          <w:szCs w:val="24"/>
          <w:lang w:val="ru-RU"/>
        </w:rPr>
        <w:t xml:space="preserve"> </w:t>
      </w:r>
      <w:r w:rsidRPr="004769F0">
        <w:rPr>
          <w:sz w:val="24"/>
          <w:szCs w:val="24"/>
          <w:lang w:val="ru-RU"/>
        </w:rPr>
        <w:t>питания.</w:t>
      </w:r>
    </w:p>
    <w:p w:rsidR="00A92AC1" w:rsidRPr="007C58D9" w:rsidRDefault="00BD08F0" w:rsidP="00194B72">
      <w:pPr>
        <w:pStyle w:val="a3"/>
        <w:numPr>
          <w:ilvl w:val="1"/>
          <w:numId w:val="35"/>
        </w:numPr>
        <w:tabs>
          <w:tab w:val="left" w:pos="1134"/>
        </w:tabs>
        <w:ind w:left="0" w:firstLine="426"/>
        <w:rPr>
          <w:lang w:val="ru-RU"/>
        </w:rPr>
      </w:pPr>
      <w:bookmarkStart w:id="45" w:name="Граница_поясов_зоны_санитарной_охраны."/>
      <w:bookmarkEnd w:id="45"/>
      <w:r w:rsidRPr="007C58D9">
        <w:rPr>
          <w:lang w:val="ru-RU"/>
        </w:rPr>
        <w:t>Граница поясов зоны санитарной охраны.</w:t>
      </w:r>
    </w:p>
    <w:p w:rsidR="00A92AC1" w:rsidRPr="007C58D9" w:rsidRDefault="00BD08F0" w:rsidP="00194B72">
      <w:pPr>
        <w:pStyle w:val="a3"/>
        <w:numPr>
          <w:ilvl w:val="2"/>
          <w:numId w:val="35"/>
        </w:numPr>
        <w:tabs>
          <w:tab w:val="left" w:pos="1134"/>
        </w:tabs>
        <w:ind w:left="0" w:firstLine="426"/>
        <w:rPr>
          <w:lang w:val="ru-RU"/>
        </w:rPr>
      </w:pPr>
      <w:bookmarkStart w:id="46" w:name="В_первый_пояс_санитарной_охраны_Западной"/>
      <w:bookmarkEnd w:id="46"/>
      <w:r w:rsidRPr="007C58D9">
        <w:rPr>
          <w:lang w:val="ru-RU"/>
        </w:rPr>
        <w:t>В первый пояс санитарной охраны Западной водопроводной станции включаются:</w:t>
      </w:r>
    </w:p>
    <w:p w:rsidR="00A92AC1" w:rsidRPr="007C58D9" w:rsidRDefault="00BD08F0" w:rsidP="006D70D2">
      <w:pPr>
        <w:tabs>
          <w:tab w:val="left" w:pos="1134"/>
          <w:tab w:val="left" w:pos="1357"/>
        </w:tabs>
        <w:ind w:firstLine="426"/>
        <w:jc w:val="both"/>
        <w:rPr>
          <w:sz w:val="24"/>
          <w:szCs w:val="24"/>
          <w:lang w:val="ru-RU"/>
        </w:rPr>
      </w:pPr>
      <w:bookmarkStart w:id="47" w:name="5.1._Территория_Западной_водопроводной_с"/>
      <w:bookmarkEnd w:id="47"/>
      <w:r w:rsidRPr="007C58D9">
        <w:rPr>
          <w:sz w:val="24"/>
          <w:szCs w:val="24"/>
          <w:lang w:val="ru-RU"/>
        </w:rPr>
        <w:t>Территория Западной водопроводной станции, складов хлора и аммиака в пределах</w:t>
      </w:r>
      <w:r w:rsidRPr="007C58D9">
        <w:rPr>
          <w:spacing w:val="-1"/>
          <w:sz w:val="24"/>
          <w:szCs w:val="24"/>
          <w:lang w:val="ru-RU"/>
        </w:rPr>
        <w:t xml:space="preserve"> </w:t>
      </w:r>
      <w:r w:rsidRPr="007C58D9">
        <w:rPr>
          <w:sz w:val="24"/>
          <w:szCs w:val="24"/>
          <w:lang w:val="ru-RU"/>
        </w:rPr>
        <w:t>ограждений.</w:t>
      </w:r>
    </w:p>
    <w:p w:rsidR="00A92AC1" w:rsidRPr="007C58D9" w:rsidRDefault="00BD08F0" w:rsidP="006D70D2">
      <w:pPr>
        <w:tabs>
          <w:tab w:val="left" w:pos="1134"/>
        </w:tabs>
        <w:ind w:firstLine="426"/>
        <w:jc w:val="both"/>
        <w:rPr>
          <w:sz w:val="24"/>
          <w:szCs w:val="24"/>
          <w:lang w:val="ru-RU"/>
        </w:rPr>
      </w:pPr>
      <w:bookmarkStart w:id="48" w:name="5.2._Береговая_часть_территории_водозабо"/>
      <w:bookmarkEnd w:id="48"/>
      <w:r w:rsidRPr="007C58D9">
        <w:rPr>
          <w:sz w:val="24"/>
          <w:szCs w:val="24"/>
          <w:lang w:val="ru-RU"/>
        </w:rPr>
        <w:t>Береговая часть территории водозаборных сооружений Западной водопроводной станции в пределах</w:t>
      </w:r>
      <w:r w:rsidRPr="007C58D9">
        <w:rPr>
          <w:spacing w:val="-5"/>
          <w:sz w:val="24"/>
          <w:szCs w:val="24"/>
          <w:lang w:val="ru-RU"/>
        </w:rPr>
        <w:t xml:space="preserve"> </w:t>
      </w:r>
      <w:r w:rsidRPr="007C58D9">
        <w:rPr>
          <w:sz w:val="24"/>
          <w:szCs w:val="24"/>
          <w:lang w:val="ru-RU"/>
        </w:rPr>
        <w:t>ограждения.</w:t>
      </w:r>
    </w:p>
    <w:p w:rsidR="00A92AC1" w:rsidRPr="007C58D9" w:rsidRDefault="00BD08F0" w:rsidP="006D70D2">
      <w:pPr>
        <w:tabs>
          <w:tab w:val="left" w:pos="1134"/>
        </w:tabs>
        <w:ind w:firstLine="426"/>
        <w:jc w:val="both"/>
        <w:rPr>
          <w:sz w:val="24"/>
          <w:szCs w:val="24"/>
          <w:lang w:val="ru-RU"/>
        </w:rPr>
      </w:pPr>
      <w:bookmarkStart w:id="49" w:name="5.3._Участок_реки_Москвы_от_плотины_в_Пе"/>
      <w:bookmarkEnd w:id="49"/>
      <w:r w:rsidRPr="007C58D9">
        <w:rPr>
          <w:sz w:val="24"/>
          <w:szCs w:val="24"/>
          <w:lang w:val="ru-RU"/>
        </w:rPr>
        <w:t xml:space="preserve">Участок реки Москвы от плотины в Петрово-Дальнем до северной границы п. Рублево шириной 100 м по обоим берегам (вместе с </w:t>
      </w:r>
      <w:r w:rsidRPr="007C58D9">
        <w:rPr>
          <w:sz w:val="24"/>
          <w:szCs w:val="24"/>
        </w:rPr>
        <w:t>I</w:t>
      </w:r>
      <w:r w:rsidRPr="007C58D9">
        <w:rPr>
          <w:sz w:val="24"/>
          <w:szCs w:val="24"/>
          <w:lang w:val="ru-RU"/>
        </w:rPr>
        <w:t xml:space="preserve"> поясом Рублевской водопроводной станции).</w:t>
      </w:r>
    </w:p>
    <w:p w:rsidR="00E552E5" w:rsidRPr="007C58D9" w:rsidRDefault="00BD08F0" w:rsidP="006D70D2">
      <w:pPr>
        <w:tabs>
          <w:tab w:val="left" w:pos="1134"/>
        </w:tabs>
        <w:ind w:firstLine="426"/>
        <w:rPr>
          <w:sz w:val="24"/>
          <w:szCs w:val="24"/>
          <w:lang w:val="ru-RU"/>
        </w:rPr>
      </w:pPr>
      <w:bookmarkStart w:id="50" w:name="5.4._Территория_по_трассе_водоводов_1_и_"/>
      <w:bookmarkEnd w:id="50"/>
      <w:r w:rsidRPr="007C58D9">
        <w:rPr>
          <w:sz w:val="24"/>
          <w:szCs w:val="24"/>
          <w:lang w:val="ru-RU"/>
        </w:rPr>
        <w:t>Территория</w:t>
      </w:r>
      <w:r w:rsidRPr="007C58D9">
        <w:rPr>
          <w:spacing w:val="20"/>
          <w:sz w:val="24"/>
          <w:szCs w:val="24"/>
          <w:lang w:val="ru-RU"/>
        </w:rPr>
        <w:t xml:space="preserve"> </w:t>
      </w:r>
      <w:r w:rsidRPr="007C58D9">
        <w:rPr>
          <w:sz w:val="24"/>
          <w:szCs w:val="24"/>
          <w:lang w:val="ru-RU"/>
        </w:rPr>
        <w:t>по</w:t>
      </w:r>
      <w:r w:rsidRPr="007C58D9">
        <w:rPr>
          <w:spacing w:val="20"/>
          <w:sz w:val="24"/>
          <w:szCs w:val="24"/>
          <w:lang w:val="ru-RU"/>
        </w:rPr>
        <w:t xml:space="preserve"> </w:t>
      </w:r>
      <w:r w:rsidRPr="007C58D9">
        <w:rPr>
          <w:sz w:val="24"/>
          <w:szCs w:val="24"/>
          <w:lang w:val="ru-RU"/>
        </w:rPr>
        <w:t>трассе</w:t>
      </w:r>
      <w:r w:rsidRPr="007C58D9">
        <w:rPr>
          <w:spacing w:val="21"/>
          <w:sz w:val="24"/>
          <w:szCs w:val="24"/>
          <w:lang w:val="ru-RU"/>
        </w:rPr>
        <w:t xml:space="preserve"> </w:t>
      </w:r>
      <w:r w:rsidRPr="007C58D9">
        <w:rPr>
          <w:sz w:val="24"/>
          <w:szCs w:val="24"/>
          <w:lang w:val="ru-RU"/>
        </w:rPr>
        <w:t>водоводов</w:t>
      </w:r>
      <w:r w:rsidRPr="007C58D9">
        <w:rPr>
          <w:spacing w:val="20"/>
          <w:sz w:val="24"/>
          <w:szCs w:val="24"/>
          <w:lang w:val="ru-RU"/>
        </w:rPr>
        <w:t xml:space="preserve"> </w:t>
      </w:r>
      <w:r w:rsidRPr="007C58D9">
        <w:rPr>
          <w:sz w:val="24"/>
          <w:szCs w:val="24"/>
          <w:lang w:val="ru-RU"/>
        </w:rPr>
        <w:t>1</w:t>
      </w:r>
      <w:r w:rsidRPr="007C58D9">
        <w:rPr>
          <w:spacing w:val="20"/>
          <w:sz w:val="24"/>
          <w:szCs w:val="24"/>
          <w:lang w:val="ru-RU"/>
        </w:rPr>
        <w:t xml:space="preserve"> </w:t>
      </w:r>
      <w:r w:rsidRPr="007C58D9">
        <w:rPr>
          <w:sz w:val="24"/>
          <w:szCs w:val="24"/>
          <w:lang w:val="ru-RU"/>
        </w:rPr>
        <w:t>и</w:t>
      </w:r>
      <w:r w:rsidRPr="007C58D9">
        <w:rPr>
          <w:spacing w:val="20"/>
          <w:sz w:val="24"/>
          <w:szCs w:val="24"/>
          <w:lang w:val="ru-RU"/>
        </w:rPr>
        <w:t xml:space="preserve"> </w:t>
      </w:r>
      <w:r w:rsidRPr="007C58D9">
        <w:rPr>
          <w:sz w:val="24"/>
          <w:szCs w:val="24"/>
          <w:lang w:val="ru-RU"/>
        </w:rPr>
        <w:t>2</w:t>
      </w:r>
      <w:r w:rsidRPr="007C58D9">
        <w:rPr>
          <w:spacing w:val="20"/>
          <w:sz w:val="24"/>
          <w:szCs w:val="24"/>
          <w:lang w:val="ru-RU"/>
        </w:rPr>
        <w:t xml:space="preserve"> </w:t>
      </w:r>
      <w:r w:rsidRPr="007C58D9">
        <w:rPr>
          <w:sz w:val="24"/>
          <w:szCs w:val="24"/>
          <w:lang w:val="ru-RU"/>
        </w:rPr>
        <w:t>подъема</w:t>
      </w:r>
      <w:r w:rsidRPr="007C58D9">
        <w:rPr>
          <w:spacing w:val="18"/>
          <w:sz w:val="24"/>
          <w:szCs w:val="24"/>
          <w:lang w:val="ru-RU"/>
        </w:rPr>
        <w:t xml:space="preserve"> </w:t>
      </w:r>
      <w:r w:rsidRPr="007C58D9">
        <w:rPr>
          <w:sz w:val="24"/>
          <w:szCs w:val="24"/>
          <w:lang w:val="ru-RU"/>
        </w:rPr>
        <w:t>в</w:t>
      </w:r>
      <w:r w:rsidRPr="007C58D9">
        <w:rPr>
          <w:spacing w:val="20"/>
          <w:sz w:val="24"/>
          <w:szCs w:val="24"/>
          <w:lang w:val="ru-RU"/>
        </w:rPr>
        <w:t xml:space="preserve"> </w:t>
      </w:r>
      <w:r w:rsidRPr="007C58D9">
        <w:rPr>
          <w:sz w:val="24"/>
          <w:szCs w:val="24"/>
          <w:lang w:val="ru-RU"/>
        </w:rPr>
        <w:t>пределах</w:t>
      </w:r>
      <w:r w:rsidRPr="007C58D9">
        <w:rPr>
          <w:spacing w:val="22"/>
          <w:sz w:val="24"/>
          <w:szCs w:val="24"/>
          <w:lang w:val="ru-RU"/>
        </w:rPr>
        <w:t xml:space="preserve"> </w:t>
      </w:r>
      <w:r w:rsidRPr="007C58D9">
        <w:rPr>
          <w:sz w:val="24"/>
          <w:szCs w:val="24"/>
          <w:lang w:val="ru-RU"/>
        </w:rPr>
        <w:t>полосы</w:t>
      </w:r>
      <w:r w:rsidRPr="007C58D9">
        <w:rPr>
          <w:spacing w:val="20"/>
          <w:sz w:val="24"/>
          <w:szCs w:val="24"/>
          <w:lang w:val="ru-RU"/>
        </w:rPr>
        <w:t xml:space="preserve"> </w:t>
      </w:r>
      <w:r w:rsidRPr="007C58D9">
        <w:rPr>
          <w:sz w:val="24"/>
          <w:szCs w:val="24"/>
          <w:lang w:val="ru-RU"/>
        </w:rPr>
        <w:t>отвода,</w:t>
      </w:r>
      <w:r w:rsidRPr="007C58D9">
        <w:rPr>
          <w:spacing w:val="20"/>
          <w:sz w:val="24"/>
          <w:szCs w:val="24"/>
          <w:lang w:val="ru-RU"/>
        </w:rPr>
        <w:t xml:space="preserve"> </w:t>
      </w:r>
      <w:r w:rsidRPr="007C58D9">
        <w:rPr>
          <w:sz w:val="24"/>
          <w:szCs w:val="24"/>
          <w:lang w:val="ru-RU"/>
        </w:rPr>
        <w:t>но</w:t>
      </w:r>
      <w:r w:rsidRPr="007C58D9">
        <w:rPr>
          <w:spacing w:val="20"/>
          <w:sz w:val="24"/>
          <w:szCs w:val="24"/>
          <w:lang w:val="ru-RU"/>
        </w:rPr>
        <w:t xml:space="preserve"> </w:t>
      </w:r>
      <w:r w:rsidRPr="007C58D9">
        <w:rPr>
          <w:sz w:val="24"/>
          <w:szCs w:val="24"/>
          <w:lang w:val="ru-RU"/>
        </w:rPr>
        <w:t>не</w:t>
      </w:r>
      <w:r w:rsidR="00786BBF" w:rsidRPr="007C58D9">
        <w:rPr>
          <w:sz w:val="24"/>
          <w:szCs w:val="24"/>
          <w:lang w:val="ru-RU"/>
        </w:rPr>
        <w:t xml:space="preserve"> </w:t>
      </w:r>
      <w:r w:rsidRPr="007C58D9">
        <w:rPr>
          <w:sz w:val="24"/>
          <w:szCs w:val="24"/>
          <w:lang w:val="ru-RU"/>
        </w:rPr>
        <w:t>менее 10 м от оси водоводов в обе стороны.</w:t>
      </w:r>
    </w:p>
    <w:p w:rsidR="00A92AC1" w:rsidRPr="007C58D9" w:rsidRDefault="004769F0" w:rsidP="004769F0">
      <w:pPr>
        <w:pStyle w:val="a3"/>
        <w:tabs>
          <w:tab w:val="left" w:pos="1134"/>
        </w:tabs>
        <w:ind w:firstLine="426"/>
        <w:rPr>
          <w:lang w:val="ru-RU"/>
        </w:rPr>
      </w:pPr>
      <w:bookmarkStart w:id="51" w:name="Во_второй_пояс_санитарной_охраны_включаю"/>
      <w:bookmarkEnd w:id="51"/>
      <w:r>
        <w:rPr>
          <w:lang w:val="ru-RU"/>
        </w:rPr>
        <w:t xml:space="preserve">3.1.2 </w:t>
      </w:r>
      <w:r w:rsidR="00BD08F0" w:rsidRPr="007C58D9">
        <w:rPr>
          <w:lang w:val="ru-RU"/>
        </w:rPr>
        <w:t>Во второй пояс санитарной охраны включаются:</w:t>
      </w:r>
    </w:p>
    <w:p w:rsidR="00A92AC1" w:rsidRPr="007C58D9" w:rsidRDefault="00BD08F0" w:rsidP="006D70D2">
      <w:pPr>
        <w:tabs>
          <w:tab w:val="left" w:pos="1134"/>
        </w:tabs>
        <w:ind w:firstLine="426"/>
        <w:jc w:val="both"/>
        <w:rPr>
          <w:sz w:val="24"/>
          <w:szCs w:val="24"/>
          <w:lang w:val="ru-RU"/>
        </w:rPr>
      </w:pPr>
      <w:bookmarkStart w:id="52" w:name="5.5._Территория_шириной_в_1_км_от_линии_"/>
      <w:bookmarkEnd w:id="52"/>
      <w:r w:rsidRPr="007C58D9">
        <w:rPr>
          <w:sz w:val="24"/>
          <w:szCs w:val="24"/>
          <w:lang w:val="ru-RU"/>
        </w:rPr>
        <w:t>Территория шириной в 1 км от линии ограждения Западной водопроводной станции, складов хлора и аммиака и от границ п. Западной водопроводной</w:t>
      </w:r>
      <w:r w:rsidRPr="007C58D9">
        <w:rPr>
          <w:spacing w:val="-14"/>
          <w:sz w:val="24"/>
          <w:szCs w:val="24"/>
          <w:lang w:val="ru-RU"/>
        </w:rPr>
        <w:t xml:space="preserve"> </w:t>
      </w:r>
      <w:r w:rsidRPr="007C58D9">
        <w:rPr>
          <w:sz w:val="24"/>
          <w:szCs w:val="24"/>
          <w:lang w:val="ru-RU"/>
        </w:rPr>
        <w:t>станции.</w:t>
      </w:r>
    </w:p>
    <w:p w:rsidR="00A92AC1" w:rsidRPr="007C58D9" w:rsidRDefault="00BD08F0" w:rsidP="006D70D2">
      <w:pPr>
        <w:pStyle w:val="a3"/>
        <w:tabs>
          <w:tab w:val="left" w:pos="1134"/>
        </w:tabs>
        <w:ind w:firstLine="426"/>
        <w:jc w:val="both"/>
        <w:rPr>
          <w:lang w:val="ru-RU"/>
        </w:rPr>
      </w:pPr>
      <w:bookmarkStart w:id="53" w:name="На_севере_граница_идет_через_г._Солнцево"/>
      <w:bookmarkEnd w:id="53"/>
      <w:r w:rsidRPr="007C58D9">
        <w:rPr>
          <w:lang w:val="ru-RU"/>
        </w:rPr>
        <w:t>На севере граница идет через г. Солнцево по Авиационной ул., на западе пересекает дачный поселок Переделкино и землепользование совхоза "Московский", на юго-западе и западе граница идет вдоль до лесных кварталов - 20 квартала Ульянковского лесопарка, 1 и 6 кварталов Валуевского лесопарка, до пересечения с Киевским шоссе. На западе граница проходит по землепользованию совхоза "Московский", пересекает д. Румянцево и подходит  к границе г.</w:t>
      </w:r>
      <w:r w:rsidRPr="007C58D9">
        <w:rPr>
          <w:spacing w:val="-5"/>
          <w:lang w:val="ru-RU"/>
        </w:rPr>
        <w:t xml:space="preserve"> </w:t>
      </w:r>
      <w:r w:rsidRPr="007C58D9">
        <w:rPr>
          <w:lang w:val="ru-RU"/>
        </w:rPr>
        <w:t>Солнцево.</w:t>
      </w:r>
    </w:p>
    <w:p w:rsidR="00A92AC1" w:rsidRPr="007C58D9" w:rsidRDefault="00BD08F0" w:rsidP="006D70D2">
      <w:pPr>
        <w:tabs>
          <w:tab w:val="left" w:pos="1134"/>
        </w:tabs>
        <w:ind w:firstLine="426"/>
        <w:jc w:val="both"/>
        <w:rPr>
          <w:sz w:val="24"/>
          <w:szCs w:val="24"/>
          <w:lang w:val="ru-RU"/>
        </w:rPr>
      </w:pPr>
      <w:bookmarkStart w:id="54" w:name="5.6._Территория_шириной_в_1_км_от_линии_"/>
      <w:bookmarkEnd w:id="54"/>
      <w:r w:rsidRPr="007C58D9">
        <w:rPr>
          <w:sz w:val="24"/>
          <w:szCs w:val="24"/>
          <w:lang w:val="ru-RU"/>
        </w:rPr>
        <w:t>Территория шириной в 1 км от линии ограждения водозаборных сооружений Западной водопроводной</w:t>
      </w:r>
      <w:r w:rsidRPr="007C58D9">
        <w:rPr>
          <w:spacing w:val="-3"/>
          <w:sz w:val="24"/>
          <w:szCs w:val="24"/>
          <w:lang w:val="ru-RU"/>
        </w:rPr>
        <w:t xml:space="preserve"> </w:t>
      </w:r>
      <w:r w:rsidRPr="007C58D9">
        <w:rPr>
          <w:sz w:val="24"/>
          <w:szCs w:val="24"/>
          <w:lang w:val="ru-RU"/>
        </w:rPr>
        <w:t>станции.</w:t>
      </w:r>
    </w:p>
    <w:p w:rsidR="00A92AC1" w:rsidRPr="007C58D9" w:rsidRDefault="00BD08F0" w:rsidP="006D70D2">
      <w:pPr>
        <w:tabs>
          <w:tab w:val="left" w:pos="1134"/>
          <w:tab w:val="left" w:pos="1306"/>
        </w:tabs>
        <w:ind w:firstLine="426"/>
        <w:jc w:val="both"/>
        <w:rPr>
          <w:sz w:val="24"/>
          <w:szCs w:val="24"/>
          <w:lang w:val="ru-RU"/>
        </w:rPr>
      </w:pPr>
      <w:r w:rsidRPr="007C58D9">
        <w:rPr>
          <w:sz w:val="24"/>
          <w:szCs w:val="24"/>
          <w:lang w:val="ru-RU"/>
        </w:rPr>
        <w:t xml:space="preserve">Полоса вдоль оси водоводов 1 и 2 подъемов шириной 40 м в обе стороны от границы </w:t>
      </w:r>
      <w:r w:rsidRPr="007C58D9">
        <w:rPr>
          <w:sz w:val="24"/>
          <w:szCs w:val="24"/>
        </w:rPr>
        <w:t>I</w:t>
      </w:r>
      <w:r w:rsidRPr="007C58D9">
        <w:rPr>
          <w:spacing w:val="-6"/>
          <w:sz w:val="24"/>
          <w:szCs w:val="24"/>
          <w:lang w:val="ru-RU"/>
        </w:rPr>
        <w:t xml:space="preserve"> </w:t>
      </w:r>
      <w:r w:rsidRPr="007C58D9">
        <w:rPr>
          <w:sz w:val="24"/>
          <w:szCs w:val="24"/>
          <w:lang w:val="ru-RU"/>
        </w:rPr>
        <w:t>пояса.</w:t>
      </w:r>
    </w:p>
    <w:p w:rsidR="00A92AC1" w:rsidRPr="007C58D9" w:rsidRDefault="00BD08F0" w:rsidP="005606A2">
      <w:pPr>
        <w:pStyle w:val="1"/>
        <w:tabs>
          <w:tab w:val="left" w:pos="1134"/>
        </w:tabs>
        <w:spacing w:before="120"/>
        <w:ind w:left="0" w:firstLine="425"/>
        <w:rPr>
          <w:lang w:val="ru-RU"/>
        </w:rPr>
      </w:pPr>
      <w:bookmarkStart w:id="55" w:name="ГЛАВА_2._РЕГУЛИРОВАНИЕ_ЗЕМЛЕПОЛЬЗОВАНИЯ_"/>
      <w:bookmarkStart w:id="56" w:name="_bookmark8"/>
      <w:bookmarkEnd w:id="55"/>
      <w:bookmarkEnd w:id="56"/>
      <w:r w:rsidRPr="007C58D9">
        <w:rPr>
          <w:lang w:val="ru-RU"/>
        </w:rPr>
        <w:t>ГЛАВА 2. РЕГУЛИРОВАНИЕ ЗЕМЛЕПОЛЬЗОВАНИЯ И ЗАСТРОЙКИ УПОЛНОМОЧЕННЫМИ ОРГАНАМИ</w:t>
      </w:r>
    </w:p>
    <w:p w:rsidR="00A92AC1" w:rsidRPr="007C58D9" w:rsidRDefault="00BD08F0" w:rsidP="005606A2">
      <w:pPr>
        <w:pStyle w:val="1"/>
        <w:tabs>
          <w:tab w:val="left" w:pos="1134"/>
        </w:tabs>
        <w:spacing w:before="120"/>
        <w:ind w:left="0" w:firstLine="425"/>
        <w:rPr>
          <w:lang w:val="ru-RU"/>
        </w:rPr>
      </w:pPr>
      <w:bookmarkStart w:id="57" w:name="Статья_5._Перераспределение_полномочий_м"/>
      <w:bookmarkStart w:id="58" w:name="_bookmark9"/>
      <w:bookmarkEnd w:id="57"/>
      <w:bookmarkEnd w:id="58"/>
      <w:r w:rsidRPr="007C58D9">
        <w:rPr>
          <w:lang w:val="ru-RU"/>
        </w:rPr>
        <w:t>Статья 5. Перераспределение полномочий между органами местного самоуправления городского округа и уполномоченными Правительством Московской области центральными исполнительными органами государственной власти Московской области</w:t>
      </w:r>
    </w:p>
    <w:p w:rsidR="00A92AC1" w:rsidRDefault="00BD08F0" w:rsidP="00194B72">
      <w:pPr>
        <w:pStyle w:val="a4"/>
        <w:numPr>
          <w:ilvl w:val="0"/>
          <w:numId w:val="22"/>
        </w:numPr>
        <w:tabs>
          <w:tab w:val="left" w:pos="1134"/>
          <w:tab w:val="left" w:pos="1392"/>
        </w:tabs>
        <w:ind w:left="0" w:firstLine="426"/>
        <w:jc w:val="both"/>
        <w:rPr>
          <w:sz w:val="24"/>
          <w:szCs w:val="24"/>
          <w:lang w:val="ru-RU"/>
        </w:rPr>
      </w:pPr>
      <w:r w:rsidRPr="007C58D9">
        <w:rPr>
          <w:sz w:val="24"/>
          <w:szCs w:val="24"/>
          <w:lang w:val="ru-RU"/>
        </w:rPr>
        <w:t xml:space="preserve">Полномочия органов местного самоуправления  городского  </w:t>
      </w:r>
      <w:r w:rsidRPr="007C58D9">
        <w:rPr>
          <w:spacing w:val="-5"/>
          <w:sz w:val="24"/>
          <w:szCs w:val="24"/>
          <w:lang w:val="ru-RU"/>
        </w:rPr>
        <w:t xml:space="preserve">округа  </w:t>
      </w:r>
      <w:r w:rsidRPr="007C58D9">
        <w:rPr>
          <w:sz w:val="24"/>
          <w:szCs w:val="24"/>
          <w:lang w:val="ru-RU"/>
        </w:rPr>
        <w:t xml:space="preserve">и центральных исполнительных органов государственной власти Московской  области  в области градостроительной деятельности и земельных отношениях перераспределены в порядке, предусмотренном </w:t>
      </w:r>
      <w:r w:rsidRPr="007C58D9">
        <w:rPr>
          <w:spacing w:val="-4"/>
          <w:sz w:val="24"/>
          <w:szCs w:val="24"/>
          <w:lang w:val="ru-RU"/>
        </w:rPr>
        <w:t xml:space="preserve">частью </w:t>
      </w:r>
      <w:r w:rsidRPr="007C58D9">
        <w:rPr>
          <w:sz w:val="24"/>
          <w:szCs w:val="24"/>
          <w:lang w:val="ru-RU"/>
        </w:rPr>
        <w:t xml:space="preserve">1.2 статьи 17 Федерального закона от 06.10.2003 № 131-  ФЗ </w:t>
      </w:r>
      <w:r w:rsidRPr="007C58D9">
        <w:rPr>
          <w:spacing w:val="-8"/>
          <w:sz w:val="24"/>
          <w:szCs w:val="24"/>
          <w:lang w:val="ru-RU"/>
        </w:rPr>
        <w:t xml:space="preserve">«Об </w:t>
      </w:r>
      <w:r w:rsidRPr="007C58D9">
        <w:rPr>
          <w:sz w:val="24"/>
          <w:szCs w:val="24"/>
          <w:lang w:val="ru-RU"/>
        </w:rPr>
        <w:t xml:space="preserve">общих принципах организации местного самоуправления в Российской  </w:t>
      </w:r>
      <w:r w:rsidRPr="007C58D9">
        <w:rPr>
          <w:spacing w:val="-6"/>
          <w:sz w:val="24"/>
          <w:szCs w:val="24"/>
          <w:lang w:val="ru-RU"/>
        </w:rPr>
        <w:t xml:space="preserve">Федерации», </w:t>
      </w:r>
      <w:r w:rsidRPr="007C58D9">
        <w:rPr>
          <w:sz w:val="24"/>
          <w:szCs w:val="24"/>
          <w:lang w:val="ru-RU"/>
        </w:rPr>
        <w:t xml:space="preserve">на основании </w:t>
      </w:r>
      <w:r w:rsidRPr="007C58D9">
        <w:rPr>
          <w:spacing w:val="-3"/>
          <w:sz w:val="24"/>
          <w:szCs w:val="24"/>
          <w:lang w:val="ru-RU"/>
        </w:rPr>
        <w:t xml:space="preserve">Закона </w:t>
      </w:r>
      <w:r w:rsidRPr="007C58D9">
        <w:rPr>
          <w:sz w:val="24"/>
          <w:szCs w:val="24"/>
          <w:lang w:val="ru-RU"/>
        </w:rPr>
        <w:t xml:space="preserve">Московской области № 106/2014-ОЗ  </w:t>
      </w:r>
      <w:r w:rsidRPr="007C58D9">
        <w:rPr>
          <w:spacing w:val="-6"/>
          <w:sz w:val="24"/>
          <w:szCs w:val="24"/>
          <w:lang w:val="ru-RU"/>
        </w:rPr>
        <w:t xml:space="preserve">«О  </w:t>
      </w:r>
      <w:r w:rsidRPr="007C58D9">
        <w:rPr>
          <w:sz w:val="24"/>
          <w:szCs w:val="24"/>
          <w:lang w:val="ru-RU"/>
        </w:rPr>
        <w:t xml:space="preserve">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и Закона Московской области № 107/2014-ОЗ </w:t>
      </w:r>
      <w:r w:rsidRPr="007C58D9">
        <w:rPr>
          <w:spacing w:val="-9"/>
          <w:sz w:val="24"/>
          <w:szCs w:val="24"/>
          <w:lang w:val="ru-RU"/>
        </w:rPr>
        <w:t xml:space="preserve">«О </w:t>
      </w:r>
      <w:r w:rsidRPr="007C58D9">
        <w:rPr>
          <w:sz w:val="24"/>
          <w:szCs w:val="24"/>
          <w:lang w:val="ru-RU"/>
        </w:rPr>
        <w:t xml:space="preserve">наделении органов местного самоуправления </w:t>
      </w:r>
      <w:r w:rsidRPr="007C58D9">
        <w:rPr>
          <w:spacing w:val="-6"/>
          <w:sz w:val="24"/>
          <w:szCs w:val="24"/>
          <w:lang w:val="ru-RU"/>
        </w:rPr>
        <w:t xml:space="preserve">муниципальных </w:t>
      </w:r>
      <w:r w:rsidRPr="007C58D9">
        <w:rPr>
          <w:sz w:val="24"/>
          <w:szCs w:val="24"/>
          <w:lang w:val="ru-RU"/>
        </w:rPr>
        <w:t xml:space="preserve">образований Московской области отдельными государственными полномочиями Московской </w:t>
      </w:r>
      <w:r w:rsidRPr="007C58D9">
        <w:rPr>
          <w:spacing w:val="-6"/>
          <w:sz w:val="24"/>
          <w:szCs w:val="24"/>
          <w:lang w:val="ru-RU"/>
        </w:rPr>
        <w:t xml:space="preserve">области», </w:t>
      </w:r>
      <w:r w:rsidRPr="007C58D9">
        <w:rPr>
          <w:sz w:val="24"/>
          <w:szCs w:val="24"/>
          <w:lang w:val="ru-RU"/>
        </w:rPr>
        <w:t xml:space="preserve">Закона Московской области № 176/2016-ОЗ </w:t>
      </w:r>
      <w:r w:rsidRPr="007C58D9">
        <w:rPr>
          <w:spacing w:val="-12"/>
          <w:sz w:val="24"/>
          <w:szCs w:val="24"/>
          <w:lang w:val="ru-RU"/>
        </w:rPr>
        <w:t xml:space="preserve">«О </w:t>
      </w:r>
      <w:r w:rsidRPr="007C58D9">
        <w:rPr>
          <w:sz w:val="24"/>
          <w:szCs w:val="24"/>
          <w:lang w:val="ru-RU"/>
        </w:rPr>
        <w:t xml:space="preserve">перераспределении полномочий между органами местного </w:t>
      </w:r>
      <w:r w:rsidRPr="007C58D9">
        <w:rPr>
          <w:spacing w:val="-5"/>
          <w:sz w:val="24"/>
          <w:szCs w:val="24"/>
          <w:lang w:val="ru-RU"/>
        </w:rPr>
        <w:t xml:space="preserve">самоуправления </w:t>
      </w:r>
      <w:r w:rsidRPr="007C58D9">
        <w:rPr>
          <w:spacing w:val="-6"/>
          <w:sz w:val="24"/>
          <w:szCs w:val="24"/>
          <w:lang w:val="ru-RU"/>
        </w:rPr>
        <w:t xml:space="preserve">муниципальных </w:t>
      </w:r>
      <w:r w:rsidRPr="007C58D9">
        <w:rPr>
          <w:sz w:val="24"/>
          <w:szCs w:val="24"/>
          <w:lang w:val="ru-RU"/>
        </w:rPr>
        <w:t xml:space="preserve">образований Московской области и органами государственной власти Московской </w:t>
      </w:r>
      <w:r w:rsidRPr="007C58D9">
        <w:rPr>
          <w:spacing w:val="-3"/>
          <w:sz w:val="24"/>
          <w:szCs w:val="24"/>
          <w:lang w:val="ru-RU"/>
        </w:rPr>
        <w:t xml:space="preserve">области», </w:t>
      </w:r>
      <w:r w:rsidRPr="007C58D9">
        <w:rPr>
          <w:sz w:val="24"/>
          <w:szCs w:val="24"/>
          <w:lang w:val="ru-RU"/>
        </w:rPr>
        <w:t xml:space="preserve">Закона Московской области № 144/2016-ОЗ </w:t>
      </w:r>
      <w:r w:rsidRPr="007C58D9">
        <w:rPr>
          <w:spacing w:val="-6"/>
          <w:sz w:val="24"/>
          <w:szCs w:val="24"/>
          <w:lang w:val="ru-RU"/>
        </w:rPr>
        <w:t xml:space="preserve">«О </w:t>
      </w:r>
      <w:r w:rsidRPr="007C58D9">
        <w:rPr>
          <w:sz w:val="24"/>
          <w:szCs w:val="24"/>
          <w:lang w:val="ru-RU"/>
        </w:rPr>
        <w:t xml:space="preserve">наделении органов местного самоуправления </w:t>
      </w:r>
      <w:r w:rsidRPr="007C58D9">
        <w:rPr>
          <w:spacing w:val="-6"/>
          <w:sz w:val="24"/>
          <w:szCs w:val="24"/>
          <w:lang w:val="ru-RU"/>
        </w:rPr>
        <w:t xml:space="preserve">муниципальных </w:t>
      </w:r>
      <w:r w:rsidRPr="007C58D9">
        <w:rPr>
          <w:sz w:val="24"/>
          <w:szCs w:val="24"/>
          <w:lang w:val="ru-RU"/>
        </w:rPr>
        <w:t>образований Московской области отдельными государственными полномочиями</w:t>
      </w:r>
      <w:r w:rsidRPr="007C58D9">
        <w:rPr>
          <w:spacing w:val="-29"/>
          <w:sz w:val="24"/>
          <w:szCs w:val="24"/>
          <w:lang w:val="ru-RU"/>
        </w:rPr>
        <w:t xml:space="preserve"> </w:t>
      </w:r>
      <w:r w:rsidRPr="007C58D9">
        <w:rPr>
          <w:sz w:val="24"/>
          <w:szCs w:val="24"/>
          <w:lang w:val="ru-RU"/>
        </w:rPr>
        <w:t>Московской</w:t>
      </w:r>
      <w:r w:rsidRPr="007C58D9">
        <w:rPr>
          <w:spacing w:val="-32"/>
          <w:sz w:val="24"/>
          <w:szCs w:val="24"/>
          <w:lang w:val="ru-RU"/>
        </w:rPr>
        <w:t xml:space="preserve"> </w:t>
      </w:r>
      <w:r w:rsidRPr="007C58D9">
        <w:rPr>
          <w:sz w:val="24"/>
          <w:szCs w:val="24"/>
          <w:lang w:val="ru-RU"/>
        </w:rPr>
        <w:t>области</w:t>
      </w:r>
      <w:r w:rsidRPr="007C58D9">
        <w:rPr>
          <w:spacing w:val="-30"/>
          <w:sz w:val="24"/>
          <w:szCs w:val="24"/>
          <w:lang w:val="ru-RU"/>
        </w:rPr>
        <w:t xml:space="preserve"> </w:t>
      </w:r>
      <w:r w:rsidRPr="007C58D9">
        <w:rPr>
          <w:sz w:val="24"/>
          <w:szCs w:val="24"/>
          <w:lang w:val="ru-RU"/>
        </w:rPr>
        <w:t>в</w:t>
      </w:r>
      <w:r w:rsidRPr="007C58D9">
        <w:rPr>
          <w:spacing w:val="-36"/>
          <w:sz w:val="24"/>
          <w:szCs w:val="24"/>
          <w:lang w:val="ru-RU"/>
        </w:rPr>
        <w:t xml:space="preserve"> </w:t>
      </w:r>
      <w:r w:rsidRPr="007C58D9">
        <w:rPr>
          <w:sz w:val="24"/>
          <w:szCs w:val="24"/>
          <w:lang w:val="ru-RU"/>
        </w:rPr>
        <w:t>области</w:t>
      </w:r>
      <w:r w:rsidRPr="007C58D9">
        <w:rPr>
          <w:spacing w:val="-33"/>
          <w:sz w:val="24"/>
          <w:szCs w:val="24"/>
          <w:lang w:val="ru-RU"/>
        </w:rPr>
        <w:t xml:space="preserve"> </w:t>
      </w:r>
      <w:r w:rsidRPr="007C58D9">
        <w:rPr>
          <w:sz w:val="24"/>
          <w:szCs w:val="24"/>
          <w:lang w:val="ru-RU"/>
        </w:rPr>
        <w:t>земельных</w:t>
      </w:r>
      <w:r w:rsidRPr="007C58D9">
        <w:rPr>
          <w:spacing w:val="-26"/>
          <w:sz w:val="24"/>
          <w:szCs w:val="24"/>
          <w:lang w:val="ru-RU"/>
        </w:rPr>
        <w:t xml:space="preserve"> </w:t>
      </w:r>
      <w:r w:rsidRPr="007C58D9">
        <w:rPr>
          <w:sz w:val="24"/>
          <w:szCs w:val="24"/>
          <w:lang w:val="ru-RU"/>
        </w:rPr>
        <w:t>отношений».</w:t>
      </w:r>
    </w:p>
    <w:p w:rsidR="00A92AC1" w:rsidRPr="007C58D9" w:rsidRDefault="00BD08F0" w:rsidP="00194B72">
      <w:pPr>
        <w:pStyle w:val="a4"/>
        <w:numPr>
          <w:ilvl w:val="0"/>
          <w:numId w:val="22"/>
        </w:numPr>
        <w:tabs>
          <w:tab w:val="left" w:pos="1134"/>
          <w:tab w:val="left" w:pos="1392"/>
        </w:tabs>
        <w:ind w:left="0" w:firstLine="426"/>
        <w:jc w:val="both"/>
        <w:rPr>
          <w:sz w:val="24"/>
          <w:szCs w:val="24"/>
          <w:lang w:val="ru-RU"/>
        </w:rPr>
      </w:pPr>
      <w:r w:rsidRPr="007C58D9">
        <w:rPr>
          <w:sz w:val="24"/>
          <w:szCs w:val="24"/>
          <w:lang w:val="ru-RU"/>
        </w:rPr>
        <w:t>Срок наделения органов местного самоуправления городского округа государственными полномочиями в области градостроительной деятельности определяется Законами</w:t>
      </w:r>
      <w:r w:rsidRPr="007C58D9">
        <w:rPr>
          <w:spacing w:val="-21"/>
          <w:sz w:val="24"/>
          <w:szCs w:val="24"/>
          <w:lang w:val="ru-RU"/>
        </w:rPr>
        <w:t xml:space="preserve"> </w:t>
      </w:r>
      <w:r w:rsidRPr="007C58D9">
        <w:rPr>
          <w:sz w:val="24"/>
          <w:szCs w:val="24"/>
          <w:lang w:val="ru-RU"/>
        </w:rPr>
        <w:t>Московской</w:t>
      </w:r>
      <w:r w:rsidRPr="007C58D9">
        <w:rPr>
          <w:spacing w:val="-39"/>
          <w:sz w:val="24"/>
          <w:szCs w:val="24"/>
          <w:lang w:val="ru-RU"/>
        </w:rPr>
        <w:t xml:space="preserve"> </w:t>
      </w:r>
      <w:r w:rsidRPr="007C58D9">
        <w:rPr>
          <w:sz w:val="24"/>
          <w:szCs w:val="24"/>
          <w:lang w:val="ru-RU"/>
        </w:rPr>
        <w:t>области.</w:t>
      </w:r>
    </w:p>
    <w:p w:rsidR="00A92AC1" w:rsidRPr="007C58D9" w:rsidRDefault="00BD08F0" w:rsidP="006D70D2">
      <w:pPr>
        <w:pStyle w:val="1"/>
        <w:tabs>
          <w:tab w:val="left" w:pos="1134"/>
        </w:tabs>
        <w:ind w:left="0" w:firstLine="426"/>
        <w:rPr>
          <w:lang w:val="ru-RU"/>
        </w:rPr>
      </w:pPr>
      <w:bookmarkStart w:id="59" w:name="Статья_6._Полномочия_уполномоченных_Прав"/>
      <w:bookmarkStart w:id="60" w:name="_bookmark10"/>
      <w:bookmarkEnd w:id="59"/>
      <w:bookmarkEnd w:id="60"/>
      <w:r w:rsidRPr="007C58D9">
        <w:rPr>
          <w:lang w:val="ru-RU"/>
        </w:rPr>
        <w:t xml:space="preserve">Статья 6. Полномочия уполномоченных Правительством Московской области </w:t>
      </w:r>
      <w:r w:rsidRPr="007C58D9">
        <w:rPr>
          <w:lang w:val="ru-RU"/>
        </w:rPr>
        <w:lastRenderedPageBreak/>
        <w:t>центральных</w:t>
      </w:r>
      <w:r w:rsidRPr="007C58D9">
        <w:rPr>
          <w:spacing w:val="-16"/>
          <w:lang w:val="ru-RU"/>
        </w:rPr>
        <w:t xml:space="preserve"> </w:t>
      </w:r>
      <w:r w:rsidRPr="007C58D9">
        <w:rPr>
          <w:lang w:val="ru-RU"/>
        </w:rPr>
        <w:t>исполнительных</w:t>
      </w:r>
      <w:r w:rsidRPr="007C58D9">
        <w:rPr>
          <w:spacing w:val="-16"/>
          <w:lang w:val="ru-RU"/>
        </w:rPr>
        <w:t xml:space="preserve"> </w:t>
      </w:r>
      <w:r w:rsidRPr="007C58D9">
        <w:rPr>
          <w:lang w:val="ru-RU"/>
        </w:rPr>
        <w:t>органов</w:t>
      </w:r>
      <w:r w:rsidRPr="007C58D9">
        <w:rPr>
          <w:spacing w:val="-16"/>
          <w:lang w:val="ru-RU"/>
        </w:rPr>
        <w:t xml:space="preserve"> </w:t>
      </w:r>
      <w:r w:rsidRPr="007C58D9">
        <w:rPr>
          <w:lang w:val="ru-RU"/>
        </w:rPr>
        <w:t>государственной</w:t>
      </w:r>
      <w:r w:rsidRPr="007C58D9">
        <w:rPr>
          <w:spacing w:val="-16"/>
          <w:lang w:val="ru-RU"/>
        </w:rPr>
        <w:t xml:space="preserve"> </w:t>
      </w:r>
      <w:r w:rsidRPr="007C58D9">
        <w:rPr>
          <w:lang w:val="ru-RU"/>
        </w:rPr>
        <w:t>власти</w:t>
      </w:r>
      <w:r w:rsidRPr="007C58D9">
        <w:rPr>
          <w:spacing w:val="-18"/>
          <w:lang w:val="ru-RU"/>
        </w:rPr>
        <w:t xml:space="preserve"> </w:t>
      </w:r>
      <w:r w:rsidRPr="007C58D9">
        <w:rPr>
          <w:lang w:val="ru-RU"/>
        </w:rPr>
        <w:t>Московской</w:t>
      </w:r>
      <w:r w:rsidRPr="007C58D9">
        <w:rPr>
          <w:spacing w:val="-18"/>
          <w:lang w:val="ru-RU"/>
        </w:rPr>
        <w:t xml:space="preserve"> </w:t>
      </w:r>
      <w:r w:rsidRPr="007C58D9">
        <w:rPr>
          <w:lang w:val="ru-RU"/>
        </w:rPr>
        <w:t>области</w:t>
      </w:r>
    </w:p>
    <w:p w:rsidR="00A92AC1" w:rsidRDefault="00BD08F0" w:rsidP="00194B72">
      <w:pPr>
        <w:pStyle w:val="a4"/>
        <w:numPr>
          <w:ilvl w:val="0"/>
          <w:numId w:val="21"/>
        </w:numPr>
        <w:tabs>
          <w:tab w:val="left" w:pos="1134"/>
          <w:tab w:val="left" w:pos="1392"/>
        </w:tabs>
        <w:ind w:left="0" w:firstLine="426"/>
        <w:jc w:val="both"/>
        <w:rPr>
          <w:sz w:val="24"/>
          <w:szCs w:val="24"/>
          <w:lang w:val="ru-RU"/>
        </w:rPr>
      </w:pPr>
      <w:r w:rsidRPr="007C58D9">
        <w:rPr>
          <w:sz w:val="24"/>
          <w:szCs w:val="24"/>
          <w:lang w:val="ru-RU"/>
        </w:rPr>
        <w:t>Уполномоченные Правительством Московской области центральные исполнительные органы государственной власти Московской области (далее – уполномоченный</w:t>
      </w:r>
      <w:r w:rsidRPr="007C58D9">
        <w:rPr>
          <w:spacing w:val="-18"/>
          <w:sz w:val="24"/>
          <w:szCs w:val="24"/>
          <w:lang w:val="ru-RU"/>
        </w:rPr>
        <w:t xml:space="preserve"> </w:t>
      </w:r>
      <w:r w:rsidRPr="007C58D9">
        <w:rPr>
          <w:sz w:val="24"/>
          <w:szCs w:val="24"/>
          <w:lang w:val="ru-RU"/>
        </w:rPr>
        <w:t>орган)</w:t>
      </w:r>
      <w:r w:rsidRPr="007C58D9">
        <w:rPr>
          <w:spacing w:val="-19"/>
          <w:sz w:val="24"/>
          <w:szCs w:val="24"/>
          <w:lang w:val="ru-RU"/>
        </w:rPr>
        <w:t xml:space="preserve"> </w:t>
      </w:r>
      <w:r w:rsidRPr="007C58D9">
        <w:rPr>
          <w:sz w:val="24"/>
          <w:szCs w:val="24"/>
          <w:lang w:val="ru-RU"/>
        </w:rPr>
        <w:t>осуществляют</w:t>
      </w:r>
      <w:r w:rsidRPr="007C58D9">
        <w:rPr>
          <w:spacing w:val="-18"/>
          <w:sz w:val="24"/>
          <w:szCs w:val="24"/>
          <w:lang w:val="ru-RU"/>
        </w:rPr>
        <w:t xml:space="preserve"> </w:t>
      </w:r>
      <w:r w:rsidRPr="007C58D9">
        <w:rPr>
          <w:sz w:val="24"/>
          <w:szCs w:val="24"/>
          <w:lang w:val="ru-RU"/>
        </w:rPr>
        <w:t>полномочия</w:t>
      </w:r>
      <w:r w:rsidR="0032511E" w:rsidRPr="007C58D9">
        <w:rPr>
          <w:sz w:val="24"/>
          <w:szCs w:val="24"/>
          <w:lang w:val="ru-RU"/>
        </w:rPr>
        <w:t xml:space="preserve"> </w:t>
      </w:r>
      <w:r w:rsidRPr="007C58D9">
        <w:rPr>
          <w:sz w:val="24"/>
          <w:szCs w:val="24"/>
          <w:lang w:val="ru-RU"/>
        </w:rPr>
        <w:t>по:</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подготовке генерального плана, а </w:t>
      </w:r>
      <w:r w:rsidRPr="007C58D9">
        <w:rPr>
          <w:spacing w:val="-5"/>
          <w:sz w:val="24"/>
          <w:szCs w:val="24"/>
          <w:lang w:val="ru-RU"/>
        </w:rPr>
        <w:t xml:space="preserve">также </w:t>
      </w:r>
      <w:r w:rsidRPr="007C58D9">
        <w:rPr>
          <w:sz w:val="24"/>
          <w:szCs w:val="24"/>
          <w:lang w:val="ru-RU"/>
        </w:rPr>
        <w:t xml:space="preserve">по внесению в него изменений, за исключением полномочий, </w:t>
      </w:r>
      <w:r w:rsidRPr="007C58D9">
        <w:rPr>
          <w:spacing w:val="-5"/>
          <w:sz w:val="24"/>
          <w:szCs w:val="24"/>
          <w:lang w:val="ru-RU"/>
        </w:rPr>
        <w:t xml:space="preserve">предусмотренных </w:t>
      </w:r>
      <w:hyperlink r:id="rId73" w:history="1">
        <w:r w:rsidRPr="007C58D9">
          <w:rPr>
            <w:sz w:val="24"/>
            <w:szCs w:val="24"/>
            <w:lang w:val="ru-RU"/>
          </w:rPr>
          <w:t>частями 2</w:t>
        </w:r>
      </w:hyperlink>
      <w:r w:rsidRPr="007C58D9">
        <w:rPr>
          <w:sz w:val="24"/>
          <w:szCs w:val="24"/>
          <w:lang w:val="ru-RU"/>
        </w:rPr>
        <w:t>-</w:t>
      </w:r>
      <w:hyperlink r:id="rId74" w:history="1">
        <w:r w:rsidRPr="007C58D9">
          <w:rPr>
            <w:sz w:val="24"/>
            <w:szCs w:val="24"/>
            <w:lang w:val="ru-RU"/>
          </w:rPr>
          <w:t>8 статьи 28</w:t>
        </w:r>
      </w:hyperlink>
      <w:r w:rsidRPr="007C58D9">
        <w:rPr>
          <w:sz w:val="24"/>
          <w:szCs w:val="24"/>
          <w:lang w:val="ru-RU"/>
        </w:rPr>
        <w:t xml:space="preserve"> Градостроительного кодекса</w:t>
      </w:r>
      <w:r w:rsidRPr="007C58D9">
        <w:rPr>
          <w:spacing w:val="-25"/>
          <w:sz w:val="24"/>
          <w:szCs w:val="24"/>
          <w:lang w:val="ru-RU"/>
        </w:rPr>
        <w:t xml:space="preserve"> </w:t>
      </w:r>
      <w:r w:rsidRPr="007C58D9">
        <w:rPr>
          <w:sz w:val="24"/>
          <w:szCs w:val="24"/>
          <w:lang w:val="ru-RU"/>
        </w:rPr>
        <w:t>Российской</w:t>
      </w:r>
      <w:r w:rsidRPr="007C58D9">
        <w:rPr>
          <w:spacing w:val="-42"/>
          <w:sz w:val="24"/>
          <w:szCs w:val="24"/>
          <w:lang w:val="ru-RU"/>
        </w:rPr>
        <w:t xml:space="preserve"> </w:t>
      </w:r>
      <w:r w:rsidRPr="007C58D9">
        <w:rPr>
          <w:sz w:val="24"/>
          <w:szCs w:val="24"/>
          <w:lang w:val="ru-RU"/>
        </w:rPr>
        <w:t>Федерации;</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подготовке </w:t>
      </w:r>
      <w:r w:rsidRPr="007C58D9">
        <w:rPr>
          <w:spacing w:val="-5"/>
          <w:sz w:val="24"/>
          <w:szCs w:val="24"/>
          <w:lang w:val="ru-RU"/>
        </w:rPr>
        <w:t xml:space="preserve">Правил, </w:t>
      </w:r>
      <w:r w:rsidRPr="007C58D9">
        <w:rPr>
          <w:sz w:val="24"/>
          <w:szCs w:val="24"/>
          <w:lang w:val="ru-RU"/>
        </w:rPr>
        <w:t xml:space="preserve">а также по внесению в них изменений, за исключением полномочий, </w:t>
      </w:r>
      <w:r w:rsidRPr="007C58D9">
        <w:rPr>
          <w:spacing w:val="-6"/>
          <w:sz w:val="24"/>
          <w:szCs w:val="24"/>
          <w:lang w:val="ru-RU"/>
        </w:rPr>
        <w:t xml:space="preserve">предусмотренных </w:t>
      </w:r>
      <w:hyperlink r:id="rId75" w:history="1">
        <w:r w:rsidRPr="007C58D9">
          <w:rPr>
            <w:sz w:val="24"/>
            <w:szCs w:val="24"/>
            <w:lang w:val="ru-RU"/>
          </w:rPr>
          <w:t>частями 11</w:t>
        </w:r>
      </w:hyperlink>
      <w:r w:rsidRPr="007C58D9">
        <w:rPr>
          <w:sz w:val="24"/>
          <w:szCs w:val="24"/>
          <w:lang w:val="ru-RU"/>
        </w:rPr>
        <w:t>-</w:t>
      </w:r>
      <w:hyperlink r:id="rId76" w:history="1">
        <w:r w:rsidRPr="007C58D9">
          <w:rPr>
            <w:sz w:val="24"/>
            <w:szCs w:val="24"/>
            <w:lang w:val="ru-RU"/>
          </w:rPr>
          <w:t>14 статьи 31</w:t>
        </w:r>
      </w:hyperlink>
      <w:r w:rsidRPr="007C58D9">
        <w:rPr>
          <w:sz w:val="24"/>
          <w:szCs w:val="24"/>
          <w:lang w:val="ru-RU"/>
        </w:rPr>
        <w:t xml:space="preserve"> и </w:t>
      </w:r>
      <w:hyperlink r:id="rId77" w:history="1">
        <w:r w:rsidRPr="007C58D9">
          <w:rPr>
            <w:sz w:val="24"/>
            <w:szCs w:val="24"/>
            <w:lang w:val="ru-RU"/>
          </w:rPr>
          <w:t xml:space="preserve">частями </w:t>
        </w:r>
        <w:r w:rsidRPr="007C58D9">
          <w:rPr>
            <w:spacing w:val="-4"/>
            <w:sz w:val="24"/>
            <w:szCs w:val="24"/>
            <w:lang w:val="ru-RU"/>
          </w:rPr>
          <w:t>1</w:t>
        </w:r>
      </w:hyperlink>
      <w:r w:rsidRPr="007C58D9">
        <w:rPr>
          <w:spacing w:val="-4"/>
          <w:sz w:val="24"/>
          <w:szCs w:val="24"/>
          <w:lang w:val="ru-RU"/>
        </w:rPr>
        <w:t>-</w:t>
      </w:r>
      <w:hyperlink r:id="rId78" w:history="1">
        <w:r w:rsidRPr="007C58D9">
          <w:rPr>
            <w:spacing w:val="-4"/>
            <w:sz w:val="24"/>
            <w:szCs w:val="24"/>
            <w:lang w:val="ru-RU"/>
          </w:rPr>
          <w:t xml:space="preserve">3 </w:t>
        </w:r>
        <w:r w:rsidRPr="007C58D9">
          <w:rPr>
            <w:sz w:val="24"/>
            <w:szCs w:val="24"/>
            <w:lang w:val="ru-RU"/>
          </w:rPr>
          <w:t>статьи 32</w:t>
        </w:r>
      </w:hyperlink>
      <w:r w:rsidRPr="007C58D9">
        <w:rPr>
          <w:sz w:val="24"/>
          <w:szCs w:val="24"/>
          <w:lang w:val="ru-RU"/>
        </w:rPr>
        <w:t xml:space="preserve"> Градостроительного</w:t>
      </w:r>
      <w:r w:rsidRPr="007C58D9">
        <w:rPr>
          <w:spacing w:val="-18"/>
          <w:sz w:val="24"/>
          <w:szCs w:val="24"/>
          <w:lang w:val="ru-RU"/>
        </w:rPr>
        <w:t xml:space="preserve"> </w:t>
      </w:r>
      <w:r w:rsidRPr="007C58D9">
        <w:rPr>
          <w:sz w:val="24"/>
          <w:szCs w:val="24"/>
          <w:lang w:val="ru-RU"/>
        </w:rPr>
        <w:t>кодекса</w:t>
      </w:r>
      <w:r w:rsidRPr="007C58D9">
        <w:rPr>
          <w:spacing w:val="-15"/>
          <w:sz w:val="24"/>
          <w:szCs w:val="24"/>
          <w:lang w:val="ru-RU"/>
        </w:rPr>
        <w:t xml:space="preserve"> </w:t>
      </w:r>
      <w:r w:rsidRPr="007C58D9">
        <w:rPr>
          <w:spacing w:val="-5"/>
          <w:sz w:val="24"/>
          <w:szCs w:val="24"/>
          <w:lang w:val="ru-RU"/>
        </w:rPr>
        <w:t>Российской</w:t>
      </w:r>
      <w:r w:rsidRPr="007C58D9">
        <w:rPr>
          <w:spacing w:val="-38"/>
          <w:sz w:val="24"/>
          <w:szCs w:val="24"/>
          <w:lang w:val="ru-RU"/>
        </w:rPr>
        <w:t xml:space="preserve"> </w:t>
      </w:r>
      <w:r w:rsidRPr="007C58D9">
        <w:rPr>
          <w:sz w:val="24"/>
          <w:szCs w:val="24"/>
          <w:lang w:val="ru-RU"/>
        </w:rPr>
        <w:t>Федерации;</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принятию решения о подготовке документации по планировке территории городского </w:t>
      </w:r>
      <w:r w:rsidRPr="007C58D9">
        <w:rPr>
          <w:spacing w:val="-5"/>
          <w:sz w:val="24"/>
          <w:szCs w:val="24"/>
          <w:lang w:val="ru-RU"/>
        </w:rPr>
        <w:t xml:space="preserve">округа, </w:t>
      </w:r>
      <w:r w:rsidRPr="007C58D9">
        <w:rPr>
          <w:sz w:val="24"/>
          <w:szCs w:val="24"/>
          <w:lang w:val="ru-RU"/>
        </w:rPr>
        <w:t xml:space="preserve">обеспечению подготовки документации по планировке территории, за исключением </w:t>
      </w:r>
      <w:r w:rsidRPr="007C58D9">
        <w:rPr>
          <w:spacing w:val="-6"/>
          <w:sz w:val="24"/>
          <w:szCs w:val="24"/>
          <w:lang w:val="ru-RU"/>
        </w:rPr>
        <w:t xml:space="preserve">случаев, указанных </w:t>
      </w:r>
      <w:r w:rsidRPr="007C58D9">
        <w:rPr>
          <w:sz w:val="24"/>
          <w:szCs w:val="24"/>
          <w:lang w:val="ru-RU"/>
        </w:rPr>
        <w:t xml:space="preserve">в </w:t>
      </w:r>
      <w:hyperlink r:id="rId79" w:history="1">
        <w:r w:rsidRPr="007C58D9">
          <w:rPr>
            <w:sz w:val="24"/>
            <w:szCs w:val="24"/>
            <w:lang w:val="ru-RU"/>
          </w:rPr>
          <w:t>части 1.1 статьи 45</w:t>
        </w:r>
      </w:hyperlink>
      <w:r w:rsidRPr="007C58D9">
        <w:rPr>
          <w:sz w:val="24"/>
          <w:szCs w:val="24"/>
          <w:lang w:val="ru-RU"/>
        </w:rPr>
        <w:t xml:space="preserve"> Градостроительного кодекса Российской Федерации, и </w:t>
      </w:r>
      <w:r w:rsidRPr="007C58D9">
        <w:rPr>
          <w:spacing w:val="-6"/>
          <w:sz w:val="24"/>
          <w:szCs w:val="24"/>
          <w:lang w:val="ru-RU"/>
        </w:rPr>
        <w:t xml:space="preserve">утверждению </w:t>
      </w:r>
      <w:r w:rsidRPr="007C58D9">
        <w:rPr>
          <w:sz w:val="24"/>
          <w:szCs w:val="24"/>
          <w:lang w:val="ru-RU"/>
        </w:rPr>
        <w:t xml:space="preserve">документации по планировке территории в границах городского </w:t>
      </w:r>
      <w:r w:rsidRPr="007C58D9">
        <w:rPr>
          <w:spacing w:val="-5"/>
          <w:sz w:val="24"/>
          <w:szCs w:val="24"/>
          <w:lang w:val="ru-RU"/>
        </w:rPr>
        <w:t xml:space="preserve">округа </w:t>
      </w:r>
      <w:r w:rsidRPr="007C58D9">
        <w:rPr>
          <w:sz w:val="24"/>
          <w:szCs w:val="24"/>
          <w:lang w:val="ru-RU"/>
        </w:rPr>
        <w:t xml:space="preserve">с </w:t>
      </w:r>
      <w:r w:rsidRPr="007C58D9">
        <w:rPr>
          <w:spacing w:val="-7"/>
          <w:sz w:val="24"/>
          <w:szCs w:val="24"/>
          <w:lang w:val="ru-RU"/>
        </w:rPr>
        <w:t xml:space="preserve">учетом </w:t>
      </w:r>
      <w:r w:rsidRPr="007C58D9">
        <w:rPr>
          <w:sz w:val="24"/>
          <w:szCs w:val="24"/>
          <w:lang w:val="ru-RU"/>
        </w:rPr>
        <w:t xml:space="preserve">особенностей, </w:t>
      </w:r>
      <w:r w:rsidRPr="007C58D9">
        <w:rPr>
          <w:spacing w:val="-7"/>
          <w:sz w:val="24"/>
          <w:szCs w:val="24"/>
          <w:lang w:val="ru-RU"/>
        </w:rPr>
        <w:t xml:space="preserve">указанных </w:t>
      </w:r>
      <w:r w:rsidRPr="007C58D9">
        <w:rPr>
          <w:sz w:val="24"/>
          <w:szCs w:val="24"/>
          <w:lang w:val="ru-RU"/>
        </w:rPr>
        <w:t xml:space="preserve">в </w:t>
      </w:r>
      <w:hyperlink r:id="rId80" w:history="1">
        <w:r w:rsidRPr="007C58D9">
          <w:rPr>
            <w:sz w:val="24"/>
            <w:szCs w:val="24"/>
            <w:lang w:val="ru-RU"/>
          </w:rPr>
          <w:t>части 5.1 статьи</w:t>
        </w:r>
        <w:r w:rsidRPr="007C58D9">
          <w:rPr>
            <w:spacing w:val="-15"/>
            <w:sz w:val="24"/>
            <w:szCs w:val="24"/>
            <w:lang w:val="ru-RU"/>
          </w:rPr>
          <w:t xml:space="preserve"> </w:t>
        </w:r>
        <w:r w:rsidRPr="007C58D9">
          <w:rPr>
            <w:spacing w:val="-5"/>
            <w:sz w:val="24"/>
            <w:szCs w:val="24"/>
            <w:lang w:val="ru-RU"/>
          </w:rPr>
          <w:t>45</w:t>
        </w:r>
      </w:hyperlink>
      <w:r w:rsidR="0032511E" w:rsidRPr="007C58D9">
        <w:rPr>
          <w:spacing w:val="-5"/>
          <w:sz w:val="24"/>
          <w:szCs w:val="24"/>
          <w:lang w:val="ru-RU"/>
        </w:rPr>
        <w:t xml:space="preserve"> </w:t>
      </w:r>
      <w:r w:rsidRPr="007C58D9">
        <w:rPr>
          <w:sz w:val="24"/>
          <w:szCs w:val="24"/>
          <w:lang w:val="ru-RU"/>
        </w:rPr>
        <w:t>Градостроительного кодекса Российской Федерации, за исключением полномочий по организации и проведению публичных слушаний, общественных обсуждений</w:t>
      </w:r>
      <w:r w:rsidR="0032511E" w:rsidRPr="007C58D9">
        <w:rPr>
          <w:sz w:val="24"/>
          <w:szCs w:val="24"/>
          <w:lang w:val="ru-RU"/>
        </w:rPr>
        <w:t>.</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подготовке, регистрации и </w:t>
      </w:r>
      <w:r w:rsidRPr="007C58D9">
        <w:rPr>
          <w:spacing w:val="-5"/>
          <w:sz w:val="24"/>
          <w:szCs w:val="24"/>
          <w:lang w:val="ru-RU"/>
        </w:rPr>
        <w:t xml:space="preserve">выдаче </w:t>
      </w:r>
      <w:r w:rsidRPr="007C58D9">
        <w:rPr>
          <w:sz w:val="24"/>
          <w:szCs w:val="24"/>
          <w:lang w:val="ru-RU"/>
        </w:rPr>
        <w:t>градостроительных планов  земельных участков</w:t>
      </w:r>
      <w:r w:rsidRPr="007C58D9">
        <w:rPr>
          <w:spacing w:val="-11"/>
          <w:sz w:val="24"/>
          <w:szCs w:val="24"/>
          <w:lang w:val="ru-RU"/>
        </w:rPr>
        <w:t xml:space="preserve"> </w:t>
      </w:r>
      <w:r w:rsidRPr="007C58D9">
        <w:rPr>
          <w:sz w:val="24"/>
          <w:szCs w:val="24"/>
          <w:lang w:val="ru-RU"/>
        </w:rPr>
        <w:t>в</w:t>
      </w:r>
      <w:r w:rsidRPr="007C58D9">
        <w:rPr>
          <w:spacing w:val="-11"/>
          <w:sz w:val="24"/>
          <w:szCs w:val="24"/>
          <w:lang w:val="ru-RU"/>
        </w:rPr>
        <w:t xml:space="preserve"> </w:t>
      </w:r>
      <w:r w:rsidRPr="007C58D9">
        <w:rPr>
          <w:sz w:val="24"/>
          <w:szCs w:val="24"/>
          <w:lang w:val="ru-RU"/>
        </w:rPr>
        <w:t>городском</w:t>
      </w:r>
      <w:r w:rsidRPr="007C58D9">
        <w:rPr>
          <w:spacing w:val="-35"/>
          <w:sz w:val="24"/>
          <w:szCs w:val="24"/>
          <w:lang w:val="ru-RU"/>
        </w:rPr>
        <w:t xml:space="preserve"> </w:t>
      </w:r>
      <w:r w:rsidRPr="007C58D9">
        <w:rPr>
          <w:sz w:val="24"/>
          <w:szCs w:val="24"/>
          <w:lang w:val="ru-RU"/>
        </w:rPr>
        <w:t>округе;</w:t>
      </w:r>
    </w:p>
    <w:p w:rsidR="00A92AC1" w:rsidRPr="00E44D66" w:rsidRDefault="00BD08F0" w:rsidP="00E44D66">
      <w:pPr>
        <w:pStyle w:val="a4"/>
        <w:numPr>
          <w:ilvl w:val="1"/>
          <w:numId w:val="27"/>
        </w:numPr>
        <w:tabs>
          <w:tab w:val="left" w:pos="1134"/>
        </w:tabs>
        <w:ind w:left="0" w:firstLine="426"/>
        <w:jc w:val="both"/>
        <w:rPr>
          <w:sz w:val="24"/>
          <w:szCs w:val="24"/>
          <w:lang w:val="ru-RU"/>
        </w:rPr>
      </w:pPr>
      <w:r w:rsidRPr="00E44D66">
        <w:rPr>
          <w:sz w:val="24"/>
          <w:szCs w:val="24"/>
          <w:lang w:val="ru-RU"/>
        </w:rPr>
        <w:t xml:space="preserve">принятию решения о подготовке документации по планировке территории, обеспечению подготовки документации по планировке территории </w:t>
      </w:r>
      <w:r w:rsidRPr="00E44D66">
        <w:rPr>
          <w:spacing w:val="-3"/>
          <w:sz w:val="24"/>
          <w:szCs w:val="24"/>
          <w:lang w:val="ru-RU"/>
        </w:rPr>
        <w:t xml:space="preserve">(внесению </w:t>
      </w:r>
      <w:r w:rsidRPr="00E44D66">
        <w:rPr>
          <w:sz w:val="24"/>
          <w:szCs w:val="24"/>
          <w:lang w:val="ru-RU"/>
        </w:rPr>
        <w:t>изменений) и утверждению  документации   по  планировке  территории,   предусматривающей</w:t>
      </w:r>
      <w:r w:rsidRPr="00E44D66">
        <w:rPr>
          <w:spacing w:val="-21"/>
          <w:sz w:val="24"/>
          <w:szCs w:val="24"/>
          <w:lang w:val="ru-RU"/>
        </w:rPr>
        <w:t xml:space="preserve"> </w:t>
      </w:r>
      <w:r w:rsidRPr="00E44D66">
        <w:rPr>
          <w:sz w:val="24"/>
          <w:szCs w:val="24"/>
          <w:lang w:val="ru-RU"/>
        </w:rPr>
        <w:t>размещение</w:t>
      </w:r>
      <w:r w:rsidR="00E44D66" w:rsidRPr="00E44D66">
        <w:rPr>
          <w:sz w:val="24"/>
          <w:szCs w:val="24"/>
          <w:lang w:val="ru-RU"/>
        </w:rPr>
        <w:t xml:space="preserve"> </w:t>
      </w:r>
      <w:r w:rsidRPr="00E44D66">
        <w:rPr>
          <w:sz w:val="24"/>
          <w:szCs w:val="24"/>
          <w:lang w:val="ru-RU"/>
        </w:rPr>
        <w:t xml:space="preserve">объекта местного значения городского округа, финансирование  строительства,  </w:t>
      </w:r>
      <w:r w:rsidRPr="00E44D66">
        <w:rPr>
          <w:spacing w:val="-5"/>
          <w:sz w:val="24"/>
          <w:szCs w:val="24"/>
          <w:lang w:val="ru-RU"/>
        </w:rPr>
        <w:t xml:space="preserve">реконструкции </w:t>
      </w:r>
      <w:r w:rsidRPr="00E44D66">
        <w:rPr>
          <w:sz w:val="24"/>
          <w:szCs w:val="24"/>
          <w:lang w:val="ru-RU"/>
        </w:rPr>
        <w:t xml:space="preserve">которого осуществляется полностью за счет средств местного бюджета городского </w:t>
      </w:r>
      <w:r w:rsidRPr="00E44D66">
        <w:rPr>
          <w:spacing w:val="-5"/>
          <w:sz w:val="24"/>
          <w:szCs w:val="24"/>
          <w:lang w:val="ru-RU"/>
        </w:rPr>
        <w:t xml:space="preserve">округа </w:t>
      </w:r>
      <w:r w:rsidRPr="00E44D66">
        <w:rPr>
          <w:sz w:val="24"/>
          <w:szCs w:val="24"/>
          <w:lang w:val="ru-RU"/>
        </w:rPr>
        <w:t xml:space="preserve">и размещение которого </w:t>
      </w:r>
      <w:r w:rsidRPr="00E44D66">
        <w:rPr>
          <w:spacing w:val="-5"/>
          <w:sz w:val="24"/>
          <w:szCs w:val="24"/>
          <w:lang w:val="ru-RU"/>
        </w:rPr>
        <w:t xml:space="preserve">планируется </w:t>
      </w:r>
      <w:r w:rsidRPr="00E44D66">
        <w:rPr>
          <w:sz w:val="24"/>
          <w:szCs w:val="24"/>
          <w:lang w:val="ru-RU"/>
        </w:rPr>
        <w:t xml:space="preserve">на территории </w:t>
      </w:r>
      <w:r w:rsidRPr="00E44D66">
        <w:rPr>
          <w:spacing w:val="-6"/>
          <w:sz w:val="24"/>
          <w:szCs w:val="24"/>
          <w:lang w:val="ru-RU"/>
        </w:rPr>
        <w:t xml:space="preserve">двух </w:t>
      </w:r>
      <w:r w:rsidRPr="00E44D66">
        <w:rPr>
          <w:sz w:val="24"/>
          <w:szCs w:val="24"/>
          <w:lang w:val="ru-RU"/>
        </w:rPr>
        <w:t xml:space="preserve">и более </w:t>
      </w:r>
      <w:r w:rsidRPr="00E44D66">
        <w:rPr>
          <w:spacing w:val="-6"/>
          <w:sz w:val="24"/>
          <w:szCs w:val="24"/>
          <w:lang w:val="ru-RU"/>
        </w:rPr>
        <w:t xml:space="preserve">муниципальных </w:t>
      </w:r>
      <w:r w:rsidRPr="00E44D66">
        <w:rPr>
          <w:sz w:val="24"/>
          <w:szCs w:val="24"/>
          <w:lang w:val="ru-RU"/>
        </w:rPr>
        <w:t xml:space="preserve">районов, городских </w:t>
      </w:r>
      <w:r w:rsidRPr="00E44D66">
        <w:rPr>
          <w:spacing w:val="-5"/>
          <w:sz w:val="24"/>
          <w:szCs w:val="24"/>
          <w:lang w:val="ru-RU"/>
        </w:rPr>
        <w:t xml:space="preserve">округов, </w:t>
      </w:r>
      <w:r w:rsidRPr="00E44D66">
        <w:rPr>
          <w:sz w:val="24"/>
          <w:szCs w:val="24"/>
          <w:lang w:val="ru-RU"/>
        </w:rPr>
        <w:t xml:space="preserve">имеющих </w:t>
      </w:r>
      <w:r w:rsidRPr="00E44D66">
        <w:rPr>
          <w:spacing w:val="-5"/>
          <w:sz w:val="24"/>
          <w:szCs w:val="24"/>
          <w:lang w:val="ru-RU"/>
        </w:rPr>
        <w:t xml:space="preserve">общую </w:t>
      </w:r>
      <w:r w:rsidRPr="00E44D66">
        <w:rPr>
          <w:sz w:val="24"/>
          <w:szCs w:val="24"/>
          <w:lang w:val="ru-RU"/>
        </w:rPr>
        <w:t xml:space="preserve">границу, в границах Московской области, по согласованию с </w:t>
      </w:r>
      <w:r w:rsidRPr="00E44D66">
        <w:rPr>
          <w:spacing w:val="-5"/>
          <w:sz w:val="24"/>
          <w:szCs w:val="24"/>
          <w:lang w:val="ru-RU"/>
        </w:rPr>
        <w:t xml:space="preserve">иными </w:t>
      </w:r>
      <w:r w:rsidRPr="00E44D66">
        <w:rPr>
          <w:sz w:val="24"/>
          <w:szCs w:val="24"/>
          <w:lang w:val="ru-RU"/>
        </w:rPr>
        <w:t xml:space="preserve">муниципальными районами, городскими округами, на территориях которых </w:t>
      </w:r>
      <w:r w:rsidRPr="00E44D66">
        <w:rPr>
          <w:spacing w:val="-6"/>
          <w:sz w:val="24"/>
          <w:szCs w:val="24"/>
          <w:lang w:val="ru-RU"/>
        </w:rPr>
        <w:t xml:space="preserve">планируется </w:t>
      </w:r>
      <w:r w:rsidRPr="00E44D66">
        <w:rPr>
          <w:sz w:val="24"/>
          <w:szCs w:val="24"/>
          <w:lang w:val="ru-RU"/>
        </w:rPr>
        <w:t>строительство, реконструкция  такого объекта;</w:t>
      </w:r>
    </w:p>
    <w:p w:rsidR="00A92AC1" w:rsidRDefault="00BD08F0" w:rsidP="00194B72">
      <w:pPr>
        <w:pStyle w:val="a4"/>
        <w:numPr>
          <w:ilvl w:val="1"/>
          <w:numId w:val="27"/>
        </w:numPr>
        <w:tabs>
          <w:tab w:val="left" w:pos="1134"/>
          <w:tab w:val="left" w:pos="1534"/>
        </w:tabs>
        <w:ind w:left="0" w:firstLine="426"/>
        <w:jc w:val="both"/>
        <w:rPr>
          <w:sz w:val="24"/>
          <w:szCs w:val="24"/>
          <w:lang w:val="ru-RU"/>
        </w:rPr>
      </w:pPr>
      <w:r w:rsidRPr="00E44D66">
        <w:rPr>
          <w:sz w:val="24"/>
          <w:szCs w:val="24"/>
          <w:lang w:val="ru-RU"/>
        </w:rPr>
        <w:t xml:space="preserve">выдаче разрешения на строительство (внесению изменений, в том числе в связи с </w:t>
      </w:r>
      <w:r w:rsidRPr="007C58D9">
        <w:rPr>
          <w:sz w:val="24"/>
          <w:szCs w:val="24"/>
          <w:lang w:val="ru-RU"/>
        </w:rPr>
        <w:t xml:space="preserve">необходимостью продления срока действия), прекращению действия разрешения </w:t>
      </w:r>
      <w:r w:rsidRPr="007C58D9">
        <w:rPr>
          <w:spacing w:val="-4"/>
          <w:sz w:val="24"/>
          <w:szCs w:val="24"/>
          <w:lang w:val="ru-RU"/>
        </w:rPr>
        <w:t xml:space="preserve">на </w:t>
      </w:r>
      <w:r w:rsidRPr="007C58D9">
        <w:rPr>
          <w:sz w:val="24"/>
          <w:szCs w:val="24"/>
          <w:lang w:val="ru-RU"/>
        </w:rPr>
        <w:t>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w:t>
      </w:r>
      <w:r w:rsidRPr="007C58D9">
        <w:rPr>
          <w:spacing w:val="25"/>
          <w:sz w:val="24"/>
          <w:szCs w:val="24"/>
          <w:lang w:val="ru-RU"/>
        </w:rPr>
        <w:t xml:space="preserve"> </w:t>
      </w:r>
      <w:r w:rsidRPr="007C58D9">
        <w:rPr>
          <w:sz w:val="24"/>
          <w:szCs w:val="24"/>
          <w:lang w:val="ru-RU"/>
        </w:rPr>
        <w:t>округа;</w:t>
      </w:r>
    </w:p>
    <w:p w:rsidR="00A92AC1" w:rsidRDefault="0032511E" w:rsidP="00194B72">
      <w:pPr>
        <w:pStyle w:val="a4"/>
        <w:numPr>
          <w:ilvl w:val="1"/>
          <w:numId w:val="27"/>
        </w:numPr>
        <w:tabs>
          <w:tab w:val="left" w:pos="1134"/>
          <w:tab w:val="left" w:pos="1534"/>
        </w:tabs>
        <w:ind w:left="0" w:firstLine="426"/>
        <w:jc w:val="both"/>
        <w:rPr>
          <w:sz w:val="24"/>
          <w:szCs w:val="24"/>
          <w:lang w:val="ru-RU"/>
        </w:rPr>
      </w:pPr>
      <w:r w:rsidRPr="007C58D9">
        <w:rPr>
          <w:sz w:val="24"/>
          <w:szCs w:val="24"/>
          <w:lang w:val="ru-RU"/>
        </w:rPr>
        <w:t xml:space="preserve"> </w:t>
      </w:r>
      <w:r w:rsidR="00BD08F0" w:rsidRPr="007C58D9">
        <w:rPr>
          <w:sz w:val="24"/>
          <w:szCs w:val="24"/>
          <w:lang w:val="ru-RU"/>
        </w:rPr>
        <w:t xml:space="preserve">принятию решения о предоставлении разрешения на </w:t>
      </w:r>
      <w:r w:rsidR="00BD08F0" w:rsidRPr="007C58D9">
        <w:rPr>
          <w:spacing w:val="-7"/>
          <w:sz w:val="24"/>
          <w:szCs w:val="24"/>
          <w:lang w:val="ru-RU"/>
        </w:rPr>
        <w:t xml:space="preserve">условно </w:t>
      </w:r>
      <w:r w:rsidR="00BD08F0" w:rsidRPr="007C58D9">
        <w:rPr>
          <w:sz w:val="24"/>
          <w:szCs w:val="24"/>
          <w:lang w:val="ru-RU"/>
        </w:rPr>
        <w:t xml:space="preserve">разрешенный вид использования земельного </w:t>
      </w:r>
      <w:r w:rsidR="00BD08F0" w:rsidRPr="007C58D9">
        <w:rPr>
          <w:spacing w:val="-6"/>
          <w:sz w:val="24"/>
          <w:szCs w:val="24"/>
          <w:lang w:val="ru-RU"/>
        </w:rPr>
        <w:t xml:space="preserve">участка </w:t>
      </w:r>
      <w:r w:rsidR="00BD08F0" w:rsidRPr="007C58D9">
        <w:rPr>
          <w:sz w:val="24"/>
          <w:szCs w:val="24"/>
          <w:lang w:val="ru-RU"/>
        </w:rPr>
        <w:t>или объекта капитального строительства, за исключением организации</w:t>
      </w:r>
      <w:r w:rsidR="00BD08F0" w:rsidRPr="007C58D9">
        <w:rPr>
          <w:spacing w:val="-26"/>
          <w:sz w:val="24"/>
          <w:szCs w:val="24"/>
          <w:lang w:val="ru-RU"/>
        </w:rPr>
        <w:t xml:space="preserve"> </w:t>
      </w:r>
      <w:r w:rsidR="00BD08F0" w:rsidRPr="007C58D9">
        <w:rPr>
          <w:sz w:val="24"/>
          <w:szCs w:val="24"/>
          <w:lang w:val="ru-RU"/>
        </w:rPr>
        <w:t>и</w:t>
      </w:r>
      <w:r w:rsidR="00BD08F0" w:rsidRPr="007C58D9">
        <w:rPr>
          <w:spacing w:val="-29"/>
          <w:sz w:val="24"/>
          <w:szCs w:val="24"/>
          <w:lang w:val="ru-RU"/>
        </w:rPr>
        <w:t xml:space="preserve"> </w:t>
      </w:r>
      <w:r w:rsidR="00BD08F0" w:rsidRPr="007C58D9">
        <w:rPr>
          <w:sz w:val="24"/>
          <w:szCs w:val="24"/>
          <w:lang w:val="ru-RU"/>
        </w:rPr>
        <w:t>проведения</w:t>
      </w:r>
      <w:r w:rsidR="00BD08F0" w:rsidRPr="007C58D9">
        <w:rPr>
          <w:spacing w:val="-20"/>
          <w:sz w:val="24"/>
          <w:szCs w:val="24"/>
          <w:lang w:val="ru-RU"/>
        </w:rPr>
        <w:t xml:space="preserve"> </w:t>
      </w:r>
      <w:r w:rsidR="00BD08F0" w:rsidRPr="007C58D9">
        <w:rPr>
          <w:spacing w:val="-7"/>
          <w:sz w:val="24"/>
          <w:szCs w:val="24"/>
          <w:lang w:val="ru-RU"/>
        </w:rPr>
        <w:t>публичных</w:t>
      </w:r>
      <w:r w:rsidR="00BD08F0" w:rsidRPr="007C58D9">
        <w:rPr>
          <w:spacing w:val="-31"/>
          <w:sz w:val="24"/>
          <w:szCs w:val="24"/>
          <w:lang w:val="ru-RU"/>
        </w:rPr>
        <w:t xml:space="preserve"> </w:t>
      </w:r>
      <w:r w:rsidR="00BD08F0" w:rsidRPr="007C58D9">
        <w:rPr>
          <w:sz w:val="24"/>
          <w:szCs w:val="24"/>
          <w:lang w:val="ru-RU"/>
        </w:rPr>
        <w:t>слушаний,</w:t>
      </w:r>
      <w:r w:rsidR="00BD08F0" w:rsidRPr="007C58D9">
        <w:rPr>
          <w:spacing w:val="-26"/>
          <w:sz w:val="24"/>
          <w:szCs w:val="24"/>
          <w:lang w:val="ru-RU"/>
        </w:rPr>
        <w:t xml:space="preserve"> </w:t>
      </w:r>
      <w:r w:rsidR="00BD08F0" w:rsidRPr="007C58D9">
        <w:rPr>
          <w:sz w:val="24"/>
          <w:szCs w:val="24"/>
          <w:lang w:val="ru-RU"/>
        </w:rPr>
        <w:t>общественных</w:t>
      </w:r>
      <w:r w:rsidR="00BD08F0" w:rsidRPr="007C58D9">
        <w:rPr>
          <w:spacing w:val="-18"/>
          <w:sz w:val="24"/>
          <w:szCs w:val="24"/>
          <w:lang w:val="ru-RU"/>
        </w:rPr>
        <w:t xml:space="preserve"> </w:t>
      </w:r>
      <w:r w:rsidR="00BD08F0" w:rsidRPr="007C58D9">
        <w:rPr>
          <w:sz w:val="24"/>
          <w:szCs w:val="24"/>
          <w:lang w:val="ru-RU"/>
        </w:rPr>
        <w:t>обсуждений;</w:t>
      </w:r>
    </w:p>
    <w:p w:rsidR="00A92AC1" w:rsidRDefault="00BD08F0" w:rsidP="00194B72">
      <w:pPr>
        <w:pStyle w:val="a4"/>
        <w:numPr>
          <w:ilvl w:val="1"/>
          <w:numId w:val="27"/>
        </w:numPr>
        <w:tabs>
          <w:tab w:val="left" w:pos="1134"/>
          <w:tab w:val="left" w:pos="1534"/>
        </w:tabs>
        <w:ind w:left="0" w:firstLine="426"/>
        <w:jc w:val="both"/>
        <w:rPr>
          <w:sz w:val="24"/>
          <w:szCs w:val="24"/>
          <w:lang w:val="ru-RU"/>
        </w:rPr>
      </w:pPr>
      <w:r w:rsidRPr="007C58D9">
        <w:rPr>
          <w:sz w:val="24"/>
          <w:szCs w:val="24"/>
          <w:lang w:val="ru-RU"/>
        </w:rPr>
        <w:t xml:space="preserve">принятию решения о предоставлении разрешения на отклонение от </w:t>
      </w:r>
      <w:r w:rsidRPr="007C58D9">
        <w:rPr>
          <w:spacing w:val="-6"/>
          <w:sz w:val="24"/>
          <w:szCs w:val="24"/>
          <w:lang w:val="ru-RU"/>
        </w:rPr>
        <w:t xml:space="preserve">предельных </w:t>
      </w:r>
      <w:r w:rsidRPr="007C58D9">
        <w:rPr>
          <w:sz w:val="24"/>
          <w:szCs w:val="24"/>
          <w:lang w:val="ru-RU"/>
        </w:rPr>
        <w:t xml:space="preserve">параметров разрешенного строительства, реконструкции объектов капитального строительства, за исключением организации и проведения </w:t>
      </w:r>
      <w:r w:rsidRPr="007C58D9">
        <w:rPr>
          <w:spacing w:val="-5"/>
          <w:sz w:val="24"/>
          <w:szCs w:val="24"/>
          <w:lang w:val="ru-RU"/>
        </w:rPr>
        <w:t xml:space="preserve">публичных </w:t>
      </w:r>
      <w:r w:rsidRPr="007C58D9">
        <w:rPr>
          <w:spacing w:val="-3"/>
          <w:sz w:val="24"/>
          <w:szCs w:val="24"/>
          <w:lang w:val="ru-RU"/>
        </w:rPr>
        <w:t xml:space="preserve">слушаний, </w:t>
      </w:r>
      <w:r w:rsidRPr="007C58D9">
        <w:rPr>
          <w:sz w:val="24"/>
          <w:szCs w:val="24"/>
          <w:lang w:val="ru-RU"/>
        </w:rPr>
        <w:t>общественных</w:t>
      </w:r>
      <w:r w:rsidRPr="007C58D9">
        <w:rPr>
          <w:spacing w:val="-6"/>
          <w:sz w:val="24"/>
          <w:szCs w:val="24"/>
          <w:lang w:val="ru-RU"/>
        </w:rPr>
        <w:t xml:space="preserve"> </w:t>
      </w:r>
      <w:r w:rsidRPr="007C58D9">
        <w:rPr>
          <w:sz w:val="24"/>
          <w:szCs w:val="24"/>
          <w:lang w:val="ru-RU"/>
        </w:rPr>
        <w:t>обсуждений;</w:t>
      </w:r>
    </w:p>
    <w:p w:rsidR="00A92AC1" w:rsidRDefault="00BD08F0" w:rsidP="00194B72">
      <w:pPr>
        <w:pStyle w:val="a4"/>
        <w:numPr>
          <w:ilvl w:val="1"/>
          <w:numId w:val="27"/>
        </w:numPr>
        <w:tabs>
          <w:tab w:val="left" w:pos="1134"/>
          <w:tab w:val="left" w:pos="1534"/>
        </w:tabs>
        <w:ind w:left="0" w:firstLine="426"/>
        <w:jc w:val="both"/>
        <w:rPr>
          <w:sz w:val="24"/>
          <w:szCs w:val="24"/>
          <w:lang w:val="ru-RU"/>
        </w:rPr>
      </w:pPr>
      <w:r w:rsidRPr="007C58D9">
        <w:rPr>
          <w:sz w:val="24"/>
          <w:szCs w:val="24"/>
          <w:lang w:val="ru-RU"/>
        </w:rPr>
        <w:t>ведению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и предоставление сведений, документов и материалов, содержащихся в государственных информационных системах обеспечения градостроительной</w:t>
      </w:r>
      <w:r w:rsidRPr="007C58D9">
        <w:rPr>
          <w:spacing w:val="-6"/>
          <w:sz w:val="24"/>
          <w:szCs w:val="24"/>
          <w:lang w:val="ru-RU"/>
        </w:rPr>
        <w:t xml:space="preserve"> </w:t>
      </w:r>
      <w:r w:rsidRPr="007C58D9">
        <w:rPr>
          <w:sz w:val="24"/>
          <w:szCs w:val="24"/>
          <w:lang w:val="ru-RU"/>
        </w:rPr>
        <w:t>деятельности;</w:t>
      </w:r>
    </w:p>
    <w:p w:rsidR="00A92AC1" w:rsidRDefault="0032511E" w:rsidP="00194B72">
      <w:pPr>
        <w:pStyle w:val="a4"/>
        <w:numPr>
          <w:ilvl w:val="1"/>
          <w:numId w:val="27"/>
        </w:numPr>
        <w:tabs>
          <w:tab w:val="left" w:pos="1134"/>
          <w:tab w:val="left" w:pos="1531"/>
        </w:tabs>
        <w:ind w:left="0" w:firstLine="426"/>
        <w:rPr>
          <w:sz w:val="24"/>
          <w:szCs w:val="24"/>
          <w:lang w:val="ru-RU"/>
        </w:rPr>
      </w:pPr>
      <w:r w:rsidRPr="007C58D9">
        <w:rPr>
          <w:sz w:val="24"/>
          <w:szCs w:val="24"/>
          <w:lang w:val="ru-RU"/>
        </w:rPr>
        <w:t xml:space="preserve"> </w:t>
      </w:r>
      <w:r w:rsidR="00BD08F0" w:rsidRPr="007C58D9">
        <w:rPr>
          <w:sz w:val="24"/>
          <w:szCs w:val="24"/>
          <w:lang w:val="ru-RU"/>
        </w:rPr>
        <w:t xml:space="preserve">принятию решений о </w:t>
      </w:r>
      <w:r w:rsidR="00BD08F0" w:rsidRPr="007C58D9">
        <w:rPr>
          <w:spacing w:val="-5"/>
          <w:sz w:val="24"/>
          <w:szCs w:val="24"/>
          <w:lang w:val="ru-RU"/>
        </w:rPr>
        <w:t xml:space="preserve">развитии </w:t>
      </w:r>
      <w:r w:rsidR="00BD08F0" w:rsidRPr="007C58D9">
        <w:rPr>
          <w:sz w:val="24"/>
          <w:szCs w:val="24"/>
          <w:lang w:val="ru-RU"/>
        </w:rPr>
        <w:t>застроенных</w:t>
      </w:r>
      <w:r w:rsidR="00BD08F0" w:rsidRPr="007C58D9">
        <w:rPr>
          <w:spacing w:val="-29"/>
          <w:sz w:val="24"/>
          <w:szCs w:val="24"/>
          <w:lang w:val="ru-RU"/>
        </w:rPr>
        <w:t xml:space="preserve"> </w:t>
      </w:r>
      <w:r w:rsidR="00BD08F0" w:rsidRPr="007C58D9">
        <w:rPr>
          <w:sz w:val="24"/>
          <w:szCs w:val="24"/>
          <w:lang w:val="ru-RU"/>
        </w:rPr>
        <w:t>территорий;</w:t>
      </w:r>
    </w:p>
    <w:p w:rsidR="00A92AC1" w:rsidRDefault="00BD08F0" w:rsidP="00194B72">
      <w:pPr>
        <w:pStyle w:val="a4"/>
        <w:numPr>
          <w:ilvl w:val="1"/>
          <w:numId w:val="27"/>
        </w:numPr>
        <w:tabs>
          <w:tab w:val="left" w:pos="1134"/>
          <w:tab w:val="left" w:pos="1534"/>
        </w:tabs>
        <w:ind w:left="0" w:firstLine="426"/>
        <w:jc w:val="both"/>
        <w:rPr>
          <w:sz w:val="24"/>
          <w:szCs w:val="24"/>
          <w:lang w:val="ru-RU"/>
        </w:rPr>
      </w:pPr>
      <w:r w:rsidRPr="007C58D9">
        <w:rPr>
          <w:sz w:val="24"/>
          <w:szCs w:val="24"/>
          <w:lang w:val="ru-RU"/>
        </w:rPr>
        <w:t xml:space="preserve">организации и проведению </w:t>
      </w:r>
      <w:r w:rsidRPr="007C58D9">
        <w:rPr>
          <w:spacing w:val="-5"/>
          <w:sz w:val="24"/>
          <w:szCs w:val="24"/>
          <w:lang w:val="ru-RU"/>
        </w:rPr>
        <w:t xml:space="preserve">аукциона </w:t>
      </w:r>
      <w:r w:rsidRPr="007C58D9">
        <w:rPr>
          <w:sz w:val="24"/>
          <w:szCs w:val="24"/>
          <w:lang w:val="ru-RU"/>
        </w:rPr>
        <w:t>на право заключить договор о развитии застроенной территории, в том числе в части определения начальной цены предмета аукциона</w:t>
      </w:r>
      <w:r w:rsidRPr="007C58D9">
        <w:rPr>
          <w:spacing w:val="-17"/>
          <w:sz w:val="24"/>
          <w:szCs w:val="24"/>
          <w:lang w:val="ru-RU"/>
        </w:rPr>
        <w:t xml:space="preserve"> </w:t>
      </w:r>
      <w:r w:rsidRPr="007C58D9">
        <w:rPr>
          <w:sz w:val="24"/>
          <w:szCs w:val="24"/>
          <w:lang w:val="ru-RU"/>
        </w:rPr>
        <w:t>(права</w:t>
      </w:r>
      <w:r w:rsidRPr="007C58D9">
        <w:rPr>
          <w:spacing w:val="-19"/>
          <w:sz w:val="24"/>
          <w:szCs w:val="24"/>
          <w:lang w:val="ru-RU"/>
        </w:rPr>
        <w:t xml:space="preserve"> </w:t>
      </w:r>
      <w:r w:rsidRPr="007C58D9">
        <w:rPr>
          <w:sz w:val="24"/>
          <w:szCs w:val="24"/>
          <w:lang w:val="ru-RU"/>
        </w:rPr>
        <w:t>на</w:t>
      </w:r>
      <w:r w:rsidRPr="007C58D9">
        <w:rPr>
          <w:spacing w:val="-19"/>
          <w:sz w:val="24"/>
          <w:szCs w:val="24"/>
          <w:lang w:val="ru-RU"/>
        </w:rPr>
        <w:t xml:space="preserve"> </w:t>
      </w:r>
      <w:r w:rsidRPr="007C58D9">
        <w:rPr>
          <w:sz w:val="24"/>
          <w:szCs w:val="24"/>
          <w:lang w:val="ru-RU"/>
        </w:rPr>
        <w:t>заключение</w:t>
      </w:r>
      <w:r w:rsidRPr="007C58D9">
        <w:rPr>
          <w:spacing w:val="-20"/>
          <w:sz w:val="24"/>
          <w:szCs w:val="24"/>
          <w:lang w:val="ru-RU"/>
        </w:rPr>
        <w:t xml:space="preserve"> </w:t>
      </w:r>
      <w:r w:rsidRPr="007C58D9">
        <w:rPr>
          <w:sz w:val="24"/>
          <w:szCs w:val="24"/>
          <w:lang w:val="ru-RU"/>
        </w:rPr>
        <w:t>договора</w:t>
      </w:r>
      <w:r w:rsidRPr="007C58D9">
        <w:rPr>
          <w:spacing w:val="-20"/>
          <w:sz w:val="24"/>
          <w:szCs w:val="24"/>
          <w:lang w:val="ru-RU"/>
        </w:rPr>
        <w:t xml:space="preserve"> </w:t>
      </w:r>
      <w:r w:rsidRPr="007C58D9">
        <w:rPr>
          <w:sz w:val="24"/>
          <w:szCs w:val="24"/>
          <w:lang w:val="ru-RU"/>
        </w:rPr>
        <w:t>о</w:t>
      </w:r>
      <w:r w:rsidRPr="007C58D9">
        <w:rPr>
          <w:spacing w:val="-18"/>
          <w:sz w:val="24"/>
          <w:szCs w:val="24"/>
          <w:lang w:val="ru-RU"/>
        </w:rPr>
        <w:t xml:space="preserve"> </w:t>
      </w:r>
      <w:r w:rsidRPr="007C58D9">
        <w:rPr>
          <w:spacing w:val="-4"/>
          <w:sz w:val="24"/>
          <w:szCs w:val="24"/>
          <w:lang w:val="ru-RU"/>
        </w:rPr>
        <w:t>развитии</w:t>
      </w:r>
      <w:r w:rsidRPr="007C58D9">
        <w:rPr>
          <w:spacing w:val="-27"/>
          <w:sz w:val="24"/>
          <w:szCs w:val="24"/>
          <w:lang w:val="ru-RU"/>
        </w:rPr>
        <w:t xml:space="preserve"> </w:t>
      </w:r>
      <w:r w:rsidRPr="007C58D9">
        <w:rPr>
          <w:sz w:val="24"/>
          <w:szCs w:val="24"/>
          <w:lang w:val="ru-RU"/>
        </w:rPr>
        <w:t>застроенной</w:t>
      </w:r>
      <w:r w:rsidRPr="007C58D9">
        <w:rPr>
          <w:spacing w:val="-17"/>
          <w:sz w:val="24"/>
          <w:szCs w:val="24"/>
          <w:lang w:val="ru-RU"/>
        </w:rPr>
        <w:t xml:space="preserve"> </w:t>
      </w:r>
      <w:r w:rsidRPr="007C58D9">
        <w:rPr>
          <w:sz w:val="24"/>
          <w:szCs w:val="24"/>
          <w:lang w:val="ru-RU"/>
        </w:rPr>
        <w:t>территории);</w:t>
      </w:r>
    </w:p>
    <w:p w:rsidR="00A92AC1" w:rsidRDefault="00BD08F0" w:rsidP="00194B72">
      <w:pPr>
        <w:pStyle w:val="a4"/>
        <w:numPr>
          <w:ilvl w:val="1"/>
          <w:numId w:val="27"/>
        </w:numPr>
        <w:tabs>
          <w:tab w:val="left" w:pos="1134"/>
          <w:tab w:val="left" w:pos="1534"/>
        </w:tabs>
        <w:ind w:left="0" w:firstLine="426"/>
        <w:jc w:val="both"/>
        <w:rPr>
          <w:sz w:val="24"/>
          <w:szCs w:val="24"/>
          <w:lang w:val="ru-RU"/>
        </w:rPr>
      </w:pPr>
      <w:r w:rsidRPr="007C58D9">
        <w:rPr>
          <w:sz w:val="24"/>
          <w:szCs w:val="24"/>
          <w:lang w:val="ru-RU"/>
        </w:rPr>
        <w:t xml:space="preserve">принятию решения об </w:t>
      </w:r>
      <w:r w:rsidRPr="007C58D9">
        <w:rPr>
          <w:spacing w:val="-6"/>
          <w:sz w:val="24"/>
          <w:szCs w:val="24"/>
          <w:lang w:val="ru-RU"/>
        </w:rPr>
        <w:t xml:space="preserve">установлении </w:t>
      </w:r>
      <w:r w:rsidRPr="007C58D9">
        <w:rPr>
          <w:sz w:val="24"/>
          <w:szCs w:val="24"/>
          <w:lang w:val="ru-RU"/>
        </w:rPr>
        <w:t xml:space="preserve">соответствия между разрешенным использованием земельного </w:t>
      </w:r>
      <w:r w:rsidRPr="007C58D9">
        <w:rPr>
          <w:spacing w:val="-7"/>
          <w:sz w:val="24"/>
          <w:szCs w:val="24"/>
          <w:lang w:val="ru-RU"/>
        </w:rPr>
        <w:t xml:space="preserve">участка </w:t>
      </w:r>
      <w:r w:rsidRPr="007C58D9">
        <w:rPr>
          <w:sz w:val="24"/>
          <w:szCs w:val="24"/>
          <w:lang w:val="ru-RU"/>
        </w:rPr>
        <w:t xml:space="preserve">и видом разрешенного  </w:t>
      </w:r>
      <w:r w:rsidRPr="007C58D9">
        <w:rPr>
          <w:spacing w:val="-6"/>
          <w:sz w:val="24"/>
          <w:szCs w:val="24"/>
          <w:lang w:val="ru-RU"/>
        </w:rPr>
        <w:t xml:space="preserve">использования  </w:t>
      </w:r>
      <w:r w:rsidRPr="007C58D9">
        <w:rPr>
          <w:sz w:val="24"/>
          <w:szCs w:val="24"/>
          <w:lang w:val="ru-RU"/>
        </w:rPr>
        <w:t xml:space="preserve">земельных участков, </w:t>
      </w:r>
      <w:r w:rsidRPr="007C58D9">
        <w:rPr>
          <w:spacing w:val="-6"/>
          <w:sz w:val="24"/>
          <w:szCs w:val="24"/>
          <w:lang w:val="ru-RU"/>
        </w:rPr>
        <w:t xml:space="preserve">установленным </w:t>
      </w:r>
      <w:r w:rsidRPr="007C58D9">
        <w:rPr>
          <w:sz w:val="24"/>
          <w:szCs w:val="24"/>
          <w:lang w:val="ru-RU"/>
        </w:rPr>
        <w:t xml:space="preserve">классификатором видов разрешенного использования </w:t>
      </w:r>
      <w:r w:rsidRPr="007C58D9">
        <w:rPr>
          <w:spacing w:val="-3"/>
          <w:sz w:val="24"/>
          <w:szCs w:val="24"/>
          <w:lang w:val="ru-RU"/>
        </w:rPr>
        <w:t xml:space="preserve">земельных </w:t>
      </w:r>
      <w:r w:rsidRPr="007C58D9">
        <w:rPr>
          <w:sz w:val="24"/>
          <w:szCs w:val="24"/>
          <w:lang w:val="ru-RU"/>
        </w:rPr>
        <w:t>участков;</w:t>
      </w:r>
    </w:p>
    <w:p w:rsidR="00A92AC1" w:rsidRPr="003E2C00"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переводу земель, находящихся в частной собственности, из одной </w:t>
      </w:r>
      <w:r w:rsidRPr="007C58D9">
        <w:rPr>
          <w:spacing w:val="-5"/>
          <w:sz w:val="24"/>
          <w:szCs w:val="24"/>
          <w:lang w:val="ru-RU"/>
        </w:rPr>
        <w:t xml:space="preserve">категории </w:t>
      </w:r>
      <w:r w:rsidRPr="007C58D9">
        <w:rPr>
          <w:sz w:val="24"/>
          <w:szCs w:val="24"/>
          <w:lang w:val="ru-RU"/>
        </w:rPr>
        <w:t xml:space="preserve">в </w:t>
      </w:r>
      <w:r w:rsidRPr="007C58D9">
        <w:rPr>
          <w:spacing w:val="-6"/>
          <w:sz w:val="24"/>
          <w:szCs w:val="24"/>
          <w:lang w:val="ru-RU"/>
        </w:rPr>
        <w:t xml:space="preserve">другую </w:t>
      </w:r>
      <w:r w:rsidRPr="007C58D9">
        <w:rPr>
          <w:sz w:val="24"/>
          <w:szCs w:val="24"/>
          <w:lang w:val="ru-RU"/>
        </w:rPr>
        <w:t xml:space="preserve">в отношении земель сельскохозяйственного назначения и </w:t>
      </w:r>
      <w:r w:rsidRPr="007C58D9">
        <w:rPr>
          <w:spacing w:val="-5"/>
          <w:sz w:val="24"/>
          <w:szCs w:val="24"/>
          <w:lang w:val="ru-RU"/>
        </w:rPr>
        <w:t xml:space="preserve">случаев </w:t>
      </w:r>
      <w:r w:rsidRPr="007C58D9">
        <w:rPr>
          <w:sz w:val="24"/>
          <w:szCs w:val="24"/>
          <w:lang w:val="ru-RU"/>
        </w:rPr>
        <w:t xml:space="preserve">перевода земель населенных </w:t>
      </w:r>
      <w:r w:rsidRPr="007C58D9">
        <w:rPr>
          <w:spacing w:val="-5"/>
          <w:sz w:val="24"/>
          <w:szCs w:val="24"/>
          <w:lang w:val="ru-RU"/>
        </w:rPr>
        <w:t xml:space="preserve">пунктов </w:t>
      </w:r>
      <w:r w:rsidRPr="007C58D9">
        <w:rPr>
          <w:sz w:val="24"/>
          <w:szCs w:val="24"/>
          <w:lang w:val="ru-RU"/>
        </w:rPr>
        <w:t xml:space="preserve">в земли </w:t>
      </w:r>
      <w:r w:rsidRPr="007C58D9">
        <w:rPr>
          <w:spacing w:val="-4"/>
          <w:sz w:val="24"/>
          <w:szCs w:val="24"/>
          <w:lang w:val="ru-RU"/>
        </w:rPr>
        <w:t xml:space="preserve">иных </w:t>
      </w:r>
      <w:r w:rsidRPr="007C58D9">
        <w:rPr>
          <w:sz w:val="24"/>
          <w:szCs w:val="24"/>
          <w:lang w:val="ru-RU"/>
        </w:rPr>
        <w:t xml:space="preserve">категорий и земель </w:t>
      </w:r>
      <w:r w:rsidRPr="007C58D9">
        <w:rPr>
          <w:spacing w:val="-4"/>
          <w:sz w:val="24"/>
          <w:szCs w:val="24"/>
          <w:lang w:val="ru-RU"/>
        </w:rPr>
        <w:t xml:space="preserve">иных </w:t>
      </w:r>
      <w:r w:rsidRPr="007C58D9">
        <w:rPr>
          <w:sz w:val="24"/>
          <w:szCs w:val="24"/>
          <w:lang w:val="ru-RU"/>
        </w:rPr>
        <w:t xml:space="preserve">категорий в </w:t>
      </w:r>
      <w:r w:rsidRPr="007C58D9">
        <w:rPr>
          <w:spacing w:val="-3"/>
          <w:sz w:val="24"/>
          <w:szCs w:val="24"/>
          <w:lang w:val="ru-RU"/>
        </w:rPr>
        <w:t xml:space="preserve">земли </w:t>
      </w:r>
      <w:r w:rsidRPr="007C58D9">
        <w:rPr>
          <w:sz w:val="24"/>
          <w:szCs w:val="24"/>
          <w:lang w:val="ru-RU"/>
        </w:rPr>
        <w:t xml:space="preserve">населенных </w:t>
      </w:r>
      <w:r w:rsidRPr="007C58D9">
        <w:rPr>
          <w:spacing w:val="-5"/>
          <w:sz w:val="24"/>
          <w:szCs w:val="24"/>
          <w:lang w:val="ru-RU"/>
        </w:rPr>
        <w:t>пунктов;</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lastRenderedPageBreak/>
        <w:t xml:space="preserve">согласованию </w:t>
      </w:r>
      <w:r w:rsidRPr="007C58D9">
        <w:rPr>
          <w:spacing w:val="-5"/>
          <w:sz w:val="24"/>
          <w:szCs w:val="24"/>
          <w:lang w:val="ru-RU"/>
        </w:rPr>
        <w:t xml:space="preserve">документации </w:t>
      </w:r>
      <w:r w:rsidRPr="007C58D9">
        <w:rPr>
          <w:sz w:val="24"/>
          <w:szCs w:val="24"/>
          <w:lang w:val="ru-RU"/>
        </w:rPr>
        <w:t xml:space="preserve">по планировке территории, подготовленной на основании решения уполномоченного федерального органа исполнительной власти, до </w:t>
      </w:r>
      <w:r w:rsidRPr="007C58D9">
        <w:rPr>
          <w:spacing w:val="-4"/>
          <w:sz w:val="24"/>
          <w:szCs w:val="24"/>
          <w:lang w:val="ru-RU"/>
        </w:rPr>
        <w:t xml:space="preserve">ее </w:t>
      </w:r>
      <w:r w:rsidRPr="007C58D9">
        <w:rPr>
          <w:sz w:val="24"/>
          <w:szCs w:val="24"/>
          <w:lang w:val="ru-RU"/>
        </w:rPr>
        <w:t>утверждения;</w:t>
      </w:r>
    </w:p>
    <w:p w:rsidR="00A92AC1" w:rsidRDefault="00BD08F0" w:rsidP="00194B72">
      <w:pPr>
        <w:pStyle w:val="a4"/>
        <w:numPr>
          <w:ilvl w:val="1"/>
          <w:numId w:val="27"/>
        </w:numPr>
        <w:tabs>
          <w:tab w:val="left" w:pos="1134"/>
          <w:tab w:val="left" w:pos="1532"/>
        </w:tabs>
        <w:ind w:left="0" w:firstLine="426"/>
        <w:jc w:val="both"/>
        <w:rPr>
          <w:sz w:val="24"/>
          <w:szCs w:val="24"/>
          <w:lang w:val="ru-RU"/>
        </w:rPr>
      </w:pPr>
      <w:r w:rsidRPr="007C58D9">
        <w:rPr>
          <w:sz w:val="24"/>
          <w:szCs w:val="24"/>
          <w:lang w:val="ru-RU"/>
        </w:rPr>
        <w:t xml:space="preserve">принятию решения о </w:t>
      </w:r>
      <w:r w:rsidRPr="007C58D9">
        <w:rPr>
          <w:spacing w:val="-5"/>
          <w:sz w:val="24"/>
          <w:szCs w:val="24"/>
          <w:lang w:val="ru-RU"/>
        </w:rPr>
        <w:t xml:space="preserve">выборе </w:t>
      </w:r>
      <w:r w:rsidRPr="007C58D9">
        <w:rPr>
          <w:sz w:val="24"/>
          <w:szCs w:val="24"/>
          <w:lang w:val="ru-RU"/>
        </w:rPr>
        <w:t xml:space="preserve">основного и вспомогательного вида разрешенного использования земельного </w:t>
      </w:r>
      <w:r w:rsidRPr="007C58D9">
        <w:rPr>
          <w:spacing w:val="-7"/>
          <w:sz w:val="24"/>
          <w:szCs w:val="24"/>
          <w:lang w:val="ru-RU"/>
        </w:rPr>
        <w:t xml:space="preserve">участка, </w:t>
      </w:r>
      <w:r w:rsidRPr="007C58D9">
        <w:rPr>
          <w:sz w:val="24"/>
          <w:szCs w:val="24"/>
          <w:lang w:val="ru-RU"/>
        </w:rPr>
        <w:t>государственная собственность на который не разграничена,</w:t>
      </w:r>
      <w:r w:rsidRPr="007C58D9">
        <w:rPr>
          <w:spacing w:val="-43"/>
          <w:sz w:val="24"/>
          <w:szCs w:val="24"/>
          <w:lang w:val="ru-RU"/>
        </w:rPr>
        <w:t xml:space="preserve"> </w:t>
      </w:r>
      <w:r w:rsidRPr="007C58D9">
        <w:rPr>
          <w:sz w:val="24"/>
          <w:szCs w:val="24"/>
          <w:lang w:val="ru-RU"/>
        </w:rPr>
        <w:t>из</w:t>
      </w:r>
      <w:r w:rsidRPr="007C58D9">
        <w:rPr>
          <w:spacing w:val="-46"/>
          <w:sz w:val="24"/>
          <w:szCs w:val="24"/>
          <w:lang w:val="ru-RU"/>
        </w:rPr>
        <w:t xml:space="preserve"> </w:t>
      </w:r>
      <w:r w:rsidRPr="007C58D9">
        <w:rPr>
          <w:sz w:val="24"/>
          <w:szCs w:val="24"/>
          <w:lang w:val="ru-RU"/>
        </w:rPr>
        <w:t>предусмотренных</w:t>
      </w:r>
      <w:r w:rsidRPr="007C58D9">
        <w:rPr>
          <w:spacing w:val="-40"/>
          <w:sz w:val="24"/>
          <w:szCs w:val="24"/>
          <w:lang w:val="ru-RU"/>
        </w:rPr>
        <w:t xml:space="preserve"> </w:t>
      </w:r>
      <w:r w:rsidRPr="007C58D9">
        <w:rPr>
          <w:sz w:val="24"/>
          <w:szCs w:val="24"/>
          <w:lang w:val="ru-RU"/>
        </w:rPr>
        <w:t>документами</w:t>
      </w:r>
      <w:r w:rsidRPr="007C58D9">
        <w:rPr>
          <w:spacing w:val="-42"/>
          <w:sz w:val="24"/>
          <w:szCs w:val="24"/>
          <w:lang w:val="ru-RU"/>
        </w:rPr>
        <w:t xml:space="preserve"> </w:t>
      </w:r>
      <w:r w:rsidRPr="007C58D9">
        <w:rPr>
          <w:sz w:val="24"/>
          <w:szCs w:val="24"/>
          <w:lang w:val="ru-RU"/>
        </w:rPr>
        <w:t>градостроительного</w:t>
      </w:r>
      <w:r w:rsidRPr="007C58D9">
        <w:rPr>
          <w:spacing w:val="-42"/>
          <w:sz w:val="24"/>
          <w:szCs w:val="24"/>
          <w:lang w:val="ru-RU"/>
        </w:rPr>
        <w:t xml:space="preserve"> </w:t>
      </w:r>
      <w:r w:rsidRPr="007C58D9">
        <w:rPr>
          <w:sz w:val="24"/>
          <w:szCs w:val="24"/>
          <w:lang w:val="ru-RU"/>
        </w:rPr>
        <w:t>зонирования;</w:t>
      </w:r>
    </w:p>
    <w:p w:rsidR="00A92AC1" w:rsidRDefault="00BD08F0" w:rsidP="00194B72">
      <w:pPr>
        <w:pStyle w:val="a4"/>
        <w:numPr>
          <w:ilvl w:val="1"/>
          <w:numId w:val="27"/>
        </w:numPr>
        <w:tabs>
          <w:tab w:val="left" w:pos="1134"/>
          <w:tab w:val="left" w:pos="1532"/>
        </w:tabs>
        <w:ind w:left="0" w:firstLine="426"/>
        <w:jc w:val="both"/>
        <w:rPr>
          <w:sz w:val="24"/>
          <w:szCs w:val="24"/>
          <w:lang w:val="ru-RU"/>
        </w:rPr>
      </w:pPr>
      <w:r w:rsidRPr="007C58D9">
        <w:rPr>
          <w:sz w:val="24"/>
          <w:szCs w:val="24"/>
          <w:lang w:val="ru-RU"/>
        </w:rPr>
        <w:t xml:space="preserve">установлению сервитута, публичного </w:t>
      </w:r>
      <w:r w:rsidRPr="007C58D9">
        <w:rPr>
          <w:spacing w:val="-6"/>
          <w:sz w:val="24"/>
          <w:szCs w:val="24"/>
          <w:lang w:val="ru-RU"/>
        </w:rPr>
        <w:t xml:space="preserve">сервитута </w:t>
      </w:r>
      <w:r w:rsidRPr="007C58D9">
        <w:rPr>
          <w:sz w:val="24"/>
          <w:szCs w:val="24"/>
          <w:lang w:val="ru-RU"/>
        </w:rPr>
        <w:t xml:space="preserve">в отношении земель </w:t>
      </w:r>
      <w:r w:rsidRPr="007C58D9">
        <w:rPr>
          <w:spacing w:val="-3"/>
          <w:sz w:val="24"/>
          <w:szCs w:val="24"/>
          <w:lang w:val="ru-RU"/>
        </w:rPr>
        <w:t xml:space="preserve">или </w:t>
      </w:r>
      <w:r w:rsidRPr="007C58D9">
        <w:rPr>
          <w:sz w:val="24"/>
          <w:szCs w:val="24"/>
          <w:lang w:val="ru-RU"/>
        </w:rPr>
        <w:t>земельных</w:t>
      </w:r>
      <w:r w:rsidRPr="007C58D9">
        <w:rPr>
          <w:spacing w:val="-4"/>
          <w:sz w:val="24"/>
          <w:szCs w:val="24"/>
          <w:lang w:val="ru-RU"/>
        </w:rPr>
        <w:t xml:space="preserve"> </w:t>
      </w:r>
      <w:r w:rsidRPr="007C58D9">
        <w:rPr>
          <w:spacing w:val="-6"/>
          <w:sz w:val="24"/>
          <w:szCs w:val="24"/>
          <w:lang w:val="ru-RU"/>
        </w:rPr>
        <w:t>участков,</w:t>
      </w:r>
      <w:r w:rsidRPr="007C58D9">
        <w:rPr>
          <w:spacing w:val="-32"/>
          <w:sz w:val="24"/>
          <w:szCs w:val="24"/>
          <w:lang w:val="ru-RU"/>
        </w:rPr>
        <w:t xml:space="preserve"> </w:t>
      </w:r>
      <w:r w:rsidRPr="007C58D9">
        <w:rPr>
          <w:sz w:val="24"/>
          <w:szCs w:val="24"/>
          <w:lang w:val="ru-RU"/>
        </w:rPr>
        <w:t>государственная</w:t>
      </w:r>
      <w:r w:rsidRPr="007C58D9">
        <w:rPr>
          <w:spacing w:val="-18"/>
          <w:sz w:val="24"/>
          <w:szCs w:val="24"/>
          <w:lang w:val="ru-RU"/>
        </w:rPr>
        <w:t xml:space="preserve"> </w:t>
      </w:r>
      <w:r w:rsidRPr="007C58D9">
        <w:rPr>
          <w:sz w:val="24"/>
          <w:szCs w:val="24"/>
          <w:lang w:val="ru-RU"/>
        </w:rPr>
        <w:t>собственность</w:t>
      </w:r>
      <w:r w:rsidRPr="007C58D9">
        <w:rPr>
          <w:spacing w:val="-28"/>
          <w:sz w:val="24"/>
          <w:szCs w:val="24"/>
          <w:lang w:val="ru-RU"/>
        </w:rPr>
        <w:t xml:space="preserve"> </w:t>
      </w:r>
      <w:r w:rsidRPr="007C58D9">
        <w:rPr>
          <w:sz w:val="24"/>
          <w:szCs w:val="24"/>
          <w:lang w:val="ru-RU"/>
        </w:rPr>
        <w:t>на</w:t>
      </w:r>
      <w:r w:rsidRPr="007C58D9">
        <w:rPr>
          <w:spacing w:val="-22"/>
          <w:sz w:val="24"/>
          <w:szCs w:val="24"/>
          <w:lang w:val="ru-RU"/>
        </w:rPr>
        <w:t xml:space="preserve"> </w:t>
      </w:r>
      <w:r w:rsidRPr="007C58D9">
        <w:rPr>
          <w:sz w:val="24"/>
          <w:szCs w:val="24"/>
          <w:lang w:val="ru-RU"/>
        </w:rPr>
        <w:t>которые</w:t>
      </w:r>
      <w:r w:rsidRPr="007C58D9">
        <w:rPr>
          <w:spacing w:val="-26"/>
          <w:sz w:val="24"/>
          <w:szCs w:val="24"/>
          <w:lang w:val="ru-RU"/>
        </w:rPr>
        <w:t xml:space="preserve"> </w:t>
      </w:r>
      <w:r w:rsidRPr="007C58D9">
        <w:rPr>
          <w:sz w:val="24"/>
          <w:szCs w:val="24"/>
          <w:lang w:val="ru-RU"/>
        </w:rPr>
        <w:t>не</w:t>
      </w:r>
      <w:r w:rsidRPr="007C58D9">
        <w:rPr>
          <w:spacing w:val="-20"/>
          <w:sz w:val="24"/>
          <w:szCs w:val="24"/>
          <w:lang w:val="ru-RU"/>
        </w:rPr>
        <w:t xml:space="preserve"> </w:t>
      </w:r>
      <w:r w:rsidRPr="007C58D9">
        <w:rPr>
          <w:sz w:val="24"/>
          <w:szCs w:val="24"/>
          <w:lang w:val="ru-RU"/>
        </w:rPr>
        <w:t>разграничена;</w:t>
      </w:r>
    </w:p>
    <w:p w:rsidR="003E2C00" w:rsidRPr="003E2C00"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по принятию решения о комплексном развитии территории (в части объектов жилого назначения),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w:t>
      </w:r>
      <w:r w:rsidRPr="007C58D9">
        <w:rPr>
          <w:spacing w:val="-14"/>
          <w:sz w:val="24"/>
          <w:szCs w:val="24"/>
          <w:lang w:val="ru-RU"/>
        </w:rPr>
        <w:t xml:space="preserve"> </w:t>
      </w:r>
      <w:r w:rsidRPr="007C58D9">
        <w:rPr>
          <w:sz w:val="24"/>
          <w:szCs w:val="24"/>
          <w:lang w:val="ru-RU"/>
        </w:rPr>
        <w:t>территории,</w:t>
      </w:r>
      <w:r w:rsidRPr="007C58D9">
        <w:rPr>
          <w:spacing w:val="-16"/>
          <w:sz w:val="24"/>
          <w:szCs w:val="24"/>
          <w:lang w:val="ru-RU"/>
        </w:rPr>
        <w:t xml:space="preserve"> </w:t>
      </w:r>
      <w:r w:rsidRPr="007C58D9">
        <w:rPr>
          <w:sz w:val="24"/>
          <w:szCs w:val="24"/>
          <w:lang w:val="ru-RU"/>
        </w:rPr>
        <w:t>занимают</w:t>
      </w:r>
      <w:r w:rsidRPr="007C58D9">
        <w:rPr>
          <w:spacing w:val="-10"/>
          <w:sz w:val="24"/>
          <w:szCs w:val="24"/>
          <w:lang w:val="ru-RU"/>
        </w:rPr>
        <w:t xml:space="preserve"> </w:t>
      </w:r>
      <w:r w:rsidRPr="007C58D9">
        <w:rPr>
          <w:spacing w:val="-5"/>
          <w:sz w:val="24"/>
          <w:szCs w:val="24"/>
          <w:lang w:val="ru-RU"/>
        </w:rPr>
        <w:t>земельные</w:t>
      </w:r>
      <w:r w:rsidRPr="007C58D9">
        <w:rPr>
          <w:spacing w:val="-36"/>
          <w:sz w:val="24"/>
          <w:szCs w:val="24"/>
          <w:lang w:val="ru-RU"/>
        </w:rPr>
        <w:t xml:space="preserve"> </w:t>
      </w:r>
      <w:r w:rsidRPr="007C58D9">
        <w:rPr>
          <w:sz w:val="24"/>
          <w:szCs w:val="24"/>
          <w:lang w:val="ru-RU"/>
        </w:rPr>
        <w:t>участки:</w:t>
      </w:r>
    </w:p>
    <w:p w:rsidR="00A92AC1" w:rsidRPr="007C58D9" w:rsidRDefault="00BD08F0" w:rsidP="00194B72">
      <w:pPr>
        <w:pStyle w:val="a3"/>
        <w:numPr>
          <w:ilvl w:val="2"/>
          <w:numId w:val="37"/>
        </w:numPr>
        <w:tabs>
          <w:tab w:val="left" w:pos="1134"/>
        </w:tabs>
        <w:ind w:left="0" w:firstLine="426"/>
        <w:jc w:val="both"/>
        <w:rPr>
          <w:lang w:val="ru-RU"/>
        </w:rPr>
      </w:pPr>
      <w:r w:rsidRPr="007C58D9">
        <w:rPr>
          <w:lang w:val="ru-RU"/>
        </w:rPr>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A92AC1" w:rsidRPr="007C58D9" w:rsidRDefault="00BD08F0" w:rsidP="00194B72">
      <w:pPr>
        <w:pStyle w:val="a3"/>
        <w:numPr>
          <w:ilvl w:val="2"/>
          <w:numId w:val="37"/>
        </w:numPr>
        <w:tabs>
          <w:tab w:val="left" w:pos="1134"/>
        </w:tabs>
        <w:ind w:left="0" w:firstLine="426"/>
        <w:jc w:val="both"/>
        <w:rPr>
          <w:lang w:val="ru-RU"/>
        </w:rPr>
      </w:pPr>
      <w:r w:rsidRPr="007C58D9">
        <w:rPr>
          <w:lang w:val="ru-RU"/>
        </w:rPr>
        <w:t>на  которых  расположены  объекты  капитального  строительства  (за исключением</w:t>
      </w:r>
      <w:r w:rsidR="00FA2516" w:rsidRPr="007C58D9">
        <w:rPr>
          <w:lang w:val="ru-RU"/>
        </w:rPr>
        <w:t xml:space="preserve"> </w:t>
      </w:r>
      <w:r w:rsidRPr="007C58D9">
        <w:rPr>
          <w:lang w:val="ru-RU"/>
        </w:rPr>
        <w:t>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 городского округа;</w:t>
      </w:r>
    </w:p>
    <w:p w:rsidR="00A92AC1" w:rsidRPr="007C58D9" w:rsidRDefault="00CB7A48" w:rsidP="00194B72">
      <w:pPr>
        <w:pStyle w:val="a3"/>
        <w:numPr>
          <w:ilvl w:val="2"/>
          <w:numId w:val="37"/>
        </w:numPr>
        <w:tabs>
          <w:tab w:val="left" w:pos="1134"/>
        </w:tabs>
        <w:ind w:left="0" w:firstLine="426"/>
        <w:jc w:val="both"/>
        <w:rPr>
          <w:lang w:val="ru-RU"/>
        </w:rPr>
      </w:pPr>
      <w:r w:rsidRPr="007C58D9">
        <w:rPr>
          <w:lang w:val="ru-RU"/>
        </w:rPr>
        <w:t>в</w:t>
      </w:r>
      <w:r w:rsidR="00BD08F0" w:rsidRPr="007C58D9">
        <w:rPr>
          <w:lang w:val="ru-RU"/>
        </w:rPr>
        <w:t>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w:t>
      </w:r>
    </w:p>
    <w:p w:rsidR="00A92AC1" w:rsidRDefault="00BD08F0" w:rsidP="00194B72">
      <w:pPr>
        <w:pStyle w:val="a3"/>
        <w:numPr>
          <w:ilvl w:val="2"/>
          <w:numId w:val="37"/>
        </w:numPr>
        <w:tabs>
          <w:tab w:val="left" w:pos="1134"/>
        </w:tabs>
        <w:ind w:left="0" w:firstLine="426"/>
        <w:jc w:val="both"/>
        <w:rPr>
          <w:lang w:val="ru-RU"/>
        </w:rPr>
      </w:pPr>
      <w:r w:rsidRPr="007C58D9">
        <w:rPr>
          <w:lang w:val="ru-RU"/>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A92AC1" w:rsidRPr="007C58D9" w:rsidRDefault="00BD08F0" w:rsidP="00194B72">
      <w:pPr>
        <w:pStyle w:val="a4"/>
        <w:numPr>
          <w:ilvl w:val="1"/>
          <w:numId w:val="27"/>
        </w:numPr>
        <w:tabs>
          <w:tab w:val="left" w:pos="1134"/>
          <w:tab w:val="left" w:pos="1392"/>
        </w:tabs>
        <w:ind w:left="0" w:firstLine="426"/>
        <w:jc w:val="both"/>
        <w:rPr>
          <w:sz w:val="24"/>
          <w:szCs w:val="24"/>
        </w:rPr>
      </w:pPr>
      <w:r w:rsidRPr="007C58D9">
        <w:rPr>
          <w:sz w:val="24"/>
          <w:szCs w:val="24"/>
        </w:rPr>
        <w:t>по</w:t>
      </w:r>
      <w:r w:rsidRPr="007C58D9">
        <w:rPr>
          <w:spacing w:val="-27"/>
          <w:sz w:val="24"/>
          <w:szCs w:val="24"/>
        </w:rPr>
        <w:t xml:space="preserve"> </w:t>
      </w:r>
      <w:r w:rsidRPr="007C58D9">
        <w:rPr>
          <w:sz w:val="24"/>
          <w:szCs w:val="24"/>
        </w:rPr>
        <w:t>обеспечению:</w:t>
      </w:r>
    </w:p>
    <w:p w:rsidR="00A92AC1" w:rsidRPr="007C58D9" w:rsidRDefault="00BD08F0" w:rsidP="00194B72">
      <w:pPr>
        <w:pStyle w:val="a3"/>
        <w:numPr>
          <w:ilvl w:val="2"/>
          <w:numId w:val="38"/>
        </w:numPr>
        <w:tabs>
          <w:tab w:val="left" w:pos="1134"/>
        </w:tabs>
        <w:ind w:left="0" w:firstLine="426"/>
        <w:jc w:val="both"/>
        <w:rPr>
          <w:lang w:val="ru-RU"/>
        </w:rPr>
      </w:pPr>
      <w:r w:rsidRPr="007C58D9">
        <w:rPr>
          <w:lang w:val="ru-RU"/>
        </w:rPr>
        <w:t>опубликования информации о принятом решении о комплексном развитии территории;</w:t>
      </w:r>
    </w:p>
    <w:p w:rsidR="00A92AC1" w:rsidRPr="007C58D9" w:rsidRDefault="00BD08F0" w:rsidP="00194B72">
      <w:pPr>
        <w:pStyle w:val="a3"/>
        <w:numPr>
          <w:ilvl w:val="2"/>
          <w:numId w:val="38"/>
        </w:numPr>
        <w:tabs>
          <w:tab w:val="left" w:pos="1134"/>
        </w:tabs>
        <w:ind w:left="0" w:firstLine="426"/>
        <w:jc w:val="both"/>
        <w:rPr>
          <w:lang w:val="ru-RU"/>
        </w:rPr>
      </w:pPr>
      <w:r w:rsidRPr="007C58D9">
        <w:rPr>
          <w:lang w:val="ru-RU"/>
        </w:rPr>
        <w:t>размещения на официальном сайте уполномоченного органа в информационно- телекоммуникационной сети «Интернет» информации о принятии решения о комплексном развитии территории;</w:t>
      </w:r>
    </w:p>
    <w:p w:rsidR="00A92AC1" w:rsidRDefault="00BD08F0" w:rsidP="00194B72">
      <w:pPr>
        <w:pStyle w:val="a3"/>
        <w:numPr>
          <w:ilvl w:val="2"/>
          <w:numId w:val="38"/>
        </w:numPr>
        <w:tabs>
          <w:tab w:val="left" w:pos="1134"/>
        </w:tabs>
        <w:ind w:left="0" w:firstLine="426"/>
        <w:jc w:val="both"/>
        <w:rPr>
          <w:lang w:val="ru-RU"/>
        </w:rPr>
      </w:pPr>
      <w:r w:rsidRPr="007C58D9">
        <w:rPr>
          <w:lang w:val="ru-RU"/>
        </w:rPr>
        <w:t xml:space="preserve">размещения информации о решении о комплексном развитии территории на информационном </w:t>
      </w:r>
      <w:r w:rsidRPr="007C58D9">
        <w:rPr>
          <w:spacing w:val="-3"/>
          <w:lang w:val="ru-RU"/>
        </w:rPr>
        <w:t xml:space="preserve">щите </w:t>
      </w:r>
      <w:r w:rsidRPr="007C58D9">
        <w:rPr>
          <w:lang w:val="ru-RU"/>
        </w:rPr>
        <w:t>в границах территории, в отношении которой принято такое  решение;</w:t>
      </w:r>
    </w:p>
    <w:p w:rsidR="00A92AC1" w:rsidRDefault="00BD08F0" w:rsidP="00194B72">
      <w:pPr>
        <w:pStyle w:val="a4"/>
        <w:numPr>
          <w:ilvl w:val="1"/>
          <w:numId w:val="27"/>
        </w:numPr>
        <w:tabs>
          <w:tab w:val="left" w:pos="1134"/>
          <w:tab w:val="left" w:pos="1392"/>
        </w:tabs>
        <w:ind w:left="0" w:firstLine="426"/>
        <w:jc w:val="both"/>
        <w:rPr>
          <w:sz w:val="24"/>
          <w:szCs w:val="24"/>
          <w:lang w:val="ru-RU"/>
        </w:rPr>
      </w:pPr>
      <w:r w:rsidRPr="007C58D9">
        <w:rPr>
          <w:sz w:val="24"/>
          <w:szCs w:val="24"/>
          <w:lang w:val="ru-RU"/>
        </w:rPr>
        <w:t xml:space="preserve">по направлению правообладателям земельных </w:t>
      </w:r>
      <w:r w:rsidRPr="007C58D9">
        <w:rPr>
          <w:spacing w:val="-6"/>
          <w:sz w:val="24"/>
          <w:szCs w:val="24"/>
          <w:lang w:val="ru-RU"/>
        </w:rPr>
        <w:t xml:space="preserve">участков </w:t>
      </w:r>
      <w:r w:rsidRPr="007C58D9">
        <w:rPr>
          <w:sz w:val="24"/>
          <w:szCs w:val="24"/>
          <w:lang w:val="ru-RU"/>
        </w:rPr>
        <w:t xml:space="preserve">и (или) объектов недвижимого имущества, расположенных в границах территории, в отношении </w:t>
      </w:r>
      <w:r w:rsidRPr="007C58D9">
        <w:rPr>
          <w:spacing w:val="-3"/>
          <w:sz w:val="24"/>
          <w:szCs w:val="24"/>
          <w:lang w:val="ru-RU"/>
        </w:rPr>
        <w:t xml:space="preserve">которой </w:t>
      </w:r>
      <w:r w:rsidRPr="007C58D9">
        <w:rPr>
          <w:sz w:val="24"/>
          <w:szCs w:val="24"/>
          <w:lang w:val="ru-RU"/>
        </w:rPr>
        <w:t xml:space="preserve">принято такое решение, в том числе лицам, которым земельные </w:t>
      </w:r>
      <w:r w:rsidRPr="007C58D9">
        <w:rPr>
          <w:spacing w:val="-6"/>
          <w:sz w:val="24"/>
          <w:szCs w:val="24"/>
          <w:lang w:val="ru-RU"/>
        </w:rPr>
        <w:t xml:space="preserve">участки, </w:t>
      </w:r>
      <w:r w:rsidRPr="007C58D9">
        <w:rPr>
          <w:sz w:val="24"/>
          <w:szCs w:val="24"/>
          <w:lang w:val="ru-RU"/>
        </w:rPr>
        <w:t xml:space="preserve">находящиеся в государственной или муниципальной собственности и расположенные в границах </w:t>
      </w:r>
      <w:r w:rsidRPr="007C58D9">
        <w:rPr>
          <w:spacing w:val="-7"/>
          <w:sz w:val="24"/>
          <w:szCs w:val="24"/>
          <w:lang w:val="ru-RU"/>
        </w:rPr>
        <w:t xml:space="preserve">этой </w:t>
      </w:r>
      <w:r w:rsidRPr="007C58D9">
        <w:rPr>
          <w:sz w:val="24"/>
          <w:szCs w:val="24"/>
          <w:lang w:val="ru-RU"/>
        </w:rPr>
        <w:t xml:space="preserve">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w:t>
      </w:r>
      <w:r w:rsidRPr="007C58D9">
        <w:rPr>
          <w:spacing w:val="-3"/>
          <w:sz w:val="24"/>
          <w:szCs w:val="24"/>
          <w:lang w:val="ru-RU"/>
        </w:rPr>
        <w:t xml:space="preserve">или  </w:t>
      </w:r>
      <w:r w:rsidRPr="007C58D9">
        <w:rPr>
          <w:sz w:val="24"/>
          <w:szCs w:val="24"/>
          <w:lang w:val="ru-RU"/>
        </w:rPr>
        <w:t xml:space="preserve">договора безвозмездного пользования составляет не менее чем пять лет (далее - правообладатели), </w:t>
      </w:r>
      <w:r w:rsidRPr="007C58D9">
        <w:rPr>
          <w:spacing w:val="-3"/>
          <w:sz w:val="24"/>
          <w:szCs w:val="24"/>
          <w:lang w:val="ru-RU"/>
        </w:rPr>
        <w:t xml:space="preserve">копии </w:t>
      </w:r>
      <w:r w:rsidRPr="007C58D9">
        <w:rPr>
          <w:sz w:val="24"/>
          <w:szCs w:val="24"/>
          <w:lang w:val="ru-RU"/>
        </w:rPr>
        <w:t xml:space="preserve">решения о комплексном развитии территории и предложения </w:t>
      </w:r>
      <w:r w:rsidRPr="007C58D9">
        <w:rPr>
          <w:spacing w:val="-5"/>
          <w:sz w:val="24"/>
          <w:szCs w:val="24"/>
          <w:lang w:val="ru-RU"/>
        </w:rPr>
        <w:t xml:space="preserve">об </w:t>
      </w:r>
      <w:r w:rsidRPr="007C58D9">
        <w:rPr>
          <w:sz w:val="24"/>
          <w:szCs w:val="24"/>
          <w:lang w:val="ru-RU"/>
        </w:rPr>
        <w:t xml:space="preserve">осуществлении такими правообладателями деятельности по комплексному и устойчивому развитию территории в порядке, </w:t>
      </w:r>
      <w:r w:rsidRPr="007C58D9">
        <w:rPr>
          <w:spacing w:val="-7"/>
          <w:sz w:val="24"/>
          <w:szCs w:val="24"/>
          <w:lang w:val="ru-RU"/>
        </w:rPr>
        <w:t xml:space="preserve">установленном </w:t>
      </w:r>
      <w:hyperlink r:id="rId81" w:history="1">
        <w:r w:rsidRPr="007C58D9">
          <w:rPr>
            <w:sz w:val="24"/>
            <w:szCs w:val="24"/>
            <w:lang w:val="ru-RU"/>
          </w:rPr>
          <w:t>статьей 46.9</w:t>
        </w:r>
      </w:hyperlink>
      <w:r w:rsidRPr="007C58D9">
        <w:rPr>
          <w:sz w:val="24"/>
          <w:szCs w:val="24"/>
          <w:lang w:val="ru-RU"/>
        </w:rPr>
        <w:t xml:space="preserve"> Градостроительного кодекса </w:t>
      </w:r>
      <w:r w:rsidRPr="007C58D9">
        <w:rPr>
          <w:spacing w:val="-1"/>
          <w:sz w:val="24"/>
          <w:szCs w:val="24"/>
          <w:lang w:val="ru-RU"/>
        </w:rPr>
        <w:t>Российской</w:t>
      </w:r>
      <w:r w:rsidRPr="007C58D9">
        <w:rPr>
          <w:spacing w:val="-44"/>
          <w:sz w:val="24"/>
          <w:szCs w:val="24"/>
          <w:lang w:val="ru-RU"/>
        </w:rPr>
        <w:t xml:space="preserve"> </w:t>
      </w:r>
      <w:r w:rsidRPr="007C58D9">
        <w:rPr>
          <w:sz w:val="24"/>
          <w:szCs w:val="24"/>
          <w:lang w:val="ru-RU"/>
        </w:rPr>
        <w:t>Федерации;</w:t>
      </w:r>
    </w:p>
    <w:p w:rsidR="00A92AC1" w:rsidRDefault="00BD08F0" w:rsidP="00194B72">
      <w:pPr>
        <w:pStyle w:val="a4"/>
        <w:numPr>
          <w:ilvl w:val="1"/>
          <w:numId w:val="27"/>
        </w:numPr>
        <w:tabs>
          <w:tab w:val="left" w:pos="1134"/>
          <w:tab w:val="left" w:pos="1392"/>
        </w:tabs>
        <w:ind w:left="0" w:firstLine="426"/>
        <w:jc w:val="both"/>
        <w:rPr>
          <w:sz w:val="24"/>
          <w:szCs w:val="24"/>
          <w:lang w:val="ru-RU"/>
        </w:rPr>
      </w:pPr>
      <w:r w:rsidRPr="007C58D9">
        <w:rPr>
          <w:sz w:val="24"/>
          <w:szCs w:val="24"/>
          <w:lang w:val="ru-RU"/>
        </w:rPr>
        <w:t xml:space="preserve">по принятию решения о проведении </w:t>
      </w:r>
      <w:r w:rsidRPr="007C58D9">
        <w:rPr>
          <w:spacing w:val="-3"/>
          <w:sz w:val="24"/>
          <w:szCs w:val="24"/>
          <w:lang w:val="ru-RU"/>
        </w:rPr>
        <w:t xml:space="preserve">аукциона </w:t>
      </w:r>
      <w:r w:rsidRPr="007C58D9">
        <w:rPr>
          <w:sz w:val="24"/>
          <w:szCs w:val="24"/>
          <w:lang w:val="ru-RU"/>
        </w:rPr>
        <w:t xml:space="preserve">на право заключения договора о комплексном </w:t>
      </w:r>
      <w:r w:rsidRPr="007C58D9">
        <w:rPr>
          <w:spacing w:val="-5"/>
          <w:sz w:val="24"/>
          <w:szCs w:val="24"/>
          <w:lang w:val="ru-RU"/>
        </w:rPr>
        <w:t xml:space="preserve">развитии </w:t>
      </w:r>
      <w:r w:rsidRPr="007C58D9">
        <w:rPr>
          <w:sz w:val="24"/>
          <w:szCs w:val="24"/>
          <w:lang w:val="ru-RU"/>
        </w:rPr>
        <w:t xml:space="preserve">территории в порядке, </w:t>
      </w:r>
      <w:r w:rsidRPr="007C58D9">
        <w:rPr>
          <w:spacing w:val="-7"/>
          <w:sz w:val="24"/>
          <w:szCs w:val="24"/>
          <w:lang w:val="ru-RU"/>
        </w:rPr>
        <w:t xml:space="preserve">установленном </w:t>
      </w:r>
      <w:hyperlink r:id="rId82" w:history="1">
        <w:r w:rsidRPr="007C58D9">
          <w:rPr>
            <w:sz w:val="24"/>
            <w:szCs w:val="24"/>
            <w:lang w:val="ru-RU"/>
          </w:rPr>
          <w:t>статьей 46.11</w:t>
        </w:r>
      </w:hyperlink>
      <w:r w:rsidRPr="007C58D9">
        <w:rPr>
          <w:sz w:val="24"/>
          <w:szCs w:val="24"/>
          <w:lang w:val="ru-RU"/>
        </w:rPr>
        <w:t xml:space="preserve"> Градостроительного кодекса Российской Федерации, в случае, если по истечении шести месяцев со дня направления </w:t>
      </w:r>
      <w:r w:rsidRPr="007C58D9">
        <w:rPr>
          <w:spacing w:val="-6"/>
          <w:sz w:val="24"/>
          <w:szCs w:val="24"/>
          <w:lang w:val="ru-RU"/>
        </w:rPr>
        <w:t xml:space="preserve">указанных </w:t>
      </w:r>
      <w:r w:rsidRPr="007C58D9">
        <w:rPr>
          <w:sz w:val="24"/>
          <w:szCs w:val="24"/>
          <w:lang w:val="ru-RU"/>
        </w:rPr>
        <w:t xml:space="preserve">в </w:t>
      </w:r>
      <w:hyperlink r:id="rId83" w:history="1">
        <w:r w:rsidRPr="007C58D9">
          <w:rPr>
            <w:spacing w:val="-3"/>
            <w:sz w:val="24"/>
            <w:szCs w:val="24"/>
            <w:lang w:val="ru-RU"/>
          </w:rPr>
          <w:t xml:space="preserve">пункте </w:t>
        </w:r>
        <w:r w:rsidRPr="007C58D9">
          <w:rPr>
            <w:sz w:val="24"/>
            <w:szCs w:val="24"/>
            <w:lang w:val="ru-RU"/>
          </w:rPr>
          <w:t>4 части 7 статьи 46.10</w:t>
        </w:r>
      </w:hyperlink>
      <w:r w:rsidRPr="007C58D9">
        <w:rPr>
          <w:sz w:val="24"/>
          <w:szCs w:val="24"/>
          <w:lang w:val="ru-RU"/>
        </w:rPr>
        <w:t xml:space="preserve"> Градостроительного кодекса Российской Федерации </w:t>
      </w:r>
      <w:r w:rsidRPr="007C58D9">
        <w:rPr>
          <w:spacing w:val="-4"/>
          <w:sz w:val="24"/>
          <w:szCs w:val="24"/>
          <w:lang w:val="ru-RU"/>
        </w:rPr>
        <w:t xml:space="preserve">копии </w:t>
      </w:r>
      <w:r w:rsidRPr="007C58D9">
        <w:rPr>
          <w:sz w:val="24"/>
          <w:szCs w:val="24"/>
          <w:lang w:val="ru-RU"/>
        </w:rPr>
        <w:t xml:space="preserve">решения и предложения в </w:t>
      </w:r>
      <w:r w:rsidRPr="007C58D9">
        <w:rPr>
          <w:spacing w:val="-6"/>
          <w:sz w:val="24"/>
          <w:szCs w:val="24"/>
          <w:lang w:val="ru-RU"/>
        </w:rPr>
        <w:t xml:space="preserve">уполномоченный </w:t>
      </w:r>
      <w:r w:rsidRPr="007C58D9">
        <w:rPr>
          <w:sz w:val="24"/>
          <w:szCs w:val="24"/>
          <w:lang w:val="ru-RU"/>
        </w:rPr>
        <w:t xml:space="preserve">орган не </w:t>
      </w:r>
      <w:r w:rsidRPr="007C58D9">
        <w:rPr>
          <w:spacing w:val="-5"/>
          <w:sz w:val="24"/>
          <w:szCs w:val="24"/>
          <w:lang w:val="ru-RU"/>
        </w:rPr>
        <w:t xml:space="preserve">поступили </w:t>
      </w:r>
      <w:r w:rsidRPr="007C58D9">
        <w:rPr>
          <w:sz w:val="24"/>
          <w:szCs w:val="24"/>
          <w:lang w:val="ru-RU"/>
        </w:rPr>
        <w:t xml:space="preserve">предусмотренные </w:t>
      </w:r>
      <w:hyperlink r:id="rId84" w:history="1">
        <w:r w:rsidRPr="007C58D9">
          <w:rPr>
            <w:sz w:val="24"/>
            <w:szCs w:val="24"/>
            <w:lang w:val="ru-RU"/>
          </w:rPr>
          <w:t>частью 9 статьи 46.9</w:t>
        </w:r>
      </w:hyperlink>
      <w:r w:rsidRPr="007C58D9">
        <w:rPr>
          <w:sz w:val="24"/>
          <w:szCs w:val="24"/>
          <w:lang w:val="ru-RU"/>
        </w:rPr>
        <w:t xml:space="preserve"> Градостроительного кодекса Российской Федерации документация по </w:t>
      </w:r>
      <w:r w:rsidRPr="007C58D9">
        <w:rPr>
          <w:spacing w:val="-5"/>
          <w:sz w:val="24"/>
          <w:szCs w:val="24"/>
          <w:lang w:val="ru-RU"/>
        </w:rPr>
        <w:t xml:space="preserve">планировке </w:t>
      </w:r>
      <w:r w:rsidRPr="007C58D9">
        <w:rPr>
          <w:sz w:val="24"/>
          <w:szCs w:val="24"/>
          <w:lang w:val="ru-RU"/>
        </w:rPr>
        <w:t xml:space="preserve">территории, проект договора о  комплексном </w:t>
      </w:r>
      <w:r w:rsidRPr="007C58D9">
        <w:rPr>
          <w:spacing w:val="-5"/>
          <w:sz w:val="24"/>
          <w:szCs w:val="24"/>
          <w:lang w:val="ru-RU"/>
        </w:rPr>
        <w:t xml:space="preserve">развитии </w:t>
      </w:r>
      <w:r w:rsidRPr="007C58D9">
        <w:rPr>
          <w:sz w:val="24"/>
          <w:szCs w:val="24"/>
          <w:lang w:val="ru-RU"/>
        </w:rPr>
        <w:t xml:space="preserve">территории, соглашение либо подготовленная правообладателем или правообладателями </w:t>
      </w:r>
      <w:r w:rsidRPr="007C58D9">
        <w:rPr>
          <w:spacing w:val="-5"/>
          <w:sz w:val="24"/>
          <w:szCs w:val="24"/>
          <w:lang w:val="ru-RU"/>
        </w:rPr>
        <w:t xml:space="preserve">документация </w:t>
      </w:r>
      <w:r w:rsidRPr="007C58D9">
        <w:rPr>
          <w:sz w:val="24"/>
          <w:szCs w:val="24"/>
          <w:lang w:val="ru-RU"/>
        </w:rPr>
        <w:t xml:space="preserve">по планировке территории не была утверждена в связи с несоблюдением требований </w:t>
      </w:r>
      <w:hyperlink r:id="rId85" w:history="1">
        <w:r w:rsidRPr="007C58D9">
          <w:rPr>
            <w:sz w:val="24"/>
            <w:szCs w:val="24"/>
            <w:lang w:val="ru-RU"/>
          </w:rPr>
          <w:t>части 10 статьи 45</w:t>
        </w:r>
      </w:hyperlink>
      <w:r w:rsidRPr="007C58D9">
        <w:rPr>
          <w:sz w:val="24"/>
          <w:szCs w:val="24"/>
          <w:lang w:val="ru-RU"/>
        </w:rPr>
        <w:t xml:space="preserve"> Градостроительного кодекса Российской Федерации и (или) подготовленный правообладателем или правообладателями договор не  был подписан сторонами в связи с несоблюдением ими </w:t>
      </w:r>
      <w:r w:rsidRPr="007C58D9">
        <w:rPr>
          <w:spacing w:val="-5"/>
          <w:sz w:val="24"/>
          <w:szCs w:val="24"/>
          <w:lang w:val="ru-RU"/>
        </w:rPr>
        <w:lastRenderedPageBreak/>
        <w:t xml:space="preserve">требований </w:t>
      </w:r>
      <w:hyperlink r:id="rId86" w:history="1">
        <w:r w:rsidRPr="007C58D9">
          <w:rPr>
            <w:sz w:val="24"/>
            <w:szCs w:val="24"/>
            <w:lang w:val="ru-RU"/>
          </w:rPr>
          <w:t>статьи 46.9</w:t>
        </w:r>
      </w:hyperlink>
      <w:r w:rsidRPr="007C58D9">
        <w:rPr>
          <w:sz w:val="24"/>
          <w:szCs w:val="24"/>
          <w:lang w:val="ru-RU"/>
        </w:rPr>
        <w:t xml:space="preserve"> Градостроительного</w:t>
      </w:r>
      <w:r w:rsidRPr="007C58D9">
        <w:rPr>
          <w:spacing w:val="-14"/>
          <w:sz w:val="24"/>
          <w:szCs w:val="24"/>
          <w:lang w:val="ru-RU"/>
        </w:rPr>
        <w:t xml:space="preserve"> </w:t>
      </w:r>
      <w:r w:rsidRPr="007C58D9">
        <w:rPr>
          <w:sz w:val="24"/>
          <w:szCs w:val="24"/>
          <w:lang w:val="ru-RU"/>
        </w:rPr>
        <w:t>кодекса</w:t>
      </w:r>
      <w:r w:rsidRPr="007C58D9">
        <w:rPr>
          <w:spacing w:val="-11"/>
          <w:sz w:val="24"/>
          <w:szCs w:val="24"/>
          <w:lang w:val="ru-RU"/>
        </w:rPr>
        <w:t xml:space="preserve"> </w:t>
      </w:r>
      <w:r w:rsidRPr="007C58D9">
        <w:rPr>
          <w:spacing w:val="-5"/>
          <w:sz w:val="24"/>
          <w:szCs w:val="24"/>
          <w:lang w:val="ru-RU"/>
        </w:rPr>
        <w:t>Российской</w:t>
      </w:r>
      <w:r w:rsidRPr="007C58D9">
        <w:rPr>
          <w:spacing w:val="-39"/>
          <w:sz w:val="24"/>
          <w:szCs w:val="24"/>
          <w:lang w:val="ru-RU"/>
        </w:rPr>
        <w:t xml:space="preserve"> </w:t>
      </w:r>
      <w:r w:rsidRPr="007C58D9">
        <w:rPr>
          <w:sz w:val="24"/>
          <w:szCs w:val="24"/>
          <w:lang w:val="ru-RU"/>
        </w:rPr>
        <w:t>Федерации;</w:t>
      </w:r>
    </w:p>
    <w:p w:rsidR="00A92AC1" w:rsidRPr="00554E94" w:rsidRDefault="00BD08F0" w:rsidP="00194B72">
      <w:pPr>
        <w:pStyle w:val="a4"/>
        <w:numPr>
          <w:ilvl w:val="1"/>
          <w:numId w:val="27"/>
        </w:numPr>
        <w:tabs>
          <w:tab w:val="left" w:pos="1134"/>
          <w:tab w:val="left" w:pos="1392"/>
        </w:tabs>
        <w:ind w:left="0" w:firstLine="426"/>
        <w:jc w:val="both"/>
        <w:rPr>
          <w:sz w:val="24"/>
          <w:szCs w:val="24"/>
          <w:lang w:val="ru-RU"/>
        </w:rPr>
      </w:pPr>
      <w:r w:rsidRPr="007C58D9">
        <w:rPr>
          <w:sz w:val="24"/>
          <w:szCs w:val="24"/>
          <w:lang w:val="ru-RU"/>
        </w:rPr>
        <w:t xml:space="preserve">по размещению извещения о проведении </w:t>
      </w:r>
      <w:r w:rsidRPr="007C58D9">
        <w:rPr>
          <w:spacing w:val="-4"/>
          <w:sz w:val="24"/>
          <w:szCs w:val="24"/>
          <w:lang w:val="ru-RU"/>
        </w:rPr>
        <w:t xml:space="preserve">аукциона </w:t>
      </w:r>
      <w:r w:rsidRPr="007C58D9">
        <w:rPr>
          <w:sz w:val="24"/>
          <w:szCs w:val="24"/>
          <w:lang w:val="ru-RU"/>
        </w:rPr>
        <w:t xml:space="preserve">на  право  заключения договора о комплексном </w:t>
      </w:r>
      <w:r w:rsidRPr="007C58D9">
        <w:rPr>
          <w:spacing w:val="-5"/>
          <w:sz w:val="24"/>
          <w:szCs w:val="24"/>
          <w:lang w:val="ru-RU"/>
        </w:rPr>
        <w:t xml:space="preserve">развитии </w:t>
      </w:r>
      <w:r w:rsidRPr="007C58D9">
        <w:rPr>
          <w:sz w:val="24"/>
          <w:szCs w:val="24"/>
          <w:lang w:val="ru-RU"/>
        </w:rPr>
        <w:t>территории на официальном сайте  уполномоченного органа в информационно-телекоммуникационной сети</w:t>
      </w:r>
      <w:r w:rsidRPr="007C58D9">
        <w:rPr>
          <w:spacing w:val="-45"/>
          <w:sz w:val="24"/>
          <w:szCs w:val="24"/>
          <w:lang w:val="ru-RU"/>
        </w:rPr>
        <w:t xml:space="preserve"> </w:t>
      </w:r>
      <w:r w:rsidRPr="007C58D9">
        <w:rPr>
          <w:spacing w:val="-8"/>
          <w:sz w:val="24"/>
          <w:szCs w:val="24"/>
          <w:lang w:val="ru-RU"/>
        </w:rPr>
        <w:t>«Интернет»;</w:t>
      </w:r>
    </w:p>
    <w:p w:rsidR="00A92AC1" w:rsidRPr="007C58D9" w:rsidRDefault="00BD08F0" w:rsidP="00194B72">
      <w:pPr>
        <w:pStyle w:val="a4"/>
        <w:numPr>
          <w:ilvl w:val="1"/>
          <w:numId w:val="27"/>
        </w:numPr>
        <w:tabs>
          <w:tab w:val="left" w:pos="1134"/>
          <w:tab w:val="left" w:pos="1392"/>
        </w:tabs>
        <w:ind w:left="0" w:firstLine="426"/>
        <w:rPr>
          <w:sz w:val="24"/>
          <w:szCs w:val="24"/>
        </w:rPr>
      </w:pPr>
      <w:r w:rsidRPr="007C58D9">
        <w:rPr>
          <w:sz w:val="24"/>
          <w:szCs w:val="24"/>
        </w:rPr>
        <w:t>по</w:t>
      </w:r>
      <w:r w:rsidRPr="007C58D9">
        <w:rPr>
          <w:spacing w:val="-27"/>
          <w:sz w:val="24"/>
          <w:szCs w:val="24"/>
        </w:rPr>
        <w:t xml:space="preserve"> </w:t>
      </w:r>
      <w:r w:rsidRPr="007C58D9">
        <w:rPr>
          <w:sz w:val="24"/>
          <w:szCs w:val="24"/>
        </w:rPr>
        <w:t>обеспечению:</w:t>
      </w:r>
    </w:p>
    <w:p w:rsidR="00A92AC1" w:rsidRPr="007C58D9" w:rsidRDefault="00BD08F0" w:rsidP="00194B72">
      <w:pPr>
        <w:pStyle w:val="a3"/>
        <w:numPr>
          <w:ilvl w:val="2"/>
          <w:numId w:val="39"/>
        </w:numPr>
        <w:tabs>
          <w:tab w:val="left" w:pos="1134"/>
        </w:tabs>
        <w:ind w:left="0" w:firstLine="426"/>
        <w:jc w:val="both"/>
        <w:rPr>
          <w:lang w:val="ru-RU"/>
        </w:rPr>
      </w:pPr>
      <w:r w:rsidRPr="007C58D9">
        <w:rPr>
          <w:lang w:val="ru-RU"/>
        </w:rPr>
        <w:t>опубликования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A92AC1" w:rsidRPr="007C58D9" w:rsidRDefault="00BD08F0" w:rsidP="00194B72">
      <w:pPr>
        <w:pStyle w:val="a3"/>
        <w:numPr>
          <w:ilvl w:val="2"/>
          <w:numId w:val="39"/>
        </w:numPr>
        <w:tabs>
          <w:tab w:val="left" w:pos="1134"/>
        </w:tabs>
        <w:ind w:left="0" w:firstLine="426"/>
        <w:jc w:val="both"/>
        <w:rPr>
          <w:lang w:val="ru-RU"/>
        </w:rPr>
      </w:pPr>
      <w:r w:rsidRPr="007C58D9">
        <w:rPr>
          <w:lang w:val="ru-RU"/>
        </w:rPr>
        <w:t>размещения на официальном сайте уполномоченного органа в информационно- телекоммуникационной   сети   «Интернет»   сообщения   о   принятом   решении   об изъятии</w:t>
      </w:r>
    </w:p>
    <w:p w:rsidR="00A92AC1" w:rsidRPr="007C58D9" w:rsidRDefault="00BD08F0" w:rsidP="00194B72">
      <w:pPr>
        <w:pStyle w:val="a3"/>
        <w:numPr>
          <w:ilvl w:val="2"/>
          <w:numId w:val="39"/>
        </w:numPr>
        <w:tabs>
          <w:tab w:val="left" w:pos="1134"/>
        </w:tabs>
        <w:ind w:left="0" w:firstLine="426"/>
        <w:rPr>
          <w:lang w:val="ru-RU"/>
        </w:rPr>
      </w:pPr>
      <w:r w:rsidRPr="007C58D9">
        <w:rPr>
          <w:lang w:val="ru-RU"/>
        </w:rPr>
        <w:t>земельных участков и (или) расположенных на них объектов недвижимого имущества;</w:t>
      </w:r>
    </w:p>
    <w:p w:rsidR="00A92AC1" w:rsidRDefault="00BD08F0" w:rsidP="00194B72">
      <w:pPr>
        <w:pStyle w:val="a3"/>
        <w:numPr>
          <w:ilvl w:val="2"/>
          <w:numId w:val="39"/>
        </w:numPr>
        <w:tabs>
          <w:tab w:val="left" w:pos="1134"/>
        </w:tabs>
        <w:ind w:left="0" w:firstLine="426"/>
        <w:jc w:val="both"/>
        <w:rPr>
          <w:lang w:val="ru-RU"/>
        </w:rPr>
      </w:pPr>
      <w:r w:rsidRPr="007C58D9">
        <w:rPr>
          <w:lang w:val="ru-RU"/>
        </w:rPr>
        <w:t>размещения на информационном щите в границах территории, в отношении которой</w:t>
      </w:r>
      <w:r w:rsidRPr="007C58D9">
        <w:rPr>
          <w:spacing w:val="-11"/>
          <w:lang w:val="ru-RU"/>
        </w:rPr>
        <w:t xml:space="preserve"> </w:t>
      </w:r>
      <w:r w:rsidRPr="007C58D9">
        <w:rPr>
          <w:lang w:val="ru-RU"/>
        </w:rPr>
        <w:t>принято</w:t>
      </w:r>
      <w:r w:rsidRPr="007C58D9">
        <w:rPr>
          <w:spacing w:val="-7"/>
          <w:lang w:val="ru-RU"/>
        </w:rPr>
        <w:t xml:space="preserve"> </w:t>
      </w:r>
      <w:r w:rsidRPr="007C58D9">
        <w:rPr>
          <w:lang w:val="ru-RU"/>
        </w:rPr>
        <w:t>решение</w:t>
      </w:r>
      <w:r w:rsidRPr="007C58D9">
        <w:rPr>
          <w:spacing w:val="-8"/>
          <w:lang w:val="ru-RU"/>
        </w:rPr>
        <w:t xml:space="preserve"> </w:t>
      </w:r>
      <w:r w:rsidRPr="007C58D9">
        <w:rPr>
          <w:lang w:val="ru-RU"/>
        </w:rPr>
        <w:t>о</w:t>
      </w:r>
      <w:r w:rsidRPr="007C58D9">
        <w:rPr>
          <w:spacing w:val="-7"/>
          <w:lang w:val="ru-RU"/>
        </w:rPr>
        <w:t xml:space="preserve"> </w:t>
      </w:r>
      <w:r w:rsidRPr="007C58D9">
        <w:rPr>
          <w:lang w:val="ru-RU"/>
        </w:rPr>
        <w:t>ее</w:t>
      </w:r>
      <w:r w:rsidRPr="007C58D9">
        <w:rPr>
          <w:spacing w:val="-13"/>
          <w:lang w:val="ru-RU"/>
        </w:rPr>
        <w:t xml:space="preserve"> </w:t>
      </w:r>
      <w:r w:rsidRPr="007C58D9">
        <w:rPr>
          <w:lang w:val="ru-RU"/>
        </w:rPr>
        <w:t>комплексном</w:t>
      </w:r>
      <w:r w:rsidRPr="007C58D9">
        <w:rPr>
          <w:spacing w:val="-11"/>
          <w:lang w:val="ru-RU"/>
        </w:rPr>
        <w:t xml:space="preserve"> </w:t>
      </w:r>
      <w:r w:rsidRPr="007C58D9">
        <w:rPr>
          <w:lang w:val="ru-RU"/>
        </w:rPr>
        <w:t>развитии,</w:t>
      </w:r>
      <w:r w:rsidRPr="007C58D9">
        <w:rPr>
          <w:spacing w:val="-7"/>
          <w:lang w:val="ru-RU"/>
        </w:rPr>
        <w:t xml:space="preserve"> </w:t>
      </w:r>
      <w:r w:rsidRPr="007C58D9">
        <w:rPr>
          <w:lang w:val="ru-RU"/>
        </w:rPr>
        <w:t>сообщения</w:t>
      </w:r>
      <w:r w:rsidRPr="007C58D9">
        <w:rPr>
          <w:spacing w:val="-7"/>
          <w:lang w:val="ru-RU"/>
        </w:rPr>
        <w:t xml:space="preserve"> </w:t>
      </w:r>
      <w:r w:rsidRPr="007C58D9">
        <w:rPr>
          <w:lang w:val="ru-RU"/>
        </w:rPr>
        <w:t>о</w:t>
      </w:r>
      <w:r w:rsidRPr="007C58D9">
        <w:rPr>
          <w:spacing w:val="-12"/>
          <w:lang w:val="ru-RU"/>
        </w:rPr>
        <w:t xml:space="preserve"> </w:t>
      </w:r>
      <w:r w:rsidRPr="007C58D9">
        <w:rPr>
          <w:lang w:val="ru-RU"/>
        </w:rPr>
        <w:t>принятом</w:t>
      </w:r>
      <w:r w:rsidRPr="007C58D9">
        <w:rPr>
          <w:spacing w:val="-11"/>
          <w:lang w:val="ru-RU"/>
        </w:rPr>
        <w:t xml:space="preserve"> </w:t>
      </w:r>
      <w:r w:rsidRPr="007C58D9">
        <w:rPr>
          <w:lang w:val="ru-RU"/>
        </w:rPr>
        <w:t>решении</w:t>
      </w:r>
      <w:r w:rsidRPr="007C58D9">
        <w:rPr>
          <w:spacing w:val="-23"/>
          <w:lang w:val="ru-RU"/>
        </w:rPr>
        <w:t xml:space="preserve"> </w:t>
      </w:r>
      <w:r w:rsidRPr="007C58D9">
        <w:rPr>
          <w:lang w:val="ru-RU"/>
        </w:rPr>
        <w:t>об</w:t>
      </w:r>
      <w:r w:rsidR="001D7A14" w:rsidRPr="007C58D9">
        <w:rPr>
          <w:lang w:val="ru-RU"/>
        </w:rPr>
        <w:t xml:space="preserve"> </w:t>
      </w:r>
      <w:r w:rsidRPr="007C58D9">
        <w:rPr>
          <w:lang w:val="ru-RU"/>
        </w:rPr>
        <w:t>изъятии земельных участков и (или) расположенных на них объектов недвижимого имущества;</w:t>
      </w:r>
    </w:p>
    <w:p w:rsidR="00A92AC1"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по направлению собственникам </w:t>
      </w:r>
      <w:r w:rsidRPr="007C58D9">
        <w:rPr>
          <w:spacing w:val="-4"/>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и (или) объектов недвижимого имущества, расположенных в границах территории, в отношении </w:t>
      </w:r>
      <w:r w:rsidRPr="007C58D9">
        <w:rPr>
          <w:spacing w:val="-3"/>
          <w:sz w:val="24"/>
          <w:szCs w:val="24"/>
          <w:lang w:val="ru-RU"/>
        </w:rPr>
        <w:t xml:space="preserve">которой </w:t>
      </w:r>
      <w:r w:rsidRPr="007C58D9">
        <w:rPr>
          <w:sz w:val="24"/>
          <w:szCs w:val="24"/>
          <w:lang w:val="ru-RU"/>
        </w:rPr>
        <w:t xml:space="preserve">принято решение о ее комплексном </w:t>
      </w:r>
      <w:r w:rsidRPr="007C58D9">
        <w:rPr>
          <w:spacing w:val="-5"/>
          <w:sz w:val="24"/>
          <w:szCs w:val="24"/>
          <w:lang w:val="ru-RU"/>
        </w:rPr>
        <w:t xml:space="preserve">развитии, </w:t>
      </w:r>
      <w:r w:rsidRPr="007C58D9">
        <w:rPr>
          <w:sz w:val="24"/>
          <w:szCs w:val="24"/>
          <w:lang w:val="ru-RU"/>
        </w:rPr>
        <w:t xml:space="preserve">и (или) лицам, </w:t>
      </w:r>
      <w:r w:rsidRPr="007C58D9">
        <w:rPr>
          <w:spacing w:val="-5"/>
          <w:sz w:val="24"/>
          <w:szCs w:val="24"/>
          <w:lang w:val="ru-RU"/>
        </w:rPr>
        <w:t xml:space="preserve">которым </w:t>
      </w:r>
      <w:r w:rsidRPr="007C58D9">
        <w:rPr>
          <w:sz w:val="24"/>
          <w:szCs w:val="24"/>
          <w:lang w:val="ru-RU"/>
        </w:rPr>
        <w:t xml:space="preserve">земельные </w:t>
      </w:r>
      <w:r w:rsidRPr="007C58D9">
        <w:rPr>
          <w:spacing w:val="-6"/>
          <w:sz w:val="24"/>
          <w:szCs w:val="24"/>
          <w:lang w:val="ru-RU"/>
        </w:rPr>
        <w:t xml:space="preserve">участки, </w:t>
      </w:r>
      <w:r w:rsidRPr="007C58D9">
        <w:rPr>
          <w:sz w:val="24"/>
          <w:szCs w:val="24"/>
          <w:lang w:val="ru-RU"/>
        </w:rPr>
        <w:t xml:space="preserve">находящиеся в государственной или муниципальной собственности и расположенные в границах </w:t>
      </w:r>
      <w:r w:rsidRPr="007C58D9">
        <w:rPr>
          <w:spacing w:val="-5"/>
          <w:sz w:val="24"/>
          <w:szCs w:val="24"/>
          <w:lang w:val="ru-RU"/>
        </w:rPr>
        <w:t xml:space="preserve">указанной </w:t>
      </w:r>
      <w:r w:rsidRPr="007C58D9">
        <w:rPr>
          <w:sz w:val="24"/>
          <w:szCs w:val="24"/>
          <w:lang w:val="ru-RU"/>
        </w:rPr>
        <w:t xml:space="preserve">территории, предоставлены в постоянное (бессрочное) пользование, пожизненное наследуемое владение, аренду или безвозмездное пользование, если </w:t>
      </w:r>
      <w:r w:rsidRPr="007C58D9">
        <w:rPr>
          <w:spacing w:val="-4"/>
          <w:sz w:val="24"/>
          <w:szCs w:val="24"/>
          <w:lang w:val="ru-RU"/>
        </w:rPr>
        <w:t xml:space="preserve">срок </w:t>
      </w:r>
      <w:r w:rsidRPr="007C58D9">
        <w:rPr>
          <w:sz w:val="24"/>
          <w:szCs w:val="24"/>
          <w:lang w:val="ru-RU"/>
        </w:rPr>
        <w:t xml:space="preserve">окончания договоров аренды, договоров безвозмездного </w:t>
      </w:r>
      <w:r w:rsidRPr="007C58D9">
        <w:rPr>
          <w:spacing w:val="-5"/>
          <w:sz w:val="24"/>
          <w:szCs w:val="24"/>
          <w:lang w:val="ru-RU"/>
        </w:rPr>
        <w:t xml:space="preserve">пользования </w:t>
      </w:r>
      <w:r w:rsidRPr="007C58D9">
        <w:rPr>
          <w:sz w:val="24"/>
          <w:szCs w:val="24"/>
          <w:lang w:val="ru-RU"/>
        </w:rPr>
        <w:t xml:space="preserve">составляет на день заключения договора о комплексном </w:t>
      </w:r>
      <w:r w:rsidRPr="007C58D9">
        <w:rPr>
          <w:spacing w:val="-5"/>
          <w:sz w:val="24"/>
          <w:szCs w:val="24"/>
          <w:lang w:val="ru-RU"/>
        </w:rPr>
        <w:t xml:space="preserve">развитии </w:t>
      </w:r>
      <w:r w:rsidRPr="007C58D9">
        <w:rPr>
          <w:sz w:val="24"/>
          <w:szCs w:val="24"/>
          <w:lang w:val="ru-RU"/>
        </w:rPr>
        <w:t xml:space="preserve">территории пять и более лет, копию данного решения и проект соглашения об </w:t>
      </w:r>
      <w:r w:rsidRPr="007C58D9">
        <w:rPr>
          <w:spacing w:val="-4"/>
          <w:sz w:val="24"/>
          <w:szCs w:val="24"/>
          <w:lang w:val="ru-RU"/>
        </w:rPr>
        <w:t xml:space="preserve">изъятии </w:t>
      </w:r>
      <w:r w:rsidRPr="007C58D9">
        <w:rPr>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и (или) расположенных на </w:t>
      </w:r>
      <w:r w:rsidRPr="007C58D9">
        <w:rPr>
          <w:spacing w:val="-4"/>
          <w:sz w:val="24"/>
          <w:szCs w:val="24"/>
          <w:lang w:val="ru-RU"/>
        </w:rPr>
        <w:t xml:space="preserve">них </w:t>
      </w:r>
      <w:r w:rsidRPr="007C58D9">
        <w:rPr>
          <w:sz w:val="24"/>
          <w:szCs w:val="24"/>
          <w:lang w:val="ru-RU"/>
        </w:rPr>
        <w:t xml:space="preserve">объектов недвижимого </w:t>
      </w:r>
      <w:r w:rsidRPr="007C58D9">
        <w:rPr>
          <w:spacing w:val="-4"/>
          <w:sz w:val="24"/>
          <w:szCs w:val="24"/>
          <w:lang w:val="ru-RU"/>
        </w:rPr>
        <w:t xml:space="preserve">имущества </w:t>
      </w:r>
      <w:r w:rsidRPr="007C58D9">
        <w:rPr>
          <w:sz w:val="24"/>
          <w:szCs w:val="24"/>
          <w:lang w:val="ru-RU"/>
        </w:rPr>
        <w:t xml:space="preserve">для государственных </w:t>
      </w:r>
      <w:r w:rsidRPr="007C58D9">
        <w:rPr>
          <w:spacing w:val="-5"/>
          <w:sz w:val="24"/>
          <w:szCs w:val="24"/>
          <w:lang w:val="ru-RU"/>
        </w:rPr>
        <w:t xml:space="preserve">нужд </w:t>
      </w:r>
      <w:r w:rsidRPr="007C58D9">
        <w:rPr>
          <w:sz w:val="24"/>
          <w:szCs w:val="24"/>
          <w:lang w:val="ru-RU"/>
        </w:rPr>
        <w:t>в целях комплексного развития территории;</w:t>
      </w:r>
    </w:p>
    <w:p w:rsidR="00A92AC1" w:rsidRPr="007C58D9" w:rsidRDefault="00BD08F0" w:rsidP="00194B72">
      <w:pPr>
        <w:pStyle w:val="a4"/>
        <w:numPr>
          <w:ilvl w:val="1"/>
          <w:numId w:val="27"/>
        </w:numPr>
        <w:tabs>
          <w:tab w:val="left" w:pos="1134"/>
        </w:tabs>
        <w:ind w:left="0" w:firstLine="426"/>
        <w:jc w:val="both"/>
        <w:rPr>
          <w:sz w:val="24"/>
          <w:szCs w:val="24"/>
          <w:lang w:val="ru-RU"/>
        </w:rPr>
      </w:pPr>
      <w:r w:rsidRPr="007C58D9">
        <w:rPr>
          <w:sz w:val="24"/>
          <w:szCs w:val="24"/>
          <w:lang w:val="ru-RU"/>
        </w:rPr>
        <w:t xml:space="preserve">по заключению договора о комплексном развитии территории (далее  - договор) с победителем </w:t>
      </w:r>
      <w:r w:rsidRPr="007C58D9">
        <w:rPr>
          <w:spacing w:val="-5"/>
          <w:sz w:val="24"/>
          <w:szCs w:val="24"/>
          <w:lang w:val="ru-RU"/>
        </w:rPr>
        <w:t xml:space="preserve">аукциона </w:t>
      </w:r>
      <w:r w:rsidRPr="007C58D9">
        <w:rPr>
          <w:sz w:val="24"/>
          <w:szCs w:val="24"/>
          <w:lang w:val="ru-RU"/>
        </w:rPr>
        <w:t xml:space="preserve">на право заключения договора о комплексном развитии территории; 17.8) по одностороннему отказу от договора (исполнения договора), заключенного в соответствии с </w:t>
      </w:r>
      <w:hyperlink r:id="rId87" w:history="1">
        <w:r w:rsidRPr="007C58D9">
          <w:rPr>
            <w:sz w:val="24"/>
            <w:szCs w:val="24"/>
            <w:lang w:val="ru-RU"/>
          </w:rPr>
          <w:t>частями 8</w:t>
        </w:r>
      </w:hyperlink>
      <w:r w:rsidRPr="007C58D9">
        <w:rPr>
          <w:sz w:val="24"/>
          <w:szCs w:val="24"/>
          <w:lang w:val="ru-RU"/>
        </w:rPr>
        <w:t>-</w:t>
      </w:r>
      <w:hyperlink r:id="rId88" w:history="1">
        <w:r w:rsidRPr="007C58D9">
          <w:rPr>
            <w:sz w:val="24"/>
            <w:szCs w:val="24"/>
            <w:lang w:val="ru-RU"/>
          </w:rPr>
          <w:t xml:space="preserve">14 статьи 46.10 </w:t>
        </w:r>
      </w:hyperlink>
      <w:r w:rsidRPr="007C58D9">
        <w:rPr>
          <w:sz w:val="24"/>
          <w:szCs w:val="24"/>
          <w:lang w:val="ru-RU"/>
        </w:rPr>
        <w:t xml:space="preserve">Градостроительного кодекса </w:t>
      </w:r>
      <w:r w:rsidRPr="007C58D9">
        <w:rPr>
          <w:spacing w:val="-3"/>
          <w:sz w:val="24"/>
          <w:szCs w:val="24"/>
          <w:lang w:val="ru-RU"/>
        </w:rPr>
        <w:t xml:space="preserve">Российской </w:t>
      </w:r>
      <w:r w:rsidRPr="007C58D9">
        <w:rPr>
          <w:sz w:val="24"/>
          <w:szCs w:val="24"/>
          <w:lang w:val="ru-RU"/>
        </w:rPr>
        <w:t>Федерации</w:t>
      </w:r>
      <w:hyperlink r:id="rId89" w:history="1">
        <w:r w:rsidRPr="007C58D9">
          <w:rPr>
            <w:sz w:val="24"/>
            <w:szCs w:val="24"/>
            <w:lang w:val="ru-RU"/>
          </w:rPr>
          <w:t xml:space="preserve"> и</w:t>
        </w:r>
        <w:r w:rsidRPr="007C58D9">
          <w:rPr>
            <w:spacing w:val="-10"/>
            <w:sz w:val="24"/>
            <w:szCs w:val="24"/>
            <w:lang w:val="ru-RU"/>
          </w:rPr>
          <w:t xml:space="preserve"> </w:t>
        </w:r>
        <w:r w:rsidRPr="007C58D9">
          <w:rPr>
            <w:sz w:val="24"/>
            <w:szCs w:val="24"/>
            <w:lang w:val="ru-RU"/>
          </w:rPr>
          <w:t>статьей</w:t>
        </w:r>
        <w:r w:rsidRPr="007C58D9">
          <w:rPr>
            <w:spacing w:val="-10"/>
            <w:sz w:val="24"/>
            <w:szCs w:val="24"/>
            <w:lang w:val="ru-RU"/>
          </w:rPr>
          <w:t xml:space="preserve"> </w:t>
        </w:r>
        <w:r w:rsidRPr="007C58D9">
          <w:rPr>
            <w:sz w:val="24"/>
            <w:szCs w:val="24"/>
            <w:lang w:val="ru-RU"/>
          </w:rPr>
          <w:t>46.11</w:t>
        </w:r>
      </w:hyperlink>
      <w:r w:rsidRPr="007C58D9">
        <w:rPr>
          <w:spacing w:val="-11"/>
          <w:sz w:val="24"/>
          <w:szCs w:val="24"/>
          <w:lang w:val="ru-RU"/>
        </w:rPr>
        <w:t xml:space="preserve"> </w:t>
      </w:r>
      <w:r w:rsidRPr="007C58D9">
        <w:rPr>
          <w:sz w:val="24"/>
          <w:szCs w:val="24"/>
          <w:lang w:val="ru-RU"/>
        </w:rPr>
        <w:t>Градостроительного</w:t>
      </w:r>
      <w:r w:rsidRPr="007C58D9">
        <w:rPr>
          <w:spacing w:val="-15"/>
          <w:sz w:val="24"/>
          <w:szCs w:val="24"/>
          <w:lang w:val="ru-RU"/>
        </w:rPr>
        <w:t xml:space="preserve"> </w:t>
      </w:r>
      <w:r w:rsidRPr="007C58D9">
        <w:rPr>
          <w:sz w:val="24"/>
          <w:szCs w:val="24"/>
          <w:lang w:val="ru-RU"/>
        </w:rPr>
        <w:t>кодекса</w:t>
      </w:r>
      <w:r w:rsidRPr="007C58D9">
        <w:rPr>
          <w:spacing w:val="-14"/>
          <w:sz w:val="24"/>
          <w:szCs w:val="24"/>
          <w:lang w:val="ru-RU"/>
        </w:rPr>
        <w:t xml:space="preserve"> </w:t>
      </w:r>
      <w:r w:rsidRPr="007C58D9">
        <w:rPr>
          <w:sz w:val="24"/>
          <w:szCs w:val="24"/>
          <w:lang w:val="ru-RU"/>
        </w:rPr>
        <w:t>Российской</w:t>
      </w:r>
      <w:r w:rsidRPr="007C58D9">
        <w:rPr>
          <w:spacing w:val="-10"/>
          <w:sz w:val="24"/>
          <w:szCs w:val="24"/>
          <w:lang w:val="ru-RU"/>
        </w:rPr>
        <w:t xml:space="preserve"> </w:t>
      </w:r>
      <w:r w:rsidRPr="007C58D9">
        <w:rPr>
          <w:sz w:val="24"/>
          <w:szCs w:val="24"/>
          <w:lang w:val="ru-RU"/>
        </w:rPr>
        <w:t>Федерации</w:t>
      </w:r>
      <w:r w:rsidRPr="007C58D9">
        <w:rPr>
          <w:spacing w:val="-10"/>
          <w:sz w:val="24"/>
          <w:szCs w:val="24"/>
          <w:lang w:val="ru-RU"/>
        </w:rPr>
        <w:t xml:space="preserve"> </w:t>
      </w:r>
      <w:r w:rsidRPr="007C58D9">
        <w:rPr>
          <w:sz w:val="24"/>
          <w:szCs w:val="24"/>
          <w:lang w:val="ru-RU"/>
        </w:rPr>
        <w:t>в</w:t>
      </w:r>
      <w:r w:rsidRPr="007C58D9">
        <w:rPr>
          <w:spacing w:val="-13"/>
          <w:sz w:val="24"/>
          <w:szCs w:val="24"/>
          <w:lang w:val="ru-RU"/>
        </w:rPr>
        <w:t xml:space="preserve"> </w:t>
      </w:r>
      <w:r w:rsidRPr="007C58D9">
        <w:rPr>
          <w:sz w:val="24"/>
          <w:szCs w:val="24"/>
          <w:lang w:val="ru-RU"/>
        </w:rPr>
        <w:t>случае:</w:t>
      </w:r>
    </w:p>
    <w:p w:rsidR="00A92AC1" w:rsidRPr="007C58D9" w:rsidRDefault="00BD08F0" w:rsidP="00194B72">
      <w:pPr>
        <w:pStyle w:val="a3"/>
        <w:numPr>
          <w:ilvl w:val="2"/>
          <w:numId w:val="40"/>
        </w:numPr>
        <w:tabs>
          <w:tab w:val="left" w:pos="1134"/>
        </w:tabs>
        <w:ind w:left="0" w:firstLine="426"/>
        <w:jc w:val="both"/>
        <w:rPr>
          <w:lang w:val="ru-RU"/>
        </w:rPr>
      </w:pPr>
      <w:r w:rsidRPr="007C58D9">
        <w:rPr>
          <w:lang w:val="ru-RU"/>
        </w:rPr>
        <w:t>неисполнения лицом, заключившим договор, обязательств, предусмотренных</w:t>
      </w:r>
      <w:hyperlink r:id="rId90" w:history="1">
        <w:r w:rsidRPr="007C58D9">
          <w:rPr>
            <w:lang w:val="ru-RU"/>
          </w:rPr>
          <w:t xml:space="preserve"> пунктами 3,</w:t>
        </w:r>
      </w:hyperlink>
      <w:r w:rsidRPr="007C58D9">
        <w:rPr>
          <w:lang w:val="ru-RU"/>
        </w:rPr>
        <w:t xml:space="preserve"> </w:t>
      </w:r>
      <w:hyperlink r:id="rId91" w:history="1">
        <w:r w:rsidRPr="007C58D9">
          <w:rPr>
            <w:lang w:val="ru-RU"/>
          </w:rPr>
          <w:t>5,</w:t>
        </w:r>
      </w:hyperlink>
      <w:r w:rsidRPr="007C58D9">
        <w:rPr>
          <w:lang w:val="ru-RU"/>
        </w:rPr>
        <w:t xml:space="preserve"> </w:t>
      </w:r>
      <w:hyperlink r:id="rId92" w:history="1">
        <w:r w:rsidRPr="007C58D9">
          <w:rPr>
            <w:lang w:val="ru-RU"/>
          </w:rPr>
          <w:t>6 части 13 статьи 46.10</w:t>
        </w:r>
      </w:hyperlink>
      <w:r w:rsidRPr="007C58D9">
        <w:rPr>
          <w:lang w:val="ru-RU"/>
        </w:rPr>
        <w:t xml:space="preserve"> Градостроительного кодекса Российской Федерации;</w:t>
      </w:r>
    </w:p>
    <w:p w:rsidR="00A92AC1" w:rsidRDefault="00BD08F0" w:rsidP="00194B72">
      <w:pPr>
        <w:pStyle w:val="a3"/>
        <w:numPr>
          <w:ilvl w:val="2"/>
          <w:numId w:val="40"/>
        </w:numPr>
        <w:tabs>
          <w:tab w:val="left" w:pos="1134"/>
        </w:tabs>
        <w:ind w:left="0" w:firstLine="426"/>
        <w:jc w:val="both"/>
        <w:rPr>
          <w:lang w:val="ru-RU"/>
        </w:rPr>
      </w:pPr>
      <w:r w:rsidRPr="007C58D9">
        <w:rPr>
          <w:lang w:val="ru-RU"/>
        </w:rPr>
        <w:t>если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rsidR="001F2CE3" w:rsidRDefault="00BD08F0" w:rsidP="00194B72">
      <w:pPr>
        <w:pStyle w:val="a3"/>
        <w:numPr>
          <w:ilvl w:val="1"/>
          <w:numId w:val="27"/>
        </w:numPr>
        <w:tabs>
          <w:tab w:val="left" w:pos="1134"/>
        </w:tabs>
        <w:ind w:left="0" w:firstLine="426"/>
        <w:jc w:val="both"/>
        <w:rPr>
          <w:lang w:val="ru-RU"/>
        </w:rPr>
      </w:pPr>
      <w:r w:rsidRPr="007C58D9">
        <w:rPr>
          <w:lang w:val="ru-RU"/>
        </w:rPr>
        <w:t>по принятию решения об изъятии  земельных  участков и  (или)  расположенных на них объектов недвижимого имущества в целях комплексного развития территории;</w:t>
      </w:r>
    </w:p>
    <w:p w:rsidR="00A92AC1" w:rsidRDefault="00BD08F0" w:rsidP="00194B72">
      <w:pPr>
        <w:pStyle w:val="a3"/>
        <w:numPr>
          <w:ilvl w:val="1"/>
          <w:numId w:val="28"/>
        </w:numPr>
        <w:tabs>
          <w:tab w:val="left" w:pos="1134"/>
        </w:tabs>
        <w:ind w:left="0" w:firstLine="426"/>
        <w:jc w:val="both"/>
        <w:rPr>
          <w:lang w:val="ru-RU"/>
        </w:rPr>
      </w:pPr>
      <w:r w:rsidRPr="007C58D9">
        <w:rPr>
          <w:lang w:val="ru-RU"/>
        </w:rPr>
        <w:t xml:space="preserve">по заключению соглашения об </w:t>
      </w:r>
      <w:r w:rsidRPr="007C58D9">
        <w:rPr>
          <w:spacing w:val="-6"/>
          <w:lang w:val="ru-RU"/>
        </w:rPr>
        <w:t xml:space="preserve">изъятии </w:t>
      </w:r>
      <w:r w:rsidRPr="007C58D9">
        <w:rPr>
          <w:lang w:val="ru-RU"/>
        </w:rPr>
        <w:t xml:space="preserve">земельных </w:t>
      </w:r>
      <w:r w:rsidRPr="007C58D9">
        <w:rPr>
          <w:spacing w:val="-7"/>
          <w:lang w:val="ru-RU"/>
        </w:rPr>
        <w:t xml:space="preserve">участков </w:t>
      </w:r>
      <w:r w:rsidRPr="007C58D9">
        <w:rPr>
          <w:lang w:val="ru-RU"/>
        </w:rPr>
        <w:t xml:space="preserve">и (или) расположенных на </w:t>
      </w:r>
      <w:r w:rsidRPr="007C58D9">
        <w:rPr>
          <w:spacing w:val="-2"/>
          <w:lang w:val="ru-RU"/>
        </w:rPr>
        <w:t xml:space="preserve">них </w:t>
      </w:r>
      <w:r w:rsidRPr="007C58D9">
        <w:rPr>
          <w:lang w:val="ru-RU"/>
        </w:rPr>
        <w:t xml:space="preserve">объектов недвижимого имущества для целей комплексного </w:t>
      </w:r>
      <w:r w:rsidRPr="007C58D9">
        <w:rPr>
          <w:spacing w:val="-3"/>
          <w:lang w:val="ru-RU"/>
        </w:rPr>
        <w:t xml:space="preserve">развития </w:t>
      </w:r>
      <w:r w:rsidRPr="007C58D9">
        <w:rPr>
          <w:lang w:val="ru-RU"/>
        </w:rPr>
        <w:t>территории;</w:t>
      </w:r>
    </w:p>
    <w:p w:rsidR="00A92AC1" w:rsidRPr="00554E94" w:rsidRDefault="00BD08F0" w:rsidP="00194B72">
      <w:pPr>
        <w:pStyle w:val="a4"/>
        <w:numPr>
          <w:ilvl w:val="1"/>
          <w:numId w:val="28"/>
        </w:numPr>
        <w:tabs>
          <w:tab w:val="left" w:pos="1134"/>
          <w:tab w:val="left" w:pos="1325"/>
        </w:tabs>
        <w:ind w:left="0" w:firstLine="426"/>
        <w:jc w:val="both"/>
        <w:rPr>
          <w:sz w:val="24"/>
          <w:szCs w:val="24"/>
          <w:lang w:val="ru-RU"/>
        </w:rPr>
      </w:pPr>
      <w:r w:rsidRPr="007C58D9">
        <w:rPr>
          <w:sz w:val="24"/>
          <w:szCs w:val="24"/>
          <w:lang w:val="ru-RU"/>
        </w:rPr>
        <w:t xml:space="preserve">по обращению с иском в </w:t>
      </w:r>
      <w:r w:rsidRPr="007C58D9">
        <w:rPr>
          <w:spacing w:val="-4"/>
          <w:sz w:val="24"/>
          <w:szCs w:val="24"/>
          <w:lang w:val="ru-RU"/>
        </w:rPr>
        <w:t>суд</w:t>
      </w:r>
      <w:r w:rsidRPr="007C58D9">
        <w:rPr>
          <w:spacing w:val="51"/>
          <w:sz w:val="24"/>
          <w:szCs w:val="24"/>
          <w:lang w:val="ru-RU"/>
        </w:rPr>
        <w:t xml:space="preserve"> </w:t>
      </w:r>
      <w:r w:rsidRPr="007C58D9">
        <w:rPr>
          <w:sz w:val="24"/>
          <w:szCs w:val="24"/>
          <w:lang w:val="ru-RU"/>
        </w:rPr>
        <w:t xml:space="preserve">об изъятии земельных </w:t>
      </w:r>
      <w:r w:rsidRPr="007C58D9">
        <w:rPr>
          <w:spacing w:val="-6"/>
          <w:sz w:val="24"/>
          <w:szCs w:val="24"/>
          <w:lang w:val="ru-RU"/>
        </w:rPr>
        <w:t xml:space="preserve">участков </w:t>
      </w:r>
      <w:r w:rsidRPr="007C58D9">
        <w:rPr>
          <w:sz w:val="24"/>
          <w:szCs w:val="24"/>
          <w:lang w:val="ru-RU"/>
        </w:rPr>
        <w:t xml:space="preserve">и (или) расположенных на них объектов недвижимого имущества, о прекращении </w:t>
      </w:r>
      <w:r w:rsidRPr="007C58D9">
        <w:rPr>
          <w:spacing w:val="-6"/>
          <w:sz w:val="24"/>
          <w:szCs w:val="24"/>
          <w:lang w:val="ru-RU"/>
        </w:rPr>
        <w:t xml:space="preserve">соответствующих </w:t>
      </w:r>
      <w:r w:rsidRPr="007C58D9">
        <w:rPr>
          <w:sz w:val="24"/>
          <w:szCs w:val="24"/>
          <w:lang w:val="ru-RU"/>
        </w:rPr>
        <w:t xml:space="preserve">прав лиц, являющихся собственниками земельных </w:t>
      </w:r>
      <w:r w:rsidRPr="007C58D9">
        <w:rPr>
          <w:spacing w:val="-6"/>
          <w:sz w:val="24"/>
          <w:szCs w:val="24"/>
          <w:lang w:val="ru-RU"/>
        </w:rPr>
        <w:t xml:space="preserve">участков </w:t>
      </w:r>
      <w:r w:rsidRPr="007C58D9">
        <w:rPr>
          <w:sz w:val="24"/>
          <w:szCs w:val="24"/>
          <w:lang w:val="ru-RU"/>
        </w:rPr>
        <w:t xml:space="preserve">и (или) расположенных на </w:t>
      </w:r>
      <w:r w:rsidRPr="007C58D9">
        <w:rPr>
          <w:spacing w:val="-4"/>
          <w:sz w:val="24"/>
          <w:szCs w:val="24"/>
          <w:lang w:val="ru-RU"/>
        </w:rPr>
        <w:t xml:space="preserve">них </w:t>
      </w:r>
      <w:r w:rsidRPr="007C58D9">
        <w:rPr>
          <w:sz w:val="24"/>
          <w:szCs w:val="24"/>
          <w:lang w:val="ru-RU"/>
        </w:rPr>
        <w:t>объектов недвижимого</w:t>
      </w:r>
      <w:r w:rsidRPr="007C58D9">
        <w:rPr>
          <w:spacing w:val="-36"/>
          <w:sz w:val="24"/>
          <w:szCs w:val="24"/>
          <w:lang w:val="ru-RU"/>
        </w:rPr>
        <w:t xml:space="preserve"> </w:t>
      </w:r>
      <w:r w:rsidRPr="007C58D9">
        <w:rPr>
          <w:spacing w:val="-6"/>
          <w:sz w:val="24"/>
          <w:szCs w:val="24"/>
          <w:lang w:val="ru-RU"/>
        </w:rPr>
        <w:t>имущества;</w:t>
      </w:r>
    </w:p>
    <w:p w:rsidR="00A92AC1" w:rsidRPr="00554E94" w:rsidRDefault="00BD08F0" w:rsidP="00194B72">
      <w:pPr>
        <w:pStyle w:val="a4"/>
        <w:numPr>
          <w:ilvl w:val="1"/>
          <w:numId w:val="28"/>
        </w:numPr>
        <w:tabs>
          <w:tab w:val="left" w:pos="1134"/>
        </w:tabs>
        <w:ind w:left="0" w:firstLine="426"/>
        <w:jc w:val="both"/>
        <w:rPr>
          <w:sz w:val="24"/>
          <w:szCs w:val="24"/>
          <w:lang w:val="ru-RU"/>
        </w:rPr>
      </w:pPr>
      <w:r w:rsidRPr="007C58D9">
        <w:rPr>
          <w:sz w:val="24"/>
          <w:szCs w:val="24"/>
          <w:lang w:val="ru-RU"/>
        </w:rPr>
        <w:t xml:space="preserve">по обеспечению государственной регистрации </w:t>
      </w:r>
      <w:r w:rsidRPr="007C58D9">
        <w:rPr>
          <w:spacing w:val="-6"/>
          <w:sz w:val="24"/>
          <w:szCs w:val="24"/>
          <w:lang w:val="ru-RU"/>
        </w:rPr>
        <w:t xml:space="preserve">изымаемых </w:t>
      </w:r>
      <w:r w:rsidRPr="007C58D9">
        <w:rPr>
          <w:sz w:val="24"/>
          <w:szCs w:val="24"/>
          <w:lang w:val="ru-RU"/>
        </w:rPr>
        <w:t xml:space="preserve">и (или) расположенных на них объектов </w:t>
      </w:r>
      <w:r w:rsidRPr="007C58D9">
        <w:rPr>
          <w:spacing w:val="-3"/>
          <w:sz w:val="24"/>
          <w:szCs w:val="24"/>
          <w:lang w:val="ru-RU"/>
        </w:rPr>
        <w:t>недвижимого</w:t>
      </w:r>
      <w:r w:rsidRPr="007C58D9">
        <w:rPr>
          <w:spacing w:val="-34"/>
          <w:sz w:val="24"/>
          <w:szCs w:val="24"/>
          <w:lang w:val="ru-RU"/>
        </w:rPr>
        <w:t xml:space="preserve"> </w:t>
      </w:r>
      <w:r w:rsidRPr="007C58D9">
        <w:rPr>
          <w:spacing w:val="-3"/>
          <w:sz w:val="24"/>
          <w:szCs w:val="24"/>
          <w:lang w:val="ru-RU"/>
        </w:rPr>
        <w:t>имущества;</w:t>
      </w:r>
    </w:p>
    <w:p w:rsidR="00A92AC1" w:rsidRDefault="00BD08F0" w:rsidP="00194B72">
      <w:pPr>
        <w:pStyle w:val="a4"/>
        <w:numPr>
          <w:ilvl w:val="1"/>
          <w:numId w:val="28"/>
        </w:numPr>
        <w:tabs>
          <w:tab w:val="left" w:pos="1134"/>
        </w:tabs>
        <w:ind w:left="0" w:firstLine="426"/>
        <w:jc w:val="both"/>
        <w:rPr>
          <w:sz w:val="24"/>
          <w:szCs w:val="24"/>
          <w:lang w:val="ru-RU"/>
        </w:rPr>
      </w:pPr>
      <w:r w:rsidRPr="007C58D9">
        <w:rPr>
          <w:sz w:val="24"/>
          <w:szCs w:val="24"/>
          <w:lang w:val="ru-RU"/>
        </w:rPr>
        <w:t xml:space="preserve">по направлению </w:t>
      </w:r>
      <w:r w:rsidRPr="007C58D9">
        <w:rPr>
          <w:spacing w:val="-6"/>
          <w:sz w:val="24"/>
          <w:szCs w:val="24"/>
          <w:lang w:val="ru-RU"/>
        </w:rPr>
        <w:t xml:space="preserve">поступившей </w:t>
      </w:r>
      <w:r w:rsidRPr="007C58D9">
        <w:rPr>
          <w:sz w:val="24"/>
          <w:szCs w:val="24"/>
          <w:lang w:val="ru-RU"/>
        </w:rPr>
        <w:t xml:space="preserve">в уполномоченный орган документации по планировке территории, проекта договора о комплексном </w:t>
      </w:r>
      <w:r w:rsidRPr="007C58D9">
        <w:rPr>
          <w:spacing w:val="-5"/>
          <w:sz w:val="24"/>
          <w:szCs w:val="24"/>
          <w:lang w:val="ru-RU"/>
        </w:rPr>
        <w:t xml:space="preserve">развитии </w:t>
      </w:r>
      <w:r w:rsidRPr="007C58D9">
        <w:rPr>
          <w:sz w:val="24"/>
          <w:szCs w:val="24"/>
          <w:lang w:val="ru-RU"/>
        </w:rPr>
        <w:t xml:space="preserve">территории и соглашения в орган местного </w:t>
      </w:r>
      <w:r w:rsidRPr="007C58D9">
        <w:rPr>
          <w:spacing w:val="-6"/>
          <w:sz w:val="24"/>
          <w:szCs w:val="24"/>
          <w:lang w:val="ru-RU"/>
        </w:rPr>
        <w:t xml:space="preserve">самоуправления </w:t>
      </w:r>
      <w:r w:rsidRPr="007C58D9">
        <w:rPr>
          <w:sz w:val="24"/>
          <w:szCs w:val="24"/>
          <w:lang w:val="ru-RU"/>
        </w:rPr>
        <w:t xml:space="preserve">городского </w:t>
      </w:r>
      <w:r w:rsidRPr="007C58D9">
        <w:rPr>
          <w:spacing w:val="-5"/>
          <w:sz w:val="24"/>
          <w:szCs w:val="24"/>
          <w:lang w:val="ru-RU"/>
        </w:rPr>
        <w:t xml:space="preserve">округа </w:t>
      </w:r>
      <w:r w:rsidRPr="007C58D9">
        <w:rPr>
          <w:sz w:val="24"/>
          <w:szCs w:val="24"/>
          <w:lang w:val="ru-RU"/>
        </w:rPr>
        <w:t xml:space="preserve">с целью принятия  решения  о  заключении с правообладателем или правообладателями договора о комплексном </w:t>
      </w:r>
      <w:r w:rsidRPr="007C58D9">
        <w:rPr>
          <w:spacing w:val="-5"/>
          <w:sz w:val="24"/>
          <w:szCs w:val="24"/>
          <w:lang w:val="ru-RU"/>
        </w:rPr>
        <w:t xml:space="preserve">развитии </w:t>
      </w:r>
      <w:r w:rsidRPr="007C58D9">
        <w:rPr>
          <w:sz w:val="24"/>
          <w:szCs w:val="24"/>
          <w:lang w:val="ru-RU"/>
        </w:rPr>
        <w:t xml:space="preserve">территории в порядке, </w:t>
      </w:r>
      <w:r w:rsidRPr="007C58D9">
        <w:rPr>
          <w:spacing w:val="-6"/>
          <w:sz w:val="24"/>
          <w:szCs w:val="24"/>
          <w:lang w:val="ru-RU"/>
        </w:rPr>
        <w:t xml:space="preserve">установленном </w:t>
      </w:r>
      <w:hyperlink r:id="rId93" w:history="1">
        <w:r w:rsidRPr="007C58D9">
          <w:rPr>
            <w:sz w:val="24"/>
            <w:szCs w:val="24"/>
            <w:lang w:val="ru-RU"/>
          </w:rPr>
          <w:t>статьей 46.9</w:t>
        </w:r>
      </w:hyperlink>
      <w:r w:rsidRPr="007C58D9">
        <w:rPr>
          <w:sz w:val="24"/>
          <w:szCs w:val="24"/>
          <w:lang w:val="ru-RU"/>
        </w:rPr>
        <w:t xml:space="preserve"> Градостроительного кодекса Российской Федерации;</w:t>
      </w:r>
    </w:p>
    <w:p w:rsidR="00A92AC1" w:rsidRDefault="00BD08F0" w:rsidP="00194B72">
      <w:pPr>
        <w:pStyle w:val="a4"/>
        <w:numPr>
          <w:ilvl w:val="1"/>
          <w:numId w:val="28"/>
        </w:numPr>
        <w:tabs>
          <w:tab w:val="left" w:pos="1134"/>
        </w:tabs>
        <w:ind w:left="0" w:firstLine="426"/>
        <w:jc w:val="both"/>
        <w:rPr>
          <w:sz w:val="24"/>
          <w:szCs w:val="24"/>
          <w:lang w:val="ru-RU"/>
        </w:rPr>
      </w:pPr>
      <w:r w:rsidRPr="007C58D9">
        <w:rPr>
          <w:sz w:val="24"/>
          <w:szCs w:val="24"/>
          <w:lang w:val="ru-RU"/>
        </w:rPr>
        <w:t xml:space="preserve">по </w:t>
      </w:r>
      <w:r w:rsidRPr="007C58D9">
        <w:rPr>
          <w:spacing w:val="-5"/>
          <w:sz w:val="24"/>
          <w:szCs w:val="24"/>
          <w:lang w:val="ru-RU"/>
        </w:rPr>
        <w:t xml:space="preserve">участию </w:t>
      </w:r>
      <w:r w:rsidRPr="007C58D9">
        <w:rPr>
          <w:sz w:val="24"/>
          <w:szCs w:val="24"/>
          <w:lang w:val="ru-RU"/>
        </w:rPr>
        <w:t xml:space="preserve">в качестве стороны в договоре о  комплексном  </w:t>
      </w:r>
      <w:r w:rsidRPr="007C58D9">
        <w:rPr>
          <w:spacing w:val="-5"/>
          <w:sz w:val="24"/>
          <w:szCs w:val="24"/>
          <w:lang w:val="ru-RU"/>
        </w:rPr>
        <w:t xml:space="preserve">развитии  </w:t>
      </w:r>
      <w:r w:rsidRPr="007C58D9">
        <w:rPr>
          <w:sz w:val="24"/>
          <w:szCs w:val="24"/>
          <w:lang w:val="ru-RU"/>
        </w:rPr>
        <w:t xml:space="preserve">территории, заключаемом органом местного самоуправления городского округа с правообладателями в соответствии со </w:t>
      </w:r>
      <w:hyperlink r:id="rId94" w:history="1">
        <w:r w:rsidRPr="007C58D9">
          <w:rPr>
            <w:sz w:val="24"/>
            <w:szCs w:val="24"/>
            <w:lang w:val="ru-RU"/>
          </w:rPr>
          <w:t>статьей 46.9</w:t>
        </w:r>
      </w:hyperlink>
      <w:r w:rsidRPr="007C58D9">
        <w:rPr>
          <w:sz w:val="24"/>
          <w:szCs w:val="24"/>
          <w:lang w:val="ru-RU"/>
        </w:rPr>
        <w:t xml:space="preserve"> Градостроительного кодекса Российской Федерации.</w:t>
      </w:r>
    </w:p>
    <w:p w:rsidR="00A92AC1" w:rsidRPr="007C58D9" w:rsidRDefault="00BD08F0" w:rsidP="00194B72">
      <w:pPr>
        <w:pStyle w:val="a4"/>
        <w:numPr>
          <w:ilvl w:val="0"/>
          <w:numId w:val="21"/>
        </w:numPr>
        <w:tabs>
          <w:tab w:val="left" w:pos="1134"/>
          <w:tab w:val="left" w:pos="1392"/>
        </w:tabs>
        <w:ind w:left="0" w:firstLine="426"/>
        <w:jc w:val="both"/>
        <w:rPr>
          <w:sz w:val="24"/>
          <w:szCs w:val="24"/>
          <w:lang w:val="ru-RU"/>
        </w:rPr>
      </w:pPr>
      <w:r w:rsidRPr="007C58D9">
        <w:rPr>
          <w:sz w:val="24"/>
          <w:szCs w:val="24"/>
          <w:lang w:val="ru-RU"/>
        </w:rPr>
        <w:t xml:space="preserve">Правительство Московской области или уполномоченные им центральные </w:t>
      </w:r>
      <w:r w:rsidRPr="007C58D9">
        <w:rPr>
          <w:sz w:val="24"/>
          <w:szCs w:val="24"/>
          <w:lang w:val="ru-RU"/>
        </w:rPr>
        <w:lastRenderedPageBreak/>
        <w:t xml:space="preserve">исполнительные органы государственной власти Московской области осуществляют иные полномочия в </w:t>
      </w:r>
      <w:r w:rsidRPr="007C58D9">
        <w:rPr>
          <w:spacing w:val="-3"/>
          <w:sz w:val="24"/>
          <w:szCs w:val="24"/>
          <w:lang w:val="ru-RU"/>
        </w:rPr>
        <w:t xml:space="preserve">сфере </w:t>
      </w:r>
      <w:r w:rsidRPr="007C58D9">
        <w:rPr>
          <w:sz w:val="24"/>
          <w:szCs w:val="24"/>
          <w:lang w:val="ru-RU"/>
        </w:rPr>
        <w:t xml:space="preserve">регулирования вопросов землепользования и застройки, предусмотренные Законами  Московской  области, иными нормативными  </w:t>
      </w:r>
      <w:r w:rsidRPr="007C58D9">
        <w:rPr>
          <w:spacing w:val="-5"/>
          <w:sz w:val="24"/>
          <w:szCs w:val="24"/>
          <w:lang w:val="ru-RU"/>
        </w:rPr>
        <w:t xml:space="preserve">правовыми </w:t>
      </w:r>
      <w:r w:rsidRPr="007C58D9">
        <w:rPr>
          <w:spacing w:val="11"/>
          <w:sz w:val="24"/>
          <w:szCs w:val="24"/>
          <w:lang w:val="ru-RU"/>
        </w:rPr>
        <w:t xml:space="preserve"> </w:t>
      </w:r>
      <w:r w:rsidRPr="007C58D9">
        <w:rPr>
          <w:spacing w:val="-3"/>
          <w:sz w:val="24"/>
          <w:szCs w:val="24"/>
          <w:lang w:val="ru-RU"/>
        </w:rPr>
        <w:t>актами</w:t>
      </w:r>
      <w:r w:rsidR="00CB7A48" w:rsidRPr="007C58D9">
        <w:rPr>
          <w:spacing w:val="-3"/>
          <w:sz w:val="24"/>
          <w:szCs w:val="24"/>
          <w:lang w:val="ru-RU"/>
        </w:rPr>
        <w:t xml:space="preserve"> </w:t>
      </w:r>
      <w:r w:rsidRPr="007C58D9">
        <w:rPr>
          <w:sz w:val="24"/>
          <w:szCs w:val="24"/>
          <w:lang w:val="ru-RU"/>
        </w:rPr>
        <w:t>Московской области.</w:t>
      </w:r>
    </w:p>
    <w:p w:rsidR="00A92AC1" w:rsidRPr="007C58D9" w:rsidRDefault="00BD08F0" w:rsidP="005606A2">
      <w:pPr>
        <w:pStyle w:val="1"/>
        <w:tabs>
          <w:tab w:val="left" w:pos="1134"/>
        </w:tabs>
        <w:spacing w:before="120"/>
        <w:ind w:left="0" w:firstLine="425"/>
        <w:rPr>
          <w:lang w:val="ru-RU"/>
        </w:rPr>
      </w:pPr>
      <w:bookmarkStart w:id="61" w:name="Статья_7._Полномочия_органов_местного_са"/>
      <w:bookmarkStart w:id="62" w:name="_bookmark11"/>
      <w:bookmarkEnd w:id="61"/>
      <w:bookmarkEnd w:id="62"/>
      <w:r w:rsidRPr="007C58D9">
        <w:rPr>
          <w:lang w:val="ru-RU"/>
        </w:rPr>
        <w:t>Статья 7. Полномочия органов местного самоуправления городского округа</w:t>
      </w:r>
    </w:p>
    <w:p w:rsidR="00A92AC1" w:rsidRDefault="00BD08F0" w:rsidP="00194B72">
      <w:pPr>
        <w:pStyle w:val="a4"/>
        <w:numPr>
          <w:ilvl w:val="0"/>
          <w:numId w:val="20"/>
        </w:numPr>
        <w:tabs>
          <w:tab w:val="left" w:pos="1134"/>
          <w:tab w:val="left" w:pos="1392"/>
        </w:tabs>
        <w:ind w:left="0" w:firstLine="426"/>
        <w:jc w:val="both"/>
        <w:rPr>
          <w:sz w:val="24"/>
          <w:szCs w:val="24"/>
          <w:lang w:val="ru-RU"/>
        </w:rPr>
      </w:pPr>
      <w:r w:rsidRPr="007C58D9">
        <w:rPr>
          <w:sz w:val="24"/>
          <w:szCs w:val="24"/>
          <w:lang w:val="ru-RU"/>
        </w:rPr>
        <w:t xml:space="preserve">Органы местного самоуправления городского </w:t>
      </w:r>
      <w:r w:rsidRPr="007C58D9">
        <w:rPr>
          <w:spacing w:val="-5"/>
          <w:sz w:val="24"/>
          <w:szCs w:val="24"/>
          <w:lang w:val="ru-RU"/>
        </w:rPr>
        <w:t xml:space="preserve">округа </w:t>
      </w:r>
      <w:r w:rsidRPr="007C58D9">
        <w:rPr>
          <w:sz w:val="24"/>
          <w:szCs w:val="24"/>
          <w:lang w:val="ru-RU"/>
        </w:rPr>
        <w:t xml:space="preserve">наделяются государственными </w:t>
      </w:r>
      <w:r w:rsidRPr="007C58D9">
        <w:rPr>
          <w:spacing w:val="2"/>
          <w:sz w:val="24"/>
          <w:szCs w:val="24"/>
          <w:lang w:val="ru-RU"/>
        </w:rPr>
        <w:t>полномочиями</w:t>
      </w:r>
      <w:r w:rsidRPr="007C58D9">
        <w:rPr>
          <w:spacing w:val="42"/>
          <w:sz w:val="24"/>
          <w:szCs w:val="24"/>
          <w:lang w:val="ru-RU"/>
        </w:rPr>
        <w:t xml:space="preserve"> </w:t>
      </w:r>
      <w:r w:rsidRPr="007C58D9">
        <w:rPr>
          <w:sz w:val="24"/>
          <w:szCs w:val="24"/>
          <w:lang w:val="ru-RU"/>
        </w:rPr>
        <w:t>по:</w:t>
      </w:r>
    </w:p>
    <w:p w:rsidR="00A92AC1" w:rsidRDefault="00BD08F0" w:rsidP="00194B72">
      <w:pPr>
        <w:pStyle w:val="a4"/>
        <w:numPr>
          <w:ilvl w:val="1"/>
          <w:numId w:val="29"/>
        </w:numPr>
        <w:tabs>
          <w:tab w:val="left" w:pos="1134"/>
        </w:tabs>
        <w:ind w:left="0" w:firstLine="426"/>
        <w:jc w:val="both"/>
        <w:rPr>
          <w:sz w:val="24"/>
          <w:szCs w:val="24"/>
          <w:lang w:val="ru-RU"/>
        </w:rPr>
      </w:pPr>
      <w:r w:rsidRPr="007C58D9">
        <w:rPr>
          <w:sz w:val="24"/>
          <w:szCs w:val="24"/>
          <w:lang w:val="ru-RU"/>
        </w:rPr>
        <w:t xml:space="preserve">предоставлению (распоряжению) земельными участками, государственная собственность на которые не разграничена, расположенными на территории </w:t>
      </w:r>
      <w:r w:rsidRPr="007C58D9">
        <w:rPr>
          <w:spacing w:val="-3"/>
          <w:sz w:val="24"/>
          <w:szCs w:val="24"/>
          <w:lang w:val="ru-RU"/>
        </w:rPr>
        <w:t xml:space="preserve">городского </w:t>
      </w:r>
      <w:r w:rsidRPr="007C58D9">
        <w:rPr>
          <w:sz w:val="24"/>
          <w:szCs w:val="24"/>
          <w:lang w:val="ru-RU"/>
        </w:rPr>
        <w:t xml:space="preserve">округа, за исключением </w:t>
      </w:r>
      <w:r w:rsidRPr="007C58D9">
        <w:rPr>
          <w:spacing w:val="-6"/>
          <w:sz w:val="24"/>
          <w:szCs w:val="24"/>
          <w:lang w:val="ru-RU"/>
        </w:rPr>
        <w:t xml:space="preserve">случаев, </w:t>
      </w:r>
      <w:r w:rsidRPr="007C58D9">
        <w:rPr>
          <w:sz w:val="24"/>
          <w:szCs w:val="24"/>
          <w:lang w:val="ru-RU"/>
        </w:rPr>
        <w:t>предусмотренных  законодательством  Российской Федерации</w:t>
      </w:r>
      <w:r w:rsidRPr="007C58D9">
        <w:rPr>
          <w:spacing w:val="-10"/>
          <w:sz w:val="24"/>
          <w:szCs w:val="24"/>
          <w:lang w:val="ru-RU"/>
        </w:rPr>
        <w:t xml:space="preserve"> </w:t>
      </w:r>
      <w:r w:rsidRPr="007C58D9">
        <w:rPr>
          <w:sz w:val="24"/>
          <w:szCs w:val="24"/>
          <w:lang w:val="ru-RU"/>
        </w:rPr>
        <w:t>об</w:t>
      </w:r>
      <w:r w:rsidRPr="007C58D9">
        <w:rPr>
          <w:spacing w:val="-11"/>
          <w:sz w:val="24"/>
          <w:szCs w:val="24"/>
          <w:lang w:val="ru-RU"/>
        </w:rPr>
        <w:t xml:space="preserve"> </w:t>
      </w:r>
      <w:r w:rsidRPr="007C58D9">
        <w:rPr>
          <w:sz w:val="24"/>
          <w:szCs w:val="24"/>
          <w:lang w:val="ru-RU"/>
        </w:rPr>
        <w:t>автомобильных</w:t>
      </w:r>
      <w:r w:rsidRPr="007C58D9">
        <w:rPr>
          <w:spacing w:val="-11"/>
          <w:sz w:val="24"/>
          <w:szCs w:val="24"/>
          <w:lang w:val="ru-RU"/>
        </w:rPr>
        <w:t xml:space="preserve"> </w:t>
      </w:r>
      <w:r w:rsidRPr="007C58D9">
        <w:rPr>
          <w:sz w:val="24"/>
          <w:szCs w:val="24"/>
          <w:lang w:val="ru-RU"/>
        </w:rPr>
        <w:t>дорогах</w:t>
      </w:r>
      <w:r w:rsidRPr="007C58D9">
        <w:rPr>
          <w:spacing w:val="-9"/>
          <w:sz w:val="24"/>
          <w:szCs w:val="24"/>
          <w:lang w:val="ru-RU"/>
        </w:rPr>
        <w:t xml:space="preserve"> </w:t>
      </w:r>
      <w:r w:rsidRPr="007C58D9">
        <w:rPr>
          <w:sz w:val="24"/>
          <w:szCs w:val="24"/>
          <w:lang w:val="ru-RU"/>
        </w:rPr>
        <w:t>и</w:t>
      </w:r>
      <w:r w:rsidRPr="007C58D9">
        <w:rPr>
          <w:spacing w:val="-12"/>
          <w:sz w:val="24"/>
          <w:szCs w:val="24"/>
          <w:lang w:val="ru-RU"/>
        </w:rPr>
        <w:t xml:space="preserve"> </w:t>
      </w:r>
      <w:r w:rsidRPr="007C58D9">
        <w:rPr>
          <w:sz w:val="24"/>
          <w:szCs w:val="24"/>
          <w:lang w:val="ru-RU"/>
        </w:rPr>
        <w:t>дорожной</w:t>
      </w:r>
      <w:r w:rsidRPr="007C58D9">
        <w:rPr>
          <w:spacing w:val="-12"/>
          <w:sz w:val="24"/>
          <w:szCs w:val="24"/>
          <w:lang w:val="ru-RU"/>
        </w:rPr>
        <w:t xml:space="preserve"> </w:t>
      </w:r>
      <w:r w:rsidRPr="007C58D9">
        <w:rPr>
          <w:sz w:val="24"/>
          <w:szCs w:val="24"/>
          <w:lang w:val="ru-RU"/>
        </w:rPr>
        <w:t>деятельности;</w:t>
      </w:r>
    </w:p>
    <w:p w:rsidR="00A92AC1" w:rsidRPr="004B4B96" w:rsidRDefault="00BD08F0" w:rsidP="00194B72">
      <w:pPr>
        <w:pStyle w:val="a4"/>
        <w:numPr>
          <w:ilvl w:val="1"/>
          <w:numId w:val="29"/>
        </w:numPr>
        <w:tabs>
          <w:tab w:val="left" w:pos="1134"/>
        </w:tabs>
        <w:ind w:left="0" w:firstLine="426"/>
        <w:jc w:val="both"/>
        <w:rPr>
          <w:sz w:val="24"/>
          <w:szCs w:val="24"/>
          <w:lang w:val="ru-RU"/>
        </w:rPr>
      </w:pPr>
      <w:r w:rsidRPr="007C58D9">
        <w:rPr>
          <w:sz w:val="24"/>
          <w:szCs w:val="24"/>
          <w:lang w:val="ru-RU"/>
        </w:rPr>
        <w:t xml:space="preserve">переводу земель, находящихся в частной собственности, из одной категории в </w:t>
      </w:r>
      <w:r w:rsidRPr="007C58D9">
        <w:rPr>
          <w:spacing w:val="-4"/>
          <w:sz w:val="24"/>
          <w:szCs w:val="24"/>
          <w:lang w:val="ru-RU"/>
        </w:rPr>
        <w:t xml:space="preserve">другую, </w:t>
      </w:r>
      <w:r w:rsidRPr="007C58D9">
        <w:rPr>
          <w:sz w:val="24"/>
          <w:szCs w:val="24"/>
          <w:lang w:val="ru-RU"/>
        </w:rPr>
        <w:t xml:space="preserve">за исключением земель сельскохозяйственного назначения и </w:t>
      </w:r>
      <w:r w:rsidRPr="007C58D9">
        <w:rPr>
          <w:spacing w:val="-5"/>
          <w:sz w:val="24"/>
          <w:szCs w:val="24"/>
          <w:lang w:val="ru-RU"/>
        </w:rPr>
        <w:t xml:space="preserve">случаев </w:t>
      </w:r>
      <w:r w:rsidRPr="007C58D9">
        <w:rPr>
          <w:sz w:val="24"/>
          <w:szCs w:val="24"/>
          <w:lang w:val="ru-RU"/>
        </w:rPr>
        <w:t xml:space="preserve">перевода  земель населенных </w:t>
      </w:r>
      <w:r w:rsidRPr="007C58D9">
        <w:rPr>
          <w:spacing w:val="-5"/>
          <w:sz w:val="24"/>
          <w:szCs w:val="24"/>
          <w:lang w:val="ru-RU"/>
        </w:rPr>
        <w:t xml:space="preserve">пунктов </w:t>
      </w:r>
      <w:r w:rsidRPr="007C58D9">
        <w:rPr>
          <w:sz w:val="24"/>
          <w:szCs w:val="24"/>
          <w:lang w:val="ru-RU"/>
        </w:rPr>
        <w:t xml:space="preserve">в земли </w:t>
      </w:r>
      <w:r w:rsidRPr="007C58D9">
        <w:rPr>
          <w:spacing w:val="-3"/>
          <w:sz w:val="24"/>
          <w:szCs w:val="24"/>
          <w:lang w:val="ru-RU"/>
        </w:rPr>
        <w:t xml:space="preserve">иных </w:t>
      </w:r>
      <w:r w:rsidRPr="007C58D9">
        <w:rPr>
          <w:sz w:val="24"/>
          <w:szCs w:val="24"/>
          <w:lang w:val="ru-RU"/>
        </w:rPr>
        <w:t xml:space="preserve">категорий и земель </w:t>
      </w:r>
      <w:r w:rsidRPr="007C58D9">
        <w:rPr>
          <w:spacing w:val="-3"/>
          <w:sz w:val="24"/>
          <w:szCs w:val="24"/>
          <w:lang w:val="ru-RU"/>
        </w:rPr>
        <w:t xml:space="preserve">иных </w:t>
      </w:r>
      <w:r w:rsidRPr="007C58D9">
        <w:rPr>
          <w:sz w:val="24"/>
          <w:szCs w:val="24"/>
          <w:lang w:val="ru-RU"/>
        </w:rPr>
        <w:t xml:space="preserve">категорий в </w:t>
      </w:r>
      <w:r w:rsidRPr="007C58D9">
        <w:rPr>
          <w:spacing w:val="-3"/>
          <w:sz w:val="24"/>
          <w:szCs w:val="24"/>
          <w:lang w:val="ru-RU"/>
        </w:rPr>
        <w:t xml:space="preserve">земли </w:t>
      </w:r>
      <w:r w:rsidRPr="007C58D9">
        <w:rPr>
          <w:sz w:val="24"/>
          <w:szCs w:val="24"/>
          <w:lang w:val="ru-RU"/>
        </w:rPr>
        <w:t>населенных</w:t>
      </w:r>
      <w:r w:rsidRPr="007C58D9">
        <w:rPr>
          <w:spacing w:val="-12"/>
          <w:sz w:val="24"/>
          <w:szCs w:val="24"/>
          <w:lang w:val="ru-RU"/>
        </w:rPr>
        <w:t xml:space="preserve"> </w:t>
      </w:r>
      <w:r w:rsidR="004B4B96">
        <w:rPr>
          <w:spacing w:val="-5"/>
          <w:sz w:val="24"/>
          <w:szCs w:val="24"/>
          <w:lang w:val="ru-RU"/>
        </w:rPr>
        <w:t>пунктов;</w:t>
      </w:r>
    </w:p>
    <w:p w:rsidR="00A92AC1" w:rsidRPr="004B4B96" w:rsidRDefault="00BD08F0" w:rsidP="00194B72">
      <w:pPr>
        <w:pStyle w:val="a4"/>
        <w:numPr>
          <w:ilvl w:val="1"/>
          <w:numId w:val="29"/>
        </w:numPr>
        <w:tabs>
          <w:tab w:val="left" w:pos="1134"/>
        </w:tabs>
        <w:ind w:left="0" w:firstLine="426"/>
        <w:jc w:val="both"/>
        <w:rPr>
          <w:sz w:val="24"/>
          <w:szCs w:val="24"/>
          <w:lang w:val="ru-RU"/>
        </w:rPr>
      </w:pPr>
      <w:r w:rsidRPr="007C58D9">
        <w:rPr>
          <w:sz w:val="24"/>
          <w:szCs w:val="24"/>
          <w:lang w:val="ru-RU"/>
        </w:rPr>
        <w:t xml:space="preserve">принятию решения о проведении аукциона на </w:t>
      </w:r>
      <w:r w:rsidRPr="007C58D9">
        <w:rPr>
          <w:spacing w:val="-4"/>
          <w:sz w:val="24"/>
          <w:szCs w:val="24"/>
          <w:lang w:val="ru-RU"/>
        </w:rPr>
        <w:t>право</w:t>
      </w:r>
      <w:r w:rsidRPr="007C58D9">
        <w:rPr>
          <w:spacing w:val="51"/>
          <w:sz w:val="24"/>
          <w:szCs w:val="24"/>
          <w:lang w:val="ru-RU"/>
        </w:rPr>
        <w:t xml:space="preserve"> </w:t>
      </w:r>
      <w:r w:rsidRPr="007C58D9">
        <w:rPr>
          <w:sz w:val="24"/>
          <w:szCs w:val="24"/>
          <w:lang w:val="ru-RU"/>
        </w:rPr>
        <w:t xml:space="preserve">заключить договор о </w:t>
      </w:r>
      <w:r w:rsidRPr="007C58D9">
        <w:rPr>
          <w:spacing w:val="-5"/>
          <w:sz w:val="24"/>
          <w:szCs w:val="24"/>
          <w:lang w:val="ru-RU"/>
        </w:rPr>
        <w:t xml:space="preserve">развитии </w:t>
      </w:r>
      <w:r w:rsidRPr="007C58D9">
        <w:rPr>
          <w:sz w:val="24"/>
          <w:szCs w:val="24"/>
          <w:lang w:val="ru-RU"/>
        </w:rPr>
        <w:t>застроенной территории городского округа, за исключением  определения  начальной цены предмета</w:t>
      </w:r>
      <w:r w:rsidR="00CB7A48" w:rsidRPr="007C58D9">
        <w:rPr>
          <w:sz w:val="24"/>
          <w:szCs w:val="24"/>
          <w:lang w:val="ru-RU"/>
        </w:rPr>
        <w:t xml:space="preserve"> </w:t>
      </w:r>
      <w:r w:rsidRPr="007C58D9">
        <w:rPr>
          <w:spacing w:val="-45"/>
          <w:sz w:val="24"/>
          <w:szCs w:val="24"/>
          <w:lang w:val="ru-RU"/>
        </w:rPr>
        <w:t xml:space="preserve"> </w:t>
      </w:r>
      <w:r w:rsidRPr="007C58D9">
        <w:rPr>
          <w:spacing w:val="-5"/>
          <w:sz w:val="24"/>
          <w:szCs w:val="24"/>
          <w:lang w:val="ru-RU"/>
        </w:rPr>
        <w:t>аукциона</w:t>
      </w:r>
      <w:r w:rsidR="004B4B96">
        <w:rPr>
          <w:spacing w:val="-5"/>
          <w:sz w:val="24"/>
          <w:szCs w:val="24"/>
          <w:lang w:val="ru-RU"/>
        </w:rPr>
        <w:t>;</w:t>
      </w:r>
    </w:p>
    <w:p w:rsidR="00A92AC1" w:rsidRDefault="00BD08F0" w:rsidP="00194B72">
      <w:pPr>
        <w:pStyle w:val="a4"/>
        <w:numPr>
          <w:ilvl w:val="1"/>
          <w:numId w:val="29"/>
        </w:numPr>
        <w:tabs>
          <w:tab w:val="left" w:pos="1134"/>
          <w:tab w:val="left" w:pos="1532"/>
        </w:tabs>
        <w:ind w:left="0" w:firstLine="426"/>
        <w:jc w:val="both"/>
        <w:rPr>
          <w:sz w:val="24"/>
          <w:szCs w:val="24"/>
          <w:lang w:val="ru-RU"/>
        </w:rPr>
      </w:pPr>
      <w:r w:rsidRPr="007C58D9">
        <w:rPr>
          <w:sz w:val="24"/>
          <w:szCs w:val="24"/>
          <w:lang w:val="ru-RU"/>
        </w:rPr>
        <w:t xml:space="preserve">направлению </w:t>
      </w:r>
      <w:r w:rsidRPr="007C58D9">
        <w:rPr>
          <w:spacing w:val="-6"/>
          <w:sz w:val="24"/>
          <w:szCs w:val="24"/>
          <w:lang w:val="ru-RU"/>
        </w:rPr>
        <w:t xml:space="preserve">уведомлений </w:t>
      </w:r>
      <w:r w:rsidRPr="007C58D9">
        <w:rPr>
          <w:sz w:val="24"/>
          <w:szCs w:val="24"/>
          <w:lang w:val="ru-RU"/>
        </w:rPr>
        <w:t xml:space="preserve">о соответствии </w:t>
      </w:r>
      <w:r w:rsidRPr="007C58D9">
        <w:rPr>
          <w:spacing w:val="-6"/>
          <w:sz w:val="24"/>
          <w:szCs w:val="24"/>
          <w:lang w:val="ru-RU"/>
        </w:rPr>
        <w:t xml:space="preserve">указанных </w:t>
      </w:r>
      <w:r w:rsidRPr="007C58D9">
        <w:rPr>
          <w:sz w:val="24"/>
          <w:szCs w:val="24"/>
          <w:lang w:val="ru-RU"/>
        </w:rPr>
        <w:t xml:space="preserve">в уведомлении о </w:t>
      </w:r>
      <w:r w:rsidRPr="007C58D9">
        <w:rPr>
          <w:spacing w:val="-6"/>
          <w:sz w:val="24"/>
          <w:szCs w:val="24"/>
          <w:lang w:val="ru-RU"/>
        </w:rPr>
        <w:t xml:space="preserve">планируемых </w:t>
      </w:r>
      <w:r w:rsidRPr="007C58D9">
        <w:rPr>
          <w:sz w:val="24"/>
          <w:szCs w:val="24"/>
          <w:lang w:val="ru-RU"/>
        </w:rPr>
        <w:t xml:space="preserve">строительстве или реконструкции объекта индивидуального </w:t>
      </w:r>
      <w:r w:rsidRPr="007C58D9">
        <w:rPr>
          <w:spacing w:val="-3"/>
          <w:sz w:val="24"/>
          <w:szCs w:val="24"/>
          <w:lang w:val="ru-RU"/>
        </w:rPr>
        <w:t xml:space="preserve">жилищного </w:t>
      </w:r>
      <w:r w:rsidRPr="007C58D9">
        <w:rPr>
          <w:sz w:val="24"/>
          <w:szCs w:val="24"/>
          <w:lang w:val="ru-RU"/>
        </w:rPr>
        <w:t xml:space="preserve">строительства или садового дома параметров объекта индивидуального жилищного строительства или садового дома </w:t>
      </w:r>
      <w:r w:rsidRPr="007C58D9">
        <w:rPr>
          <w:spacing w:val="-6"/>
          <w:sz w:val="24"/>
          <w:szCs w:val="24"/>
          <w:lang w:val="ru-RU"/>
        </w:rPr>
        <w:t xml:space="preserve">установленным </w:t>
      </w:r>
      <w:r w:rsidRPr="007C58D9">
        <w:rPr>
          <w:sz w:val="24"/>
          <w:szCs w:val="24"/>
          <w:lang w:val="ru-RU"/>
        </w:rPr>
        <w:t xml:space="preserve">параметрам и допустимости размещения объекта </w:t>
      </w:r>
      <w:r w:rsidRPr="007C58D9">
        <w:rPr>
          <w:spacing w:val="-6"/>
          <w:sz w:val="24"/>
          <w:szCs w:val="24"/>
          <w:lang w:val="ru-RU"/>
        </w:rPr>
        <w:t xml:space="preserve">индивидуального </w:t>
      </w:r>
      <w:r w:rsidRPr="007C58D9">
        <w:rPr>
          <w:sz w:val="24"/>
          <w:szCs w:val="24"/>
          <w:lang w:val="ru-RU"/>
        </w:rPr>
        <w:t>жилищного строительства или  садового  дома  на  земельном участке</w:t>
      </w:r>
      <w:r w:rsidRPr="007C58D9">
        <w:rPr>
          <w:spacing w:val="-8"/>
          <w:sz w:val="24"/>
          <w:szCs w:val="24"/>
          <w:lang w:val="ru-RU"/>
        </w:rPr>
        <w:t xml:space="preserve"> </w:t>
      </w:r>
      <w:r w:rsidRPr="007C58D9">
        <w:rPr>
          <w:sz w:val="24"/>
          <w:szCs w:val="24"/>
          <w:lang w:val="ru-RU"/>
        </w:rPr>
        <w:t>на</w:t>
      </w:r>
      <w:r w:rsidRPr="007C58D9">
        <w:rPr>
          <w:spacing w:val="-8"/>
          <w:sz w:val="24"/>
          <w:szCs w:val="24"/>
          <w:lang w:val="ru-RU"/>
        </w:rPr>
        <w:t xml:space="preserve"> </w:t>
      </w:r>
      <w:r w:rsidRPr="007C58D9">
        <w:rPr>
          <w:sz w:val="24"/>
          <w:szCs w:val="24"/>
          <w:lang w:val="ru-RU"/>
        </w:rPr>
        <w:t>территории</w:t>
      </w:r>
      <w:r w:rsidRPr="007C58D9">
        <w:rPr>
          <w:spacing w:val="-11"/>
          <w:sz w:val="24"/>
          <w:szCs w:val="24"/>
          <w:lang w:val="ru-RU"/>
        </w:rPr>
        <w:t xml:space="preserve"> </w:t>
      </w:r>
      <w:r w:rsidRPr="007C58D9">
        <w:rPr>
          <w:sz w:val="24"/>
          <w:szCs w:val="24"/>
          <w:lang w:val="ru-RU"/>
        </w:rPr>
        <w:t>городского</w:t>
      </w:r>
      <w:r w:rsidRPr="007C58D9">
        <w:rPr>
          <w:spacing w:val="-31"/>
          <w:sz w:val="24"/>
          <w:szCs w:val="24"/>
          <w:lang w:val="ru-RU"/>
        </w:rPr>
        <w:t xml:space="preserve"> </w:t>
      </w:r>
      <w:r w:rsidRPr="007C58D9">
        <w:rPr>
          <w:sz w:val="24"/>
          <w:szCs w:val="24"/>
          <w:lang w:val="ru-RU"/>
        </w:rPr>
        <w:t>округа;</w:t>
      </w:r>
    </w:p>
    <w:p w:rsidR="00A92AC1" w:rsidRDefault="00BD08F0" w:rsidP="00194B72">
      <w:pPr>
        <w:pStyle w:val="a4"/>
        <w:numPr>
          <w:ilvl w:val="1"/>
          <w:numId w:val="29"/>
        </w:numPr>
        <w:tabs>
          <w:tab w:val="left" w:pos="1134"/>
          <w:tab w:val="left" w:pos="1532"/>
        </w:tabs>
        <w:ind w:left="0" w:firstLine="426"/>
        <w:jc w:val="both"/>
        <w:rPr>
          <w:sz w:val="24"/>
          <w:szCs w:val="24"/>
          <w:lang w:val="ru-RU"/>
        </w:rPr>
      </w:pPr>
      <w:r w:rsidRPr="007C58D9">
        <w:rPr>
          <w:sz w:val="24"/>
          <w:szCs w:val="24"/>
          <w:lang w:val="ru-RU"/>
        </w:rPr>
        <w:t xml:space="preserve">направлению </w:t>
      </w:r>
      <w:r w:rsidRPr="007C58D9">
        <w:rPr>
          <w:spacing w:val="-5"/>
          <w:sz w:val="24"/>
          <w:szCs w:val="24"/>
          <w:lang w:val="ru-RU"/>
        </w:rPr>
        <w:t xml:space="preserve">уведомлений </w:t>
      </w:r>
      <w:r w:rsidRPr="007C58D9">
        <w:rPr>
          <w:sz w:val="24"/>
          <w:szCs w:val="24"/>
          <w:lang w:val="ru-RU"/>
        </w:rPr>
        <w:t xml:space="preserve">о несоответствии </w:t>
      </w:r>
      <w:r w:rsidRPr="007C58D9">
        <w:rPr>
          <w:spacing w:val="-6"/>
          <w:sz w:val="24"/>
          <w:szCs w:val="24"/>
          <w:lang w:val="ru-RU"/>
        </w:rPr>
        <w:t xml:space="preserve">указанных </w:t>
      </w:r>
      <w:r w:rsidRPr="007C58D9">
        <w:rPr>
          <w:sz w:val="24"/>
          <w:szCs w:val="24"/>
          <w:lang w:val="ru-RU"/>
        </w:rPr>
        <w:t xml:space="preserve">в уведомлении о </w:t>
      </w:r>
      <w:r w:rsidRPr="007C58D9">
        <w:rPr>
          <w:spacing w:val="-6"/>
          <w:sz w:val="24"/>
          <w:szCs w:val="24"/>
          <w:lang w:val="ru-RU"/>
        </w:rPr>
        <w:t xml:space="preserve">планируемых </w:t>
      </w:r>
      <w:r w:rsidRPr="007C58D9">
        <w:rPr>
          <w:sz w:val="24"/>
          <w:szCs w:val="24"/>
          <w:lang w:val="ru-RU"/>
        </w:rPr>
        <w:t xml:space="preserve">строительстве или реконструкции объекта индивидуального </w:t>
      </w:r>
      <w:r w:rsidRPr="007C58D9">
        <w:rPr>
          <w:spacing w:val="-3"/>
          <w:sz w:val="24"/>
          <w:szCs w:val="24"/>
          <w:lang w:val="ru-RU"/>
        </w:rPr>
        <w:t xml:space="preserve">жилищного </w:t>
      </w:r>
      <w:r w:rsidRPr="007C58D9">
        <w:rPr>
          <w:sz w:val="24"/>
          <w:szCs w:val="24"/>
          <w:lang w:val="ru-RU"/>
        </w:rPr>
        <w:t xml:space="preserve">строительства или садового дома параметров объекта индивидуального жилищного строительства или садового дома </w:t>
      </w:r>
      <w:r w:rsidRPr="007C58D9">
        <w:rPr>
          <w:spacing w:val="-6"/>
          <w:sz w:val="24"/>
          <w:szCs w:val="24"/>
          <w:lang w:val="ru-RU"/>
        </w:rPr>
        <w:t xml:space="preserve">установленным </w:t>
      </w:r>
      <w:r w:rsidRPr="007C58D9">
        <w:rPr>
          <w:sz w:val="24"/>
          <w:szCs w:val="24"/>
          <w:lang w:val="ru-RU"/>
        </w:rPr>
        <w:t xml:space="preserve">параметрам и (или) </w:t>
      </w:r>
      <w:r w:rsidRPr="007C58D9">
        <w:rPr>
          <w:spacing w:val="-6"/>
          <w:sz w:val="24"/>
          <w:szCs w:val="24"/>
          <w:lang w:val="ru-RU"/>
        </w:rPr>
        <w:t xml:space="preserve">недопустимости </w:t>
      </w:r>
      <w:r w:rsidRPr="007C58D9">
        <w:rPr>
          <w:sz w:val="24"/>
          <w:szCs w:val="24"/>
          <w:lang w:val="ru-RU"/>
        </w:rPr>
        <w:t xml:space="preserve">размещения </w:t>
      </w:r>
      <w:r w:rsidRPr="007C58D9">
        <w:rPr>
          <w:spacing w:val="-5"/>
          <w:sz w:val="24"/>
          <w:szCs w:val="24"/>
          <w:lang w:val="ru-RU"/>
        </w:rPr>
        <w:t xml:space="preserve">объекта </w:t>
      </w:r>
      <w:r w:rsidRPr="007C58D9">
        <w:rPr>
          <w:sz w:val="24"/>
          <w:szCs w:val="24"/>
          <w:lang w:val="ru-RU"/>
        </w:rPr>
        <w:t xml:space="preserve">индивидуального жилищного строительства или садового дома на земельном </w:t>
      </w:r>
      <w:r w:rsidRPr="007C58D9">
        <w:rPr>
          <w:spacing w:val="-6"/>
          <w:sz w:val="24"/>
          <w:szCs w:val="24"/>
          <w:lang w:val="ru-RU"/>
        </w:rPr>
        <w:t xml:space="preserve">участке </w:t>
      </w:r>
      <w:r w:rsidRPr="007C58D9">
        <w:rPr>
          <w:sz w:val="24"/>
          <w:szCs w:val="24"/>
          <w:lang w:val="ru-RU"/>
        </w:rPr>
        <w:t>на территории городского</w:t>
      </w:r>
      <w:r w:rsidRPr="007C58D9">
        <w:rPr>
          <w:spacing w:val="-39"/>
          <w:sz w:val="24"/>
          <w:szCs w:val="24"/>
          <w:lang w:val="ru-RU"/>
        </w:rPr>
        <w:t xml:space="preserve"> </w:t>
      </w:r>
      <w:r w:rsidRPr="007C58D9">
        <w:rPr>
          <w:sz w:val="24"/>
          <w:szCs w:val="24"/>
          <w:lang w:val="ru-RU"/>
        </w:rPr>
        <w:t>округа;</w:t>
      </w:r>
    </w:p>
    <w:p w:rsidR="00A92AC1" w:rsidRPr="004B4B96" w:rsidRDefault="00BD08F0" w:rsidP="00194B72">
      <w:pPr>
        <w:pStyle w:val="a4"/>
        <w:numPr>
          <w:ilvl w:val="1"/>
          <w:numId w:val="29"/>
        </w:numPr>
        <w:tabs>
          <w:tab w:val="left" w:pos="1134"/>
          <w:tab w:val="left" w:pos="1532"/>
        </w:tabs>
        <w:ind w:left="0" w:firstLine="426"/>
        <w:jc w:val="both"/>
        <w:rPr>
          <w:sz w:val="24"/>
          <w:szCs w:val="24"/>
          <w:lang w:val="ru-RU"/>
        </w:rPr>
      </w:pPr>
      <w:r w:rsidRPr="007C58D9">
        <w:rPr>
          <w:sz w:val="24"/>
          <w:szCs w:val="24"/>
          <w:lang w:val="ru-RU"/>
        </w:rPr>
        <w:t xml:space="preserve">направлению </w:t>
      </w:r>
      <w:r w:rsidRPr="007C58D9">
        <w:rPr>
          <w:spacing w:val="-5"/>
          <w:sz w:val="24"/>
          <w:szCs w:val="24"/>
          <w:lang w:val="ru-RU"/>
        </w:rPr>
        <w:t xml:space="preserve">уведомлений </w:t>
      </w:r>
      <w:r w:rsidRPr="007C58D9">
        <w:rPr>
          <w:sz w:val="24"/>
          <w:szCs w:val="24"/>
          <w:lang w:val="ru-RU"/>
        </w:rPr>
        <w:t xml:space="preserve">о соответствии построенных </w:t>
      </w:r>
      <w:r w:rsidRPr="007C58D9">
        <w:rPr>
          <w:spacing w:val="-3"/>
          <w:sz w:val="24"/>
          <w:szCs w:val="24"/>
          <w:lang w:val="ru-RU"/>
        </w:rPr>
        <w:t xml:space="preserve">или </w:t>
      </w:r>
      <w:r w:rsidRPr="007C58D9">
        <w:rPr>
          <w:sz w:val="24"/>
          <w:szCs w:val="24"/>
          <w:lang w:val="ru-RU"/>
        </w:rPr>
        <w:t xml:space="preserve">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w:t>
      </w:r>
      <w:r w:rsidRPr="007C58D9">
        <w:rPr>
          <w:spacing w:val="-3"/>
          <w:sz w:val="24"/>
          <w:szCs w:val="24"/>
          <w:lang w:val="ru-RU"/>
        </w:rPr>
        <w:t xml:space="preserve">или </w:t>
      </w:r>
      <w:r w:rsidRPr="007C58D9">
        <w:rPr>
          <w:spacing w:val="-5"/>
          <w:sz w:val="24"/>
          <w:szCs w:val="24"/>
          <w:lang w:val="ru-RU"/>
        </w:rPr>
        <w:t xml:space="preserve">реконструкции </w:t>
      </w:r>
      <w:r w:rsidRPr="007C58D9">
        <w:rPr>
          <w:sz w:val="24"/>
          <w:szCs w:val="24"/>
          <w:lang w:val="ru-RU"/>
        </w:rPr>
        <w:t xml:space="preserve">объектов индивидуального жилищного строительства или садовых домов на земельных </w:t>
      </w:r>
      <w:r w:rsidRPr="007C58D9">
        <w:rPr>
          <w:spacing w:val="-7"/>
          <w:sz w:val="24"/>
          <w:szCs w:val="24"/>
          <w:lang w:val="ru-RU"/>
        </w:rPr>
        <w:t xml:space="preserve">участках, </w:t>
      </w:r>
      <w:r w:rsidRPr="007C58D9">
        <w:rPr>
          <w:sz w:val="24"/>
          <w:szCs w:val="24"/>
          <w:lang w:val="ru-RU"/>
        </w:rPr>
        <w:t>расположенных на территории городского</w:t>
      </w:r>
      <w:r w:rsidRPr="007C58D9">
        <w:rPr>
          <w:spacing w:val="-40"/>
          <w:sz w:val="24"/>
          <w:szCs w:val="24"/>
          <w:lang w:val="ru-RU"/>
        </w:rPr>
        <w:t xml:space="preserve"> </w:t>
      </w:r>
      <w:r w:rsidRPr="007C58D9">
        <w:rPr>
          <w:spacing w:val="-5"/>
          <w:sz w:val="24"/>
          <w:szCs w:val="24"/>
          <w:lang w:val="ru-RU"/>
        </w:rPr>
        <w:t>округа;</w:t>
      </w:r>
    </w:p>
    <w:p w:rsidR="00A92AC1" w:rsidRPr="007C58D9" w:rsidRDefault="00BD08F0" w:rsidP="00194B72">
      <w:pPr>
        <w:pStyle w:val="a4"/>
        <w:numPr>
          <w:ilvl w:val="1"/>
          <w:numId w:val="29"/>
        </w:numPr>
        <w:tabs>
          <w:tab w:val="left" w:pos="1134"/>
          <w:tab w:val="left" w:pos="1532"/>
        </w:tabs>
        <w:ind w:left="0" w:firstLine="426"/>
        <w:jc w:val="both"/>
        <w:rPr>
          <w:sz w:val="24"/>
          <w:szCs w:val="24"/>
          <w:lang w:val="ru-RU"/>
        </w:rPr>
      </w:pPr>
      <w:r w:rsidRPr="007C58D9">
        <w:rPr>
          <w:sz w:val="24"/>
          <w:szCs w:val="24"/>
          <w:lang w:val="ru-RU"/>
        </w:rPr>
        <w:t xml:space="preserve">направлению уведомлений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w:t>
      </w:r>
      <w:r w:rsidRPr="007C58D9">
        <w:rPr>
          <w:spacing w:val="-5"/>
          <w:sz w:val="24"/>
          <w:szCs w:val="24"/>
          <w:lang w:val="ru-RU"/>
        </w:rPr>
        <w:t xml:space="preserve">указанием  </w:t>
      </w:r>
      <w:r w:rsidRPr="007C58D9">
        <w:rPr>
          <w:spacing w:val="-3"/>
          <w:sz w:val="24"/>
          <w:szCs w:val="24"/>
          <w:lang w:val="ru-RU"/>
        </w:rPr>
        <w:t xml:space="preserve">всех  </w:t>
      </w:r>
      <w:r w:rsidRPr="007C58D9">
        <w:rPr>
          <w:sz w:val="24"/>
          <w:szCs w:val="24"/>
          <w:lang w:val="ru-RU"/>
        </w:rPr>
        <w:t xml:space="preserve">оснований при строительстве или реконструкции объектов индивидуального </w:t>
      </w:r>
      <w:r w:rsidRPr="007C58D9">
        <w:rPr>
          <w:spacing w:val="-3"/>
          <w:sz w:val="24"/>
          <w:szCs w:val="24"/>
          <w:lang w:val="ru-RU"/>
        </w:rPr>
        <w:t xml:space="preserve">жилищного </w:t>
      </w:r>
      <w:r w:rsidRPr="007C58D9">
        <w:rPr>
          <w:sz w:val="24"/>
          <w:szCs w:val="24"/>
          <w:lang w:val="ru-RU"/>
        </w:rPr>
        <w:t>строительства или садовых домов на земельных участках, расположенных на территории городского</w:t>
      </w:r>
      <w:r w:rsidRPr="007C58D9">
        <w:rPr>
          <w:spacing w:val="7"/>
          <w:sz w:val="24"/>
          <w:szCs w:val="24"/>
          <w:lang w:val="ru-RU"/>
        </w:rPr>
        <w:t xml:space="preserve"> </w:t>
      </w:r>
      <w:r w:rsidRPr="007C58D9">
        <w:rPr>
          <w:spacing w:val="-5"/>
          <w:sz w:val="24"/>
          <w:szCs w:val="24"/>
          <w:lang w:val="ru-RU"/>
        </w:rPr>
        <w:t>округа</w:t>
      </w:r>
      <w:r w:rsidR="00CB7A48" w:rsidRPr="007C58D9">
        <w:rPr>
          <w:spacing w:val="-5"/>
          <w:sz w:val="24"/>
          <w:szCs w:val="24"/>
          <w:lang w:val="ru-RU"/>
        </w:rPr>
        <w:t>.</w:t>
      </w:r>
    </w:p>
    <w:p w:rsidR="00A92AC1" w:rsidRDefault="00BD08F0" w:rsidP="00194B72">
      <w:pPr>
        <w:pStyle w:val="a4"/>
        <w:numPr>
          <w:ilvl w:val="0"/>
          <w:numId w:val="20"/>
        </w:numPr>
        <w:tabs>
          <w:tab w:val="left" w:pos="1061"/>
          <w:tab w:val="left" w:pos="1134"/>
        </w:tabs>
        <w:ind w:left="0" w:firstLine="426"/>
        <w:rPr>
          <w:sz w:val="24"/>
          <w:szCs w:val="24"/>
          <w:lang w:val="ru-RU"/>
        </w:rPr>
      </w:pPr>
      <w:r w:rsidRPr="007C58D9">
        <w:rPr>
          <w:sz w:val="24"/>
          <w:szCs w:val="24"/>
          <w:lang w:val="ru-RU"/>
        </w:rPr>
        <w:t>Органы</w:t>
      </w:r>
      <w:r w:rsidRPr="007C58D9">
        <w:rPr>
          <w:spacing w:val="-20"/>
          <w:sz w:val="24"/>
          <w:szCs w:val="24"/>
          <w:lang w:val="ru-RU"/>
        </w:rPr>
        <w:t xml:space="preserve"> </w:t>
      </w:r>
      <w:r w:rsidRPr="007C58D9">
        <w:rPr>
          <w:sz w:val="24"/>
          <w:szCs w:val="24"/>
          <w:lang w:val="ru-RU"/>
        </w:rPr>
        <w:t>местного</w:t>
      </w:r>
      <w:r w:rsidRPr="007C58D9">
        <w:rPr>
          <w:spacing w:val="-15"/>
          <w:sz w:val="24"/>
          <w:szCs w:val="24"/>
          <w:lang w:val="ru-RU"/>
        </w:rPr>
        <w:t xml:space="preserve"> </w:t>
      </w:r>
      <w:r w:rsidRPr="007C58D9">
        <w:rPr>
          <w:sz w:val="24"/>
          <w:szCs w:val="24"/>
          <w:lang w:val="ru-RU"/>
        </w:rPr>
        <w:t>самоуправления</w:t>
      </w:r>
      <w:r w:rsidRPr="007C58D9">
        <w:rPr>
          <w:spacing w:val="-13"/>
          <w:sz w:val="24"/>
          <w:szCs w:val="24"/>
          <w:lang w:val="ru-RU"/>
        </w:rPr>
        <w:t xml:space="preserve"> </w:t>
      </w:r>
      <w:r w:rsidRPr="007C58D9">
        <w:rPr>
          <w:sz w:val="24"/>
          <w:szCs w:val="24"/>
          <w:lang w:val="ru-RU"/>
        </w:rPr>
        <w:t>городского</w:t>
      </w:r>
      <w:r w:rsidRPr="007C58D9">
        <w:rPr>
          <w:spacing w:val="-15"/>
          <w:sz w:val="24"/>
          <w:szCs w:val="24"/>
          <w:lang w:val="ru-RU"/>
        </w:rPr>
        <w:t xml:space="preserve"> </w:t>
      </w:r>
      <w:r w:rsidRPr="007C58D9">
        <w:rPr>
          <w:spacing w:val="-5"/>
          <w:sz w:val="24"/>
          <w:szCs w:val="24"/>
          <w:lang w:val="ru-RU"/>
        </w:rPr>
        <w:t>округа</w:t>
      </w:r>
      <w:r w:rsidRPr="007C58D9">
        <w:rPr>
          <w:spacing w:val="-30"/>
          <w:sz w:val="24"/>
          <w:szCs w:val="24"/>
          <w:lang w:val="ru-RU"/>
        </w:rPr>
        <w:t xml:space="preserve"> </w:t>
      </w:r>
      <w:r w:rsidR="00CB7A48" w:rsidRPr="007C58D9">
        <w:rPr>
          <w:spacing w:val="-30"/>
          <w:sz w:val="24"/>
          <w:szCs w:val="24"/>
          <w:lang w:val="ru-RU"/>
        </w:rPr>
        <w:t xml:space="preserve"> </w:t>
      </w:r>
      <w:r w:rsidRPr="007C58D9">
        <w:rPr>
          <w:sz w:val="24"/>
          <w:szCs w:val="24"/>
          <w:lang w:val="ru-RU"/>
        </w:rPr>
        <w:t>осуществляют</w:t>
      </w:r>
      <w:r w:rsidRPr="007C58D9">
        <w:rPr>
          <w:spacing w:val="-15"/>
          <w:sz w:val="24"/>
          <w:szCs w:val="24"/>
          <w:lang w:val="ru-RU"/>
        </w:rPr>
        <w:t xml:space="preserve"> </w:t>
      </w:r>
      <w:r w:rsidRPr="007C58D9">
        <w:rPr>
          <w:sz w:val="24"/>
          <w:szCs w:val="24"/>
          <w:lang w:val="ru-RU"/>
        </w:rPr>
        <w:t>полномочия</w:t>
      </w:r>
      <w:r w:rsidRPr="007C58D9">
        <w:rPr>
          <w:spacing w:val="-37"/>
          <w:sz w:val="24"/>
          <w:szCs w:val="24"/>
          <w:lang w:val="ru-RU"/>
        </w:rPr>
        <w:t xml:space="preserve"> </w:t>
      </w:r>
      <w:r w:rsidRPr="007C58D9">
        <w:rPr>
          <w:sz w:val="24"/>
          <w:szCs w:val="24"/>
          <w:lang w:val="ru-RU"/>
        </w:rPr>
        <w:t>по:</w:t>
      </w:r>
    </w:p>
    <w:p w:rsidR="00A92AC1" w:rsidRDefault="00BD08F0" w:rsidP="00194B72">
      <w:pPr>
        <w:pStyle w:val="a4"/>
        <w:numPr>
          <w:ilvl w:val="1"/>
          <w:numId w:val="30"/>
        </w:numPr>
        <w:tabs>
          <w:tab w:val="left" w:pos="1134"/>
        </w:tabs>
        <w:ind w:left="0" w:firstLine="426"/>
        <w:jc w:val="both"/>
        <w:rPr>
          <w:sz w:val="24"/>
          <w:szCs w:val="24"/>
          <w:lang w:val="ru-RU"/>
        </w:rPr>
      </w:pPr>
      <w:r w:rsidRPr="007C58D9">
        <w:rPr>
          <w:sz w:val="24"/>
          <w:szCs w:val="24"/>
          <w:lang w:val="ru-RU"/>
        </w:rPr>
        <w:t xml:space="preserve">организации и проведению </w:t>
      </w:r>
      <w:r w:rsidRPr="007C58D9">
        <w:rPr>
          <w:spacing w:val="-6"/>
          <w:sz w:val="24"/>
          <w:szCs w:val="24"/>
          <w:lang w:val="ru-RU"/>
        </w:rPr>
        <w:t xml:space="preserve">публичных </w:t>
      </w:r>
      <w:r w:rsidRPr="007C58D9">
        <w:rPr>
          <w:sz w:val="24"/>
          <w:szCs w:val="24"/>
          <w:lang w:val="ru-RU"/>
        </w:rPr>
        <w:t>слушаний, общественных обсуждений по вопросам землепользования и</w:t>
      </w:r>
      <w:r w:rsidRPr="007C58D9">
        <w:rPr>
          <w:spacing w:val="-40"/>
          <w:sz w:val="24"/>
          <w:szCs w:val="24"/>
          <w:lang w:val="ru-RU"/>
        </w:rPr>
        <w:t xml:space="preserve"> </w:t>
      </w:r>
      <w:r w:rsidRPr="007C58D9">
        <w:rPr>
          <w:sz w:val="24"/>
          <w:szCs w:val="24"/>
          <w:lang w:val="ru-RU"/>
        </w:rPr>
        <w:t>застройки;</w:t>
      </w:r>
    </w:p>
    <w:p w:rsidR="00A92AC1" w:rsidRPr="004B4B96" w:rsidRDefault="00BD08F0" w:rsidP="00194B72">
      <w:pPr>
        <w:pStyle w:val="a4"/>
        <w:numPr>
          <w:ilvl w:val="1"/>
          <w:numId w:val="30"/>
        </w:numPr>
        <w:tabs>
          <w:tab w:val="left" w:pos="1134"/>
        </w:tabs>
        <w:ind w:left="0" w:firstLine="426"/>
        <w:rPr>
          <w:sz w:val="24"/>
          <w:szCs w:val="24"/>
          <w:lang w:val="ru-RU"/>
        </w:rPr>
      </w:pPr>
      <w:r w:rsidRPr="004B4B96">
        <w:rPr>
          <w:sz w:val="24"/>
          <w:szCs w:val="24"/>
          <w:lang w:val="ru-RU"/>
        </w:rPr>
        <w:t>утверждению</w:t>
      </w:r>
      <w:r w:rsidRPr="004B4B96">
        <w:rPr>
          <w:spacing w:val="-10"/>
          <w:sz w:val="24"/>
          <w:szCs w:val="24"/>
          <w:lang w:val="ru-RU"/>
        </w:rPr>
        <w:t xml:space="preserve"> </w:t>
      </w:r>
      <w:r w:rsidRPr="004B4B96">
        <w:rPr>
          <w:sz w:val="24"/>
          <w:szCs w:val="24"/>
          <w:lang w:val="ru-RU"/>
        </w:rPr>
        <w:t>генерального</w:t>
      </w:r>
      <w:r w:rsidRPr="004B4B96">
        <w:rPr>
          <w:spacing w:val="-13"/>
          <w:sz w:val="24"/>
          <w:szCs w:val="24"/>
          <w:lang w:val="ru-RU"/>
        </w:rPr>
        <w:t xml:space="preserve"> </w:t>
      </w:r>
      <w:r w:rsidRPr="004B4B96">
        <w:rPr>
          <w:sz w:val="24"/>
          <w:szCs w:val="24"/>
          <w:lang w:val="ru-RU"/>
        </w:rPr>
        <w:t>плана,</w:t>
      </w:r>
      <w:r w:rsidRPr="004B4B96">
        <w:rPr>
          <w:spacing w:val="-2"/>
          <w:sz w:val="24"/>
          <w:szCs w:val="24"/>
          <w:lang w:val="ru-RU"/>
        </w:rPr>
        <w:t xml:space="preserve"> </w:t>
      </w:r>
      <w:r w:rsidRPr="004B4B96">
        <w:rPr>
          <w:spacing w:val="-7"/>
          <w:sz w:val="24"/>
          <w:szCs w:val="24"/>
          <w:lang w:val="ru-RU"/>
        </w:rPr>
        <w:t>утверждению</w:t>
      </w:r>
      <w:r w:rsidRPr="004B4B96">
        <w:rPr>
          <w:spacing w:val="-23"/>
          <w:sz w:val="24"/>
          <w:szCs w:val="24"/>
          <w:lang w:val="ru-RU"/>
        </w:rPr>
        <w:t xml:space="preserve"> </w:t>
      </w:r>
      <w:r w:rsidRPr="004B4B96">
        <w:rPr>
          <w:sz w:val="24"/>
          <w:szCs w:val="24"/>
          <w:lang w:val="ru-RU"/>
        </w:rPr>
        <w:t>изменений</w:t>
      </w:r>
      <w:r w:rsidRPr="004B4B96">
        <w:rPr>
          <w:spacing w:val="-10"/>
          <w:sz w:val="24"/>
          <w:szCs w:val="24"/>
          <w:lang w:val="ru-RU"/>
        </w:rPr>
        <w:t xml:space="preserve"> </w:t>
      </w:r>
      <w:r w:rsidRPr="004B4B96">
        <w:rPr>
          <w:sz w:val="24"/>
          <w:szCs w:val="24"/>
          <w:lang w:val="ru-RU"/>
        </w:rPr>
        <w:t>в</w:t>
      </w:r>
      <w:r w:rsidRPr="004B4B96">
        <w:rPr>
          <w:spacing w:val="-13"/>
          <w:sz w:val="24"/>
          <w:szCs w:val="24"/>
          <w:lang w:val="ru-RU"/>
        </w:rPr>
        <w:t xml:space="preserve"> </w:t>
      </w:r>
      <w:r w:rsidRPr="004B4B96">
        <w:rPr>
          <w:sz w:val="24"/>
          <w:szCs w:val="24"/>
          <w:lang w:val="ru-RU"/>
        </w:rPr>
        <w:t>генеральныйплан;</w:t>
      </w:r>
    </w:p>
    <w:p w:rsidR="00A92AC1" w:rsidRPr="004B4B96" w:rsidRDefault="00917F89" w:rsidP="00194B72">
      <w:pPr>
        <w:pStyle w:val="a4"/>
        <w:numPr>
          <w:ilvl w:val="1"/>
          <w:numId w:val="30"/>
        </w:numPr>
        <w:tabs>
          <w:tab w:val="left" w:pos="1134"/>
        </w:tabs>
        <w:ind w:left="0" w:firstLine="426"/>
        <w:rPr>
          <w:sz w:val="24"/>
          <w:szCs w:val="24"/>
          <w:lang w:val="ru-RU"/>
        </w:rPr>
      </w:pPr>
      <w:r w:rsidRPr="004B4B96">
        <w:rPr>
          <w:sz w:val="24"/>
          <w:szCs w:val="24"/>
          <w:lang w:val="ru-RU"/>
        </w:rPr>
        <w:t xml:space="preserve"> </w:t>
      </w:r>
      <w:r w:rsidR="00BD08F0" w:rsidRPr="004B4B96">
        <w:rPr>
          <w:sz w:val="24"/>
          <w:szCs w:val="24"/>
          <w:lang w:val="ru-RU"/>
        </w:rPr>
        <w:t xml:space="preserve">утверждению </w:t>
      </w:r>
      <w:r w:rsidR="00BD08F0" w:rsidRPr="004B4B96">
        <w:rPr>
          <w:spacing w:val="-5"/>
          <w:sz w:val="24"/>
          <w:szCs w:val="24"/>
          <w:lang w:val="ru-RU"/>
        </w:rPr>
        <w:t xml:space="preserve">Правил, </w:t>
      </w:r>
      <w:r w:rsidR="00BD08F0" w:rsidRPr="004B4B96">
        <w:rPr>
          <w:sz w:val="24"/>
          <w:szCs w:val="24"/>
          <w:lang w:val="ru-RU"/>
        </w:rPr>
        <w:t>изменений в</w:t>
      </w:r>
      <w:r w:rsidR="00BD08F0" w:rsidRPr="004B4B96">
        <w:rPr>
          <w:spacing w:val="-22"/>
          <w:sz w:val="24"/>
          <w:szCs w:val="24"/>
          <w:lang w:val="ru-RU"/>
        </w:rPr>
        <w:t xml:space="preserve"> </w:t>
      </w:r>
      <w:r w:rsidR="00BD08F0" w:rsidRPr="004B4B96">
        <w:rPr>
          <w:spacing w:val="-6"/>
          <w:sz w:val="24"/>
          <w:szCs w:val="24"/>
          <w:lang w:val="ru-RU"/>
        </w:rPr>
        <w:t>Правила;</w:t>
      </w:r>
    </w:p>
    <w:p w:rsidR="00A92AC1" w:rsidRDefault="00BD08F0" w:rsidP="00194B72">
      <w:pPr>
        <w:pStyle w:val="a4"/>
        <w:numPr>
          <w:ilvl w:val="1"/>
          <w:numId w:val="30"/>
        </w:numPr>
        <w:tabs>
          <w:tab w:val="left" w:pos="1134"/>
        </w:tabs>
        <w:ind w:left="0" w:firstLine="426"/>
        <w:jc w:val="both"/>
        <w:rPr>
          <w:sz w:val="24"/>
          <w:szCs w:val="24"/>
          <w:lang w:val="ru-RU"/>
        </w:rPr>
      </w:pPr>
      <w:r w:rsidRPr="004B4B96">
        <w:rPr>
          <w:sz w:val="24"/>
          <w:szCs w:val="24"/>
          <w:lang w:val="ru-RU"/>
        </w:rPr>
        <w:t xml:space="preserve">утверждению местных нормативов градостроительного проектирования городского </w:t>
      </w:r>
      <w:r w:rsidRPr="004B4B96">
        <w:rPr>
          <w:spacing w:val="-5"/>
          <w:sz w:val="24"/>
          <w:szCs w:val="24"/>
          <w:lang w:val="ru-RU"/>
        </w:rPr>
        <w:t xml:space="preserve">округа </w:t>
      </w:r>
      <w:r w:rsidRPr="004B4B96">
        <w:rPr>
          <w:sz w:val="24"/>
          <w:szCs w:val="24"/>
          <w:lang w:val="ru-RU"/>
        </w:rPr>
        <w:t>(изменений в</w:t>
      </w:r>
      <w:r w:rsidRPr="004B4B96">
        <w:rPr>
          <w:spacing w:val="-31"/>
          <w:sz w:val="24"/>
          <w:szCs w:val="24"/>
          <w:lang w:val="ru-RU"/>
        </w:rPr>
        <w:t xml:space="preserve"> </w:t>
      </w:r>
      <w:r w:rsidRPr="004B4B96">
        <w:rPr>
          <w:sz w:val="24"/>
          <w:szCs w:val="24"/>
          <w:lang w:val="ru-RU"/>
        </w:rPr>
        <w:t>них);</w:t>
      </w:r>
    </w:p>
    <w:p w:rsidR="00A92AC1" w:rsidRDefault="00BD08F0" w:rsidP="00194B72">
      <w:pPr>
        <w:pStyle w:val="a4"/>
        <w:numPr>
          <w:ilvl w:val="1"/>
          <w:numId w:val="30"/>
        </w:numPr>
        <w:tabs>
          <w:tab w:val="left" w:pos="1134"/>
        </w:tabs>
        <w:ind w:left="0" w:firstLine="426"/>
        <w:jc w:val="both"/>
        <w:rPr>
          <w:sz w:val="24"/>
          <w:szCs w:val="24"/>
          <w:lang w:val="ru-RU"/>
        </w:rPr>
      </w:pPr>
      <w:r w:rsidRPr="007C58D9">
        <w:rPr>
          <w:sz w:val="24"/>
          <w:szCs w:val="24"/>
          <w:lang w:val="ru-RU"/>
        </w:rPr>
        <w:t xml:space="preserve">принятию решения об </w:t>
      </w:r>
      <w:r w:rsidRPr="007C58D9">
        <w:rPr>
          <w:spacing w:val="-6"/>
          <w:sz w:val="24"/>
          <w:szCs w:val="24"/>
          <w:lang w:val="ru-RU"/>
        </w:rPr>
        <w:t xml:space="preserve">утверждении </w:t>
      </w:r>
      <w:r w:rsidRPr="007C58D9">
        <w:rPr>
          <w:sz w:val="24"/>
          <w:szCs w:val="24"/>
          <w:lang w:val="ru-RU"/>
        </w:rPr>
        <w:t xml:space="preserve">схемы расположения  земельного  участка  или земельных </w:t>
      </w:r>
      <w:r w:rsidRPr="007C58D9">
        <w:rPr>
          <w:spacing w:val="-6"/>
          <w:sz w:val="24"/>
          <w:szCs w:val="24"/>
          <w:lang w:val="ru-RU"/>
        </w:rPr>
        <w:t xml:space="preserve">участков </w:t>
      </w:r>
      <w:r w:rsidRPr="007C58D9">
        <w:rPr>
          <w:sz w:val="24"/>
          <w:szCs w:val="24"/>
          <w:lang w:val="ru-RU"/>
        </w:rPr>
        <w:t xml:space="preserve">на кадастровом плане территории, за исключением </w:t>
      </w:r>
      <w:r w:rsidRPr="007C58D9">
        <w:rPr>
          <w:spacing w:val="-5"/>
          <w:sz w:val="24"/>
          <w:szCs w:val="24"/>
          <w:lang w:val="ru-RU"/>
        </w:rPr>
        <w:t xml:space="preserve">случаев, </w:t>
      </w:r>
      <w:r w:rsidRPr="007C58D9">
        <w:rPr>
          <w:sz w:val="24"/>
          <w:szCs w:val="24"/>
          <w:lang w:val="ru-RU"/>
        </w:rPr>
        <w:t>установленных</w:t>
      </w:r>
      <w:r w:rsidRPr="007C58D9">
        <w:rPr>
          <w:spacing w:val="-47"/>
          <w:sz w:val="24"/>
          <w:szCs w:val="24"/>
          <w:lang w:val="ru-RU"/>
        </w:rPr>
        <w:t xml:space="preserve"> </w:t>
      </w:r>
      <w:r w:rsidRPr="007C58D9">
        <w:rPr>
          <w:sz w:val="24"/>
          <w:szCs w:val="24"/>
          <w:lang w:val="ru-RU"/>
        </w:rPr>
        <w:t>законодательством</w:t>
      </w:r>
      <w:r w:rsidRPr="007C58D9">
        <w:rPr>
          <w:spacing w:val="-49"/>
          <w:sz w:val="24"/>
          <w:szCs w:val="24"/>
          <w:lang w:val="ru-RU"/>
        </w:rPr>
        <w:t xml:space="preserve"> </w:t>
      </w:r>
      <w:r w:rsidRPr="007C58D9">
        <w:rPr>
          <w:sz w:val="24"/>
          <w:szCs w:val="24"/>
          <w:lang w:val="ru-RU"/>
        </w:rPr>
        <w:t>Российской</w:t>
      </w:r>
      <w:r w:rsidRPr="007C58D9">
        <w:rPr>
          <w:spacing w:val="-49"/>
          <w:sz w:val="24"/>
          <w:szCs w:val="24"/>
          <w:lang w:val="ru-RU"/>
        </w:rPr>
        <w:t xml:space="preserve"> </w:t>
      </w:r>
      <w:r w:rsidRPr="007C58D9">
        <w:rPr>
          <w:sz w:val="24"/>
          <w:szCs w:val="24"/>
          <w:lang w:val="ru-RU"/>
        </w:rPr>
        <w:t>Федерации;</w:t>
      </w:r>
    </w:p>
    <w:p w:rsidR="00A92AC1" w:rsidRDefault="00BD08F0" w:rsidP="00425968">
      <w:pPr>
        <w:pStyle w:val="a4"/>
        <w:numPr>
          <w:ilvl w:val="1"/>
          <w:numId w:val="30"/>
        </w:numPr>
        <w:tabs>
          <w:tab w:val="left" w:pos="1134"/>
        </w:tabs>
        <w:ind w:left="0" w:firstLine="284"/>
        <w:jc w:val="center"/>
        <w:rPr>
          <w:sz w:val="24"/>
          <w:szCs w:val="24"/>
          <w:lang w:val="ru-RU"/>
        </w:rPr>
      </w:pPr>
      <w:r w:rsidRPr="007C58D9">
        <w:rPr>
          <w:sz w:val="24"/>
          <w:szCs w:val="24"/>
          <w:lang w:val="ru-RU"/>
        </w:rPr>
        <w:t xml:space="preserve">принятию решения о предварительном согласовании предоставления </w:t>
      </w:r>
      <w:r w:rsidRPr="007C58D9">
        <w:rPr>
          <w:spacing w:val="-5"/>
          <w:sz w:val="24"/>
          <w:szCs w:val="24"/>
          <w:lang w:val="ru-RU"/>
        </w:rPr>
        <w:t xml:space="preserve">земельных </w:t>
      </w:r>
      <w:r w:rsidRPr="007C58D9">
        <w:rPr>
          <w:sz w:val="24"/>
          <w:szCs w:val="24"/>
          <w:lang w:val="ru-RU"/>
        </w:rPr>
        <w:t xml:space="preserve">участков, за исключением  </w:t>
      </w:r>
      <w:r w:rsidRPr="007C58D9">
        <w:rPr>
          <w:spacing w:val="-5"/>
          <w:sz w:val="24"/>
          <w:szCs w:val="24"/>
          <w:lang w:val="ru-RU"/>
        </w:rPr>
        <w:t xml:space="preserve">случаев, </w:t>
      </w:r>
      <w:r w:rsidRPr="007C58D9">
        <w:rPr>
          <w:spacing w:val="-6"/>
          <w:sz w:val="24"/>
          <w:szCs w:val="24"/>
          <w:lang w:val="ru-RU"/>
        </w:rPr>
        <w:t xml:space="preserve">установленных  </w:t>
      </w:r>
      <w:r w:rsidRPr="007C58D9">
        <w:rPr>
          <w:sz w:val="24"/>
          <w:szCs w:val="24"/>
          <w:lang w:val="ru-RU"/>
        </w:rPr>
        <w:t xml:space="preserve">законодательством </w:t>
      </w:r>
      <w:r w:rsidRPr="007C58D9">
        <w:rPr>
          <w:spacing w:val="18"/>
          <w:sz w:val="24"/>
          <w:szCs w:val="24"/>
          <w:lang w:val="ru-RU"/>
        </w:rPr>
        <w:t xml:space="preserve"> </w:t>
      </w:r>
      <w:r w:rsidRPr="007C58D9">
        <w:rPr>
          <w:sz w:val="24"/>
          <w:szCs w:val="24"/>
          <w:lang w:val="ru-RU"/>
        </w:rPr>
        <w:t>Российской</w:t>
      </w:r>
      <w:r w:rsidR="00917F89" w:rsidRPr="007C58D9">
        <w:rPr>
          <w:sz w:val="24"/>
          <w:szCs w:val="24"/>
          <w:lang w:val="ru-RU"/>
        </w:rPr>
        <w:t xml:space="preserve"> </w:t>
      </w:r>
      <w:r w:rsidRPr="007C58D9">
        <w:rPr>
          <w:sz w:val="24"/>
          <w:szCs w:val="24"/>
          <w:lang w:val="ru-RU"/>
        </w:rPr>
        <w:t>Федерации;</w:t>
      </w:r>
    </w:p>
    <w:p w:rsidR="00A92AC1" w:rsidRPr="004B4B96" w:rsidRDefault="000A5D1C" w:rsidP="00194B72">
      <w:pPr>
        <w:pStyle w:val="a4"/>
        <w:numPr>
          <w:ilvl w:val="1"/>
          <w:numId w:val="30"/>
        </w:numPr>
        <w:tabs>
          <w:tab w:val="left" w:pos="1134"/>
        </w:tabs>
        <w:ind w:left="0" w:firstLine="426"/>
        <w:rPr>
          <w:sz w:val="24"/>
          <w:szCs w:val="24"/>
        </w:rPr>
      </w:pPr>
      <w:r w:rsidRPr="007C58D9">
        <w:rPr>
          <w:sz w:val="24"/>
          <w:szCs w:val="24"/>
        </w:rPr>
        <w:t>осущест</w:t>
      </w:r>
      <w:r w:rsidRPr="007C58D9">
        <w:rPr>
          <w:sz w:val="24"/>
          <w:szCs w:val="24"/>
          <w:lang w:val="ru-RU"/>
        </w:rPr>
        <w:t>в</w:t>
      </w:r>
      <w:r w:rsidR="00BD08F0" w:rsidRPr="007C58D9">
        <w:rPr>
          <w:sz w:val="24"/>
          <w:szCs w:val="24"/>
        </w:rPr>
        <w:t>лению муниципального земельного</w:t>
      </w:r>
      <w:r w:rsidR="00BD08F0" w:rsidRPr="007C58D9">
        <w:rPr>
          <w:spacing w:val="-20"/>
          <w:sz w:val="24"/>
          <w:szCs w:val="24"/>
        </w:rPr>
        <w:t xml:space="preserve"> </w:t>
      </w:r>
      <w:r w:rsidR="00BD08F0" w:rsidRPr="007C58D9">
        <w:rPr>
          <w:sz w:val="24"/>
          <w:szCs w:val="24"/>
        </w:rPr>
        <w:t>контроля</w:t>
      </w:r>
      <w:r w:rsidR="00917F89" w:rsidRPr="007C58D9">
        <w:rPr>
          <w:sz w:val="24"/>
          <w:szCs w:val="24"/>
          <w:lang w:val="ru-RU"/>
        </w:rPr>
        <w:t>;</w:t>
      </w:r>
    </w:p>
    <w:p w:rsidR="00A92AC1" w:rsidRPr="007C58D9" w:rsidRDefault="00BD08F0" w:rsidP="00194B72">
      <w:pPr>
        <w:pStyle w:val="a4"/>
        <w:numPr>
          <w:ilvl w:val="1"/>
          <w:numId w:val="30"/>
        </w:numPr>
        <w:tabs>
          <w:tab w:val="left" w:pos="1134"/>
        </w:tabs>
        <w:ind w:left="0" w:firstLine="426"/>
        <w:jc w:val="both"/>
        <w:rPr>
          <w:sz w:val="24"/>
          <w:szCs w:val="24"/>
          <w:lang w:val="ru-RU"/>
        </w:rPr>
      </w:pPr>
      <w:r w:rsidRPr="007C58D9">
        <w:rPr>
          <w:sz w:val="24"/>
          <w:szCs w:val="24"/>
          <w:lang w:val="ru-RU"/>
        </w:rPr>
        <w:t xml:space="preserve">Органы местного самоуправления городского округа осуществляют в установленном указанными органами порядке информирование граждан о порядке строительства объектов капитального строительства на земельных  участках, предназначенных для ведения гражданами </w:t>
      </w:r>
      <w:r w:rsidRPr="007C58D9">
        <w:rPr>
          <w:sz w:val="24"/>
          <w:szCs w:val="24"/>
          <w:lang w:val="ru-RU"/>
        </w:rPr>
        <w:lastRenderedPageBreak/>
        <w:t>личного подсобного хозяйства, садоводства, огородничества, индивидуального гаражного или индивидуального жилищного строительства.</w:t>
      </w:r>
    </w:p>
    <w:p w:rsidR="00A92AC1" w:rsidRPr="000F6368" w:rsidRDefault="00BD08F0" w:rsidP="00194B72">
      <w:pPr>
        <w:pStyle w:val="a4"/>
        <w:numPr>
          <w:ilvl w:val="0"/>
          <w:numId w:val="30"/>
        </w:numPr>
        <w:tabs>
          <w:tab w:val="left" w:pos="1134"/>
        </w:tabs>
        <w:ind w:left="0" w:firstLine="426"/>
        <w:rPr>
          <w:sz w:val="24"/>
          <w:szCs w:val="24"/>
          <w:lang w:val="ru-RU"/>
        </w:rPr>
      </w:pPr>
      <w:r w:rsidRPr="007C58D9">
        <w:rPr>
          <w:sz w:val="24"/>
          <w:szCs w:val="24"/>
          <w:lang w:val="ru-RU"/>
        </w:rPr>
        <w:t xml:space="preserve">Органы местного самоуправления городского </w:t>
      </w:r>
      <w:r w:rsidRPr="007C58D9">
        <w:rPr>
          <w:spacing w:val="-3"/>
          <w:sz w:val="24"/>
          <w:szCs w:val="24"/>
          <w:lang w:val="ru-RU"/>
        </w:rPr>
        <w:t>округа</w:t>
      </w:r>
      <w:r w:rsidRPr="007C58D9">
        <w:rPr>
          <w:spacing w:val="-45"/>
          <w:sz w:val="24"/>
          <w:szCs w:val="24"/>
          <w:lang w:val="ru-RU"/>
        </w:rPr>
        <w:t xml:space="preserve"> </w:t>
      </w:r>
      <w:r w:rsidRPr="007C58D9">
        <w:rPr>
          <w:spacing w:val="-3"/>
          <w:sz w:val="24"/>
          <w:szCs w:val="24"/>
          <w:lang w:val="ru-RU"/>
        </w:rPr>
        <w:t>обязаны:</w:t>
      </w:r>
    </w:p>
    <w:p w:rsidR="00A92AC1" w:rsidRPr="007C58D9" w:rsidRDefault="00BD08F0" w:rsidP="00194B72">
      <w:pPr>
        <w:pStyle w:val="a4"/>
        <w:numPr>
          <w:ilvl w:val="1"/>
          <w:numId w:val="30"/>
        </w:numPr>
        <w:tabs>
          <w:tab w:val="left" w:pos="1134"/>
        </w:tabs>
        <w:ind w:left="0" w:firstLine="426"/>
        <w:jc w:val="both"/>
        <w:rPr>
          <w:sz w:val="24"/>
          <w:szCs w:val="24"/>
          <w:lang w:val="ru-RU"/>
        </w:rPr>
      </w:pPr>
      <w:r w:rsidRPr="007C58D9">
        <w:rPr>
          <w:sz w:val="24"/>
          <w:szCs w:val="24"/>
          <w:lang w:val="ru-RU"/>
        </w:rPr>
        <w:t xml:space="preserve">уведомлять </w:t>
      </w:r>
      <w:r w:rsidRPr="007C58D9">
        <w:rPr>
          <w:spacing w:val="-6"/>
          <w:sz w:val="24"/>
          <w:szCs w:val="24"/>
          <w:lang w:val="ru-RU"/>
        </w:rPr>
        <w:t xml:space="preserve">уполномоченные </w:t>
      </w:r>
      <w:r w:rsidRPr="007C58D9">
        <w:rPr>
          <w:sz w:val="24"/>
          <w:szCs w:val="24"/>
          <w:lang w:val="ru-RU"/>
        </w:rPr>
        <w:t xml:space="preserve">органы в порядке, </w:t>
      </w:r>
      <w:r w:rsidRPr="007C58D9">
        <w:rPr>
          <w:spacing w:val="-6"/>
          <w:sz w:val="24"/>
          <w:szCs w:val="24"/>
          <w:lang w:val="ru-RU"/>
        </w:rPr>
        <w:t xml:space="preserve">установленном </w:t>
      </w:r>
      <w:r w:rsidRPr="007C58D9">
        <w:rPr>
          <w:sz w:val="24"/>
          <w:szCs w:val="24"/>
          <w:lang w:val="ru-RU"/>
        </w:rPr>
        <w:t>Правительством Московской</w:t>
      </w:r>
      <w:r w:rsidRPr="007C58D9">
        <w:rPr>
          <w:spacing w:val="-34"/>
          <w:sz w:val="24"/>
          <w:szCs w:val="24"/>
          <w:lang w:val="ru-RU"/>
        </w:rPr>
        <w:t xml:space="preserve"> </w:t>
      </w:r>
      <w:r w:rsidRPr="007C58D9">
        <w:rPr>
          <w:sz w:val="24"/>
          <w:szCs w:val="24"/>
          <w:lang w:val="ru-RU"/>
        </w:rPr>
        <w:t>области:</w:t>
      </w:r>
    </w:p>
    <w:p w:rsidR="00A92AC1" w:rsidRPr="006A0875" w:rsidRDefault="00BD08F0" w:rsidP="00194B72">
      <w:pPr>
        <w:pStyle w:val="a4"/>
        <w:numPr>
          <w:ilvl w:val="2"/>
          <w:numId w:val="30"/>
        </w:numPr>
        <w:tabs>
          <w:tab w:val="left" w:pos="1134"/>
        </w:tabs>
        <w:ind w:left="0" w:firstLine="426"/>
        <w:jc w:val="both"/>
        <w:rPr>
          <w:sz w:val="24"/>
          <w:szCs w:val="24"/>
          <w:lang w:val="ru-RU"/>
        </w:rPr>
      </w:pPr>
      <w:r w:rsidRPr="006A0875">
        <w:rPr>
          <w:sz w:val="24"/>
          <w:szCs w:val="24"/>
          <w:lang w:val="ru-RU"/>
        </w:rPr>
        <w:t xml:space="preserve">о </w:t>
      </w:r>
      <w:r w:rsidRPr="006A0875">
        <w:rPr>
          <w:spacing w:val="-5"/>
          <w:sz w:val="24"/>
          <w:szCs w:val="24"/>
          <w:lang w:val="ru-RU"/>
        </w:rPr>
        <w:t xml:space="preserve">поступлении </w:t>
      </w:r>
      <w:r w:rsidRPr="006A0875">
        <w:rPr>
          <w:sz w:val="24"/>
          <w:szCs w:val="24"/>
          <w:lang w:val="ru-RU"/>
        </w:rPr>
        <w:t xml:space="preserve">в орган местного </w:t>
      </w:r>
      <w:r w:rsidRPr="006A0875">
        <w:rPr>
          <w:spacing w:val="-6"/>
          <w:sz w:val="24"/>
          <w:szCs w:val="24"/>
          <w:lang w:val="ru-RU"/>
        </w:rPr>
        <w:t xml:space="preserve">самоуправления </w:t>
      </w:r>
      <w:r w:rsidRPr="006A0875">
        <w:rPr>
          <w:sz w:val="24"/>
          <w:szCs w:val="24"/>
          <w:lang w:val="ru-RU"/>
        </w:rPr>
        <w:t>подготовленных в соответствии со статьей 46.9 Градостроительного кодекса Российской Федерации проекта планировки территории и проекта межевания территории, а также проекта договора от правообладателя(ей)</w:t>
      </w:r>
      <w:r w:rsidRPr="006A0875">
        <w:rPr>
          <w:spacing w:val="-18"/>
          <w:sz w:val="24"/>
          <w:szCs w:val="24"/>
          <w:lang w:val="ru-RU"/>
        </w:rPr>
        <w:t xml:space="preserve"> </w:t>
      </w:r>
      <w:r w:rsidRPr="006A0875">
        <w:rPr>
          <w:sz w:val="24"/>
          <w:szCs w:val="24"/>
          <w:lang w:val="ru-RU"/>
        </w:rPr>
        <w:t>в</w:t>
      </w:r>
      <w:r w:rsidRPr="006A0875">
        <w:rPr>
          <w:spacing w:val="-18"/>
          <w:sz w:val="24"/>
          <w:szCs w:val="24"/>
          <w:lang w:val="ru-RU"/>
        </w:rPr>
        <w:t xml:space="preserve"> </w:t>
      </w:r>
      <w:r w:rsidRPr="006A0875">
        <w:rPr>
          <w:sz w:val="24"/>
          <w:szCs w:val="24"/>
          <w:lang w:val="ru-RU"/>
        </w:rPr>
        <w:t>целях</w:t>
      </w:r>
      <w:r w:rsidRPr="006A0875">
        <w:rPr>
          <w:spacing w:val="-16"/>
          <w:sz w:val="24"/>
          <w:szCs w:val="24"/>
          <w:lang w:val="ru-RU"/>
        </w:rPr>
        <w:t xml:space="preserve"> </w:t>
      </w:r>
      <w:r w:rsidRPr="006A0875">
        <w:rPr>
          <w:sz w:val="24"/>
          <w:szCs w:val="24"/>
          <w:lang w:val="ru-RU"/>
        </w:rPr>
        <w:t>заключения</w:t>
      </w:r>
      <w:r w:rsidRPr="006A0875">
        <w:rPr>
          <w:spacing w:val="-17"/>
          <w:sz w:val="24"/>
          <w:szCs w:val="24"/>
          <w:lang w:val="ru-RU"/>
        </w:rPr>
        <w:t xml:space="preserve"> </w:t>
      </w:r>
      <w:r w:rsidRPr="006A0875">
        <w:rPr>
          <w:sz w:val="24"/>
          <w:szCs w:val="24"/>
          <w:lang w:val="ru-RU"/>
        </w:rPr>
        <w:t>договора</w:t>
      </w:r>
      <w:r w:rsidRPr="006A0875">
        <w:rPr>
          <w:spacing w:val="-18"/>
          <w:sz w:val="24"/>
          <w:szCs w:val="24"/>
          <w:lang w:val="ru-RU"/>
        </w:rPr>
        <w:t xml:space="preserve"> </w:t>
      </w:r>
      <w:r w:rsidRPr="006A0875">
        <w:rPr>
          <w:sz w:val="24"/>
          <w:szCs w:val="24"/>
          <w:lang w:val="ru-RU"/>
        </w:rPr>
        <w:t>о</w:t>
      </w:r>
      <w:r w:rsidRPr="006A0875">
        <w:rPr>
          <w:spacing w:val="-17"/>
          <w:sz w:val="24"/>
          <w:szCs w:val="24"/>
          <w:lang w:val="ru-RU"/>
        </w:rPr>
        <w:t xml:space="preserve"> </w:t>
      </w:r>
      <w:r w:rsidRPr="006A0875">
        <w:rPr>
          <w:sz w:val="24"/>
          <w:szCs w:val="24"/>
          <w:lang w:val="ru-RU"/>
        </w:rPr>
        <w:t>комплексном</w:t>
      </w:r>
      <w:r w:rsidRPr="006A0875">
        <w:rPr>
          <w:spacing w:val="-17"/>
          <w:sz w:val="24"/>
          <w:szCs w:val="24"/>
          <w:lang w:val="ru-RU"/>
        </w:rPr>
        <w:t xml:space="preserve"> </w:t>
      </w:r>
      <w:r w:rsidRPr="006A0875">
        <w:rPr>
          <w:sz w:val="24"/>
          <w:szCs w:val="24"/>
          <w:lang w:val="ru-RU"/>
        </w:rPr>
        <w:t>развитии</w:t>
      </w:r>
      <w:r w:rsidRPr="006A0875">
        <w:rPr>
          <w:spacing w:val="-24"/>
          <w:sz w:val="24"/>
          <w:szCs w:val="24"/>
          <w:lang w:val="ru-RU"/>
        </w:rPr>
        <w:t xml:space="preserve"> </w:t>
      </w:r>
      <w:r w:rsidRPr="006A0875">
        <w:rPr>
          <w:sz w:val="24"/>
          <w:szCs w:val="24"/>
          <w:lang w:val="ru-RU"/>
        </w:rPr>
        <w:t>территории;</w:t>
      </w:r>
    </w:p>
    <w:p w:rsidR="00A92AC1" w:rsidRDefault="00BD08F0" w:rsidP="00194B72">
      <w:pPr>
        <w:pStyle w:val="a4"/>
        <w:numPr>
          <w:ilvl w:val="2"/>
          <w:numId w:val="41"/>
        </w:numPr>
        <w:tabs>
          <w:tab w:val="left" w:pos="1134"/>
        </w:tabs>
        <w:ind w:left="0" w:firstLine="426"/>
        <w:jc w:val="both"/>
        <w:rPr>
          <w:sz w:val="24"/>
          <w:szCs w:val="24"/>
          <w:lang w:val="ru-RU"/>
        </w:rPr>
      </w:pPr>
      <w:r w:rsidRPr="006A0875">
        <w:rPr>
          <w:sz w:val="24"/>
          <w:szCs w:val="24"/>
          <w:lang w:val="ru-RU"/>
        </w:rPr>
        <w:t>о принятии решения о заключении договора о комплексном развитии  территории с</w:t>
      </w:r>
      <w:r w:rsidRPr="006A0875">
        <w:rPr>
          <w:spacing w:val="22"/>
          <w:sz w:val="24"/>
          <w:szCs w:val="24"/>
          <w:lang w:val="ru-RU"/>
        </w:rPr>
        <w:t xml:space="preserve"> </w:t>
      </w:r>
      <w:r w:rsidRPr="006A0875">
        <w:rPr>
          <w:sz w:val="24"/>
          <w:szCs w:val="24"/>
          <w:lang w:val="ru-RU"/>
        </w:rPr>
        <w:t>правообладателем</w:t>
      </w:r>
      <w:r w:rsidR="00917F89" w:rsidRPr="006A0875">
        <w:rPr>
          <w:sz w:val="24"/>
          <w:szCs w:val="24"/>
          <w:lang w:val="ru-RU"/>
        </w:rPr>
        <w:t xml:space="preserve"> </w:t>
      </w:r>
      <w:r w:rsidRPr="006A0875">
        <w:rPr>
          <w:sz w:val="24"/>
          <w:szCs w:val="24"/>
          <w:lang w:val="ru-RU"/>
        </w:rPr>
        <w:t>(ями);</w:t>
      </w:r>
    </w:p>
    <w:p w:rsidR="00A92AC1" w:rsidRPr="007C58D9" w:rsidRDefault="00BD08F0" w:rsidP="00194B72">
      <w:pPr>
        <w:pStyle w:val="a4"/>
        <w:numPr>
          <w:ilvl w:val="1"/>
          <w:numId w:val="30"/>
        </w:numPr>
        <w:tabs>
          <w:tab w:val="left" w:pos="1134"/>
          <w:tab w:val="left" w:pos="1193"/>
        </w:tabs>
        <w:ind w:left="0" w:firstLine="426"/>
        <w:jc w:val="both"/>
        <w:rPr>
          <w:sz w:val="24"/>
          <w:szCs w:val="24"/>
          <w:lang w:val="ru-RU"/>
        </w:rPr>
      </w:pPr>
      <w:r w:rsidRPr="007C58D9">
        <w:rPr>
          <w:sz w:val="24"/>
          <w:szCs w:val="24"/>
          <w:lang w:val="ru-RU"/>
        </w:rPr>
        <w:t>направлять в уполномоченные органы, поступившие от правообладателей в порядке</w:t>
      </w:r>
      <w:r w:rsidRPr="007C58D9">
        <w:rPr>
          <w:spacing w:val="-28"/>
          <w:sz w:val="24"/>
          <w:szCs w:val="24"/>
          <w:lang w:val="ru-RU"/>
        </w:rPr>
        <w:t xml:space="preserve"> </w:t>
      </w:r>
      <w:r w:rsidRPr="007C58D9">
        <w:rPr>
          <w:sz w:val="24"/>
          <w:szCs w:val="24"/>
          <w:lang w:val="ru-RU"/>
        </w:rPr>
        <w:t>статьи</w:t>
      </w:r>
      <w:r w:rsidRPr="007C58D9">
        <w:rPr>
          <w:spacing w:val="-28"/>
          <w:sz w:val="24"/>
          <w:szCs w:val="24"/>
          <w:lang w:val="ru-RU"/>
        </w:rPr>
        <w:t xml:space="preserve"> </w:t>
      </w:r>
      <w:r w:rsidRPr="007C58D9">
        <w:rPr>
          <w:sz w:val="24"/>
          <w:szCs w:val="24"/>
          <w:lang w:val="ru-RU"/>
        </w:rPr>
        <w:t>46.9</w:t>
      </w:r>
      <w:r w:rsidRPr="007C58D9">
        <w:rPr>
          <w:spacing w:val="-25"/>
          <w:sz w:val="24"/>
          <w:szCs w:val="24"/>
          <w:lang w:val="ru-RU"/>
        </w:rPr>
        <w:t xml:space="preserve"> </w:t>
      </w:r>
      <w:r w:rsidRPr="007C58D9">
        <w:rPr>
          <w:sz w:val="24"/>
          <w:szCs w:val="24"/>
          <w:lang w:val="ru-RU"/>
        </w:rPr>
        <w:t>Градостроительного</w:t>
      </w:r>
      <w:r w:rsidRPr="007C58D9">
        <w:rPr>
          <w:spacing w:val="-29"/>
          <w:sz w:val="24"/>
          <w:szCs w:val="24"/>
          <w:lang w:val="ru-RU"/>
        </w:rPr>
        <w:t xml:space="preserve"> </w:t>
      </w:r>
      <w:r w:rsidRPr="007C58D9">
        <w:rPr>
          <w:sz w:val="24"/>
          <w:szCs w:val="24"/>
          <w:lang w:val="ru-RU"/>
        </w:rPr>
        <w:t>кодекса</w:t>
      </w:r>
      <w:r w:rsidRPr="007C58D9">
        <w:rPr>
          <w:spacing w:val="-24"/>
          <w:sz w:val="24"/>
          <w:szCs w:val="24"/>
          <w:lang w:val="ru-RU"/>
        </w:rPr>
        <w:t xml:space="preserve"> </w:t>
      </w:r>
      <w:r w:rsidRPr="007C58D9">
        <w:rPr>
          <w:sz w:val="24"/>
          <w:szCs w:val="24"/>
          <w:lang w:val="ru-RU"/>
        </w:rPr>
        <w:t>Российской</w:t>
      </w:r>
      <w:r w:rsidRPr="007C58D9">
        <w:rPr>
          <w:spacing w:val="-28"/>
          <w:sz w:val="24"/>
          <w:szCs w:val="24"/>
          <w:lang w:val="ru-RU"/>
        </w:rPr>
        <w:t xml:space="preserve"> </w:t>
      </w:r>
      <w:r w:rsidRPr="007C58D9">
        <w:rPr>
          <w:sz w:val="24"/>
          <w:szCs w:val="24"/>
          <w:lang w:val="ru-RU"/>
        </w:rPr>
        <w:t>Федерации:</w:t>
      </w:r>
    </w:p>
    <w:p w:rsidR="00A92AC1" w:rsidRPr="006A0875" w:rsidRDefault="00BD08F0" w:rsidP="00194B72">
      <w:pPr>
        <w:pStyle w:val="a4"/>
        <w:numPr>
          <w:ilvl w:val="2"/>
          <w:numId w:val="42"/>
        </w:numPr>
        <w:tabs>
          <w:tab w:val="left" w:pos="1134"/>
        </w:tabs>
        <w:ind w:left="0" w:firstLine="426"/>
        <w:rPr>
          <w:sz w:val="24"/>
          <w:szCs w:val="24"/>
        </w:rPr>
      </w:pPr>
      <w:r w:rsidRPr="006A0875">
        <w:rPr>
          <w:sz w:val="24"/>
          <w:szCs w:val="24"/>
        </w:rPr>
        <w:t>проект планировки</w:t>
      </w:r>
      <w:r w:rsidRPr="006A0875">
        <w:rPr>
          <w:spacing w:val="-12"/>
          <w:sz w:val="24"/>
          <w:szCs w:val="24"/>
        </w:rPr>
        <w:t xml:space="preserve"> </w:t>
      </w:r>
      <w:r w:rsidRPr="006A0875">
        <w:rPr>
          <w:sz w:val="24"/>
          <w:szCs w:val="24"/>
        </w:rPr>
        <w:t>территории;</w:t>
      </w:r>
    </w:p>
    <w:p w:rsidR="00A92AC1" w:rsidRPr="006A0875" w:rsidRDefault="00BD08F0" w:rsidP="00194B72">
      <w:pPr>
        <w:pStyle w:val="a4"/>
        <w:numPr>
          <w:ilvl w:val="2"/>
          <w:numId w:val="42"/>
        </w:numPr>
        <w:tabs>
          <w:tab w:val="left" w:pos="1134"/>
        </w:tabs>
        <w:ind w:left="0" w:firstLine="426"/>
        <w:rPr>
          <w:sz w:val="24"/>
          <w:szCs w:val="24"/>
        </w:rPr>
      </w:pPr>
      <w:r w:rsidRPr="006A0875">
        <w:rPr>
          <w:sz w:val="24"/>
          <w:szCs w:val="24"/>
        </w:rPr>
        <w:t>проект межевания</w:t>
      </w:r>
      <w:r w:rsidRPr="006A0875">
        <w:rPr>
          <w:spacing w:val="-12"/>
          <w:sz w:val="24"/>
          <w:szCs w:val="24"/>
        </w:rPr>
        <w:t xml:space="preserve"> </w:t>
      </w:r>
      <w:r w:rsidRPr="006A0875">
        <w:rPr>
          <w:sz w:val="24"/>
          <w:szCs w:val="24"/>
        </w:rPr>
        <w:t>территории;</w:t>
      </w:r>
    </w:p>
    <w:p w:rsidR="00A92AC1" w:rsidRPr="006A0875" w:rsidRDefault="00BD08F0" w:rsidP="00194B72">
      <w:pPr>
        <w:pStyle w:val="a4"/>
        <w:numPr>
          <w:ilvl w:val="2"/>
          <w:numId w:val="42"/>
        </w:numPr>
        <w:tabs>
          <w:tab w:val="left" w:pos="1134"/>
        </w:tabs>
        <w:ind w:left="0" w:firstLine="426"/>
        <w:rPr>
          <w:sz w:val="24"/>
          <w:szCs w:val="24"/>
          <w:lang w:val="ru-RU"/>
        </w:rPr>
      </w:pPr>
      <w:r w:rsidRPr="006A0875">
        <w:rPr>
          <w:sz w:val="24"/>
          <w:szCs w:val="24"/>
          <w:lang w:val="ru-RU"/>
        </w:rPr>
        <w:t>проект</w:t>
      </w:r>
      <w:r w:rsidRPr="006A0875">
        <w:rPr>
          <w:spacing w:val="-10"/>
          <w:sz w:val="24"/>
          <w:szCs w:val="24"/>
          <w:lang w:val="ru-RU"/>
        </w:rPr>
        <w:t xml:space="preserve"> </w:t>
      </w:r>
      <w:r w:rsidRPr="006A0875">
        <w:rPr>
          <w:sz w:val="24"/>
          <w:szCs w:val="24"/>
          <w:lang w:val="ru-RU"/>
        </w:rPr>
        <w:t>договора</w:t>
      </w:r>
      <w:r w:rsidRPr="006A0875">
        <w:rPr>
          <w:spacing w:val="-13"/>
          <w:sz w:val="24"/>
          <w:szCs w:val="24"/>
          <w:lang w:val="ru-RU"/>
        </w:rPr>
        <w:t xml:space="preserve"> </w:t>
      </w:r>
      <w:r w:rsidRPr="006A0875">
        <w:rPr>
          <w:sz w:val="24"/>
          <w:szCs w:val="24"/>
          <w:lang w:val="ru-RU"/>
        </w:rPr>
        <w:t>о</w:t>
      </w:r>
      <w:r w:rsidRPr="006A0875">
        <w:rPr>
          <w:spacing w:val="-10"/>
          <w:sz w:val="24"/>
          <w:szCs w:val="24"/>
          <w:lang w:val="ru-RU"/>
        </w:rPr>
        <w:t xml:space="preserve"> </w:t>
      </w:r>
      <w:r w:rsidRPr="006A0875">
        <w:rPr>
          <w:sz w:val="24"/>
          <w:szCs w:val="24"/>
          <w:lang w:val="ru-RU"/>
        </w:rPr>
        <w:t>комплексном</w:t>
      </w:r>
      <w:r w:rsidRPr="006A0875">
        <w:rPr>
          <w:spacing w:val="-11"/>
          <w:sz w:val="24"/>
          <w:szCs w:val="24"/>
          <w:lang w:val="ru-RU"/>
        </w:rPr>
        <w:t xml:space="preserve"> </w:t>
      </w:r>
      <w:r w:rsidRPr="006A0875">
        <w:rPr>
          <w:sz w:val="24"/>
          <w:szCs w:val="24"/>
          <w:lang w:val="ru-RU"/>
        </w:rPr>
        <w:t>развитии</w:t>
      </w:r>
      <w:r w:rsidRPr="006A0875">
        <w:rPr>
          <w:spacing w:val="-13"/>
          <w:sz w:val="24"/>
          <w:szCs w:val="24"/>
          <w:lang w:val="ru-RU"/>
        </w:rPr>
        <w:t xml:space="preserve"> </w:t>
      </w:r>
      <w:r w:rsidRPr="006A0875">
        <w:rPr>
          <w:sz w:val="24"/>
          <w:szCs w:val="24"/>
          <w:lang w:val="ru-RU"/>
        </w:rPr>
        <w:t>территории.</w:t>
      </w:r>
    </w:p>
    <w:p w:rsidR="00A92AC1" w:rsidRPr="007C58D9" w:rsidRDefault="00BD08F0" w:rsidP="005606A2">
      <w:pPr>
        <w:pStyle w:val="1"/>
        <w:tabs>
          <w:tab w:val="left" w:pos="1134"/>
        </w:tabs>
        <w:spacing w:before="120"/>
        <w:ind w:left="0" w:firstLine="425"/>
        <w:rPr>
          <w:lang w:val="ru-RU"/>
        </w:rPr>
      </w:pPr>
      <w:bookmarkStart w:id="63" w:name="Статья_8._Комиссия_по_подготовке_проекта"/>
      <w:bookmarkStart w:id="64" w:name="_bookmark12"/>
      <w:bookmarkEnd w:id="63"/>
      <w:bookmarkEnd w:id="64"/>
      <w:r w:rsidRPr="007C58D9">
        <w:rPr>
          <w:lang w:val="ru-RU"/>
        </w:rPr>
        <w:t>Статья 8. Комиссия по подготовке проекта правил землепользования и застройки Московской области</w:t>
      </w:r>
    </w:p>
    <w:p w:rsidR="00A92AC1"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Комиссия по </w:t>
      </w:r>
      <w:r w:rsidRPr="007C58D9">
        <w:rPr>
          <w:spacing w:val="-5"/>
          <w:sz w:val="24"/>
          <w:szCs w:val="24"/>
          <w:lang w:val="ru-RU"/>
        </w:rPr>
        <w:t xml:space="preserve">подготовке </w:t>
      </w:r>
      <w:r w:rsidRPr="007C58D9">
        <w:rPr>
          <w:sz w:val="24"/>
          <w:szCs w:val="24"/>
          <w:lang w:val="ru-RU"/>
        </w:rPr>
        <w:t xml:space="preserve">правил землепользования и застройки Московской области (далее – Комиссия) – постоянно  </w:t>
      </w:r>
      <w:r w:rsidRPr="007C58D9">
        <w:rPr>
          <w:spacing w:val="-5"/>
          <w:sz w:val="24"/>
          <w:szCs w:val="24"/>
          <w:lang w:val="ru-RU"/>
        </w:rPr>
        <w:t xml:space="preserve">действующий  </w:t>
      </w:r>
      <w:r w:rsidRPr="007C58D9">
        <w:rPr>
          <w:sz w:val="24"/>
          <w:szCs w:val="24"/>
          <w:lang w:val="ru-RU"/>
        </w:rPr>
        <w:t>межведомственный  орган Московской области, который создан для обеспечения выполнения задач</w:t>
      </w:r>
      <w:r w:rsidRPr="007C58D9">
        <w:rPr>
          <w:spacing w:val="13"/>
          <w:sz w:val="24"/>
          <w:szCs w:val="24"/>
          <w:lang w:val="ru-RU"/>
        </w:rPr>
        <w:t xml:space="preserve"> </w:t>
      </w:r>
      <w:r w:rsidRPr="007C58D9">
        <w:rPr>
          <w:sz w:val="24"/>
          <w:szCs w:val="24"/>
          <w:lang w:val="ru-RU"/>
        </w:rPr>
        <w:t xml:space="preserve">градостроительного зонирования и обеспечения </w:t>
      </w:r>
      <w:r w:rsidRPr="007C58D9">
        <w:rPr>
          <w:spacing w:val="-6"/>
          <w:sz w:val="24"/>
          <w:szCs w:val="24"/>
          <w:lang w:val="ru-RU"/>
        </w:rPr>
        <w:t xml:space="preserve">устойчивого </w:t>
      </w:r>
      <w:r w:rsidRPr="007C58D9">
        <w:rPr>
          <w:sz w:val="24"/>
          <w:szCs w:val="24"/>
          <w:lang w:val="ru-RU"/>
        </w:rPr>
        <w:t>развития территорий на основе территориального планирования</w:t>
      </w:r>
      <w:r w:rsidRPr="007C58D9">
        <w:rPr>
          <w:spacing w:val="-44"/>
          <w:sz w:val="24"/>
          <w:szCs w:val="24"/>
          <w:lang w:val="ru-RU"/>
        </w:rPr>
        <w:t xml:space="preserve"> </w:t>
      </w:r>
      <w:r w:rsidRPr="007C58D9">
        <w:rPr>
          <w:sz w:val="24"/>
          <w:szCs w:val="24"/>
          <w:lang w:val="ru-RU"/>
        </w:rPr>
        <w:t>и</w:t>
      </w:r>
      <w:r w:rsidRPr="007C58D9">
        <w:rPr>
          <w:spacing w:val="-44"/>
          <w:sz w:val="24"/>
          <w:szCs w:val="24"/>
          <w:lang w:val="ru-RU"/>
        </w:rPr>
        <w:t xml:space="preserve"> </w:t>
      </w:r>
      <w:r w:rsidRPr="007C58D9">
        <w:rPr>
          <w:sz w:val="24"/>
          <w:szCs w:val="24"/>
          <w:lang w:val="ru-RU"/>
        </w:rPr>
        <w:t>градостроительного</w:t>
      </w:r>
      <w:r w:rsidRPr="007C58D9">
        <w:rPr>
          <w:spacing w:val="-44"/>
          <w:sz w:val="24"/>
          <w:szCs w:val="24"/>
          <w:lang w:val="ru-RU"/>
        </w:rPr>
        <w:t xml:space="preserve"> </w:t>
      </w:r>
      <w:r w:rsidRPr="007C58D9">
        <w:rPr>
          <w:sz w:val="24"/>
          <w:szCs w:val="24"/>
          <w:lang w:val="ru-RU"/>
        </w:rPr>
        <w:t>зонирования.</w:t>
      </w:r>
    </w:p>
    <w:p w:rsidR="00A92AC1"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Состав Комиссии </w:t>
      </w:r>
      <w:r w:rsidRPr="007C58D9">
        <w:rPr>
          <w:spacing w:val="-6"/>
          <w:sz w:val="24"/>
          <w:szCs w:val="24"/>
          <w:lang w:val="ru-RU"/>
        </w:rPr>
        <w:t xml:space="preserve">утверждается </w:t>
      </w:r>
      <w:r w:rsidRPr="007C58D9">
        <w:rPr>
          <w:sz w:val="24"/>
          <w:szCs w:val="24"/>
          <w:lang w:val="ru-RU"/>
        </w:rPr>
        <w:t xml:space="preserve">постановлением </w:t>
      </w:r>
      <w:r w:rsidRPr="007C58D9">
        <w:rPr>
          <w:spacing w:val="-6"/>
          <w:sz w:val="24"/>
          <w:szCs w:val="24"/>
          <w:lang w:val="ru-RU"/>
        </w:rPr>
        <w:t xml:space="preserve">Правительства </w:t>
      </w:r>
      <w:r w:rsidRPr="007C58D9">
        <w:rPr>
          <w:sz w:val="24"/>
          <w:szCs w:val="24"/>
          <w:lang w:val="ru-RU"/>
        </w:rPr>
        <w:t>Московской области.</w:t>
      </w:r>
    </w:p>
    <w:p w:rsidR="00A92AC1" w:rsidRPr="007C58D9" w:rsidRDefault="00BD08F0" w:rsidP="00194B72">
      <w:pPr>
        <w:pStyle w:val="a4"/>
        <w:numPr>
          <w:ilvl w:val="0"/>
          <w:numId w:val="19"/>
        </w:numPr>
        <w:tabs>
          <w:tab w:val="left" w:pos="1134"/>
          <w:tab w:val="left" w:pos="1387"/>
          <w:tab w:val="left" w:pos="1388"/>
        </w:tabs>
        <w:ind w:left="0" w:firstLine="426"/>
        <w:rPr>
          <w:sz w:val="24"/>
          <w:szCs w:val="24"/>
          <w:lang w:val="ru-RU"/>
        </w:rPr>
      </w:pPr>
      <w:r w:rsidRPr="007C58D9">
        <w:rPr>
          <w:sz w:val="24"/>
          <w:szCs w:val="24"/>
          <w:lang w:val="ru-RU"/>
        </w:rPr>
        <w:t>К основным функциям</w:t>
      </w:r>
      <w:r w:rsidRPr="007C58D9">
        <w:rPr>
          <w:spacing w:val="-28"/>
          <w:sz w:val="24"/>
          <w:szCs w:val="24"/>
          <w:lang w:val="ru-RU"/>
        </w:rPr>
        <w:t xml:space="preserve"> </w:t>
      </w:r>
      <w:r w:rsidRPr="007C58D9">
        <w:rPr>
          <w:sz w:val="24"/>
          <w:szCs w:val="24"/>
          <w:lang w:val="ru-RU"/>
        </w:rPr>
        <w:t>Комиссии</w:t>
      </w:r>
      <w:r w:rsidR="00850D91" w:rsidRPr="007C58D9">
        <w:rPr>
          <w:sz w:val="24"/>
          <w:szCs w:val="24"/>
          <w:lang w:val="ru-RU"/>
        </w:rPr>
        <w:t xml:space="preserve"> </w:t>
      </w:r>
      <w:r w:rsidRPr="007C58D9">
        <w:rPr>
          <w:sz w:val="24"/>
          <w:szCs w:val="24"/>
          <w:lang w:val="ru-RU"/>
        </w:rPr>
        <w:t>относятся:</w:t>
      </w:r>
    </w:p>
    <w:p w:rsidR="00A92AC1" w:rsidRPr="003E2C00" w:rsidRDefault="00BD08F0" w:rsidP="00194B72">
      <w:pPr>
        <w:pStyle w:val="a4"/>
        <w:numPr>
          <w:ilvl w:val="1"/>
          <w:numId w:val="44"/>
        </w:numPr>
        <w:tabs>
          <w:tab w:val="left" w:pos="1134"/>
        </w:tabs>
        <w:ind w:left="0" w:firstLine="426"/>
        <w:rPr>
          <w:sz w:val="24"/>
          <w:szCs w:val="24"/>
        </w:rPr>
      </w:pPr>
      <w:r w:rsidRPr="003E2C00">
        <w:rPr>
          <w:sz w:val="24"/>
          <w:szCs w:val="24"/>
        </w:rPr>
        <w:t>обеспечение</w:t>
      </w:r>
      <w:r w:rsidRPr="003E2C00">
        <w:rPr>
          <w:spacing w:val="-26"/>
          <w:sz w:val="24"/>
          <w:szCs w:val="24"/>
        </w:rPr>
        <w:t xml:space="preserve"> </w:t>
      </w:r>
      <w:r w:rsidRPr="003E2C00">
        <w:rPr>
          <w:sz w:val="24"/>
          <w:szCs w:val="24"/>
        </w:rPr>
        <w:t>подготовки</w:t>
      </w:r>
      <w:r w:rsidRPr="003E2C00">
        <w:rPr>
          <w:spacing w:val="-22"/>
          <w:sz w:val="24"/>
          <w:szCs w:val="24"/>
        </w:rPr>
        <w:t xml:space="preserve"> </w:t>
      </w:r>
      <w:r w:rsidR="005D679E">
        <w:rPr>
          <w:spacing w:val="-22"/>
          <w:sz w:val="24"/>
          <w:szCs w:val="24"/>
          <w:lang w:val="ru-RU"/>
        </w:rPr>
        <w:t xml:space="preserve"> </w:t>
      </w:r>
      <w:r w:rsidRPr="003E2C00">
        <w:rPr>
          <w:sz w:val="24"/>
          <w:szCs w:val="24"/>
        </w:rPr>
        <w:t>проекта</w:t>
      </w:r>
      <w:r w:rsidR="003E2C00">
        <w:rPr>
          <w:spacing w:val="-43"/>
          <w:sz w:val="24"/>
          <w:szCs w:val="24"/>
          <w:lang w:val="ru-RU"/>
        </w:rPr>
        <w:t xml:space="preserve">  </w:t>
      </w:r>
      <w:r w:rsidR="005D679E">
        <w:rPr>
          <w:spacing w:val="-43"/>
          <w:sz w:val="24"/>
          <w:szCs w:val="24"/>
          <w:lang w:val="ru-RU"/>
        </w:rPr>
        <w:t xml:space="preserve"> </w:t>
      </w:r>
      <w:r w:rsidRPr="003E2C00">
        <w:rPr>
          <w:sz w:val="24"/>
          <w:szCs w:val="24"/>
        </w:rPr>
        <w:t>Правил;</w:t>
      </w:r>
    </w:p>
    <w:p w:rsidR="00A92AC1" w:rsidRPr="003E2C00" w:rsidRDefault="00BD08F0" w:rsidP="00194B72">
      <w:pPr>
        <w:pStyle w:val="a4"/>
        <w:numPr>
          <w:ilvl w:val="1"/>
          <w:numId w:val="44"/>
        </w:numPr>
        <w:tabs>
          <w:tab w:val="left" w:pos="1134"/>
        </w:tabs>
        <w:ind w:left="0" w:firstLine="426"/>
        <w:rPr>
          <w:sz w:val="24"/>
          <w:szCs w:val="24"/>
          <w:lang w:val="ru-RU"/>
        </w:rPr>
      </w:pPr>
      <w:r w:rsidRPr="003E2C00">
        <w:rPr>
          <w:sz w:val="24"/>
          <w:szCs w:val="24"/>
          <w:lang w:val="ru-RU"/>
        </w:rPr>
        <w:t>обеспечение подготовки внесения изменений</w:t>
      </w:r>
      <w:r w:rsidRPr="003E2C00">
        <w:rPr>
          <w:spacing w:val="-34"/>
          <w:sz w:val="24"/>
          <w:szCs w:val="24"/>
          <w:lang w:val="ru-RU"/>
        </w:rPr>
        <w:t xml:space="preserve"> </w:t>
      </w:r>
      <w:r w:rsidRPr="003E2C00">
        <w:rPr>
          <w:spacing w:val="-4"/>
          <w:sz w:val="24"/>
          <w:szCs w:val="24"/>
          <w:lang w:val="ru-RU"/>
        </w:rPr>
        <w:t>в</w:t>
      </w:r>
      <w:r w:rsidR="005D679E">
        <w:rPr>
          <w:spacing w:val="-4"/>
          <w:sz w:val="24"/>
          <w:szCs w:val="24"/>
          <w:lang w:val="ru-RU"/>
        </w:rPr>
        <w:t xml:space="preserve"> </w:t>
      </w:r>
      <w:r w:rsidRPr="003E2C00">
        <w:rPr>
          <w:spacing w:val="-4"/>
          <w:sz w:val="24"/>
          <w:szCs w:val="24"/>
          <w:lang w:val="ru-RU"/>
        </w:rPr>
        <w:t>Правила;</w:t>
      </w:r>
    </w:p>
    <w:p w:rsidR="00A92AC1" w:rsidRPr="003E2C00" w:rsidRDefault="00BD08F0" w:rsidP="00194B72">
      <w:pPr>
        <w:pStyle w:val="a4"/>
        <w:numPr>
          <w:ilvl w:val="1"/>
          <w:numId w:val="44"/>
        </w:numPr>
        <w:tabs>
          <w:tab w:val="left" w:pos="1134"/>
        </w:tabs>
        <w:ind w:left="0" w:firstLine="426"/>
        <w:jc w:val="both"/>
        <w:rPr>
          <w:sz w:val="24"/>
          <w:szCs w:val="24"/>
          <w:lang w:val="ru-RU"/>
        </w:rPr>
      </w:pPr>
      <w:r w:rsidRPr="003E2C00">
        <w:rPr>
          <w:sz w:val="24"/>
          <w:szCs w:val="24"/>
          <w:lang w:val="ru-RU"/>
        </w:rPr>
        <w:t xml:space="preserve">обеспечение предоставления разрешения на </w:t>
      </w:r>
      <w:r w:rsidRPr="003E2C00">
        <w:rPr>
          <w:spacing w:val="-7"/>
          <w:sz w:val="24"/>
          <w:szCs w:val="24"/>
          <w:lang w:val="ru-RU"/>
        </w:rPr>
        <w:t xml:space="preserve">условно </w:t>
      </w:r>
      <w:r w:rsidRPr="003E2C00">
        <w:rPr>
          <w:sz w:val="24"/>
          <w:szCs w:val="24"/>
          <w:lang w:val="ru-RU"/>
        </w:rPr>
        <w:t xml:space="preserve">разрешенный </w:t>
      </w:r>
      <w:r w:rsidRPr="003E2C00">
        <w:rPr>
          <w:spacing w:val="-4"/>
          <w:sz w:val="24"/>
          <w:szCs w:val="24"/>
          <w:lang w:val="ru-RU"/>
        </w:rPr>
        <w:t xml:space="preserve">вид </w:t>
      </w:r>
      <w:r w:rsidRPr="003E2C00">
        <w:rPr>
          <w:sz w:val="24"/>
          <w:szCs w:val="24"/>
          <w:lang w:val="ru-RU"/>
        </w:rPr>
        <w:t>использования</w:t>
      </w:r>
      <w:r w:rsidRPr="003E2C00">
        <w:rPr>
          <w:spacing w:val="-14"/>
          <w:sz w:val="24"/>
          <w:szCs w:val="24"/>
          <w:lang w:val="ru-RU"/>
        </w:rPr>
        <w:t xml:space="preserve"> </w:t>
      </w:r>
      <w:r w:rsidRPr="003E2C00">
        <w:rPr>
          <w:sz w:val="24"/>
          <w:szCs w:val="24"/>
          <w:lang w:val="ru-RU"/>
        </w:rPr>
        <w:t>земельного</w:t>
      </w:r>
      <w:r w:rsidRPr="003E2C00">
        <w:rPr>
          <w:spacing w:val="-6"/>
          <w:sz w:val="24"/>
          <w:szCs w:val="24"/>
          <w:lang w:val="ru-RU"/>
        </w:rPr>
        <w:t xml:space="preserve"> участка</w:t>
      </w:r>
      <w:r w:rsidRPr="003E2C00">
        <w:rPr>
          <w:spacing w:val="-27"/>
          <w:sz w:val="24"/>
          <w:szCs w:val="24"/>
          <w:lang w:val="ru-RU"/>
        </w:rPr>
        <w:t xml:space="preserve"> </w:t>
      </w:r>
      <w:r w:rsidRPr="003E2C00">
        <w:rPr>
          <w:sz w:val="24"/>
          <w:szCs w:val="24"/>
          <w:lang w:val="ru-RU"/>
        </w:rPr>
        <w:t>или</w:t>
      </w:r>
      <w:r w:rsidRPr="003E2C00">
        <w:rPr>
          <w:spacing w:val="-11"/>
          <w:sz w:val="24"/>
          <w:szCs w:val="24"/>
          <w:lang w:val="ru-RU"/>
        </w:rPr>
        <w:t xml:space="preserve"> </w:t>
      </w:r>
      <w:r w:rsidRPr="003E2C00">
        <w:rPr>
          <w:sz w:val="24"/>
          <w:szCs w:val="24"/>
          <w:lang w:val="ru-RU"/>
        </w:rPr>
        <w:t>объекта</w:t>
      </w:r>
      <w:r w:rsidRPr="003E2C00">
        <w:rPr>
          <w:spacing w:val="-21"/>
          <w:sz w:val="24"/>
          <w:szCs w:val="24"/>
          <w:lang w:val="ru-RU"/>
        </w:rPr>
        <w:t xml:space="preserve"> </w:t>
      </w:r>
      <w:r w:rsidRPr="003E2C00">
        <w:rPr>
          <w:sz w:val="24"/>
          <w:szCs w:val="24"/>
          <w:lang w:val="ru-RU"/>
        </w:rPr>
        <w:t>капитального</w:t>
      </w:r>
      <w:r w:rsidRPr="003E2C00">
        <w:rPr>
          <w:spacing w:val="-13"/>
          <w:sz w:val="24"/>
          <w:szCs w:val="24"/>
          <w:lang w:val="ru-RU"/>
        </w:rPr>
        <w:t xml:space="preserve"> </w:t>
      </w:r>
      <w:r w:rsidRPr="003E2C00">
        <w:rPr>
          <w:sz w:val="24"/>
          <w:szCs w:val="24"/>
          <w:lang w:val="ru-RU"/>
        </w:rPr>
        <w:t>строительства;</w:t>
      </w:r>
    </w:p>
    <w:p w:rsidR="00A92AC1" w:rsidRDefault="00BD08F0" w:rsidP="00194B72">
      <w:pPr>
        <w:pStyle w:val="a4"/>
        <w:numPr>
          <w:ilvl w:val="1"/>
          <w:numId w:val="44"/>
        </w:numPr>
        <w:tabs>
          <w:tab w:val="left" w:pos="1134"/>
        </w:tabs>
        <w:ind w:left="0" w:firstLine="426"/>
        <w:jc w:val="both"/>
        <w:rPr>
          <w:sz w:val="24"/>
          <w:szCs w:val="24"/>
          <w:lang w:val="ru-RU"/>
        </w:rPr>
      </w:pPr>
      <w:r w:rsidRPr="003E2C00">
        <w:rPr>
          <w:sz w:val="24"/>
          <w:szCs w:val="24"/>
          <w:lang w:val="ru-RU"/>
        </w:rPr>
        <w:t xml:space="preserve">обеспечение предоставления разрешения на отклонение от </w:t>
      </w:r>
      <w:r w:rsidRPr="003E2C00">
        <w:rPr>
          <w:spacing w:val="-5"/>
          <w:sz w:val="24"/>
          <w:szCs w:val="24"/>
          <w:lang w:val="ru-RU"/>
        </w:rPr>
        <w:t xml:space="preserve">предельных </w:t>
      </w:r>
      <w:r w:rsidRPr="003E2C00">
        <w:rPr>
          <w:sz w:val="24"/>
          <w:szCs w:val="24"/>
          <w:lang w:val="ru-RU"/>
        </w:rPr>
        <w:t xml:space="preserve">параметров разрешенного </w:t>
      </w:r>
      <w:r w:rsidRPr="003E2C00">
        <w:rPr>
          <w:spacing w:val="-6"/>
          <w:sz w:val="24"/>
          <w:szCs w:val="24"/>
          <w:lang w:val="ru-RU"/>
        </w:rPr>
        <w:t xml:space="preserve">строительства, </w:t>
      </w:r>
      <w:r w:rsidRPr="003E2C00">
        <w:rPr>
          <w:sz w:val="24"/>
          <w:szCs w:val="24"/>
          <w:lang w:val="ru-RU"/>
        </w:rPr>
        <w:t>реконструкции объектов  капитального строительства.</w:t>
      </w:r>
    </w:p>
    <w:p w:rsidR="00A92AC1"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В целях реализации полномочий Комиссия </w:t>
      </w:r>
      <w:r w:rsidRPr="007C58D9">
        <w:rPr>
          <w:spacing w:val="-4"/>
          <w:sz w:val="24"/>
          <w:szCs w:val="24"/>
          <w:lang w:val="ru-RU"/>
        </w:rPr>
        <w:t xml:space="preserve">имеет </w:t>
      </w:r>
      <w:r w:rsidRPr="007C58D9">
        <w:rPr>
          <w:sz w:val="24"/>
          <w:szCs w:val="24"/>
          <w:lang w:val="ru-RU"/>
        </w:rPr>
        <w:t>право запрашивать и получать необходимые</w:t>
      </w:r>
      <w:r w:rsidRPr="007C58D9">
        <w:rPr>
          <w:spacing w:val="-23"/>
          <w:sz w:val="24"/>
          <w:szCs w:val="24"/>
          <w:lang w:val="ru-RU"/>
        </w:rPr>
        <w:t xml:space="preserve"> </w:t>
      </w:r>
      <w:r w:rsidRPr="007C58D9">
        <w:rPr>
          <w:sz w:val="24"/>
          <w:szCs w:val="24"/>
          <w:lang w:val="ru-RU"/>
        </w:rPr>
        <w:t>для</w:t>
      </w:r>
      <w:r w:rsidRPr="007C58D9">
        <w:rPr>
          <w:spacing w:val="-18"/>
          <w:sz w:val="24"/>
          <w:szCs w:val="24"/>
          <w:lang w:val="ru-RU"/>
        </w:rPr>
        <w:t xml:space="preserve"> </w:t>
      </w:r>
      <w:r w:rsidRPr="007C58D9">
        <w:rPr>
          <w:sz w:val="24"/>
          <w:szCs w:val="24"/>
          <w:lang w:val="ru-RU"/>
        </w:rPr>
        <w:t>работы</w:t>
      </w:r>
      <w:r w:rsidRPr="007C58D9">
        <w:rPr>
          <w:spacing w:val="-23"/>
          <w:sz w:val="24"/>
          <w:szCs w:val="24"/>
          <w:lang w:val="ru-RU"/>
        </w:rPr>
        <w:t xml:space="preserve"> </w:t>
      </w:r>
      <w:r w:rsidRPr="007C58D9">
        <w:rPr>
          <w:sz w:val="24"/>
          <w:szCs w:val="24"/>
          <w:lang w:val="ru-RU"/>
        </w:rPr>
        <w:t>материалы</w:t>
      </w:r>
      <w:r w:rsidRPr="007C58D9">
        <w:rPr>
          <w:spacing w:val="-22"/>
          <w:sz w:val="24"/>
          <w:szCs w:val="24"/>
          <w:lang w:val="ru-RU"/>
        </w:rPr>
        <w:t xml:space="preserve"> </w:t>
      </w:r>
      <w:r w:rsidRPr="007C58D9">
        <w:rPr>
          <w:sz w:val="24"/>
          <w:szCs w:val="24"/>
          <w:lang w:val="ru-RU"/>
        </w:rPr>
        <w:t>и</w:t>
      </w:r>
      <w:r w:rsidRPr="007C58D9">
        <w:rPr>
          <w:spacing w:val="-20"/>
          <w:sz w:val="24"/>
          <w:szCs w:val="24"/>
          <w:lang w:val="ru-RU"/>
        </w:rPr>
        <w:t xml:space="preserve"> </w:t>
      </w:r>
      <w:r w:rsidRPr="007C58D9">
        <w:rPr>
          <w:sz w:val="24"/>
          <w:szCs w:val="24"/>
          <w:lang w:val="ru-RU"/>
        </w:rPr>
        <w:t>сведения</w:t>
      </w:r>
      <w:r w:rsidRPr="007C58D9">
        <w:rPr>
          <w:spacing w:val="-19"/>
          <w:sz w:val="24"/>
          <w:szCs w:val="24"/>
          <w:lang w:val="ru-RU"/>
        </w:rPr>
        <w:t xml:space="preserve"> </w:t>
      </w:r>
      <w:r w:rsidRPr="007C58D9">
        <w:rPr>
          <w:sz w:val="24"/>
          <w:szCs w:val="24"/>
          <w:lang w:val="ru-RU"/>
        </w:rPr>
        <w:t>по</w:t>
      </w:r>
      <w:r w:rsidRPr="007C58D9">
        <w:rPr>
          <w:spacing w:val="-19"/>
          <w:sz w:val="24"/>
          <w:szCs w:val="24"/>
          <w:lang w:val="ru-RU"/>
        </w:rPr>
        <w:t xml:space="preserve"> </w:t>
      </w:r>
      <w:r w:rsidRPr="007C58D9">
        <w:rPr>
          <w:sz w:val="24"/>
          <w:szCs w:val="24"/>
          <w:lang w:val="ru-RU"/>
        </w:rPr>
        <w:t>рассматриваемому</w:t>
      </w:r>
      <w:r w:rsidRPr="007C58D9">
        <w:rPr>
          <w:spacing w:val="-37"/>
          <w:sz w:val="24"/>
          <w:szCs w:val="24"/>
          <w:lang w:val="ru-RU"/>
        </w:rPr>
        <w:t xml:space="preserve"> </w:t>
      </w:r>
      <w:r w:rsidRPr="007C58D9">
        <w:rPr>
          <w:sz w:val="24"/>
          <w:szCs w:val="24"/>
          <w:lang w:val="ru-RU"/>
        </w:rPr>
        <w:t>вопросу.</w:t>
      </w:r>
    </w:p>
    <w:p w:rsidR="00A92AC1" w:rsidRPr="007C58D9"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Заседания Комиссии ведет председатель Комиссии, а в </w:t>
      </w:r>
      <w:r w:rsidRPr="007C58D9">
        <w:rPr>
          <w:spacing w:val="-4"/>
          <w:sz w:val="24"/>
          <w:szCs w:val="24"/>
          <w:lang w:val="ru-RU"/>
        </w:rPr>
        <w:t xml:space="preserve">случае </w:t>
      </w:r>
      <w:r w:rsidRPr="007C58D9">
        <w:rPr>
          <w:sz w:val="24"/>
          <w:szCs w:val="24"/>
          <w:lang w:val="ru-RU"/>
        </w:rPr>
        <w:t>его отсутствия – заместитель</w:t>
      </w:r>
      <w:r w:rsidRPr="007C58D9">
        <w:rPr>
          <w:spacing w:val="-28"/>
          <w:sz w:val="24"/>
          <w:szCs w:val="24"/>
          <w:lang w:val="ru-RU"/>
        </w:rPr>
        <w:t xml:space="preserve"> </w:t>
      </w:r>
      <w:r w:rsidRPr="007C58D9">
        <w:rPr>
          <w:sz w:val="24"/>
          <w:szCs w:val="24"/>
          <w:lang w:val="ru-RU"/>
        </w:rPr>
        <w:t>председателя</w:t>
      </w:r>
      <w:r w:rsidRPr="007C58D9">
        <w:rPr>
          <w:spacing w:val="-49"/>
          <w:sz w:val="24"/>
          <w:szCs w:val="24"/>
          <w:lang w:val="ru-RU"/>
        </w:rPr>
        <w:t xml:space="preserve"> </w:t>
      </w:r>
      <w:r w:rsidRPr="007C58D9">
        <w:rPr>
          <w:sz w:val="24"/>
          <w:szCs w:val="24"/>
          <w:lang w:val="ru-RU"/>
        </w:rPr>
        <w:t>Комиссии.</w:t>
      </w:r>
    </w:p>
    <w:p w:rsidR="00A92AC1" w:rsidRDefault="00BD08F0" w:rsidP="006D70D2">
      <w:pPr>
        <w:pStyle w:val="a3"/>
        <w:tabs>
          <w:tab w:val="left" w:pos="1134"/>
        </w:tabs>
        <w:ind w:firstLine="426"/>
        <w:jc w:val="both"/>
        <w:rPr>
          <w:lang w:val="ru-RU"/>
        </w:rPr>
      </w:pPr>
      <w:r w:rsidRPr="007C58D9">
        <w:rPr>
          <w:lang w:val="ru-RU"/>
        </w:rPr>
        <w:t>Заседание Комиссии считается правомочным, если на нем присутствуют более половины от установленного числа членов Комиссии.</w:t>
      </w:r>
    </w:p>
    <w:p w:rsidR="00A92AC1"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Решения Комиссии принимаются </w:t>
      </w:r>
      <w:r w:rsidRPr="007C58D9">
        <w:rPr>
          <w:spacing w:val="-5"/>
          <w:sz w:val="24"/>
          <w:szCs w:val="24"/>
          <w:lang w:val="ru-RU"/>
        </w:rPr>
        <w:t xml:space="preserve">путем </w:t>
      </w:r>
      <w:r w:rsidRPr="007C58D9">
        <w:rPr>
          <w:sz w:val="24"/>
          <w:szCs w:val="24"/>
          <w:lang w:val="ru-RU"/>
        </w:rPr>
        <w:t xml:space="preserve">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w:t>
      </w:r>
      <w:r w:rsidRPr="007C58D9">
        <w:rPr>
          <w:spacing w:val="-6"/>
          <w:sz w:val="24"/>
          <w:szCs w:val="24"/>
          <w:lang w:val="ru-RU"/>
        </w:rPr>
        <w:t xml:space="preserve">утверждается </w:t>
      </w:r>
      <w:r w:rsidRPr="007C58D9">
        <w:rPr>
          <w:sz w:val="24"/>
          <w:szCs w:val="24"/>
          <w:lang w:val="ru-RU"/>
        </w:rPr>
        <w:t>председательствующим</w:t>
      </w:r>
      <w:r w:rsidRPr="007C58D9">
        <w:rPr>
          <w:spacing w:val="-21"/>
          <w:sz w:val="24"/>
          <w:szCs w:val="24"/>
          <w:lang w:val="ru-RU"/>
        </w:rPr>
        <w:t xml:space="preserve"> </w:t>
      </w:r>
      <w:r w:rsidRPr="007C58D9">
        <w:rPr>
          <w:sz w:val="24"/>
          <w:szCs w:val="24"/>
          <w:lang w:val="ru-RU"/>
        </w:rPr>
        <w:t>на</w:t>
      </w:r>
      <w:r w:rsidRPr="007C58D9">
        <w:rPr>
          <w:spacing w:val="-21"/>
          <w:sz w:val="24"/>
          <w:szCs w:val="24"/>
          <w:lang w:val="ru-RU"/>
        </w:rPr>
        <w:t xml:space="preserve"> </w:t>
      </w:r>
      <w:r w:rsidRPr="007C58D9">
        <w:rPr>
          <w:sz w:val="24"/>
          <w:szCs w:val="24"/>
          <w:lang w:val="ru-RU"/>
        </w:rPr>
        <w:t>заседании</w:t>
      </w:r>
      <w:r w:rsidRPr="007C58D9">
        <w:rPr>
          <w:spacing w:val="-20"/>
          <w:sz w:val="24"/>
          <w:szCs w:val="24"/>
          <w:lang w:val="ru-RU"/>
        </w:rPr>
        <w:t xml:space="preserve"> </w:t>
      </w:r>
      <w:r w:rsidRPr="007C58D9">
        <w:rPr>
          <w:sz w:val="24"/>
          <w:szCs w:val="24"/>
          <w:lang w:val="ru-RU"/>
        </w:rPr>
        <w:t>Комиссии.</w:t>
      </w:r>
    </w:p>
    <w:p w:rsidR="00A92AC1"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Решения Комиссии </w:t>
      </w:r>
      <w:r w:rsidRPr="007C58D9">
        <w:rPr>
          <w:spacing w:val="-6"/>
          <w:sz w:val="24"/>
          <w:szCs w:val="24"/>
          <w:lang w:val="ru-RU"/>
        </w:rPr>
        <w:t xml:space="preserve">вступают </w:t>
      </w:r>
      <w:r w:rsidRPr="007C58D9">
        <w:rPr>
          <w:sz w:val="24"/>
          <w:szCs w:val="24"/>
          <w:lang w:val="ru-RU"/>
        </w:rPr>
        <w:t xml:space="preserve">в силу с даты подписания протокола </w:t>
      </w:r>
      <w:r w:rsidRPr="007C58D9">
        <w:rPr>
          <w:spacing w:val="-5"/>
          <w:sz w:val="24"/>
          <w:szCs w:val="24"/>
          <w:lang w:val="ru-RU"/>
        </w:rPr>
        <w:t xml:space="preserve">заседания </w:t>
      </w:r>
      <w:r w:rsidRPr="007C58D9">
        <w:rPr>
          <w:sz w:val="24"/>
          <w:szCs w:val="24"/>
          <w:lang w:val="ru-RU"/>
        </w:rPr>
        <w:t>Комиссии.</w:t>
      </w:r>
    </w:p>
    <w:p w:rsidR="00A92AC1" w:rsidRPr="007C58D9" w:rsidRDefault="00BD08F0" w:rsidP="00194B72">
      <w:pPr>
        <w:pStyle w:val="a4"/>
        <w:numPr>
          <w:ilvl w:val="0"/>
          <w:numId w:val="19"/>
        </w:numPr>
        <w:tabs>
          <w:tab w:val="left" w:pos="1134"/>
          <w:tab w:val="left" w:pos="1392"/>
        </w:tabs>
        <w:ind w:left="0" w:firstLine="426"/>
        <w:jc w:val="both"/>
        <w:rPr>
          <w:sz w:val="24"/>
          <w:szCs w:val="24"/>
          <w:lang w:val="ru-RU"/>
        </w:rPr>
      </w:pPr>
      <w:r w:rsidRPr="007C58D9">
        <w:rPr>
          <w:sz w:val="24"/>
          <w:szCs w:val="24"/>
          <w:lang w:val="ru-RU"/>
        </w:rPr>
        <w:t xml:space="preserve">Заседания Комиссии проводятся по </w:t>
      </w:r>
      <w:r w:rsidRPr="007C58D9">
        <w:rPr>
          <w:spacing w:val="-4"/>
          <w:sz w:val="24"/>
          <w:szCs w:val="24"/>
          <w:lang w:val="ru-RU"/>
        </w:rPr>
        <w:t xml:space="preserve">мере </w:t>
      </w:r>
      <w:r w:rsidRPr="007C58D9">
        <w:rPr>
          <w:sz w:val="24"/>
          <w:szCs w:val="24"/>
          <w:lang w:val="ru-RU"/>
        </w:rPr>
        <w:t xml:space="preserve">необходимости, но не реже одного </w:t>
      </w:r>
      <w:r w:rsidRPr="007C58D9">
        <w:rPr>
          <w:spacing w:val="-3"/>
          <w:sz w:val="24"/>
          <w:szCs w:val="24"/>
          <w:lang w:val="ru-RU"/>
        </w:rPr>
        <w:t xml:space="preserve">раза </w:t>
      </w:r>
      <w:r w:rsidRPr="007C58D9">
        <w:rPr>
          <w:sz w:val="24"/>
          <w:szCs w:val="24"/>
          <w:lang w:val="ru-RU"/>
        </w:rPr>
        <w:t xml:space="preserve">в месяц. В заседаниях Комиссии </w:t>
      </w:r>
      <w:r w:rsidRPr="007C58D9">
        <w:rPr>
          <w:spacing w:val="-7"/>
          <w:sz w:val="24"/>
          <w:szCs w:val="24"/>
          <w:lang w:val="ru-RU"/>
        </w:rPr>
        <w:t xml:space="preserve">могут </w:t>
      </w:r>
      <w:r w:rsidRPr="007C58D9">
        <w:rPr>
          <w:sz w:val="24"/>
          <w:szCs w:val="24"/>
          <w:lang w:val="ru-RU"/>
        </w:rPr>
        <w:t xml:space="preserve">принимать </w:t>
      </w:r>
      <w:r w:rsidRPr="007C58D9">
        <w:rPr>
          <w:spacing w:val="-7"/>
          <w:sz w:val="24"/>
          <w:szCs w:val="24"/>
          <w:lang w:val="ru-RU"/>
        </w:rPr>
        <w:t xml:space="preserve">участие </w:t>
      </w:r>
      <w:r w:rsidRPr="007C58D9">
        <w:rPr>
          <w:sz w:val="24"/>
          <w:szCs w:val="24"/>
          <w:lang w:val="ru-RU"/>
        </w:rPr>
        <w:t>эксперты,</w:t>
      </w:r>
      <w:r w:rsidRPr="007C58D9">
        <w:rPr>
          <w:spacing w:val="-9"/>
          <w:sz w:val="24"/>
          <w:szCs w:val="24"/>
          <w:lang w:val="ru-RU"/>
        </w:rPr>
        <w:t xml:space="preserve"> </w:t>
      </w:r>
      <w:r w:rsidRPr="007C58D9">
        <w:rPr>
          <w:sz w:val="24"/>
          <w:szCs w:val="24"/>
          <w:lang w:val="ru-RU"/>
        </w:rPr>
        <w:t>специалисты,</w:t>
      </w:r>
      <w:r w:rsidR="007F0014" w:rsidRPr="007C58D9">
        <w:rPr>
          <w:sz w:val="24"/>
          <w:szCs w:val="24"/>
          <w:lang w:val="ru-RU"/>
        </w:rPr>
        <w:t xml:space="preserve"> </w:t>
      </w:r>
      <w:r w:rsidRPr="007C58D9">
        <w:rPr>
          <w:sz w:val="24"/>
          <w:szCs w:val="24"/>
          <w:lang w:val="ru-RU"/>
        </w:rPr>
        <w:t>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A92AC1" w:rsidRPr="007C58D9" w:rsidRDefault="00BD08F0" w:rsidP="005606A2">
      <w:pPr>
        <w:pStyle w:val="1"/>
        <w:tabs>
          <w:tab w:val="left" w:pos="1134"/>
        </w:tabs>
        <w:spacing w:before="120"/>
        <w:ind w:left="0" w:firstLine="425"/>
        <w:rPr>
          <w:lang w:val="ru-RU"/>
        </w:rPr>
      </w:pPr>
      <w:bookmarkStart w:id="65" w:name="Статья_9._Комиссия_по_подготовке_проекта"/>
      <w:bookmarkStart w:id="66" w:name="_bookmark13"/>
      <w:bookmarkEnd w:id="65"/>
      <w:bookmarkEnd w:id="66"/>
      <w:r w:rsidRPr="007C58D9">
        <w:rPr>
          <w:lang w:val="ru-RU"/>
        </w:rPr>
        <w:t>Статья 9. Комиссия по подготовке проекта правил землепользования и застройки городского округа</w:t>
      </w:r>
    </w:p>
    <w:p w:rsidR="00A92AC1" w:rsidRDefault="00BD08F0" w:rsidP="00194B72">
      <w:pPr>
        <w:pStyle w:val="a4"/>
        <w:numPr>
          <w:ilvl w:val="0"/>
          <w:numId w:val="18"/>
        </w:numPr>
        <w:tabs>
          <w:tab w:val="left" w:pos="1134"/>
          <w:tab w:val="left" w:pos="1392"/>
        </w:tabs>
        <w:ind w:left="0" w:firstLine="426"/>
        <w:jc w:val="both"/>
        <w:rPr>
          <w:sz w:val="24"/>
          <w:szCs w:val="24"/>
          <w:lang w:val="ru-RU"/>
        </w:rPr>
      </w:pPr>
      <w:r w:rsidRPr="007C58D9">
        <w:rPr>
          <w:sz w:val="24"/>
          <w:szCs w:val="24"/>
          <w:lang w:val="ru-RU"/>
        </w:rPr>
        <w:t xml:space="preserve">В целях организации и проведения </w:t>
      </w:r>
      <w:r w:rsidRPr="007C58D9">
        <w:rPr>
          <w:spacing w:val="-6"/>
          <w:sz w:val="24"/>
          <w:szCs w:val="24"/>
          <w:lang w:val="ru-RU"/>
        </w:rPr>
        <w:t xml:space="preserve">общественных </w:t>
      </w:r>
      <w:r w:rsidRPr="007C58D9">
        <w:rPr>
          <w:sz w:val="24"/>
          <w:szCs w:val="24"/>
          <w:lang w:val="ru-RU"/>
        </w:rPr>
        <w:t xml:space="preserve">обсуждений или публичных слушаний по проекту </w:t>
      </w:r>
      <w:r w:rsidRPr="007C58D9">
        <w:rPr>
          <w:spacing w:val="-4"/>
          <w:sz w:val="24"/>
          <w:szCs w:val="24"/>
          <w:lang w:val="ru-RU"/>
        </w:rPr>
        <w:t xml:space="preserve">Правил, </w:t>
      </w:r>
      <w:r w:rsidRPr="007C58D9">
        <w:rPr>
          <w:sz w:val="24"/>
          <w:szCs w:val="24"/>
          <w:lang w:val="ru-RU"/>
        </w:rPr>
        <w:t xml:space="preserve">по проекту о внесении изменений в Правила, по вопросам предоставления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земельного </w:t>
      </w:r>
      <w:r w:rsidRPr="007C58D9">
        <w:rPr>
          <w:spacing w:val="-7"/>
          <w:sz w:val="24"/>
          <w:szCs w:val="24"/>
          <w:lang w:val="ru-RU"/>
        </w:rPr>
        <w:t xml:space="preserve">участка </w:t>
      </w:r>
      <w:r w:rsidRPr="007C58D9">
        <w:rPr>
          <w:sz w:val="24"/>
          <w:szCs w:val="24"/>
          <w:lang w:val="ru-RU"/>
        </w:rPr>
        <w:t xml:space="preserve">или объекта </w:t>
      </w:r>
      <w:r w:rsidRPr="007C58D9">
        <w:rPr>
          <w:sz w:val="24"/>
          <w:szCs w:val="24"/>
          <w:lang w:val="ru-RU"/>
        </w:rPr>
        <w:lastRenderedPageBreak/>
        <w:t xml:space="preserve">капитального строительства, предоставления разрешения на отклонение </w:t>
      </w:r>
      <w:r w:rsidRPr="007C58D9">
        <w:rPr>
          <w:spacing w:val="-5"/>
          <w:sz w:val="24"/>
          <w:szCs w:val="24"/>
          <w:lang w:val="ru-RU"/>
        </w:rPr>
        <w:t xml:space="preserve">от предельных </w:t>
      </w:r>
      <w:r w:rsidRPr="007C58D9">
        <w:rPr>
          <w:sz w:val="24"/>
          <w:szCs w:val="24"/>
          <w:lang w:val="ru-RU"/>
        </w:rPr>
        <w:t xml:space="preserve">параметров разрешенного строительства, реконструкции объекта капитального строительства создается (создана) Комиссия по </w:t>
      </w:r>
      <w:r w:rsidRPr="007C58D9">
        <w:rPr>
          <w:spacing w:val="-5"/>
          <w:sz w:val="24"/>
          <w:szCs w:val="24"/>
          <w:lang w:val="ru-RU"/>
        </w:rPr>
        <w:t xml:space="preserve">подготовке </w:t>
      </w:r>
      <w:r w:rsidRPr="007C58D9">
        <w:rPr>
          <w:sz w:val="24"/>
          <w:szCs w:val="24"/>
          <w:lang w:val="ru-RU"/>
        </w:rPr>
        <w:t>проекта правил землепользования и</w:t>
      </w:r>
      <w:r w:rsidRPr="007C58D9">
        <w:rPr>
          <w:spacing w:val="-17"/>
          <w:sz w:val="24"/>
          <w:szCs w:val="24"/>
          <w:lang w:val="ru-RU"/>
        </w:rPr>
        <w:t xml:space="preserve"> </w:t>
      </w:r>
      <w:r w:rsidRPr="007C58D9">
        <w:rPr>
          <w:sz w:val="24"/>
          <w:szCs w:val="24"/>
          <w:lang w:val="ru-RU"/>
        </w:rPr>
        <w:t>застройки</w:t>
      </w:r>
      <w:r w:rsidRPr="007C58D9">
        <w:rPr>
          <w:spacing w:val="-15"/>
          <w:sz w:val="24"/>
          <w:szCs w:val="24"/>
          <w:lang w:val="ru-RU"/>
        </w:rPr>
        <w:t xml:space="preserve"> </w:t>
      </w:r>
      <w:r w:rsidRPr="007C58D9">
        <w:rPr>
          <w:sz w:val="24"/>
          <w:szCs w:val="24"/>
          <w:lang w:val="ru-RU"/>
        </w:rPr>
        <w:t>городского</w:t>
      </w:r>
      <w:r w:rsidRPr="007C58D9">
        <w:rPr>
          <w:spacing w:val="-17"/>
          <w:sz w:val="24"/>
          <w:szCs w:val="24"/>
          <w:lang w:val="ru-RU"/>
        </w:rPr>
        <w:t xml:space="preserve"> </w:t>
      </w:r>
      <w:r w:rsidRPr="007C58D9">
        <w:rPr>
          <w:spacing w:val="-5"/>
          <w:sz w:val="24"/>
          <w:szCs w:val="24"/>
          <w:lang w:val="ru-RU"/>
        </w:rPr>
        <w:t>округа</w:t>
      </w:r>
      <w:r w:rsidRPr="007C58D9">
        <w:rPr>
          <w:spacing w:val="-23"/>
          <w:sz w:val="24"/>
          <w:szCs w:val="24"/>
          <w:lang w:val="ru-RU"/>
        </w:rPr>
        <w:t xml:space="preserve"> </w:t>
      </w:r>
      <w:r w:rsidRPr="007C58D9">
        <w:rPr>
          <w:sz w:val="24"/>
          <w:szCs w:val="24"/>
          <w:lang w:val="ru-RU"/>
        </w:rPr>
        <w:t>(далее</w:t>
      </w:r>
      <w:r w:rsidRPr="007C58D9">
        <w:rPr>
          <w:spacing w:val="-10"/>
          <w:sz w:val="24"/>
          <w:szCs w:val="24"/>
          <w:lang w:val="ru-RU"/>
        </w:rPr>
        <w:t xml:space="preserve"> </w:t>
      </w:r>
      <w:r w:rsidRPr="007C58D9">
        <w:rPr>
          <w:sz w:val="24"/>
          <w:szCs w:val="24"/>
          <w:lang w:val="ru-RU"/>
        </w:rPr>
        <w:t>–</w:t>
      </w:r>
      <w:r w:rsidRPr="007C58D9">
        <w:rPr>
          <w:spacing w:val="-16"/>
          <w:sz w:val="24"/>
          <w:szCs w:val="24"/>
          <w:lang w:val="ru-RU"/>
        </w:rPr>
        <w:t xml:space="preserve"> </w:t>
      </w:r>
      <w:r w:rsidRPr="007C58D9">
        <w:rPr>
          <w:sz w:val="24"/>
          <w:szCs w:val="24"/>
          <w:lang w:val="ru-RU"/>
        </w:rPr>
        <w:t>Комиссия</w:t>
      </w:r>
      <w:r w:rsidRPr="007C58D9">
        <w:rPr>
          <w:spacing w:val="-14"/>
          <w:sz w:val="24"/>
          <w:szCs w:val="24"/>
          <w:lang w:val="ru-RU"/>
        </w:rPr>
        <w:t xml:space="preserve"> </w:t>
      </w:r>
      <w:r w:rsidRPr="007C58D9">
        <w:rPr>
          <w:sz w:val="24"/>
          <w:szCs w:val="24"/>
          <w:lang w:val="ru-RU"/>
        </w:rPr>
        <w:t>городского</w:t>
      </w:r>
      <w:r w:rsidRPr="007C58D9">
        <w:rPr>
          <w:spacing w:val="-16"/>
          <w:sz w:val="24"/>
          <w:szCs w:val="24"/>
          <w:lang w:val="ru-RU"/>
        </w:rPr>
        <w:t xml:space="preserve"> </w:t>
      </w:r>
      <w:r w:rsidRPr="007C58D9">
        <w:rPr>
          <w:sz w:val="24"/>
          <w:szCs w:val="24"/>
          <w:lang w:val="ru-RU"/>
        </w:rPr>
        <w:t>округа).</w:t>
      </w:r>
    </w:p>
    <w:p w:rsidR="00A92AC1" w:rsidRPr="007C58D9" w:rsidRDefault="00BD08F0" w:rsidP="00194B72">
      <w:pPr>
        <w:pStyle w:val="a4"/>
        <w:numPr>
          <w:ilvl w:val="0"/>
          <w:numId w:val="18"/>
        </w:numPr>
        <w:tabs>
          <w:tab w:val="left" w:pos="1134"/>
          <w:tab w:val="left" w:pos="1387"/>
          <w:tab w:val="left" w:pos="1388"/>
        </w:tabs>
        <w:ind w:left="0" w:firstLine="426"/>
        <w:rPr>
          <w:sz w:val="24"/>
          <w:szCs w:val="24"/>
          <w:lang w:val="ru-RU"/>
        </w:rPr>
      </w:pPr>
      <w:r w:rsidRPr="007C58D9">
        <w:rPr>
          <w:spacing w:val="-14"/>
          <w:sz w:val="24"/>
          <w:szCs w:val="24"/>
          <w:lang w:val="ru-RU"/>
        </w:rPr>
        <w:t xml:space="preserve"> </w:t>
      </w:r>
      <w:r w:rsidRPr="007C58D9">
        <w:rPr>
          <w:sz w:val="24"/>
          <w:szCs w:val="24"/>
          <w:lang w:val="ru-RU"/>
        </w:rPr>
        <w:t>состав</w:t>
      </w:r>
      <w:r w:rsidRPr="007C58D9">
        <w:rPr>
          <w:spacing w:val="-10"/>
          <w:sz w:val="24"/>
          <w:szCs w:val="24"/>
          <w:lang w:val="ru-RU"/>
        </w:rPr>
        <w:t xml:space="preserve"> </w:t>
      </w:r>
      <w:r w:rsidRPr="007C58D9">
        <w:rPr>
          <w:sz w:val="24"/>
          <w:szCs w:val="24"/>
          <w:lang w:val="ru-RU"/>
        </w:rPr>
        <w:t>Комиссии</w:t>
      </w:r>
      <w:r w:rsidRPr="007C58D9">
        <w:rPr>
          <w:spacing w:val="-9"/>
          <w:sz w:val="24"/>
          <w:szCs w:val="24"/>
          <w:lang w:val="ru-RU"/>
        </w:rPr>
        <w:t xml:space="preserve"> </w:t>
      </w:r>
      <w:r w:rsidRPr="007C58D9">
        <w:rPr>
          <w:sz w:val="24"/>
          <w:szCs w:val="24"/>
          <w:lang w:val="ru-RU"/>
        </w:rPr>
        <w:t>городского</w:t>
      </w:r>
      <w:r w:rsidRPr="007C58D9">
        <w:rPr>
          <w:spacing w:val="-10"/>
          <w:sz w:val="24"/>
          <w:szCs w:val="24"/>
          <w:lang w:val="ru-RU"/>
        </w:rPr>
        <w:t xml:space="preserve"> </w:t>
      </w:r>
      <w:r w:rsidRPr="007C58D9">
        <w:rPr>
          <w:spacing w:val="-5"/>
          <w:sz w:val="24"/>
          <w:szCs w:val="24"/>
          <w:lang w:val="ru-RU"/>
        </w:rPr>
        <w:t>округа</w:t>
      </w:r>
      <w:r w:rsidRPr="007C58D9">
        <w:rPr>
          <w:spacing w:val="-21"/>
          <w:sz w:val="24"/>
          <w:szCs w:val="24"/>
          <w:lang w:val="ru-RU"/>
        </w:rPr>
        <w:t xml:space="preserve"> </w:t>
      </w:r>
      <w:r w:rsidRPr="007C58D9">
        <w:rPr>
          <w:sz w:val="24"/>
          <w:szCs w:val="24"/>
          <w:lang w:val="ru-RU"/>
        </w:rPr>
        <w:t>включаются</w:t>
      </w:r>
      <w:r w:rsidRPr="007C58D9">
        <w:rPr>
          <w:spacing w:val="-34"/>
          <w:sz w:val="24"/>
          <w:szCs w:val="24"/>
          <w:lang w:val="ru-RU"/>
        </w:rPr>
        <w:t xml:space="preserve"> </w:t>
      </w:r>
      <w:r w:rsidRPr="007C58D9">
        <w:rPr>
          <w:sz w:val="24"/>
          <w:szCs w:val="24"/>
          <w:lang w:val="ru-RU"/>
        </w:rPr>
        <w:t>представители:</w:t>
      </w:r>
    </w:p>
    <w:p w:rsidR="00A92AC1" w:rsidRPr="003E2C00" w:rsidRDefault="00BD08F0" w:rsidP="00194B72">
      <w:pPr>
        <w:pStyle w:val="a4"/>
        <w:numPr>
          <w:ilvl w:val="1"/>
          <w:numId w:val="45"/>
        </w:numPr>
        <w:tabs>
          <w:tab w:val="left" w:pos="1134"/>
          <w:tab w:val="left" w:pos="1392"/>
        </w:tabs>
        <w:ind w:left="0" w:firstLine="426"/>
        <w:jc w:val="both"/>
        <w:rPr>
          <w:sz w:val="24"/>
          <w:szCs w:val="24"/>
          <w:lang w:val="ru-RU"/>
        </w:rPr>
      </w:pPr>
      <w:r w:rsidRPr="003E2C00">
        <w:rPr>
          <w:sz w:val="24"/>
          <w:szCs w:val="24"/>
          <w:lang w:val="ru-RU"/>
        </w:rPr>
        <w:t>представительных и исполнительно-распорядительных органов местного самоуправления городского</w:t>
      </w:r>
      <w:r w:rsidRPr="003E2C00">
        <w:rPr>
          <w:spacing w:val="-11"/>
          <w:sz w:val="24"/>
          <w:szCs w:val="24"/>
          <w:lang w:val="ru-RU"/>
        </w:rPr>
        <w:t xml:space="preserve"> </w:t>
      </w:r>
      <w:r w:rsidRPr="003E2C00">
        <w:rPr>
          <w:sz w:val="24"/>
          <w:szCs w:val="24"/>
          <w:lang w:val="ru-RU"/>
        </w:rPr>
        <w:t>округа;</w:t>
      </w:r>
    </w:p>
    <w:p w:rsidR="00A92AC1" w:rsidRPr="003E2C00" w:rsidRDefault="00BD08F0" w:rsidP="00194B72">
      <w:pPr>
        <w:pStyle w:val="a4"/>
        <w:numPr>
          <w:ilvl w:val="1"/>
          <w:numId w:val="45"/>
        </w:numPr>
        <w:tabs>
          <w:tab w:val="left" w:pos="1134"/>
          <w:tab w:val="left" w:pos="1392"/>
        </w:tabs>
        <w:ind w:left="0" w:firstLine="426"/>
        <w:jc w:val="both"/>
        <w:rPr>
          <w:sz w:val="24"/>
          <w:szCs w:val="24"/>
          <w:lang w:val="ru-RU"/>
        </w:rPr>
      </w:pPr>
      <w:r w:rsidRPr="003E2C00">
        <w:rPr>
          <w:sz w:val="24"/>
          <w:szCs w:val="24"/>
          <w:lang w:val="ru-RU"/>
        </w:rPr>
        <w:t xml:space="preserve">центрального исполнительного органа государственной власти Московской области, проводящего государственную политику и осуществляющего </w:t>
      </w:r>
      <w:r w:rsidRPr="003E2C00">
        <w:rPr>
          <w:spacing w:val="-6"/>
          <w:sz w:val="24"/>
          <w:szCs w:val="24"/>
          <w:lang w:val="ru-RU"/>
        </w:rPr>
        <w:t xml:space="preserve">управление </w:t>
      </w:r>
      <w:r w:rsidRPr="003E2C00">
        <w:rPr>
          <w:sz w:val="24"/>
          <w:szCs w:val="24"/>
          <w:lang w:val="ru-RU"/>
        </w:rPr>
        <w:t>в сфере архитектуры и градостроительной деятельности Московской области (при наличии согласия руководителя уполномоченного</w:t>
      </w:r>
      <w:r w:rsidRPr="003E2C00">
        <w:rPr>
          <w:spacing w:val="-20"/>
          <w:sz w:val="24"/>
          <w:szCs w:val="24"/>
          <w:lang w:val="ru-RU"/>
        </w:rPr>
        <w:t xml:space="preserve"> </w:t>
      </w:r>
      <w:r w:rsidRPr="003E2C00">
        <w:rPr>
          <w:sz w:val="24"/>
          <w:szCs w:val="24"/>
          <w:lang w:val="ru-RU"/>
        </w:rPr>
        <w:t>органа).</w:t>
      </w:r>
    </w:p>
    <w:p w:rsidR="00A92AC1" w:rsidRDefault="00BD08F0" w:rsidP="00194B72">
      <w:pPr>
        <w:pStyle w:val="a3"/>
        <w:numPr>
          <w:ilvl w:val="1"/>
          <w:numId w:val="45"/>
        </w:numPr>
        <w:tabs>
          <w:tab w:val="left" w:pos="1134"/>
        </w:tabs>
        <w:ind w:left="0" w:firstLine="426"/>
        <w:rPr>
          <w:lang w:val="ru-RU"/>
        </w:rPr>
      </w:pPr>
      <w:r w:rsidRPr="007C58D9">
        <w:rPr>
          <w:lang w:val="ru-RU"/>
        </w:rPr>
        <w:t>В состав Комиссии  городского  округа  могут  быть включены иные заинтересованные</w:t>
      </w:r>
      <w:r w:rsidR="00EC666D" w:rsidRPr="007C58D9">
        <w:rPr>
          <w:lang w:val="ru-RU"/>
        </w:rPr>
        <w:t xml:space="preserve"> </w:t>
      </w:r>
      <w:r w:rsidRPr="007C58D9">
        <w:rPr>
          <w:lang w:val="ru-RU"/>
        </w:rPr>
        <w:t>лица.</w:t>
      </w:r>
    </w:p>
    <w:p w:rsidR="00A92AC1" w:rsidRPr="007C58D9" w:rsidRDefault="00BD08F0" w:rsidP="00194B72">
      <w:pPr>
        <w:pStyle w:val="a4"/>
        <w:numPr>
          <w:ilvl w:val="0"/>
          <w:numId w:val="18"/>
        </w:numPr>
        <w:tabs>
          <w:tab w:val="left" w:pos="1134"/>
        </w:tabs>
        <w:ind w:left="0" w:firstLine="426"/>
        <w:rPr>
          <w:sz w:val="24"/>
          <w:szCs w:val="24"/>
          <w:lang w:val="ru-RU"/>
        </w:rPr>
      </w:pPr>
      <w:r w:rsidRPr="007C58D9">
        <w:rPr>
          <w:sz w:val="24"/>
          <w:szCs w:val="24"/>
          <w:lang w:val="ru-RU"/>
        </w:rPr>
        <w:t xml:space="preserve">Персональный  состав Комиссии  городского  </w:t>
      </w:r>
      <w:r w:rsidRPr="007C58D9">
        <w:rPr>
          <w:spacing w:val="-5"/>
          <w:sz w:val="24"/>
          <w:szCs w:val="24"/>
          <w:lang w:val="ru-RU"/>
        </w:rPr>
        <w:t xml:space="preserve">округа  </w:t>
      </w:r>
      <w:r w:rsidRPr="007C58D9">
        <w:rPr>
          <w:sz w:val="24"/>
          <w:szCs w:val="24"/>
          <w:lang w:val="ru-RU"/>
        </w:rPr>
        <w:t>и  порядок  ее</w:t>
      </w:r>
      <w:r w:rsidRPr="007C58D9">
        <w:rPr>
          <w:spacing w:val="-22"/>
          <w:sz w:val="24"/>
          <w:szCs w:val="24"/>
          <w:lang w:val="ru-RU"/>
        </w:rPr>
        <w:t xml:space="preserve"> </w:t>
      </w:r>
      <w:r w:rsidRPr="007C58D9">
        <w:rPr>
          <w:sz w:val="24"/>
          <w:szCs w:val="24"/>
          <w:lang w:val="ru-RU"/>
        </w:rPr>
        <w:t>деятельности</w:t>
      </w:r>
    </w:p>
    <w:p w:rsidR="00A92AC1" w:rsidRDefault="007F0014" w:rsidP="006D70D2">
      <w:pPr>
        <w:pStyle w:val="a3"/>
        <w:tabs>
          <w:tab w:val="left" w:pos="1134"/>
          <w:tab w:val="left" w:pos="1838"/>
          <w:tab w:val="left" w:pos="3652"/>
          <w:tab w:val="left" w:pos="5505"/>
          <w:tab w:val="left" w:pos="6859"/>
          <w:tab w:val="left" w:pos="7775"/>
          <w:tab w:val="left" w:pos="8157"/>
          <w:tab w:val="left" w:pos="9705"/>
        </w:tabs>
        <w:ind w:firstLine="426"/>
        <w:rPr>
          <w:lang w:val="ru-RU"/>
        </w:rPr>
      </w:pPr>
      <w:r w:rsidRPr="007C58D9">
        <w:rPr>
          <w:lang w:val="ru-RU"/>
        </w:rPr>
        <w:t>У</w:t>
      </w:r>
      <w:r w:rsidR="00BD08F0" w:rsidRPr="007C58D9">
        <w:rPr>
          <w:lang w:val="ru-RU"/>
        </w:rPr>
        <w:t>тверждаются</w:t>
      </w:r>
      <w:r w:rsidRPr="007C58D9">
        <w:rPr>
          <w:lang w:val="ru-RU"/>
        </w:rPr>
        <w:t xml:space="preserve"> </w:t>
      </w:r>
      <w:r w:rsidR="00BD08F0" w:rsidRPr="007C58D9">
        <w:rPr>
          <w:lang w:val="ru-RU"/>
        </w:rPr>
        <w:t>руководителем</w:t>
      </w:r>
      <w:r w:rsidR="00BD08F0" w:rsidRPr="007C58D9">
        <w:rPr>
          <w:lang w:val="ru-RU"/>
        </w:rPr>
        <w:tab/>
        <w:t>администрации</w:t>
      </w:r>
      <w:r w:rsidR="00BD08F0" w:rsidRPr="007C58D9">
        <w:rPr>
          <w:lang w:val="ru-RU"/>
        </w:rPr>
        <w:tab/>
        <w:t>городского</w:t>
      </w:r>
      <w:r w:rsidR="00BD08F0" w:rsidRPr="007C58D9">
        <w:rPr>
          <w:lang w:val="ru-RU"/>
        </w:rPr>
        <w:tab/>
        <w:t>округа</w:t>
      </w:r>
      <w:r w:rsidR="00BD08F0" w:rsidRPr="007C58D9">
        <w:rPr>
          <w:lang w:val="ru-RU"/>
        </w:rPr>
        <w:tab/>
        <w:t>в</w:t>
      </w:r>
      <w:r w:rsidR="00BD08F0" w:rsidRPr="007C58D9">
        <w:rPr>
          <w:lang w:val="ru-RU"/>
        </w:rPr>
        <w:tab/>
        <w:t>соответствии</w:t>
      </w:r>
      <w:r w:rsidR="00BD08F0" w:rsidRPr="007C58D9">
        <w:rPr>
          <w:lang w:val="ru-RU"/>
        </w:rPr>
        <w:tab/>
        <w:t>с Градостроительным</w:t>
      </w:r>
      <w:r w:rsidR="00BD08F0" w:rsidRPr="007C58D9">
        <w:rPr>
          <w:spacing w:val="-36"/>
          <w:lang w:val="ru-RU"/>
        </w:rPr>
        <w:t xml:space="preserve"> </w:t>
      </w:r>
      <w:r w:rsidR="00BD08F0" w:rsidRPr="007C58D9">
        <w:rPr>
          <w:lang w:val="ru-RU"/>
        </w:rPr>
        <w:t>кодексом</w:t>
      </w:r>
      <w:r w:rsidR="00BD08F0" w:rsidRPr="007C58D9">
        <w:rPr>
          <w:spacing w:val="-33"/>
          <w:lang w:val="ru-RU"/>
        </w:rPr>
        <w:t xml:space="preserve"> </w:t>
      </w:r>
      <w:r w:rsidR="00BD08F0" w:rsidRPr="007C58D9">
        <w:rPr>
          <w:lang w:val="ru-RU"/>
        </w:rPr>
        <w:t>Российской</w:t>
      </w:r>
      <w:r w:rsidR="00BD08F0" w:rsidRPr="007C58D9">
        <w:rPr>
          <w:spacing w:val="-32"/>
          <w:lang w:val="ru-RU"/>
        </w:rPr>
        <w:t xml:space="preserve"> </w:t>
      </w:r>
      <w:r w:rsidR="00BD08F0" w:rsidRPr="007C58D9">
        <w:rPr>
          <w:lang w:val="ru-RU"/>
        </w:rPr>
        <w:t>Федерации,</w:t>
      </w:r>
      <w:r w:rsidR="00BD08F0" w:rsidRPr="007C58D9">
        <w:rPr>
          <w:spacing w:val="-32"/>
          <w:lang w:val="ru-RU"/>
        </w:rPr>
        <w:t xml:space="preserve"> </w:t>
      </w:r>
      <w:r w:rsidR="00BD08F0" w:rsidRPr="007C58D9">
        <w:rPr>
          <w:lang w:val="ru-RU"/>
        </w:rPr>
        <w:t>Законами</w:t>
      </w:r>
      <w:r w:rsidR="00BD08F0" w:rsidRPr="007C58D9">
        <w:rPr>
          <w:spacing w:val="-32"/>
          <w:lang w:val="ru-RU"/>
        </w:rPr>
        <w:t xml:space="preserve"> </w:t>
      </w:r>
      <w:r w:rsidR="00BD08F0" w:rsidRPr="007C58D9">
        <w:rPr>
          <w:lang w:val="ru-RU"/>
        </w:rPr>
        <w:t>Московской</w:t>
      </w:r>
      <w:r w:rsidR="00BD08F0" w:rsidRPr="007C58D9">
        <w:rPr>
          <w:spacing w:val="-32"/>
          <w:lang w:val="ru-RU"/>
        </w:rPr>
        <w:t xml:space="preserve"> </w:t>
      </w:r>
      <w:r w:rsidR="00BD08F0" w:rsidRPr="007C58D9">
        <w:rPr>
          <w:lang w:val="ru-RU"/>
        </w:rPr>
        <w:t>области.</w:t>
      </w:r>
    </w:p>
    <w:p w:rsidR="00A92AC1" w:rsidRPr="007C58D9" w:rsidRDefault="00BD08F0" w:rsidP="00194B72">
      <w:pPr>
        <w:pStyle w:val="a4"/>
        <w:numPr>
          <w:ilvl w:val="0"/>
          <w:numId w:val="18"/>
        </w:numPr>
        <w:tabs>
          <w:tab w:val="left" w:pos="1134"/>
          <w:tab w:val="left" w:pos="1392"/>
        </w:tabs>
        <w:ind w:left="0" w:firstLine="426"/>
        <w:jc w:val="both"/>
        <w:rPr>
          <w:sz w:val="24"/>
          <w:szCs w:val="24"/>
          <w:lang w:val="ru-RU"/>
        </w:rPr>
      </w:pPr>
      <w:r w:rsidRPr="007C58D9">
        <w:rPr>
          <w:sz w:val="24"/>
          <w:szCs w:val="24"/>
          <w:lang w:val="ru-RU"/>
        </w:rPr>
        <w:t xml:space="preserve">Председатель Комиссии городского округа назначается руководителем администрации городского </w:t>
      </w:r>
      <w:r w:rsidRPr="007C58D9">
        <w:rPr>
          <w:spacing w:val="-6"/>
          <w:sz w:val="24"/>
          <w:szCs w:val="24"/>
          <w:lang w:val="ru-RU"/>
        </w:rPr>
        <w:t xml:space="preserve">округа </w:t>
      </w:r>
      <w:r w:rsidRPr="007C58D9">
        <w:rPr>
          <w:sz w:val="24"/>
          <w:szCs w:val="24"/>
          <w:lang w:val="ru-RU"/>
        </w:rPr>
        <w:t>из числа представителей администрации  городского округа,</w:t>
      </w:r>
      <w:r w:rsidRPr="007C58D9">
        <w:rPr>
          <w:spacing w:val="-9"/>
          <w:sz w:val="24"/>
          <w:szCs w:val="24"/>
          <w:lang w:val="ru-RU"/>
        </w:rPr>
        <w:t xml:space="preserve"> </w:t>
      </w:r>
      <w:r w:rsidRPr="007C58D9">
        <w:rPr>
          <w:sz w:val="24"/>
          <w:szCs w:val="24"/>
          <w:lang w:val="ru-RU"/>
        </w:rPr>
        <w:t>входящих</w:t>
      </w:r>
      <w:r w:rsidRPr="007C58D9">
        <w:rPr>
          <w:spacing w:val="-6"/>
          <w:sz w:val="24"/>
          <w:szCs w:val="24"/>
          <w:lang w:val="ru-RU"/>
        </w:rPr>
        <w:t xml:space="preserve"> </w:t>
      </w:r>
      <w:r w:rsidRPr="007C58D9">
        <w:rPr>
          <w:sz w:val="24"/>
          <w:szCs w:val="24"/>
          <w:lang w:val="ru-RU"/>
        </w:rPr>
        <w:t>в</w:t>
      </w:r>
      <w:r w:rsidRPr="007C58D9">
        <w:rPr>
          <w:spacing w:val="-10"/>
          <w:sz w:val="24"/>
          <w:szCs w:val="24"/>
          <w:lang w:val="ru-RU"/>
        </w:rPr>
        <w:t xml:space="preserve"> </w:t>
      </w:r>
      <w:r w:rsidRPr="007C58D9">
        <w:rPr>
          <w:sz w:val="24"/>
          <w:szCs w:val="24"/>
          <w:lang w:val="ru-RU"/>
        </w:rPr>
        <w:t>состав</w:t>
      </w:r>
      <w:r w:rsidRPr="007C58D9">
        <w:rPr>
          <w:spacing w:val="-32"/>
          <w:sz w:val="24"/>
          <w:szCs w:val="24"/>
          <w:lang w:val="ru-RU"/>
        </w:rPr>
        <w:t xml:space="preserve"> </w:t>
      </w:r>
      <w:r w:rsidRPr="007C58D9">
        <w:rPr>
          <w:sz w:val="24"/>
          <w:szCs w:val="24"/>
          <w:lang w:val="ru-RU"/>
        </w:rPr>
        <w:t>комиссии.</w:t>
      </w:r>
    </w:p>
    <w:p w:rsidR="00A92AC1" w:rsidRPr="007C58D9" w:rsidRDefault="00BD08F0" w:rsidP="005606A2">
      <w:pPr>
        <w:pStyle w:val="1"/>
        <w:tabs>
          <w:tab w:val="left" w:pos="1134"/>
        </w:tabs>
        <w:spacing w:before="120"/>
        <w:ind w:left="0" w:firstLine="425"/>
        <w:rPr>
          <w:lang w:val="ru-RU"/>
        </w:rPr>
      </w:pPr>
      <w:bookmarkStart w:id="67" w:name="ГЛАВА_3._ИЗМЕНЕНИЕ_ВИДОВ_РАЗРЕШЕННОГО_ИС"/>
      <w:bookmarkStart w:id="68" w:name="_bookmark14"/>
      <w:bookmarkEnd w:id="67"/>
      <w:bookmarkEnd w:id="68"/>
      <w:r w:rsidRPr="007C58D9">
        <w:rPr>
          <w:lang w:val="ru-RU"/>
        </w:rPr>
        <w:t>ГЛАВА 3. ИЗМЕНЕНИЕ ВИДОВ РАЗРЕШЕННОГО ИСПОЛЬЗОВАНИЯ ЗЕМЕЛЬНЫХ УЧАСТКОВ И ОБЪЕКТОВ КАПИТАЛЬНОГО СТРОИТЕЛЬСТВА ФИЗИЧЕСКИМИ И ЮРИДИЧЕСКИМИ ЛИЦАМИ. РЕГУЛИРОВАНИЕ ИНЫХ</w:t>
      </w:r>
    </w:p>
    <w:p w:rsidR="00A92AC1" w:rsidRPr="007C58D9" w:rsidRDefault="00BD08F0" w:rsidP="006D70D2">
      <w:pPr>
        <w:tabs>
          <w:tab w:val="left" w:pos="1134"/>
        </w:tabs>
        <w:ind w:firstLine="426"/>
        <w:jc w:val="center"/>
        <w:rPr>
          <w:b/>
          <w:sz w:val="24"/>
          <w:szCs w:val="24"/>
          <w:lang w:val="ru-RU"/>
        </w:rPr>
      </w:pPr>
      <w:r w:rsidRPr="007C58D9">
        <w:rPr>
          <w:b/>
          <w:sz w:val="24"/>
          <w:szCs w:val="24"/>
          <w:lang w:val="ru-RU"/>
        </w:rPr>
        <w:t>ВОПРОСОВ ЗЕМЛЕПОЛЬЗОВАНИЯ И ЗАСТРОЙКИ</w:t>
      </w:r>
    </w:p>
    <w:p w:rsidR="00A92AC1" w:rsidRPr="007C58D9" w:rsidRDefault="00BD08F0" w:rsidP="005606A2">
      <w:pPr>
        <w:pStyle w:val="1"/>
        <w:tabs>
          <w:tab w:val="left" w:pos="1134"/>
        </w:tabs>
        <w:spacing w:before="120"/>
        <w:ind w:left="0" w:firstLine="425"/>
        <w:rPr>
          <w:lang w:val="ru-RU"/>
        </w:rPr>
      </w:pPr>
      <w:bookmarkStart w:id="69" w:name="Статья_10._Общие_положения_о_градостроит"/>
      <w:bookmarkStart w:id="70" w:name="_bookmark15"/>
      <w:bookmarkEnd w:id="69"/>
      <w:bookmarkEnd w:id="70"/>
      <w:r w:rsidRPr="007C58D9">
        <w:rPr>
          <w:lang w:val="ru-RU"/>
        </w:rPr>
        <w:t>Статья 10. Общие положения о градостроительном регламенте</w:t>
      </w:r>
    </w:p>
    <w:p w:rsidR="00A92AC1" w:rsidRDefault="00BD08F0" w:rsidP="00194B72">
      <w:pPr>
        <w:pStyle w:val="a4"/>
        <w:numPr>
          <w:ilvl w:val="0"/>
          <w:numId w:val="17"/>
        </w:numPr>
        <w:tabs>
          <w:tab w:val="left" w:pos="1104"/>
          <w:tab w:val="left" w:pos="1134"/>
        </w:tabs>
        <w:ind w:left="0" w:firstLine="426"/>
        <w:jc w:val="both"/>
        <w:rPr>
          <w:sz w:val="24"/>
          <w:szCs w:val="24"/>
          <w:lang w:val="ru-RU"/>
        </w:rPr>
      </w:pPr>
      <w:r w:rsidRPr="007C58D9">
        <w:rPr>
          <w:spacing w:val="-5"/>
          <w:sz w:val="24"/>
          <w:szCs w:val="24"/>
          <w:lang w:val="ru-RU"/>
        </w:rPr>
        <w:t xml:space="preserve">Правовой </w:t>
      </w:r>
      <w:r w:rsidRPr="007C58D9">
        <w:rPr>
          <w:sz w:val="24"/>
          <w:szCs w:val="24"/>
          <w:lang w:val="ru-RU"/>
        </w:rPr>
        <w:t xml:space="preserve">режим земельных </w:t>
      </w:r>
      <w:r w:rsidRPr="007C58D9">
        <w:rPr>
          <w:spacing w:val="-6"/>
          <w:sz w:val="24"/>
          <w:szCs w:val="24"/>
          <w:lang w:val="ru-RU"/>
        </w:rPr>
        <w:t xml:space="preserve">участков, </w:t>
      </w:r>
      <w:r w:rsidRPr="007C58D9">
        <w:rPr>
          <w:sz w:val="24"/>
          <w:szCs w:val="24"/>
          <w:lang w:val="ru-RU"/>
        </w:rPr>
        <w:t xml:space="preserve">равно как всего, что находится над и под поверхностью земельных </w:t>
      </w:r>
      <w:r w:rsidRPr="007C58D9">
        <w:rPr>
          <w:spacing w:val="-7"/>
          <w:sz w:val="24"/>
          <w:szCs w:val="24"/>
          <w:lang w:val="ru-RU"/>
        </w:rPr>
        <w:t xml:space="preserve">участков </w:t>
      </w:r>
      <w:r w:rsidRPr="007C58D9">
        <w:rPr>
          <w:sz w:val="24"/>
          <w:szCs w:val="24"/>
          <w:lang w:val="ru-RU"/>
        </w:rPr>
        <w:t>и используется в процессе их застройки и последующей эксплуатации объектов капитального строительства определяется градостроительным регламентом.</w:t>
      </w:r>
    </w:p>
    <w:p w:rsidR="00A92AC1" w:rsidRDefault="00BD08F0" w:rsidP="00194B72">
      <w:pPr>
        <w:pStyle w:val="a4"/>
        <w:numPr>
          <w:ilvl w:val="0"/>
          <w:numId w:val="17"/>
        </w:numPr>
        <w:tabs>
          <w:tab w:val="left" w:pos="1061"/>
          <w:tab w:val="left" w:pos="1134"/>
        </w:tabs>
        <w:ind w:left="0" w:firstLine="426"/>
        <w:rPr>
          <w:sz w:val="24"/>
          <w:szCs w:val="24"/>
          <w:lang w:val="ru-RU"/>
        </w:rPr>
      </w:pPr>
      <w:r w:rsidRPr="007C58D9">
        <w:rPr>
          <w:sz w:val="24"/>
          <w:szCs w:val="24"/>
          <w:lang w:val="ru-RU"/>
        </w:rPr>
        <w:t xml:space="preserve">Градостроительные регламенты </w:t>
      </w:r>
      <w:r w:rsidRPr="007C58D9">
        <w:rPr>
          <w:spacing w:val="-6"/>
          <w:sz w:val="24"/>
          <w:szCs w:val="24"/>
          <w:lang w:val="ru-RU"/>
        </w:rPr>
        <w:t xml:space="preserve">установлены </w:t>
      </w:r>
      <w:r w:rsidRPr="007C58D9">
        <w:rPr>
          <w:sz w:val="24"/>
          <w:szCs w:val="24"/>
          <w:lang w:val="ru-RU"/>
        </w:rPr>
        <w:t>с</w:t>
      </w:r>
      <w:r w:rsidRPr="007C58D9">
        <w:rPr>
          <w:spacing w:val="-42"/>
          <w:sz w:val="24"/>
          <w:szCs w:val="24"/>
          <w:lang w:val="ru-RU"/>
        </w:rPr>
        <w:t xml:space="preserve"> </w:t>
      </w:r>
      <w:r w:rsidRPr="007C58D9">
        <w:rPr>
          <w:sz w:val="24"/>
          <w:szCs w:val="24"/>
          <w:lang w:val="ru-RU"/>
        </w:rPr>
        <w:t>учетом:</w:t>
      </w:r>
    </w:p>
    <w:p w:rsidR="00A92AC1" w:rsidRDefault="00BD08F0" w:rsidP="00194B72">
      <w:pPr>
        <w:pStyle w:val="a4"/>
        <w:numPr>
          <w:ilvl w:val="1"/>
          <w:numId w:val="46"/>
        </w:numPr>
        <w:tabs>
          <w:tab w:val="left" w:pos="1134"/>
        </w:tabs>
        <w:ind w:left="0" w:firstLine="426"/>
        <w:jc w:val="both"/>
        <w:rPr>
          <w:sz w:val="24"/>
          <w:szCs w:val="24"/>
          <w:lang w:val="ru-RU"/>
        </w:rPr>
      </w:pPr>
      <w:r w:rsidRPr="00034A06">
        <w:rPr>
          <w:sz w:val="24"/>
          <w:szCs w:val="24"/>
          <w:lang w:val="ru-RU"/>
        </w:rPr>
        <w:t xml:space="preserve">фактического использования земельных </w:t>
      </w:r>
      <w:r w:rsidRPr="00034A06">
        <w:rPr>
          <w:spacing w:val="-3"/>
          <w:sz w:val="24"/>
          <w:szCs w:val="24"/>
          <w:lang w:val="ru-RU"/>
        </w:rPr>
        <w:t xml:space="preserve">участков </w:t>
      </w:r>
      <w:r w:rsidRPr="00034A06">
        <w:rPr>
          <w:sz w:val="24"/>
          <w:szCs w:val="24"/>
          <w:lang w:val="ru-RU"/>
        </w:rPr>
        <w:t>и объектов капитального строительства</w:t>
      </w:r>
      <w:r w:rsidRPr="00034A06">
        <w:rPr>
          <w:spacing w:val="-18"/>
          <w:sz w:val="24"/>
          <w:szCs w:val="24"/>
          <w:lang w:val="ru-RU"/>
        </w:rPr>
        <w:t xml:space="preserve"> </w:t>
      </w:r>
      <w:r w:rsidRPr="00034A06">
        <w:rPr>
          <w:sz w:val="24"/>
          <w:szCs w:val="24"/>
          <w:lang w:val="ru-RU"/>
        </w:rPr>
        <w:t>в</w:t>
      </w:r>
      <w:r w:rsidRPr="00034A06">
        <w:rPr>
          <w:spacing w:val="-17"/>
          <w:sz w:val="24"/>
          <w:szCs w:val="24"/>
          <w:lang w:val="ru-RU"/>
        </w:rPr>
        <w:t xml:space="preserve"> </w:t>
      </w:r>
      <w:r w:rsidRPr="00034A06">
        <w:rPr>
          <w:sz w:val="24"/>
          <w:szCs w:val="24"/>
          <w:lang w:val="ru-RU"/>
        </w:rPr>
        <w:t>границах</w:t>
      </w:r>
      <w:r w:rsidRPr="00034A06">
        <w:rPr>
          <w:spacing w:val="-14"/>
          <w:sz w:val="24"/>
          <w:szCs w:val="24"/>
          <w:lang w:val="ru-RU"/>
        </w:rPr>
        <w:t xml:space="preserve"> </w:t>
      </w:r>
      <w:r w:rsidRPr="00034A06">
        <w:rPr>
          <w:sz w:val="24"/>
          <w:szCs w:val="24"/>
          <w:lang w:val="ru-RU"/>
        </w:rPr>
        <w:t>территориальной</w:t>
      </w:r>
      <w:r w:rsidRPr="00034A06">
        <w:rPr>
          <w:spacing w:val="-17"/>
          <w:sz w:val="24"/>
          <w:szCs w:val="24"/>
          <w:lang w:val="ru-RU"/>
        </w:rPr>
        <w:t xml:space="preserve"> </w:t>
      </w:r>
      <w:r w:rsidRPr="00034A06">
        <w:rPr>
          <w:sz w:val="24"/>
          <w:szCs w:val="24"/>
          <w:lang w:val="ru-RU"/>
        </w:rPr>
        <w:t>зоны;</w:t>
      </w:r>
    </w:p>
    <w:p w:rsidR="00A92AC1" w:rsidRDefault="00BD08F0" w:rsidP="00194B72">
      <w:pPr>
        <w:pStyle w:val="a4"/>
        <w:numPr>
          <w:ilvl w:val="1"/>
          <w:numId w:val="46"/>
        </w:numPr>
        <w:tabs>
          <w:tab w:val="left" w:pos="1134"/>
        </w:tabs>
        <w:ind w:left="0" w:firstLine="426"/>
        <w:jc w:val="both"/>
        <w:rPr>
          <w:sz w:val="24"/>
          <w:szCs w:val="24"/>
          <w:lang w:val="ru-RU"/>
        </w:rPr>
      </w:pPr>
      <w:r w:rsidRPr="00034A06">
        <w:rPr>
          <w:sz w:val="24"/>
          <w:szCs w:val="24"/>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w:t>
      </w:r>
      <w:r w:rsidRPr="00034A06">
        <w:rPr>
          <w:spacing w:val="-10"/>
          <w:sz w:val="24"/>
          <w:szCs w:val="24"/>
          <w:lang w:val="ru-RU"/>
        </w:rPr>
        <w:t xml:space="preserve"> </w:t>
      </w:r>
      <w:r w:rsidRPr="00034A06">
        <w:rPr>
          <w:sz w:val="24"/>
          <w:szCs w:val="24"/>
          <w:lang w:val="ru-RU"/>
        </w:rPr>
        <w:t>строительства;</w:t>
      </w:r>
    </w:p>
    <w:p w:rsidR="00A92AC1" w:rsidRDefault="00BD08F0" w:rsidP="00194B72">
      <w:pPr>
        <w:pStyle w:val="a4"/>
        <w:numPr>
          <w:ilvl w:val="1"/>
          <w:numId w:val="46"/>
        </w:numPr>
        <w:tabs>
          <w:tab w:val="left" w:pos="1134"/>
        </w:tabs>
        <w:ind w:left="0" w:firstLine="426"/>
        <w:jc w:val="both"/>
        <w:rPr>
          <w:sz w:val="24"/>
          <w:szCs w:val="24"/>
          <w:lang w:val="ru-RU"/>
        </w:rPr>
      </w:pPr>
      <w:r w:rsidRPr="00034A06">
        <w:rPr>
          <w:spacing w:val="-5"/>
          <w:sz w:val="24"/>
          <w:szCs w:val="24"/>
          <w:lang w:val="ru-RU"/>
        </w:rPr>
        <w:t xml:space="preserve">функциональных </w:t>
      </w:r>
      <w:r w:rsidRPr="00034A06">
        <w:rPr>
          <w:sz w:val="24"/>
          <w:szCs w:val="24"/>
          <w:lang w:val="ru-RU"/>
        </w:rPr>
        <w:t xml:space="preserve">зон и характеристик их планируемого развития, определенных </w:t>
      </w:r>
      <w:r w:rsidRPr="00034A06">
        <w:rPr>
          <w:spacing w:val="-1"/>
          <w:sz w:val="24"/>
          <w:szCs w:val="24"/>
          <w:lang w:val="ru-RU"/>
        </w:rPr>
        <w:t>генеральным</w:t>
      </w:r>
      <w:r w:rsidRPr="00034A06">
        <w:rPr>
          <w:spacing w:val="-41"/>
          <w:sz w:val="24"/>
          <w:szCs w:val="24"/>
          <w:lang w:val="ru-RU"/>
        </w:rPr>
        <w:t xml:space="preserve"> </w:t>
      </w:r>
      <w:r w:rsidRPr="00034A06">
        <w:rPr>
          <w:sz w:val="24"/>
          <w:szCs w:val="24"/>
          <w:lang w:val="ru-RU"/>
        </w:rPr>
        <w:t>планом;</w:t>
      </w:r>
    </w:p>
    <w:p w:rsidR="00A92AC1" w:rsidRPr="00034A06" w:rsidRDefault="00BD08F0" w:rsidP="00194B72">
      <w:pPr>
        <w:pStyle w:val="a4"/>
        <w:numPr>
          <w:ilvl w:val="1"/>
          <w:numId w:val="46"/>
        </w:numPr>
        <w:tabs>
          <w:tab w:val="left" w:pos="1134"/>
        </w:tabs>
        <w:ind w:left="0" w:firstLine="426"/>
        <w:rPr>
          <w:sz w:val="24"/>
          <w:szCs w:val="24"/>
        </w:rPr>
      </w:pPr>
      <w:r w:rsidRPr="00034A06">
        <w:rPr>
          <w:sz w:val="24"/>
          <w:szCs w:val="24"/>
        </w:rPr>
        <w:t>видов территориальных</w:t>
      </w:r>
      <w:r w:rsidRPr="00034A06">
        <w:rPr>
          <w:spacing w:val="36"/>
          <w:sz w:val="24"/>
          <w:szCs w:val="24"/>
        </w:rPr>
        <w:t xml:space="preserve"> </w:t>
      </w:r>
      <w:r w:rsidRPr="00034A06">
        <w:rPr>
          <w:sz w:val="24"/>
          <w:szCs w:val="24"/>
        </w:rPr>
        <w:t>зон;</w:t>
      </w:r>
    </w:p>
    <w:p w:rsidR="00A92AC1" w:rsidRDefault="00BD08F0" w:rsidP="00194B72">
      <w:pPr>
        <w:pStyle w:val="a4"/>
        <w:numPr>
          <w:ilvl w:val="1"/>
          <w:numId w:val="46"/>
        </w:numPr>
        <w:tabs>
          <w:tab w:val="left" w:pos="1134"/>
        </w:tabs>
        <w:ind w:left="0" w:firstLine="426"/>
        <w:jc w:val="both"/>
        <w:rPr>
          <w:sz w:val="24"/>
          <w:szCs w:val="24"/>
          <w:lang w:val="ru-RU"/>
        </w:rPr>
      </w:pPr>
      <w:r w:rsidRPr="00034A06">
        <w:rPr>
          <w:sz w:val="24"/>
          <w:szCs w:val="24"/>
          <w:lang w:val="ru-RU"/>
        </w:rPr>
        <w:t xml:space="preserve">требований охраны объектов культурного наследия, а </w:t>
      </w:r>
      <w:r w:rsidRPr="00034A06">
        <w:rPr>
          <w:spacing w:val="-3"/>
          <w:sz w:val="24"/>
          <w:szCs w:val="24"/>
          <w:lang w:val="ru-RU"/>
        </w:rPr>
        <w:t xml:space="preserve">также </w:t>
      </w:r>
      <w:r w:rsidRPr="00034A06">
        <w:rPr>
          <w:sz w:val="24"/>
          <w:szCs w:val="24"/>
          <w:lang w:val="ru-RU"/>
        </w:rPr>
        <w:t>особо охраняемых природных</w:t>
      </w:r>
      <w:r w:rsidRPr="00034A06">
        <w:rPr>
          <w:spacing w:val="-33"/>
          <w:sz w:val="24"/>
          <w:szCs w:val="24"/>
          <w:lang w:val="ru-RU"/>
        </w:rPr>
        <w:t xml:space="preserve"> </w:t>
      </w:r>
      <w:r w:rsidRPr="00034A06">
        <w:rPr>
          <w:sz w:val="24"/>
          <w:szCs w:val="24"/>
          <w:lang w:val="ru-RU"/>
        </w:rPr>
        <w:t>территорий,</w:t>
      </w:r>
      <w:r w:rsidRPr="00034A06">
        <w:rPr>
          <w:spacing w:val="-38"/>
          <w:sz w:val="24"/>
          <w:szCs w:val="24"/>
          <w:lang w:val="ru-RU"/>
        </w:rPr>
        <w:t xml:space="preserve"> </w:t>
      </w:r>
      <w:r w:rsidRPr="00034A06">
        <w:rPr>
          <w:sz w:val="24"/>
          <w:szCs w:val="24"/>
          <w:lang w:val="ru-RU"/>
        </w:rPr>
        <w:t>иных</w:t>
      </w:r>
      <w:r w:rsidRPr="00034A06">
        <w:rPr>
          <w:spacing w:val="-28"/>
          <w:sz w:val="24"/>
          <w:szCs w:val="24"/>
          <w:lang w:val="ru-RU"/>
        </w:rPr>
        <w:t xml:space="preserve"> </w:t>
      </w:r>
      <w:r w:rsidRPr="00034A06">
        <w:rPr>
          <w:sz w:val="24"/>
          <w:szCs w:val="24"/>
          <w:lang w:val="ru-RU"/>
        </w:rPr>
        <w:t>природных</w:t>
      </w:r>
      <w:r w:rsidRPr="00034A06">
        <w:rPr>
          <w:spacing w:val="-31"/>
          <w:sz w:val="24"/>
          <w:szCs w:val="24"/>
          <w:lang w:val="ru-RU"/>
        </w:rPr>
        <w:t xml:space="preserve"> </w:t>
      </w:r>
      <w:r w:rsidRPr="00034A06">
        <w:rPr>
          <w:sz w:val="24"/>
          <w:szCs w:val="24"/>
          <w:lang w:val="ru-RU"/>
        </w:rPr>
        <w:t>объектов.</w:t>
      </w:r>
    </w:p>
    <w:p w:rsidR="00A92AC1"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Градостроительные регламенты обязательны для исполнения правообладателями </w:t>
      </w:r>
      <w:r w:rsidRPr="007C58D9">
        <w:rPr>
          <w:spacing w:val="-5"/>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и объектов капитального строительства, иными физическими и юридическими </w:t>
      </w:r>
      <w:r w:rsidRPr="007C58D9">
        <w:rPr>
          <w:spacing w:val="-5"/>
          <w:sz w:val="24"/>
          <w:szCs w:val="24"/>
          <w:lang w:val="ru-RU"/>
        </w:rPr>
        <w:t xml:space="preserve">лицами </w:t>
      </w:r>
      <w:r w:rsidRPr="007C58D9">
        <w:rPr>
          <w:sz w:val="24"/>
          <w:szCs w:val="24"/>
          <w:lang w:val="ru-RU"/>
        </w:rPr>
        <w:t xml:space="preserve">в случаях,  </w:t>
      </w:r>
      <w:r w:rsidRPr="007C58D9">
        <w:rPr>
          <w:spacing w:val="-6"/>
          <w:sz w:val="24"/>
          <w:szCs w:val="24"/>
          <w:lang w:val="ru-RU"/>
        </w:rPr>
        <w:t xml:space="preserve">установленных  </w:t>
      </w:r>
      <w:r w:rsidRPr="007C58D9">
        <w:rPr>
          <w:sz w:val="24"/>
          <w:szCs w:val="24"/>
          <w:lang w:val="ru-RU"/>
        </w:rPr>
        <w:t xml:space="preserve">настоящими  </w:t>
      </w:r>
      <w:r w:rsidRPr="007C58D9">
        <w:rPr>
          <w:spacing w:val="-5"/>
          <w:sz w:val="24"/>
          <w:szCs w:val="24"/>
          <w:lang w:val="ru-RU"/>
        </w:rPr>
        <w:t xml:space="preserve">Правилами,  </w:t>
      </w:r>
      <w:r w:rsidRPr="007C58D9">
        <w:rPr>
          <w:sz w:val="24"/>
          <w:szCs w:val="24"/>
          <w:lang w:val="ru-RU"/>
        </w:rPr>
        <w:t>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городского</w:t>
      </w:r>
      <w:r w:rsidRPr="007C58D9">
        <w:rPr>
          <w:spacing w:val="-44"/>
          <w:sz w:val="24"/>
          <w:szCs w:val="24"/>
          <w:lang w:val="ru-RU"/>
        </w:rPr>
        <w:t xml:space="preserve"> </w:t>
      </w:r>
      <w:r w:rsidRPr="007C58D9">
        <w:rPr>
          <w:sz w:val="24"/>
          <w:szCs w:val="24"/>
          <w:lang w:val="ru-RU"/>
        </w:rPr>
        <w:t>округа.</w:t>
      </w:r>
    </w:p>
    <w:p w:rsidR="00A92AC1"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Действие </w:t>
      </w:r>
      <w:r w:rsidRPr="007C58D9">
        <w:rPr>
          <w:spacing w:val="-6"/>
          <w:sz w:val="24"/>
          <w:szCs w:val="24"/>
          <w:lang w:val="ru-RU"/>
        </w:rPr>
        <w:t xml:space="preserve">установленных </w:t>
      </w:r>
      <w:r w:rsidRPr="007C58D9">
        <w:rPr>
          <w:sz w:val="24"/>
          <w:szCs w:val="24"/>
          <w:lang w:val="ru-RU"/>
        </w:rPr>
        <w:t xml:space="preserve">Правилами градостроительных регламентов распространяется в равной мере на </w:t>
      </w:r>
      <w:r w:rsidRPr="007C58D9">
        <w:rPr>
          <w:spacing w:val="-3"/>
          <w:sz w:val="24"/>
          <w:szCs w:val="24"/>
          <w:lang w:val="ru-RU"/>
        </w:rPr>
        <w:t xml:space="preserve">все </w:t>
      </w:r>
      <w:r w:rsidRPr="007C58D9">
        <w:rPr>
          <w:sz w:val="24"/>
          <w:szCs w:val="24"/>
          <w:lang w:val="ru-RU"/>
        </w:rPr>
        <w:t xml:space="preserve">земельные </w:t>
      </w:r>
      <w:r w:rsidRPr="007C58D9">
        <w:rPr>
          <w:spacing w:val="-7"/>
          <w:sz w:val="24"/>
          <w:szCs w:val="24"/>
          <w:lang w:val="ru-RU"/>
        </w:rPr>
        <w:t xml:space="preserve">участки </w:t>
      </w:r>
      <w:r w:rsidRPr="007C58D9">
        <w:rPr>
          <w:sz w:val="24"/>
          <w:szCs w:val="24"/>
          <w:lang w:val="ru-RU"/>
        </w:rPr>
        <w:t xml:space="preserve">и объекты капитального строительства, расположенные в границах территориальных зон, </w:t>
      </w:r>
      <w:r w:rsidRPr="007C58D9">
        <w:rPr>
          <w:spacing w:val="-6"/>
          <w:sz w:val="24"/>
          <w:szCs w:val="24"/>
          <w:lang w:val="ru-RU"/>
        </w:rPr>
        <w:t xml:space="preserve">установленных </w:t>
      </w:r>
      <w:r w:rsidRPr="007C58D9">
        <w:rPr>
          <w:sz w:val="24"/>
          <w:szCs w:val="24"/>
          <w:lang w:val="ru-RU"/>
        </w:rPr>
        <w:t xml:space="preserve">на карте градостроительного зонирования, за исключением </w:t>
      </w:r>
      <w:r w:rsidRPr="007C58D9">
        <w:rPr>
          <w:spacing w:val="-6"/>
          <w:sz w:val="24"/>
          <w:szCs w:val="24"/>
          <w:lang w:val="ru-RU"/>
        </w:rPr>
        <w:t xml:space="preserve">земельных участков, </w:t>
      </w:r>
      <w:r w:rsidRPr="007C58D9">
        <w:rPr>
          <w:spacing w:val="-5"/>
          <w:sz w:val="24"/>
          <w:szCs w:val="24"/>
          <w:lang w:val="ru-RU"/>
        </w:rPr>
        <w:t xml:space="preserve">указанных </w:t>
      </w:r>
      <w:r w:rsidRPr="007C58D9">
        <w:rPr>
          <w:sz w:val="24"/>
          <w:szCs w:val="24"/>
          <w:lang w:val="ru-RU"/>
        </w:rPr>
        <w:t>в части 5 настоящей</w:t>
      </w:r>
      <w:r w:rsidRPr="007C58D9">
        <w:rPr>
          <w:spacing w:val="-39"/>
          <w:sz w:val="24"/>
          <w:szCs w:val="24"/>
          <w:lang w:val="ru-RU"/>
        </w:rPr>
        <w:t xml:space="preserve"> </w:t>
      </w:r>
      <w:r w:rsidRPr="007C58D9">
        <w:rPr>
          <w:sz w:val="24"/>
          <w:szCs w:val="24"/>
          <w:lang w:val="ru-RU"/>
        </w:rPr>
        <w:t>статьи.</w:t>
      </w:r>
    </w:p>
    <w:p w:rsidR="00A92AC1" w:rsidRPr="00034A06"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Действие градостроительных регламентов не распространяется на </w:t>
      </w:r>
      <w:r w:rsidRPr="007C58D9">
        <w:rPr>
          <w:spacing w:val="-4"/>
          <w:sz w:val="24"/>
          <w:szCs w:val="24"/>
          <w:lang w:val="ru-RU"/>
        </w:rPr>
        <w:t xml:space="preserve">следующие </w:t>
      </w:r>
      <w:r w:rsidRPr="007C58D9">
        <w:rPr>
          <w:sz w:val="24"/>
          <w:szCs w:val="24"/>
          <w:lang w:val="ru-RU"/>
        </w:rPr>
        <w:t xml:space="preserve">земельные </w:t>
      </w:r>
      <w:r w:rsidRPr="007C58D9">
        <w:rPr>
          <w:spacing w:val="-6"/>
          <w:sz w:val="24"/>
          <w:szCs w:val="24"/>
          <w:lang w:val="ru-RU"/>
        </w:rPr>
        <w:t xml:space="preserve">участки, </w:t>
      </w:r>
      <w:r w:rsidRPr="007C58D9">
        <w:rPr>
          <w:sz w:val="24"/>
          <w:szCs w:val="24"/>
          <w:lang w:val="ru-RU"/>
        </w:rPr>
        <w:t>расположенные на территории городского</w:t>
      </w:r>
      <w:r w:rsidRPr="007C58D9">
        <w:rPr>
          <w:spacing w:val="-28"/>
          <w:sz w:val="24"/>
          <w:szCs w:val="24"/>
          <w:lang w:val="ru-RU"/>
        </w:rPr>
        <w:t xml:space="preserve"> </w:t>
      </w:r>
      <w:r w:rsidRPr="007C58D9">
        <w:rPr>
          <w:spacing w:val="-6"/>
          <w:sz w:val="24"/>
          <w:szCs w:val="24"/>
          <w:lang w:val="ru-RU"/>
        </w:rPr>
        <w:t>округа:</w:t>
      </w:r>
    </w:p>
    <w:p w:rsidR="00A92AC1" w:rsidRDefault="00BD08F0" w:rsidP="00194B72">
      <w:pPr>
        <w:pStyle w:val="a4"/>
        <w:numPr>
          <w:ilvl w:val="1"/>
          <w:numId w:val="47"/>
        </w:numPr>
        <w:tabs>
          <w:tab w:val="left" w:pos="1134"/>
          <w:tab w:val="left" w:pos="1392"/>
        </w:tabs>
        <w:ind w:left="0" w:firstLine="426"/>
        <w:jc w:val="both"/>
        <w:rPr>
          <w:sz w:val="24"/>
          <w:szCs w:val="24"/>
          <w:lang w:val="ru-RU"/>
        </w:rPr>
      </w:pPr>
      <w:r w:rsidRPr="00034A06">
        <w:rPr>
          <w:sz w:val="24"/>
          <w:szCs w:val="24"/>
          <w:lang w:val="ru-RU"/>
        </w:rPr>
        <w:lastRenderedPageBreak/>
        <w:t xml:space="preserve">в границах территорий памятников и ансамблей, включенных в единый государственный </w:t>
      </w:r>
      <w:hyperlink r:id="rId95" w:history="1">
        <w:r w:rsidRPr="00034A06">
          <w:rPr>
            <w:sz w:val="24"/>
            <w:szCs w:val="24"/>
            <w:lang w:val="ru-RU"/>
          </w:rPr>
          <w:t>реестр</w:t>
        </w:r>
      </w:hyperlink>
      <w:r w:rsidRPr="00034A06">
        <w:rPr>
          <w:sz w:val="24"/>
          <w:szCs w:val="24"/>
          <w:lang w:val="ru-RU"/>
        </w:rPr>
        <w:t xml:space="preserve"> объектов культурного наследия (памятников истории и </w:t>
      </w:r>
      <w:r w:rsidRPr="00034A06">
        <w:rPr>
          <w:spacing w:val="-5"/>
          <w:sz w:val="24"/>
          <w:szCs w:val="24"/>
          <w:lang w:val="ru-RU"/>
        </w:rPr>
        <w:t xml:space="preserve">культуры) </w:t>
      </w:r>
      <w:r w:rsidRPr="00034A06">
        <w:rPr>
          <w:sz w:val="24"/>
          <w:szCs w:val="24"/>
          <w:lang w:val="ru-RU"/>
        </w:rPr>
        <w:t xml:space="preserve">народов Российской Федерации, а </w:t>
      </w:r>
      <w:r w:rsidRPr="00034A06">
        <w:rPr>
          <w:spacing w:val="-5"/>
          <w:sz w:val="24"/>
          <w:szCs w:val="24"/>
          <w:lang w:val="ru-RU"/>
        </w:rPr>
        <w:t xml:space="preserve">также </w:t>
      </w:r>
      <w:r w:rsidRPr="00034A06">
        <w:rPr>
          <w:sz w:val="24"/>
          <w:szCs w:val="24"/>
          <w:lang w:val="ru-RU"/>
        </w:rPr>
        <w:t xml:space="preserve">в границах территорий памятников или ансамблей, которые являются </w:t>
      </w:r>
      <w:r w:rsidRPr="00034A06">
        <w:rPr>
          <w:spacing w:val="-6"/>
          <w:sz w:val="24"/>
          <w:szCs w:val="24"/>
          <w:lang w:val="ru-RU"/>
        </w:rPr>
        <w:t xml:space="preserve">выявленными </w:t>
      </w:r>
      <w:r w:rsidRPr="00034A06">
        <w:rPr>
          <w:sz w:val="24"/>
          <w:szCs w:val="24"/>
          <w:lang w:val="ru-RU"/>
        </w:rPr>
        <w:t xml:space="preserve">объектами </w:t>
      </w:r>
      <w:r w:rsidRPr="00034A06">
        <w:rPr>
          <w:spacing w:val="-5"/>
          <w:sz w:val="24"/>
          <w:szCs w:val="24"/>
          <w:lang w:val="ru-RU"/>
        </w:rPr>
        <w:t xml:space="preserve">культурного </w:t>
      </w:r>
      <w:r w:rsidRPr="00034A06">
        <w:rPr>
          <w:sz w:val="24"/>
          <w:szCs w:val="24"/>
          <w:lang w:val="ru-RU"/>
        </w:rPr>
        <w:t xml:space="preserve">наследия и решения о режиме содержания, параметрах реставрации, консервации, воссоздания, ремонта и приспособлении которых принимаются в порядке, </w:t>
      </w:r>
      <w:r w:rsidRPr="00034A06">
        <w:rPr>
          <w:spacing w:val="-7"/>
          <w:sz w:val="24"/>
          <w:szCs w:val="24"/>
          <w:lang w:val="ru-RU"/>
        </w:rPr>
        <w:t xml:space="preserve">установленном </w:t>
      </w:r>
      <w:hyperlink r:id="rId96" w:history="1">
        <w:r w:rsidRPr="00034A06">
          <w:rPr>
            <w:sz w:val="24"/>
            <w:szCs w:val="24"/>
            <w:lang w:val="ru-RU"/>
          </w:rPr>
          <w:t>законодательством</w:t>
        </w:r>
      </w:hyperlink>
      <w:r w:rsidRPr="00034A06">
        <w:rPr>
          <w:sz w:val="24"/>
          <w:szCs w:val="24"/>
          <w:lang w:val="ru-RU"/>
        </w:rPr>
        <w:t xml:space="preserve"> Российской  Федерации об охране объектов </w:t>
      </w:r>
      <w:r w:rsidRPr="00034A06">
        <w:rPr>
          <w:spacing w:val="-5"/>
          <w:sz w:val="24"/>
          <w:szCs w:val="24"/>
          <w:lang w:val="ru-RU"/>
        </w:rPr>
        <w:t>культурного</w:t>
      </w:r>
      <w:r w:rsidRPr="00034A06">
        <w:rPr>
          <w:spacing w:val="-30"/>
          <w:sz w:val="24"/>
          <w:szCs w:val="24"/>
          <w:lang w:val="ru-RU"/>
        </w:rPr>
        <w:t xml:space="preserve"> </w:t>
      </w:r>
      <w:r w:rsidRPr="00034A06">
        <w:rPr>
          <w:sz w:val="24"/>
          <w:szCs w:val="24"/>
          <w:lang w:val="ru-RU"/>
        </w:rPr>
        <w:t>наследия;</w:t>
      </w:r>
    </w:p>
    <w:p w:rsidR="00A92AC1" w:rsidRDefault="00BD08F0" w:rsidP="00194B72">
      <w:pPr>
        <w:pStyle w:val="a4"/>
        <w:numPr>
          <w:ilvl w:val="1"/>
          <w:numId w:val="47"/>
        </w:numPr>
        <w:tabs>
          <w:tab w:val="left" w:pos="1134"/>
          <w:tab w:val="left" w:pos="1387"/>
          <w:tab w:val="left" w:pos="1388"/>
        </w:tabs>
        <w:ind w:left="0" w:firstLine="426"/>
        <w:rPr>
          <w:sz w:val="24"/>
          <w:szCs w:val="24"/>
          <w:lang w:val="ru-RU"/>
        </w:rPr>
      </w:pPr>
      <w:r w:rsidRPr="00034A06">
        <w:rPr>
          <w:sz w:val="24"/>
          <w:szCs w:val="24"/>
          <w:lang w:val="ru-RU"/>
        </w:rPr>
        <w:t>в границах территорий общего</w:t>
      </w:r>
      <w:r w:rsidRPr="00034A06">
        <w:rPr>
          <w:spacing w:val="-37"/>
          <w:sz w:val="24"/>
          <w:szCs w:val="24"/>
          <w:lang w:val="ru-RU"/>
        </w:rPr>
        <w:t xml:space="preserve"> </w:t>
      </w:r>
      <w:r w:rsidRPr="00034A06">
        <w:rPr>
          <w:sz w:val="24"/>
          <w:szCs w:val="24"/>
          <w:lang w:val="ru-RU"/>
        </w:rPr>
        <w:t>пользования;</w:t>
      </w:r>
    </w:p>
    <w:p w:rsidR="00A92AC1" w:rsidRDefault="00BD08F0" w:rsidP="00194B72">
      <w:pPr>
        <w:pStyle w:val="a3"/>
        <w:numPr>
          <w:ilvl w:val="1"/>
          <w:numId w:val="47"/>
        </w:numPr>
        <w:tabs>
          <w:tab w:val="left" w:pos="1134"/>
        </w:tabs>
        <w:ind w:left="0" w:firstLine="426"/>
        <w:jc w:val="both"/>
        <w:rPr>
          <w:lang w:val="ru-RU"/>
        </w:rPr>
      </w:pPr>
      <w:r w:rsidRPr="007C58D9">
        <w:rPr>
          <w:lang w:val="ru-RU"/>
        </w:rPr>
        <w:t xml:space="preserve">предназначенные для  размещения  линейных  объектов  и  (или)  занятые  </w:t>
      </w:r>
      <w:r w:rsidRPr="007C58D9">
        <w:rPr>
          <w:spacing w:val="-1"/>
          <w:lang w:val="ru-RU"/>
        </w:rPr>
        <w:t>линейными</w:t>
      </w:r>
      <w:r w:rsidRPr="007C58D9">
        <w:rPr>
          <w:spacing w:val="-46"/>
          <w:lang w:val="ru-RU"/>
        </w:rPr>
        <w:t xml:space="preserve"> </w:t>
      </w:r>
      <w:r w:rsidRPr="007C58D9">
        <w:rPr>
          <w:lang w:val="ru-RU"/>
        </w:rPr>
        <w:t>объектами;</w:t>
      </w:r>
    </w:p>
    <w:p w:rsidR="00A92AC1" w:rsidRDefault="00BD08F0" w:rsidP="00194B72">
      <w:pPr>
        <w:pStyle w:val="a4"/>
        <w:numPr>
          <w:ilvl w:val="1"/>
          <w:numId w:val="47"/>
        </w:numPr>
        <w:tabs>
          <w:tab w:val="left" w:pos="1134"/>
          <w:tab w:val="left" w:pos="1387"/>
          <w:tab w:val="left" w:pos="1388"/>
        </w:tabs>
        <w:ind w:left="0" w:firstLine="426"/>
        <w:rPr>
          <w:sz w:val="24"/>
          <w:szCs w:val="24"/>
          <w:lang w:val="ru-RU"/>
        </w:rPr>
      </w:pPr>
      <w:r w:rsidRPr="004E0ACC">
        <w:rPr>
          <w:sz w:val="24"/>
          <w:szCs w:val="24"/>
          <w:lang w:val="ru-RU"/>
        </w:rPr>
        <w:t>предоставленные</w:t>
      </w:r>
      <w:r w:rsidRPr="004E0ACC">
        <w:rPr>
          <w:spacing w:val="-34"/>
          <w:sz w:val="24"/>
          <w:szCs w:val="24"/>
          <w:lang w:val="ru-RU"/>
        </w:rPr>
        <w:t xml:space="preserve"> </w:t>
      </w:r>
      <w:r w:rsidRPr="004E0ACC">
        <w:rPr>
          <w:sz w:val="24"/>
          <w:szCs w:val="24"/>
          <w:lang w:val="ru-RU"/>
        </w:rPr>
        <w:t>для</w:t>
      </w:r>
      <w:r w:rsidRPr="004E0ACC">
        <w:rPr>
          <w:spacing w:val="-33"/>
          <w:sz w:val="24"/>
          <w:szCs w:val="24"/>
          <w:lang w:val="ru-RU"/>
        </w:rPr>
        <w:t xml:space="preserve"> </w:t>
      </w:r>
      <w:r w:rsidRPr="004E0ACC">
        <w:rPr>
          <w:sz w:val="24"/>
          <w:szCs w:val="24"/>
          <w:lang w:val="ru-RU"/>
        </w:rPr>
        <w:t>добычи</w:t>
      </w:r>
      <w:r w:rsidRPr="004E0ACC">
        <w:rPr>
          <w:spacing w:val="-32"/>
          <w:sz w:val="24"/>
          <w:szCs w:val="24"/>
          <w:lang w:val="ru-RU"/>
        </w:rPr>
        <w:t xml:space="preserve"> </w:t>
      </w:r>
      <w:r w:rsidRPr="004E0ACC">
        <w:rPr>
          <w:sz w:val="24"/>
          <w:szCs w:val="24"/>
          <w:lang w:val="ru-RU"/>
        </w:rPr>
        <w:t>полезных</w:t>
      </w:r>
      <w:r w:rsidRPr="004E0ACC">
        <w:rPr>
          <w:spacing w:val="-33"/>
          <w:sz w:val="24"/>
          <w:szCs w:val="24"/>
          <w:lang w:val="ru-RU"/>
        </w:rPr>
        <w:t xml:space="preserve"> </w:t>
      </w:r>
      <w:r w:rsidRPr="004E0ACC">
        <w:rPr>
          <w:sz w:val="24"/>
          <w:szCs w:val="24"/>
          <w:lang w:val="ru-RU"/>
        </w:rPr>
        <w:t>ископаемых.</w:t>
      </w:r>
    </w:p>
    <w:p w:rsidR="00A92AC1"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Градостроительные регламенты не </w:t>
      </w:r>
      <w:r w:rsidRPr="007C58D9">
        <w:rPr>
          <w:spacing w:val="-6"/>
          <w:sz w:val="24"/>
          <w:szCs w:val="24"/>
          <w:lang w:val="ru-RU"/>
        </w:rPr>
        <w:t xml:space="preserve">устанавливаются </w:t>
      </w:r>
      <w:r w:rsidRPr="007C58D9">
        <w:rPr>
          <w:sz w:val="24"/>
          <w:szCs w:val="24"/>
          <w:lang w:val="ru-RU"/>
        </w:rPr>
        <w:t xml:space="preserve">для земель лесного фонда, земель, покрытых поверхностными водами, земель запаса, земель </w:t>
      </w:r>
      <w:r w:rsidRPr="007C58D9">
        <w:rPr>
          <w:spacing w:val="-4"/>
          <w:sz w:val="24"/>
          <w:szCs w:val="24"/>
          <w:lang w:val="ru-RU"/>
        </w:rPr>
        <w:t>особо</w:t>
      </w:r>
      <w:r w:rsidRPr="007C58D9">
        <w:rPr>
          <w:spacing w:val="51"/>
          <w:sz w:val="24"/>
          <w:szCs w:val="24"/>
          <w:lang w:val="ru-RU"/>
        </w:rPr>
        <w:t xml:space="preserve"> </w:t>
      </w:r>
      <w:r w:rsidRPr="007C58D9">
        <w:rPr>
          <w:sz w:val="24"/>
          <w:szCs w:val="24"/>
          <w:lang w:val="ru-RU"/>
        </w:rPr>
        <w:t xml:space="preserve">охраняемых природных территорий (за исключением земель лечебно-оздоровительных местностей и курортов), сельскохозяйственных </w:t>
      </w:r>
      <w:r w:rsidRPr="007C58D9">
        <w:rPr>
          <w:spacing w:val="-3"/>
          <w:sz w:val="24"/>
          <w:szCs w:val="24"/>
          <w:lang w:val="ru-RU"/>
        </w:rPr>
        <w:t xml:space="preserve">угодий </w:t>
      </w:r>
      <w:r w:rsidRPr="007C58D9">
        <w:rPr>
          <w:sz w:val="24"/>
          <w:szCs w:val="24"/>
          <w:lang w:val="ru-RU"/>
        </w:rPr>
        <w:t xml:space="preserve">в  </w:t>
      </w:r>
      <w:r w:rsidRPr="007C58D9">
        <w:rPr>
          <w:spacing w:val="-4"/>
          <w:sz w:val="24"/>
          <w:szCs w:val="24"/>
          <w:lang w:val="ru-RU"/>
        </w:rPr>
        <w:t>составе</w:t>
      </w:r>
      <w:r w:rsidRPr="007C58D9">
        <w:rPr>
          <w:spacing w:val="51"/>
          <w:sz w:val="24"/>
          <w:szCs w:val="24"/>
          <w:lang w:val="ru-RU"/>
        </w:rPr>
        <w:t xml:space="preserve"> </w:t>
      </w:r>
      <w:r w:rsidRPr="007C58D9">
        <w:rPr>
          <w:sz w:val="24"/>
          <w:szCs w:val="24"/>
          <w:lang w:val="ru-RU"/>
        </w:rPr>
        <w:t>земель  сельскохозяйственного назначения,</w:t>
      </w:r>
      <w:r w:rsidRPr="007C58D9">
        <w:rPr>
          <w:spacing w:val="-10"/>
          <w:sz w:val="24"/>
          <w:szCs w:val="24"/>
          <w:lang w:val="ru-RU"/>
        </w:rPr>
        <w:t xml:space="preserve"> </w:t>
      </w:r>
      <w:r w:rsidRPr="007C58D9">
        <w:rPr>
          <w:spacing w:val="-5"/>
          <w:sz w:val="24"/>
          <w:szCs w:val="24"/>
          <w:lang w:val="ru-RU"/>
        </w:rPr>
        <w:t>земельных</w:t>
      </w:r>
      <w:r w:rsidRPr="007C58D9">
        <w:rPr>
          <w:spacing w:val="-21"/>
          <w:sz w:val="24"/>
          <w:szCs w:val="24"/>
          <w:lang w:val="ru-RU"/>
        </w:rPr>
        <w:t xml:space="preserve"> </w:t>
      </w:r>
      <w:r w:rsidRPr="007C58D9">
        <w:rPr>
          <w:spacing w:val="-5"/>
          <w:sz w:val="24"/>
          <w:szCs w:val="24"/>
          <w:lang w:val="ru-RU"/>
        </w:rPr>
        <w:t>участков,</w:t>
      </w:r>
      <w:r w:rsidRPr="007C58D9">
        <w:rPr>
          <w:spacing w:val="-23"/>
          <w:sz w:val="24"/>
          <w:szCs w:val="24"/>
          <w:lang w:val="ru-RU"/>
        </w:rPr>
        <w:t xml:space="preserve"> </w:t>
      </w:r>
      <w:r w:rsidRPr="007C58D9">
        <w:rPr>
          <w:sz w:val="24"/>
          <w:szCs w:val="24"/>
          <w:lang w:val="ru-RU"/>
        </w:rPr>
        <w:t>расположенных</w:t>
      </w:r>
      <w:r w:rsidRPr="007C58D9">
        <w:rPr>
          <w:spacing w:val="-9"/>
          <w:sz w:val="24"/>
          <w:szCs w:val="24"/>
          <w:lang w:val="ru-RU"/>
        </w:rPr>
        <w:t xml:space="preserve"> </w:t>
      </w:r>
      <w:r w:rsidRPr="007C58D9">
        <w:rPr>
          <w:sz w:val="24"/>
          <w:szCs w:val="24"/>
          <w:lang w:val="ru-RU"/>
        </w:rPr>
        <w:t>в</w:t>
      </w:r>
      <w:r w:rsidRPr="007C58D9">
        <w:rPr>
          <w:spacing w:val="-11"/>
          <w:sz w:val="24"/>
          <w:szCs w:val="24"/>
          <w:lang w:val="ru-RU"/>
        </w:rPr>
        <w:t xml:space="preserve"> </w:t>
      </w:r>
      <w:r w:rsidRPr="007C58D9">
        <w:rPr>
          <w:sz w:val="24"/>
          <w:szCs w:val="24"/>
          <w:lang w:val="ru-RU"/>
        </w:rPr>
        <w:t>границах</w:t>
      </w:r>
      <w:r w:rsidRPr="007C58D9">
        <w:rPr>
          <w:spacing w:val="-9"/>
          <w:sz w:val="24"/>
          <w:szCs w:val="24"/>
          <w:lang w:val="ru-RU"/>
        </w:rPr>
        <w:t xml:space="preserve"> </w:t>
      </w:r>
      <w:r w:rsidRPr="007C58D9">
        <w:rPr>
          <w:sz w:val="24"/>
          <w:szCs w:val="24"/>
          <w:lang w:val="ru-RU"/>
        </w:rPr>
        <w:t>особых</w:t>
      </w:r>
      <w:r w:rsidRPr="007C58D9">
        <w:rPr>
          <w:spacing w:val="-9"/>
          <w:sz w:val="24"/>
          <w:szCs w:val="24"/>
          <w:lang w:val="ru-RU"/>
        </w:rPr>
        <w:t xml:space="preserve"> </w:t>
      </w:r>
      <w:r w:rsidRPr="007C58D9">
        <w:rPr>
          <w:sz w:val="24"/>
          <w:szCs w:val="24"/>
          <w:lang w:val="ru-RU"/>
        </w:rPr>
        <w:t>экономических</w:t>
      </w:r>
      <w:r w:rsidRPr="007C58D9">
        <w:rPr>
          <w:spacing w:val="-27"/>
          <w:sz w:val="24"/>
          <w:szCs w:val="24"/>
          <w:lang w:val="ru-RU"/>
        </w:rPr>
        <w:t xml:space="preserve"> </w:t>
      </w:r>
      <w:r w:rsidRPr="007C58D9">
        <w:rPr>
          <w:sz w:val="24"/>
          <w:szCs w:val="24"/>
          <w:lang w:val="ru-RU"/>
        </w:rPr>
        <w:t>зон.</w:t>
      </w:r>
    </w:p>
    <w:p w:rsidR="00A92AC1"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Использование земельных </w:t>
      </w:r>
      <w:r w:rsidRPr="007C58D9">
        <w:rPr>
          <w:spacing w:val="-6"/>
          <w:sz w:val="24"/>
          <w:szCs w:val="24"/>
          <w:lang w:val="ru-RU"/>
        </w:rPr>
        <w:t xml:space="preserve">участков, </w:t>
      </w:r>
      <w:r w:rsidRPr="007C58D9">
        <w:rPr>
          <w:sz w:val="24"/>
          <w:szCs w:val="24"/>
          <w:lang w:val="ru-RU"/>
        </w:rPr>
        <w:t xml:space="preserve">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7C58D9">
        <w:rPr>
          <w:spacing w:val="-6"/>
          <w:sz w:val="24"/>
          <w:szCs w:val="24"/>
          <w:lang w:val="ru-RU"/>
        </w:rPr>
        <w:t xml:space="preserve">уполномоченными </w:t>
      </w:r>
      <w:r w:rsidRPr="007C58D9">
        <w:rPr>
          <w:sz w:val="24"/>
          <w:szCs w:val="24"/>
          <w:lang w:val="ru-RU"/>
        </w:rPr>
        <w:t xml:space="preserve">федеральными органами исполнительной власти, уполномоченными органами исполнительной власти субъектов Российской Федерации или </w:t>
      </w:r>
      <w:r w:rsidRPr="007C58D9">
        <w:rPr>
          <w:spacing w:val="-6"/>
          <w:sz w:val="24"/>
          <w:szCs w:val="24"/>
          <w:lang w:val="ru-RU"/>
        </w:rPr>
        <w:t xml:space="preserve">уполномоченными </w:t>
      </w:r>
      <w:r w:rsidRPr="007C58D9">
        <w:rPr>
          <w:sz w:val="24"/>
          <w:szCs w:val="24"/>
          <w:lang w:val="ru-RU"/>
        </w:rPr>
        <w:t xml:space="preserve">органами местного самоуправления в соответствии с федеральными законами. Использование земельных </w:t>
      </w:r>
      <w:r w:rsidRPr="007C58D9">
        <w:rPr>
          <w:spacing w:val="-6"/>
          <w:sz w:val="24"/>
          <w:szCs w:val="24"/>
          <w:lang w:val="ru-RU"/>
        </w:rPr>
        <w:t xml:space="preserve">участков </w:t>
      </w:r>
      <w:r w:rsidRPr="007C58D9">
        <w:rPr>
          <w:sz w:val="24"/>
          <w:szCs w:val="24"/>
          <w:lang w:val="ru-RU"/>
        </w:rPr>
        <w:t xml:space="preserve">в границах </w:t>
      </w:r>
      <w:r w:rsidRPr="007C58D9">
        <w:rPr>
          <w:spacing w:val="-3"/>
          <w:sz w:val="24"/>
          <w:szCs w:val="24"/>
          <w:lang w:val="ru-RU"/>
        </w:rPr>
        <w:t xml:space="preserve">особых </w:t>
      </w:r>
      <w:r w:rsidRPr="007C58D9">
        <w:rPr>
          <w:sz w:val="24"/>
          <w:szCs w:val="24"/>
          <w:lang w:val="ru-RU"/>
        </w:rPr>
        <w:t xml:space="preserve">экономических зон определяется органами </w:t>
      </w:r>
      <w:r w:rsidRPr="007C58D9">
        <w:rPr>
          <w:spacing w:val="-5"/>
          <w:sz w:val="24"/>
          <w:szCs w:val="24"/>
          <w:lang w:val="ru-RU"/>
        </w:rPr>
        <w:t xml:space="preserve">управления </w:t>
      </w:r>
      <w:r w:rsidRPr="007C58D9">
        <w:rPr>
          <w:sz w:val="24"/>
          <w:szCs w:val="24"/>
          <w:lang w:val="ru-RU"/>
        </w:rPr>
        <w:t xml:space="preserve">особыми экономическими зонами. </w:t>
      </w:r>
      <w:r w:rsidRPr="007C58D9">
        <w:rPr>
          <w:spacing w:val="-4"/>
          <w:sz w:val="24"/>
          <w:szCs w:val="24"/>
          <w:lang w:val="ru-RU"/>
        </w:rPr>
        <w:t xml:space="preserve">Использование </w:t>
      </w:r>
      <w:r w:rsidRPr="007C58D9">
        <w:rPr>
          <w:sz w:val="24"/>
          <w:szCs w:val="24"/>
          <w:lang w:val="ru-RU"/>
        </w:rPr>
        <w:t xml:space="preserve">земель или земельных </w:t>
      </w:r>
      <w:r w:rsidRPr="007C58D9">
        <w:rPr>
          <w:spacing w:val="-3"/>
          <w:sz w:val="24"/>
          <w:szCs w:val="24"/>
          <w:lang w:val="ru-RU"/>
        </w:rPr>
        <w:t xml:space="preserve">участков </w:t>
      </w:r>
      <w:r w:rsidRPr="007C58D9">
        <w:rPr>
          <w:sz w:val="24"/>
          <w:szCs w:val="24"/>
          <w:lang w:val="ru-RU"/>
        </w:rPr>
        <w:t xml:space="preserve">из состава земель лесного фонда, земель </w:t>
      </w:r>
      <w:r w:rsidRPr="007C58D9">
        <w:rPr>
          <w:spacing w:val="-4"/>
          <w:sz w:val="24"/>
          <w:szCs w:val="24"/>
          <w:lang w:val="ru-RU"/>
        </w:rPr>
        <w:t xml:space="preserve">или </w:t>
      </w:r>
      <w:r w:rsidRPr="007C58D9">
        <w:rPr>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расположенных в границах особо охраняемых природных территорий, определяется соответственно лесохозяйственным </w:t>
      </w:r>
      <w:hyperlink r:id="rId97" w:history="1">
        <w:r w:rsidRPr="007C58D9">
          <w:rPr>
            <w:sz w:val="24"/>
            <w:szCs w:val="24"/>
            <w:lang w:val="ru-RU"/>
          </w:rPr>
          <w:t>регламентом</w:t>
        </w:r>
      </w:hyperlink>
      <w:r w:rsidRPr="007C58D9">
        <w:rPr>
          <w:sz w:val="24"/>
          <w:szCs w:val="24"/>
          <w:lang w:val="ru-RU"/>
        </w:rPr>
        <w:t xml:space="preserve">, положением об особо охраняемой природной территории в соответствии с лесным </w:t>
      </w:r>
      <w:hyperlink r:id="rId98" w:history="1">
        <w:r w:rsidRPr="007C58D9">
          <w:rPr>
            <w:sz w:val="24"/>
            <w:szCs w:val="24"/>
            <w:lang w:val="ru-RU"/>
          </w:rPr>
          <w:t>законодательством,</w:t>
        </w:r>
      </w:hyperlink>
      <w:r w:rsidRPr="007C58D9">
        <w:rPr>
          <w:sz w:val="24"/>
          <w:szCs w:val="24"/>
          <w:lang w:val="ru-RU"/>
        </w:rPr>
        <w:t xml:space="preserve"> законодательством</w:t>
      </w:r>
      <w:r w:rsidRPr="007C58D9">
        <w:rPr>
          <w:spacing w:val="-31"/>
          <w:sz w:val="24"/>
          <w:szCs w:val="24"/>
          <w:lang w:val="ru-RU"/>
        </w:rPr>
        <w:t xml:space="preserve"> </w:t>
      </w:r>
      <w:r w:rsidRPr="007C58D9">
        <w:rPr>
          <w:sz w:val="24"/>
          <w:szCs w:val="24"/>
          <w:lang w:val="ru-RU"/>
        </w:rPr>
        <w:t>об</w:t>
      </w:r>
      <w:r w:rsidRPr="007C58D9">
        <w:rPr>
          <w:spacing w:val="-31"/>
          <w:sz w:val="24"/>
          <w:szCs w:val="24"/>
          <w:lang w:val="ru-RU"/>
        </w:rPr>
        <w:t xml:space="preserve"> </w:t>
      </w:r>
      <w:r w:rsidRPr="007C58D9">
        <w:rPr>
          <w:sz w:val="24"/>
          <w:szCs w:val="24"/>
          <w:lang w:val="ru-RU"/>
        </w:rPr>
        <w:t>особо</w:t>
      </w:r>
      <w:r w:rsidRPr="007C58D9">
        <w:rPr>
          <w:spacing w:val="-33"/>
          <w:sz w:val="24"/>
          <w:szCs w:val="24"/>
          <w:lang w:val="ru-RU"/>
        </w:rPr>
        <w:t xml:space="preserve"> </w:t>
      </w:r>
      <w:r w:rsidRPr="007C58D9">
        <w:rPr>
          <w:sz w:val="24"/>
          <w:szCs w:val="24"/>
          <w:lang w:val="ru-RU"/>
        </w:rPr>
        <w:t>охраняемых</w:t>
      </w:r>
      <w:r w:rsidRPr="007C58D9">
        <w:rPr>
          <w:spacing w:val="-31"/>
          <w:sz w:val="24"/>
          <w:szCs w:val="24"/>
          <w:lang w:val="ru-RU"/>
        </w:rPr>
        <w:t xml:space="preserve"> </w:t>
      </w:r>
      <w:r w:rsidRPr="007C58D9">
        <w:rPr>
          <w:sz w:val="24"/>
          <w:szCs w:val="24"/>
          <w:lang w:val="ru-RU"/>
        </w:rPr>
        <w:t>природных</w:t>
      </w:r>
      <w:r w:rsidRPr="007C58D9">
        <w:rPr>
          <w:spacing w:val="-29"/>
          <w:sz w:val="24"/>
          <w:szCs w:val="24"/>
          <w:lang w:val="ru-RU"/>
        </w:rPr>
        <w:t xml:space="preserve"> </w:t>
      </w:r>
      <w:r w:rsidRPr="007C58D9">
        <w:rPr>
          <w:sz w:val="24"/>
          <w:szCs w:val="24"/>
          <w:lang w:val="ru-RU"/>
        </w:rPr>
        <w:t>территориях.</w:t>
      </w:r>
    </w:p>
    <w:p w:rsidR="00A92AC1" w:rsidRPr="007C58D9" w:rsidRDefault="00BD08F0" w:rsidP="00194B72">
      <w:pPr>
        <w:pStyle w:val="a4"/>
        <w:numPr>
          <w:ilvl w:val="0"/>
          <w:numId w:val="17"/>
        </w:numPr>
        <w:tabs>
          <w:tab w:val="left" w:pos="1134"/>
          <w:tab w:val="left" w:pos="1392"/>
        </w:tabs>
        <w:ind w:left="0" w:firstLine="426"/>
        <w:jc w:val="both"/>
        <w:rPr>
          <w:sz w:val="24"/>
          <w:szCs w:val="24"/>
          <w:lang w:val="ru-RU"/>
        </w:rPr>
      </w:pPr>
      <w:r w:rsidRPr="007C58D9">
        <w:rPr>
          <w:sz w:val="24"/>
          <w:szCs w:val="24"/>
          <w:lang w:val="ru-RU"/>
        </w:rPr>
        <w:t xml:space="preserve">Применительно к территории исторического поселения, зонам с особыми </w:t>
      </w:r>
      <w:r w:rsidRPr="007C58D9">
        <w:rPr>
          <w:spacing w:val="-3"/>
          <w:sz w:val="24"/>
          <w:szCs w:val="24"/>
          <w:lang w:val="ru-RU"/>
        </w:rPr>
        <w:t xml:space="preserve">условиями </w:t>
      </w:r>
      <w:r w:rsidRPr="007C58D9">
        <w:rPr>
          <w:sz w:val="24"/>
          <w:szCs w:val="24"/>
          <w:lang w:val="ru-RU"/>
        </w:rPr>
        <w:t>использования территорий градостроительные</w:t>
      </w:r>
      <w:r w:rsidR="00337029" w:rsidRPr="007C58D9">
        <w:rPr>
          <w:sz w:val="24"/>
          <w:szCs w:val="24"/>
          <w:lang w:val="ru-RU"/>
        </w:rPr>
        <w:t xml:space="preserve"> </w:t>
      </w:r>
      <w:r w:rsidRPr="007C58D9">
        <w:rPr>
          <w:sz w:val="24"/>
          <w:szCs w:val="24"/>
          <w:lang w:val="ru-RU"/>
        </w:rPr>
        <w:t xml:space="preserve">регламенты </w:t>
      </w:r>
      <w:r w:rsidRPr="007C58D9">
        <w:rPr>
          <w:spacing w:val="-4"/>
          <w:sz w:val="24"/>
          <w:szCs w:val="24"/>
          <w:lang w:val="ru-RU"/>
        </w:rPr>
        <w:t xml:space="preserve">устанавливаются </w:t>
      </w:r>
      <w:r w:rsidRPr="007C58D9">
        <w:rPr>
          <w:sz w:val="24"/>
          <w:szCs w:val="24"/>
          <w:lang w:val="ru-RU"/>
        </w:rPr>
        <w:t>в соответствии с законодательством Российской</w:t>
      </w:r>
      <w:r w:rsidRPr="007C58D9">
        <w:rPr>
          <w:spacing w:val="-51"/>
          <w:sz w:val="24"/>
          <w:szCs w:val="24"/>
          <w:lang w:val="ru-RU"/>
        </w:rPr>
        <w:t xml:space="preserve"> </w:t>
      </w:r>
      <w:r w:rsidR="00337029" w:rsidRPr="007C58D9">
        <w:rPr>
          <w:spacing w:val="-51"/>
          <w:sz w:val="24"/>
          <w:szCs w:val="24"/>
          <w:lang w:val="ru-RU"/>
        </w:rPr>
        <w:t xml:space="preserve">  </w:t>
      </w:r>
      <w:r w:rsidRPr="007C58D9">
        <w:rPr>
          <w:sz w:val="24"/>
          <w:szCs w:val="24"/>
          <w:lang w:val="ru-RU"/>
        </w:rPr>
        <w:t>Федерации.</w:t>
      </w:r>
    </w:p>
    <w:p w:rsidR="00A92AC1" w:rsidRPr="007C58D9" w:rsidRDefault="00BD08F0" w:rsidP="005606A2">
      <w:pPr>
        <w:pStyle w:val="1"/>
        <w:tabs>
          <w:tab w:val="left" w:pos="1134"/>
        </w:tabs>
        <w:spacing w:before="120"/>
        <w:ind w:left="0" w:firstLine="425"/>
      </w:pPr>
      <w:bookmarkStart w:id="71" w:name="Статья_11._Состав_градостроительного_рег"/>
      <w:bookmarkStart w:id="72" w:name="_bookmark16"/>
      <w:bookmarkEnd w:id="71"/>
      <w:bookmarkEnd w:id="72"/>
      <w:r w:rsidRPr="007C58D9">
        <w:t>Статья 11. Состав градостроительного регламента</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В градостроительном регламенте в отношении земельных </w:t>
      </w:r>
      <w:r w:rsidRPr="007C58D9">
        <w:rPr>
          <w:spacing w:val="-6"/>
          <w:sz w:val="24"/>
          <w:szCs w:val="24"/>
          <w:lang w:val="ru-RU"/>
        </w:rPr>
        <w:t xml:space="preserve">участков </w:t>
      </w:r>
      <w:r w:rsidRPr="007C58D9">
        <w:rPr>
          <w:sz w:val="24"/>
          <w:szCs w:val="24"/>
          <w:lang w:val="ru-RU"/>
        </w:rPr>
        <w:t>и объектов капитального строительства, расположенных в пределах соответствующей территориальной зоны,</w:t>
      </w:r>
      <w:r w:rsidRPr="007C58D9">
        <w:rPr>
          <w:spacing w:val="-36"/>
          <w:sz w:val="24"/>
          <w:szCs w:val="24"/>
          <w:lang w:val="ru-RU"/>
        </w:rPr>
        <w:t xml:space="preserve"> </w:t>
      </w:r>
      <w:r w:rsidRPr="007C58D9">
        <w:rPr>
          <w:sz w:val="24"/>
          <w:szCs w:val="24"/>
          <w:lang w:val="ru-RU"/>
        </w:rPr>
        <w:t>указываются:</w:t>
      </w:r>
    </w:p>
    <w:p w:rsidR="00A92AC1" w:rsidRDefault="00BD08F0" w:rsidP="00194B72">
      <w:pPr>
        <w:pStyle w:val="a4"/>
        <w:numPr>
          <w:ilvl w:val="1"/>
          <w:numId w:val="43"/>
        </w:numPr>
        <w:tabs>
          <w:tab w:val="left" w:pos="1134"/>
        </w:tabs>
        <w:ind w:left="0" w:firstLine="426"/>
        <w:jc w:val="both"/>
        <w:rPr>
          <w:sz w:val="24"/>
          <w:szCs w:val="24"/>
          <w:lang w:val="ru-RU"/>
        </w:rPr>
      </w:pPr>
      <w:r w:rsidRPr="004E0ACC">
        <w:rPr>
          <w:sz w:val="24"/>
          <w:szCs w:val="24"/>
          <w:lang w:val="ru-RU"/>
        </w:rPr>
        <w:t xml:space="preserve">виды разрешенного использования земельных </w:t>
      </w:r>
      <w:r w:rsidRPr="004E0ACC">
        <w:rPr>
          <w:spacing w:val="-5"/>
          <w:sz w:val="24"/>
          <w:szCs w:val="24"/>
          <w:lang w:val="ru-RU"/>
        </w:rPr>
        <w:t xml:space="preserve">участков </w:t>
      </w:r>
      <w:r w:rsidRPr="004E0ACC">
        <w:rPr>
          <w:sz w:val="24"/>
          <w:szCs w:val="24"/>
          <w:lang w:val="ru-RU"/>
        </w:rPr>
        <w:t>и объектов капитального строительства;</w:t>
      </w:r>
    </w:p>
    <w:p w:rsidR="00A92AC1" w:rsidRDefault="002A30FC" w:rsidP="00194B72">
      <w:pPr>
        <w:pStyle w:val="a4"/>
        <w:numPr>
          <w:ilvl w:val="1"/>
          <w:numId w:val="43"/>
        </w:numPr>
        <w:tabs>
          <w:tab w:val="left" w:pos="1134"/>
        </w:tabs>
        <w:ind w:left="0" w:firstLine="426"/>
        <w:jc w:val="both"/>
        <w:rPr>
          <w:sz w:val="24"/>
          <w:szCs w:val="24"/>
          <w:lang w:val="ru-RU"/>
        </w:rPr>
      </w:pPr>
      <w:hyperlink r:id="rId99" w:history="1">
        <w:r w:rsidR="00BD08F0" w:rsidRPr="004E0ACC">
          <w:rPr>
            <w:sz w:val="24"/>
            <w:szCs w:val="24"/>
            <w:lang w:val="ru-RU"/>
          </w:rPr>
          <w:t xml:space="preserve">предельные </w:t>
        </w:r>
      </w:hyperlink>
      <w:r w:rsidR="00BD08F0" w:rsidRPr="004E0ACC">
        <w:rPr>
          <w:sz w:val="24"/>
          <w:szCs w:val="24"/>
          <w:lang w:val="ru-RU"/>
        </w:rPr>
        <w:t xml:space="preserve">(минимальные и (или) максимальные) размеры земельных  </w:t>
      </w:r>
      <w:r w:rsidR="00BD08F0" w:rsidRPr="004E0ACC">
        <w:rPr>
          <w:spacing w:val="-6"/>
          <w:sz w:val="24"/>
          <w:szCs w:val="24"/>
          <w:lang w:val="ru-RU"/>
        </w:rPr>
        <w:t xml:space="preserve">участков </w:t>
      </w:r>
      <w:r w:rsidR="00BD08F0" w:rsidRPr="004E0ACC">
        <w:rPr>
          <w:sz w:val="24"/>
          <w:szCs w:val="24"/>
          <w:lang w:val="ru-RU"/>
        </w:rPr>
        <w:t xml:space="preserve">и предельные параметры разрешенного строительства,  реконструкции  </w:t>
      </w:r>
      <w:r w:rsidR="00BD08F0" w:rsidRPr="004E0ACC">
        <w:rPr>
          <w:spacing w:val="-3"/>
          <w:sz w:val="24"/>
          <w:szCs w:val="24"/>
          <w:lang w:val="ru-RU"/>
        </w:rPr>
        <w:t xml:space="preserve">объектов </w:t>
      </w:r>
      <w:r w:rsidR="00BD08F0" w:rsidRPr="004E0ACC">
        <w:rPr>
          <w:sz w:val="24"/>
          <w:szCs w:val="24"/>
          <w:lang w:val="ru-RU"/>
        </w:rPr>
        <w:t>капитального</w:t>
      </w:r>
      <w:r w:rsidR="00BD08F0" w:rsidRPr="004E0ACC">
        <w:rPr>
          <w:spacing w:val="-10"/>
          <w:sz w:val="24"/>
          <w:szCs w:val="24"/>
          <w:lang w:val="ru-RU"/>
        </w:rPr>
        <w:t xml:space="preserve"> </w:t>
      </w:r>
      <w:r w:rsidR="00BD08F0" w:rsidRPr="004E0ACC">
        <w:rPr>
          <w:sz w:val="24"/>
          <w:szCs w:val="24"/>
          <w:lang w:val="ru-RU"/>
        </w:rPr>
        <w:t>строительства;</w:t>
      </w:r>
    </w:p>
    <w:p w:rsidR="00A92AC1" w:rsidRDefault="00BD08F0" w:rsidP="00194B72">
      <w:pPr>
        <w:pStyle w:val="a4"/>
        <w:numPr>
          <w:ilvl w:val="1"/>
          <w:numId w:val="43"/>
        </w:numPr>
        <w:tabs>
          <w:tab w:val="left" w:pos="1134"/>
        </w:tabs>
        <w:ind w:left="0" w:firstLine="426"/>
        <w:jc w:val="both"/>
        <w:rPr>
          <w:sz w:val="24"/>
          <w:szCs w:val="24"/>
          <w:lang w:val="ru-RU"/>
        </w:rPr>
      </w:pPr>
      <w:r w:rsidRPr="004E0ACC">
        <w:rPr>
          <w:sz w:val="24"/>
          <w:szCs w:val="24"/>
          <w:lang w:val="ru-RU"/>
        </w:rPr>
        <w:t xml:space="preserve">ограничения </w:t>
      </w:r>
      <w:r w:rsidRPr="004E0ACC">
        <w:rPr>
          <w:spacing w:val="-5"/>
          <w:sz w:val="24"/>
          <w:szCs w:val="24"/>
          <w:lang w:val="ru-RU"/>
        </w:rPr>
        <w:t xml:space="preserve">использования </w:t>
      </w:r>
      <w:r w:rsidRPr="004E0ACC">
        <w:rPr>
          <w:spacing w:val="-4"/>
          <w:sz w:val="24"/>
          <w:szCs w:val="24"/>
          <w:lang w:val="ru-RU"/>
        </w:rPr>
        <w:t xml:space="preserve">земельных </w:t>
      </w:r>
      <w:r w:rsidRPr="004E0ACC">
        <w:rPr>
          <w:spacing w:val="-6"/>
          <w:sz w:val="24"/>
          <w:szCs w:val="24"/>
          <w:lang w:val="ru-RU"/>
        </w:rPr>
        <w:t xml:space="preserve">участков </w:t>
      </w:r>
      <w:r w:rsidRPr="004E0ACC">
        <w:rPr>
          <w:sz w:val="24"/>
          <w:szCs w:val="24"/>
          <w:lang w:val="ru-RU"/>
        </w:rPr>
        <w:t xml:space="preserve">и объектов капитального строительства, </w:t>
      </w:r>
      <w:r w:rsidRPr="004E0ACC">
        <w:rPr>
          <w:spacing w:val="-6"/>
          <w:sz w:val="24"/>
          <w:szCs w:val="24"/>
          <w:lang w:val="ru-RU"/>
        </w:rPr>
        <w:t xml:space="preserve">устанавливаемые </w:t>
      </w:r>
      <w:r w:rsidRPr="004E0ACC">
        <w:rPr>
          <w:sz w:val="24"/>
          <w:szCs w:val="24"/>
          <w:lang w:val="ru-RU"/>
        </w:rPr>
        <w:t xml:space="preserve">в соответствии с </w:t>
      </w:r>
      <w:hyperlink r:id="rId100" w:history="1">
        <w:r w:rsidRPr="004E0ACC">
          <w:rPr>
            <w:sz w:val="24"/>
            <w:szCs w:val="24"/>
            <w:lang w:val="ru-RU"/>
          </w:rPr>
          <w:t xml:space="preserve">законодательством </w:t>
        </w:r>
      </w:hyperlink>
      <w:r w:rsidRPr="004E0ACC">
        <w:rPr>
          <w:sz w:val="24"/>
          <w:szCs w:val="24"/>
          <w:lang w:val="ru-RU"/>
        </w:rPr>
        <w:t>Российской</w:t>
      </w:r>
      <w:r w:rsidRPr="004E0ACC">
        <w:rPr>
          <w:spacing w:val="35"/>
          <w:sz w:val="24"/>
          <w:szCs w:val="24"/>
          <w:lang w:val="ru-RU"/>
        </w:rPr>
        <w:t xml:space="preserve"> </w:t>
      </w:r>
      <w:r w:rsidRPr="004E0ACC">
        <w:rPr>
          <w:sz w:val="24"/>
          <w:szCs w:val="24"/>
          <w:lang w:val="ru-RU"/>
        </w:rPr>
        <w:t>Федерации;</w:t>
      </w:r>
    </w:p>
    <w:p w:rsidR="00A92AC1" w:rsidRPr="00425968" w:rsidRDefault="00BD08F0" w:rsidP="00194B72">
      <w:pPr>
        <w:pStyle w:val="a4"/>
        <w:numPr>
          <w:ilvl w:val="1"/>
          <w:numId w:val="43"/>
        </w:numPr>
        <w:tabs>
          <w:tab w:val="left" w:pos="1134"/>
        </w:tabs>
        <w:ind w:left="0" w:firstLine="426"/>
        <w:jc w:val="both"/>
        <w:rPr>
          <w:sz w:val="24"/>
          <w:szCs w:val="24"/>
          <w:lang w:val="ru-RU"/>
        </w:rPr>
      </w:pPr>
      <w:r w:rsidRPr="004E0ACC">
        <w:rPr>
          <w:sz w:val="24"/>
          <w:szCs w:val="24"/>
          <w:lang w:val="ru-RU"/>
        </w:rPr>
        <w:t xml:space="preserve">расчетные показатели минимально допустимого </w:t>
      </w:r>
      <w:r w:rsidRPr="004E0ACC">
        <w:rPr>
          <w:spacing w:val="-6"/>
          <w:sz w:val="24"/>
          <w:szCs w:val="24"/>
          <w:lang w:val="ru-RU"/>
        </w:rPr>
        <w:t xml:space="preserve">уровня </w:t>
      </w:r>
      <w:r w:rsidRPr="004E0ACC">
        <w:rPr>
          <w:sz w:val="24"/>
          <w:szCs w:val="24"/>
          <w:lang w:val="ru-RU"/>
        </w:rPr>
        <w:t xml:space="preserve">обеспеченности территории объектами коммунальной, транспортной, социальной  инфраструктур  и расчетные показатели максимально допустимого </w:t>
      </w:r>
      <w:r w:rsidRPr="004E0ACC">
        <w:rPr>
          <w:spacing w:val="-7"/>
          <w:sz w:val="24"/>
          <w:szCs w:val="24"/>
          <w:lang w:val="ru-RU"/>
        </w:rPr>
        <w:t xml:space="preserve">уровня </w:t>
      </w:r>
      <w:r w:rsidRPr="004E0ACC">
        <w:rPr>
          <w:sz w:val="24"/>
          <w:szCs w:val="24"/>
          <w:lang w:val="ru-RU"/>
        </w:rPr>
        <w:t xml:space="preserve">территориальной </w:t>
      </w:r>
      <w:r w:rsidRPr="004E0ACC">
        <w:rPr>
          <w:spacing w:val="-6"/>
          <w:sz w:val="24"/>
          <w:szCs w:val="24"/>
          <w:lang w:val="ru-RU"/>
        </w:rPr>
        <w:t xml:space="preserve">доступности </w:t>
      </w:r>
      <w:r w:rsidRPr="004E0ACC">
        <w:rPr>
          <w:spacing w:val="-5"/>
          <w:sz w:val="24"/>
          <w:szCs w:val="24"/>
          <w:lang w:val="ru-RU"/>
        </w:rPr>
        <w:t xml:space="preserve">указанных </w:t>
      </w:r>
      <w:r w:rsidRPr="004E0ACC">
        <w:rPr>
          <w:sz w:val="24"/>
          <w:szCs w:val="24"/>
          <w:lang w:val="ru-RU"/>
        </w:rPr>
        <w:t xml:space="preserve">объектов для населения в случае, если в границах территориальной </w:t>
      </w:r>
      <w:r w:rsidRPr="004E0ACC">
        <w:rPr>
          <w:spacing w:val="-4"/>
          <w:sz w:val="24"/>
          <w:szCs w:val="24"/>
          <w:lang w:val="ru-RU"/>
        </w:rPr>
        <w:t xml:space="preserve">зоны, </w:t>
      </w:r>
      <w:r w:rsidRPr="004E0ACC">
        <w:rPr>
          <w:sz w:val="24"/>
          <w:szCs w:val="24"/>
          <w:lang w:val="ru-RU"/>
        </w:rPr>
        <w:t xml:space="preserve">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w:t>
      </w:r>
      <w:r w:rsidRPr="00425968">
        <w:rPr>
          <w:sz w:val="24"/>
          <w:szCs w:val="24"/>
          <w:lang w:val="ru-RU"/>
        </w:rPr>
        <w:t>территории.</w:t>
      </w:r>
    </w:p>
    <w:p w:rsidR="00A92AC1" w:rsidRDefault="00BD08F0" w:rsidP="00194B72">
      <w:pPr>
        <w:pStyle w:val="a4"/>
        <w:numPr>
          <w:ilvl w:val="0"/>
          <w:numId w:val="16"/>
        </w:numPr>
        <w:tabs>
          <w:tab w:val="left" w:pos="1134"/>
          <w:tab w:val="left" w:pos="1390"/>
        </w:tabs>
        <w:ind w:left="0" w:firstLine="426"/>
        <w:jc w:val="both"/>
        <w:rPr>
          <w:sz w:val="24"/>
          <w:szCs w:val="24"/>
          <w:lang w:val="ru-RU"/>
        </w:rPr>
      </w:pPr>
      <w:r w:rsidRPr="007C58D9">
        <w:rPr>
          <w:sz w:val="24"/>
          <w:szCs w:val="24"/>
          <w:lang w:val="ru-RU"/>
        </w:rPr>
        <w:t xml:space="preserve">Установление основных видов разрешенного использования земельных </w:t>
      </w:r>
      <w:r w:rsidRPr="007C58D9">
        <w:rPr>
          <w:spacing w:val="-6"/>
          <w:sz w:val="24"/>
          <w:szCs w:val="24"/>
          <w:lang w:val="ru-RU"/>
        </w:rPr>
        <w:t xml:space="preserve">участков </w:t>
      </w:r>
      <w:r w:rsidRPr="007C58D9">
        <w:rPr>
          <w:sz w:val="24"/>
          <w:szCs w:val="24"/>
          <w:lang w:val="ru-RU"/>
        </w:rPr>
        <w:t>и объектов капитального строительства является обязательным применительно к каждой территориальной</w:t>
      </w:r>
      <w:r w:rsidRPr="007C58D9">
        <w:rPr>
          <w:spacing w:val="-14"/>
          <w:sz w:val="24"/>
          <w:szCs w:val="24"/>
          <w:lang w:val="ru-RU"/>
        </w:rPr>
        <w:t xml:space="preserve"> </w:t>
      </w:r>
      <w:r w:rsidRPr="007C58D9">
        <w:rPr>
          <w:sz w:val="24"/>
          <w:szCs w:val="24"/>
          <w:lang w:val="ru-RU"/>
        </w:rPr>
        <w:t>зоне,</w:t>
      </w:r>
      <w:r w:rsidRPr="007C58D9">
        <w:rPr>
          <w:spacing w:val="-15"/>
          <w:sz w:val="24"/>
          <w:szCs w:val="24"/>
          <w:lang w:val="ru-RU"/>
        </w:rPr>
        <w:t xml:space="preserve"> </w:t>
      </w:r>
      <w:r w:rsidRPr="007C58D9">
        <w:rPr>
          <w:sz w:val="24"/>
          <w:szCs w:val="24"/>
          <w:lang w:val="ru-RU"/>
        </w:rPr>
        <w:t>в</w:t>
      </w:r>
      <w:r w:rsidRPr="007C58D9">
        <w:rPr>
          <w:spacing w:val="-12"/>
          <w:sz w:val="24"/>
          <w:szCs w:val="24"/>
          <w:lang w:val="ru-RU"/>
        </w:rPr>
        <w:t xml:space="preserve"> </w:t>
      </w:r>
      <w:r w:rsidRPr="007C58D9">
        <w:rPr>
          <w:sz w:val="24"/>
          <w:szCs w:val="24"/>
          <w:lang w:val="ru-RU"/>
        </w:rPr>
        <w:t>отношении</w:t>
      </w:r>
      <w:r w:rsidRPr="007C58D9">
        <w:rPr>
          <w:spacing w:val="-12"/>
          <w:sz w:val="24"/>
          <w:szCs w:val="24"/>
          <w:lang w:val="ru-RU"/>
        </w:rPr>
        <w:t xml:space="preserve"> </w:t>
      </w:r>
      <w:r w:rsidRPr="007C58D9">
        <w:rPr>
          <w:sz w:val="24"/>
          <w:szCs w:val="24"/>
          <w:lang w:val="ru-RU"/>
        </w:rPr>
        <w:t>которой</w:t>
      </w:r>
      <w:r w:rsidRPr="007C58D9">
        <w:rPr>
          <w:spacing w:val="-3"/>
          <w:sz w:val="24"/>
          <w:szCs w:val="24"/>
          <w:lang w:val="ru-RU"/>
        </w:rPr>
        <w:t xml:space="preserve"> </w:t>
      </w:r>
      <w:r w:rsidRPr="007C58D9">
        <w:rPr>
          <w:spacing w:val="-6"/>
          <w:sz w:val="24"/>
          <w:szCs w:val="24"/>
          <w:lang w:val="ru-RU"/>
        </w:rPr>
        <w:t>устанавливается</w:t>
      </w:r>
      <w:r w:rsidRPr="007C58D9">
        <w:rPr>
          <w:spacing w:val="-23"/>
          <w:sz w:val="24"/>
          <w:szCs w:val="24"/>
          <w:lang w:val="ru-RU"/>
        </w:rPr>
        <w:t xml:space="preserve"> </w:t>
      </w:r>
      <w:r w:rsidRPr="007C58D9">
        <w:rPr>
          <w:sz w:val="24"/>
          <w:szCs w:val="24"/>
          <w:lang w:val="ru-RU"/>
        </w:rPr>
        <w:t>градостроительный</w:t>
      </w:r>
      <w:r w:rsidRPr="007C58D9">
        <w:rPr>
          <w:spacing w:val="-34"/>
          <w:sz w:val="24"/>
          <w:szCs w:val="24"/>
          <w:lang w:val="ru-RU"/>
        </w:rPr>
        <w:t xml:space="preserve"> </w:t>
      </w:r>
      <w:r w:rsidR="001C3AB3" w:rsidRPr="007C58D9">
        <w:rPr>
          <w:spacing w:val="-34"/>
          <w:sz w:val="24"/>
          <w:szCs w:val="24"/>
          <w:lang w:val="ru-RU"/>
        </w:rPr>
        <w:t xml:space="preserve"> </w:t>
      </w:r>
      <w:r w:rsidRPr="007C58D9">
        <w:rPr>
          <w:sz w:val="24"/>
          <w:szCs w:val="24"/>
          <w:lang w:val="ru-RU"/>
        </w:rPr>
        <w:t>регламент.</w:t>
      </w:r>
    </w:p>
    <w:p w:rsidR="00A92AC1" w:rsidRPr="004E0ACC"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Вспомогательные виды разрешенного использования земельных </w:t>
      </w:r>
      <w:r w:rsidRPr="007C58D9">
        <w:rPr>
          <w:spacing w:val="-5"/>
          <w:sz w:val="24"/>
          <w:szCs w:val="24"/>
          <w:lang w:val="ru-RU"/>
        </w:rPr>
        <w:t xml:space="preserve">участков </w:t>
      </w:r>
      <w:r w:rsidRPr="007C58D9">
        <w:rPr>
          <w:sz w:val="24"/>
          <w:szCs w:val="24"/>
          <w:lang w:val="ru-RU"/>
        </w:rPr>
        <w:t xml:space="preserve">и объектов капитального строительства допускаются только в качестве </w:t>
      </w:r>
      <w:r w:rsidRPr="007C58D9">
        <w:rPr>
          <w:spacing w:val="-6"/>
          <w:sz w:val="24"/>
          <w:szCs w:val="24"/>
          <w:lang w:val="ru-RU"/>
        </w:rPr>
        <w:t xml:space="preserve">дополнительных </w:t>
      </w:r>
      <w:r w:rsidRPr="007C58D9">
        <w:rPr>
          <w:sz w:val="24"/>
          <w:szCs w:val="24"/>
          <w:lang w:val="ru-RU"/>
        </w:rPr>
        <w:t xml:space="preserve">по отношению к основным видам разрешенного использования и </w:t>
      </w:r>
      <w:r w:rsidRPr="007C58D9">
        <w:rPr>
          <w:spacing w:val="-6"/>
          <w:sz w:val="24"/>
          <w:szCs w:val="24"/>
          <w:lang w:val="ru-RU"/>
        </w:rPr>
        <w:t xml:space="preserve">условно </w:t>
      </w:r>
      <w:r w:rsidRPr="007C58D9">
        <w:rPr>
          <w:sz w:val="24"/>
          <w:szCs w:val="24"/>
          <w:lang w:val="ru-RU"/>
        </w:rPr>
        <w:t xml:space="preserve">разрешенным </w:t>
      </w:r>
      <w:r w:rsidRPr="007C58D9">
        <w:rPr>
          <w:spacing w:val="-3"/>
          <w:sz w:val="24"/>
          <w:szCs w:val="24"/>
          <w:lang w:val="ru-RU"/>
        </w:rPr>
        <w:t xml:space="preserve">видам </w:t>
      </w:r>
      <w:r w:rsidRPr="007C58D9">
        <w:rPr>
          <w:sz w:val="24"/>
          <w:szCs w:val="24"/>
          <w:lang w:val="ru-RU"/>
        </w:rPr>
        <w:t xml:space="preserve">использования </w:t>
      </w:r>
      <w:r w:rsidRPr="007C58D9">
        <w:rPr>
          <w:spacing w:val="-5"/>
          <w:sz w:val="24"/>
          <w:szCs w:val="24"/>
          <w:lang w:val="ru-RU"/>
        </w:rPr>
        <w:lastRenderedPageBreak/>
        <w:t xml:space="preserve">земельных </w:t>
      </w:r>
      <w:r w:rsidRPr="007C58D9">
        <w:rPr>
          <w:spacing w:val="-6"/>
          <w:sz w:val="24"/>
          <w:szCs w:val="24"/>
          <w:lang w:val="ru-RU"/>
        </w:rPr>
        <w:t xml:space="preserve">участков </w:t>
      </w:r>
      <w:r w:rsidRPr="007C58D9">
        <w:rPr>
          <w:sz w:val="24"/>
          <w:szCs w:val="24"/>
          <w:lang w:val="ru-RU"/>
        </w:rPr>
        <w:t xml:space="preserve">и объектов </w:t>
      </w:r>
      <w:r w:rsidRPr="007C58D9">
        <w:rPr>
          <w:spacing w:val="-5"/>
          <w:sz w:val="24"/>
          <w:szCs w:val="24"/>
          <w:lang w:val="ru-RU"/>
        </w:rPr>
        <w:t xml:space="preserve">капитального </w:t>
      </w:r>
      <w:r w:rsidRPr="007C58D9">
        <w:rPr>
          <w:sz w:val="24"/>
          <w:szCs w:val="24"/>
          <w:lang w:val="ru-RU"/>
        </w:rPr>
        <w:t>строительства и осуществляются совместно</w:t>
      </w:r>
      <w:r w:rsidRPr="007C58D9">
        <w:rPr>
          <w:spacing w:val="-5"/>
          <w:sz w:val="24"/>
          <w:szCs w:val="24"/>
          <w:lang w:val="ru-RU"/>
        </w:rPr>
        <w:t xml:space="preserve"> </w:t>
      </w:r>
      <w:r w:rsidRPr="007C58D9">
        <w:rPr>
          <w:spacing w:val="2"/>
          <w:sz w:val="24"/>
          <w:szCs w:val="24"/>
          <w:lang w:val="ru-RU"/>
        </w:rPr>
        <w:t>с</w:t>
      </w:r>
      <w:r w:rsidR="00D72525" w:rsidRPr="007C58D9">
        <w:rPr>
          <w:spacing w:val="2"/>
          <w:sz w:val="24"/>
          <w:szCs w:val="24"/>
          <w:lang w:val="ru-RU"/>
        </w:rPr>
        <w:t xml:space="preserve"> </w:t>
      </w:r>
      <w:r w:rsidRPr="007C58D9">
        <w:rPr>
          <w:spacing w:val="2"/>
          <w:sz w:val="24"/>
          <w:szCs w:val="24"/>
          <w:lang w:val="ru-RU"/>
        </w:rPr>
        <w:t>ними.</w:t>
      </w:r>
    </w:p>
    <w:p w:rsidR="00A92AC1" w:rsidRPr="004E0ACC"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Изменение одного </w:t>
      </w:r>
      <w:r w:rsidRPr="007C58D9">
        <w:rPr>
          <w:spacing w:val="-5"/>
          <w:sz w:val="24"/>
          <w:szCs w:val="24"/>
          <w:lang w:val="ru-RU"/>
        </w:rPr>
        <w:t xml:space="preserve">вида </w:t>
      </w:r>
      <w:r w:rsidRPr="007C58D9">
        <w:rPr>
          <w:sz w:val="24"/>
          <w:szCs w:val="24"/>
          <w:lang w:val="ru-RU"/>
        </w:rPr>
        <w:t xml:space="preserve">разрешенного использования </w:t>
      </w:r>
      <w:r w:rsidRPr="007C58D9">
        <w:rPr>
          <w:spacing w:val="-5"/>
          <w:sz w:val="24"/>
          <w:szCs w:val="24"/>
          <w:lang w:val="ru-RU"/>
        </w:rPr>
        <w:t xml:space="preserve">земельных участков </w:t>
      </w:r>
      <w:r w:rsidRPr="007C58D9">
        <w:rPr>
          <w:sz w:val="24"/>
          <w:szCs w:val="24"/>
          <w:lang w:val="ru-RU"/>
        </w:rPr>
        <w:t xml:space="preserve">и объектов капитального строительства на другой </w:t>
      </w:r>
      <w:r w:rsidRPr="007C58D9">
        <w:rPr>
          <w:spacing w:val="-4"/>
          <w:sz w:val="24"/>
          <w:szCs w:val="24"/>
          <w:lang w:val="ru-RU"/>
        </w:rPr>
        <w:t xml:space="preserve">вид </w:t>
      </w:r>
      <w:r w:rsidRPr="007C58D9">
        <w:rPr>
          <w:sz w:val="24"/>
          <w:szCs w:val="24"/>
          <w:lang w:val="ru-RU"/>
        </w:rPr>
        <w:t xml:space="preserve">использования осуществляется в соответствии с градостроительным регламентом при </w:t>
      </w:r>
      <w:r w:rsidRPr="007C58D9">
        <w:rPr>
          <w:spacing w:val="-7"/>
          <w:sz w:val="24"/>
          <w:szCs w:val="24"/>
          <w:lang w:val="ru-RU"/>
        </w:rPr>
        <w:t xml:space="preserve">условии </w:t>
      </w:r>
      <w:r w:rsidRPr="007C58D9">
        <w:rPr>
          <w:sz w:val="24"/>
          <w:szCs w:val="24"/>
          <w:lang w:val="ru-RU"/>
        </w:rPr>
        <w:t xml:space="preserve">соблюдения </w:t>
      </w:r>
      <w:r w:rsidRPr="007C58D9">
        <w:rPr>
          <w:spacing w:val="-6"/>
          <w:sz w:val="24"/>
          <w:szCs w:val="24"/>
          <w:lang w:val="ru-RU"/>
        </w:rPr>
        <w:t xml:space="preserve">требований </w:t>
      </w:r>
      <w:r w:rsidRPr="007C58D9">
        <w:rPr>
          <w:sz w:val="24"/>
          <w:szCs w:val="24"/>
          <w:lang w:val="ru-RU"/>
        </w:rPr>
        <w:t>технических</w:t>
      </w:r>
      <w:r w:rsidRPr="007C58D9">
        <w:rPr>
          <w:spacing w:val="-11"/>
          <w:sz w:val="24"/>
          <w:szCs w:val="24"/>
          <w:lang w:val="ru-RU"/>
        </w:rPr>
        <w:t xml:space="preserve"> </w:t>
      </w:r>
      <w:r w:rsidRPr="007C58D9">
        <w:rPr>
          <w:sz w:val="24"/>
          <w:szCs w:val="24"/>
          <w:lang w:val="ru-RU"/>
        </w:rPr>
        <w:t>регламентов</w:t>
      </w:r>
      <w:r w:rsidRPr="007C58D9">
        <w:rPr>
          <w:spacing w:val="-14"/>
          <w:sz w:val="24"/>
          <w:szCs w:val="24"/>
          <w:lang w:val="ru-RU"/>
        </w:rPr>
        <w:t xml:space="preserve"> </w:t>
      </w:r>
      <w:r w:rsidRPr="007C58D9">
        <w:rPr>
          <w:sz w:val="24"/>
          <w:szCs w:val="24"/>
          <w:lang w:val="ru-RU"/>
        </w:rPr>
        <w:t>в</w:t>
      </w:r>
      <w:r w:rsidRPr="007C58D9">
        <w:rPr>
          <w:spacing w:val="-15"/>
          <w:sz w:val="24"/>
          <w:szCs w:val="24"/>
          <w:lang w:val="ru-RU"/>
        </w:rPr>
        <w:t xml:space="preserve"> </w:t>
      </w:r>
      <w:r w:rsidRPr="007C58D9">
        <w:rPr>
          <w:sz w:val="24"/>
          <w:szCs w:val="24"/>
          <w:lang w:val="ru-RU"/>
        </w:rPr>
        <w:t>порядке,</w:t>
      </w:r>
      <w:r w:rsidRPr="007C58D9">
        <w:rPr>
          <w:spacing w:val="-8"/>
          <w:sz w:val="24"/>
          <w:szCs w:val="24"/>
          <w:lang w:val="ru-RU"/>
        </w:rPr>
        <w:t xml:space="preserve"> </w:t>
      </w:r>
      <w:r w:rsidRPr="007C58D9">
        <w:rPr>
          <w:sz w:val="24"/>
          <w:szCs w:val="24"/>
          <w:lang w:val="ru-RU"/>
        </w:rPr>
        <w:t>установленном</w:t>
      </w:r>
      <w:r w:rsidRPr="007C58D9">
        <w:rPr>
          <w:spacing w:val="-14"/>
          <w:sz w:val="24"/>
          <w:szCs w:val="24"/>
          <w:lang w:val="ru-RU"/>
        </w:rPr>
        <w:t xml:space="preserve"> </w:t>
      </w:r>
      <w:r w:rsidRPr="007C58D9">
        <w:rPr>
          <w:spacing w:val="-3"/>
          <w:sz w:val="24"/>
          <w:szCs w:val="24"/>
          <w:lang w:val="ru-RU"/>
        </w:rPr>
        <w:t>настоящими</w:t>
      </w:r>
      <w:r w:rsidRPr="007C58D9">
        <w:rPr>
          <w:spacing w:val="-12"/>
          <w:sz w:val="24"/>
          <w:szCs w:val="24"/>
          <w:lang w:val="ru-RU"/>
        </w:rPr>
        <w:t xml:space="preserve"> </w:t>
      </w:r>
      <w:r w:rsidRPr="007C58D9">
        <w:rPr>
          <w:spacing w:val="-3"/>
          <w:sz w:val="24"/>
          <w:szCs w:val="24"/>
          <w:lang w:val="ru-RU"/>
        </w:rPr>
        <w:t>Правилами.</w:t>
      </w:r>
    </w:p>
    <w:p w:rsidR="00A92AC1" w:rsidRPr="007C58D9" w:rsidRDefault="00BD08F0" w:rsidP="00194B72">
      <w:pPr>
        <w:pStyle w:val="a4"/>
        <w:numPr>
          <w:ilvl w:val="0"/>
          <w:numId w:val="16"/>
        </w:numPr>
        <w:tabs>
          <w:tab w:val="left" w:pos="1134"/>
          <w:tab w:val="left" w:pos="1392"/>
        </w:tabs>
        <w:ind w:left="0" w:firstLine="426"/>
        <w:jc w:val="both"/>
        <w:rPr>
          <w:sz w:val="24"/>
          <w:szCs w:val="24"/>
          <w:lang w:val="ru-RU"/>
        </w:rPr>
      </w:pPr>
      <w:r w:rsidRPr="007C58D9">
        <w:rPr>
          <w:spacing w:val="-4"/>
          <w:sz w:val="24"/>
          <w:szCs w:val="24"/>
          <w:lang w:val="ru-RU"/>
        </w:rPr>
        <w:t xml:space="preserve">Виды </w:t>
      </w:r>
      <w:r w:rsidRPr="007C58D9">
        <w:rPr>
          <w:sz w:val="24"/>
          <w:szCs w:val="24"/>
          <w:lang w:val="ru-RU"/>
        </w:rPr>
        <w:t xml:space="preserve">разрешенного использования земельных </w:t>
      </w:r>
      <w:r w:rsidRPr="007C58D9">
        <w:rPr>
          <w:spacing w:val="-6"/>
          <w:sz w:val="24"/>
          <w:szCs w:val="24"/>
          <w:lang w:val="ru-RU"/>
        </w:rPr>
        <w:t xml:space="preserve">участков </w:t>
      </w:r>
      <w:r w:rsidRPr="007C58D9">
        <w:rPr>
          <w:sz w:val="24"/>
          <w:szCs w:val="24"/>
          <w:lang w:val="ru-RU"/>
        </w:rPr>
        <w:t xml:space="preserve">определяются в соответствии с классификатором, </w:t>
      </w:r>
      <w:r w:rsidRPr="007C58D9">
        <w:rPr>
          <w:spacing w:val="-5"/>
          <w:sz w:val="24"/>
          <w:szCs w:val="24"/>
          <w:lang w:val="ru-RU"/>
        </w:rPr>
        <w:t xml:space="preserve">утвержденным </w:t>
      </w:r>
      <w:r w:rsidRPr="007C58D9">
        <w:rPr>
          <w:sz w:val="24"/>
          <w:szCs w:val="24"/>
          <w:lang w:val="ru-RU"/>
        </w:rPr>
        <w:t>федеральным органом исполнительной власти, осуществляющим функции по выработке государственной политики и нормативно- правовому регулированию в сфере земельных</w:t>
      </w:r>
      <w:r w:rsidRPr="007C58D9">
        <w:rPr>
          <w:spacing w:val="-37"/>
          <w:sz w:val="24"/>
          <w:szCs w:val="24"/>
          <w:lang w:val="ru-RU"/>
        </w:rPr>
        <w:t xml:space="preserve"> </w:t>
      </w:r>
      <w:r w:rsidRPr="007C58D9">
        <w:rPr>
          <w:sz w:val="24"/>
          <w:szCs w:val="24"/>
          <w:lang w:val="ru-RU"/>
        </w:rPr>
        <w:t>отношений.</w:t>
      </w:r>
    </w:p>
    <w:p w:rsidR="00A92AC1" w:rsidRDefault="00BD08F0" w:rsidP="006D70D2">
      <w:pPr>
        <w:pStyle w:val="a3"/>
        <w:tabs>
          <w:tab w:val="left" w:pos="1134"/>
        </w:tabs>
        <w:ind w:firstLine="426"/>
        <w:jc w:val="both"/>
        <w:rPr>
          <w:lang w:val="ru-RU"/>
        </w:rPr>
      </w:pPr>
      <w:r w:rsidRPr="007C58D9">
        <w:rPr>
          <w:spacing w:val="-4"/>
          <w:lang w:val="ru-RU"/>
        </w:rPr>
        <w:t xml:space="preserve">Виды </w:t>
      </w:r>
      <w:r w:rsidRPr="007C58D9">
        <w:rPr>
          <w:lang w:val="ru-RU"/>
        </w:rPr>
        <w:t xml:space="preserve">разрешенного использования объектов капитального строительства содержатся  в     описании     </w:t>
      </w:r>
      <w:r w:rsidRPr="007C58D9">
        <w:rPr>
          <w:spacing w:val="-4"/>
          <w:lang w:val="ru-RU"/>
        </w:rPr>
        <w:t xml:space="preserve">видов     </w:t>
      </w:r>
      <w:r w:rsidRPr="007C58D9">
        <w:rPr>
          <w:lang w:val="ru-RU"/>
        </w:rPr>
        <w:t xml:space="preserve">разрешенного     использования     </w:t>
      </w:r>
      <w:r w:rsidRPr="007C58D9">
        <w:rPr>
          <w:spacing w:val="-5"/>
          <w:lang w:val="ru-RU"/>
        </w:rPr>
        <w:t xml:space="preserve">земельных     </w:t>
      </w:r>
      <w:r w:rsidRPr="007C58D9">
        <w:rPr>
          <w:lang w:val="ru-RU"/>
        </w:rPr>
        <w:t xml:space="preserve">участков </w:t>
      </w:r>
      <w:r w:rsidRPr="007C58D9">
        <w:rPr>
          <w:spacing w:val="33"/>
          <w:lang w:val="ru-RU"/>
        </w:rPr>
        <w:t xml:space="preserve"> </w:t>
      </w:r>
      <w:r w:rsidRPr="007C58D9">
        <w:rPr>
          <w:lang w:val="ru-RU"/>
        </w:rPr>
        <w:t>указанного</w:t>
      </w:r>
      <w:r w:rsidR="003865DA" w:rsidRPr="007C58D9">
        <w:rPr>
          <w:lang w:val="ru-RU"/>
        </w:rPr>
        <w:t xml:space="preserve"> </w:t>
      </w:r>
      <w:r w:rsidRPr="007C58D9">
        <w:rPr>
          <w:lang w:val="ru-RU"/>
        </w:rPr>
        <w:t>классификатора и отдельно не устанавливаются.</w:t>
      </w:r>
    </w:p>
    <w:p w:rsidR="00A92AC1" w:rsidRPr="004E0ACC"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В таблицах видов разрешенного </w:t>
      </w:r>
      <w:r w:rsidRPr="007C58D9">
        <w:rPr>
          <w:spacing w:val="-4"/>
          <w:sz w:val="24"/>
          <w:szCs w:val="24"/>
          <w:lang w:val="ru-RU"/>
        </w:rPr>
        <w:t xml:space="preserve">использования </w:t>
      </w:r>
      <w:r w:rsidRPr="007C58D9">
        <w:rPr>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и объектов капитального строительства (основных, вспомогательных, </w:t>
      </w:r>
      <w:r w:rsidRPr="007C58D9">
        <w:rPr>
          <w:spacing w:val="-6"/>
          <w:sz w:val="24"/>
          <w:szCs w:val="24"/>
          <w:lang w:val="ru-RU"/>
        </w:rPr>
        <w:t xml:space="preserve">условно </w:t>
      </w:r>
      <w:r w:rsidRPr="007C58D9">
        <w:rPr>
          <w:sz w:val="24"/>
          <w:szCs w:val="24"/>
          <w:lang w:val="ru-RU"/>
        </w:rPr>
        <w:t xml:space="preserve">разрешенных) территориальных зон для сокращения словосочетания </w:t>
      </w:r>
      <w:r w:rsidRPr="007C58D9">
        <w:rPr>
          <w:spacing w:val="-7"/>
          <w:sz w:val="24"/>
          <w:szCs w:val="24"/>
          <w:lang w:val="ru-RU"/>
        </w:rPr>
        <w:t xml:space="preserve">«виды </w:t>
      </w:r>
      <w:r w:rsidRPr="007C58D9">
        <w:rPr>
          <w:sz w:val="24"/>
          <w:szCs w:val="24"/>
          <w:lang w:val="ru-RU"/>
        </w:rPr>
        <w:t xml:space="preserve">разрешенного использования» используется </w:t>
      </w:r>
      <w:r w:rsidRPr="007C58D9">
        <w:rPr>
          <w:spacing w:val="-6"/>
          <w:sz w:val="24"/>
          <w:szCs w:val="24"/>
          <w:lang w:val="ru-RU"/>
        </w:rPr>
        <w:t>аббревиатура</w:t>
      </w:r>
      <w:r w:rsidRPr="007C58D9">
        <w:rPr>
          <w:spacing w:val="6"/>
          <w:sz w:val="24"/>
          <w:szCs w:val="24"/>
          <w:lang w:val="ru-RU"/>
        </w:rPr>
        <w:t xml:space="preserve"> </w:t>
      </w:r>
      <w:r w:rsidRPr="007C58D9">
        <w:rPr>
          <w:spacing w:val="-5"/>
          <w:sz w:val="24"/>
          <w:szCs w:val="24"/>
          <w:lang w:val="ru-RU"/>
        </w:rPr>
        <w:t>ВРИ.</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pacing w:val="-4"/>
          <w:sz w:val="24"/>
          <w:szCs w:val="24"/>
          <w:lang w:val="ru-RU"/>
        </w:rPr>
        <w:t xml:space="preserve">Предельные </w:t>
      </w:r>
      <w:r w:rsidRPr="007C58D9">
        <w:rPr>
          <w:sz w:val="24"/>
          <w:szCs w:val="24"/>
          <w:lang w:val="ru-RU"/>
        </w:rPr>
        <w:t xml:space="preserve">(минимальные и (или) максимальные) размеры земельных  </w:t>
      </w:r>
      <w:r w:rsidRPr="007C58D9">
        <w:rPr>
          <w:spacing w:val="-5"/>
          <w:sz w:val="24"/>
          <w:szCs w:val="24"/>
          <w:lang w:val="ru-RU"/>
        </w:rPr>
        <w:t xml:space="preserve">участков </w:t>
      </w:r>
      <w:r w:rsidRPr="007C58D9">
        <w:rPr>
          <w:sz w:val="24"/>
          <w:szCs w:val="24"/>
          <w:lang w:val="ru-RU"/>
        </w:rPr>
        <w:t xml:space="preserve">и предельные параметры разрешенного строительства,  реконструкции  </w:t>
      </w:r>
      <w:r w:rsidRPr="007C58D9">
        <w:rPr>
          <w:spacing w:val="-3"/>
          <w:sz w:val="24"/>
          <w:szCs w:val="24"/>
          <w:lang w:val="ru-RU"/>
        </w:rPr>
        <w:t xml:space="preserve">объектов </w:t>
      </w:r>
      <w:r w:rsidRPr="007C58D9">
        <w:rPr>
          <w:sz w:val="24"/>
          <w:szCs w:val="24"/>
          <w:lang w:val="ru-RU"/>
        </w:rPr>
        <w:t>капитального</w:t>
      </w:r>
      <w:r w:rsidRPr="007C58D9">
        <w:rPr>
          <w:spacing w:val="-12"/>
          <w:sz w:val="24"/>
          <w:szCs w:val="24"/>
          <w:lang w:val="ru-RU"/>
        </w:rPr>
        <w:t xml:space="preserve"> </w:t>
      </w:r>
      <w:r w:rsidRPr="007C58D9">
        <w:rPr>
          <w:sz w:val="24"/>
          <w:szCs w:val="24"/>
          <w:lang w:val="ru-RU"/>
        </w:rPr>
        <w:t>строительства</w:t>
      </w:r>
      <w:r w:rsidRPr="007C58D9">
        <w:rPr>
          <w:spacing w:val="-15"/>
          <w:sz w:val="24"/>
          <w:szCs w:val="24"/>
          <w:lang w:val="ru-RU"/>
        </w:rPr>
        <w:t xml:space="preserve"> </w:t>
      </w:r>
      <w:r w:rsidRPr="007C58D9">
        <w:rPr>
          <w:sz w:val="24"/>
          <w:szCs w:val="24"/>
          <w:lang w:val="ru-RU"/>
        </w:rPr>
        <w:t>включают</w:t>
      </w:r>
      <w:r w:rsidRPr="007C58D9">
        <w:rPr>
          <w:spacing w:val="-11"/>
          <w:sz w:val="24"/>
          <w:szCs w:val="24"/>
          <w:lang w:val="ru-RU"/>
        </w:rPr>
        <w:t xml:space="preserve"> </w:t>
      </w:r>
      <w:r w:rsidRPr="007C58D9">
        <w:rPr>
          <w:sz w:val="24"/>
          <w:szCs w:val="24"/>
          <w:lang w:val="ru-RU"/>
        </w:rPr>
        <w:t>в</w:t>
      </w:r>
      <w:r w:rsidRPr="007C58D9">
        <w:rPr>
          <w:spacing w:val="-12"/>
          <w:sz w:val="24"/>
          <w:szCs w:val="24"/>
          <w:lang w:val="ru-RU"/>
        </w:rPr>
        <w:t xml:space="preserve"> </w:t>
      </w:r>
      <w:r w:rsidRPr="007C58D9">
        <w:rPr>
          <w:sz w:val="24"/>
          <w:szCs w:val="24"/>
          <w:lang w:val="ru-RU"/>
        </w:rPr>
        <w:t>себя:</w:t>
      </w:r>
    </w:p>
    <w:p w:rsidR="00A92AC1" w:rsidRDefault="00BD08F0" w:rsidP="00194B72">
      <w:pPr>
        <w:pStyle w:val="a4"/>
        <w:numPr>
          <w:ilvl w:val="1"/>
          <w:numId w:val="48"/>
        </w:numPr>
        <w:tabs>
          <w:tab w:val="left" w:pos="1134"/>
        </w:tabs>
        <w:ind w:left="0" w:firstLine="426"/>
        <w:jc w:val="both"/>
        <w:rPr>
          <w:sz w:val="24"/>
          <w:szCs w:val="24"/>
          <w:lang w:val="ru-RU"/>
        </w:rPr>
      </w:pPr>
      <w:r w:rsidRPr="004E0ACC">
        <w:rPr>
          <w:sz w:val="24"/>
          <w:szCs w:val="24"/>
          <w:lang w:val="ru-RU"/>
        </w:rPr>
        <w:t xml:space="preserve">предельные (минимальные и (или) максимальные) размеры земельных </w:t>
      </w:r>
      <w:r w:rsidRPr="004E0ACC">
        <w:rPr>
          <w:spacing w:val="-6"/>
          <w:sz w:val="24"/>
          <w:szCs w:val="24"/>
          <w:lang w:val="ru-RU"/>
        </w:rPr>
        <w:t xml:space="preserve">участков, </w:t>
      </w:r>
      <w:r w:rsidRPr="004E0ACC">
        <w:rPr>
          <w:sz w:val="24"/>
          <w:szCs w:val="24"/>
          <w:lang w:val="ru-RU"/>
        </w:rPr>
        <w:t>в том числе их</w:t>
      </w:r>
      <w:r w:rsidRPr="004E0ACC">
        <w:rPr>
          <w:spacing w:val="-49"/>
          <w:sz w:val="24"/>
          <w:szCs w:val="24"/>
          <w:lang w:val="ru-RU"/>
        </w:rPr>
        <w:t xml:space="preserve"> </w:t>
      </w:r>
      <w:r w:rsidRPr="004E0ACC">
        <w:rPr>
          <w:sz w:val="24"/>
          <w:szCs w:val="24"/>
          <w:lang w:val="ru-RU"/>
        </w:rPr>
        <w:t>площадь;</w:t>
      </w:r>
    </w:p>
    <w:p w:rsidR="00A92AC1" w:rsidRPr="004E0ACC" w:rsidRDefault="00BD08F0" w:rsidP="00194B72">
      <w:pPr>
        <w:pStyle w:val="a4"/>
        <w:numPr>
          <w:ilvl w:val="1"/>
          <w:numId w:val="48"/>
        </w:numPr>
        <w:tabs>
          <w:tab w:val="left" w:pos="1134"/>
        </w:tabs>
        <w:ind w:left="0" w:firstLine="426"/>
        <w:jc w:val="both"/>
        <w:rPr>
          <w:sz w:val="24"/>
          <w:szCs w:val="24"/>
          <w:lang w:val="ru-RU"/>
        </w:rPr>
      </w:pPr>
      <w:r w:rsidRPr="004E0ACC">
        <w:rPr>
          <w:sz w:val="24"/>
          <w:szCs w:val="24"/>
          <w:lang w:val="ru-RU"/>
        </w:rPr>
        <w:t xml:space="preserve">минимальные </w:t>
      </w:r>
      <w:r w:rsidRPr="004E0ACC">
        <w:rPr>
          <w:spacing w:val="-5"/>
          <w:sz w:val="24"/>
          <w:szCs w:val="24"/>
          <w:lang w:val="ru-RU"/>
        </w:rPr>
        <w:t xml:space="preserve">отступы </w:t>
      </w:r>
      <w:r w:rsidRPr="004E0ACC">
        <w:rPr>
          <w:sz w:val="24"/>
          <w:szCs w:val="24"/>
          <w:lang w:val="ru-RU"/>
        </w:rPr>
        <w:t xml:space="preserve">от границ земельных </w:t>
      </w:r>
      <w:r w:rsidRPr="004E0ACC">
        <w:rPr>
          <w:spacing w:val="-5"/>
          <w:sz w:val="24"/>
          <w:szCs w:val="24"/>
          <w:lang w:val="ru-RU"/>
        </w:rPr>
        <w:t xml:space="preserve">участков </w:t>
      </w:r>
      <w:r w:rsidRPr="004E0ACC">
        <w:rPr>
          <w:sz w:val="24"/>
          <w:szCs w:val="24"/>
          <w:lang w:val="ru-RU"/>
        </w:rPr>
        <w:t xml:space="preserve">в целях определения </w:t>
      </w:r>
      <w:r w:rsidRPr="004E0ACC">
        <w:rPr>
          <w:spacing w:val="-3"/>
          <w:sz w:val="24"/>
          <w:szCs w:val="24"/>
          <w:lang w:val="ru-RU"/>
        </w:rPr>
        <w:t xml:space="preserve">мест </w:t>
      </w:r>
      <w:r w:rsidRPr="004E0ACC">
        <w:rPr>
          <w:sz w:val="24"/>
          <w:szCs w:val="24"/>
          <w:lang w:val="ru-RU"/>
        </w:rPr>
        <w:t>допустимого размещения зданий, строений, сооружений, за пределами которых запрещено строительство</w:t>
      </w:r>
      <w:r w:rsidRPr="004E0ACC">
        <w:rPr>
          <w:spacing w:val="-14"/>
          <w:sz w:val="24"/>
          <w:szCs w:val="24"/>
          <w:lang w:val="ru-RU"/>
        </w:rPr>
        <w:t xml:space="preserve"> </w:t>
      </w:r>
      <w:r w:rsidRPr="004E0ACC">
        <w:rPr>
          <w:sz w:val="24"/>
          <w:szCs w:val="24"/>
          <w:lang w:val="ru-RU"/>
        </w:rPr>
        <w:t>зданий,</w:t>
      </w:r>
      <w:r w:rsidRPr="004E0ACC">
        <w:rPr>
          <w:spacing w:val="-15"/>
          <w:sz w:val="24"/>
          <w:szCs w:val="24"/>
          <w:lang w:val="ru-RU"/>
        </w:rPr>
        <w:t xml:space="preserve"> </w:t>
      </w:r>
      <w:r w:rsidRPr="004E0ACC">
        <w:rPr>
          <w:sz w:val="24"/>
          <w:szCs w:val="24"/>
          <w:lang w:val="ru-RU"/>
        </w:rPr>
        <w:t>строений,</w:t>
      </w:r>
      <w:r w:rsidRPr="004E0ACC">
        <w:rPr>
          <w:spacing w:val="-25"/>
          <w:sz w:val="24"/>
          <w:szCs w:val="24"/>
          <w:lang w:val="ru-RU"/>
        </w:rPr>
        <w:t xml:space="preserve"> </w:t>
      </w:r>
      <w:r w:rsidRPr="004E0ACC">
        <w:rPr>
          <w:spacing w:val="-6"/>
          <w:sz w:val="24"/>
          <w:szCs w:val="24"/>
          <w:lang w:val="ru-RU"/>
        </w:rPr>
        <w:t>сооружений;</w:t>
      </w:r>
    </w:p>
    <w:p w:rsidR="00A92AC1" w:rsidRDefault="00BD08F0" w:rsidP="00194B72">
      <w:pPr>
        <w:pStyle w:val="a4"/>
        <w:numPr>
          <w:ilvl w:val="1"/>
          <w:numId w:val="48"/>
        </w:numPr>
        <w:tabs>
          <w:tab w:val="left" w:pos="1134"/>
        </w:tabs>
        <w:ind w:left="0" w:firstLine="426"/>
        <w:jc w:val="both"/>
        <w:rPr>
          <w:sz w:val="24"/>
          <w:szCs w:val="24"/>
          <w:lang w:val="ru-RU"/>
        </w:rPr>
      </w:pPr>
      <w:r w:rsidRPr="004E0ACC">
        <w:rPr>
          <w:sz w:val="24"/>
          <w:szCs w:val="24"/>
          <w:lang w:val="ru-RU"/>
        </w:rPr>
        <w:t xml:space="preserve">предельное количество этажей или </w:t>
      </w:r>
      <w:r w:rsidRPr="004E0ACC">
        <w:rPr>
          <w:spacing w:val="-6"/>
          <w:sz w:val="24"/>
          <w:szCs w:val="24"/>
          <w:lang w:val="ru-RU"/>
        </w:rPr>
        <w:t xml:space="preserve">предельную </w:t>
      </w:r>
      <w:r w:rsidRPr="004E0ACC">
        <w:rPr>
          <w:sz w:val="24"/>
          <w:szCs w:val="24"/>
          <w:lang w:val="ru-RU"/>
        </w:rPr>
        <w:t>высоту зданий, строений, сооружений;</w:t>
      </w:r>
    </w:p>
    <w:p w:rsidR="00A92AC1" w:rsidRPr="004E0ACC" w:rsidRDefault="00BD08F0" w:rsidP="00194B72">
      <w:pPr>
        <w:pStyle w:val="a4"/>
        <w:numPr>
          <w:ilvl w:val="1"/>
          <w:numId w:val="48"/>
        </w:numPr>
        <w:tabs>
          <w:tab w:val="left" w:pos="1134"/>
        </w:tabs>
        <w:ind w:left="0" w:firstLine="426"/>
        <w:jc w:val="both"/>
        <w:rPr>
          <w:sz w:val="24"/>
          <w:szCs w:val="24"/>
          <w:lang w:val="ru-RU"/>
        </w:rPr>
      </w:pPr>
      <w:r w:rsidRPr="004E0ACC">
        <w:rPr>
          <w:sz w:val="24"/>
          <w:szCs w:val="24"/>
          <w:lang w:val="ru-RU"/>
        </w:rPr>
        <w:t xml:space="preserve">максимальный процент застройки в границах земельного </w:t>
      </w:r>
      <w:r w:rsidRPr="004E0ACC">
        <w:rPr>
          <w:spacing w:val="-6"/>
          <w:sz w:val="24"/>
          <w:szCs w:val="24"/>
          <w:lang w:val="ru-RU"/>
        </w:rPr>
        <w:t xml:space="preserve">участка, </w:t>
      </w:r>
      <w:r w:rsidRPr="004E0ACC">
        <w:rPr>
          <w:sz w:val="24"/>
          <w:szCs w:val="24"/>
          <w:lang w:val="ru-RU"/>
        </w:rPr>
        <w:t xml:space="preserve">определяемый как отношение суммарной площади земельного </w:t>
      </w:r>
      <w:r w:rsidRPr="004E0ACC">
        <w:rPr>
          <w:spacing w:val="-6"/>
          <w:sz w:val="24"/>
          <w:szCs w:val="24"/>
          <w:lang w:val="ru-RU"/>
        </w:rPr>
        <w:t xml:space="preserve">участка, </w:t>
      </w:r>
      <w:r w:rsidRPr="004E0ACC">
        <w:rPr>
          <w:sz w:val="24"/>
          <w:szCs w:val="24"/>
          <w:lang w:val="ru-RU"/>
        </w:rPr>
        <w:t xml:space="preserve">которая может быть застроена, ко </w:t>
      </w:r>
      <w:r w:rsidRPr="004E0ACC">
        <w:rPr>
          <w:spacing w:val="-3"/>
          <w:sz w:val="24"/>
          <w:szCs w:val="24"/>
          <w:lang w:val="ru-RU"/>
        </w:rPr>
        <w:t xml:space="preserve">всей </w:t>
      </w:r>
      <w:r w:rsidRPr="004E0ACC">
        <w:rPr>
          <w:sz w:val="24"/>
          <w:szCs w:val="24"/>
          <w:lang w:val="ru-RU"/>
        </w:rPr>
        <w:t>площади земельного</w:t>
      </w:r>
      <w:r w:rsidRPr="004E0ACC">
        <w:rPr>
          <w:spacing w:val="-11"/>
          <w:sz w:val="24"/>
          <w:szCs w:val="24"/>
          <w:lang w:val="ru-RU"/>
        </w:rPr>
        <w:t xml:space="preserve"> </w:t>
      </w:r>
      <w:r w:rsidRPr="004E0ACC">
        <w:rPr>
          <w:spacing w:val="-7"/>
          <w:sz w:val="24"/>
          <w:szCs w:val="24"/>
          <w:lang w:val="ru-RU"/>
        </w:rPr>
        <w:t>участка.</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pacing w:val="-4"/>
          <w:sz w:val="24"/>
          <w:szCs w:val="24"/>
          <w:lang w:val="ru-RU"/>
        </w:rPr>
        <w:t xml:space="preserve">Предельные </w:t>
      </w:r>
      <w:r w:rsidRPr="007C58D9">
        <w:rPr>
          <w:sz w:val="24"/>
          <w:szCs w:val="24"/>
          <w:lang w:val="ru-RU"/>
        </w:rPr>
        <w:t xml:space="preserve">(минимальные и (или) максимальные) размеры земельных </w:t>
      </w:r>
      <w:r w:rsidRPr="007C58D9">
        <w:rPr>
          <w:spacing w:val="-5"/>
          <w:sz w:val="24"/>
          <w:szCs w:val="24"/>
          <w:lang w:val="ru-RU"/>
        </w:rPr>
        <w:t xml:space="preserve">участков  </w:t>
      </w:r>
      <w:r w:rsidRPr="007C58D9">
        <w:rPr>
          <w:sz w:val="24"/>
          <w:szCs w:val="24"/>
          <w:lang w:val="ru-RU"/>
        </w:rPr>
        <w:t>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нормативными правовыми актами Российской Федерации</w:t>
      </w:r>
      <w:r w:rsidRPr="007C58D9">
        <w:rPr>
          <w:spacing w:val="-21"/>
          <w:sz w:val="24"/>
          <w:szCs w:val="24"/>
          <w:lang w:val="ru-RU"/>
        </w:rPr>
        <w:t xml:space="preserve"> </w:t>
      </w:r>
      <w:r w:rsidRPr="007C58D9">
        <w:rPr>
          <w:sz w:val="24"/>
          <w:szCs w:val="24"/>
          <w:lang w:val="ru-RU"/>
        </w:rPr>
        <w:t>не</w:t>
      </w:r>
      <w:r w:rsidRPr="007C58D9">
        <w:rPr>
          <w:spacing w:val="-23"/>
          <w:sz w:val="24"/>
          <w:szCs w:val="24"/>
          <w:lang w:val="ru-RU"/>
        </w:rPr>
        <w:t xml:space="preserve"> </w:t>
      </w:r>
      <w:r w:rsidRPr="007C58D9">
        <w:rPr>
          <w:sz w:val="24"/>
          <w:szCs w:val="24"/>
          <w:lang w:val="ru-RU"/>
        </w:rPr>
        <w:t>предусмотрены</w:t>
      </w:r>
      <w:r w:rsidRPr="007C58D9">
        <w:rPr>
          <w:spacing w:val="-27"/>
          <w:sz w:val="24"/>
          <w:szCs w:val="24"/>
          <w:lang w:val="ru-RU"/>
        </w:rPr>
        <w:t xml:space="preserve"> </w:t>
      </w:r>
      <w:r w:rsidRPr="007C58D9">
        <w:rPr>
          <w:sz w:val="24"/>
          <w:szCs w:val="24"/>
          <w:lang w:val="ru-RU"/>
        </w:rPr>
        <w:t>иные</w:t>
      </w:r>
      <w:r w:rsidRPr="007C58D9">
        <w:rPr>
          <w:spacing w:val="-23"/>
          <w:sz w:val="24"/>
          <w:szCs w:val="24"/>
          <w:lang w:val="ru-RU"/>
        </w:rPr>
        <w:t xml:space="preserve"> </w:t>
      </w:r>
      <w:r w:rsidRPr="007C58D9">
        <w:rPr>
          <w:sz w:val="24"/>
          <w:szCs w:val="24"/>
          <w:lang w:val="ru-RU"/>
        </w:rPr>
        <w:t>требования</w:t>
      </w:r>
      <w:r w:rsidRPr="007C58D9">
        <w:rPr>
          <w:spacing w:val="-24"/>
          <w:sz w:val="24"/>
          <w:szCs w:val="24"/>
          <w:lang w:val="ru-RU"/>
        </w:rPr>
        <w:t xml:space="preserve"> </w:t>
      </w:r>
      <w:r w:rsidRPr="007C58D9">
        <w:rPr>
          <w:sz w:val="24"/>
          <w:szCs w:val="24"/>
          <w:lang w:val="ru-RU"/>
        </w:rPr>
        <w:t>к</w:t>
      </w:r>
      <w:r w:rsidRPr="007C58D9">
        <w:rPr>
          <w:spacing w:val="-21"/>
          <w:sz w:val="24"/>
          <w:szCs w:val="24"/>
          <w:lang w:val="ru-RU"/>
        </w:rPr>
        <w:t xml:space="preserve"> </w:t>
      </w:r>
      <w:r w:rsidRPr="007C58D9">
        <w:rPr>
          <w:sz w:val="24"/>
          <w:szCs w:val="24"/>
          <w:lang w:val="ru-RU"/>
        </w:rPr>
        <w:t>предельным</w:t>
      </w:r>
      <w:r w:rsidRPr="007C58D9">
        <w:rPr>
          <w:spacing w:val="-27"/>
          <w:sz w:val="24"/>
          <w:szCs w:val="24"/>
          <w:lang w:val="ru-RU"/>
        </w:rPr>
        <w:t xml:space="preserve"> </w:t>
      </w:r>
      <w:r w:rsidRPr="007C58D9">
        <w:rPr>
          <w:sz w:val="24"/>
          <w:szCs w:val="24"/>
          <w:lang w:val="ru-RU"/>
        </w:rPr>
        <w:t>параметрам.</w:t>
      </w:r>
    </w:p>
    <w:p w:rsidR="00A92AC1" w:rsidRDefault="00BD08F0" w:rsidP="00194B72">
      <w:pPr>
        <w:pStyle w:val="a4"/>
        <w:numPr>
          <w:ilvl w:val="0"/>
          <w:numId w:val="16"/>
        </w:numPr>
        <w:tabs>
          <w:tab w:val="left" w:pos="1134"/>
        </w:tabs>
        <w:ind w:left="0" w:firstLine="426"/>
        <w:jc w:val="both"/>
        <w:rPr>
          <w:sz w:val="24"/>
          <w:szCs w:val="24"/>
          <w:lang w:val="ru-RU"/>
        </w:rPr>
      </w:pPr>
      <w:r w:rsidRPr="007C58D9">
        <w:rPr>
          <w:sz w:val="24"/>
          <w:szCs w:val="24"/>
          <w:lang w:val="ru-RU"/>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w:t>
      </w:r>
      <w:r w:rsidRPr="007C58D9">
        <w:rPr>
          <w:spacing w:val="-13"/>
          <w:sz w:val="24"/>
          <w:szCs w:val="24"/>
          <w:lang w:val="ru-RU"/>
        </w:rPr>
        <w:t xml:space="preserve"> </w:t>
      </w:r>
      <w:r w:rsidRPr="007C58D9">
        <w:rPr>
          <w:sz w:val="24"/>
          <w:szCs w:val="24"/>
          <w:lang w:val="ru-RU"/>
        </w:rPr>
        <w:t>поселения.</w:t>
      </w:r>
    </w:p>
    <w:p w:rsidR="00A92AC1" w:rsidRPr="007C58D9" w:rsidRDefault="00BD08F0" w:rsidP="00194B72">
      <w:pPr>
        <w:pStyle w:val="a4"/>
        <w:numPr>
          <w:ilvl w:val="0"/>
          <w:numId w:val="16"/>
        </w:numPr>
        <w:tabs>
          <w:tab w:val="left" w:pos="1134"/>
          <w:tab w:val="left" w:pos="1392"/>
        </w:tabs>
        <w:ind w:left="0" w:firstLine="426"/>
        <w:jc w:val="both"/>
        <w:rPr>
          <w:sz w:val="24"/>
          <w:szCs w:val="24"/>
          <w:lang w:val="ru-RU"/>
        </w:rPr>
      </w:pPr>
      <w:r w:rsidRPr="007C58D9">
        <w:rPr>
          <w:spacing w:val="-4"/>
          <w:sz w:val="24"/>
          <w:szCs w:val="24"/>
          <w:lang w:val="ru-RU"/>
        </w:rPr>
        <w:t xml:space="preserve">Предельное </w:t>
      </w:r>
      <w:r w:rsidRPr="007C58D9">
        <w:rPr>
          <w:sz w:val="24"/>
          <w:szCs w:val="24"/>
          <w:lang w:val="ru-RU"/>
        </w:rPr>
        <w:t xml:space="preserve">количество этажей или предельная </w:t>
      </w:r>
      <w:r w:rsidRPr="007C58D9">
        <w:rPr>
          <w:spacing w:val="-5"/>
          <w:sz w:val="24"/>
          <w:szCs w:val="24"/>
          <w:lang w:val="ru-RU"/>
        </w:rPr>
        <w:t xml:space="preserve">высота </w:t>
      </w:r>
      <w:r w:rsidRPr="007C58D9">
        <w:rPr>
          <w:sz w:val="24"/>
          <w:szCs w:val="24"/>
          <w:lang w:val="ru-RU"/>
        </w:rPr>
        <w:t xml:space="preserve">зданий, строений, сооружений (объектов капитального строительства) </w:t>
      </w:r>
      <w:r w:rsidRPr="007C58D9">
        <w:rPr>
          <w:spacing w:val="-6"/>
          <w:sz w:val="24"/>
          <w:szCs w:val="24"/>
          <w:lang w:val="ru-RU"/>
        </w:rPr>
        <w:t xml:space="preserve">указаны </w:t>
      </w:r>
      <w:r w:rsidRPr="007C58D9">
        <w:rPr>
          <w:sz w:val="24"/>
          <w:szCs w:val="24"/>
          <w:lang w:val="ru-RU"/>
        </w:rPr>
        <w:t>на карте градостроительного зонирования.</w:t>
      </w:r>
    </w:p>
    <w:p w:rsidR="00A92AC1" w:rsidRPr="007C58D9" w:rsidRDefault="00BD08F0" w:rsidP="006D70D2">
      <w:pPr>
        <w:pStyle w:val="a3"/>
        <w:tabs>
          <w:tab w:val="left" w:pos="1134"/>
        </w:tabs>
        <w:ind w:firstLine="426"/>
        <w:rPr>
          <w:lang w:val="ru-RU"/>
        </w:rPr>
      </w:pPr>
      <w:r w:rsidRPr="007C58D9">
        <w:rPr>
          <w:lang w:val="ru-RU"/>
        </w:rPr>
        <w:t>Предельное количество этажей включает все надземные этажи.</w:t>
      </w:r>
    </w:p>
    <w:p w:rsidR="00A92AC1" w:rsidRPr="007C58D9" w:rsidRDefault="00BD08F0" w:rsidP="006D70D2">
      <w:pPr>
        <w:pStyle w:val="a3"/>
        <w:tabs>
          <w:tab w:val="left" w:pos="1134"/>
        </w:tabs>
        <w:ind w:firstLine="426"/>
        <w:jc w:val="both"/>
        <w:rPr>
          <w:lang w:val="ru-RU"/>
        </w:rPr>
      </w:pPr>
      <w:r w:rsidRPr="007C58D9">
        <w:rPr>
          <w:lang w:val="ru-RU"/>
        </w:rPr>
        <w:t>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составляет 3 этажа (за исключением сельскохозяйственных угодий), если иное не указано на карте градостроительного зонирования.</w:t>
      </w:r>
    </w:p>
    <w:p w:rsidR="00A92AC1" w:rsidRPr="007C58D9" w:rsidRDefault="00BD08F0" w:rsidP="006D70D2">
      <w:pPr>
        <w:pStyle w:val="a3"/>
        <w:tabs>
          <w:tab w:val="left" w:pos="1134"/>
        </w:tabs>
        <w:ind w:firstLine="426"/>
        <w:jc w:val="both"/>
        <w:rPr>
          <w:lang w:val="ru-RU"/>
        </w:rPr>
      </w:pPr>
      <w:r w:rsidRPr="007C58D9">
        <w:rPr>
          <w:lang w:val="ru-RU"/>
        </w:rPr>
        <w:t xml:space="preserve">Для вида разрешенного использования с кодом 3.5.1 Классификатора видов разрешенного </w:t>
      </w:r>
      <w:r w:rsidRPr="007C58D9">
        <w:rPr>
          <w:lang w:val="ru-RU"/>
        </w:rPr>
        <w:lastRenderedPageBreak/>
        <w:t>использования земельных участков, утвержденного приказом Министерства экономического развития Российской Федерации от 01.09.2014 № 540 (далее – Классификатор), предельное количество этажей составляет 4 этажа, вне зависимости от значения, указанного на карте градостроительного зонирования.</w:t>
      </w:r>
    </w:p>
    <w:p w:rsidR="00A92AC1" w:rsidRPr="007C58D9" w:rsidRDefault="00BD08F0" w:rsidP="006D70D2">
      <w:pPr>
        <w:pStyle w:val="a3"/>
        <w:tabs>
          <w:tab w:val="left" w:pos="1134"/>
        </w:tabs>
        <w:ind w:firstLine="426"/>
        <w:jc w:val="both"/>
        <w:rPr>
          <w:lang w:val="ru-RU"/>
        </w:rPr>
      </w:pPr>
      <w:r w:rsidRPr="007C58D9">
        <w:rPr>
          <w:lang w:val="ru-RU"/>
        </w:rPr>
        <w:t>Градостроительные регламенты, в том числе, предельное количество этажей или предельная высота зданий, строений, сооружений (объектов капитального строительства) применяются  в  части,  не  противоречащей  утвержденным  режимам  зон  охраны  объектов</w:t>
      </w:r>
      <w:r w:rsidR="003865DA" w:rsidRPr="007C58D9">
        <w:rPr>
          <w:lang w:val="ru-RU"/>
        </w:rPr>
        <w:t xml:space="preserve"> </w:t>
      </w:r>
      <w:r w:rsidRPr="007C58D9">
        <w:rPr>
          <w:lang w:val="ru-RU"/>
        </w:rPr>
        <w:t>культурного наследия.</w:t>
      </w:r>
    </w:p>
    <w:p w:rsidR="00A92AC1" w:rsidRDefault="00BD08F0" w:rsidP="006D70D2">
      <w:pPr>
        <w:pStyle w:val="a3"/>
        <w:tabs>
          <w:tab w:val="left" w:pos="1134"/>
        </w:tabs>
        <w:ind w:firstLine="426"/>
        <w:jc w:val="both"/>
        <w:rPr>
          <w:spacing w:val="-7"/>
          <w:lang w:val="ru-RU"/>
        </w:rPr>
      </w:pPr>
      <w:r w:rsidRPr="007C58D9">
        <w:rPr>
          <w:lang w:val="ru-RU"/>
        </w:rPr>
        <w:t xml:space="preserve">Для вида разрешенного </w:t>
      </w:r>
      <w:r w:rsidRPr="007C58D9">
        <w:rPr>
          <w:spacing w:val="-5"/>
          <w:lang w:val="ru-RU"/>
        </w:rPr>
        <w:t xml:space="preserve">использования </w:t>
      </w:r>
      <w:r w:rsidRPr="007C58D9">
        <w:rPr>
          <w:lang w:val="ru-RU"/>
        </w:rPr>
        <w:t xml:space="preserve">с кодом 6.8  Классификатора  </w:t>
      </w:r>
      <w:r w:rsidRPr="007C58D9">
        <w:rPr>
          <w:spacing w:val="-5"/>
          <w:lang w:val="ru-RU"/>
        </w:rPr>
        <w:t xml:space="preserve">предельная  </w:t>
      </w:r>
      <w:r w:rsidRPr="007C58D9">
        <w:rPr>
          <w:lang w:val="ru-RU"/>
        </w:rPr>
        <w:t>высота</w:t>
      </w:r>
      <w:r w:rsidRPr="007C58D9">
        <w:rPr>
          <w:spacing w:val="-10"/>
          <w:lang w:val="ru-RU"/>
        </w:rPr>
        <w:t xml:space="preserve"> </w:t>
      </w:r>
      <w:r w:rsidRPr="007C58D9">
        <w:rPr>
          <w:lang w:val="ru-RU"/>
        </w:rPr>
        <w:t>сооружений</w:t>
      </w:r>
      <w:r w:rsidRPr="007C58D9">
        <w:rPr>
          <w:spacing w:val="-9"/>
          <w:lang w:val="ru-RU"/>
        </w:rPr>
        <w:t xml:space="preserve"> </w:t>
      </w:r>
      <w:r w:rsidRPr="007C58D9">
        <w:rPr>
          <w:lang w:val="ru-RU"/>
        </w:rPr>
        <w:t>(антенно-мачтовых)</w:t>
      </w:r>
      <w:r w:rsidRPr="007C58D9">
        <w:rPr>
          <w:spacing w:val="-13"/>
          <w:lang w:val="ru-RU"/>
        </w:rPr>
        <w:t xml:space="preserve"> </w:t>
      </w:r>
      <w:r w:rsidRPr="007C58D9">
        <w:rPr>
          <w:lang w:val="ru-RU"/>
        </w:rPr>
        <w:t>не</w:t>
      </w:r>
      <w:r w:rsidRPr="007C58D9">
        <w:rPr>
          <w:spacing w:val="-10"/>
          <w:lang w:val="ru-RU"/>
        </w:rPr>
        <w:t xml:space="preserve"> </w:t>
      </w:r>
      <w:r w:rsidRPr="007C58D9">
        <w:rPr>
          <w:lang w:val="ru-RU"/>
        </w:rPr>
        <w:t>подлежит</w:t>
      </w:r>
      <w:r w:rsidRPr="007C58D9">
        <w:rPr>
          <w:spacing w:val="-21"/>
          <w:lang w:val="ru-RU"/>
        </w:rPr>
        <w:t xml:space="preserve"> </w:t>
      </w:r>
      <w:r w:rsidRPr="007C58D9">
        <w:rPr>
          <w:spacing w:val="-7"/>
          <w:lang w:val="ru-RU"/>
        </w:rPr>
        <w:t>установлению.</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Максимальный процент застройки земельного </w:t>
      </w:r>
      <w:r w:rsidRPr="007C58D9">
        <w:rPr>
          <w:spacing w:val="-6"/>
          <w:sz w:val="24"/>
          <w:szCs w:val="24"/>
          <w:lang w:val="ru-RU"/>
        </w:rPr>
        <w:t xml:space="preserve">участка </w:t>
      </w:r>
      <w:r w:rsidRPr="007C58D9">
        <w:rPr>
          <w:sz w:val="24"/>
          <w:szCs w:val="24"/>
          <w:lang w:val="ru-RU"/>
        </w:rPr>
        <w:t xml:space="preserve">не </w:t>
      </w:r>
      <w:r w:rsidRPr="007C58D9">
        <w:rPr>
          <w:spacing w:val="-6"/>
          <w:sz w:val="24"/>
          <w:szCs w:val="24"/>
          <w:lang w:val="ru-RU"/>
        </w:rPr>
        <w:t xml:space="preserve">учитывает </w:t>
      </w:r>
      <w:r w:rsidRPr="007C58D9">
        <w:rPr>
          <w:spacing w:val="-3"/>
          <w:sz w:val="24"/>
          <w:szCs w:val="24"/>
          <w:lang w:val="ru-RU"/>
        </w:rPr>
        <w:t xml:space="preserve">площадь </w:t>
      </w:r>
      <w:r w:rsidRPr="007C58D9">
        <w:rPr>
          <w:sz w:val="24"/>
          <w:szCs w:val="24"/>
          <w:lang w:val="ru-RU"/>
        </w:rPr>
        <w:t xml:space="preserve">земельного </w:t>
      </w:r>
      <w:r w:rsidRPr="007C58D9">
        <w:rPr>
          <w:spacing w:val="-6"/>
          <w:sz w:val="24"/>
          <w:szCs w:val="24"/>
          <w:lang w:val="ru-RU"/>
        </w:rPr>
        <w:t xml:space="preserve">участка, </w:t>
      </w:r>
      <w:r w:rsidRPr="007C58D9">
        <w:rPr>
          <w:sz w:val="24"/>
          <w:szCs w:val="24"/>
          <w:lang w:val="ru-RU"/>
        </w:rPr>
        <w:t xml:space="preserve">которая может быть застроена плоскостными сооружениями, и частями объектов капитального строительства, находящихся под </w:t>
      </w:r>
      <w:r w:rsidRPr="007C58D9">
        <w:rPr>
          <w:spacing w:val="-5"/>
          <w:sz w:val="24"/>
          <w:szCs w:val="24"/>
          <w:lang w:val="ru-RU"/>
        </w:rPr>
        <w:t xml:space="preserve">поверхностью </w:t>
      </w:r>
      <w:r w:rsidRPr="007C58D9">
        <w:rPr>
          <w:sz w:val="24"/>
          <w:szCs w:val="24"/>
          <w:lang w:val="ru-RU"/>
        </w:rPr>
        <w:t xml:space="preserve">земельного </w:t>
      </w:r>
      <w:r w:rsidRPr="007C58D9">
        <w:rPr>
          <w:spacing w:val="-7"/>
          <w:sz w:val="24"/>
          <w:szCs w:val="24"/>
          <w:lang w:val="ru-RU"/>
        </w:rPr>
        <w:t xml:space="preserve">участка </w:t>
      </w:r>
      <w:r w:rsidRPr="007C58D9">
        <w:rPr>
          <w:sz w:val="24"/>
          <w:szCs w:val="24"/>
          <w:lang w:val="ru-RU"/>
        </w:rPr>
        <w:t>(подземная часть</w:t>
      </w:r>
      <w:r w:rsidRPr="007C58D9">
        <w:rPr>
          <w:spacing w:val="-48"/>
          <w:sz w:val="24"/>
          <w:szCs w:val="24"/>
          <w:lang w:val="ru-RU"/>
        </w:rPr>
        <w:t xml:space="preserve"> </w:t>
      </w:r>
      <w:r w:rsidRPr="007C58D9">
        <w:rPr>
          <w:sz w:val="24"/>
          <w:szCs w:val="24"/>
          <w:lang w:val="ru-RU"/>
        </w:rPr>
        <w:t>объекта).</w:t>
      </w:r>
    </w:p>
    <w:p w:rsidR="00A92AC1" w:rsidRPr="007C58D9"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Для объектов капитального строительства, предельные параметры которых не </w:t>
      </w:r>
      <w:r w:rsidRPr="007C58D9">
        <w:rPr>
          <w:spacing w:val="-6"/>
          <w:sz w:val="24"/>
          <w:szCs w:val="24"/>
          <w:lang w:val="ru-RU"/>
        </w:rPr>
        <w:t xml:space="preserve">соответствуют </w:t>
      </w:r>
      <w:r w:rsidRPr="007C58D9">
        <w:rPr>
          <w:sz w:val="24"/>
          <w:szCs w:val="24"/>
          <w:lang w:val="ru-RU"/>
        </w:rPr>
        <w:t xml:space="preserve">предельным параметрам, </w:t>
      </w:r>
      <w:r w:rsidRPr="007C58D9">
        <w:rPr>
          <w:spacing w:val="-6"/>
          <w:sz w:val="24"/>
          <w:szCs w:val="24"/>
          <w:lang w:val="ru-RU"/>
        </w:rPr>
        <w:t xml:space="preserve">установленным </w:t>
      </w:r>
      <w:r w:rsidRPr="007C58D9">
        <w:rPr>
          <w:sz w:val="24"/>
          <w:szCs w:val="24"/>
          <w:lang w:val="ru-RU"/>
        </w:rPr>
        <w:t xml:space="preserve">градостроительными регламентами, предельными считаются фактические параметры, подтвержденные </w:t>
      </w:r>
      <w:r w:rsidRPr="007C58D9">
        <w:rPr>
          <w:spacing w:val="-6"/>
          <w:sz w:val="24"/>
          <w:szCs w:val="24"/>
          <w:lang w:val="ru-RU"/>
        </w:rPr>
        <w:t xml:space="preserve">действующими </w:t>
      </w:r>
      <w:r w:rsidRPr="007C58D9">
        <w:rPr>
          <w:sz w:val="24"/>
          <w:szCs w:val="24"/>
          <w:lang w:val="ru-RU"/>
        </w:rPr>
        <w:t xml:space="preserve">градостроительным планом земельного </w:t>
      </w:r>
      <w:r w:rsidRPr="007C58D9">
        <w:rPr>
          <w:spacing w:val="-5"/>
          <w:sz w:val="24"/>
          <w:szCs w:val="24"/>
          <w:lang w:val="ru-RU"/>
        </w:rPr>
        <w:t xml:space="preserve">участка, </w:t>
      </w:r>
      <w:r w:rsidRPr="007C58D9">
        <w:rPr>
          <w:sz w:val="24"/>
          <w:szCs w:val="24"/>
          <w:lang w:val="ru-RU"/>
        </w:rPr>
        <w:t xml:space="preserve">разрешением  на  строительство, разрешением на </w:t>
      </w:r>
      <w:r w:rsidRPr="007C58D9">
        <w:rPr>
          <w:spacing w:val="-5"/>
          <w:sz w:val="24"/>
          <w:szCs w:val="24"/>
          <w:lang w:val="ru-RU"/>
        </w:rPr>
        <w:t xml:space="preserve">ввод </w:t>
      </w:r>
      <w:r w:rsidRPr="007C58D9">
        <w:rPr>
          <w:sz w:val="24"/>
          <w:szCs w:val="24"/>
          <w:lang w:val="ru-RU"/>
        </w:rPr>
        <w:t xml:space="preserve">объекта в эксплуатацию, документами государственного </w:t>
      </w:r>
      <w:r w:rsidRPr="007C58D9">
        <w:rPr>
          <w:spacing w:val="-7"/>
          <w:sz w:val="24"/>
          <w:szCs w:val="24"/>
          <w:lang w:val="ru-RU"/>
        </w:rPr>
        <w:t xml:space="preserve">учета, </w:t>
      </w:r>
      <w:r w:rsidRPr="007C58D9">
        <w:rPr>
          <w:sz w:val="24"/>
          <w:szCs w:val="24"/>
          <w:lang w:val="ru-RU"/>
        </w:rPr>
        <w:t xml:space="preserve">ситуационными планами, содержащимися в технических паспортах расположенных на земельных </w:t>
      </w:r>
      <w:r w:rsidRPr="007C58D9">
        <w:rPr>
          <w:spacing w:val="-7"/>
          <w:sz w:val="24"/>
          <w:szCs w:val="24"/>
          <w:lang w:val="ru-RU"/>
        </w:rPr>
        <w:t xml:space="preserve">участках </w:t>
      </w:r>
      <w:r w:rsidRPr="007C58D9">
        <w:rPr>
          <w:sz w:val="24"/>
          <w:szCs w:val="24"/>
          <w:lang w:val="ru-RU"/>
        </w:rPr>
        <w:t xml:space="preserve">объектов недвижимости, которые находятся в архивах организаций </w:t>
      </w:r>
      <w:r w:rsidRPr="007C58D9">
        <w:rPr>
          <w:spacing w:val="-7"/>
          <w:sz w:val="24"/>
          <w:szCs w:val="24"/>
          <w:lang w:val="ru-RU"/>
        </w:rPr>
        <w:t xml:space="preserve">по </w:t>
      </w:r>
      <w:r w:rsidRPr="007C58D9">
        <w:rPr>
          <w:sz w:val="24"/>
          <w:szCs w:val="24"/>
          <w:lang w:val="ru-RU"/>
        </w:rPr>
        <w:t xml:space="preserve">государственному техническому учету и (или) технической инвентаризации, выданными </w:t>
      </w:r>
      <w:r w:rsidRPr="007C58D9">
        <w:rPr>
          <w:spacing w:val="-5"/>
          <w:sz w:val="24"/>
          <w:szCs w:val="24"/>
          <w:lang w:val="ru-RU"/>
        </w:rPr>
        <w:t xml:space="preserve">до </w:t>
      </w:r>
      <w:r w:rsidRPr="007C58D9">
        <w:rPr>
          <w:sz w:val="24"/>
          <w:szCs w:val="24"/>
          <w:lang w:val="ru-RU"/>
        </w:rPr>
        <w:t>вступления в силу настоящих</w:t>
      </w:r>
      <w:r w:rsidRPr="007C58D9">
        <w:rPr>
          <w:spacing w:val="-25"/>
          <w:sz w:val="24"/>
          <w:szCs w:val="24"/>
          <w:lang w:val="ru-RU"/>
        </w:rPr>
        <w:t xml:space="preserve"> </w:t>
      </w:r>
      <w:r w:rsidRPr="007C58D9">
        <w:rPr>
          <w:sz w:val="24"/>
          <w:szCs w:val="24"/>
          <w:lang w:val="ru-RU"/>
        </w:rPr>
        <w:t>Правил.</w:t>
      </w:r>
    </w:p>
    <w:p w:rsidR="00A92AC1" w:rsidRPr="007C58D9" w:rsidRDefault="00BD08F0" w:rsidP="006D70D2">
      <w:pPr>
        <w:pStyle w:val="a3"/>
        <w:tabs>
          <w:tab w:val="left" w:pos="1134"/>
        </w:tabs>
        <w:ind w:firstLine="426"/>
        <w:jc w:val="both"/>
        <w:rPr>
          <w:lang w:val="ru-RU"/>
        </w:rPr>
      </w:pPr>
      <w:r w:rsidRPr="007C58D9">
        <w:rPr>
          <w:lang w:val="ru-RU"/>
        </w:rPr>
        <w:t>Предельные размеры земельных участков, образованных до принятия Правил землепользования и застройки, принимаются равными фактической площади таких земельных участков при подтверждении (установлении) в ЕГРН вида разрешенного использования земельного участка аналогичному (равнозначному) основному виду разрешенного использования земельного участка, установленного настоящими Правилами. Данное правило не применяется при изменении одного вида разрешенного использования на другой вид такого использования.</w:t>
      </w:r>
    </w:p>
    <w:p w:rsidR="00A92AC1" w:rsidRDefault="00BD08F0" w:rsidP="006D70D2">
      <w:pPr>
        <w:pStyle w:val="a3"/>
        <w:tabs>
          <w:tab w:val="left" w:pos="1134"/>
        </w:tabs>
        <w:ind w:firstLine="426"/>
        <w:jc w:val="both"/>
        <w:rPr>
          <w:lang w:val="ru-RU"/>
        </w:rPr>
      </w:pPr>
      <w:r w:rsidRPr="007C58D9">
        <w:rPr>
          <w:lang w:val="ru-RU"/>
        </w:rPr>
        <w:t>При формировании земельных участков под  существующими  объектами капитального строительства,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p>
    <w:p w:rsidR="00A92AC1" w:rsidRDefault="00BD08F0" w:rsidP="00194B72">
      <w:pPr>
        <w:pStyle w:val="a4"/>
        <w:numPr>
          <w:ilvl w:val="0"/>
          <w:numId w:val="16"/>
        </w:numPr>
        <w:tabs>
          <w:tab w:val="left" w:pos="1134"/>
          <w:tab w:val="left" w:pos="1217"/>
        </w:tabs>
        <w:ind w:left="0" w:firstLine="426"/>
        <w:jc w:val="both"/>
        <w:rPr>
          <w:sz w:val="24"/>
          <w:szCs w:val="24"/>
          <w:lang w:val="ru-RU"/>
        </w:rPr>
      </w:pPr>
      <w:r w:rsidRPr="007C58D9">
        <w:rPr>
          <w:sz w:val="24"/>
          <w:szCs w:val="24"/>
          <w:lang w:val="ru-RU"/>
        </w:rPr>
        <w:t>Минимальные отступы от границ земельного участка для блокированной жилой застройки устанавливаются от границ земельного участка до стены объекта (блока), не являющейся общей стеной с объектом (блоком), расположенном на соседнем земельном участке.</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Ограничения использования </w:t>
      </w:r>
      <w:r w:rsidRPr="007C58D9">
        <w:rPr>
          <w:spacing w:val="-5"/>
          <w:sz w:val="24"/>
          <w:szCs w:val="24"/>
          <w:lang w:val="ru-RU"/>
        </w:rPr>
        <w:t xml:space="preserve">земельных участков </w:t>
      </w:r>
      <w:r w:rsidRPr="007C58D9">
        <w:rPr>
          <w:sz w:val="24"/>
          <w:szCs w:val="24"/>
          <w:lang w:val="ru-RU"/>
        </w:rPr>
        <w:t>и объектов капитального строительства</w:t>
      </w:r>
      <w:r w:rsidRPr="007C58D9">
        <w:rPr>
          <w:spacing w:val="-12"/>
          <w:sz w:val="24"/>
          <w:szCs w:val="24"/>
          <w:lang w:val="ru-RU"/>
        </w:rPr>
        <w:t xml:space="preserve"> </w:t>
      </w:r>
      <w:r w:rsidRPr="007C58D9">
        <w:rPr>
          <w:spacing w:val="-6"/>
          <w:sz w:val="24"/>
          <w:szCs w:val="24"/>
          <w:lang w:val="ru-RU"/>
        </w:rPr>
        <w:t>устанавливаются</w:t>
      </w:r>
      <w:r w:rsidRPr="007C58D9">
        <w:rPr>
          <w:spacing w:val="-23"/>
          <w:sz w:val="24"/>
          <w:szCs w:val="24"/>
          <w:lang w:val="ru-RU"/>
        </w:rPr>
        <w:t xml:space="preserve"> </w:t>
      </w:r>
      <w:r w:rsidRPr="007C58D9">
        <w:rPr>
          <w:sz w:val="24"/>
          <w:szCs w:val="24"/>
          <w:lang w:val="ru-RU"/>
        </w:rPr>
        <w:t>в</w:t>
      </w:r>
      <w:r w:rsidRPr="007C58D9">
        <w:rPr>
          <w:spacing w:val="-13"/>
          <w:sz w:val="24"/>
          <w:szCs w:val="24"/>
          <w:lang w:val="ru-RU"/>
        </w:rPr>
        <w:t xml:space="preserve"> </w:t>
      </w:r>
      <w:r w:rsidRPr="007C58D9">
        <w:rPr>
          <w:sz w:val="24"/>
          <w:szCs w:val="24"/>
          <w:lang w:val="ru-RU"/>
        </w:rPr>
        <w:t>соответствии</w:t>
      </w:r>
      <w:r w:rsidRPr="007C58D9">
        <w:rPr>
          <w:spacing w:val="-14"/>
          <w:sz w:val="24"/>
          <w:szCs w:val="24"/>
          <w:lang w:val="ru-RU"/>
        </w:rPr>
        <w:t xml:space="preserve"> </w:t>
      </w:r>
      <w:r w:rsidRPr="007C58D9">
        <w:rPr>
          <w:sz w:val="24"/>
          <w:szCs w:val="24"/>
          <w:lang w:val="ru-RU"/>
        </w:rPr>
        <w:t>с</w:t>
      </w:r>
      <w:r w:rsidRPr="007C58D9">
        <w:rPr>
          <w:spacing w:val="-13"/>
          <w:sz w:val="24"/>
          <w:szCs w:val="24"/>
          <w:lang w:val="ru-RU"/>
        </w:rPr>
        <w:t xml:space="preserve"> </w:t>
      </w:r>
      <w:r w:rsidRPr="007C58D9">
        <w:rPr>
          <w:sz w:val="24"/>
          <w:szCs w:val="24"/>
          <w:lang w:val="ru-RU"/>
        </w:rPr>
        <w:t>законодательством</w:t>
      </w:r>
      <w:r w:rsidRPr="007C58D9">
        <w:rPr>
          <w:spacing w:val="-16"/>
          <w:sz w:val="24"/>
          <w:szCs w:val="24"/>
          <w:lang w:val="ru-RU"/>
        </w:rPr>
        <w:t xml:space="preserve"> </w:t>
      </w:r>
      <w:r w:rsidRPr="007C58D9">
        <w:rPr>
          <w:sz w:val="24"/>
          <w:szCs w:val="24"/>
          <w:lang w:val="ru-RU"/>
        </w:rPr>
        <w:t>Российской</w:t>
      </w:r>
      <w:r w:rsidRPr="007C58D9">
        <w:rPr>
          <w:spacing w:val="-36"/>
          <w:sz w:val="24"/>
          <w:szCs w:val="24"/>
          <w:lang w:val="ru-RU"/>
        </w:rPr>
        <w:t xml:space="preserve"> </w:t>
      </w:r>
      <w:r w:rsidRPr="007C58D9">
        <w:rPr>
          <w:sz w:val="24"/>
          <w:szCs w:val="24"/>
          <w:lang w:val="ru-RU"/>
        </w:rPr>
        <w:t>Федерации.</w:t>
      </w:r>
    </w:p>
    <w:p w:rsidR="00A92AC1" w:rsidRDefault="00BD08F0" w:rsidP="00194B72">
      <w:pPr>
        <w:pStyle w:val="a4"/>
        <w:numPr>
          <w:ilvl w:val="0"/>
          <w:numId w:val="16"/>
        </w:numPr>
        <w:tabs>
          <w:tab w:val="left" w:pos="1134"/>
          <w:tab w:val="left" w:pos="1392"/>
        </w:tabs>
        <w:ind w:left="0" w:firstLine="426"/>
        <w:jc w:val="both"/>
        <w:rPr>
          <w:sz w:val="24"/>
          <w:szCs w:val="24"/>
          <w:lang w:val="ru-RU"/>
        </w:rPr>
      </w:pPr>
      <w:r w:rsidRPr="007C58D9">
        <w:rPr>
          <w:sz w:val="24"/>
          <w:szCs w:val="24"/>
          <w:lang w:val="ru-RU"/>
        </w:rPr>
        <w:t xml:space="preserve">В пределах территориальных зон </w:t>
      </w:r>
      <w:r w:rsidRPr="007C58D9">
        <w:rPr>
          <w:spacing w:val="-6"/>
          <w:sz w:val="24"/>
          <w:szCs w:val="24"/>
          <w:lang w:val="ru-RU"/>
        </w:rPr>
        <w:t xml:space="preserve">могут устанавливаться </w:t>
      </w:r>
      <w:r w:rsidRPr="007C58D9">
        <w:rPr>
          <w:sz w:val="24"/>
          <w:szCs w:val="24"/>
          <w:lang w:val="ru-RU"/>
        </w:rPr>
        <w:t xml:space="preserve">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w:t>
      </w:r>
      <w:r w:rsidRPr="007C58D9">
        <w:rPr>
          <w:spacing w:val="-5"/>
          <w:sz w:val="24"/>
          <w:szCs w:val="24"/>
          <w:lang w:val="ru-RU"/>
        </w:rPr>
        <w:t xml:space="preserve">участков </w:t>
      </w:r>
      <w:r w:rsidRPr="007C58D9">
        <w:rPr>
          <w:sz w:val="24"/>
          <w:szCs w:val="24"/>
          <w:lang w:val="ru-RU"/>
        </w:rPr>
        <w:t>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92AC1" w:rsidRPr="007C58D9" w:rsidRDefault="00BD08F0" w:rsidP="00194B72">
      <w:pPr>
        <w:pStyle w:val="a4"/>
        <w:numPr>
          <w:ilvl w:val="0"/>
          <w:numId w:val="16"/>
        </w:numPr>
        <w:tabs>
          <w:tab w:val="left" w:pos="1134"/>
          <w:tab w:val="left" w:pos="1387"/>
          <w:tab w:val="left" w:pos="1388"/>
          <w:tab w:val="left" w:pos="2063"/>
          <w:tab w:val="left" w:pos="3451"/>
          <w:tab w:val="left" w:pos="4639"/>
          <w:tab w:val="left" w:pos="5027"/>
          <w:tab w:val="left" w:pos="5947"/>
          <w:tab w:val="left" w:pos="7667"/>
          <w:tab w:val="left" w:pos="9465"/>
        </w:tabs>
        <w:ind w:left="0" w:firstLine="426"/>
        <w:jc w:val="both"/>
        <w:rPr>
          <w:sz w:val="24"/>
          <w:szCs w:val="24"/>
          <w:lang w:val="ru-RU"/>
        </w:rPr>
      </w:pPr>
      <w:r w:rsidRPr="007C58D9">
        <w:rPr>
          <w:sz w:val="24"/>
          <w:szCs w:val="24"/>
          <w:lang w:val="ru-RU"/>
        </w:rPr>
        <w:t>Для</w:t>
      </w:r>
      <w:r w:rsidRPr="007C58D9">
        <w:rPr>
          <w:sz w:val="24"/>
          <w:szCs w:val="24"/>
          <w:lang w:val="ru-RU"/>
        </w:rPr>
        <w:tab/>
        <w:t>земельных</w:t>
      </w:r>
      <w:r w:rsidRPr="007C58D9">
        <w:rPr>
          <w:sz w:val="24"/>
          <w:szCs w:val="24"/>
          <w:lang w:val="ru-RU"/>
        </w:rPr>
        <w:tab/>
        <w:t>участков</w:t>
      </w:r>
      <w:r w:rsidRPr="007C58D9">
        <w:rPr>
          <w:sz w:val="24"/>
          <w:szCs w:val="24"/>
          <w:lang w:val="ru-RU"/>
        </w:rPr>
        <w:tab/>
        <w:t>с</w:t>
      </w:r>
      <w:r w:rsidRPr="007C58D9">
        <w:rPr>
          <w:sz w:val="24"/>
          <w:szCs w:val="24"/>
          <w:lang w:val="ru-RU"/>
        </w:rPr>
        <w:tab/>
        <w:t>в</w:t>
      </w:r>
      <w:r w:rsidR="003D071F" w:rsidRPr="007C58D9">
        <w:rPr>
          <w:sz w:val="24"/>
          <w:szCs w:val="24"/>
          <w:lang w:val="ru-RU"/>
        </w:rPr>
        <w:t>идом</w:t>
      </w:r>
      <w:r w:rsidR="003D071F" w:rsidRPr="007C58D9">
        <w:rPr>
          <w:sz w:val="24"/>
          <w:szCs w:val="24"/>
          <w:lang w:val="ru-RU"/>
        </w:rPr>
        <w:tab/>
        <w:t>разрешенного</w:t>
      </w:r>
      <w:r w:rsidR="003D071F" w:rsidRPr="007C58D9">
        <w:rPr>
          <w:sz w:val="24"/>
          <w:szCs w:val="24"/>
          <w:lang w:val="ru-RU"/>
        </w:rPr>
        <w:tab/>
        <w:t xml:space="preserve">использования </w:t>
      </w:r>
      <w:r w:rsidRPr="007C58D9">
        <w:rPr>
          <w:sz w:val="24"/>
          <w:szCs w:val="24"/>
          <w:lang w:val="ru-RU"/>
        </w:rPr>
        <w:t>7.2</w:t>
      </w:r>
      <w:r w:rsidR="003D071F" w:rsidRPr="007C58D9">
        <w:rPr>
          <w:sz w:val="24"/>
          <w:szCs w:val="24"/>
          <w:lang w:val="ru-RU"/>
        </w:rPr>
        <w:t xml:space="preserve"> </w:t>
      </w:r>
      <w:r w:rsidRPr="007C58D9">
        <w:rPr>
          <w:sz w:val="24"/>
          <w:szCs w:val="24"/>
          <w:lang w:val="ru-RU"/>
        </w:rPr>
        <w:t>«Автомобильный транспорт», расположенных во всех территориальных зон, данный вид разрешенного использования является основным, если в градостроительном регламенте не указано иное, с параметрами предельной этажности 0 и остальными параметрами, не подлежащими установлению.</w:t>
      </w:r>
    </w:p>
    <w:p w:rsidR="00A92AC1" w:rsidRPr="004E0ACC" w:rsidRDefault="00BD08F0" w:rsidP="00194B72">
      <w:pPr>
        <w:pStyle w:val="a4"/>
        <w:numPr>
          <w:ilvl w:val="0"/>
          <w:numId w:val="16"/>
        </w:numPr>
        <w:tabs>
          <w:tab w:val="left" w:pos="1134"/>
        </w:tabs>
        <w:ind w:left="0" w:firstLine="426"/>
        <w:jc w:val="both"/>
        <w:rPr>
          <w:sz w:val="24"/>
          <w:szCs w:val="24"/>
          <w:lang w:val="ru-RU"/>
        </w:rPr>
      </w:pPr>
      <w:r w:rsidRPr="007C58D9">
        <w:rPr>
          <w:spacing w:val="-4"/>
          <w:sz w:val="24"/>
          <w:szCs w:val="24"/>
          <w:lang w:val="ru-RU"/>
        </w:rPr>
        <w:t xml:space="preserve">При </w:t>
      </w:r>
      <w:r w:rsidRPr="007C58D9">
        <w:rPr>
          <w:spacing w:val="-5"/>
          <w:sz w:val="24"/>
          <w:szCs w:val="24"/>
          <w:lang w:val="ru-RU"/>
        </w:rPr>
        <w:t xml:space="preserve">выделе </w:t>
      </w:r>
      <w:r w:rsidRPr="007C58D9">
        <w:rPr>
          <w:spacing w:val="-6"/>
          <w:sz w:val="24"/>
          <w:szCs w:val="24"/>
          <w:lang w:val="ru-RU"/>
        </w:rPr>
        <w:t xml:space="preserve">участков </w:t>
      </w:r>
      <w:r w:rsidRPr="007C58D9">
        <w:rPr>
          <w:sz w:val="24"/>
          <w:szCs w:val="24"/>
          <w:lang w:val="ru-RU"/>
        </w:rPr>
        <w:t xml:space="preserve">из </w:t>
      </w:r>
      <w:r w:rsidRPr="007C58D9">
        <w:rPr>
          <w:spacing w:val="-5"/>
          <w:sz w:val="24"/>
          <w:szCs w:val="24"/>
          <w:lang w:val="ru-RU"/>
        </w:rPr>
        <w:t xml:space="preserve">земель, находящихся </w:t>
      </w:r>
      <w:r w:rsidRPr="007C58D9">
        <w:rPr>
          <w:sz w:val="24"/>
          <w:szCs w:val="24"/>
          <w:lang w:val="ru-RU"/>
        </w:rPr>
        <w:t xml:space="preserve">в </w:t>
      </w:r>
      <w:r w:rsidRPr="007C58D9">
        <w:rPr>
          <w:spacing w:val="-6"/>
          <w:sz w:val="24"/>
          <w:szCs w:val="24"/>
          <w:lang w:val="ru-RU"/>
        </w:rPr>
        <w:t xml:space="preserve">государственной </w:t>
      </w:r>
      <w:r w:rsidRPr="007C58D9">
        <w:rPr>
          <w:spacing w:val="-4"/>
          <w:sz w:val="24"/>
          <w:szCs w:val="24"/>
          <w:lang w:val="ru-RU"/>
        </w:rPr>
        <w:t xml:space="preserve">или </w:t>
      </w:r>
      <w:r w:rsidRPr="007C58D9">
        <w:rPr>
          <w:spacing w:val="-5"/>
          <w:sz w:val="24"/>
          <w:szCs w:val="24"/>
          <w:lang w:val="ru-RU"/>
        </w:rPr>
        <w:t xml:space="preserve">муниципальной собственности, </w:t>
      </w:r>
      <w:r w:rsidRPr="007C58D9">
        <w:rPr>
          <w:spacing w:val="-4"/>
          <w:sz w:val="24"/>
          <w:szCs w:val="24"/>
          <w:lang w:val="ru-RU"/>
        </w:rPr>
        <w:t xml:space="preserve">или </w:t>
      </w:r>
      <w:r w:rsidRPr="007C58D9">
        <w:rPr>
          <w:spacing w:val="-6"/>
          <w:sz w:val="24"/>
          <w:szCs w:val="24"/>
          <w:lang w:val="ru-RU"/>
        </w:rPr>
        <w:t xml:space="preserve">собственность </w:t>
      </w:r>
      <w:r w:rsidRPr="007C58D9">
        <w:rPr>
          <w:sz w:val="24"/>
          <w:szCs w:val="24"/>
          <w:lang w:val="ru-RU"/>
        </w:rPr>
        <w:t xml:space="preserve">на </w:t>
      </w:r>
      <w:r w:rsidRPr="007C58D9">
        <w:rPr>
          <w:spacing w:val="-5"/>
          <w:sz w:val="24"/>
          <w:szCs w:val="24"/>
          <w:lang w:val="ru-RU"/>
        </w:rPr>
        <w:t xml:space="preserve">которые </w:t>
      </w:r>
      <w:r w:rsidRPr="007C58D9">
        <w:rPr>
          <w:sz w:val="24"/>
          <w:szCs w:val="24"/>
          <w:lang w:val="ru-RU"/>
        </w:rPr>
        <w:t xml:space="preserve">не </w:t>
      </w:r>
      <w:r w:rsidRPr="007C58D9">
        <w:rPr>
          <w:spacing w:val="-6"/>
          <w:sz w:val="24"/>
          <w:szCs w:val="24"/>
          <w:lang w:val="ru-RU"/>
        </w:rPr>
        <w:t xml:space="preserve">разграничена, </w:t>
      </w:r>
      <w:r w:rsidRPr="007C58D9">
        <w:rPr>
          <w:spacing w:val="-3"/>
          <w:sz w:val="24"/>
          <w:szCs w:val="24"/>
          <w:lang w:val="ru-RU"/>
        </w:rPr>
        <w:t xml:space="preserve">под </w:t>
      </w:r>
      <w:r w:rsidRPr="007C58D9">
        <w:rPr>
          <w:spacing w:val="-6"/>
          <w:sz w:val="24"/>
          <w:szCs w:val="24"/>
          <w:lang w:val="ru-RU"/>
        </w:rPr>
        <w:t xml:space="preserve">объектами </w:t>
      </w:r>
      <w:r w:rsidRPr="007C58D9">
        <w:rPr>
          <w:spacing w:val="-5"/>
          <w:sz w:val="24"/>
          <w:szCs w:val="24"/>
          <w:lang w:val="ru-RU"/>
        </w:rPr>
        <w:t xml:space="preserve">капитального </w:t>
      </w:r>
      <w:r w:rsidRPr="007C58D9">
        <w:rPr>
          <w:spacing w:val="-6"/>
          <w:sz w:val="24"/>
          <w:szCs w:val="24"/>
          <w:lang w:val="ru-RU"/>
        </w:rPr>
        <w:t xml:space="preserve">строительства, зарегистрированными </w:t>
      </w:r>
      <w:r w:rsidRPr="007C58D9">
        <w:rPr>
          <w:spacing w:val="-3"/>
          <w:sz w:val="24"/>
          <w:szCs w:val="24"/>
          <w:lang w:val="ru-RU"/>
        </w:rPr>
        <w:t xml:space="preserve">до </w:t>
      </w:r>
      <w:r w:rsidRPr="007C58D9">
        <w:rPr>
          <w:spacing w:val="-6"/>
          <w:sz w:val="24"/>
          <w:szCs w:val="24"/>
          <w:lang w:val="ru-RU"/>
        </w:rPr>
        <w:t xml:space="preserve">утверждения </w:t>
      </w:r>
      <w:r w:rsidRPr="007C58D9">
        <w:rPr>
          <w:spacing w:val="-5"/>
          <w:sz w:val="24"/>
          <w:szCs w:val="24"/>
          <w:lang w:val="ru-RU"/>
        </w:rPr>
        <w:t xml:space="preserve">настоящих Правил </w:t>
      </w:r>
      <w:r w:rsidRPr="007C58D9">
        <w:rPr>
          <w:sz w:val="24"/>
          <w:szCs w:val="24"/>
          <w:lang w:val="ru-RU"/>
        </w:rPr>
        <w:t xml:space="preserve">в </w:t>
      </w:r>
      <w:r w:rsidRPr="007C58D9">
        <w:rPr>
          <w:spacing w:val="-5"/>
          <w:sz w:val="24"/>
          <w:szCs w:val="24"/>
          <w:lang w:val="ru-RU"/>
        </w:rPr>
        <w:t xml:space="preserve">установленном законом порядке, предельные размеры земельных </w:t>
      </w:r>
      <w:r w:rsidRPr="007C58D9">
        <w:rPr>
          <w:spacing w:val="-6"/>
          <w:sz w:val="24"/>
          <w:szCs w:val="24"/>
          <w:lang w:val="ru-RU"/>
        </w:rPr>
        <w:t xml:space="preserve">участков </w:t>
      </w:r>
      <w:r w:rsidRPr="007C58D9">
        <w:rPr>
          <w:sz w:val="24"/>
          <w:szCs w:val="24"/>
          <w:lang w:val="ru-RU"/>
        </w:rPr>
        <w:t xml:space="preserve">не </w:t>
      </w:r>
      <w:r w:rsidRPr="007C58D9">
        <w:rPr>
          <w:spacing w:val="-5"/>
          <w:sz w:val="24"/>
          <w:szCs w:val="24"/>
          <w:lang w:val="ru-RU"/>
        </w:rPr>
        <w:t xml:space="preserve">применяются, если </w:t>
      </w:r>
      <w:r w:rsidRPr="007C58D9">
        <w:rPr>
          <w:spacing w:val="-4"/>
          <w:sz w:val="24"/>
          <w:szCs w:val="24"/>
          <w:lang w:val="ru-RU"/>
        </w:rPr>
        <w:t xml:space="preserve">их </w:t>
      </w:r>
      <w:r w:rsidRPr="007C58D9">
        <w:rPr>
          <w:spacing w:val="-5"/>
          <w:sz w:val="24"/>
          <w:szCs w:val="24"/>
          <w:lang w:val="ru-RU"/>
        </w:rPr>
        <w:t xml:space="preserve">соблюдение невозможно </w:t>
      </w:r>
      <w:r w:rsidRPr="007C58D9">
        <w:rPr>
          <w:sz w:val="24"/>
          <w:szCs w:val="24"/>
          <w:lang w:val="ru-RU"/>
        </w:rPr>
        <w:t xml:space="preserve">в </w:t>
      </w:r>
      <w:r w:rsidRPr="007C58D9">
        <w:rPr>
          <w:spacing w:val="-4"/>
          <w:sz w:val="24"/>
          <w:szCs w:val="24"/>
          <w:lang w:val="ru-RU"/>
        </w:rPr>
        <w:t xml:space="preserve">силу </w:t>
      </w:r>
      <w:r w:rsidRPr="007C58D9">
        <w:rPr>
          <w:spacing w:val="-5"/>
          <w:sz w:val="24"/>
          <w:szCs w:val="24"/>
          <w:lang w:val="ru-RU"/>
        </w:rPr>
        <w:t xml:space="preserve">сложившегося землепользования (фактических границ, установленных </w:t>
      </w:r>
      <w:r w:rsidRPr="007C58D9">
        <w:rPr>
          <w:sz w:val="24"/>
          <w:szCs w:val="24"/>
          <w:lang w:val="ru-RU"/>
        </w:rPr>
        <w:t>на</w:t>
      </w:r>
      <w:r w:rsidRPr="007C58D9">
        <w:rPr>
          <w:spacing w:val="-10"/>
          <w:sz w:val="24"/>
          <w:szCs w:val="24"/>
          <w:lang w:val="ru-RU"/>
        </w:rPr>
        <w:t xml:space="preserve"> </w:t>
      </w:r>
      <w:r w:rsidRPr="007C58D9">
        <w:rPr>
          <w:spacing w:val="-6"/>
          <w:sz w:val="24"/>
          <w:szCs w:val="24"/>
          <w:lang w:val="ru-RU"/>
        </w:rPr>
        <w:t>местности).</w:t>
      </w:r>
    </w:p>
    <w:p w:rsidR="00A92AC1" w:rsidRPr="004E0ACC" w:rsidRDefault="00BD08F0" w:rsidP="00194B72">
      <w:pPr>
        <w:pStyle w:val="a4"/>
        <w:numPr>
          <w:ilvl w:val="0"/>
          <w:numId w:val="16"/>
        </w:numPr>
        <w:tabs>
          <w:tab w:val="left" w:pos="1134"/>
        </w:tabs>
        <w:ind w:left="0" w:firstLine="426"/>
        <w:jc w:val="both"/>
        <w:rPr>
          <w:sz w:val="24"/>
          <w:szCs w:val="24"/>
          <w:lang w:val="ru-RU"/>
        </w:rPr>
      </w:pPr>
      <w:r w:rsidRPr="007C58D9">
        <w:rPr>
          <w:sz w:val="24"/>
          <w:szCs w:val="24"/>
          <w:lang w:val="ru-RU"/>
        </w:rPr>
        <w:t xml:space="preserve">В </w:t>
      </w:r>
      <w:r w:rsidRPr="007C58D9">
        <w:rPr>
          <w:spacing w:val="-5"/>
          <w:sz w:val="24"/>
          <w:szCs w:val="24"/>
          <w:lang w:val="ru-RU"/>
        </w:rPr>
        <w:t xml:space="preserve">случае образования земельных </w:t>
      </w:r>
      <w:r w:rsidRPr="007C58D9">
        <w:rPr>
          <w:spacing w:val="-6"/>
          <w:sz w:val="24"/>
          <w:szCs w:val="24"/>
          <w:lang w:val="ru-RU"/>
        </w:rPr>
        <w:t xml:space="preserve">участков </w:t>
      </w:r>
      <w:r w:rsidRPr="007C58D9">
        <w:rPr>
          <w:spacing w:val="-5"/>
          <w:sz w:val="24"/>
          <w:szCs w:val="24"/>
          <w:lang w:val="ru-RU"/>
        </w:rPr>
        <w:t xml:space="preserve">путем перераспределения земельных участков,   </w:t>
      </w:r>
      <w:r w:rsidRPr="007C58D9">
        <w:rPr>
          <w:spacing w:val="-6"/>
          <w:sz w:val="24"/>
          <w:szCs w:val="24"/>
          <w:lang w:val="ru-RU"/>
        </w:rPr>
        <w:t xml:space="preserve">принадлежащих   </w:t>
      </w:r>
      <w:r w:rsidRPr="007C58D9">
        <w:rPr>
          <w:spacing w:val="-5"/>
          <w:sz w:val="24"/>
          <w:szCs w:val="24"/>
          <w:lang w:val="ru-RU"/>
        </w:rPr>
        <w:t xml:space="preserve">физическим   </w:t>
      </w:r>
      <w:r w:rsidRPr="007C58D9">
        <w:rPr>
          <w:spacing w:val="-4"/>
          <w:sz w:val="24"/>
          <w:szCs w:val="24"/>
          <w:lang w:val="ru-RU"/>
        </w:rPr>
        <w:t xml:space="preserve">или </w:t>
      </w:r>
      <w:r w:rsidRPr="007C58D9">
        <w:rPr>
          <w:spacing w:val="51"/>
          <w:sz w:val="24"/>
          <w:szCs w:val="24"/>
          <w:lang w:val="ru-RU"/>
        </w:rPr>
        <w:t xml:space="preserve"> </w:t>
      </w:r>
      <w:r w:rsidRPr="007C58D9">
        <w:rPr>
          <w:spacing w:val="-5"/>
          <w:sz w:val="24"/>
          <w:szCs w:val="24"/>
          <w:lang w:val="ru-RU"/>
        </w:rPr>
        <w:t xml:space="preserve">юридическим   лицам,   </w:t>
      </w:r>
      <w:r w:rsidRPr="007C58D9">
        <w:rPr>
          <w:sz w:val="24"/>
          <w:szCs w:val="24"/>
          <w:lang w:val="ru-RU"/>
        </w:rPr>
        <w:t xml:space="preserve">и   из   </w:t>
      </w:r>
      <w:r w:rsidRPr="007C58D9">
        <w:rPr>
          <w:spacing w:val="-5"/>
          <w:sz w:val="24"/>
          <w:szCs w:val="24"/>
          <w:lang w:val="ru-RU"/>
        </w:rPr>
        <w:t>земель</w:t>
      </w:r>
      <w:r w:rsidRPr="007C58D9">
        <w:rPr>
          <w:sz w:val="24"/>
          <w:szCs w:val="24"/>
          <w:lang w:val="ru-RU"/>
        </w:rPr>
        <w:t xml:space="preserve"> </w:t>
      </w:r>
      <w:r w:rsidRPr="007C58D9">
        <w:rPr>
          <w:spacing w:val="-6"/>
          <w:sz w:val="24"/>
          <w:szCs w:val="24"/>
          <w:lang w:val="ru-RU"/>
        </w:rPr>
        <w:t>(земельных</w:t>
      </w:r>
      <w:r w:rsidR="003865DA" w:rsidRPr="007C58D9">
        <w:rPr>
          <w:spacing w:val="-6"/>
          <w:sz w:val="24"/>
          <w:szCs w:val="24"/>
          <w:lang w:val="ru-RU"/>
        </w:rPr>
        <w:t xml:space="preserve"> </w:t>
      </w:r>
      <w:r w:rsidRPr="007C58D9">
        <w:rPr>
          <w:spacing w:val="-5"/>
          <w:sz w:val="24"/>
          <w:szCs w:val="24"/>
          <w:lang w:val="ru-RU"/>
        </w:rPr>
        <w:t xml:space="preserve">участков), находящихся </w:t>
      </w:r>
      <w:r w:rsidRPr="007C58D9">
        <w:rPr>
          <w:sz w:val="24"/>
          <w:szCs w:val="24"/>
          <w:lang w:val="ru-RU"/>
        </w:rPr>
        <w:t xml:space="preserve">в </w:t>
      </w:r>
      <w:r w:rsidRPr="007C58D9">
        <w:rPr>
          <w:spacing w:val="-5"/>
          <w:sz w:val="24"/>
          <w:szCs w:val="24"/>
          <w:lang w:val="ru-RU"/>
        </w:rPr>
        <w:t xml:space="preserve">государственной </w:t>
      </w:r>
      <w:r w:rsidRPr="007C58D9">
        <w:rPr>
          <w:spacing w:val="-3"/>
          <w:sz w:val="24"/>
          <w:szCs w:val="24"/>
          <w:lang w:val="ru-RU"/>
        </w:rPr>
        <w:t xml:space="preserve">или </w:t>
      </w:r>
      <w:r w:rsidRPr="007C58D9">
        <w:rPr>
          <w:spacing w:val="-6"/>
          <w:sz w:val="24"/>
          <w:szCs w:val="24"/>
          <w:lang w:val="ru-RU"/>
        </w:rPr>
        <w:t xml:space="preserve">муниципальной </w:t>
      </w:r>
      <w:r w:rsidRPr="007C58D9">
        <w:rPr>
          <w:spacing w:val="-5"/>
          <w:sz w:val="24"/>
          <w:szCs w:val="24"/>
          <w:lang w:val="ru-RU"/>
        </w:rPr>
        <w:t xml:space="preserve">собственности, или  собственность </w:t>
      </w:r>
      <w:r w:rsidRPr="007C58D9">
        <w:rPr>
          <w:sz w:val="24"/>
          <w:szCs w:val="24"/>
          <w:lang w:val="ru-RU"/>
        </w:rPr>
        <w:t xml:space="preserve">на </w:t>
      </w:r>
      <w:r w:rsidRPr="007C58D9">
        <w:rPr>
          <w:spacing w:val="-5"/>
          <w:sz w:val="24"/>
          <w:szCs w:val="24"/>
          <w:lang w:val="ru-RU"/>
        </w:rPr>
        <w:t xml:space="preserve">которые </w:t>
      </w:r>
      <w:r w:rsidRPr="007C58D9">
        <w:rPr>
          <w:sz w:val="24"/>
          <w:szCs w:val="24"/>
          <w:lang w:val="ru-RU"/>
        </w:rPr>
        <w:t xml:space="preserve">не </w:t>
      </w:r>
      <w:r w:rsidRPr="007C58D9">
        <w:rPr>
          <w:spacing w:val="-5"/>
          <w:sz w:val="24"/>
          <w:szCs w:val="24"/>
          <w:lang w:val="ru-RU"/>
        </w:rPr>
        <w:lastRenderedPageBreak/>
        <w:t xml:space="preserve">разграничена, предельные размеры земельных </w:t>
      </w:r>
      <w:r w:rsidRPr="007C58D9">
        <w:rPr>
          <w:spacing w:val="-6"/>
          <w:sz w:val="24"/>
          <w:szCs w:val="24"/>
          <w:lang w:val="ru-RU"/>
        </w:rPr>
        <w:t xml:space="preserve">участков, </w:t>
      </w:r>
      <w:r w:rsidRPr="007C58D9">
        <w:rPr>
          <w:spacing w:val="-5"/>
          <w:sz w:val="24"/>
          <w:szCs w:val="24"/>
          <w:lang w:val="ru-RU"/>
        </w:rPr>
        <w:t xml:space="preserve">установленные градостроительным регламентом, </w:t>
      </w:r>
      <w:r w:rsidRPr="007C58D9">
        <w:rPr>
          <w:sz w:val="24"/>
          <w:szCs w:val="24"/>
          <w:lang w:val="ru-RU"/>
        </w:rPr>
        <w:t>не</w:t>
      </w:r>
      <w:r w:rsidRPr="007C58D9">
        <w:rPr>
          <w:spacing w:val="-20"/>
          <w:sz w:val="24"/>
          <w:szCs w:val="24"/>
          <w:lang w:val="ru-RU"/>
        </w:rPr>
        <w:t xml:space="preserve"> </w:t>
      </w:r>
      <w:r w:rsidRPr="007C58D9">
        <w:rPr>
          <w:spacing w:val="-6"/>
          <w:sz w:val="24"/>
          <w:szCs w:val="24"/>
          <w:lang w:val="ru-RU"/>
        </w:rPr>
        <w:t>распространяются.</w:t>
      </w:r>
    </w:p>
    <w:p w:rsidR="00A92AC1" w:rsidRPr="007C58D9" w:rsidRDefault="00BD08F0" w:rsidP="00194B72">
      <w:pPr>
        <w:pStyle w:val="a4"/>
        <w:numPr>
          <w:ilvl w:val="0"/>
          <w:numId w:val="16"/>
        </w:numPr>
        <w:tabs>
          <w:tab w:val="left" w:pos="1134"/>
        </w:tabs>
        <w:ind w:left="0" w:firstLine="426"/>
        <w:rPr>
          <w:sz w:val="24"/>
          <w:szCs w:val="24"/>
          <w:lang w:val="ru-RU"/>
        </w:rPr>
      </w:pPr>
      <w:r w:rsidRPr="007C58D9">
        <w:rPr>
          <w:sz w:val="24"/>
          <w:szCs w:val="24"/>
          <w:lang w:val="ru-RU"/>
        </w:rPr>
        <w:t xml:space="preserve">В </w:t>
      </w:r>
      <w:r w:rsidRPr="007C58D9">
        <w:rPr>
          <w:spacing w:val="13"/>
          <w:sz w:val="24"/>
          <w:szCs w:val="24"/>
          <w:lang w:val="ru-RU"/>
        </w:rPr>
        <w:t xml:space="preserve"> </w:t>
      </w:r>
      <w:r w:rsidRPr="007C58D9">
        <w:rPr>
          <w:sz w:val="24"/>
          <w:szCs w:val="24"/>
          <w:lang w:val="ru-RU"/>
        </w:rPr>
        <w:t xml:space="preserve">соответствии </w:t>
      </w:r>
      <w:r w:rsidRPr="007C58D9">
        <w:rPr>
          <w:spacing w:val="15"/>
          <w:sz w:val="24"/>
          <w:szCs w:val="24"/>
          <w:lang w:val="ru-RU"/>
        </w:rPr>
        <w:t xml:space="preserve"> </w:t>
      </w:r>
      <w:r w:rsidRPr="007C58D9">
        <w:rPr>
          <w:sz w:val="24"/>
          <w:szCs w:val="24"/>
          <w:lang w:val="ru-RU"/>
        </w:rPr>
        <w:t xml:space="preserve">со </w:t>
      </w:r>
      <w:r w:rsidRPr="007C58D9">
        <w:rPr>
          <w:spacing w:val="15"/>
          <w:sz w:val="24"/>
          <w:szCs w:val="24"/>
          <w:lang w:val="ru-RU"/>
        </w:rPr>
        <w:t xml:space="preserve"> </w:t>
      </w:r>
      <w:r w:rsidRPr="007C58D9">
        <w:rPr>
          <w:sz w:val="24"/>
          <w:szCs w:val="24"/>
          <w:lang w:val="ru-RU"/>
        </w:rPr>
        <w:t xml:space="preserve">статьей </w:t>
      </w:r>
      <w:r w:rsidRPr="007C58D9">
        <w:rPr>
          <w:spacing w:val="15"/>
          <w:sz w:val="24"/>
          <w:szCs w:val="24"/>
          <w:lang w:val="ru-RU"/>
        </w:rPr>
        <w:t xml:space="preserve"> </w:t>
      </w:r>
      <w:r w:rsidRPr="007C58D9">
        <w:rPr>
          <w:sz w:val="24"/>
          <w:szCs w:val="24"/>
          <w:lang w:val="ru-RU"/>
        </w:rPr>
        <w:t xml:space="preserve">25 </w:t>
      </w:r>
      <w:r w:rsidRPr="007C58D9">
        <w:rPr>
          <w:spacing w:val="15"/>
          <w:sz w:val="24"/>
          <w:szCs w:val="24"/>
          <w:lang w:val="ru-RU"/>
        </w:rPr>
        <w:t xml:space="preserve"> </w:t>
      </w:r>
      <w:r w:rsidRPr="007C58D9">
        <w:rPr>
          <w:sz w:val="24"/>
          <w:szCs w:val="24"/>
          <w:lang w:val="ru-RU"/>
        </w:rPr>
        <w:t xml:space="preserve">Закона </w:t>
      </w:r>
      <w:r w:rsidRPr="007C58D9">
        <w:rPr>
          <w:spacing w:val="13"/>
          <w:sz w:val="24"/>
          <w:szCs w:val="24"/>
          <w:lang w:val="ru-RU"/>
        </w:rPr>
        <w:t xml:space="preserve"> </w:t>
      </w:r>
      <w:r w:rsidRPr="007C58D9">
        <w:rPr>
          <w:sz w:val="24"/>
          <w:szCs w:val="24"/>
          <w:lang w:val="ru-RU"/>
        </w:rPr>
        <w:t xml:space="preserve">Российской </w:t>
      </w:r>
      <w:r w:rsidRPr="007C58D9">
        <w:rPr>
          <w:spacing w:val="16"/>
          <w:sz w:val="24"/>
          <w:szCs w:val="24"/>
          <w:lang w:val="ru-RU"/>
        </w:rPr>
        <w:t xml:space="preserve"> </w:t>
      </w:r>
      <w:r w:rsidRPr="007C58D9">
        <w:rPr>
          <w:sz w:val="24"/>
          <w:szCs w:val="24"/>
          <w:lang w:val="ru-RU"/>
        </w:rPr>
        <w:t xml:space="preserve">Федерации </w:t>
      </w:r>
      <w:r w:rsidRPr="007C58D9">
        <w:rPr>
          <w:spacing w:val="15"/>
          <w:sz w:val="24"/>
          <w:szCs w:val="24"/>
          <w:lang w:val="ru-RU"/>
        </w:rPr>
        <w:t xml:space="preserve"> </w:t>
      </w:r>
      <w:r w:rsidRPr="007C58D9">
        <w:rPr>
          <w:sz w:val="24"/>
          <w:szCs w:val="24"/>
          <w:lang w:val="ru-RU"/>
        </w:rPr>
        <w:t xml:space="preserve">от </w:t>
      </w:r>
      <w:r w:rsidRPr="007C58D9">
        <w:rPr>
          <w:spacing w:val="13"/>
          <w:sz w:val="24"/>
          <w:szCs w:val="24"/>
          <w:lang w:val="ru-RU"/>
        </w:rPr>
        <w:t xml:space="preserve"> </w:t>
      </w:r>
      <w:r w:rsidRPr="007C58D9">
        <w:rPr>
          <w:sz w:val="24"/>
          <w:szCs w:val="24"/>
          <w:lang w:val="ru-RU"/>
        </w:rPr>
        <w:t>21.02.1992</w:t>
      </w:r>
    </w:p>
    <w:p w:rsidR="00A92AC1" w:rsidRPr="007C58D9" w:rsidRDefault="00BD08F0" w:rsidP="006D70D2">
      <w:pPr>
        <w:pStyle w:val="a3"/>
        <w:tabs>
          <w:tab w:val="left" w:pos="1134"/>
        </w:tabs>
        <w:ind w:firstLine="426"/>
        <w:jc w:val="both"/>
        <w:rPr>
          <w:lang w:val="ru-RU"/>
        </w:rPr>
      </w:pPr>
      <w:r w:rsidRPr="007C58D9">
        <w:rPr>
          <w:lang w:val="ru-RU"/>
        </w:rPr>
        <w:t>№2395-1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разрешается только после получения заключения федерального органа управления государственным фондом недр (Роснедра) или его территориального органа (Центрнедра) об отсутствии (наличии) полезных ископаемых в недрах под участком предстоящей застройки.</w:t>
      </w:r>
    </w:p>
    <w:p w:rsidR="00A92AC1" w:rsidRPr="007C58D9" w:rsidRDefault="00BD08F0" w:rsidP="005606A2">
      <w:pPr>
        <w:pStyle w:val="1"/>
        <w:tabs>
          <w:tab w:val="left" w:pos="1134"/>
        </w:tabs>
        <w:spacing w:before="120"/>
        <w:ind w:left="0" w:firstLine="425"/>
        <w:rPr>
          <w:lang w:val="ru-RU"/>
        </w:rPr>
      </w:pPr>
      <w:bookmarkStart w:id="73" w:name="Статья_12._Использование_земельных_участ"/>
      <w:bookmarkStart w:id="74" w:name="_bookmark17"/>
      <w:bookmarkEnd w:id="73"/>
      <w:bookmarkEnd w:id="74"/>
      <w:r w:rsidRPr="007C58D9">
        <w:rPr>
          <w:lang w:val="ru-RU"/>
        </w:rPr>
        <w:t>Статья 12. Использование земельных участков и объектов капитального строительства, несоответствующих градостроительным регламентам</w:t>
      </w:r>
    </w:p>
    <w:p w:rsidR="00A92AC1" w:rsidRDefault="00BD08F0" w:rsidP="00194B72">
      <w:pPr>
        <w:pStyle w:val="a4"/>
        <w:numPr>
          <w:ilvl w:val="0"/>
          <w:numId w:val="15"/>
        </w:numPr>
        <w:tabs>
          <w:tab w:val="left" w:pos="1134"/>
          <w:tab w:val="left" w:pos="1392"/>
        </w:tabs>
        <w:ind w:left="0" w:firstLine="426"/>
        <w:jc w:val="both"/>
        <w:rPr>
          <w:sz w:val="24"/>
          <w:szCs w:val="24"/>
          <w:lang w:val="ru-RU"/>
        </w:rPr>
      </w:pPr>
      <w:r w:rsidRPr="007C58D9">
        <w:rPr>
          <w:sz w:val="24"/>
          <w:szCs w:val="24"/>
          <w:lang w:val="ru-RU"/>
        </w:rPr>
        <w:t xml:space="preserve">Земельные участки или объекты капитального строительства, расположенные на территории городского округа, виды разрешенного использования, предельные (минимальные и </w:t>
      </w:r>
      <w:r w:rsidRPr="007C58D9">
        <w:rPr>
          <w:spacing w:val="-3"/>
          <w:sz w:val="24"/>
          <w:szCs w:val="24"/>
          <w:lang w:val="ru-RU"/>
        </w:rPr>
        <w:t xml:space="preserve">(или) </w:t>
      </w:r>
      <w:r w:rsidRPr="007C58D9">
        <w:rPr>
          <w:sz w:val="24"/>
          <w:szCs w:val="24"/>
          <w:lang w:val="ru-RU"/>
        </w:rPr>
        <w:t xml:space="preserve">максимальные) размеры и предельные параметры которых </w:t>
      </w:r>
      <w:r w:rsidRPr="007C58D9">
        <w:rPr>
          <w:spacing w:val="-4"/>
          <w:sz w:val="24"/>
          <w:szCs w:val="24"/>
          <w:lang w:val="ru-RU"/>
        </w:rPr>
        <w:t xml:space="preserve">не </w:t>
      </w:r>
      <w:r w:rsidRPr="007C58D9">
        <w:rPr>
          <w:spacing w:val="-6"/>
          <w:sz w:val="24"/>
          <w:szCs w:val="24"/>
          <w:lang w:val="ru-RU"/>
        </w:rPr>
        <w:t xml:space="preserve">соответствуют </w:t>
      </w:r>
      <w:r w:rsidRPr="007C58D9">
        <w:rPr>
          <w:sz w:val="24"/>
          <w:szCs w:val="24"/>
          <w:lang w:val="ru-RU"/>
        </w:rPr>
        <w:t xml:space="preserve">градостроительному регламенту, могут использоваться без </w:t>
      </w:r>
      <w:r w:rsidRPr="007C58D9">
        <w:rPr>
          <w:spacing w:val="-6"/>
          <w:sz w:val="24"/>
          <w:szCs w:val="24"/>
          <w:lang w:val="ru-RU"/>
        </w:rPr>
        <w:t xml:space="preserve">установления </w:t>
      </w:r>
      <w:r w:rsidRPr="007C58D9">
        <w:rPr>
          <w:sz w:val="24"/>
          <w:szCs w:val="24"/>
          <w:lang w:val="ru-RU"/>
        </w:rPr>
        <w:t xml:space="preserve">срока приведения их в соответствие с градостроительным регламентом, за исключением </w:t>
      </w:r>
      <w:r w:rsidRPr="007C58D9">
        <w:rPr>
          <w:spacing w:val="-5"/>
          <w:sz w:val="24"/>
          <w:szCs w:val="24"/>
          <w:lang w:val="ru-RU"/>
        </w:rPr>
        <w:t xml:space="preserve">случаев, </w:t>
      </w:r>
      <w:r w:rsidRPr="007C58D9">
        <w:rPr>
          <w:sz w:val="24"/>
          <w:szCs w:val="24"/>
          <w:lang w:val="ru-RU"/>
        </w:rPr>
        <w:t xml:space="preserve">если использование </w:t>
      </w:r>
      <w:r w:rsidRPr="007C58D9">
        <w:rPr>
          <w:spacing w:val="-3"/>
          <w:sz w:val="24"/>
          <w:szCs w:val="24"/>
          <w:lang w:val="ru-RU"/>
        </w:rPr>
        <w:t xml:space="preserve">таких </w:t>
      </w:r>
      <w:r w:rsidRPr="007C58D9">
        <w:rPr>
          <w:sz w:val="24"/>
          <w:szCs w:val="24"/>
          <w:lang w:val="ru-RU"/>
        </w:rPr>
        <w:t xml:space="preserve">земельных </w:t>
      </w:r>
      <w:r w:rsidRPr="007C58D9">
        <w:rPr>
          <w:spacing w:val="-5"/>
          <w:sz w:val="24"/>
          <w:szCs w:val="24"/>
          <w:lang w:val="ru-RU"/>
        </w:rPr>
        <w:t xml:space="preserve">участков </w:t>
      </w:r>
      <w:r w:rsidRPr="007C58D9">
        <w:rPr>
          <w:sz w:val="24"/>
          <w:szCs w:val="24"/>
          <w:lang w:val="ru-RU"/>
        </w:rPr>
        <w:t xml:space="preserve">и объектов капитального  строительства  опасно для </w:t>
      </w:r>
      <w:r w:rsidRPr="007C58D9">
        <w:rPr>
          <w:spacing w:val="-4"/>
          <w:sz w:val="24"/>
          <w:szCs w:val="24"/>
          <w:lang w:val="ru-RU"/>
        </w:rPr>
        <w:t xml:space="preserve">жизни </w:t>
      </w:r>
      <w:r w:rsidRPr="007C58D9">
        <w:rPr>
          <w:sz w:val="24"/>
          <w:szCs w:val="24"/>
          <w:lang w:val="ru-RU"/>
        </w:rPr>
        <w:t>или здоровья человека, для окружающей среды, объектов культурного наследия.</w:t>
      </w:r>
    </w:p>
    <w:p w:rsidR="00A92AC1" w:rsidRDefault="00BD08F0" w:rsidP="00194B72">
      <w:pPr>
        <w:pStyle w:val="a4"/>
        <w:numPr>
          <w:ilvl w:val="0"/>
          <w:numId w:val="15"/>
        </w:numPr>
        <w:tabs>
          <w:tab w:val="left" w:pos="1134"/>
          <w:tab w:val="left" w:pos="1392"/>
        </w:tabs>
        <w:ind w:left="0" w:firstLine="426"/>
        <w:jc w:val="both"/>
        <w:rPr>
          <w:sz w:val="24"/>
          <w:szCs w:val="24"/>
          <w:lang w:val="ru-RU"/>
        </w:rPr>
      </w:pPr>
      <w:r w:rsidRPr="007C58D9">
        <w:rPr>
          <w:sz w:val="24"/>
          <w:szCs w:val="24"/>
          <w:lang w:val="ru-RU"/>
        </w:rPr>
        <w:t xml:space="preserve">Реконструкция </w:t>
      </w:r>
      <w:r w:rsidRPr="007C58D9">
        <w:rPr>
          <w:spacing w:val="-6"/>
          <w:sz w:val="24"/>
          <w:szCs w:val="24"/>
          <w:lang w:val="ru-RU"/>
        </w:rPr>
        <w:t xml:space="preserve">указанных </w:t>
      </w:r>
      <w:r w:rsidRPr="007C58D9">
        <w:rPr>
          <w:sz w:val="24"/>
          <w:szCs w:val="24"/>
          <w:lang w:val="ru-RU"/>
        </w:rPr>
        <w:t xml:space="preserve">в части 1 настоящей статьи объектов капитального строительства может осуществляться только </w:t>
      </w:r>
      <w:r w:rsidRPr="007C58D9">
        <w:rPr>
          <w:spacing w:val="-5"/>
          <w:sz w:val="24"/>
          <w:szCs w:val="24"/>
          <w:lang w:val="ru-RU"/>
        </w:rPr>
        <w:t xml:space="preserve">путем </w:t>
      </w:r>
      <w:r w:rsidRPr="007C58D9">
        <w:rPr>
          <w:sz w:val="24"/>
          <w:szCs w:val="24"/>
          <w:lang w:val="ru-RU"/>
        </w:rPr>
        <w:t xml:space="preserve">приведения таких объектов  в соответствие с градостроительным регламентом или </w:t>
      </w:r>
      <w:r w:rsidRPr="007C58D9">
        <w:rPr>
          <w:spacing w:val="-5"/>
          <w:sz w:val="24"/>
          <w:szCs w:val="24"/>
          <w:lang w:val="ru-RU"/>
        </w:rPr>
        <w:t xml:space="preserve">путем уменьшения </w:t>
      </w:r>
      <w:r w:rsidRPr="007C58D9">
        <w:rPr>
          <w:sz w:val="24"/>
          <w:szCs w:val="24"/>
          <w:lang w:val="ru-RU"/>
        </w:rPr>
        <w:t>их несоответствия предельным параметрам разрешенного строительства, реконструкции объектов капитального строительства.</w:t>
      </w:r>
    </w:p>
    <w:p w:rsidR="00A92AC1" w:rsidRDefault="00BD08F0" w:rsidP="00194B72">
      <w:pPr>
        <w:pStyle w:val="a4"/>
        <w:numPr>
          <w:ilvl w:val="0"/>
          <w:numId w:val="15"/>
        </w:numPr>
        <w:tabs>
          <w:tab w:val="left" w:pos="1134"/>
          <w:tab w:val="left" w:pos="1392"/>
        </w:tabs>
        <w:ind w:left="0" w:firstLine="426"/>
        <w:jc w:val="both"/>
        <w:rPr>
          <w:sz w:val="24"/>
          <w:szCs w:val="24"/>
          <w:lang w:val="ru-RU"/>
        </w:rPr>
      </w:pPr>
      <w:r w:rsidRPr="007C58D9">
        <w:rPr>
          <w:sz w:val="24"/>
          <w:szCs w:val="24"/>
          <w:lang w:val="ru-RU"/>
        </w:rPr>
        <w:t>Изменение видов разрешенного использования несоответствующих установленным</w:t>
      </w:r>
      <w:r w:rsidRPr="007C58D9">
        <w:rPr>
          <w:spacing w:val="-14"/>
          <w:sz w:val="24"/>
          <w:szCs w:val="24"/>
          <w:lang w:val="ru-RU"/>
        </w:rPr>
        <w:t xml:space="preserve"> </w:t>
      </w:r>
      <w:r w:rsidRPr="007C58D9">
        <w:rPr>
          <w:sz w:val="24"/>
          <w:szCs w:val="24"/>
          <w:lang w:val="ru-RU"/>
        </w:rPr>
        <w:t>настоящими</w:t>
      </w:r>
      <w:r w:rsidRPr="007C58D9">
        <w:rPr>
          <w:spacing w:val="-12"/>
          <w:sz w:val="24"/>
          <w:szCs w:val="24"/>
          <w:lang w:val="ru-RU"/>
        </w:rPr>
        <w:t xml:space="preserve"> </w:t>
      </w:r>
      <w:r w:rsidRPr="007C58D9">
        <w:rPr>
          <w:sz w:val="24"/>
          <w:szCs w:val="24"/>
          <w:lang w:val="ru-RU"/>
        </w:rPr>
        <w:t>Правилами</w:t>
      </w:r>
      <w:r w:rsidRPr="007C58D9">
        <w:rPr>
          <w:spacing w:val="-11"/>
          <w:sz w:val="24"/>
          <w:szCs w:val="24"/>
          <w:lang w:val="ru-RU"/>
        </w:rPr>
        <w:t xml:space="preserve"> </w:t>
      </w:r>
      <w:r w:rsidRPr="007C58D9">
        <w:rPr>
          <w:sz w:val="24"/>
          <w:szCs w:val="24"/>
          <w:lang w:val="ru-RU"/>
        </w:rPr>
        <w:t>градостроительным</w:t>
      </w:r>
      <w:r w:rsidRPr="007C58D9">
        <w:rPr>
          <w:spacing w:val="-11"/>
          <w:sz w:val="24"/>
          <w:szCs w:val="24"/>
          <w:lang w:val="ru-RU"/>
        </w:rPr>
        <w:t xml:space="preserve"> </w:t>
      </w:r>
      <w:r w:rsidRPr="007C58D9">
        <w:rPr>
          <w:sz w:val="24"/>
          <w:szCs w:val="24"/>
          <w:lang w:val="ru-RU"/>
        </w:rPr>
        <w:t>регламентам</w:t>
      </w:r>
      <w:r w:rsidRPr="007C58D9">
        <w:rPr>
          <w:spacing w:val="-14"/>
          <w:sz w:val="24"/>
          <w:szCs w:val="24"/>
          <w:lang w:val="ru-RU"/>
        </w:rPr>
        <w:t xml:space="preserve"> </w:t>
      </w:r>
      <w:r w:rsidRPr="007C58D9">
        <w:rPr>
          <w:sz w:val="24"/>
          <w:szCs w:val="24"/>
          <w:lang w:val="ru-RU"/>
        </w:rPr>
        <w:t>земельных</w:t>
      </w:r>
      <w:r w:rsidRPr="007C58D9">
        <w:rPr>
          <w:spacing w:val="-9"/>
          <w:sz w:val="24"/>
          <w:szCs w:val="24"/>
          <w:lang w:val="ru-RU"/>
        </w:rPr>
        <w:t xml:space="preserve"> </w:t>
      </w:r>
      <w:r w:rsidRPr="007C58D9">
        <w:rPr>
          <w:sz w:val="24"/>
          <w:szCs w:val="24"/>
          <w:lang w:val="ru-RU"/>
        </w:rPr>
        <w:t>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92AC1" w:rsidRPr="007C58D9" w:rsidRDefault="00BD08F0" w:rsidP="00194B72">
      <w:pPr>
        <w:pStyle w:val="a4"/>
        <w:numPr>
          <w:ilvl w:val="0"/>
          <w:numId w:val="15"/>
        </w:numPr>
        <w:tabs>
          <w:tab w:val="left" w:pos="1134"/>
          <w:tab w:val="left" w:pos="1392"/>
        </w:tabs>
        <w:ind w:left="0" w:firstLine="426"/>
        <w:jc w:val="both"/>
        <w:rPr>
          <w:sz w:val="24"/>
          <w:szCs w:val="24"/>
          <w:lang w:val="ru-RU"/>
        </w:rPr>
      </w:pPr>
      <w:r w:rsidRPr="007C58D9">
        <w:rPr>
          <w:sz w:val="24"/>
          <w:szCs w:val="24"/>
          <w:lang w:val="ru-RU"/>
        </w:rPr>
        <w:t xml:space="preserve">В случае, если использование </w:t>
      </w:r>
      <w:r w:rsidRPr="007C58D9">
        <w:rPr>
          <w:spacing w:val="-6"/>
          <w:sz w:val="24"/>
          <w:szCs w:val="24"/>
          <w:lang w:val="ru-RU"/>
        </w:rPr>
        <w:t xml:space="preserve">указанных </w:t>
      </w:r>
      <w:r w:rsidRPr="007C58D9">
        <w:rPr>
          <w:sz w:val="24"/>
          <w:szCs w:val="24"/>
          <w:lang w:val="ru-RU"/>
        </w:rPr>
        <w:t xml:space="preserve">в части 1 настоящей статьи </w:t>
      </w:r>
      <w:r w:rsidRPr="007C58D9">
        <w:rPr>
          <w:spacing w:val="-5"/>
          <w:sz w:val="24"/>
          <w:szCs w:val="24"/>
          <w:lang w:val="ru-RU"/>
        </w:rPr>
        <w:t xml:space="preserve">земельных </w:t>
      </w:r>
      <w:r w:rsidRPr="007C58D9">
        <w:rPr>
          <w:sz w:val="24"/>
          <w:szCs w:val="24"/>
          <w:lang w:val="ru-RU"/>
        </w:rPr>
        <w:t xml:space="preserve">участков или объектов капитального строительства продолжается и опасно для жизни </w:t>
      </w:r>
      <w:r w:rsidRPr="007C58D9">
        <w:rPr>
          <w:spacing w:val="-3"/>
          <w:sz w:val="24"/>
          <w:szCs w:val="24"/>
          <w:lang w:val="ru-RU"/>
        </w:rPr>
        <w:t xml:space="preserve">или </w:t>
      </w:r>
      <w:r w:rsidRPr="007C58D9">
        <w:rPr>
          <w:sz w:val="24"/>
          <w:szCs w:val="24"/>
          <w:lang w:val="ru-RU"/>
        </w:rPr>
        <w:t xml:space="preserve">здоровья человека, для </w:t>
      </w:r>
      <w:r w:rsidRPr="007C58D9">
        <w:rPr>
          <w:spacing w:val="-5"/>
          <w:sz w:val="24"/>
          <w:szCs w:val="24"/>
          <w:lang w:val="ru-RU"/>
        </w:rPr>
        <w:t xml:space="preserve">окружающей </w:t>
      </w:r>
      <w:r w:rsidRPr="007C58D9">
        <w:rPr>
          <w:sz w:val="24"/>
          <w:szCs w:val="24"/>
          <w:lang w:val="ru-RU"/>
        </w:rPr>
        <w:t xml:space="preserve">среды, объектов культурного наследия, может быть наложен запрет на использование таких земельных </w:t>
      </w:r>
      <w:r w:rsidRPr="007C58D9">
        <w:rPr>
          <w:spacing w:val="-6"/>
          <w:sz w:val="24"/>
          <w:szCs w:val="24"/>
          <w:lang w:val="ru-RU"/>
        </w:rPr>
        <w:t xml:space="preserve">участков </w:t>
      </w:r>
      <w:r w:rsidRPr="007C58D9">
        <w:rPr>
          <w:sz w:val="24"/>
          <w:szCs w:val="24"/>
          <w:lang w:val="ru-RU"/>
        </w:rPr>
        <w:t xml:space="preserve">и объектов в соответствии с </w:t>
      </w:r>
      <w:r w:rsidRPr="007C58D9">
        <w:rPr>
          <w:spacing w:val="-1"/>
          <w:sz w:val="24"/>
          <w:szCs w:val="24"/>
          <w:lang w:val="ru-RU"/>
        </w:rPr>
        <w:t>федеральными</w:t>
      </w:r>
      <w:r w:rsidRPr="007C58D9">
        <w:rPr>
          <w:spacing w:val="-41"/>
          <w:sz w:val="24"/>
          <w:szCs w:val="24"/>
          <w:lang w:val="ru-RU"/>
        </w:rPr>
        <w:t xml:space="preserve"> </w:t>
      </w:r>
      <w:r w:rsidRPr="007C58D9">
        <w:rPr>
          <w:sz w:val="24"/>
          <w:szCs w:val="24"/>
          <w:lang w:val="ru-RU"/>
        </w:rPr>
        <w:t>законами.</w:t>
      </w:r>
    </w:p>
    <w:p w:rsidR="00A92AC1" w:rsidRPr="007C58D9" w:rsidRDefault="00BD08F0" w:rsidP="005606A2">
      <w:pPr>
        <w:pStyle w:val="1"/>
        <w:tabs>
          <w:tab w:val="left" w:pos="1134"/>
        </w:tabs>
        <w:spacing w:before="120"/>
        <w:ind w:left="0" w:firstLine="425"/>
        <w:rPr>
          <w:lang w:val="ru-RU"/>
        </w:rPr>
      </w:pPr>
      <w:bookmarkStart w:id="75" w:name="Статья_13._Изменение_видов_разрешенного_"/>
      <w:bookmarkStart w:id="76" w:name="_bookmark18"/>
      <w:bookmarkEnd w:id="75"/>
      <w:bookmarkEnd w:id="76"/>
      <w:r w:rsidRPr="007C58D9">
        <w:rPr>
          <w:lang w:val="ru-RU"/>
        </w:rPr>
        <w:t>Статья 13. Изменение видов разрешенного использования земельных участков и объектов капитального строительства физическими и юридическими лицами</w:t>
      </w:r>
    </w:p>
    <w:p w:rsidR="00A92AC1" w:rsidRPr="0048055F" w:rsidRDefault="00BD08F0" w:rsidP="00194B72">
      <w:pPr>
        <w:pStyle w:val="a4"/>
        <w:numPr>
          <w:ilvl w:val="0"/>
          <w:numId w:val="14"/>
        </w:numPr>
        <w:tabs>
          <w:tab w:val="left" w:pos="1134"/>
          <w:tab w:val="left" w:pos="1392"/>
        </w:tabs>
        <w:ind w:left="0" w:firstLine="426"/>
        <w:jc w:val="both"/>
        <w:rPr>
          <w:sz w:val="24"/>
          <w:szCs w:val="24"/>
          <w:lang w:val="ru-RU"/>
        </w:rPr>
      </w:pPr>
      <w:r w:rsidRPr="007C58D9">
        <w:rPr>
          <w:sz w:val="24"/>
          <w:szCs w:val="24"/>
          <w:lang w:val="ru-RU"/>
        </w:rPr>
        <w:t xml:space="preserve">Изменение одного </w:t>
      </w:r>
      <w:r w:rsidRPr="007C58D9">
        <w:rPr>
          <w:spacing w:val="-5"/>
          <w:sz w:val="24"/>
          <w:szCs w:val="24"/>
          <w:lang w:val="ru-RU"/>
        </w:rPr>
        <w:t xml:space="preserve">вида </w:t>
      </w:r>
      <w:r w:rsidRPr="007C58D9">
        <w:rPr>
          <w:sz w:val="24"/>
          <w:szCs w:val="24"/>
          <w:lang w:val="ru-RU"/>
        </w:rPr>
        <w:t xml:space="preserve">разрешенного использования земельных </w:t>
      </w:r>
      <w:r w:rsidRPr="007C58D9">
        <w:rPr>
          <w:spacing w:val="-5"/>
          <w:sz w:val="24"/>
          <w:szCs w:val="24"/>
          <w:lang w:val="ru-RU"/>
        </w:rPr>
        <w:t xml:space="preserve">участков </w:t>
      </w:r>
      <w:r w:rsidRPr="007C58D9">
        <w:rPr>
          <w:sz w:val="24"/>
          <w:szCs w:val="24"/>
          <w:lang w:val="ru-RU"/>
        </w:rPr>
        <w:t xml:space="preserve">и объектов капитального строительства на другой </w:t>
      </w:r>
      <w:r w:rsidRPr="007C58D9">
        <w:rPr>
          <w:spacing w:val="-4"/>
          <w:sz w:val="24"/>
          <w:szCs w:val="24"/>
          <w:lang w:val="ru-RU"/>
        </w:rPr>
        <w:t xml:space="preserve">вид </w:t>
      </w:r>
      <w:r w:rsidRPr="007C58D9">
        <w:rPr>
          <w:sz w:val="24"/>
          <w:szCs w:val="24"/>
          <w:lang w:val="ru-RU"/>
        </w:rPr>
        <w:t xml:space="preserve">такого </w:t>
      </w:r>
      <w:r w:rsidRPr="007C58D9">
        <w:rPr>
          <w:spacing w:val="-5"/>
          <w:sz w:val="24"/>
          <w:szCs w:val="24"/>
          <w:lang w:val="ru-RU"/>
        </w:rPr>
        <w:t xml:space="preserve">использования </w:t>
      </w:r>
      <w:r w:rsidRPr="007C58D9">
        <w:rPr>
          <w:sz w:val="24"/>
          <w:szCs w:val="24"/>
          <w:lang w:val="ru-RU"/>
        </w:rPr>
        <w:t xml:space="preserve">осуществляется в соответствии с градостроительным регламентом при </w:t>
      </w:r>
      <w:r w:rsidRPr="007C58D9">
        <w:rPr>
          <w:spacing w:val="-7"/>
          <w:sz w:val="24"/>
          <w:szCs w:val="24"/>
          <w:lang w:val="ru-RU"/>
        </w:rPr>
        <w:t xml:space="preserve">условии </w:t>
      </w:r>
      <w:r w:rsidRPr="007C58D9">
        <w:rPr>
          <w:sz w:val="24"/>
          <w:szCs w:val="24"/>
          <w:lang w:val="ru-RU"/>
        </w:rPr>
        <w:t>соблюдения требований технических</w:t>
      </w:r>
      <w:r w:rsidRPr="007C58D9">
        <w:rPr>
          <w:spacing w:val="11"/>
          <w:sz w:val="24"/>
          <w:szCs w:val="24"/>
          <w:lang w:val="ru-RU"/>
        </w:rPr>
        <w:t xml:space="preserve"> </w:t>
      </w:r>
      <w:r w:rsidRPr="007C58D9">
        <w:rPr>
          <w:spacing w:val="-6"/>
          <w:sz w:val="24"/>
          <w:szCs w:val="24"/>
          <w:lang w:val="ru-RU"/>
        </w:rPr>
        <w:t>регламентов.</w:t>
      </w:r>
    </w:p>
    <w:p w:rsidR="00A92AC1" w:rsidRDefault="00BD08F0" w:rsidP="00194B72">
      <w:pPr>
        <w:pStyle w:val="a4"/>
        <w:numPr>
          <w:ilvl w:val="0"/>
          <w:numId w:val="14"/>
        </w:numPr>
        <w:tabs>
          <w:tab w:val="left" w:pos="1134"/>
          <w:tab w:val="left" w:pos="1392"/>
        </w:tabs>
        <w:ind w:left="0" w:firstLine="426"/>
        <w:jc w:val="both"/>
        <w:rPr>
          <w:sz w:val="24"/>
          <w:szCs w:val="24"/>
          <w:lang w:val="ru-RU"/>
        </w:rPr>
      </w:pPr>
      <w:r w:rsidRPr="007C58D9">
        <w:rPr>
          <w:spacing w:val="-4"/>
          <w:sz w:val="24"/>
          <w:szCs w:val="24"/>
          <w:lang w:val="ru-RU"/>
        </w:rPr>
        <w:t>Основные</w:t>
      </w:r>
      <w:r w:rsidRPr="007C58D9">
        <w:rPr>
          <w:spacing w:val="51"/>
          <w:sz w:val="24"/>
          <w:szCs w:val="24"/>
          <w:lang w:val="ru-RU"/>
        </w:rPr>
        <w:t xml:space="preserve"> </w:t>
      </w:r>
      <w:r w:rsidRPr="007C58D9">
        <w:rPr>
          <w:sz w:val="24"/>
          <w:szCs w:val="24"/>
          <w:lang w:val="ru-RU"/>
        </w:rPr>
        <w:t xml:space="preserve">и вспомогательные виды разрешенного </w:t>
      </w:r>
      <w:r w:rsidRPr="007C58D9">
        <w:rPr>
          <w:spacing w:val="-5"/>
          <w:sz w:val="24"/>
          <w:szCs w:val="24"/>
          <w:lang w:val="ru-RU"/>
        </w:rPr>
        <w:t xml:space="preserve">использования </w:t>
      </w:r>
      <w:r w:rsidRPr="007C58D9">
        <w:rPr>
          <w:spacing w:val="-4"/>
          <w:sz w:val="24"/>
          <w:szCs w:val="24"/>
          <w:lang w:val="ru-RU"/>
        </w:rPr>
        <w:t xml:space="preserve">земельных </w:t>
      </w:r>
      <w:r w:rsidRPr="007C58D9">
        <w:rPr>
          <w:sz w:val="24"/>
          <w:szCs w:val="24"/>
          <w:lang w:val="ru-RU"/>
        </w:rPr>
        <w:t xml:space="preserve">участков и объектов капитального строительства правообладателями земельных </w:t>
      </w:r>
      <w:r w:rsidRPr="007C58D9">
        <w:rPr>
          <w:spacing w:val="-6"/>
          <w:sz w:val="24"/>
          <w:szCs w:val="24"/>
          <w:lang w:val="ru-RU"/>
        </w:rPr>
        <w:t xml:space="preserve">участков </w:t>
      </w:r>
      <w:r w:rsidRPr="007C58D9">
        <w:rPr>
          <w:sz w:val="24"/>
          <w:szCs w:val="24"/>
          <w:lang w:val="ru-RU"/>
        </w:rPr>
        <w:t xml:space="preserve">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w:t>
      </w:r>
      <w:r w:rsidRPr="007C58D9">
        <w:rPr>
          <w:spacing w:val="-6"/>
          <w:sz w:val="24"/>
          <w:szCs w:val="24"/>
          <w:lang w:val="ru-RU"/>
        </w:rPr>
        <w:t xml:space="preserve">учреждений, </w:t>
      </w:r>
      <w:r w:rsidRPr="007C58D9">
        <w:rPr>
          <w:sz w:val="24"/>
          <w:szCs w:val="24"/>
          <w:lang w:val="ru-RU"/>
        </w:rPr>
        <w:t xml:space="preserve">государственных и </w:t>
      </w:r>
      <w:r w:rsidRPr="007C58D9">
        <w:rPr>
          <w:spacing w:val="-6"/>
          <w:sz w:val="24"/>
          <w:szCs w:val="24"/>
          <w:lang w:val="ru-RU"/>
        </w:rPr>
        <w:t xml:space="preserve">муниципальных  </w:t>
      </w:r>
      <w:r w:rsidRPr="007C58D9">
        <w:rPr>
          <w:spacing w:val="-5"/>
          <w:sz w:val="24"/>
          <w:szCs w:val="24"/>
          <w:lang w:val="ru-RU"/>
        </w:rPr>
        <w:t xml:space="preserve">унитарных  </w:t>
      </w:r>
      <w:r w:rsidRPr="007C58D9">
        <w:rPr>
          <w:sz w:val="24"/>
          <w:szCs w:val="24"/>
          <w:lang w:val="ru-RU"/>
        </w:rPr>
        <w:t>предприятий,  выбираются  самостоятельно без дополнительных разрешений и</w:t>
      </w:r>
      <w:r w:rsidRPr="007C58D9">
        <w:rPr>
          <w:spacing w:val="-41"/>
          <w:sz w:val="24"/>
          <w:szCs w:val="24"/>
          <w:lang w:val="ru-RU"/>
        </w:rPr>
        <w:t xml:space="preserve"> </w:t>
      </w:r>
      <w:r w:rsidRPr="007C58D9">
        <w:rPr>
          <w:sz w:val="24"/>
          <w:szCs w:val="24"/>
          <w:lang w:val="ru-RU"/>
        </w:rPr>
        <w:t>согласования.</w:t>
      </w:r>
    </w:p>
    <w:p w:rsidR="00A92AC1" w:rsidRDefault="00BD08F0" w:rsidP="00194B72">
      <w:pPr>
        <w:pStyle w:val="a4"/>
        <w:numPr>
          <w:ilvl w:val="0"/>
          <w:numId w:val="14"/>
        </w:numPr>
        <w:tabs>
          <w:tab w:val="left" w:pos="1134"/>
          <w:tab w:val="left" w:pos="1391"/>
          <w:tab w:val="left" w:pos="1392"/>
        </w:tabs>
        <w:ind w:left="0" w:firstLine="426"/>
        <w:jc w:val="both"/>
        <w:rPr>
          <w:sz w:val="24"/>
          <w:szCs w:val="24"/>
          <w:lang w:val="ru-RU"/>
        </w:rPr>
      </w:pPr>
      <w:r w:rsidRPr="007C58D9">
        <w:rPr>
          <w:sz w:val="24"/>
          <w:szCs w:val="24"/>
          <w:lang w:val="ru-RU"/>
        </w:rPr>
        <w:t xml:space="preserve">Изменение  видов  разрешенного  </w:t>
      </w:r>
      <w:r w:rsidRPr="007C58D9">
        <w:rPr>
          <w:spacing w:val="-5"/>
          <w:sz w:val="24"/>
          <w:szCs w:val="24"/>
          <w:lang w:val="ru-RU"/>
        </w:rPr>
        <w:t xml:space="preserve">использования  </w:t>
      </w:r>
      <w:r w:rsidRPr="007C58D9">
        <w:rPr>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и</w:t>
      </w:r>
      <w:r w:rsidRPr="007C58D9">
        <w:rPr>
          <w:spacing w:val="-13"/>
          <w:sz w:val="24"/>
          <w:szCs w:val="24"/>
          <w:lang w:val="ru-RU"/>
        </w:rPr>
        <w:t xml:space="preserve"> </w:t>
      </w:r>
      <w:r w:rsidRPr="007C58D9">
        <w:rPr>
          <w:sz w:val="24"/>
          <w:szCs w:val="24"/>
          <w:lang w:val="ru-RU"/>
        </w:rPr>
        <w:t>объектов</w:t>
      </w:r>
      <w:r w:rsidR="00D16FDD" w:rsidRPr="007C58D9">
        <w:rPr>
          <w:sz w:val="24"/>
          <w:szCs w:val="24"/>
          <w:lang w:val="ru-RU"/>
        </w:rPr>
        <w:t xml:space="preserve"> </w:t>
      </w:r>
      <w:r w:rsidRPr="007C58D9">
        <w:rPr>
          <w:sz w:val="24"/>
          <w:szCs w:val="24"/>
          <w:lang w:val="ru-RU"/>
        </w:rPr>
        <w:t xml:space="preserve">капитального строительства на </w:t>
      </w:r>
      <w:r w:rsidRPr="007C58D9">
        <w:rPr>
          <w:spacing w:val="-6"/>
          <w:sz w:val="24"/>
          <w:szCs w:val="24"/>
          <w:lang w:val="ru-RU"/>
        </w:rPr>
        <w:t xml:space="preserve">условно  </w:t>
      </w:r>
      <w:r w:rsidRPr="007C58D9">
        <w:rPr>
          <w:sz w:val="24"/>
          <w:szCs w:val="24"/>
          <w:lang w:val="ru-RU"/>
        </w:rPr>
        <w:t xml:space="preserve">разрешенный  вид  использования  </w:t>
      </w:r>
      <w:r w:rsidRPr="007C58D9">
        <w:rPr>
          <w:spacing w:val="-6"/>
          <w:sz w:val="24"/>
          <w:szCs w:val="24"/>
          <w:lang w:val="ru-RU"/>
        </w:rPr>
        <w:t xml:space="preserve">земельных </w:t>
      </w:r>
      <w:r w:rsidRPr="007C58D9">
        <w:rPr>
          <w:sz w:val="24"/>
          <w:szCs w:val="24"/>
          <w:lang w:val="ru-RU"/>
        </w:rPr>
        <w:t xml:space="preserve">участков и объектов капитального строительства, предусмотренный в составе градостроительного регламента, установленного частью </w:t>
      </w:r>
      <w:r w:rsidRPr="007C58D9">
        <w:rPr>
          <w:spacing w:val="-4"/>
          <w:sz w:val="24"/>
          <w:szCs w:val="24"/>
        </w:rPr>
        <w:t>III</w:t>
      </w:r>
      <w:r w:rsidRPr="007C58D9">
        <w:rPr>
          <w:spacing w:val="51"/>
          <w:sz w:val="24"/>
          <w:szCs w:val="24"/>
          <w:lang w:val="ru-RU"/>
        </w:rPr>
        <w:t xml:space="preserve"> </w:t>
      </w:r>
      <w:r w:rsidRPr="007C58D9">
        <w:rPr>
          <w:sz w:val="24"/>
          <w:szCs w:val="24"/>
          <w:lang w:val="ru-RU"/>
        </w:rPr>
        <w:t xml:space="preserve">настоящих </w:t>
      </w:r>
      <w:r w:rsidRPr="007C58D9">
        <w:rPr>
          <w:spacing w:val="-6"/>
          <w:sz w:val="24"/>
          <w:szCs w:val="24"/>
          <w:lang w:val="ru-RU"/>
        </w:rPr>
        <w:t xml:space="preserve">Правил, </w:t>
      </w:r>
      <w:r w:rsidRPr="007C58D9">
        <w:rPr>
          <w:sz w:val="24"/>
          <w:szCs w:val="24"/>
          <w:lang w:val="ru-RU"/>
        </w:rPr>
        <w:t xml:space="preserve">осуществляется правообладателями </w:t>
      </w:r>
      <w:r w:rsidRPr="007C58D9">
        <w:rPr>
          <w:spacing w:val="-5"/>
          <w:sz w:val="24"/>
          <w:szCs w:val="24"/>
          <w:lang w:val="ru-RU"/>
        </w:rPr>
        <w:t xml:space="preserve">земельных </w:t>
      </w:r>
      <w:r w:rsidRPr="007C58D9">
        <w:rPr>
          <w:spacing w:val="-6"/>
          <w:sz w:val="24"/>
          <w:szCs w:val="24"/>
          <w:lang w:val="ru-RU"/>
        </w:rPr>
        <w:t xml:space="preserve">участков </w:t>
      </w:r>
      <w:r w:rsidRPr="007C58D9">
        <w:rPr>
          <w:sz w:val="24"/>
          <w:szCs w:val="24"/>
          <w:lang w:val="ru-RU"/>
        </w:rPr>
        <w:t xml:space="preserve">и объектов капитального строительства в порядке, </w:t>
      </w:r>
      <w:r w:rsidRPr="007C58D9">
        <w:rPr>
          <w:spacing w:val="-6"/>
          <w:sz w:val="24"/>
          <w:szCs w:val="24"/>
          <w:lang w:val="ru-RU"/>
        </w:rPr>
        <w:t xml:space="preserve">установленном Правительством </w:t>
      </w:r>
      <w:r w:rsidRPr="007C58D9">
        <w:rPr>
          <w:sz w:val="24"/>
          <w:szCs w:val="24"/>
          <w:lang w:val="ru-RU"/>
        </w:rPr>
        <w:t>Московской области и настоящими Правилами.</w:t>
      </w:r>
    </w:p>
    <w:p w:rsidR="00A92AC1" w:rsidRPr="0048055F" w:rsidRDefault="00BD08F0" w:rsidP="00194B72">
      <w:pPr>
        <w:pStyle w:val="a4"/>
        <w:numPr>
          <w:ilvl w:val="0"/>
          <w:numId w:val="14"/>
        </w:numPr>
        <w:tabs>
          <w:tab w:val="left" w:pos="1134"/>
          <w:tab w:val="left" w:pos="1392"/>
        </w:tabs>
        <w:ind w:left="0" w:firstLine="426"/>
        <w:jc w:val="both"/>
        <w:rPr>
          <w:sz w:val="24"/>
          <w:szCs w:val="24"/>
          <w:lang w:val="ru-RU"/>
        </w:rPr>
      </w:pPr>
      <w:r w:rsidRPr="007C58D9">
        <w:rPr>
          <w:sz w:val="24"/>
          <w:szCs w:val="24"/>
          <w:lang w:val="ru-RU"/>
        </w:rPr>
        <w:t xml:space="preserve">Условия и порядок внесения платы за изменение вида разрешенного использования земельного </w:t>
      </w:r>
      <w:r w:rsidRPr="007C58D9">
        <w:rPr>
          <w:spacing w:val="-6"/>
          <w:sz w:val="24"/>
          <w:szCs w:val="24"/>
          <w:lang w:val="ru-RU"/>
        </w:rPr>
        <w:t xml:space="preserve">участка, </w:t>
      </w:r>
      <w:r w:rsidRPr="007C58D9">
        <w:rPr>
          <w:sz w:val="24"/>
          <w:szCs w:val="24"/>
          <w:lang w:val="ru-RU"/>
        </w:rPr>
        <w:t xml:space="preserve">находящегося в собственности физического лица </w:t>
      </w:r>
      <w:r w:rsidRPr="007C58D9">
        <w:rPr>
          <w:spacing w:val="-3"/>
          <w:sz w:val="24"/>
          <w:szCs w:val="24"/>
          <w:lang w:val="ru-RU"/>
        </w:rPr>
        <w:t xml:space="preserve">или </w:t>
      </w:r>
      <w:r w:rsidRPr="007C58D9">
        <w:rPr>
          <w:sz w:val="24"/>
          <w:szCs w:val="24"/>
          <w:lang w:val="ru-RU"/>
        </w:rPr>
        <w:t xml:space="preserve">юридического лица, </w:t>
      </w:r>
      <w:r w:rsidRPr="007C58D9">
        <w:rPr>
          <w:spacing w:val="-6"/>
          <w:sz w:val="24"/>
          <w:szCs w:val="24"/>
          <w:lang w:val="ru-RU"/>
        </w:rPr>
        <w:t xml:space="preserve">установлены </w:t>
      </w:r>
      <w:r w:rsidRPr="007C58D9">
        <w:rPr>
          <w:sz w:val="24"/>
          <w:szCs w:val="24"/>
          <w:lang w:val="ru-RU"/>
        </w:rPr>
        <w:t xml:space="preserve">Законом Московской области № 23/96-ОЗ </w:t>
      </w:r>
      <w:r w:rsidRPr="007C58D9">
        <w:rPr>
          <w:spacing w:val="-10"/>
          <w:sz w:val="24"/>
          <w:szCs w:val="24"/>
          <w:lang w:val="ru-RU"/>
        </w:rPr>
        <w:t xml:space="preserve">«О  </w:t>
      </w:r>
      <w:r w:rsidRPr="007C58D9">
        <w:rPr>
          <w:sz w:val="24"/>
          <w:szCs w:val="24"/>
          <w:lang w:val="ru-RU"/>
        </w:rPr>
        <w:t>регулировании</w:t>
      </w:r>
      <w:r w:rsidRPr="007C58D9">
        <w:rPr>
          <w:spacing w:val="-32"/>
          <w:sz w:val="24"/>
          <w:szCs w:val="24"/>
          <w:lang w:val="ru-RU"/>
        </w:rPr>
        <w:t xml:space="preserve"> </w:t>
      </w:r>
      <w:r w:rsidRPr="007C58D9">
        <w:rPr>
          <w:sz w:val="24"/>
          <w:szCs w:val="24"/>
          <w:lang w:val="ru-RU"/>
        </w:rPr>
        <w:t>земельных</w:t>
      </w:r>
      <w:r w:rsidRPr="007C58D9">
        <w:rPr>
          <w:spacing w:val="-26"/>
          <w:sz w:val="24"/>
          <w:szCs w:val="24"/>
          <w:lang w:val="ru-RU"/>
        </w:rPr>
        <w:t xml:space="preserve"> </w:t>
      </w:r>
      <w:r w:rsidRPr="007C58D9">
        <w:rPr>
          <w:sz w:val="24"/>
          <w:szCs w:val="24"/>
          <w:lang w:val="ru-RU"/>
        </w:rPr>
        <w:t>отношений</w:t>
      </w:r>
      <w:r w:rsidRPr="007C58D9">
        <w:rPr>
          <w:spacing w:val="-28"/>
          <w:sz w:val="24"/>
          <w:szCs w:val="24"/>
          <w:lang w:val="ru-RU"/>
        </w:rPr>
        <w:t xml:space="preserve"> </w:t>
      </w:r>
      <w:r w:rsidRPr="007C58D9">
        <w:rPr>
          <w:sz w:val="24"/>
          <w:szCs w:val="24"/>
          <w:lang w:val="ru-RU"/>
        </w:rPr>
        <w:t>в</w:t>
      </w:r>
      <w:r w:rsidRPr="007C58D9">
        <w:rPr>
          <w:spacing w:val="-24"/>
          <w:sz w:val="24"/>
          <w:szCs w:val="24"/>
          <w:lang w:val="ru-RU"/>
        </w:rPr>
        <w:t xml:space="preserve"> </w:t>
      </w:r>
      <w:r w:rsidRPr="007C58D9">
        <w:rPr>
          <w:sz w:val="24"/>
          <w:szCs w:val="24"/>
          <w:lang w:val="ru-RU"/>
        </w:rPr>
        <w:t>Московской</w:t>
      </w:r>
      <w:r w:rsidRPr="007C58D9">
        <w:rPr>
          <w:spacing w:val="-31"/>
          <w:sz w:val="24"/>
          <w:szCs w:val="24"/>
          <w:lang w:val="ru-RU"/>
        </w:rPr>
        <w:t xml:space="preserve"> </w:t>
      </w:r>
      <w:r w:rsidRPr="007C58D9">
        <w:rPr>
          <w:spacing w:val="-3"/>
          <w:sz w:val="24"/>
          <w:szCs w:val="24"/>
          <w:lang w:val="ru-RU"/>
        </w:rPr>
        <w:t>области».</w:t>
      </w:r>
    </w:p>
    <w:p w:rsidR="00A92AC1" w:rsidRPr="007C58D9" w:rsidRDefault="00BD08F0" w:rsidP="00194B72">
      <w:pPr>
        <w:pStyle w:val="a4"/>
        <w:numPr>
          <w:ilvl w:val="0"/>
          <w:numId w:val="14"/>
        </w:numPr>
        <w:tabs>
          <w:tab w:val="left" w:pos="1134"/>
          <w:tab w:val="left" w:pos="1392"/>
        </w:tabs>
        <w:ind w:left="0" w:firstLine="426"/>
        <w:jc w:val="both"/>
        <w:rPr>
          <w:sz w:val="24"/>
          <w:szCs w:val="24"/>
          <w:lang w:val="ru-RU"/>
        </w:rPr>
      </w:pPr>
      <w:r w:rsidRPr="007C58D9">
        <w:rPr>
          <w:sz w:val="24"/>
          <w:szCs w:val="24"/>
          <w:lang w:val="ru-RU"/>
        </w:rPr>
        <w:lastRenderedPageBreak/>
        <w:t xml:space="preserve">Решения об </w:t>
      </w:r>
      <w:r w:rsidRPr="007C58D9">
        <w:rPr>
          <w:spacing w:val="-5"/>
          <w:sz w:val="24"/>
          <w:szCs w:val="24"/>
          <w:lang w:val="ru-RU"/>
        </w:rPr>
        <w:t xml:space="preserve">изменении </w:t>
      </w:r>
      <w:r w:rsidRPr="007C58D9">
        <w:rPr>
          <w:sz w:val="24"/>
          <w:szCs w:val="24"/>
          <w:lang w:val="ru-RU"/>
        </w:rPr>
        <w:t xml:space="preserve">одного вида разрешенного использования </w:t>
      </w:r>
      <w:r w:rsidRPr="007C58D9">
        <w:rPr>
          <w:spacing w:val="-5"/>
          <w:sz w:val="24"/>
          <w:szCs w:val="24"/>
          <w:lang w:val="ru-RU"/>
        </w:rPr>
        <w:t xml:space="preserve">земельных </w:t>
      </w:r>
      <w:r w:rsidRPr="007C58D9">
        <w:rPr>
          <w:sz w:val="24"/>
          <w:szCs w:val="24"/>
          <w:lang w:val="ru-RU"/>
        </w:rPr>
        <w:t xml:space="preserve">участков и объектов капитального строительства, расположенных на земельных </w:t>
      </w:r>
      <w:r w:rsidRPr="007C58D9">
        <w:rPr>
          <w:spacing w:val="-6"/>
          <w:sz w:val="24"/>
          <w:szCs w:val="24"/>
          <w:lang w:val="ru-RU"/>
        </w:rPr>
        <w:t xml:space="preserve">участках, </w:t>
      </w:r>
      <w:r w:rsidRPr="007C58D9">
        <w:rPr>
          <w:sz w:val="24"/>
          <w:szCs w:val="24"/>
          <w:lang w:val="ru-RU"/>
        </w:rPr>
        <w:t xml:space="preserve">на которые действие градостроительных регламентов не распространяется или для </w:t>
      </w:r>
      <w:r w:rsidRPr="007C58D9">
        <w:rPr>
          <w:spacing w:val="-5"/>
          <w:sz w:val="24"/>
          <w:szCs w:val="24"/>
          <w:lang w:val="ru-RU"/>
        </w:rPr>
        <w:t xml:space="preserve">которых </w:t>
      </w:r>
      <w:r w:rsidRPr="007C58D9">
        <w:rPr>
          <w:sz w:val="24"/>
          <w:szCs w:val="24"/>
          <w:lang w:val="ru-RU"/>
        </w:rPr>
        <w:t xml:space="preserve">градостроительные регламенты не устанавливаются, на </w:t>
      </w:r>
      <w:r w:rsidRPr="007C58D9">
        <w:rPr>
          <w:spacing w:val="-5"/>
          <w:sz w:val="24"/>
          <w:szCs w:val="24"/>
          <w:lang w:val="ru-RU"/>
        </w:rPr>
        <w:t xml:space="preserve">другой </w:t>
      </w:r>
      <w:r w:rsidRPr="007C58D9">
        <w:rPr>
          <w:sz w:val="24"/>
          <w:szCs w:val="24"/>
          <w:lang w:val="ru-RU"/>
        </w:rPr>
        <w:t>вид такого использования принимаются</w:t>
      </w:r>
      <w:r w:rsidRPr="007C58D9">
        <w:rPr>
          <w:spacing w:val="-21"/>
          <w:sz w:val="24"/>
          <w:szCs w:val="24"/>
          <w:lang w:val="ru-RU"/>
        </w:rPr>
        <w:t xml:space="preserve"> </w:t>
      </w:r>
      <w:r w:rsidRPr="007C58D9">
        <w:rPr>
          <w:sz w:val="24"/>
          <w:szCs w:val="24"/>
          <w:lang w:val="ru-RU"/>
        </w:rPr>
        <w:t>в</w:t>
      </w:r>
      <w:r w:rsidRPr="007C58D9">
        <w:rPr>
          <w:spacing w:val="-34"/>
          <w:sz w:val="24"/>
          <w:szCs w:val="24"/>
          <w:lang w:val="ru-RU"/>
        </w:rPr>
        <w:t xml:space="preserve"> </w:t>
      </w:r>
      <w:r w:rsidRPr="007C58D9">
        <w:rPr>
          <w:sz w:val="24"/>
          <w:szCs w:val="24"/>
          <w:lang w:val="ru-RU"/>
        </w:rPr>
        <w:t>соответствии</w:t>
      </w:r>
      <w:r w:rsidRPr="007C58D9">
        <w:rPr>
          <w:spacing w:val="-22"/>
          <w:sz w:val="24"/>
          <w:szCs w:val="24"/>
          <w:lang w:val="ru-RU"/>
        </w:rPr>
        <w:t xml:space="preserve"> </w:t>
      </w:r>
      <w:r w:rsidRPr="007C58D9">
        <w:rPr>
          <w:sz w:val="24"/>
          <w:szCs w:val="24"/>
          <w:lang w:val="ru-RU"/>
        </w:rPr>
        <w:t>с</w:t>
      </w:r>
      <w:r w:rsidRPr="007C58D9">
        <w:rPr>
          <w:spacing w:val="-27"/>
          <w:sz w:val="24"/>
          <w:szCs w:val="24"/>
          <w:lang w:val="ru-RU"/>
        </w:rPr>
        <w:t xml:space="preserve"> </w:t>
      </w:r>
      <w:r w:rsidRPr="007C58D9">
        <w:rPr>
          <w:sz w:val="24"/>
          <w:szCs w:val="24"/>
          <w:lang w:val="ru-RU"/>
        </w:rPr>
        <w:t>федеральными</w:t>
      </w:r>
      <w:r w:rsidRPr="007C58D9">
        <w:rPr>
          <w:spacing w:val="-26"/>
          <w:sz w:val="24"/>
          <w:szCs w:val="24"/>
          <w:lang w:val="ru-RU"/>
        </w:rPr>
        <w:t xml:space="preserve"> </w:t>
      </w:r>
      <w:r w:rsidRPr="007C58D9">
        <w:rPr>
          <w:sz w:val="24"/>
          <w:szCs w:val="24"/>
          <w:lang w:val="ru-RU"/>
        </w:rPr>
        <w:t>законами.</w:t>
      </w:r>
    </w:p>
    <w:p w:rsidR="00A92AC1" w:rsidRPr="007C58D9" w:rsidRDefault="00BD08F0" w:rsidP="005606A2">
      <w:pPr>
        <w:pStyle w:val="1"/>
        <w:tabs>
          <w:tab w:val="left" w:pos="1134"/>
        </w:tabs>
        <w:spacing w:before="120"/>
        <w:ind w:left="0" w:firstLine="425"/>
        <w:rPr>
          <w:lang w:val="ru-RU"/>
        </w:rPr>
      </w:pPr>
      <w:bookmarkStart w:id="77" w:name="Статья_14._Порядок_предоставления_разреш"/>
      <w:bookmarkStart w:id="78" w:name="_bookmark19"/>
      <w:bookmarkEnd w:id="77"/>
      <w:bookmarkEnd w:id="78"/>
      <w:r w:rsidRPr="007C58D9">
        <w:rPr>
          <w:lang w:val="ru-RU"/>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Разрешения на </w:t>
      </w:r>
      <w:r w:rsidRPr="007C58D9">
        <w:rPr>
          <w:spacing w:val="-6"/>
          <w:sz w:val="24"/>
          <w:szCs w:val="24"/>
          <w:lang w:val="ru-RU"/>
        </w:rPr>
        <w:t xml:space="preserve">условно </w:t>
      </w:r>
      <w:r w:rsidRPr="007C58D9">
        <w:rPr>
          <w:sz w:val="24"/>
          <w:szCs w:val="24"/>
          <w:lang w:val="ru-RU"/>
        </w:rPr>
        <w:t xml:space="preserve">разрешенный вид использования земельного </w:t>
      </w:r>
      <w:r w:rsidRPr="007C58D9">
        <w:rPr>
          <w:spacing w:val="-6"/>
          <w:sz w:val="24"/>
          <w:szCs w:val="24"/>
          <w:lang w:val="ru-RU"/>
        </w:rPr>
        <w:t xml:space="preserve">участка </w:t>
      </w:r>
      <w:r w:rsidRPr="007C58D9">
        <w:rPr>
          <w:sz w:val="24"/>
          <w:szCs w:val="24"/>
          <w:lang w:val="ru-RU"/>
        </w:rPr>
        <w:t xml:space="preserve">или объекта капитального строительства предоставляется применительно к земельному участку или объекту капитального строительства, расположенным на территории городского </w:t>
      </w:r>
      <w:r w:rsidRPr="007C58D9">
        <w:rPr>
          <w:spacing w:val="-6"/>
          <w:sz w:val="24"/>
          <w:szCs w:val="24"/>
          <w:lang w:val="ru-RU"/>
        </w:rPr>
        <w:t xml:space="preserve">округа, </w:t>
      </w:r>
      <w:r w:rsidRPr="007C58D9">
        <w:rPr>
          <w:sz w:val="24"/>
          <w:szCs w:val="24"/>
          <w:lang w:val="ru-RU"/>
        </w:rPr>
        <w:t>на</w:t>
      </w:r>
      <w:r w:rsidRPr="007C58D9">
        <w:rPr>
          <w:spacing w:val="-29"/>
          <w:sz w:val="24"/>
          <w:szCs w:val="24"/>
          <w:lang w:val="ru-RU"/>
        </w:rPr>
        <w:t xml:space="preserve"> </w:t>
      </w:r>
      <w:r w:rsidRPr="007C58D9">
        <w:rPr>
          <w:sz w:val="24"/>
          <w:szCs w:val="24"/>
          <w:lang w:val="ru-RU"/>
        </w:rPr>
        <w:t>которые</w:t>
      </w:r>
      <w:r w:rsidRPr="007C58D9">
        <w:rPr>
          <w:spacing w:val="-32"/>
          <w:sz w:val="24"/>
          <w:szCs w:val="24"/>
          <w:lang w:val="ru-RU"/>
        </w:rPr>
        <w:t xml:space="preserve"> </w:t>
      </w:r>
      <w:r w:rsidRPr="007C58D9">
        <w:rPr>
          <w:sz w:val="24"/>
          <w:szCs w:val="24"/>
          <w:lang w:val="ru-RU"/>
        </w:rPr>
        <w:t>распространяется</w:t>
      </w:r>
      <w:r w:rsidRPr="007C58D9">
        <w:rPr>
          <w:spacing w:val="-34"/>
          <w:sz w:val="24"/>
          <w:szCs w:val="24"/>
          <w:lang w:val="ru-RU"/>
        </w:rPr>
        <w:t xml:space="preserve"> </w:t>
      </w:r>
      <w:r w:rsidRPr="007C58D9">
        <w:rPr>
          <w:sz w:val="24"/>
          <w:szCs w:val="24"/>
          <w:lang w:val="ru-RU"/>
        </w:rPr>
        <w:t>действие</w:t>
      </w:r>
      <w:r w:rsidRPr="007C58D9">
        <w:rPr>
          <w:spacing w:val="-36"/>
          <w:sz w:val="24"/>
          <w:szCs w:val="24"/>
          <w:lang w:val="ru-RU"/>
        </w:rPr>
        <w:t xml:space="preserve"> </w:t>
      </w:r>
      <w:r w:rsidRPr="007C58D9">
        <w:rPr>
          <w:sz w:val="24"/>
          <w:szCs w:val="24"/>
          <w:lang w:val="ru-RU"/>
        </w:rPr>
        <w:t>градостроительного</w:t>
      </w:r>
      <w:r w:rsidRPr="007C58D9">
        <w:rPr>
          <w:spacing w:val="-30"/>
          <w:sz w:val="24"/>
          <w:szCs w:val="24"/>
          <w:lang w:val="ru-RU"/>
        </w:rPr>
        <w:t xml:space="preserve"> </w:t>
      </w:r>
      <w:r w:rsidRPr="007C58D9">
        <w:rPr>
          <w:sz w:val="24"/>
          <w:szCs w:val="24"/>
          <w:lang w:val="ru-RU"/>
        </w:rPr>
        <w:t>регламента.</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Порядок предоставления разрешения на </w:t>
      </w:r>
      <w:r w:rsidRPr="007C58D9">
        <w:rPr>
          <w:spacing w:val="-7"/>
          <w:sz w:val="24"/>
          <w:szCs w:val="24"/>
          <w:lang w:val="ru-RU"/>
        </w:rPr>
        <w:t xml:space="preserve">условно </w:t>
      </w:r>
      <w:r w:rsidRPr="007C58D9">
        <w:rPr>
          <w:sz w:val="24"/>
          <w:szCs w:val="24"/>
          <w:lang w:val="ru-RU"/>
        </w:rPr>
        <w:t xml:space="preserve">разрешенный  вид использования земельного </w:t>
      </w:r>
      <w:r w:rsidRPr="007C58D9">
        <w:rPr>
          <w:spacing w:val="-7"/>
          <w:sz w:val="24"/>
          <w:szCs w:val="24"/>
          <w:lang w:val="ru-RU"/>
        </w:rPr>
        <w:t xml:space="preserve">участка </w:t>
      </w:r>
      <w:r w:rsidRPr="007C58D9">
        <w:rPr>
          <w:sz w:val="24"/>
          <w:szCs w:val="24"/>
          <w:lang w:val="ru-RU"/>
        </w:rPr>
        <w:t xml:space="preserve">или объекта капитального строительства </w:t>
      </w:r>
      <w:r w:rsidRPr="007C58D9">
        <w:rPr>
          <w:spacing w:val="-6"/>
          <w:sz w:val="24"/>
          <w:szCs w:val="24"/>
          <w:lang w:val="ru-RU"/>
        </w:rPr>
        <w:t xml:space="preserve">устанавливается </w:t>
      </w:r>
      <w:r w:rsidRPr="007C58D9">
        <w:rPr>
          <w:sz w:val="24"/>
          <w:szCs w:val="24"/>
          <w:lang w:val="ru-RU"/>
        </w:rPr>
        <w:t xml:space="preserve">Правительством Московской области или </w:t>
      </w:r>
      <w:r w:rsidRPr="007C58D9">
        <w:rPr>
          <w:spacing w:val="-6"/>
          <w:sz w:val="24"/>
          <w:szCs w:val="24"/>
          <w:lang w:val="ru-RU"/>
        </w:rPr>
        <w:t xml:space="preserve">уполномоченным </w:t>
      </w:r>
      <w:r w:rsidRPr="007C58D9">
        <w:rPr>
          <w:sz w:val="24"/>
          <w:szCs w:val="24"/>
          <w:lang w:val="ru-RU"/>
        </w:rPr>
        <w:t>центральным исполнительным органом</w:t>
      </w:r>
      <w:r w:rsidRPr="007C58D9">
        <w:rPr>
          <w:spacing w:val="-34"/>
          <w:sz w:val="24"/>
          <w:szCs w:val="24"/>
          <w:lang w:val="ru-RU"/>
        </w:rPr>
        <w:t xml:space="preserve"> </w:t>
      </w:r>
      <w:r w:rsidRPr="007C58D9">
        <w:rPr>
          <w:sz w:val="24"/>
          <w:szCs w:val="24"/>
          <w:lang w:val="ru-RU"/>
        </w:rPr>
        <w:t>государственной</w:t>
      </w:r>
      <w:r w:rsidRPr="007C58D9">
        <w:rPr>
          <w:spacing w:val="-30"/>
          <w:sz w:val="24"/>
          <w:szCs w:val="24"/>
          <w:lang w:val="ru-RU"/>
        </w:rPr>
        <w:t xml:space="preserve"> </w:t>
      </w:r>
      <w:r w:rsidRPr="007C58D9">
        <w:rPr>
          <w:sz w:val="24"/>
          <w:szCs w:val="24"/>
          <w:lang w:val="ru-RU"/>
        </w:rPr>
        <w:t>власти</w:t>
      </w:r>
      <w:r w:rsidRPr="007C58D9">
        <w:rPr>
          <w:spacing w:val="-28"/>
          <w:sz w:val="24"/>
          <w:szCs w:val="24"/>
          <w:lang w:val="ru-RU"/>
        </w:rPr>
        <w:t xml:space="preserve"> </w:t>
      </w:r>
      <w:r w:rsidRPr="007C58D9">
        <w:rPr>
          <w:sz w:val="24"/>
          <w:szCs w:val="24"/>
          <w:lang w:val="ru-RU"/>
        </w:rPr>
        <w:t>Московской</w:t>
      </w:r>
      <w:r w:rsidRPr="007C58D9">
        <w:rPr>
          <w:spacing w:val="-33"/>
          <w:sz w:val="24"/>
          <w:szCs w:val="24"/>
          <w:lang w:val="ru-RU"/>
        </w:rPr>
        <w:t xml:space="preserve"> </w:t>
      </w:r>
      <w:r w:rsidRPr="007C58D9">
        <w:rPr>
          <w:sz w:val="24"/>
          <w:szCs w:val="24"/>
          <w:lang w:val="ru-RU"/>
        </w:rPr>
        <w:t>области.</w:t>
      </w:r>
    </w:p>
    <w:p w:rsidR="00A92AC1" w:rsidRDefault="00BD08F0" w:rsidP="00194B72">
      <w:pPr>
        <w:pStyle w:val="a4"/>
        <w:numPr>
          <w:ilvl w:val="0"/>
          <w:numId w:val="13"/>
        </w:numPr>
        <w:tabs>
          <w:tab w:val="left" w:pos="1134"/>
          <w:tab w:val="left" w:pos="1391"/>
          <w:tab w:val="left" w:pos="1392"/>
        </w:tabs>
        <w:ind w:left="0" w:firstLine="426"/>
        <w:jc w:val="both"/>
        <w:rPr>
          <w:sz w:val="24"/>
          <w:szCs w:val="24"/>
          <w:lang w:val="ru-RU"/>
        </w:rPr>
      </w:pPr>
      <w:r w:rsidRPr="007C58D9">
        <w:rPr>
          <w:sz w:val="24"/>
          <w:szCs w:val="24"/>
          <w:lang w:val="ru-RU"/>
        </w:rPr>
        <w:t xml:space="preserve">Физическое или юридическое лицо, заинтересованное в предоставлении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земельного </w:t>
      </w:r>
      <w:r w:rsidRPr="007C58D9">
        <w:rPr>
          <w:spacing w:val="-6"/>
          <w:sz w:val="24"/>
          <w:szCs w:val="24"/>
          <w:lang w:val="ru-RU"/>
        </w:rPr>
        <w:t xml:space="preserve">участка </w:t>
      </w:r>
      <w:r w:rsidRPr="007C58D9">
        <w:rPr>
          <w:sz w:val="24"/>
          <w:szCs w:val="24"/>
          <w:lang w:val="ru-RU"/>
        </w:rPr>
        <w:t>или объекта капитального</w:t>
      </w:r>
      <w:r w:rsidRPr="007C58D9">
        <w:rPr>
          <w:spacing w:val="-11"/>
          <w:sz w:val="24"/>
          <w:szCs w:val="24"/>
          <w:lang w:val="ru-RU"/>
        </w:rPr>
        <w:t xml:space="preserve"> </w:t>
      </w:r>
      <w:r w:rsidRPr="007C58D9">
        <w:rPr>
          <w:sz w:val="24"/>
          <w:szCs w:val="24"/>
          <w:lang w:val="ru-RU"/>
        </w:rPr>
        <w:t>строительства,</w:t>
      </w:r>
      <w:r w:rsidRPr="007C58D9">
        <w:rPr>
          <w:spacing w:val="-12"/>
          <w:sz w:val="24"/>
          <w:szCs w:val="24"/>
          <w:lang w:val="ru-RU"/>
        </w:rPr>
        <w:t xml:space="preserve"> </w:t>
      </w:r>
      <w:r w:rsidRPr="007C58D9">
        <w:rPr>
          <w:sz w:val="24"/>
          <w:szCs w:val="24"/>
          <w:lang w:val="ru-RU"/>
        </w:rPr>
        <w:t>направляет</w:t>
      </w:r>
      <w:r w:rsidRPr="007C58D9">
        <w:rPr>
          <w:spacing w:val="-11"/>
          <w:sz w:val="24"/>
          <w:szCs w:val="24"/>
          <w:lang w:val="ru-RU"/>
        </w:rPr>
        <w:t xml:space="preserve"> </w:t>
      </w:r>
      <w:r w:rsidRPr="007C58D9">
        <w:rPr>
          <w:sz w:val="24"/>
          <w:szCs w:val="24"/>
          <w:lang w:val="ru-RU"/>
        </w:rPr>
        <w:t>заявление</w:t>
      </w:r>
      <w:r w:rsidRPr="007C58D9">
        <w:rPr>
          <w:spacing w:val="-11"/>
          <w:sz w:val="24"/>
          <w:szCs w:val="24"/>
          <w:lang w:val="ru-RU"/>
        </w:rPr>
        <w:t xml:space="preserve"> </w:t>
      </w:r>
      <w:r w:rsidRPr="007C58D9">
        <w:rPr>
          <w:sz w:val="24"/>
          <w:szCs w:val="24"/>
          <w:lang w:val="ru-RU"/>
        </w:rPr>
        <w:t>в</w:t>
      </w:r>
      <w:r w:rsidRPr="007C58D9">
        <w:rPr>
          <w:spacing w:val="-11"/>
          <w:sz w:val="24"/>
          <w:szCs w:val="24"/>
          <w:lang w:val="ru-RU"/>
        </w:rPr>
        <w:t xml:space="preserve"> </w:t>
      </w:r>
      <w:r w:rsidRPr="007C58D9">
        <w:rPr>
          <w:sz w:val="24"/>
          <w:szCs w:val="24"/>
          <w:lang w:val="ru-RU"/>
        </w:rPr>
        <w:t>Комиссию</w:t>
      </w:r>
      <w:r w:rsidRPr="007C58D9">
        <w:rPr>
          <w:spacing w:val="-10"/>
          <w:sz w:val="24"/>
          <w:szCs w:val="24"/>
          <w:lang w:val="ru-RU"/>
        </w:rPr>
        <w:t xml:space="preserve"> </w:t>
      </w:r>
      <w:r w:rsidRPr="007C58D9">
        <w:rPr>
          <w:sz w:val="24"/>
          <w:szCs w:val="24"/>
          <w:lang w:val="ru-RU"/>
        </w:rPr>
        <w:t>через</w:t>
      </w:r>
      <w:r w:rsidRPr="007C58D9">
        <w:rPr>
          <w:spacing w:val="-9"/>
          <w:sz w:val="24"/>
          <w:szCs w:val="24"/>
          <w:lang w:val="ru-RU"/>
        </w:rPr>
        <w:t xml:space="preserve"> </w:t>
      </w:r>
      <w:r w:rsidRPr="007C58D9">
        <w:rPr>
          <w:sz w:val="24"/>
          <w:szCs w:val="24"/>
          <w:lang w:val="ru-RU"/>
        </w:rPr>
        <w:t>Комитет</w:t>
      </w:r>
      <w:r w:rsidRPr="007C58D9">
        <w:rPr>
          <w:spacing w:val="-10"/>
          <w:sz w:val="24"/>
          <w:szCs w:val="24"/>
          <w:lang w:val="ru-RU"/>
        </w:rPr>
        <w:t xml:space="preserve"> </w:t>
      </w:r>
      <w:r w:rsidRPr="007C58D9">
        <w:rPr>
          <w:sz w:val="24"/>
          <w:szCs w:val="24"/>
          <w:lang w:val="ru-RU"/>
        </w:rPr>
        <w:t>по</w:t>
      </w:r>
      <w:r w:rsidRPr="007C58D9">
        <w:rPr>
          <w:spacing w:val="-8"/>
          <w:sz w:val="24"/>
          <w:szCs w:val="24"/>
          <w:lang w:val="ru-RU"/>
        </w:rPr>
        <w:t xml:space="preserve"> </w:t>
      </w:r>
      <w:r w:rsidRPr="007C58D9">
        <w:rPr>
          <w:sz w:val="24"/>
          <w:szCs w:val="24"/>
          <w:lang w:val="ru-RU"/>
        </w:rPr>
        <w:t>архитектуре и</w:t>
      </w:r>
      <w:r w:rsidRPr="007C58D9">
        <w:rPr>
          <w:spacing w:val="-16"/>
          <w:sz w:val="24"/>
          <w:szCs w:val="24"/>
          <w:lang w:val="ru-RU"/>
        </w:rPr>
        <w:t xml:space="preserve"> </w:t>
      </w:r>
      <w:r w:rsidRPr="007C58D9">
        <w:rPr>
          <w:sz w:val="24"/>
          <w:szCs w:val="24"/>
          <w:lang w:val="ru-RU"/>
        </w:rPr>
        <w:t>градостроительству</w:t>
      </w:r>
      <w:r w:rsidRPr="007C58D9">
        <w:rPr>
          <w:spacing w:val="-27"/>
          <w:sz w:val="24"/>
          <w:szCs w:val="24"/>
          <w:lang w:val="ru-RU"/>
        </w:rPr>
        <w:t xml:space="preserve"> </w:t>
      </w:r>
      <w:r w:rsidRPr="007C58D9">
        <w:rPr>
          <w:sz w:val="24"/>
          <w:szCs w:val="24"/>
          <w:lang w:val="ru-RU"/>
        </w:rPr>
        <w:t>Московской</w:t>
      </w:r>
      <w:r w:rsidRPr="007C58D9">
        <w:rPr>
          <w:spacing w:val="-16"/>
          <w:sz w:val="24"/>
          <w:szCs w:val="24"/>
          <w:lang w:val="ru-RU"/>
        </w:rPr>
        <w:t xml:space="preserve"> </w:t>
      </w:r>
      <w:r w:rsidRPr="007C58D9">
        <w:rPr>
          <w:sz w:val="24"/>
          <w:szCs w:val="24"/>
          <w:lang w:val="ru-RU"/>
        </w:rPr>
        <w:t>области.</w:t>
      </w:r>
    </w:p>
    <w:p w:rsidR="00A92AC1" w:rsidRPr="007C58D9"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Комитет по архитектуре и градостроительству  Московской  области обеспечивает извещение администрации городского </w:t>
      </w:r>
      <w:r w:rsidRPr="007C58D9">
        <w:rPr>
          <w:spacing w:val="-5"/>
          <w:sz w:val="24"/>
          <w:szCs w:val="24"/>
          <w:lang w:val="ru-RU"/>
        </w:rPr>
        <w:t xml:space="preserve">округа </w:t>
      </w:r>
      <w:r w:rsidRPr="007C58D9">
        <w:rPr>
          <w:sz w:val="24"/>
          <w:szCs w:val="24"/>
          <w:lang w:val="ru-RU"/>
        </w:rPr>
        <w:t xml:space="preserve">о необходимости организации и проведения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в связи с </w:t>
      </w:r>
      <w:r w:rsidRPr="007C58D9">
        <w:rPr>
          <w:spacing w:val="-5"/>
          <w:sz w:val="24"/>
          <w:szCs w:val="24"/>
          <w:lang w:val="ru-RU"/>
        </w:rPr>
        <w:t xml:space="preserve">поступлением </w:t>
      </w:r>
      <w:r w:rsidRPr="007C58D9">
        <w:rPr>
          <w:sz w:val="24"/>
          <w:szCs w:val="24"/>
          <w:lang w:val="ru-RU"/>
        </w:rPr>
        <w:t xml:space="preserve">заявления о предоставлении разрешения на </w:t>
      </w:r>
      <w:r w:rsidRPr="007C58D9">
        <w:rPr>
          <w:spacing w:val="-7"/>
          <w:sz w:val="24"/>
          <w:szCs w:val="24"/>
          <w:lang w:val="ru-RU"/>
        </w:rPr>
        <w:t xml:space="preserve">условно </w:t>
      </w:r>
      <w:r w:rsidRPr="007C58D9">
        <w:rPr>
          <w:sz w:val="24"/>
          <w:szCs w:val="24"/>
          <w:lang w:val="ru-RU"/>
        </w:rPr>
        <w:t xml:space="preserve">разрешенный вид </w:t>
      </w:r>
      <w:r w:rsidRPr="007C58D9">
        <w:rPr>
          <w:spacing w:val="-4"/>
          <w:sz w:val="24"/>
          <w:szCs w:val="24"/>
          <w:lang w:val="ru-RU"/>
        </w:rPr>
        <w:t>использования</w:t>
      </w:r>
      <w:r w:rsidRPr="007C58D9">
        <w:rPr>
          <w:spacing w:val="51"/>
          <w:sz w:val="24"/>
          <w:szCs w:val="24"/>
          <w:lang w:val="ru-RU"/>
        </w:rPr>
        <w:t xml:space="preserve"> </w:t>
      </w:r>
      <w:r w:rsidRPr="007C58D9">
        <w:rPr>
          <w:sz w:val="24"/>
          <w:szCs w:val="24"/>
          <w:lang w:val="ru-RU"/>
        </w:rPr>
        <w:t xml:space="preserve">земельного </w:t>
      </w:r>
      <w:r w:rsidRPr="007C58D9">
        <w:rPr>
          <w:spacing w:val="-7"/>
          <w:sz w:val="24"/>
          <w:szCs w:val="24"/>
          <w:lang w:val="ru-RU"/>
        </w:rPr>
        <w:t xml:space="preserve">участка </w:t>
      </w:r>
      <w:r w:rsidRPr="007C58D9">
        <w:rPr>
          <w:sz w:val="24"/>
          <w:szCs w:val="24"/>
          <w:lang w:val="ru-RU"/>
        </w:rPr>
        <w:t xml:space="preserve">или объекта капитального строительства (далее – разрешение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вид</w:t>
      </w:r>
      <w:r w:rsidRPr="007C58D9">
        <w:rPr>
          <w:spacing w:val="28"/>
          <w:sz w:val="24"/>
          <w:szCs w:val="24"/>
          <w:lang w:val="ru-RU"/>
        </w:rPr>
        <w:t xml:space="preserve"> </w:t>
      </w:r>
      <w:r w:rsidRPr="007C58D9">
        <w:rPr>
          <w:sz w:val="24"/>
          <w:szCs w:val="24"/>
          <w:lang w:val="ru-RU"/>
        </w:rPr>
        <w:t>использования).</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Порядок организации и проведения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 xml:space="preserve">слушаний, определяется Уставом городского </w:t>
      </w:r>
      <w:r w:rsidRPr="007C58D9">
        <w:rPr>
          <w:spacing w:val="-5"/>
          <w:sz w:val="24"/>
          <w:szCs w:val="24"/>
          <w:lang w:val="ru-RU"/>
        </w:rPr>
        <w:t xml:space="preserve">округа </w:t>
      </w:r>
      <w:r w:rsidRPr="007C58D9">
        <w:rPr>
          <w:sz w:val="24"/>
          <w:szCs w:val="24"/>
          <w:lang w:val="ru-RU"/>
        </w:rPr>
        <w:t>и (или) нормативными правовыми актами представительного органа местного самоуправления городского округа, настоящими Правилами.</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публичных слушаний по вопросу предоставления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вид</w:t>
      </w:r>
      <w:r w:rsidRPr="007C58D9">
        <w:rPr>
          <w:spacing w:val="51"/>
          <w:sz w:val="24"/>
          <w:szCs w:val="24"/>
          <w:lang w:val="ru-RU"/>
        </w:rPr>
        <w:t xml:space="preserve"> </w:t>
      </w:r>
      <w:r w:rsidRPr="007C58D9">
        <w:rPr>
          <w:spacing w:val="-5"/>
          <w:sz w:val="24"/>
          <w:szCs w:val="24"/>
          <w:lang w:val="ru-RU"/>
        </w:rPr>
        <w:t xml:space="preserve">использования  </w:t>
      </w:r>
      <w:r w:rsidRPr="007C58D9">
        <w:rPr>
          <w:sz w:val="24"/>
          <w:szCs w:val="24"/>
          <w:lang w:val="ru-RU"/>
        </w:rPr>
        <w:t>подлежит официальному опубликованию и размещается на официальном сайте городского округа.</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по вопросу предоставления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вид</w:t>
      </w:r>
      <w:r w:rsidRPr="007C58D9">
        <w:rPr>
          <w:spacing w:val="51"/>
          <w:sz w:val="24"/>
          <w:szCs w:val="24"/>
          <w:lang w:val="ru-RU"/>
        </w:rPr>
        <w:t xml:space="preserve"> </w:t>
      </w:r>
      <w:r w:rsidRPr="007C58D9">
        <w:rPr>
          <w:sz w:val="24"/>
          <w:szCs w:val="24"/>
          <w:lang w:val="ru-RU"/>
        </w:rPr>
        <w:t xml:space="preserve">использования и протокол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в </w:t>
      </w:r>
      <w:r w:rsidRPr="007C58D9">
        <w:rPr>
          <w:spacing w:val="-5"/>
          <w:sz w:val="24"/>
          <w:szCs w:val="24"/>
          <w:lang w:val="ru-RU"/>
        </w:rPr>
        <w:t xml:space="preserve">установленный </w:t>
      </w:r>
      <w:r w:rsidRPr="007C58D9">
        <w:rPr>
          <w:spacing w:val="-3"/>
          <w:sz w:val="24"/>
          <w:szCs w:val="24"/>
          <w:lang w:val="ru-RU"/>
        </w:rPr>
        <w:t xml:space="preserve">срок </w:t>
      </w:r>
      <w:r w:rsidRPr="007C58D9">
        <w:rPr>
          <w:sz w:val="24"/>
          <w:szCs w:val="24"/>
          <w:lang w:val="ru-RU"/>
        </w:rPr>
        <w:t xml:space="preserve">направляются в 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для подготовки проекта рекомендаций о предоставлении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вид</w:t>
      </w:r>
      <w:r w:rsidRPr="007C58D9">
        <w:rPr>
          <w:spacing w:val="-25"/>
          <w:sz w:val="24"/>
          <w:szCs w:val="24"/>
          <w:lang w:val="ru-RU"/>
        </w:rPr>
        <w:t xml:space="preserve"> </w:t>
      </w:r>
      <w:r w:rsidRPr="007C58D9">
        <w:rPr>
          <w:sz w:val="24"/>
          <w:szCs w:val="24"/>
          <w:lang w:val="ru-RU"/>
        </w:rPr>
        <w:t>использования</w:t>
      </w:r>
      <w:r w:rsidRPr="007C58D9">
        <w:rPr>
          <w:spacing w:val="-19"/>
          <w:sz w:val="24"/>
          <w:szCs w:val="24"/>
          <w:lang w:val="ru-RU"/>
        </w:rPr>
        <w:t xml:space="preserve"> </w:t>
      </w:r>
      <w:r w:rsidRPr="007C58D9">
        <w:rPr>
          <w:sz w:val="24"/>
          <w:szCs w:val="24"/>
          <w:lang w:val="ru-RU"/>
        </w:rPr>
        <w:t>или</w:t>
      </w:r>
      <w:r w:rsidRPr="007C58D9">
        <w:rPr>
          <w:spacing w:val="-22"/>
          <w:sz w:val="24"/>
          <w:szCs w:val="24"/>
          <w:lang w:val="ru-RU"/>
        </w:rPr>
        <w:t xml:space="preserve"> </w:t>
      </w:r>
      <w:r w:rsidRPr="007C58D9">
        <w:rPr>
          <w:sz w:val="24"/>
          <w:szCs w:val="24"/>
          <w:lang w:val="ru-RU"/>
        </w:rPr>
        <w:t>об</w:t>
      </w:r>
      <w:r w:rsidRPr="007C58D9">
        <w:rPr>
          <w:spacing w:val="-14"/>
          <w:sz w:val="24"/>
          <w:szCs w:val="24"/>
          <w:lang w:val="ru-RU"/>
        </w:rPr>
        <w:t xml:space="preserve"> </w:t>
      </w:r>
      <w:r w:rsidRPr="007C58D9">
        <w:rPr>
          <w:sz w:val="24"/>
          <w:szCs w:val="24"/>
          <w:lang w:val="ru-RU"/>
        </w:rPr>
        <w:t>отказе</w:t>
      </w:r>
      <w:r w:rsidRPr="007C58D9">
        <w:rPr>
          <w:spacing w:val="-16"/>
          <w:sz w:val="24"/>
          <w:szCs w:val="24"/>
          <w:lang w:val="ru-RU"/>
        </w:rPr>
        <w:t xml:space="preserve"> </w:t>
      </w:r>
      <w:r w:rsidRPr="007C58D9">
        <w:rPr>
          <w:sz w:val="24"/>
          <w:szCs w:val="24"/>
          <w:lang w:val="ru-RU"/>
        </w:rPr>
        <w:t>в</w:t>
      </w:r>
      <w:r w:rsidRPr="007C58D9">
        <w:rPr>
          <w:spacing w:val="-26"/>
          <w:sz w:val="24"/>
          <w:szCs w:val="24"/>
          <w:lang w:val="ru-RU"/>
        </w:rPr>
        <w:t xml:space="preserve"> </w:t>
      </w:r>
      <w:r w:rsidRPr="007C58D9">
        <w:rPr>
          <w:sz w:val="24"/>
          <w:szCs w:val="24"/>
          <w:lang w:val="ru-RU"/>
        </w:rPr>
        <w:t>предоставлении</w:t>
      </w:r>
      <w:r w:rsidRPr="007C58D9">
        <w:rPr>
          <w:spacing w:val="-20"/>
          <w:sz w:val="24"/>
          <w:szCs w:val="24"/>
          <w:lang w:val="ru-RU"/>
        </w:rPr>
        <w:t xml:space="preserve"> </w:t>
      </w:r>
      <w:r w:rsidRPr="007C58D9">
        <w:rPr>
          <w:sz w:val="24"/>
          <w:szCs w:val="24"/>
          <w:lang w:val="ru-RU"/>
        </w:rPr>
        <w:t>такого</w:t>
      </w:r>
      <w:r w:rsidRPr="007C58D9">
        <w:rPr>
          <w:spacing w:val="-21"/>
          <w:sz w:val="24"/>
          <w:szCs w:val="24"/>
          <w:lang w:val="ru-RU"/>
        </w:rPr>
        <w:t xml:space="preserve"> </w:t>
      </w:r>
      <w:r w:rsidRPr="007C58D9">
        <w:rPr>
          <w:sz w:val="24"/>
          <w:szCs w:val="24"/>
          <w:lang w:val="ru-RU"/>
        </w:rPr>
        <w:t>разрешения.</w:t>
      </w:r>
    </w:p>
    <w:p w:rsidR="00A92AC1" w:rsidRDefault="00BD08F0" w:rsidP="00194B72">
      <w:pPr>
        <w:pStyle w:val="a4"/>
        <w:numPr>
          <w:ilvl w:val="0"/>
          <w:numId w:val="13"/>
        </w:numPr>
        <w:tabs>
          <w:tab w:val="left" w:pos="1134"/>
          <w:tab w:val="left" w:pos="1391"/>
          <w:tab w:val="left" w:pos="1392"/>
        </w:tabs>
        <w:ind w:left="0" w:firstLine="426"/>
        <w:jc w:val="both"/>
        <w:rPr>
          <w:sz w:val="24"/>
          <w:szCs w:val="24"/>
          <w:lang w:val="ru-RU"/>
        </w:rPr>
      </w:pPr>
      <w:r w:rsidRPr="007C58D9">
        <w:rPr>
          <w:sz w:val="24"/>
          <w:szCs w:val="24"/>
          <w:lang w:val="ru-RU"/>
        </w:rPr>
        <w:t xml:space="preserve">Проект  рекомендаций  о  предоставлении  разрешения  на  </w:t>
      </w:r>
      <w:r w:rsidRPr="007C58D9">
        <w:rPr>
          <w:spacing w:val="-6"/>
          <w:sz w:val="24"/>
          <w:szCs w:val="24"/>
          <w:lang w:val="ru-RU"/>
        </w:rPr>
        <w:t>условно</w:t>
      </w:r>
      <w:r w:rsidRPr="007C58D9">
        <w:rPr>
          <w:spacing w:val="-3"/>
          <w:sz w:val="24"/>
          <w:szCs w:val="24"/>
          <w:lang w:val="ru-RU"/>
        </w:rPr>
        <w:t xml:space="preserve"> </w:t>
      </w:r>
      <w:r w:rsidRPr="007C58D9">
        <w:rPr>
          <w:sz w:val="24"/>
          <w:szCs w:val="24"/>
          <w:lang w:val="ru-RU"/>
        </w:rPr>
        <w:t>разрешенный</w:t>
      </w:r>
      <w:r w:rsidR="00D16FDD" w:rsidRPr="007C58D9">
        <w:rPr>
          <w:sz w:val="24"/>
          <w:szCs w:val="24"/>
          <w:lang w:val="ru-RU"/>
        </w:rPr>
        <w:t xml:space="preserve"> </w:t>
      </w:r>
      <w:r w:rsidRPr="007C58D9">
        <w:rPr>
          <w:sz w:val="24"/>
          <w:szCs w:val="24"/>
          <w:lang w:val="ru-RU"/>
        </w:rPr>
        <w:t>вид использования или об отказе в предоставлении такого разрешения в установленном порядке рассматривается на заседании Комиссии и Градостроительного совета Московской области.</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Комитет по </w:t>
      </w:r>
      <w:r w:rsidRPr="007C58D9">
        <w:rPr>
          <w:spacing w:val="-5"/>
          <w:sz w:val="24"/>
          <w:szCs w:val="24"/>
          <w:lang w:val="ru-RU"/>
        </w:rPr>
        <w:t xml:space="preserve">архитектуре </w:t>
      </w:r>
      <w:r w:rsidRPr="007C58D9">
        <w:rPr>
          <w:sz w:val="24"/>
          <w:szCs w:val="24"/>
          <w:lang w:val="ru-RU"/>
        </w:rPr>
        <w:t xml:space="preserve">и градостроительству Московской области принимает решение о предоставлении </w:t>
      </w:r>
      <w:r w:rsidRPr="007C58D9">
        <w:rPr>
          <w:spacing w:val="-5"/>
          <w:sz w:val="24"/>
          <w:szCs w:val="24"/>
          <w:lang w:val="ru-RU"/>
        </w:rPr>
        <w:t xml:space="preserve">разрешения </w:t>
      </w:r>
      <w:r w:rsidRPr="007C58D9">
        <w:rPr>
          <w:sz w:val="24"/>
          <w:szCs w:val="24"/>
          <w:lang w:val="ru-RU"/>
        </w:rPr>
        <w:t xml:space="preserve">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или </w:t>
      </w:r>
      <w:r w:rsidRPr="007C58D9">
        <w:rPr>
          <w:spacing w:val="-3"/>
          <w:sz w:val="24"/>
          <w:szCs w:val="24"/>
          <w:lang w:val="ru-RU"/>
        </w:rPr>
        <w:t xml:space="preserve">об </w:t>
      </w:r>
      <w:r w:rsidRPr="007C58D9">
        <w:rPr>
          <w:sz w:val="24"/>
          <w:szCs w:val="24"/>
          <w:lang w:val="ru-RU"/>
        </w:rPr>
        <w:t xml:space="preserve">отказе в предоставлении такого разрешения с </w:t>
      </w:r>
      <w:r w:rsidRPr="007C58D9">
        <w:rPr>
          <w:spacing w:val="-6"/>
          <w:sz w:val="24"/>
          <w:szCs w:val="24"/>
          <w:lang w:val="ru-RU"/>
        </w:rPr>
        <w:t xml:space="preserve">учетом </w:t>
      </w:r>
      <w:r w:rsidRPr="007C58D9">
        <w:rPr>
          <w:sz w:val="24"/>
          <w:szCs w:val="24"/>
          <w:lang w:val="ru-RU"/>
        </w:rPr>
        <w:t>рассмотрения рекомендаций на заседании</w:t>
      </w:r>
      <w:r w:rsidRPr="007C58D9">
        <w:rPr>
          <w:spacing w:val="-41"/>
          <w:sz w:val="24"/>
          <w:szCs w:val="24"/>
          <w:lang w:val="ru-RU"/>
        </w:rPr>
        <w:t xml:space="preserve"> </w:t>
      </w:r>
      <w:r w:rsidRPr="007C58D9">
        <w:rPr>
          <w:sz w:val="24"/>
          <w:szCs w:val="24"/>
          <w:lang w:val="ru-RU"/>
        </w:rPr>
        <w:t>Комиссии.</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Министерство имущественных отношений Московской области в случае принятия Комитетом по </w:t>
      </w:r>
      <w:r w:rsidRPr="007C58D9">
        <w:rPr>
          <w:spacing w:val="-5"/>
          <w:sz w:val="24"/>
          <w:szCs w:val="24"/>
          <w:lang w:val="ru-RU"/>
        </w:rPr>
        <w:t xml:space="preserve">архитектуре </w:t>
      </w:r>
      <w:r w:rsidRPr="007C58D9">
        <w:rPr>
          <w:sz w:val="24"/>
          <w:szCs w:val="24"/>
          <w:lang w:val="ru-RU"/>
        </w:rPr>
        <w:t xml:space="preserve">и градостроительству Московской области решения о предоставлении заявителю разрешения на </w:t>
      </w:r>
      <w:r w:rsidRPr="007C58D9">
        <w:rPr>
          <w:spacing w:val="-6"/>
          <w:sz w:val="24"/>
          <w:szCs w:val="24"/>
          <w:lang w:val="ru-RU"/>
        </w:rPr>
        <w:t xml:space="preserve">условно </w:t>
      </w:r>
      <w:r w:rsidRPr="007C58D9">
        <w:rPr>
          <w:sz w:val="24"/>
          <w:szCs w:val="24"/>
          <w:lang w:val="ru-RU"/>
        </w:rPr>
        <w:t xml:space="preserve">разрешенный вид использования земельного </w:t>
      </w:r>
      <w:r w:rsidRPr="007C58D9">
        <w:rPr>
          <w:spacing w:val="-6"/>
          <w:sz w:val="24"/>
          <w:szCs w:val="24"/>
          <w:lang w:val="ru-RU"/>
        </w:rPr>
        <w:t xml:space="preserve">участка </w:t>
      </w:r>
      <w:r w:rsidRPr="007C58D9">
        <w:rPr>
          <w:sz w:val="24"/>
          <w:szCs w:val="24"/>
          <w:lang w:val="ru-RU"/>
        </w:rPr>
        <w:t xml:space="preserve">уведомляет заявителя о размере платы за изменение вида разрешенного использования земельного </w:t>
      </w:r>
      <w:r w:rsidRPr="007C58D9">
        <w:rPr>
          <w:spacing w:val="-6"/>
          <w:sz w:val="24"/>
          <w:szCs w:val="24"/>
          <w:lang w:val="ru-RU"/>
        </w:rPr>
        <w:t xml:space="preserve">участка, </w:t>
      </w:r>
      <w:r w:rsidRPr="007C58D9">
        <w:rPr>
          <w:sz w:val="24"/>
          <w:szCs w:val="24"/>
          <w:lang w:val="ru-RU"/>
        </w:rPr>
        <w:t>рассчитанном в соответствии  с  порядком, установленным</w:t>
      </w:r>
      <w:r w:rsidRPr="007C58D9">
        <w:rPr>
          <w:spacing w:val="-23"/>
          <w:sz w:val="24"/>
          <w:szCs w:val="24"/>
          <w:lang w:val="ru-RU"/>
        </w:rPr>
        <w:t xml:space="preserve"> </w:t>
      </w:r>
      <w:r w:rsidRPr="007C58D9">
        <w:rPr>
          <w:sz w:val="24"/>
          <w:szCs w:val="24"/>
          <w:lang w:val="ru-RU"/>
        </w:rPr>
        <w:t>Правительством</w:t>
      </w:r>
      <w:r w:rsidRPr="007C58D9">
        <w:rPr>
          <w:spacing w:val="-24"/>
          <w:sz w:val="24"/>
          <w:szCs w:val="24"/>
          <w:lang w:val="ru-RU"/>
        </w:rPr>
        <w:t xml:space="preserve"> </w:t>
      </w:r>
      <w:r w:rsidRPr="007C58D9">
        <w:rPr>
          <w:sz w:val="24"/>
          <w:szCs w:val="24"/>
          <w:lang w:val="ru-RU"/>
        </w:rPr>
        <w:t>Московской</w:t>
      </w:r>
      <w:r w:rsidRPr="007C58D9">
        <w:rPr>
          <w:spacing w:val="-20"/>
          <w:sz w:val="24"/>
          <w:szCs w:val="24"/>
          <w:lang w:val="ru-RU"/>
        </w:rPr>
        <w:t xml:space="preserve"> </w:t>
      </w:r>
      <w:r w:rsidRPr="007C58D9">
        <w:rPr>
          <w:sz w:val="24"/>
          <w:szCs w:val="24"/>
          <w:lang w:val="ru-RU"/>
        </w:rPr>
        <w:t>области.</w:t>
      </w:r>
    </w:p>
    <w:p w:rsidR="00A92AC1" w:rsidRPr="0048055F"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Заявитель обязан </w:t>
      </w:r>
      <w:r w:rsidRPr="007C58D9">
        <w:rPr>
          <w:spacing w:val="-6"/>
          <w:sz w:val="24"/>
          <w:szCs w:val="24"/>
          <w:lang w:val="ru-RU"/>
        </w:rPr>
        <w:t xml:space="preserve">внести </w:t>
      </w:r>
      <w:r w:rsidRPr="007C58D9">
        <w:rPr>
          <w:sz w:val="24"/>
          <w:szCs w:val="24"/>
          <w:lang w:val="ru-RU"/>
        </w:rPr>
        <w:t xml:space="preserve">в полном объеме плату  за  изменение  вида разрешенного использования земельного </w:t>
      </w:r>
      <w:r w:rsidRPr="007C58D9">
        <w:rPr>
          <w:spacing w:val="-6"/>
          <w:sz w:val="24"/>
          <w:szCs w:val="24"/>
          <w:lang w:val="ru-RU"/>
        </w:rPr>
        <w:t xml:space="preserve">участка </w:t>
      </w:r>
      <w:r w:rsidRPr="007C58D9">
        <w:rPr>
          <w:sz w:val="24"/>
          <w:szCs w:val="24"/>
          <w:lang w:val="ru-RU"/>
        </w:rPr>
        <w:t xml:space="preserve">в тридцатидневный срок со дня получения уведомления от Министерства имущественных отношений Московской области о размере платы за изменение </w:t>
      </w:r>
      <w:r w:rsidRPr="007C58D9">
        <w:rPr>
          <w:spacing w:val="-4"/>
          <w:sz w:val="24"/>
          <w:szCs w:val="24"/>
          <w:lang w:val="ru-RU"/>
        </w:rPr>
        <w:t xml:space="preserve">вида </w:t>
      </w:r>
      <w:r w:rsidRPr="007C58D9">
        <w:rPr>
          <w:sz w:val="24"/>
          <w:szCs w:val="24"/>
          <w:lang w:val="ru-RU"/>
        </w:rPr>
        <w:t>разрешенного использования</w:t>
      </w:r>
      <w:r w:rsidRPr="007C58D9">
        <w:rPr>
          <w:spacing w:val="-28"/>
          <w:sz w:val="24"/>
          <w:szCs w:val="24"/>
          <w:lang w:val="ru-RU"/>
        </w:rPr>
        <w:t xml:space="preserve"> </w:t>
      </w:r>
      <w:r w:rsidRPr="007C58D9">
        <w:rPr>
          <w:sz w:val="24"/>
          <w:szCs w:val="24"/>
          <w:lang w:val="ru-RU"/>
        </w:rPr>
        <w:t xml:space="preserve">земельного </w:t>
      </w:r>
      <w:r w:rsidR="0048055F">
        <w:rPr>
          <w:spacing w:val="-7"/>
          <w:sz w:val="24"/>
          <w:szCs w:val="24"/>
          <w:lang w:val="ru-RU"/>
        </w:rPr>
        <w:t>участка.</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в случае невнесения </w:t>
      </w:r>
      <w:r w:rsidRPr="007C58D9">
        <w:rPr>
          <w:sz w:val="24"/>
          <w:szCs w:val="24"/>
          <w:lang w:val="ru-RU"/>
        </w:rPr>
        <w:lastRenderedPageBreak/>
        <w:t xml:space="preserve">заявителем в полном объеме платы за изменение вида разрешенного использования земельного </w:t>
      </w:r>
      <w:r w:rsidRPr="007C58D9">
        <w:rPr>
          <w:spacing w:val="-6"/>
          <w:sz w:val="24"/>
          <w:szCs w:val="24"/>
          <w:lang w:val="ru-RU"/>
        </w:rPr>
        <w:t xml:space="preserve">участка </w:t>
      </w:r>
      <w:r w:rsidRPr="007C58D9">
        <w:rPr>
          <w:sz w:val="24"/>
          <w:szCs w:val="24"/>
          <w:lang w:val="ru-RU"/>
        </w:rPr>
        <w:t xml:space="preserve">по истечении </w:t>
      </w:r>
      <w:r w:rsidRPr="007C58D9">
        <w:rPr>
          <w:spacing w:val="-6"/>
          <w:sz w:val="24"/>
          <w:szCs w:val="24"/>
          <w:lang w:val="ru-RU"/>
        </w:rPr>
        <w:t xml:space="preserve">установленного </w:t>
      </w:r>
      <w:r w:rsidRPr="007C58D9">
        <w:rPr>
          <w:sz w:val="24"/>
          <w:szCs w:val="24"/>
          <w:lang w:val="ru-RU"/>
        </w:rPr>
        <w:t xml:space="preserve">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w:t>
      </w:r>
      <w:r w:rsidRPr="007C58D9">
        <w:rPr>
          <w:spacing w:val="-7"/>
          <w:sz w:val="24"/>
          <w:szCs w:val="24"/>
          <w:lang w:val="ru-RU"/>
        </w:rPr>
        <w:t xml:space="preserve">условно </w:t>
      </w:r>
      <w:r w:rsidRPr="007C58D9">
        <w:rPr>
          <w:sz w:val="24"/>
          <w:szCs w:val="24"/>
          <w:lang w:val="ru-RU"/>
        </w:rPr>
        <w:t>разрешенный</w:t>
      </w:r>
      <w:r w:rsidRPr="007C58D9">
        <w:rPr>
          <w:spacing w:val="-6"/>
          <w:sz w:val="24"/>
          <w:szCs w:val="24"/>
          <w:lang w:val="ru-RU"/>
        </w:rPr>
        <w:t xml:space="preserve"> </w:t>
      </w:r>
      <w:r w:rsidRPr="007C58D9">
        <w:rPr>
          <w:spacing w:val="-4"/>
          <w:sz w:val="24"/>
          <w:szCs w:val="24"/>
          <w:lang w:val="ru-RU"/>
        </w:rPr>
        <w:t>вид</w:t>
      </w:r>
      <w:r w:rsidRPr="007C58D9">
        <w:rPr>
          <w:spacing w:val="-21"/>
          <w:sz w:val="24"/>
          <w:szCs w:val="24"/>
          <w:lang w:val="ru-RU"/>
        </w:rPr>
        <w:t xml:space="preserve"> </w:t>
      </w:r>
      <w:r w:rsidRPr="007C58D9">
        <w:rPr>
          <w:sz w:val="24"/>
          <w:szCs w:val="24"/>
          <w:lang w:val="ru-RU"/>
        </w:rPr>
        <w:t>использования</w:t>
      </w:r>
      <w:r w:rsidRPr="007C58D9">
        <w:rPr>
          <w:spacing w:val="-12"/>
          <w:sz w:val="24"/>
          <w:szCs w:val="24"/>
          <w:lang w:val="ru-RU"/>
        </w:rPr>
        <w:t xml:space="preserve"> </w:t>
      </w:r>
      <w:r w:rsidRPr="007C58D9">
        <w:rPr>
          <w:sz w:val="24"/>
          <w:szCs w:val="24"/>
          <w:lang w:val="ru-RU"/>
        </w:rPr>
        <w:t>земельного</w:t>
      </w:r>
      <w:r w:rsidRPr="007C58D9">
        <w:rPr>
          <w:spacing w:val="-1"/>
          <w:sz w:val="24"/>
          <w:szCs w:val="24"/>
          <w:lang w:val="ru-RU"/>
        </w:rPr>
        <w:t xml:space="preserve"> </w:t>
      </w:r>
      <w:r w:rsidRPr="007C58D9">
        <w:rPr>
          <w:spacing w:val="-7"/>
          <w:sz w:val="24"/>
          <w:szCs w:val="24"/>
          <w:lang w:val="ru-RU"/>
        </w:rPr>
        <w:t>участка</w:t>
      </w:r>
      <w:r w:rsidRPr="007C58D9">
        <w:rPr>
          <w:spacing w:val="-26"/>
          <w:sz w:val="24"/>
          <w:szCs w:val="24"/>
          <w:lang w:val="ru-RU"/>
        </w:rPr>
        <w:t xml:space="preserve"> </w:t>
      </w:r>
      <w:r w:rsidRPr="007C58D9">
        <w:rPr>
          <w:sz w:val="24"/>
          <w:szCs w:val="24"/>
          <w:lang w:val="ru-RU"/>
        </w:rPr>
        <w:t>и уведомляет</w:t>
      </w:r>
      <w:r w:rsidRPr="007C58D9">
        <w:rPr>
          <w:spacing w:val="-7"/>
          <w:sz w:val="24"/>
          <w:szCs w:val="24"/>
          <w:lang w:val="ru-RU"/>
        </w:rPr>
        <w:t xml:space="preserve"> </w:t>
      </w:r>
      <w:r w:rsidRPr="007C58D9">
        <w:rPr>
          <w:sz w:val="24"/>
          <w:szCs w:val="24"/>
          <w:lang w:val="ru-RU"/>
        </w:rPr>
        <w:t>об этом</w:t>
      </w:r>
      <w:r w:rsidRPr="007C58D9">
        <w:rPr>
          <w:spacing w:val="-13"/>
          <w:sz w:val="24"/>
          <w:szCs w:val="24"/>
          <w:lang w:val="ru-RU"/>
        </w:rPr>
        <w:t xml:space="preserve"> </w:t>
      </w:r>
      <w:r w:rsidRPr="007C58D9">
        <w:rPr>
          <w:sz w:val="24"/>
          <w:szCs w:val="24"/>
          <w:lang w:val="ru-RU"/>
        </w:rPr>
        <w:t>заявителя.</w:t>
      </w:r>
    </w:p>
    <w:p w:rsidR="00A92AC1"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В случае, если </w:t>
      </w:r>
      <w:r w:rsidRPr="007C58D9">
        <w:rPr>
          <w:spacing w:val="-6"/>
          <w:sz w:val="24"/>
          <w:szCs w:val="24"/>
          <w:lang w:val="ru-RU"/>
        </w:rPr>
        <w:t xml:space="preserve">условно </w:t>
      </w:r>
      <w:r w:rsidRPr="007C58D9">
        <w:rPr>
          <w:sz w:val="24"/>
          <w:szCs w:val="24"/>
          <w:lang w:val="ru-RU"/>
        </w:rPr>
        <w:t xml:space="preserve">разрешенный вид использования земельного </w:t>
      </w:r>
      <w:r w:rsidRPr="007C58D9">
        <w:rPr>
          <w:spacing w:val="-5"/>
          <w:sz w:val="24"/>
          <w:szCs w:val="24"/>
          <w:lang w:val="ru-RU"/>
        </w:rPr>
        <w:t xml:space="preserve">участка </w:t>
      </w:r>
      <w:r w:rsidRPr="007C58D9">
        <w:rPr>
          <w:sz w:val="24"/>
          <w:szCs w:val="24"/>
          <w:lang w:val="ru-RU"/>
        </w:rPr>
        <w:t xml:space="preserve">или объекта капитального строительства включен в градостроительный регламент в установленном для внесения изменений в </w:t>
      </w:r>
      <w:r w:rsidRPr="007C58D9">
        <w:rPr>
          <w:spacing w:val="-5"/>
          <w:sz w:val="24"/>
          <w:szCs w:val="24"/>
          <w:lang w:val="ru-RU"/>
        </w:rPr>
        <w:t xml:space="preserve">Правила </w:t>
      </w:r>
      <w:r w:rsidRPr="007C58D9">
        <w:rPr>
          <w:sz w:val="24"/>
          <w:szCs w:val="24"/>
          <w:lang w:val="ru-RU"/>
        </w:rPr>
        <w:t xml:space="preserve">порядке после проведения общественных обсуждений или публичных </w:t>
      </w:r>
      <w:r w:rsidRPr="007C58D9">
        <w:rPr>
          <w:spacing w:val="-5"/>
          <w:sz w:val="24"/>
          <w:szCs w:val="24"/>
          <w:lang w:val="ru-RU"/>
        </w:rPr>
        <w:t xml:space="preserve">слушаний </w:t>
      </w:r>
      <w:r w:rsidRPr="007C58D9">
        <w:rPr>
          <w:sz w:val="24"/>
          <w:szCs w:val="24"/>
          <w:lang w:val="ru-RU"/>
        </w:rPr>
        <w:t xml:space="preserve">по </w:t>
      </w:r>
      <w:r w:rsidRPr="007C58D9">
        <w:rPr>
          <w:spacing w:val="-4"/>
          <w:sz w:val="24"/>
          <w:szCs w:val="24"/>
          <w:lang w:val="ru-RU"/>
        </w:rPr>
        <w:t xml:space="preserve">инициативе </w:t>
      </w:r>
      <w:r w:rsidRPr="007C58D9">
        <w:rPr>
          <w:sz w:val="24"/>
          <w:szCs w:val="24"/>
          <w:lang w:val="ru-RU"/>
        </w:rPr>
        <w:t xml:space="preserve">физического </w:t>
      </w:r>
      <w:r w:rsidRPr="007C58D9">
        <w:rPr>
          <w:spacing w:val="-3"/>
          <w:sz w:val="24"/>
          <w:szCs w:val="24"/>
          <w:lang w:val="ru-RU"/>
        </w:rPr>
        <w:t xml:space="preserve">или </w:t>
      </w:r>
      <w:r w:rsidRPr="007C58D9">
        <w:rPr>
          <w:sz w:val="24"/>
          <w:szCs w:val="24"/>
          <w:lang w:val="ru-RU"/>
        </w:rPr>
        <w:t xml:space="preserve">юридического </w:t>
      </w:r>
      <w:r w:rsidRPr="007C58D9">
        <w:rPr>
          <w:spacing w:val="-3"/>
          <w:sz w:val="24"/>
          <w:szCs w:val="24"/>
          <w:lang w:val="ru-RU"/>
        </w:rPr>
        <w:t xml:space="preserve">лица, </w:t>
      </w:r>
      <w:r w:rsidRPr="007C58D9">
        <w:rPr>
          <w:sz w:val="24"/>
          <w:szCs w:val="24"/>
          <w:lang w:val="ru-RU"/>
        </w:rPr>
        <w:t xml:space="preserve">заинтересованного в предоставлении разрешения на </w:t>
      </w:r>
      <w:r w:rsidRPr="007C58D9">
        <w:rPr>
          <w:spacing w:val="-5"/>
          <w:sz w:val="24"/>
          <w:szCs w:val="24"/>
          <w:lang w:val="ru-RU"/>
        </w:rPr>
        <w:t xml:space="preserve">условно </w:t>
      </w:r>
      <w:r w:rsidRPr="007C58D9">
        <w:rPr>
          <w:sz w:val="24"/>
          <w:szCs w:val="24"/>
          <w:lang w:val="ru-RU"/>
        </w:rPr>
        <w:t xml:space="preserve">разрешенный </w:t>
      </w:r>
      <w:r w:rsidRPr="007C58D9">
        <w:rPr>
          <w:spacing w:val="-7"/>
          <w:sz w:val="24"/>
          <w:szCs w:val="24"/>
          <w:lang w:val="ru-RU"/>
        </w:rPr>
        <w:t>вид</w:t>
      </w:r>
      <w:r w:rsidRPr="007C58D9">
        <w:rPr>
          <w:spacing w:val="45"/>
          <w:sz w:val="24"/>
          <w:szCs w:val="24"/>
          <w:lang w:val="ru-RU"/>
        </w:rPr>
        <w:t xml:space="preserve"> </w:t>
      </w:r>
      <w:r w:rsidRPr="007C58D9">
        <w:rPr>
          <w:sz w:val="24"/>
          <w:szCs w:val="24"/>
          <w:lang w:val="ru-RU"/>
        </w:rPr>
        <w:t xml:space="preserve">использования, решение о предоставлении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7"/>
          <w:sz w:val="24"/>
          <w:szCs w:val="24"/>
          <w:lang w:val="ru-RU"/>
        </w:rPr>
        <w:t xml:space="preserve">вид </w:t>
      </w:r>
      <w:r w:rsidRPr="007C58D9">
        <w:rPr>
          <w:sz w:val="24"/>
          <w:szCs w:val="24"/>
          <w:lang w:val="ru-RU"/>
        </w:rPr>
        <w:t xml:space="preserve">использования такому лицу принимается без </w:t>
      </w:r>
      <w:r w:rsidRPr="007C58D9">
        <w:rPr>
          <w:spacing w:val="-5"/>
          <w:sz w:val="24"/>
          <w:szCs w:val="24"/>
          <w:lang w:val="ru-RU"/>
        </w:rPr>
        <w:t xml:space="preserve">проведения общественных </w:t>
      </w:r>
      <w:r w:rsidRPr="007C58D9">
        <w:rPr>
          <w:sz w:val="24"/>
          <w:szCs w:val="24"/>
          <w:lang w:val="ru-RU"/>
        </w:rPr>
        <w:t xml:space="preserve">обсуждений </w:t>
      </w:r>
      <w:r w:rsidRPr="007C58D9">
        <w:rPr>
          <w:spacing w:val="-3"/>
          <w:sz w:val="24"/>
          <w:szCs w:val="24"/>
          <w:lang w:val="ru-RU"/>
        </w:rPr>
        <w:t xml:space="preserve">или </w:t>
      </w:r>
      <w:r w:rsidRPr="007C58D9">
        <w:rPr>
          <w:sz w:val="24"/>
          <w:szCs w:val="24"/>
          <w:lang w:val="ru-RU"/>
        </w:rPr>
        <w:t>публичных</w:t>
      </w:r>
      <w:r w:rsidRPr="007C58D9">
        <w:rPr>
          <w:spacing w:val="-23"/>
          <w:sz w:val="24"/>
          <w:szCs w:val="24"/>
          <w:lang w:val="ru-RU"/>
        </w:rPr>
        <w:t xml:space="preserve"> </w:t>
      </w:r>
      <w:r w:rsidRPr="007C58D9">
        <w:rPr>
          <w:sz w:val="24"/>
          <w:szCs w:val="24"/>
          <w:lang w:val="ru-RU"/>
        </w:rPr>
        <w:t>слушаний.</w:t>
      </w:r>
    </w:p>
    <w:p w:rsidR="00A92AC1" w:rsidRDefault="00BD08F0" w:rsidP="00194B72">
      <w:pPr>
        <w:pStyle w:val="a4"/>
        <w:numPr>
          <w:ilvl w:val="0"/>
          <w:numId w:val="13"/>
        </w:numPr>
        <w:tabs>
          <w:tab w:val="left" w:pos="1134"/>
        </w:tabs>
        <w:ind w:left="0" w:firstLine="426"/>
        <w:jc w:val="both"/>
        <w:rPr>
          <w:sz w:val="24"/>
          <w:szCs w:val="24"/>
          <w:lang w:val="ru-RU"/>
        </w:rPr>
      </w:pPr>
      <w:r w:rsidRPr="007C58D9">
        <w:rPr>
          <w:sz w:val="24"/>
          <w:szCs w:val="24"/>
          <w:lang w:val="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w:t>
      </w:r>
      <w:r w:rsidRPr="007C58D9">
        <w:rPr>
          <w:spacing w:val="15"/>
          <w:sz w:val="24"/>
          <w:szCs w:val="24"/>
          <w:lang w:val="ru-RU"/>
        </w:rPr>
        <w:t xml:space="preserve"> </w:t>
      </w:r>
      <w:r w:rsidRPr="007C58D9">
        <w:rPr>
          <w:sz w:val="24"/>
          <w:szCs w:val="24"/>
          <w:lang w:val="ru-RU"/>
        </w:rPr>
        <w:t>государственного</w:t>
      </w:r>
      <w:r w:rsidRPr="007C58D9">
        <w:rPr>
          <w:spacing w:val="16"/>
          <w:sz w:val="24"/>
          <w:szCs w:val="24"/>
          <w:lang w:val="ru-RU"/>
        </w:rPr>
        <w:t xml:space="preserve"> </w:t>
      </w:r>
      <w:r w:rsidRPr="007C58D9">
        <w:rPr>
          <w:sz w:val="24"/>
          <w:szCs w:val="24"/>
          <w:lang w:val="ru-RU"/>
        </w:rPr>
        <w:t>учреждения</w:t>
      </w:r>
      <w:r w:rsidRPr="007C58D9">
        <w:rPr>
          <w:spacing w:val="15"/>
          <w:sz w:val="24"/>
          <w:szCs w:val="24"/>
          <w:lang w:val="ru-RU"/>
        </w:rPr>
        <w:t xml:space="preserve"> </w:t>
      </w:r>
      <w:r w:rsidRPr="007C58D9">
        <w:rPr>
          <w:sz w:val="24"/>
          <w:szCs w:val="24"/>
          <w:lang w:val="ru-RU"/>
        </w:rPr>
        <w:t>или</w:t>
      </w:r>
      <w:r w:rsidRPr="007C58D9">
        <w:rPr>
          <w:spacing w:val="15"/>
          <w:sz w:val="24"/>
          <w:szCs w:val="24"/>
          <w:lang w:val="ru-RU"/>
        </w:rPr>
        <w:t xml:space="preserve"> </w:t>
      </w:r>
      <w:r w:rsidRPr="007C58D9">
        <w:rPr>
          <w:sz w:val="24"/>
          <w:szCs w:val="24"/>
          <w:lang w:val="ru-RU"/>
        </w:rPr>
        <w:t>органа</w:t>
      </w:r>
      <w:r w:rsidRPr="007C58D9">
        <w:rPr>
          <w:spacing w:val="13"/>
          <w:sz w:val="24"/>
          <w:szCs w:val="24"/>
          <w:lang w:val="ru-RU"/>
        </w:rPr>
        <w:t xml:space="preserve"> </w:t>
      </w:r>
      <w:r w:rsidRPr="007C58D9">
        <w:rPr>
          <w:sz w:val="24"/>
          <w:szCs w:val="24"/>
          <w:lang w:val="ru-RU"/>
        </w:rPr>
        <w:t>местного</w:t>
      </w:r>
      <w:r w:rsidRPr="007C58D9">
        <w:rPr>
          <w:spacing w:val="15"/>
          <w:sz w:val="24"/>
          <w:szCs w:val="24"/>
          <w:lang w:val="ru-RU"/>
        </w:rPr>
        <w:t xml:space="preserve"> </w:t>
      </w:r>
      <w:r w:rsidRPr="007C58D9">
        <w:rPr>
          <w:sz w:val="24"/>
          <w:szCs w:val="24"/>
          <w:lang w:val="ru-RU"/>
        </w:rPr>
        <w:t>самоуправления,</w:t>
      </w:r>
      <w:r w:rsidRPr="007C58D9">
        <w:rPr>
          <w:spacing w:val="16"/>
          <w:sz w:val="24"/>
          <w:szCs w:val="24"/>
          <w:lang w:val="ru-RU"/>
        </w:rPr>
        <w:t xml:space="preserve"> </w:t>
      </w:r>
      <w:r w:rsidRPr="007C58D9">
        <w:rPr>
          <w:sz w:val="24"/>
          <w:szCs w:val="24"/>
          <w:lang w:val="ru-RU"/>
        </w:rPr>
        <w:t>указанных</w:t>
      </w:r>
      <w:r w:rsidRPr="007C58D9">
        <w:rPr>
          <w:spacing w:val="16"/>
          <w:sz w:val="24"/>
          <w:szCs w:val="24"/>
          <w:lang w:val="ru-RU"/>
        </w:rPr>
        <w:t xml:space="preserve"> </w:t>
      </w:r>
      <w:r w:rsidRPr="007C58D9">
        <w:rPr>
          <w:sz w:val="24"/>
          <w:szCs w:val="24"/>
          <w:lang w:val="ru-RU"/>
        </w:rPr>
        <w:t>в</w:t>
      </w:r>
      <w:r w:rsidRPr="007C58D9">
        <w:rPr>
          <w:spacing w:val="11"/>
          <w:sz w:val="24"/>
          <w:szCs w:val="24"/>
          <w:lang w:val="ru-RU"/>
        </w:rPr>
        <w:t xml:space="preserve"> </w:t>
      </w:r>
      <w:r w:rsidRPr="007C58D9">
        <w:rPr>
          <w:sz w:val="24"/>
          <w:szCs w:val="24"/>
          <w:lang w:val="ru-RU"/>
        </w:rPr>
        <w:t>части</w:t>
      </w:r>
      <w:r w:rsidR="00390094" w:rsidRPr="007C58D9">
        <w:rPr>
          <w:sz w:val="24"/>
          <w:szCs w:val="24"/>
          <w:lang w:val="ru-RU"/>
        </w:rPr>
        <w:t xml:space="preserve"> </w:t>
      </w:r>
      <w:r w:rsidRPr="007C58D9">
        <w:rPr>
          <w:sz w:val="24"/>
          <w:szCs w:val="24"/>
          <w:lang w:val="ru-RU"/>
        </w:rPr>
        <w:t>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48055F">
        <w:rPr>
          <w:sz w:val="24"/>
          <w:szCs w:val="24"/>
          <w:lang w:val="ru-RU"/>
        </w:rPr>
        <w:t xml:space="preserve">. </w:t>
      </w:r>
    </w:p>
    <w:p w:rsidR="00D16FDD" w:rsidRPr="007C58D9" w:rsidRDefault="00BD08F0" w:rsidP="00194B72">
      <w:pPr>
        <w:pStyle w:val="a4"/>
        <w:numPr>
          <w:ilvl w:val="0"/>
          <w:numId w:val="13"/>
        </w:numPr>
        <w:tabs>
          <w:tab w:val="left" w:pos="1134"/>
          <w:tab w:val="left" w:pos="1392"/>
        </w:tabs>
        <w:ind w:left="0" w:firstLine="426"/>
        <w:jc w:val="both"/>
        <w:rPr>
          <w:sz w:val="24"/>
          <w:szCs w:val="24"/>
          <w:lang w:val="ru-RU"/>
        </w:rPr>
      </w:pPr>
      <w:r w:rsidRPr="007C58D9">
        <w:rPr>
          <w:sz w:val="24"/>
          <w:szCs w:val="24"/>
          <w:lang w:val="ru-RU"/>
        </w:rPr>
        <w:t xml:space="preserve">Заинтересованное физическое или юридическое лицо </w:t>
      </w:r>
      <w:r w:rsidRPr="007C58D9">
        <w:rPr>
          <w:spacing w:val="-5"/>
          <w:sz w:val="24"/>
          <w:szCs w:val="24"/>
          <w:lang w:val="ru-RU"/>
        </w:rPr>
        <w:t xml:space="preserve">вправе </w:t>
      </w:r>
      <w:r w:rsidRPr="007C58D9">
        <w:rPr>
          <w:sz w:val="24"/>
          <w:szCs w:val="24"/>
          <w:lang w:val="ru-RU"/>
        </w:rPr>
        <w:t xml:space="preserve">оспорить  в судебном порядке решение о предоставлении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7"/>
          <w:sz w:val="24"/>
          <w:szCs w:val="24"/>
          <w:lang w:val="ru-RU"/>
        </w:rPr>
        <w:t xml:space="preserve">вид </w:t>
      </w:r>
      <w:r w:rsidRPr="007C58D9">
        <w:rPr>
          <w:sz w:val="24"/>
          <w:szCs w:val="24"/>
          <w:lang w:val="ru-RU"/>
        </w:rPr>
        <w:t>использования</w:t>
      </w:r>
      <w:r w:rsidRPr="007C58D9">
        <w:rPr>
          <w:spacing w:val="-25"/>
          <w:sz w:val="24"/>
          <w:szCs w:val="24"/>
          <w:lang w:val="ru-RU"/>
        </w:rPr>
        <w:t xml:space="preserve"> </w:t>
      </w:r>
      <w:r w:rsidRPr="007C58D9">
        <w:rPr>
          <w:sz w:val="24"/>
          <w:szCs w:val="24"/>
          <w:lang w:val="ru-RU"/>
        </w:rPr>
        <w:t>или</w:t>
      </w:r>
      <w:r w:rsidRPr="007C58D9">
        <w:rPr>
          <w:spacing w:val="-22"/>
          <w:sz w:val="24"/>
          <w:szCs w:val="24"/>
          <w:lang w:val="ru-RU"/>
        </w:rPr>
        <w:t xml:space="preserve"> </w:t>
      </w:r>
      <w:r w:rsidRPr="007C58D9">
        <w:rPr>
          <w:sz w:val="24"/>
          <w:szCs w:val="24"/>
          <w:lang w:val="ru-RU"/>
        </w:rPr>
        <w:t>об</w:t>
      </w:r>
      <w:r w:rsidRPr="007C58D9">
        <w:rPr>
          <w:spacing w:val="-23"/>
          <w:sz w:val="24"/>
          <w:szCs w:val="24"/>
          <w:lang w:val="ru-RU"/>
        </w:rPr>
        <w:t xml:space="preserve"> </w:t>
      </w:r>
      <w:r w:rsidRPr="007C58D9">
        <w:rPr>
          <w:sz w:val="24"/>
          <w:szCs w:val="24"/>
          <w:lang w:val="ru-RU"/>
        </w:rPr>
        <w:t>отказе</w:t>
      </w:r>
      <w:r w:rsidRPr="007C58D9">
        <w:rPr>
          <w:spacing w:val="-23"/>
          <w:sz w:val="24"/>
          <w:szCs w:val="24"/>
          <w:lang w:val="ru-RU"/>
        </w:rPr>
        <w:t xml:space="preserve"> </w:t>
      </w:r>
      <w:r w:rsidRPr="007C58D9">
        <w:rPr>
          <w:sz w:val="24"/>
          <w:szCs w:val="24"/>
          <w:lang w:val="ru-RU"/>
        </w:rPr>
        <w:t>в</w:t>
      </w:r>
      <w:r w:rsidRPr="007C58D9">
        <w:rPr>
          <w:spacing w:val="-31"/>
          <w:sz w:val="24"/>
          <w:szCs w:val="24"/>
          <w:lang w:val="ru-RU"/>
        </w:rPr>
        <w:t xml:space="preserve"> </w:t>
      </w:r>
      <w:r w:rsidRPr="007C58D9">
        <w:rPr>
          <w:sz w:val="24"/>
          <w:szCs w:val="24"/>
          <w:lang w:val="ru-RU"/>
        </w:rPr>
        <w:t>предоставлении</w:t>
      </w:r>
      <w:r w:rsidRPr="007C58D9">
        <w:rPr>
          <w:spacing w:val="-24"/>
          <w:sz w:val="24"/>
          <w:szCs w:val="24"/>
          <w:lang w:val="ru-RU"/>
        </w:rPr>
        <w:t xml:space="preserve"> </w:t>
      </w:r>
      <w:r w:rsidRPr="007C58D9">
        <w:rPr>
          <w:sz w:val="24"/>
          <w:szCs w:val="24"/>
          <w:lang w:val="ru-RU"/>
        </w:rPr>
        <w:t>такого</w:t>
      </w:r>
      <w:r w:rsidRPr="007C58D9">
        <w:rPr>
          <w:spacing w:val="-23"/>
          <w:sz w:val="24"/>
          <w:szCs w:val="24"/>
          <w:lang w:val="ru-RU"/>
        </w:rPr>
        <w:t xml:space="preserve"> </w:t>
      </w:r>
      <w:r w:rsidRPr="007C58D9">
        <w:rPr>
          <w:sz w:val="24"/>
          <w:szCs w:val="24"/>
          <w:lang w:val="ru-RU"/>
        </w:rPr>
        <w:t>разрешения.</w:t>
      </w:r>
      <w:bookmarkStart w:id="79" w:name="Статья_15._Порядок_предоставления_разреш"/>
      <w:bookmarkStart w:id="80" w:name="_bookmark20"/>
      <w:bookmarkEnd w:id="79"/>
      <w:bookmarkEnd w:id="80"/>
    </w:p>
    <w:p w:rsidR="00A92AC1" w:rsidRPr="007C58D9" w:rsidRDefault="00BD08F0" w:rsidP="005606A2">
      <w:pPr>
        <w:pStyle w:val="a4"/>
        <w:tabs>
          <w:tab w:val="left" w:pos="1134"/>
          <w:tab w:val="left" w:pos="1392"/>
        </w:tabs>
        <w:spacing w:before="120"/>
        <w:ind w:left="0" w:firstLine="425"/>
        <w:jc w:val="center"/>
        <w:rPr>
          <w:b/>
          <w:sz w:val="24"/>
          <w:szCs w:val="24"/>
          <w:lang w:val="ru-RU"/>
        </w:rPr>
      </w:pPr>
      <w:r w:rsidRPr="007C58D9">
        <w:rPr>
          <w:b/>
          <w:sz w:val="24"/>
          <w:szCs w:val="24"/>
          <w:lang w:val="ru-RU"/>
        </w:rPr>
        <w:t xml:space="preserve">Статья 15. </w:t>
      </w:r>
      <w:r w:rsidRPr="007C58D9">
        <w:rPr>
          <w:b/>
          <w:spacing w:val="-5"/>
          <w:sz w:val="24"/>
          <w:szCs w:val="24"/>
          <w:lang w:val="ru-RU"/>
        </w:rPr>
        <w:t xml:space="preserve">Порядок </w:t>
      </w:r>
      <w:r w:rsidRPr="007C58D9">
        <w:rPr>
          <w:b/>
          <w:sz w:val="24"/>
          <w:szCs w:val="24"/>
          <w:lang w:val="ru-RU"/>
        </w:rPr>
        <w:t xml:space="preserve">предоставления разрешения на отклонение </w:t>
      </w:r>
      <w:r w:rsidRPr="007C58D9">
        <w:rPr>
          <w:b/>
          <w:spacing w:val="-3"/>
          <w:sz w:val="24"/>
          <w:szCs w:val="24"/>
          <w:lang w:val="ru-RU"/>
        </w:rPr>
        <w:t xml:space="preserve">от </w:t>
      </w:r>
      <w:r w:rsidRPr="007C58D9">
        <w:rPr>
          <w:b/>
          <w:sz w:val="24"/>
          <w:szCs w:val="24"/>
          <w:lang w:val="ru-RU"/>
        </w:rPr>
        <w:t>предельных параметров</w:t>
      </w:r>
      <w:r w:rsidRPr="007C58D9">
        <w:rPr>
          <w:b/>
          <w:spacing w:val="-18"/>
          <w:sz w:val="24"/>
          <w:szCs w:val="24"/>
          <w:lang w:val="ru-RU"/>
        </w:rPr>
        <w:t xml:space="preserve"> </w:t>
      </w:r>
      <w:r w:rsidRPr="007C58D9">
        <w:rPr>
          <w:b/>
          <w:sz w:val="24"/>
          <w:szCs w:val="24"/>
          <w:lang w:val="ru-RU"/>
        </w:rPr>
        <w:t>разрешенного</w:t>
      </w:r>
      <w:r w:rsidRPr="007C58D9">
        <w:rPr>
          <w:b/>
          <w:spacing w:val="-14"/>
          <w:sz w:val="24"/>
          <w:szCs w:val="24"/>
          <w:lang w:val="ru-RU"/>
        </w:rPr>
        <w:t xml:space="preserve"> </w:t>
      </w:r>
      <w:r w:rsidRPr="007C58D9">
        <w:rPr>
          <w:b/>
          <w:sz w:val="24"/>
          <w:szCs w:val="24"/>
          <w:lang w:val="ru-RU"/>
        </w:rPr>
        <w:t>строительства,</w:t>
      </w:r>
      <w:r w:rsidRPr="007C58D9">
        <w:rPr>
          <w:b/>
          <w:spacing w:val="-12"/>
          <w:sz w:val="24"/>
          <w:szCs w:val="24"/>
          <w:lang w:val="ru-RU"/>
        </w:rPr>
        <w:t xml:space="preserve"> </w:t>
      </w:r>
      <w:r w:rsidRPr="007C58D9">
        <w:rPr>
          <w:b/>
          <w:spacing w:val="-5"/>
          <w:sz w:val="24"/>
          <w:szCs w:val="24"/>
          <w:lang w:val="ru-RU"/>
        </w:rPr>
        <w:t>реконструкции</w:t>
      </w:r>
      <w:r w:rsidRPr="007C58D9">
        <w:rPr>
          <w:b/>
          <w:spacing w:val="-25"/>
          <w:sz w:val="24"/>
          <w:szCs w:val="24"/>
          <w:lang w:val="ru-RU"/>
        </w:rPr>
        <w:t xml:space="preserve"> </w:t>
      </w:r>
      <w:r w:rsidRPr="007C58D9">
        <w:rPr>
          <w:b/>
          <w:spacing w:val="-4"/>
          <w:sz w:val="24"/>
          <w:szCs w:val="24"/>
          <w:lang w:val="ru-RU"/>
        </w:rPr>
        <w:t>объектов</w:t>
      </w:r>
      <w:r w:rsidRPr="007C58D9">
        <w:rPr>
          <w:b/>
          <w:spacing w:val="-26"/>
          <w:sz w:val="24"/>
          <w:szCs w:val="24"/>
          <w:lang w:val="ru-RU"/>
        </w:rPr>
        <w:t xml:space="preserve"> </w:t>
      </w:r>
      <w:r w:rsidRPr="007C58D9">
        <w:rPr>
          <w:b/>
          <w:sz w:val="24"/>
          <w:szCs w:val="24"/>
          <w:lang w:val="ru-RU"/>
        </w:rPr>
        <w:t>капитального строительства</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Отклонение от предельных параметров разрешенного строительства, </w:t>
      </w:r>
      <w:r w:rsidRPr="007C58D9">
        <w:rPr>
          <w:spacing w:val="-5"/>
          <w:sz w:val="24"/>
          <w:szCs w:val="24"/>
          <w:lang w:val="ru-RU"/>
        </w:rPr>
        <w:t xml:space="preserve">реконструкции </w:t>
      </w:r>
      <w:r w:rsidRPr="007C58D9">
        <w:rPr>
          <w:sz w:val="24"/>
          <w:szCs w:val="24"/>
          <w:lang w:val="ru-RU"/>
        </w:rPr>
        <w:t xml:space="preserve">объектов капитального строительства разрешается  для  отдельного  земельного </w:t>
      </w:r>
      <w:r w:rsidRPr="007C58D9">
        <w:rPr>
          <w:spacing w:val="-6"/>
          <w:sz w:val="24"/>
          <w:szCs w:val="24"/>
          <w:lang w:val="ru-RU"/>
        </w:rPr>
        <w:t xml:space="preserve">участка </w:t>
      </w:r>
      <w:r w:rsidRPr="007C58D9">
        <w:rPr>
          <w:sz w:val="24"/>
          <w:szCs w:val="24"/>
          <w:lang w:val="ru-RU"/>
        </w:rPr>
        <w:t>при соблюдении требований</w:t>
      </w:r>
      <w:r w:rsidRPr="007C58D9">
        <w:rPr>
          <w:spacing w:val="-39"/>
          <w:sz w:val="24"/>
          <w:szCs w:val="24"/>
          <w:lang w:val="ru-RU"/>
        </w:rPr>
        <w:t xml:space="preserve"> </w:t>
      </w:r>
      <w:r w:rsidRPr="007C58D9">
        <w:rPr>
          <w:sz w:val="24"/>
          <w:szCs w:val="24"/>
          <w:lang w:val="ru-RU"/>
        </w:rPr>
        <w:t>технических регламентов.</w:t>
      </w:r>
    </w:p>
    <w:p w:rsidR="00A92AC1" w:rsidRDefault="00BD08F0" w:rsidP="00194B72">
      <w:pPr>
        <w:pStyle w:val="a4"/>
        <w:numPr>
          <w:ilvl w:val="0"/>
          <w:numId w:val="12"/>
        </w:numPr>
        <w:tabs>
          <w:tab w:val="left" w:pos="1134"/>
        </w:tabs>
        <w:ind w:left="0" w:firstLine="426"/>
        <w:jc w:val="both"/>
        <w:rPr>
          <w:sz w:val="24"/>
          <w:szCs w:val="24"/>
          <w:lang w:val="ru-RU"/>
        </w:rPr>
      </w:pPr>
      <w:r w:rsidRPr="007C58D9">
        <w:rPr>
          <w:sz w:val="24"/>
          <w:szCs w:val="24"/>
          <w:lang w:val="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исторического поселения регионального значения не</w:t>
      </w:r>
      <w:r w:rsidRPr="007C58D9">
        <w:rPr>
          <w:spacing w:val="-10"/>
          <w:sz w:val="24"/>
          <w:szCs w:val="24"/>
          <w:lang w:val="ru-RU"/>
        </w:rPr>
        <w:t xml:space="preserve"> </w:t>
      </w:r>
      <w:r w:rsidRPr="007C58D9">
        <w:rPr>
          <w:sz w:val="24"/>
          <w:szCs w:val="24"/>
          <w:lang w:val="ru-RU"/>
        </w:rPr>
        <w:t>допускается.</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Правительством Московской области или уполномоченным центральным исполнительным</w:t>
      </w:r>
      <w:r w:rsidRPr="007C58D9">
        <w:rPr>
          <w:spacing w:val="-36"/>
          <w:sz w:val="24"/>
          <w:szCs w:val="24"/>
          <w:lang w:val="ru-RU"/>
        </w:rPr>
        <w:t xml:space="preserve"> </w:t>
      </w:r>
      <w:r w:rsidRPr="007C58D9">
        <w:rPr>
          <w:sz w:val="24"/>
          <w:szCs w:val="24"/>
          <w:lang w:val="ru-RU"/>
        </w:rPr>
        <w:t>органом</w:t>
      </w:r>
      <w:r w:rsidRPr="007C58D9">
        <w:rPr>
          <w:spacing w:val="-34"/>
          <w:sz w:val="24"/>
          <w:szCs w:val="24"/>
          <w:lang w:val="ru-RU"/>
        </w:rPr>
        <w:t xml:space="preserve"> </w:t>
      </w:r>
      <w:r w:rsidRPr="007C58D9">
        <w:rPr>
          <w:sz w:val="24"/>
          <w:szCs w:val="24"/>
          <w:lang w:val="ru-RU"/>
        </w:rPr>
        <w:t>государственной</w:t>
      </w:r>
      <w:r w:rsidRPr="007C58D9">
        <w:rPr>
          <w:spacing w:val="-32"/>
          <w:sz w:val="24"/>
          <w:szCs w:val="24"/>
          <w:lang w:val="ru-RU"/>
        </w:rPr>
        <w:t xml:space="preserve"> </w:t>
      </w:r>
      <w:r w:rsidRPr="007C58D9">
        <w:rPr>
          <w:sz w:val="24"/>
          <w:szCs w:val="24"/>
          <w:lang w:val="ru-RU"/>
        </w:rPr>
        <w:t>власти</w:t>
      </w:r>
      <w:r w:rsidRPr="007C58D9">
        <w:rPr>
          <w:spacing w:val="-32"/>
          <w:sz w:val="24"/>
          <w:szCs w:val="24"/>
          <w:lang w:val="ru-RU"/>
        </w:rPr>
        <w:t xml:space="preserve"> </w:t>
      </w:r>
      <w:r w:rsidRPr="007C58D9">
        <w:rPr>
          <w:sz w:val="24"/>
          <w:szCs w:val="24"/>
          <w:lang w:val="ru-RU"/>
        </w:rPr>
        <w:t>Московской</w:t>
      </w:r>
      <w:r w:rsidRPr="007C58D9">
        <w:rPr>
          <w:spacing w:val="-35"/>
          <w:sz w:val="24"/>
          <w:szCs w:val="24"/>
          <w:lang w:val="ru-RU"/>
        </w:rPr>
        <w:t xml:space="preserve"> </w:t>
      </w:r>
      <w:r w:rsidRPr="007C58D9">
        <w:rPr>
          <w:sz w:val="24"/>
          <w:szCs w:val="24"/>
          <w:lang w:val="ru-RU"/>
        </w:rPr>
        <w:t>области.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Правообладатели </w:t>
      </w:r>
      <w:r w:rsidRPr="007C58D9">
        <w:rPr>
          <w:spacing w:val="-5"/>
          <w:sz w:val="24"/>
          <w:szCs w:val="24"/>
          <w:lang w:val="ru-RU"/>
        </w:rPr>
        <w:t xml:space="preserve">земельных </w:t>
      </w:r>
      <w:r w:rsidRPr="007C58D9">
        <w:rPr>
          <w:spacing w:val="-7"/>
          <w:sz w:val="24"/>
          <w:szCs w:val="24"/>
          <w:lang w:val="ru-RU"/>
        </w:rPr>
        <w:t xml:space="preserve">участков, </w:t>
      </w:r>
      <w:r w:rsidRPr="007C58D9">
        <w:rPr>
          <w:sz w:val="24"/>
          <w:szCs w:val="24"/>
          <w:lang w:val="ru-RU"/>
        </w:rPr>
        <w:t xml:space="preserve">размеры которых меньше </w:t>
      </w:r>
      <w:r w:rsidRPr="007C58D9">
        <w:rPr>
          <w:spacing w:val="-6"/>
          <w:sz w:val="24"/>
          <w:szCs w:val="24"/>
          <w:lang w:val="ru-RU"/>
        </w:rPr>
        <w:t xml:space="preserve">установленных </w:t>
      </w:r>
      <w:r w:rsidRPr="007C58D9">
        <w:rPr>
          <w:sz w:val="24"/>
          <w:szCs w:val="24"/>
          <w:lang w:val="ru-RU"/>
        </w:rPr>
        <w:t xml:space="preserve">градостроительным регламентом минимальных размеров земельных </w:t>
      </w:r>
      <w:r w:rsidRPr="007C58D9">
        <w:rPr>
          <w:spacing w:val="-3"/>
          <w:sz w:val="24"/>
          <w:szCs w:val="24"/>
          <w:lang w:val="ru-RU"/>
        </w:rPr>
        <w:t xml:space="preserve">участков </w:t>
      </w:r>
      <w:r w:rsidRPr="007C58D9">
        <w:rPr>
          <w:sz w:val="24"/>
          <w:szCs w:val="24"/>
          <w:lang w:val="ru-RU"/>
        </w:rPr>
        <w:t xml:space="preserve">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на отклонение </w:t>
      </w:r>
      <w:r w:rsidRPr="007C58D9">
        <w:rPr>
          <w:spacing w:val="-5"/>
          <w:sz w:val="24"/>
          <w:szCs w:val="24"/>
          <w:lang w:val="ru-RU"/>
        </w:rPr>
        <w:t xml:space="preserve">от предельных </w:t>
      </w:r>
      <w:r w:rsidRPr="007C58D9">
        <w:rPr>
          <w:sz w:val="24"/>
          <w:szCs w:val="24"/>
          <w:lang w:val="ru-RU"/>
        </w:rPr>
        <w:t xml:space="preserve">параметров разрешенного строительства, реконструкции объектов капитального строительства в Комиссию через Комитет по </w:t>
      </w:r>
      <w:r w:rsidRPr="007C58D9">
        <w:rPr>
          <w:spacing w:val="-5"/>
          <w:sz w:val="24"/>
          <w:szCs w:val="24"/>
          <w:lang w:val="ru-RU"/>
        </w:rPr>
        <w:t xml:space="preserve">архитектуре </w:t>
      </w:r>
      <w:r w:rsidRPr="007C58D9">
        <w:rPr>
          <w:sz w:val="24"/>
          <w:szCs w:val="24"/>
          <w:lang w:val="ru-RU"/>
        </w:rPr>
        <w:t>и градостроительству Московской области.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w:t>
      </w:r>
      <w:r w:rsidRPr="007C58D9">
        <w:rPr>
          <w:sz w:val="24"/>
          <w:szCs w:val="24"/>
          <w:lang w:val="ru-RU"/>
        </w:rPr>
        <w:lastRenderedPageBreak/>
        <w:t>конкретной территориальной зоны, не более чем на десять</w:t>
      </w:r>
      <w:r w:rsidRPr="007C58D9">
        <w:rPr>
          <w:spacing w:val="-13"/>
          <w:sz w:val="24"/>
          <w:szCs w:val="24"/>
          <w:lang w:val="ru-RU"/>
        </w:rPr>
        <w:t xml:space="preserve"> </w:t>
      </w:r>
      <w:r w:rsidRPr="007C58D9">
        <w:rPr>
          <w:sz w:val="24"/>
          <w:szCs w:val="24"/>
          <w:lang w:val="ru-RU"/>
        </w:rPr>
        <w:t>процентов.</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обеспечивает извещение администрации городского </w:t>
      </w:r>
      <w:r w:rsidRPr="007C58D9">
        <w:rPr>
          <w:spacing w:val="-5"/>
          <w:sz w:val="24"/>
          <w:szCs w:val="24"/>
          <w:lang w:val="ru-RU"/>
        </w:rPr>
        <w:t xml:space="preserve">округа </w:t>
      </w:r>
      <w:r w:rsidRPr="007C58D9">
        <w:rPr>
          <w:sz w:val="24"/>
          <w:szCs w:val="24"/>
          <w:lang w:val="ru-RU"/>
        </w:rPr>
        <w:t xml:space="preserve">о необходимости организации и проведения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слушаний в связи с поступлением заявления о предоставлении</w:t>
      </w:r>
      <w:r w:rsidR="00B52D03">
        <w:rPr>
          <w:sz w:val="24"/>
          <w:szCs w:val="24"/>
          <w:lang w:val="ru-RU"/>
        </w:rPr>
        <w:t xml:space="preserve"> </w:t>
      </w:r>
      <w:r w:rsidRPr="007C58D9">
        <w:rPr>
          <w:sz w:val="24"/>
          <w:szCs w:val="24"/>
          <w:lang w:val="ru-RU"/>
        </w:rPr>
        <w:t xml:space="preserve">разрешения на отклонение от </w:t>
      </w:r>
      <w:r w:rsidRPr="007C58D9">
        <w:rPr>
          <w:spacing w:val="-5"/>
          <w:sz w:val="24"/>
          <w:szCs w:val="24"/>
          <w:lang w:val="ru-RU"/>
        </w:rPr>
        <w:t xml:space="preserve">предельных </w:t>
      </w:r>
      <w:r w:rsidRPr="007C58D9">
        <w:rPr>
          <w:sz w:val="24"/>
          <w:szCs w:val="24"/>
          <w:lang w:val="ru-RU"/>
        </w:rPr>
        <w:t xml:space="preserve">параметров разрешенного строительства, реконструкции объектов капитального строительства, за исключением случая, указанного в пункте </w:t>
      </w:r>
      <w:r w:rsidR="00B52D03">
        <w:rPr>
          <w:sz w:val="24"/>
          <w:szCs w:val="24"/>
          <w:lang w:val="ru-RU"/>
        </w:rPr>
        <w:t>5</w:t>
      </w:r>
      <w:r w:rsidRPr="007C58D9">
        <w:rPr>
          <w:sz w:val="24"/>
          <w:szCs w:val="24"/>
          <w:lang w:val="ru-RU"/>
        </w:rPr>
        <w:t xml:space="preserve"> настоящей</w:t>
      </w:r>
      <w:r w:rsidRPr="007C58D9">
        <w:rPr>
          <w:spacing w:val="-10"/>
          <w:sz w:val="24"/>
          <w:szCs w:val="24"/>
          <w:lang w:val="ru-RU"/>
        </w:rPr>
        <w:t xml:space="preserve"> </w:t>
      </w:r>
      <w:r w:rsidRPr="007C58D9">
        <w:rPr>
          <w:sz w:val="24"/>
          <w:szCs w:val="24"/>
          <w:lang w:val="ru-RU"/>
        </w:rPr>
        <w:t>статьи.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Порядок организации и проведения </w:t>
      </w:r>
      <w:r w:rsidRPr="007C58D9">
        <w:rPr>
          <w:spacing w:val="-5"/>
          <w:sz w:val="24"/>
          <w:szCs w:val="24"/>
          <w:lang w:val="ru-RU"/>
        </w:rPr>
        <w:t xml:space="preserve">общественных </w:t>
      </w:r>
      <w:r w:rsidRPr="007C58D9">
        <w:rPr>
          <w:sz w:val="24"/>
          <w:szCs w:val="24"/>
          <w:lang w:val="ru-RU"/>
        </w:rPr>
        <w:t xml:space="preserve">обсуждений или публичных слушаний, определяется Уставом городского </w:t>
      </w:r>
      <w:r w:rsidRPr="007C58D9">
        <w:rPr>
          <w:spacing w:val="-5"/>
          <w:sz w:val="24"/>
          <w:szCs w:val="24"/>
          <w:lang w:val="ru-RU"/>
        </w:rPr>
        <w:t xml:space="preserve">округа </w:t>
      </w:r>
      <w:r w:rsidRPr="007C58D9">
        <w:rPr>
          <w:sz w:val="24"/>
          <w:szCs w:val="24"/>
          <w:lang w:val="ru-RU"/>
        </w:rPr>
        <w:t>и (или) нормативными правовыми актами представительного органа местного самоуправления городского округа, настоящими Правилами.</w:t>
      </w:r>
    </w:p>
    <w:p w:rsidR="00427343"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предельных параметров разрешенного строительства, </w:t>
      </w:r>
      <w:r w:rsidRPr="007C58D9">
        <w:rPr>
          <w:spacing w:val="-5"/>
          <w:sz w:val="24"/>
          <w:szCs w:val="24"/>
          <w:lang w:val="ru-RU"/>
        </w:rPr>
        <w:t xml:space="preserve">реконструкции </w:t>
      </w:r>
      <w:r w:rsidRPr="007C58D9">
        <w:rPr>
          <w:sz w:val="24"/>
          <w:szCs w:val="24"/>
          <w:lang w:val="ru-RU"/>
        </w:rPr>
        <w:t>объектов капитального строительства подлежит официальному</w:t>
      </w:r>
      <w:r w:rsidRPr="007C58D9">
        <w:rPr>
          <w:spacing w:val="22"/>
          <w:sz w:val="24"/>
          <w:szCs w:val="24"/>
          <w:lang w:val="ru-RU"/>
        </w:rPr>
        <w:t xml:space="preserve"> </w:t>
      </w:r>
      <w:r w:rsidRPr="007C58D9">
        <w:rPr>
          <w:sz w:val="24"/>
          <w:szCs w:val="24"/>
          <w:lang w:val="ru-RU"/>
        </w:rPr>
        <w:t>опубликованию</w:t>
      </w:r>
      <w:r w:rsidRPr="007C58D9">
        <w:rPr>
          <w:spacing w:val="-15"/>
          <w:sz w:val="24"/>
          <w:szCs w:val="24"/>
          <w:lang w:val="ru-RU"/>
        </w:rPr>
        <w:t xml:space="preserve"> </w:t>
      </w:r>
      <w:r w:rsidRPr="007C58D9">
        <w:rPr>
          <w:sz w:val="24"/>
          <w:szCs w:val="24"/>
          <w:lang w:val="ru-RU"/>
        </w:rPr>
        <w:t>и</w:t>
      </w:r>
      <w:r w:rsidRPr="007C58D9">
        <w:rPr>
          <w:spacing w:val="-17"/>
          <w:sz w:val="24"/>
          <w:szCs w:val="24"/>
          <w:lang w:val="ru-RU"/>
        </w:rPr>
        <w:t xml:space="preserve"> </w:t>
      </w:r>
      <w:r w:rsidRPr="007C58D9">
        <w:rPr>
          <w:sz w:val="24"/>
          <w:szCs w:val="24"/>
          <w:lang w:val="ru-RU"/>
        </w:rPr>
        <w:t>размещается</w:t>
      </w:r>
      <w:r w:rsidRPr="007C58D9">
        <w:rPr>
          <w:spacing w:val="-16"/>
          <w:sz w:val="24"/>
          <w:szCs w:val="24"/>
          <w:lang w:val="ru-RU"/>
        </w:rPr>
        <w:t xml:space="preserve"> </w:t>
      </w:r>
      <w:r w:rsidRPr="007C58D9">
        <w:rPr>
          <w:sz w:val="24"/>
          <w:szCs w:val="24"/>
          <w:lang w:val="ru-RU"/>
        </w:rPr>
        <w:t>на</w:t>
      </w:r>
      <w:r w:rsidRPr="007C58D9">
        <w:rPr>
          <w:spacing w:val="-18"/>
          <w:sz w:val="24"/>
          <w:szCs w:val="24"/>
          <w:lang w:val="ru-RU"/>
        </w:rPr>
        <w:t xml:space="preserve"> </w:t>
      </w:r>
      <w:r w:rsidRPr="007C58D9">
        <w:rPr>
          <w:sz w:val="24"/>
          <w:szCs w:val="24"/>
          <w:lang w:val="ru-RU"/>
        </w:rPr>
        <w:t>официальном</w:t>
      </w:r>
      <w:r w:rsidRPr="007C58D9">
        <w:rPr>
          <w:spacing w:val="-18"/>
          <w:sz w:val="24"/>
          <w:szCs w:val="24"/>
          <w:lang w:val="ru-RU"/>
        </w:rPr>
        <w:t xml:space="preserve"> </w:t>
      </w:r>
      <w:r w:rsidRPr="007C58D9">
        <w:rPr>
          <w:sz w:val="24"/>
          <w:szCs w:val="24"/>
          <w:lang w:val="ru-RU"/>
        </w:rPr>
        <w:t>сайте</w:t>
      </w:r>
      <w:r w:rsidRPr="007C58D9">
        <w:rPr>
          <w:spacing w:val="-26"/>
          <w:sz w:val="24"/>
          <w:szCs w:val="24"/>
          <w:lang w:val="ru-RU"/>
        </w:rPr>
        <w:t xml:space="preserve"> </w:t>
      </w:r>
      <w:r w:rsidRPr="007C58D9">
        <w:rPr>
          <w:sz w:val="24"/>
          <w:szCs w:val="24"/>
          <w:lang w:val="ru-RU"/>
        </w:rPr>
        <w:t>городского</w:t>
      </w:r>
      <w:r w:rsidRPr="007C58D9">
        <w:rPr>
          <w:spacing w:val="-16"/>
          <w:sz w:val="24"/>
          <w:szCs w:val="24"/>
          <w:lang w:val="ru-RU"/>
        </w:rPr>
        <w:t xml:space="preserve"> </w:t>
      </w:r>
      <w:r w:rsidRPr="007C58D9">
        <w:rPr>
          <w:sz w:val="24"/>
          <w:szCs w:val="24"/>
          <w:lang w:val="ru-RU"/>
        </w:rPr>
        <w:t>округа.</w:t>
      </w:r>
    </w:p>
    <w:p w:rsidR="00A92AC1" w:rsidRDefault="00BD08F0" w:rsidP="00194B72">
      <w:pPr>
        <w:pStyle w:val="a4"/>
        <w:numPr>
          <w:ilvl w:val="0"/>
          <w:numId w:val="12"/>
        </w:numPr>
        <w:tabs>
          <w:tab w:val="left" w:pos="1134"/>
          <w:tab w:val="left" w:pos="1390"/>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протокол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в установленный </w:t>
      </w:r>
      <w:r w:rsidRPr="007C58D9">
        <w:rPr>
          <w:spacing w:val="-4"/>
          <w:sz w:val="24"/>
          <w:szCs w:val="24"/>
          <w:lang w:val="ru-RU"/>
        </w:rPr>
        <w:t xml:space="preserve">срок </w:t>
      </w:r>
      <w:r w:rsidRPr="007C58D9">
        <w:rPr>
          <w:sz w:val="24"/>
          <w:szCs w:val="24"/>
          <w:lang w:val="ru-RU"/>
        </w:rPr>
        <w:t xml:space="preserve">направляются в Комитет по </w:t>
      </w:r>
      <w:r w:rsidRPr="007C58D9">
        <w:rPr>
          <w:spacing w:val="-7"/>
          <w:sz w:val="24"/>
          <w:szCs w:val="24"/>
          <w:lang w:val="ru-RU"/>
        </w:rPr>
        <w:t xml:space="preserve">архитектуре </w:t>
      </w:r>
      <w:r w:rsidRPr="007C58D9">
        <w:rPr>
          <w:sz w:val="24"/>
          <w:szCs w:val="24"/>
          <w:lang w:val="ru-RU"/>
        </w:rPr>
        <w:t xml:space="preserve">и градостроительству Московской области </w:t>
      </w:r>
      <w:r w:rsidRPr="007C58D9">
        <w:rPr>
          <w:spacing w:val="-5"/>
          <w:sz w:val="24"/>
          <w:szCs w:val="24"/>
          <w:lang w:val="ru-RU"/>
        </w:rPr>
        <w:t xml:space="preserve">для </w:t>
      </w:r>
      <w:r w:rsidRPr="007C58D9">
        <w:rPr>
          <w:sz w:val="24"/>
          <w:szCs w:val="24"/>
          <w:lang w:val="ru-RU"/>
        </w:rPr>
        <w:t xml:space="preserve">подготовки проекта рекомендаций о предоставлении разрешения на отклонение </w:t>
      </w:r>
      <w:r w:rsidRPr="007C58D9">
        <w:rPr>
          <w:spacing w:val="-3"/>
          <w:sz w:val="24"/>
          <w:szCs w:val="24"/>
          <w:lang w:val="ru-RU"/>
        </w:rPr>
        <w:t xml:space="preserve">от </w:t>
      </w:r>
      <w:r w:rsidRPr="007C58D9">
        <w:rPr>
          <w:spacing w:val="-5"/>
          <w:sz w:val="24"/>
          <w:szCs w:val="24"/>
          <w:lang w:val="ru-RU"/>
        </w:rPr>
        <w:t xml:space="preserve">предельных </w:t>
      </w:r>
      <w:r w:rsidRPr="007C58D9">
        <w:rPr>
          <w:sz w:val="24"/>
          <w:szCs w:val="24"/>
          <w:lang w:val="ru-RU"/>
        </w:rPr>
        <w:t>параметров разрешенного строительства, реконструкции объектов капитального строительства</w:t>
      </w:r>
      <w:r w:rsidRPr="007C58D9">
        <w:rPr>
          <w:spacing w:val="-14"/>
          <w:sz w:val="24"/>
          <w:szCs w:val="24"/>
          <w:lang w:val="ru-RU"/>
        </w:rPr>
        <w:t xml:space="preserve"> </w:t>
      </w:r>
      <w:r w:rsidRPr="007C58D9">
        <w:rPr>
          <w:sz w:val="24"/>
          <w:szCs w:val="24"/>
          <w:lang w:val="ru-RU"/>
        </w:rPr>
        <w:t>или</w:t>
      </w:r>
      <w:r w:rsidRPr="007C58D9">
        <w:rPr>
          <w:spacing w:val="-8"/>
          <w:sz w:val="24"/>
          <w:szCs w:val="24"/>
          <w:lang w:val="ru-RU"/>
        </w:rPr>
        <w:t xml:space="preserve"> </w:t>
      </w:r>
      <w:r w:rsidRPr="007C58D9">
        <w:rPr>
          <w:sz w:val="24"/>
          <w:szCs w:val="24"/>
          <w:lang w:val="ru-RU"/>
        </w:rPr>
        <w:t>об</w:t>
      </w:r>
      <w:r w:rsidRPr="007C58D9">
        <w:rPr>
          <w:spacing w:val="-9"/>
          <w:sz w:val="24"/>
          <w:szCs w:val="24"/>
          <w:lang w:val="ru-RU"/>
        </w:rPr>
        <w:t xml:space="preserve"> </w:t>
      </w:r>
      <w:r w:rsidRPr="007C58D9">
        <w:rPr>
          <w:sz w:val="24"/>
          <w:szCs w:val="24"/>
          <w:lang w:val="ru-RU"/>
        </w:rPr>
        <w:t>отказе</w:t>
      </w:r>
      <w:r w:rsidRPr="007C58D9">
        <w:rPr>
          <w:spacing w:val="-10"/>
          <w:sz w:val="24"/>
          <w:szCs w:val="24"/>
          <w:lang w:val="ru-RU"/>
        </w:rPr>
        <w:t xml:space="preserve"> </w:t>
      </w:r>
      <w:r w:rsidRPr="007C58D9">
        <w:rPr>
          <w:sz w:val="24"/>
          <w:szCs w:val="24"/>
          <w:lang w:val="ru-RU"/>
        </w:rPr>
        <w:t>в</w:t>
      </w:r>
      <w:r w:rsidRPr="007C58D9">
        <w:rPr>
          <w:spacing w:val="-12"/>
          <w:sz w:val="24"/>
          <w:szCs w:val="24"/>
          <w:lang w:val="ru-RU"/>
        </w:rPr>
        <w:t xml:space="preserve"> </w:t>
      </w:r>
      <w:r w:rsidRPr="007C58D9">
        <w:rPr>
          <w:sz w:val="24"/>
          <w:szCs w:val="24"/>
          <w:lang w:val="ru-RU"/>
        </w:rPr>
        <w:t>предоставлении</w:t>
      </w:r>
      <w:r w:rsidRPr="007C58D9">
        <w:rPr>
          <w:spacing w:val="-12"/>
          <w:sz w:val="24"/>
          <w:szCs w:val="24"/>
          <w:lang w:val="ru-RU"/>
        </w:rPr>
        <w:t xml:space="preserve"> </w:t>
      </w:r>
      <w:r w:rsidRPr="007C58D9">
        <w:rPr>
          <w:sz w:val="24"/>
          <w:szCs w:val="24"/>
          <w:lang w:val="ru-RU"/>
        </w:rPr>
        <w:t>такого</w:t>
      </w:r>
      <w:r w:rsidRPr="007C58D9">
        <w:rPr>
          <w:spacing w:val="-12"/>
          <w:sz w:val="24"/>
          <w:szCs w:val="24"/>
          <w:lang w:val="ru-RU"/>
        </w:rPr>
        <w:t xml:space="preserve"> </w:t>
      </w:r>
      <w:r w:rsidRPr="007C58D9">
        <w:rPr>
          <w:sz w:val="24"/>
          <w:szCs w:val="24"/>
          <w:lang w:val="ru-RU"/>
        </w:rPr>
        <w:t>разрешения.</w:t>
      </w:r>
    </w:p>
    <w:p w:rsidR="00A92AC1" w:rsidRPr="007C58D9" w:rsidRDefault="00BD08F0" w:rsidP="00194B72">
      <w:pPr>
        <w:pStyle w:val="a4"/>
        <w:numPr>
          <w:ilvl w:val="0"/>
          <w:numId w:val="12"/>
        </w:numPr>
        <w:tabs>
          <w:tab w:val="left" w:pos="1134"/>
          <w:tab w:val="left" w:pos="1391"/>
          <w:tab w:val="left" w:pos="1392"/>
          <w:tab w:val="left" w:pos="2361"/>
          <w:tab w:val="left" w:pos="4043"/>
          <w:tab w:val="left" w:pos="4396"/>
          <w:tab w:val="left" w:pos="6254"/>
          <w:tab w:val="left" w:pos="7689"/>
          <w:tab w:val="left" w:pos="8150"/>
          <w:tab w:val="left" w:pos="9551"/>
        </w:tabs>
        <w:ind w:left="0" w:firstLine="426"/>
        <w:rPr>
          <w:sz w:val="24"/>
          <w:szCs w:val="24"/>
          <w:lang w:val="ru-RU"/>
        </w:rPr>
      </w:pPr>
      <w:r w:rsidRPr="007C58D9">
        <w:rPr>
          <w:sz w:val="24"/>
          <w:szCs w:val="24"/>
          <w:lang w:val="ru-RU"/>
        </w:rPr>
        <w:t>Проект</w:t>
      </w:r>
      <w:r w:rsidRPr="007C58D9">
        <w:rPr>
          <w:sz w:val="24"/>
          <w:szCs w:val="24"/>
          <w:lang w:val="ru-RU"/>
        </w:rPr>
        <w:tab/>
        <w:t>рекомендаций</w:t>
      </w:r>
      <w:r w:rsidRPr="007C58D9">
        <w:rPr>
          <w:sz w:val="24"/>
          <w:szCs w:val="24"/>
          <w:lang w:val="ru-RU"/>
        </w:rPr>
        <w:tab/>
        <w:t>о</w:t>
      </w:r>
      <w:r w:rsidRPr="007C58D9">
        <w:rPr>
          <w:sz w:val="24"/>
          <w:szCs w:val="24"/>
          <w:lang w:val="ru-RU"/>
        </w:rPr>
        <w:tab/>
        <w:t>предоставлении</w:t>
      </w:r>
      <w:r w:rsidRPr="007C58D9">
        <w:rPr>
          <w:sz w:val="24"/>
          <w:szCs w:val="24"/>
          <w:lang w:val="ru-RU"/>
        </w:rPr>
        <w:tab/>
        <w:t>разрешения</w:t>
      </w:r>
      <w:r w:rsidRPr="007C58D9">
        <w:rPr>
          <w:sz w:val="24"/>
          <w:szCs w:val="24"/>
          <w:lang w:val="ru-RU"/>
        </w:rPr>
        <w:tab/>
        <w:t>на</w:t>
      </w:r>
      <w:r w:rsidRPr="007C58D9">
        <w:rPr>
          <w:sz w:val="24"/>
          <w:szCs w:val="24"/>
          <w:lang w:val="ru-RU"/>
        </w:rPr>
        <w:tab/>
        <w:t>отклонение</w:t>
      </w:r>
      <w:r w:rsidRPr="007C58D9">
        <w:rPr>
          <w:sz w:val="24"/>
          <w:szCs w:val="24"/>
          <w:lang w:val="ru-RU"/>
        </w:rPr>
        <w:tab/>
      </w:r>
      <w:r w:rsidRPr="007C58D9">
        <w:rPr>
          <w:spacing w:val="-3"/>
          <w:sz w:val="24"/>
          <w:szCs w:val="24"/>
          <w:lang w:val="ru-RU"/>
        </w:rPr>
        <w:t>от</w:t>
      </w:r>
    </w:p>
    <w:p w:rsidR="00A92AC1" w:rsidRDefault="00BD08F0" w:rsidP="006D70D2">
      <w:pPr>
        <w:pStyle w:val="a3"/>
        <w:tabs>
          <w:tab w:val="left" w:pos="1134"/>
        </w:tabs>
        <w:ind w:firstLine="426"/>
        <w:jc w:val="both"/>
        <w:rPr>
          <w:lang w:val="ru-RU"/>
        </w:rPr>
      </w:pPr>
      <w:r w:rsidRPr="007C58D9">
        <w:rPr>
          <w:lang w:val="ru-RU"/>
        </w:rPr>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в установленном порядке рассматривается на заседании Комиссии.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Комитет по </w:t>
      </w:r>
      <w:r w:rsidRPr="007C58D9">
        <w:rPr>
          <w:spacing w:val="-5"/>
          <w:sz w:val="24"/>
          <w:szCs w:val="24"/>
          <w:lang w:val="ru-RU"/>
        </w:rPr>
        <w:t xml:space="preserve">архитектуре </w:t>
      </w:r>
      <w:r w:rsidRPr="007C58D9">
        <w:rPr>
          <w:sz w:val="24"/>
          <w:szCs w:val="24"/>
          <w:lang w:val="ru-RU"/>
        </w:rPr>
        <w:t xml:space="preserve">и градостроительству Московской области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w:t>
      </w:r>
      <w:r w:rsidRPr="007C58D9">
        <w:rPr>
          <w:spacing w:val="-3"/>
          <w:sz w:val="24"/>
          <w:szCs w:val="24"/>
          <w:lang w:val="ru-RU"/>
        </w:rPr>
        <w:t xml:space="preserve">об </w:t>
      </w:r>
      <w:r w:rsidRPr="007C58D9">
        <w:rPr>
          <w:sz w:val="24"/>
          <w:szCs w:val="24"/>
          <w:lang w:val="ru-RU"/>
        </w:rPr>
        <w:t xml:space="preserve">отказе в предоставлении такого разрешения с </w:t>
      </w:r>
      <w:r w:rsidRPr="007C58D9">
        <w:rPr>
          <w:spacing w:val="-6"/>
          <w:sz w:val="24"/>
          <w:szCs w:val="24"/>
          <w:lang w:val="ru-RU"/>
        </w:rPr>
        <w:t xml:space="preserve">учетом </w:t>
      </w:r>
      <w:r w:rsidRPr="007C58D9">
        <w:rPr>
          <w:sz w:val="24"/>
          <w:szCs w:val="24"/>
          <w:lang w:val="ru-RU"/>
        </w:rPr>
        <w:t xml:space="preserve">рассмотрения рекомендаций </w:t>
      </w:r>
      <w:r w:rsidRPr="007C58D9">
        <w:rPr>
          <w:spacing w:val="-7"/>
          <w:sz w:val="24"/>
          <w:szCs w:val="24"/>
          <w:lang w:val="ru-RU"/>
        </w:rPr>
        <w:t xml:space="preserve">на </w:t>
      </w:r>
      <w:r w:rsidRPr="007C58D9">
        <w:rPr>
          <w:sz w:val="24"/>
          <w:szCs w:val="24"/>
          <w:lang w:val="ru-RU"/>
        </w:rPr>
        <w:t>заседании</w:t>
      </w:r>
      <w:r w:rsidRPr="007C58D9">
        <w:rPr>
          <w:spacing w:val="-26"/>
          <w:sz w:val="24"/>
          <w:szCs w:val="24"/>
          <w:lang w:val="ru-RU"/>
        </w:rPr>
        <w:t xml:space="preserve"> </w:t>
      </w:r>
      <w:r w:rsidRPr="007C58D9">
        <w:rPr>
          <w:sz w:val="24"/>
          <w:szCs w:val="24"/>
          <w:lang w:val="ru-RU"/>
        </w:rPr>
        <w:t>Комиссии.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Pr="007C58D9">
        <w:rPr>
          <w:spacing w:val="15"/>
          <w:sz w:val="24"/>
          <w:szCs w:val="24"/>
          <w:lang w:val="ru-RU"/>
        </w:rPr>
        <w:t xml:space="preserve"> </w:t>
      </w:r>
      <w:r w:rsidRPr="007C58D9">
        <w:rPr>
          <w:sz w:val="24"/>
          <w:szCs w:val="24"/>
          <w:lang w:val="ru-RU"/>
        </w:rPr>
        <w:t>части</w:t>
      </w:r>
      <w:r w:rsidR="00390094" w:rsidRPr="007C58D9">
        <w:rPr>
          <w:sz w:val="24"/>
          <w:szCs w:val="24"/>
          <w:lang w:val="ru-RU"/>
        </w:rPr>
        <w:t xml:space="preserve"> </w:t>
      </w:r>
      <w:r w:rsidRPr="007C58D9">
        <w:rPr>
          <w:sz w:val="24"/>
          <w:szCs w:val="24"/>
          <w:lang w:val="ru-RU"/>
        </w:rPr>
        <w:t>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w:t>
      </w:r>
      <w:r w:rsidRPr="007C58D9">
        <w:rPr>
          <w:spacing w:val="-11"/>
          <w:sz w:val="24"/>
          <w:szCs w:val="24"/>
          <w:lang w:val="ru-RU"/>
        </w:rPr>
        <w:t xml:space="preserve"> </w:t>
      </w:r>
      <w:r w:rsidRPr="007C58D9">
        <w:rPr>
          <w:sz w:val="24"/>
          <w:szCs w:val="24"/>
          <w:lang w:val="ru-RU"/>
        </w:rPr>
        <w:t>требованиями.</w:t>
      </w:r>
    </w:p>
    <w:p w:rsidR="00A92AC1" w:rsidRDefault="00BD08F0" w:rsidP="00194B72">
      <w:pPr>
        <w:pStyle w:val="a4"/>
        <w:numPr>
          <w:ilvl w:val="0"/>
          <w:numId w:val="12"/>
        </w:numPr>
        <w:tabs>
          <w:tab w:val="left" w:pos="1134"/>
          <w:tab w:val="left" w:pos="1392"/>
        </w:tabs>
        <w:ind w:left="0" w:firstLine="426"/>
        <w:jc w:val="both"/>
        <w:rPr>
          <w:sz w:val="24"/>
          <w:szCs w:val="24"/>
          <w:lang w:val="ru-RU"/>
        </w:rPr>
      </w:pPr>
      <w:r w:rsidRPr="007C58D9">
        <w:rPr>
          <w:sz w:val="24"/>
          <w:szCs w:val="24"/>
          <w:lang w:val="ru-RU"/>
        </w:rPr>
        <w:t xml:space="preserve">Заинтересованное физическое или юридическое лицо </w:t>
      </w:r>
      <w:r w:rsidRPr="007C58D9">
        <w:rPr>
          <w:spacing w:val="-5"/>
          <w:sz w:val="24"/>
          <w:szCs w:val="24"/>
          <w:lang w:val="ru-RU"/>
        </w:rPr>
        <w:t xml:space="preserve">вправе </w:t>
      </w:r>
      <w:r w:rsidRPr="007C58D9">
        <w:rPr>
          <w:sz w:val="24"/>
          <w:szCs w:val="24"/>
          <w:lang w:val="ru-RU"/>
        </w:rPr>
        <w:t>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w:t>
      </w:r>
      <w:r w:rsidRPr="007C58D9">
        <w:rPr>
          <w:spacing w:val="-38"/>
          <w:sz w:val="24"/>
          <w:szCs w:val="24"/>
          <w:lang w:val="ru-RU"/>
        </w:rPr>
        <w:t xml:space="preserve"> </w:t>
      </w:r>
      <w:r w:rsidRPr="007C58D9">
        <w:rPr>
          <w:sz w:val="24"/>
          <w:szCs w:val="24"/>
          <w:lang w:val="ru-RU"/>
        </w:rPr>
        <w:t>такого разрешения.</w:t>
      </w:r>
    </w:p>
    <w:p w:rsidR="00A92AC1" w:rsidRPr="007C58D9" w:rsidRDefault="00BD08F0" w:rsidP="00194B72">
      <w:pPr>
        <w:pStyle w:val="a4"/>
        <w:numPr>
          <w:ilvl w:val="0"/>
          <w:numId w:val="12"/>
        </w:numPr>
        <w:tabs>
          <w:tab w:val="left" w:pos="1134"/>
          <w:tab w:val="left" w:pos="1390"/>
        </w:tabs>
        <w:ind w:left="0" w:firstLine="426"/>
        <w:jc w:val="both"/>
        <w:rPr>
          <w:sz w:val="24"/>
          <w:szCs w:val="24"/>
          <w:lang w:val="ru-RU"/>
        </w:rPr>
      </w:pPr>
      <w:r w:rsidRPr="007C58D9">
        <w:rPr>
          <w:sz w:val="24"/>
          <w:szCs w:val="24"/>
          <w:lang w:val="ru-RU"/>
        </w:rPr>
        <w:t xml:space="preserve">Разрешение на отклонение от предельных параметров разрешенного строительства, реконструкции объектов индивидуального жилищного строительства </w:t>
      </w:r>
      <w:r w:rsidRPr="007C58D9">
        <w:rPr>
          <w:spacing w:val="-3"/>
          <w:sz w:val="24"/>
          <w:szCs w:val="24"/>
          <w:lang w:val="ru-RU"/>
        </w:rPr>
        <w:t xml:space="preserve">(жилых </w:t>
      </w:r>
      <w:r w:rsidRPr="007C58D9">
        <w:rPr>
          <w:sz w:val="24"/>
          <w:szCs w:val="24"/>
          <w:lang w:val="ru-RU"/>
        </w:rPr>
        <w:t>домов), дачных домов и садовых домов не</w:t>
      </w:r>
      <w:r w:rsidRPr="007C58D9">
        <w:rPr>
          <w:spacing w:val="-34"/>
          <w:sz w:val="24"/>
          <w:szCs w:val="24"/>
          <w:lang w:val="ru-RU"/>
        </w:rPr>
        <w:t xml:space="preserve"> </w:t>
      </w:r>
      <w:r w:rsidRPr="007C58D9">
        <w:rPr>
          <w:sz w:val="24"/>
          <w:szCs w:val="24"/>
          <w:lang w:val="ru-RU"/>
        </w:rPr>
        <w:t>предоставляется.</w:t>
      </w:r>
    </w:p>
    <w:p w:rsidR="00A92AC1" w:rsidRPr="00135F4D" w:rsidRDefault="00BD08F0" w:rsidP="005606A2">
      <w:pPr>
        <w:pStyle w:val="1"/>
        <w:tabs>
          <w:tab w:val="left" w:pos="1134"/>
        </w:tabs>
        <w:spacing w:before="120"/>
        <w:ind w:left="0" w:firstLine="425"/>
        <w:rPr>
          <w:lang w:val="ru-RU"/>
        </w:rPr>
      </w:pPr>
      <w:bookmarkStart w:id="81" w:name="Статья_16._Градостроительный_план_земель"/>
      <w:bookmarkStart w:id="82" w:name="_bookmark21"/>
      <w:bookmarkEnd w:id="81"/>
      <w:bookmarkEnd w:id="82"/>
      <w:r w:rsidRPr="00135F4D">
        <w:rPr>
          <w:lang w:val="ru-RU"/>
        </w:rPr>
        <w:t>Статья 16. Градостроительный план земельного участка</w:t>
      </w:r>
    </w:p>
    <w:p w:rsidR="00A92AC1" w:rsidRPr="00427343" w:rsidRDefault="00BD08F0" w:rsidP="00194B72">
      <w:pPr>
        <w:pStyle w:val="a4"/>
        <w:numPr>
          <w:ilvl w:val="0"/>
          <w:numId w:val="11"/>
        </w:numPr>
        <w:tabs>
          <w:tab w:val="left" w:pos="1134"/>
          <w:tab w:val="left" w:pos="1392"/>
        </w:tabs>
        <w:ind w:left="0" w:firstLine="426"/>
        <w:jc w:val="both"/>
        <w:rPr>
          <w:sz w:val="24"/>
          <w:szCs w:val="24"/>
          <w:lang w:val="ru-RU"/>
        </w:rPr>
      </w:pPr>
      <w:r w:rsidRPr="007C58D9">
        <w:rPr>
          <w:sz w:val="24"/>
          <w:szCs w:val="24"/>
          <w:lang w:val="ru-RU"/>
        </w:rPr>
        <w:t xml:space="preserve">Градостроительный </w:t>
      </w:r>
      <w:r w:rsidRPr="007C58D9">
        <w:rPr>
          <w:spacing w:val="-3"/>
          <w:sz w:val="24"/>
          <w:szCs w:val="24"/>
          <w:lang w:val="ru-RU"/>
        </w:rPr>
        <w:t xml:space="preserve">план </w:t>
      </w:r>
      <w:r w:rsidRPr="007C58D9">
        <w:rPr>
          <w:sz w:val="24"/>
          <w:szCs w:val="24"/>
          <w:lang w:val="ru-RU"/>
        </w:rPr>
        <w:t xml:space="preserve">земельного </w:t>
      </w:r>
      <w:r w:rsidRPr="007C58D9">
        <w:rPr>
          <w:spacing w:val="-6"/>
          <w:sz w:val="24"/>
          <w:szCs w:val="24"/>
          <w:lang w:val="ru-RU"/>
        </w:rPr>
        <w:t xml:space="preserve">участка </w:t>
      </w:r>
      <w:r w:rsidRPr="007C58D9">
        <w:rPr>
          <w:sz w:val="24"/>
          <w:szCs w:val="24"/>
          <w:lang w:val="ru-RU"/>
        </w:rPr>
        <w:t>выдается в целях обеспечения субъектов градостроительной деятельности информацией, необходимой для архитектурно- строительного проектирования, строительства, реконструкции объектов капитального строительства</w:t>
      </w:r>
      <w:r w:rsidRPr="007C58D9">
        <w:rPr>
          <w:spacing w:val="-13"/>
          <w:sz w:val="24"/>
          <w:szCs w:val="24"/>
          <w:lang w:val="ru-RU"/>
        </w:rPr>
        <w:t xml:space="preserve"> </w:t>
      </w:r>
      <w:r w:rsidRPr="007C58D9">
        <w:rPr>
          <w:sz w:val="24"/>
          <w:szCs w:val="24"/>
          <w:lang w:val="ru-RU"/>
        </w:rPr>
        <w:t>в</w:t>
      </w:r>
      <w:r w:rsidRPr="007C58D9">
        <w:rPr>
          <w:spacing w:val="-10"/>
          <w:sz w:val="24"/>
          <w:szCs w:val="24"/>
          <w:lang w:val="ru-RU"/>
        </w:rPr>
        <w:t xml:space="preserve"> </w:t>
      </w:r>
      <w:r w:rsidRPr="007C58D9">
        <w:rPr>
          <w:sz w:val="24"/>
          <w:szCs w:val="24"/>
          <w:lang w:val="ru-RU"/>
        </w:rPr>
        <w:t>границах</w:t>
      </w:r>
      <w:r w:rsidRPr="007C58D9">
        <w:rPr>
          <w:spacing w:val="-9"/>
          <w:sz w:val="24"/>
          <w:szCs w:val="24"/>
          <w:lang w:val="ru-RU"/>
        </w:rPr>
        <w:t xml:space="preserve"> </w:t>
      </w:r>
      <w:r w:rsidRPr="007C58D9">
        <w:rPr>
          <w:sz w:val="24"/>
          <w:szCs w:val="24"/>
          <w:lang w:val="ru-RU"/>
        </w:rPr>
        <w:lastRenderedPageBreak/>
        <w:t>земельного</w:t>
      </w:r>
      <w:r w:rsidRPr="007C58D9">
        <w:rPr>
          <w:spacing w:val="-20"/>
          <w:sz w:val="24"/>
          <w:szCs w:val="24"/>
          <w:lang w:val="ru-RU"/>
        </w:rPr>
        <w:t xml:space="preserve"> </w:t>
      </w:r>
      <w:r w:rsidRPr="007C58D9">
        <w:rPr>
          <w:spacing w:val="-7"/>
          <w:sz w:val="24"/>
          <w:szCs w:val="24"/>
          <w:lang w:val="ru-RU"/>
        </w:rPr>
        <w:t>участка.</w:t>
      </w:r>
    </w:p>
    <w:p w:rsidR="00A92AC1" w:rsidRDefault="00BD08F0" w:rsidP="00194B72">
      <w:pPr>
        <w:pStyle w:val="a4"/>
        <w:numPr>
          <w:ilvl w:val="0"/>
          <w:numId w:val="11"/>
        </w:numPr>
        <w:tabs>
          <w:tab w:val="left" w:pos="1134"/>
          <w:tab w:val="left" w:pos="1392"/>
        </w:tabs>
        <w:ind w:left="0" w:firstLine="426"/>
        <w:jc w:val="both"/>
        <w:rPr>
          <w:sz w:val="24"/>
          <w:szCs w:val="24"/>
          <w:lang w:val="ru-RU"/>
        </w:rPr>
      </w:pPr>
      <w:r w:rsidRPr="007C58D9">
        <w:rPr>
          <w:sz w:val="24"/>
          <w:szCs w:val="24"/>
          <w:lang w:val="ru-RU"/>
        </w:rPr>
        <w:t xml:space="preserve">Источниками информации для подготовки  градостроительного  плана земельного </w:t>
      </w:r>
      <w:r w:rsidRPr="007C58D9">
        <w:rPr>
          <w:spacing w:val="-5"/>
          <w:sz w:val="24"/>
          <w:szCs w:val="24"/>
          <w:lang w:val="ru-RU"/>
        </w:rPr>
        <w:t xml:space="preserve">участка </w:t>
      </w:r>
      <w:r w:rsidRPr="007C58D9">
        <w:rPr>
          <w:sz w:val="24"/>
          <w:szCs w:val="24"/>
          <w:lang w:val="ru-RU"/>
        </w:rPr>
        <w:t xml:space="preserve">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w:t>
      </w:r>
      <w:r w:rsidRPr="007C58D9">
        <w:rPr>
          <w:spacing w:val="-6"/>
          <w:sz w:val="24"/>
          <w:szCs w:val="24"/>
          <w:lang w:val="ru-RU"/>
        </w:rPr>
        <w:t xml:space="preserve">условия </w:t>
      </w:r>
      <w:r w:rsidRPr="007C58D9">
        <w:rPr>
          <w:sz w:val="24"/>
          <w:szCs w:val="24"/>
          <w:lang w:val="ru-RU"/>
        </w:rPr>
        <w:t>подключения (технологического присоединения)</w:t>
      </w:r>
      <w:r w:rsidRPr="007C58D9">
        <w:rPr>
          <w:spacing w:val="-12"/>
          <w:sz w:val="24"/>
          <w:szCs w:val="24"/>
          <w:lang w:val="ru-RU"/>
        </w:rPr>
        <w:t xml:space="preserve"> </w:t>
      </w:r>
      <w:r w:rsidRPr="007C58D9">
        <w:rPr>
          <w:sz w:val="24"/>
          <w:szCs w:val="24"/>
          <w:lang w:val="ru-RU"/>
        </w:rPr>
        <w:t xml:space="preserve">объектов капитального строительства к сетям инженерно- </w:t>
      </w:r>
      <w:r w:rsidRPr="007C58D9">
        <w:rPr>
          <w:spacing w:val="-1"/>
          <w:sz w:val="24"/>
          <w:szCs w:val="24"/>
          <w:lang w:val="ru-RU"/>
        </w:rPr>
        <w:t>технического</w:t>
      </w:r>
      <w:r w:rsidRPr="007C58D9">
        <w:rPr>
          <w:spacing w:val="-35"/>
          <w:sz w:val="24"/>
          <w:szCs w:val="24"/>
          <w:lang w:val="ru-RU"/>
        </w:rPr>
        <w:t xml:space="preserve"> </w:t>
      </w:r>
      <w:r w:rsidRPr="007C58D9">
        <w:rPr>
          <w:sz w:val="24"/>
          <w:szCs w:val="24"/>
          <w:lang w:val="ru-RU"/>
        </w:rPr>
        <w:t>обеспечения.</w:t>
      </w:r>
    </w:p>
    <w:p w:rsidR="00A92AC1" w:rsidRDefault="00BD08F0" w:rsidP="00194B72">
      <w:pPr>
        <w:pStyle w:val="a4"/>
        <w:numPr>
          <w:ilvl w:val="0"/>
          <w:numId w:val="11"/>
        </w:numPr>
        <w:tabs>
          <w:tab w:val="left" w:pos="1134"/>
        </w:tabs>
        <w:ind w:left="0" w:firstLine="426"/>
        <w:jc w:val="both"/>
        <w:rPr>
          <w:sz w:val="24"/>
          <w:szCs w:val="24"/>
          <w:lang w:val="ru-RU"/>
        </w:rPr>
      </w:pPr>
      <w:r w:rsidRPr="007C58D9">
        <w:rPr>
          <w:sz w:val="24"/>
          <w:szCs w:val="24"/>
          <w:lang w:val="ru-RU"/>
        </w:rPr>
        <w:t>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w:t>
      </w:r>
      <w:r w:rsidRPr="007C58D9">
        <w:rPr>
          <w:spacing w:val="55"/>
          <w:sz w:val="24"/>
          <w:szCs w:val="24"/>
          <w:lang w:val="ru-RU"/>
        </w:rPr>
        <w:t xml:space="preserve"> </w:t>
      </w:r>
      <w:r w:rsidRPr="007C58D9">
        <w:rPr>
          <w:sz w:val="24"/>
          <w:szCs w:val="24"/>
          <w:lang w:val="ru-RU"/>
        </w:rPr>
        <w:t>о</w:t>
      </w:r>
      <w:r w:rsidR="00B261ED" w:rsidRPr="007C58D9">
        <w:rPr>
          <w:sz w:val="24"/>
          <w:szCs w:val="24"/>
          <w:lang w:val="ru-RU"/>
        </w:rPr>
        <w:t xml:space="preserve"> </w:t>
      </w:r>
      <w:r w:rsidRPr="007C58D9">
        <w:rPr>
          <w:sz w:val="24"/>
          <w:szCs w:val="24"/>
          <w:lang w:val="ru-RU"/>
        </w:rPr>
        <w:t>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w:t>
      </w:r>
      <w:r w:rsidR="00427343">
        <w:rPr>
          <w:sz w:val="24"/>
          <w:szCs w:val="24"/>
          <w:lang w:val="ru-RU"/>
        </w:rPr>
        <w:t>мплексного развития территории).</w:t>
      </w:r>
    </w:p>
    <w:p w:rsidR="00A92AC1" w:rsidRDefault="00BD08F0" w:rsidP="00194B72">
      <w:pPr>
        <w:pStyle w:val="a4"/>
        <w:numPr>
          <w:ilvl w:val="0"/>
          <w:numId w:val="11"/>
        </w:numPr>
        <w:tabs>
          <w:tab w:val="left" w:pos="1134"/>
        </w:tabs>
        <w:ind w:left="0" w:firstLine="426"/>
        <w:jc w:val="both"/>
        <w:rPr>
          <w:sz w:val="24"/>
          <w:szCs w:val="24"/>
          <w:lang w:val="ru-RU"/>
        </w:rPr>
      </w:pPr>
      <w:r w:rsidRPr="007C58D9">
        <w:rPr>
          <w:sz w:val="24"/>
          <w:szCs w:val="24"/>
          <w:lang w:val="ru-RU"/>
        </w:rPr>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w:t>
      </w:r>
      <w:r w:rsidRPr="007C58D9">
        <w:rPr>
          <w:spacing w:val="-16"/>
          <w:sz w:val="24"/>
          <w:szCs w:val="24"/>
          <w:lang w:val="ru-RU"/>
        </w:rPr>
        <w:t xml:space="preserve"> </w:t>
      </w:r>
      <w:r w:rsidRPr="007C58D9">
        <w:rPr>
          <w:sz w:val="24"/>
          <w:szCs w:val="24"/>
          <w:lang w:val="ru-RU"/>
        </w:rPr>
        <w:t>территории.</w:t>
      </w:r>
    </w:p>
    <w:p w:rsidR="00A92AC1" w:rsidRDefault="00BD08F0" w:rsidP="00194B72">
      <w:pPr>
        <w:pStyle w:val="a4"/>
        <w:numPr>
          <w:ilvl w:val="0"/>
          <w:numId w:val="11"/>
        </w:numPr>
        <w:tabs>
          <w:tab w:val="left" w:pos="1134"/>
          <w:tab w:val="left" w:pos="1392"/>
        </w:tabs>
        <w:ind w:left="0" w:firstLine="426"/>
        <w:jc w:val="both"/>
        <w:rPr>
          <w:sz w:val="24"/>
          <w:szCs w:val="24"/>
          <w:lang w:val="ru-RU"/>
        </w:rPr>
      </w:pPr>
      <w:r w:rsidRPr="007C58D9">
        <w:rPr>
          <w:sz w:val="24"/>
          <w:szCs w:val="24"/>
          <w:lang w:val="ru-RU"/>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настоящим пунктом целях не</w:t>
      </w:r>
      <w:r w:rsidRPr="007C58D9">
        <w:rPr>
          <w:spacing w:val="-10"/>
          <w:sz w:val="24"/>
          <w:szCs w:val="24"/>
          <w:lang w:val="ru-RU"/>
        </w:rPr>
        <w:t xml:space="preserve"> </w:t>
      </w:r>
      <w:r w:rsidRPr="007C58D9">
        <w:rPr>
          <w:sz w:val="24"/>
          <w:szCs w:val="24"/>
          <w:lang w:val="ru-RU"/>
        </w:rPr>
        <w:t>допускается.</w:t>
      </w:r>
    </w:p>
    <w:p w:rsidR="00A92AC1" w:rsidRPr="007C58D9" w:rsidRDefault="00BD08F0" w:rsidP="00194B72">
      <w:pPr>
        <w:pStyle w:val="a4"/>
        <w:numPr>
          <w:ilvl w:val="0"/>
          <w:numId w:val="11"/>
        </w:numPr>
        <w:tabs>
          <w:tab w:val="left" w:pos="1134"/>
        </w:tabs>
        <w:ind w:left="0" w:firstLine="426"/>
        <w:jc w:val="both"/>
        <w:rPr>
          <w:sz w:val="24"/>
          <w:szCs w:val="24"/>
          <w:lang w:val="ru-RU"/>
        </w:rPr>
      </w:pPr>
      <w:r w:rsidRPr="007C58D9">
        <w:rPr>
          <w:sz w:val="24"/>
          <w:szCs w:val="24"/>
          <w:lang w:val="ru-RU"/>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частью 10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w:t>
      </w:r>
      <w:r w:rsidRPr="007C58D9">
        <w:rPr>
          <w:spacing w:val="-7"/>
          <w:sz w:val="24"/>
          <w:szCs w:val="24"/>
          <w:lang w:val="ru-RU"/>
        </w:rPr>
        <w:t xml:space="preserve"> </w:t>
      </w:r>
      <w:r w:rsidRPr="007C58D9">
        <w:rPr>
          <w:sz w:val="24"/>
          <w:szCs w:val="24"/>
          <w:lang w:val="ru-RU"/>
        </w:rPr>
        <w:t>участка.</w:t>
      </w:r>
    </w:p>
    <w:p w:rsidR="00A92AC1" w:rsidRPr="007C58D9" w:rsidRDefault="00BD08F0" w:rsidP="005606A2">
      <w:pPr>
        <w:pStyle w:val="1"/>
        <w:tabs>
          <w:tab w:val="left" w:pos="1134"/>
        </w:tabs>
        <w:spacing w:before="120"/>
        <w:ind w:left="0" w:firstLine="425"/>
        <w:rPr>
          <w:lang w:val="ru-RU"/>
        </w:rPr>
      </w:pPr>
      <w:bookmarkStart w:id="83" w:name="Статья_17._Разрешение_на_строительство_и"/>
      <w:bookmarkStart w:id="84" w:name="_bookmark22"/>
      <w:bookmarkEnd w:id="83"/>
      <w:bookmarkEnd w:id="84"/>
      <w:r w:rsidRPr="007C58D9">
        <w:rPr>
          <w:lang w:val="ru-RU"/>
        </w:rPr>
        <w:t>Статья 17. Разрешение на строительство и разрешение на ввод объекта в эксплуатацию</w:t>
      </w:r>
    </w:p>
    <w:p w:rsidR="00A92AC1" w:rsidRPr="007C58D9" w:rsidRDefault="00BD08F0" w:rsidP="00194B72">
      <w:pPr>
        <w:pStyle w:val="a4"/>
        <w:numPr>
          <w:ilvl w:val="0"/>
          <w:numId w:val="10"/>
        </w:numPr>
        <w:tabs>
          <w:tab w:val="left" w:pos="1134"/>
        </w:tabs>
        <w:ind w:left="0" w:firstLine="426"/>
        <w:jc w:val="both"/>
        <w:rPr>
          <w:sz w:val="24"/>
          <w:szCs w:val="24"/>
          <w:lang w:val="ru-RU"/>
        </w:rPr>
      </w:pPr>
      <w:r w:rsidRPr="007C58D9">
        <w:rPr>
          <w:sz w:val="24"/>
          <w:szCs w:val="24"/>
          <w:lang w:val="ru-RU"/>
        </w:rPr>
        <w:t xml:space="preserve">Разрешение на строительство и разрешение на </w:t>
      </w:r>
      <w:r w:rsidRPr="007C58D9">
        <w:rPr>
          <w:spacing w:val="-5"/>
          <w:sz w:val="24"/>
          <w:szCs w:val="24"/>
          <w:lang w:val="ru-RU"/>
        </w:rPr>
        <w:t xml:space="preserve">ввод </w:t>
      </w:r>
      <w:r w:rsidRPr="007C58D9">
        <w:rPr>
          <w:sz w:val="24"/>
          <w:szCs w:val="24"/>
          <w:lang w:val="ru-RU"/>
        </w:rPr>
        <w:t xml:space="preserve">объекта в эксплуатацию выдается Министерством жилищной политики Московской области, если иное не предусмотрено частями 5 и 6 статьи 51 Градостроительного кодекса Российской Федерации  и </w:t>
      </w:r>
      <w:r w:rsidRPr="007C58D9">
        <w:rPr>
          <w:spacing w:val="-5"/>
          <w:sz w:val="24"/>
          <w:szCs w:val="24"/>
          <w:lang w:val="ru-RU"/>
        </w:rPr>
        <w:t xml:space="preserve">другими </w:t>
      </w:r>
      <w:r w:rsidRPr="007C58D9">
        <w:rPr>
          <w:sz w:val="24"/>
          <w:szCs w:val="24"/>
          <w:lang w:val="ru-RU"/>
        </w:rPr>
        <w:t>федеральными</w:t>
      </w:r>
      <w:r w:rsidRPr="007C58D9">
        <w:rPr>
          <w:spacing w:val="-37"/>
          <w:sz w:val="24"/>
          <w:szCs w:val="24"/>
          <w:lang w:val="ru-RU"/>
        </w:rPr>
        <w:t xml:space="preserve"> </w:t>
      </w:r>
      <w:r w:rsidRPr="007C58D9">
        <w:rPr>
          <w:sz w:val="24"/>
          <w:szCs w:val="24"/>
          <w:lang w:val="ru-RU"/>
        </w:rPr>
        <w:t>законами.</w:t>
      </w:r>
    </w:p>
    <w:p w:rsidR="00A92AC1" w:rsidRDefault="00BD08F0" w:rsidP="006D70D2">
      <w:pPr>
        <w:pStyle w:val="a3"/>
        <w:tabs>
          <w:tab w:val="left" w:pos="1134"/>
        </w:tabs>
        <w:ind w:firstLine="426"/>
        <w:jc w:val="both"/>
        <w:rPr>
          <w:lang w:val="ru-RU"/>
        </w:rPr>
      </w:pPr>
      <w:r w:rsidRPr="007C58D9">
        <w:rPr>
          <w:lang w:val="ru-RU"/>
        </w:rPr>
        <w:t xml:space="preserve">Разрешение на строительство и разрешение на </w:t>
      </w:r>
      <w:r w:rsidRPr="007C58D9">
        <w:rPr>
          <w:spacing w:val="-5"/>
          <w:lang w:val="ru-RU"/>
        </w:rPr>
        <w:t xml:space="preserve">ввод </w:t>
      </w:r>
      <w:r w:rsidRPr="007C58D9">
        <w:rPr>
          <w:lang w:val="ru-RU"/>
        </w:rPr>
        <w:t xml:space="preserve">объекта в эксплуатацию выдается  в соответствии с административными регламентами по выдаче (продлению) разрешений </w:t>
      </w:r>
      <w:r w:rsidRPr="007C58D9">
        <w:rPr>
          <w:spacing w:val="-4"/>
          <w:lang w:val="ru-RU"/>
        </w:rPr>
        <w:t xml:space="preserve">на </w:t>
      </w:r>
      <w:r w:rsidRPr="007C58D9">
        <w:rPr>
          <w:lang w:val="ru-RU"/>
        </w:rPr>
        <w:t xml:space="preserve">строительство объектов капитального строительства и  выдаче разрешений на ввод </w:t>
      </w:r>
      <w:r w:rsidRPr="007C58D9">
        <w:rPr>
          <w:spacing w:val="-3"/>
          <w:lang w:val="ru-RU"/>
        </w:rPr>
        <w:t xml:space="preserve">объектов  </w:t>
      </w:r>
      <w:r w:rsidRPr="007C58D9">
        <w:rPr>
          <w:lang w:val="ru-RU"/>
        </w:rPr>
        <w:t>в</w:t>
      </w:r>
      <w:r w:rsidRPr="007C58D9">
        <w:rPr>
          <w:spacing w:val="-46"/>
          <w:lang w:val="ru-RU"/>
        </w:rPr>
        <w:t xml:space="preserve"> </w:t>
      </w:r>
      <w:r w:rsidRPr="007C58D9">
        <w:rPr>
          <w:lang w:val="ru-RU"/>
        </w:rPr>
        <w:t>эксплуатацию.</w:t>
      </w:r>
    </w:p>
    <w:p w:rsidR="00A92AC1" w:rsidRDefault="00BD08F0" w:rsidP="00194B72">
      <w:pPr>
        <w:pStyle w:val="a4"/>
        <w:numPr>
          <w:ilvl w:val="0"/>
          <w:numId w:val="10"/>
        </w:numPr>
        <w:tabs>
          <w:tab w:val="left" w:pos="1134"/>
          <w:tab w:val="left" w:pos="1392"/>
        </w:tabs>
        <w:ind w:left="0" w:firstLine="426"/>
        <w:jc w:val="both"/>
        <w:rPr>
          <w:sz w:val="24"/>
          <w:szCs w:val="24"/>
          <w:lang w:val="ru-RU"/>
        </w:rPr>
      </w:pPr>
      <w:r w:rsidRPr="007C58D9">
        <w:rPr>
          <w:spacing w:val="-4"/>
          <w:sz w:val="24"/>
          <w:szCs w:val="24"/>
          <w:lang w:val="ru-RU"/>
        </w:rPr>
        <w:t xml:space="preserve">Выдача </w:t>
      </w:r>
      <w:r w:rsidRPr="007C58D9">
        <w:rPr>
          <w:sz w:val="24"/>
          <w:szCs w:val="24"/>
          <w:lang w:val="ru-RU"/>
        </w:rPr>
        <w:t>разрешения на строительство не требуется в случаях, предусмотренных Градостроительным кодексом Российской Федерации, законодательством Московской области.</w:t>
      </w:r>
    </w:p>
    <w:p w:rsidR="00A92AC1" w:rsidRPr="007C58D9" w:rsidRDefault="00BD08F0" w:rsidP="00194B72">
      <w:pPr>
        <w:pStyle w:val="a4"/>
        <w:numPr>
          <w:ilvl w:val="0"/>
          <w:numId w:val="10"/>
        </w:numPr>
        <w:tabs>
          <w:tab w:val="left" w:pos="1134"/>
          <w:tab w:val="left" w:pos="1532"/>
        </w:tabs>
        <w:ind w:left="0" w:firstLine="426"/>
        <w:jc w:val="both"/>
        <w:rPr>
          <w:sz w:val="24"/>
          <w:szCs w:val="24"/>
        </w:rPr>
      </w:pPr>
      <w:r w:rsidRPr="007C58D9">
        <w:rPr>
          <w:sz w:val="24"/>
          <w:szCs w:val="24"/>
          <w:lang w:val="ru-RU"/>
        </w:rPr>
        <w:lastRenderedPageBreak/>
        <w:t xml:space="preserve">Разрешение на строительство выдается на </w:t>
      </w:r>
      <w:r w:rsidRPr="007C58D9">
        <w:rPr>
          <w:spacing w:val="-3"/>
          <w:sz w:val="24"/>
          <w:szCs w:val="24"/>
          <w:lang w:val="ru-RU"/>
        </w:rPr>
        <w:t xml:space="preserve">весь </w:t>
      </w:r>
      <w:r w:rsidRPr="007C58D9">
        <w:rPr>
          <w:sz w:val="24"/>
          <w:szCs w:val="24"/>
          <w:lang w:val="ru-RU"/>
        </w:rPr>
        <w:t xml:space="preserve">срок, предусмотренный проектом организации строительства объекта капитального строительства, за исключением </w:t>
      </w:r>
      <w:r w:rsidRPr="007C58D9">
        <w:rPr>
          <w:spacing w:val="-6"/>
          <w:sz w:val="24"/>
          <w:szCs w:val="24"/>
          <w:lang w:val="ru-RU"/>
        </w:rPr>
        <w:t xml:space="preserve">случаев, </w:t>
      </w:r>
      <w:r w:rsidRPr="007C58D9">
        <w:rPr>
          <w:sz w:val="24"/>
          <w:szCs w:val="24"/>
          <w:lang w:val="ru-RU"/>
        </w:rPr>
        <w:t xml:space="preserve">если такое разрешение </w:t>
      </w:r>
      <w:r w:rsidRPr="007C58D9">
        <w:rPr>
          <w:spacing w:val="-5"/>
          <w:sz w:val="24"/>
          <w:szCs w:val="24"/>
          <w:lang w:val="ru-RU"/>
        </w:rPr>
        <w:t xml:space="preserve">выдается </w:t>
      </w:r>
      <w:r w:rsidRPr="007C58D9">
        <w:rPr>
          <w:sz w:val="24"/>
          <w:szCs w:val="24"/>
          <w:lang w:val="ru-RU"/>
        </w:rPr>
        <w:t xml:space="preserve">в соответствии с частью </w:t>
      </w:r>
      <w:r w:rsidRPr="007C58D9">
        <w:rPr>
          <w:sz w:val="24"/>
          <w:szCs w:val="24"/>
        </w:rPr>
        <w:t xml:space="preserve">12 статьи </w:t>
      </w:r>
      <w:r w:rsidRPr="007C58D9">
        <w:rPr>
          <w:spacing w:val="-3"/>
          <w:sz w:val="24"/>
          <w:szCs w:val="24"/>
        </w:rPr>
        <w:t xml:space="preserve">51 </w:t>
      </w:r>
      <w:r w:rsidRPr="007C58D9">
        <w:rPr>
          <w:sz w:val="24"/>
          <w:szCs w:val="24"/>
        </w:rPr>
        <w:t>Градостроительного</w:t>
      </w:r>
      <w:r w:rsidRPr="007C58D9">
        <w:rPr>
          <w:spacing w:val="-14"/>
          <w:sz w:val="24"/>
          <w:szCs w:val="24"/>
        </w:rPr>
        <w:t xml:space="preserve"> </w:t>
      </w:r>
      <w:r w:rsidRPr="007C58D9">
        <w:rPr>
          <w:sz w:val="24"/>
          <w:szCs w:val="24"/>
        </w:rPr>
        <w:t>кодекса</w:t>
      </w:r>
      <w:r w:rsidRPr="007C58D9">
        <w:rPr>
          <w:spacing w:val="-13"/>
          <w:sz w:val="24"/>
          <w:szCs w:val="24"/>
        </w:rPr>
        <w:t xml:space="preserve"> </w:t>
      </w:r>
      <w:r w:rsidRPr="007C58D9">
        <w:rPr>
          <w:spacing w:val="-5"/>
          <w:sz w:val="24"/>
          <w:szCs w:val="24"/>
        </w:rPr>
        <w:t>Российской</w:t>
      </w:r>
      <w:r w:rsidRPr="007C58D9">
        <w:rPr>
          <w:spacing w:val="-42"/>
          <w:sz w:val="24"/>
          <w:szCs w:val="24"/>
        </w:rPr>
        <w:t xml:space="preserve"> </w:t>
      </w:r>
      <w:r w:rsidRPr="007C58D9">
        <w:rPr>
          <w:sz w:val="24"/>
          <w:szCs w:val="24"/>
        </w:rPr>
        <w:t>Федерации.</w:t>
      </w:r>
    </w:p>
    <w:p w:rsidR="00A92AC1" w:rsidRPr="007C58D9" w:rsidRDefault="00BD08F0" w:rsidP="006D70D2">
      <w:pPr>
        <w:pStyle w:val="a3"/>
        <w:tabs>
          <w:tab w:val="left" w:pos="1134"/>
        </w:tabs>
        <w:ind w:firstLine="426"/>
        <w:jc w:val="both"/>
        <w:rPr>
          <w:lang w:val="ru-RU"/>
        </w:rPr>
      </w:pPr>
      <w:r w:rsidRPr="007C58D9">
        <w:rPr>
          <w:lang w:val="ru-RU"/>
        </w:rPr>
        <w:t>Срок действия разрешения на строительство может быть продлен по заявлению застройщика не менее чем за десять  дней  до  истечения  срока  действия  такого  разрешения. В продлении срока действия разрешения на строительство отказывается в случае, если  строительство, реконструкция объекта капитального строительства не начаты  до истечения срока подачи такого</w:t>
      </w:r>
      <w:r w:rsidRPr="007C58D9">
        <w:rPr>
          <w:spacing w:val="-15"/>
          <w:lang w:val="ru-RU"/>
        </w:rPr>
        <w:t xml:space="preserve"> </w:t>
      </w:r>
      <w:r w:rsidRPr="007C58D9">
        <w:rPr>
          <w:lang w:val="ru-RU"/>
        </w:rPr>
        <w:t>заявления.</w:t>
      </w:r>
    </w:p>
    <w:p w:rsidR="00A92AC1" w:rsidRDefault="00BD08F0" w:rsidP="006D70D2">
      <w:pPr>
        <w:pStyle w:val="a3"/>
        <w:tabs>
          <w:tab w:val="left" w:pos="1134"/>
        </w:tabs>
        <w:ind w:firstLine="426"/>
        <w:jc w:val="both"/>
        <w:rPr>
          <w:lang w:val="ru-RU"/>
        </w:rPr>
      </w:pPr>
      <w:r w:rsidRPr="007C58D9">
        <w:rPr>
          <w:lang w:val="ru-RU"/>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Pr="007C58D9">
        <w:rPr>
          <w:spacing w:val="-14"/>
          <w:lang w:val="ru-RU"/>
        </w:rPr>
        <w:t xml:space="preserve"> </w:t>
      </w:r>
      <w:r w:rsidRPr="007C58D9">
        <w:rPr>
          <w:lang w:val="ru-RU"/>
        </w:rPr>
        <w:t>статьей</w:t>
      </w:r>
      <w:r w:rsidRPr="007C58D9">
        <w:rPr>
          <w:spacing w:val="-15"/>
          <w:lang w:val="ru-RU"/>
        </w:rPr>
        <w:t xml:space="preserve"> </w:t>
      </w:r>
      <w:r w:rsidRPr="007C58D9">
        <w:rPr>
          <w:lang w:val="ru-RU"/>
        </w:rPr>
        <w:t>51</w:t>
      </w:r>
      <w:r w:rsidRPr="007C58D9">
        <w:rPr>
          <w:spacing w:val="-18"/>
          <w:lang w:val="ru-RU"/>
        </w:rPr>
        <w:t xml:space="preserve"> </w:t>
      </w:r>
      <w:r w:rsidRPr="007C58D9">
        <w:rPr>
          <w:lang w:val="ru-RU"/>
        </w:rPr>
        <w:t>Градостроительного</w:t>
      </w:r>
      <w:r w:rsidRPr="007C58D9">
        <w:rPr>
          <w:spacing w:val="-18"/>
          <w:lang w:val="ru-RU"/>
        </w:rPr>
        <w:t xml:space="preserve"> </w:t>
      </w:r>
      <w:r w:rsidRPr="007C58D9">
        <w:rPr>
          <w:lang w:val="ru-RU"/>
        </w:rPr>
        <w:t>кодекса</w:t>
      </w:r>
      <w:r w:rsidRPr="007C58D9">
        <w:rPr>
          <w:spacing w:val="-19"/>
          <w:lang w:val="ru-RU"/>
        </w:rPr>
        <w:t xml:space="preserve"> </w:t>
      </w:r>
      <w:r w:rsidRPr="007C58D9">
        <w:rPr>
          <w:lang w:val="ru-RU"/>
        </w:rPr>
        <w:t>Российской</w:t>
      </w:r>
      <w:r w:rsidRPr="007C58D9">
        <w:rPr>
          <w:spacing w:val="-19"/>
          <w:lang w:val="ru-RU"/>
        </w:rPr>
        <w:t xml:space="preserve"> </w:t>
      </w:r>
      <w:r w:rsidRPr="007C58D9">
        <w:rPr>
          <w:lang w:val="ru-RU"/>
        </w:rPr>
        <w:t>Федерации.</w:t>
      </w:r>
    </w:p>
    <w:p w:rsidR="00A92AC1" w:rsidRPr="007C58D9" w:rsidRDefault="00BD08F0" w:rsidP="00194B72">
      <w:pPr>
        <w:pStyle w:val="a4"/>
        <w:numPr>
          <w:ilvl w:val="0"/>
          <w:numId w:val="10"/>
        </w:numPr>
        <w:tabs>
          <w:tab w:val="left" w:pos="1134"/>
          <w:tab w:val="left" w:pos="1379"/>
          <w:tab w:val="left" w:pos="1380"/>
        </w:tabs>
        <w:ind w:left="0" w:firstLine="426"/>
        <w:rPr>
          <w:sz w:val="24"/>
          <w:szCs w:val="24"/>
        </w:rPr>
      </w:pPr>
      <w:r w:rsidRPr="007C58D9">
        <w:rPr>
          <w:sz w:val="24"/>
          <w:szCs w:val="24"/>
          <w:lang w:val="ru-RU"/>
        </w:rPr>
        <w:t xml:space="preserve">Разрешение </w:t>
      </w:r>
      <w:r w:rsidRPr="007C58D9">
        <w:rPr>
          <w:spacing w:val="38"/>
          <w:sz w:val="24"/>
          <w:szCs w:val="24"/>
          <w:lang w:val="ru-RU"/>
        </w:rPr>
        <w:t xml:space="preserve"> </w:t>
      </w:r>
      <w:r w:rsidRPr="007C58D9">
        <w:rPr>
          <w:sz w:val="24"/>
          <w:szCs w:val="24"/>
          <w:lang w:val="ru-RU"/>
        </w:rPr>
        <w:t xml:space="preserve">на </w:t>
      </w:r>
      <w:r w:rsidRPr="007C58D9">
        <w:rPr>
          <w:spacing w:val="16"/>
          <w:sz w:val="24"/>
          <w:szCs w:val="24"/>
          <w:lang w:val="ru-RU"/>
        </w:rPr>
        <w:t xml:space="preserve"> </w:t>
      </w:r>
      <w:r w:rsidRPr="007C58D9">
        <w:rPr>
          <w:sz w:val="24"/>
          <w:szCs w:val="24"/>
          <w:lang w:val="ru-RU"/>
        </w:rPr>
        <w:t xml:space="preserve">ввод </w:t>
      </w:r>
      <w:r w:rsidRPr="007C58D9">
        <w:rPr>
          <w:spacing w:val="17"/>
          <w:sz w:val="24"/>
          <w:szCs w:val="24"/>
          <w:lang w:val="ru-RU"/>
        </w:rPr>
        <w:t xml:space="preserve"> </w:t>
      </w:r>
      <w:r w:rsidRPr="007C58D9">
        <w:rPr>
          <w:sz w:val="24"/>
          <w:szCs w:val="24"/>
          <w:lang w:val="ru-RU"/>
        </w:rPr>
        <w:t xml:space="preserve">объекта </w:t>
      </w:r>
      <w:r w:rsidRPr="007C58D9">
        <w:rPr>
          <w:spacing w:val="16"/>
          <w:sz w:val="24"/>
          <w:szCs w:val="24"/>
          <w:lang w:val="ru-RU"/>
        </w:rPr>
        <w:t xml:space="preserve"> </w:t>
      </w:r>
      <w:r w:rsidRPr="007C58D9">
        <w:rPr>
          <w:sz w:val="24"/>
          <w:szCs w:val="24"/>
          <w:lang w:val="ru-RU"/>
        </w:rPr>
        <w:t xml:space="preserve">в </w:t>
      </w:r>
      <w:r w:rsidRPr="007C58D9">
        <w:rPr>
          <w:spacing w:val="17"/>
          <w:sz w:val="24"/>
          <w:szCs w:val="24"/>
          <w:lang w:val="ru-RU"/>
        </w:rPr>
        <w:t xml:space="preserve"> </w:t>
      </w:r>
      <w:r w:rsidRPr="007C58D9">
        <w:rPr>
          <w:sz w:val="24"/>
          <w:szCs w:val="24"/>
          <w:lang w:val="ru-RU"/>
        </w:rPr>
        <w:t xml:space="preserve">эксплуатацию </w:t>
      </w:r>
      <w:r w:rsidRPr="007C58D9">
        <w:rPr>
          <w:spacing w:val="18"/>
          <w:sz w:val="24"/>
          <w:szCs w:val="24"/>
          <w:lang w:val="ru-RU"/>
        </w:rPr>
        <w:t xml:space="preserve"> </w:t>
      </w:r>
      <w:r w:rsidRPr="007C58D9">
        <w:rPr>
          <w:sz w:val="24"/>
          <w:szCs w:val="24"/>
        </w:rPr>
        <w:t xml:space="preserve">представляет </w:t>
      </w:r>
      <w:r w:rsidRPr="007C58D9">
        <w:rPr>
          <w:spacing w:val="18"/>
          <w:sz w:val="24"/>
          <w:szCs w:val="24"/>
        </w:rPr>
        <w:t xml:space="preserve"> </w:t>
      </w:r>
      <w:r w:rsidRPr="007C58D9">
        <w:rPr>
          <w:sz w:val="24"/>
          <w:szCs w:val="24"/>
        </w:rPr>
        <w:t xml:space="preserve">собой </w:t>
      </w:r>
      <w:r w:rsidRPr="007C58D9">
        <w:rPr>
          <w:spacing w:val="18"/>
          <w:sz w:val="24"/>
          <w:szCs w:val="24"/>
        </w:rPr>
        <w:t xml:space="preserve"> </w:t>
      </w:r>
      <w:r w:rsidRPr="007C58D9">
        <w:rPr>
          <w:sz w:val="24"/>
          <w:szCs w:val="24"/>
        </w:rPr>
        <w:t>документ,</w:t>
      </w:r>
    </w:p>
    <w:p w:rsidR="00A92AC1" w:rsidRDefault="00BD08F0" w:rsidP="006D70D2">
      <w:pPr>
        <w:pStyle w:val="a3"/>
        <w:tabs>
          <w:tab w:val="left" w:pos="1134"/>
        </w:tabs>
        <w:ind w:firstLine="426"/>
        <w:jc w:val="both"/>
        <w:rPr>
          <w:lang w:val="ru-RU"/>
        </w:rPr>
      </w:pPr>
      <w:r w:rsidRPr="007C58D9">
        <w:rPr>
          <w:lang w:val="ru-RU"/>
        </w:rPr>
        <w:t>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A92AC1" w:rsidRDefault="00BD08F0" w:rsidP="00194B72">
      <w:pPr>
        <w:pStyle w:val="a4"/>
        <w:numPr>
          <w:ilvl w:val="0"/>
          <w:numId w:val="10"/>
        </w:numPr>
        <w:tabs>
          <w:tab w:val="left" w:pos="1134"/>
          <w:tab w:val="left" w:pos="1380"/>
        </w:tabs>
        <w:ind w:left="0" w:firstLine="426"/>
        <w:jc w:val="both"/>
        <w:rPr>
          <w:sz w:val="24"/>
          <w:szCs w:val="24"/>
          <w:lang w:val="ru-RU"/>
        </w:rPr>
      </w:pPr>
      <w:r w:rsidRPr="007C58D9">
        <w:rPr>
          <w:sz w:val="24"/>
          <w:szCs w:val="24"/>
          <w:lang w:val="ru-RU"/>
        </w:rPr>
        <w:t xml:space="preserve">Разрешение на </w:t>
      </w:r>
      <w:r w:rsidRPr="007C58D9">
        <w:rPr>
          <w:spacing w:val="-5"/>
          <w:sz w:val="24"/>
          <w:szCs w:val="24"/>
          <w:lang w:val="ru-RU"/>
        </w:rPr>
        <w:t xml:space="preserve">ввод </w:t>
      </w:r>
      <w:r w:rsidRPr="007C58D9">
        <w:rPr>
          <w:sz w:val="24"/>
          <w:szCs w:val="24"/>
          <w:lang w:val="ru-RU"/>
        </w:rPr>
        <w:t xml:space="preserve">объекта в эксплуатацию является основанием для  постановки на государственный </w:t>
      </w:r>
      <w:r w:rsidRPr="007C58D9">
        <w:rPr>
          <w:spacing w:val="-6"/>
          <w:sz w:val="24"/>
          <w:szCs w:val="24"/>
          <w:lang w:val="ru-RU"/>
        </w:rPr>
        <w:t xml:space="preserve">учет </w:t>
      </w:r>
      <w:r w:rsidRPr="007C58D9">
        <w:rPr>
          <w:sz w:val="24"/>
          <w:szCs w:val="24"/>
          <w:lang w:val="ru-RU"/>
        </w:rPr>
        <w:t xml:space="preserve">построенного объекта капитального строительства, внесения изменений в документы государственного </w:t>
      </w:r>
      <w:r w:rsidRPr="007C58D9">
        <w:rPr>
          <w:spacing w:val="-6"/>
          <w:sz w:val="24"/>
          <w:szCs w:val="24"/>
          <w:lang w:val="ru-RU"/>
        </w:rPr>
        <w:t xml:space="preserve">учета </w:t>
      </w:r>
      <w:r w:rsidRPr="007C58D9">
        <w:rPr>
          <w:sz w:val="24"/>
          <w:szCs w:val="24"/>
          <w:lang w:val="ru-RU"/>
        </w:rPr>
        <w:t xml:space="preserve">реконструированного </w:t>
      </w:r>
      <w:r w:rsidRPr="007C58D9">
        <w:rPr>
          <w:spacing w:val="-3"/>
          <w:sz w:val="24"/>
          <w:szCs w:val="24"/>
          <w:lang w:val="ru-RU"/>
        </w:rPr>
        <w:t xml:space="preserve">объекта </w:t>
      </w:r>
      <w:r w:rsidRPr="007C58D9">
        <w:rPr>
          <w:sz w:val="24"/>
          <w:szCs w:val="24"/>
          <w:lang w:val="ru-RU"/>
        </w:rPr>
        <w:t>капитального</w:t>
      </w:r>
      <w:r w:rsidRPr="007C58D9">
        <w:rPr>
          <w:spacing w:val="-10"/>
          <w:sz w:val="24"/>
          <w:szCs w:val="24"/>
          <w:lang w:val="ru-RU"/>
        </w:rPr>
        <w:t xml:space="preserve"> </w:t>
      </w:r>
      <w:r w:rsidRPr="007C58D9">
        <w:rPr>
          <w:sz w:val="24"/>
          <w:szCs w:val="24"/>
          <w:lang w:val="ru-RU"/>
        </w:rPr>
        <w:t>строительства.</w:t>
      </w:r>
    </w:p>
    <w:p w:rsidR="00A92AC1" w:rsidRDefault="00BD08F0" w:rsidP="00194B72">
      <w:pPr>
        <w:pStyle w:val="a4"/>
        <w:numPr>
          <w:ilvl w:val="0"/>
          <w:numId w:val="10"/>
        </w:numPr>
        <w:tabs>
          <w:tab w:val="left" w:pos="1134"/>
          <w:tab w:val="left" w:pos="1380"/>
        </w:tabs>
        <w:ind w:left="0" w:firstLine="426"/>
        <w:jc w:val="both"/>
        <w:rPr>
          <w:sz w:val="24"/>
          <w:szCs w:val="24"/>
          <w:lang w:val="ru-RU"/>
        </w:rPr>
      </w:pPr>
      <w:r w:rsidRPr="007C58D9">
        <w:rPr>
          <w:spacing w:val="-4"/>
          <w:sz w:val="24"/>
          <w:szCs w:val="24"/>
          <w:lang w:val="ru-RU"/>
        </w:rPr>
        <w:t>Выдача</w:t>
      </w:r>
      <w:r w:rsidRPr="007C58D9">
        <w:rPr>
          <w:spacing w:val="51"/>
          <w:sz w:val="24"/>
          <w:szCs w:val="24"/>
          <w:lang w:val="ru-RU"/>
        </w:rPr>
        <w:t xml:space="preserve"> </w:t>
      </w:r>
      <w:r w:rsidRPr="007C58D9">
        <w:rPr>
          <w:sz w:val="24"/>
          <w:szCs w:val="24"/>
          <w:lang w:val="ru-RU"/>
        </w:rPr>
        <w:t xml:space="preserve">разрешения на </w:t>
      </w:r>
      <w:r w:rsidRPr="007C58D9">
        <w:rPr>
          <w:spacing w:val="-5"/>
          <w:sz w:val="24"/>
          <w:szCs w:val="24"/>
          <w:lang w:val="ru-RU"/>
        </w:rPr>
        <w:t xml:space="preserve">ввод </w:t>
      </w:r>
      <w:r w:rsidRPr="007C58D9">
        <w:rPr>
          <w:sz w:val="24"/>
          <w:szCs w:val="24"/>
          <w:lang w:val="ru-RU"/>
        </w:rPr>
        <w:t xml:space="preserve">в эксплуатацию многоквартирного дома и </w:t>
      </w:r>
      <w:r w:rsidRPr="007C58D9">
        <w:rPr>
          <w:spacing w:val="-4"/>
          <w:sz w:val="24"/>
          <w:szCs w:val="24"/>
          <w:lang w:val="ru-RU"/>
        </w:rPr>
        <w:t xml:space="preserve">иных </w:t>
      </w:r>
      <w:r w:rsidRPr="007C58D9">
        <w:rPr>
          <w:sz w:val="24"/>
          <w:szCs w:val="24"/>
          <w:lang w:val="ru-RU"/>
        </w:rPr>
        <w:t xml:space="preserve">объектов недвижимого </w:t>
      </w:r>
      <w:r w:rsidRPr="007C58D9">
        <w:rPr>
          <w:spacing w:val="-6"/>
          <w:sz w:val="24"/>
          <w:szCs w:val="24"/>
          <w:lang w:val="ru-RU"/>
        </w:rPr>
        <w:t xml:space="preserve">имущества, </w:t>
      </w:r>
      <w:r w:rsidRPr="007C58D9">
        <w:rPr>
          <w:sz w:val="24"/>
          <w:szCs w:val="24"/>
          <w:lang w:val="ru-RU"/>
        </w:rPr>
        <w:t xml:space="preserve">входящих в состав многоквартирного дома, построенного или реконструированного после дня </w:t>
      </w:r>
      <w:r w:rsidRPr="007C58D9">
        <w:rPr>
          <w:spacing w:val="-5"/>
          <w:sz w:val="24"/>
          <w:szCs w:val="24"/>
          <w:lang w:val="ru-RU"/>
        </w:rPr>
        <w:t xml:space="preserve">введения </w:t>
      </w:r>
      <w:r w:rsidRPr="007C58D9">
        <w:rPr>
          <w:sz w:val="24"/>
          <w:szCs w:val="24"/>
          <w:lang w:val="ru-RU"/>
        </w:rPr>
        <w:t xml:space="preserve">в действие Жилищного кодекса Российской Федерации, осуществляется только в случае, если сведения о местоположении </w:t>
      </w:r>
      <w:r w:rsidRPr="007C58D9">
        <w:rPr>
          <w:spacing w:val="-3"/>
          <w:sz w:val="24"/>
          <w:szCs w:val="24"/>
          <w:lang w:val="ru-RU"/>
        </w:rPr>
        <w:t xml:space="preserve">границ </w:t>
      </w:r>
      <w:r w:rsidRPr="007C58D9">
        <w:rPr>
          <w:sz w:val="24"/>
          <w:szCs w:val="24"/>
          <w:lang w:val="ru-RU"/>
        </w:rPr>
        <w:t xml:space="preserve">земельного </w:t>
      </w:r>
      <w:r w:rsidRPr="007C58D9">
        <w:rPr>
          <w:spacing w:val="-6"/>
          <w:sz w:val="24"/>
          <w:szCs w:val="24"/>
          <w:lang w:val="ru-RU"/>
        </w:rPr>
        <w:t xml:space="preserve">участка, </w:t>
      </w:r>
      <w:r w:rsidRPr="007C58D9">
        <w:rPr>
          <w:sz w:val="24"/>
          <w:szCs w:val="24"/>
          <w:lang w:val="ru-RU"/>
        </w:rPr>
        <w:t>на котором расположен этот многоквартирный дом, а также иные  объекты недвижимого имущества, входящие в состав этого многоквартирного дома, внесены в</w:t>
      </w:r>
      <w:r w:rsidRPr="007C58D9">
        <w:rPr>
          <w:spacing w:val="-34"/>
          <w:sz w:val="24"/>
          <w:szCs w:val="24"/>
          <w:lang w:val="ru-RU"/>
        </w:rPr>
        <w:t xml:space="preserve"> </w:t>
      </w:r>
      <w:r w:rsidRPr="007C58D9">
        <w:rPr>
          <w:sz w:val="24"/>
          <w:szCs w:val="24"/>
          <w:lang w:val="ru-RU"/>
        </w:rPr>
        <w:t>Единый</w:t>
      </w:r>
      <w:r w:rsidRPr="007C58D9">
        <w:rPr>
          <w:spacing w:val="-28"/>
          <w:sz w:val="24"/>
          <w:szCs w:val="24"/>
          <w:lang w:val="ru-RU"/>
        </w:rPr>
        <w:t xml:space="preserve"> </w:t>
      </w:r>
      <w:r w:rsidRPr="007C58D9">
        <w:rPr>
          <w:sz w:val="24"/>
          <w:szCs w:val="24"/>
          <w:lang w:val="ru-RU"/>
        </w:rPr>
        <w:t>государственный</w:t>
      </w:r>
      <w:r w:rsidRPr="007C58D9">
        <w:rPr>
          <w:spacing w:val="-27"/>
          <w:sz w:val="24"/>
          <w:szCs w:val="24"/>
          <w:lang w:val="ru-RU"/>
        </w:rPr>
        <w:t xml:space="preserve"> </w:t>
      </w:r>
      <w:r w:rsidRPr="007C58D9">
        <w:rPr>
          <w:sz w:val="24"/>
          <w:szCs w:val="24"/>
          <w:lang w:val="ru-RU"/>
        </w:rPr>
        <w:t>реестр</w:t>
      </w:r>
      <w:r w:rsidRPr="007C58D9">
        <w:rPr>
          <w:spacing w:val="-32"/>
          <w:sz w:val="24"/>
          <w:szCs w:val="24"/>
          <w:lang w:val="ru-RU"/>
        </w:rPr>
        <w:t xml:space="preserve"> </w:t>
      </w:r>
      <w:r w:rsidRPr="007C58D9">
        <w:rPr>
          <w:sz w:val="24"/>
          <w:szCs w:val="24"/>
          <w:lang w:val="ru-RU"/>
        </w:rPr>
        <w:t>недвижимости.</w:t>
      </w:r>
    </w:p>
    <w:p w:rsidR="00A92AC1" w:rsidRDefault="00BD08F0" w:rsidP="00194B72">
      <w:pPr>
        <w:pStyle w:val="a4"/>
        <w:numPr>
          <w:ilvl w:val="0"/>
          <w:numId w:val="10"/>
        </w:numPr>
        <w:tabs>
          <w:tab w:val="left" w:pos="1134"/>
          <w:tab w:val="left" w:pos="1380"/>
        </w:tabs>
        <w:ind w:left="0" w:firstLine="426"/>
        <w:jc w:val="both"/>
        <w:rPr>
          <w:sz w:val="24"/>
          <w:szCs w:val="24"/>
          <w:lang w:val="ru-RU"/>
        </w:rPr>
      </w:pPr>
      <w:r w:rsidRPr="007C58D9">
        <w:rPr>
          <w:sz w:val="24"/>
          <w:szCs w:val="24"/>
          <w:lang w:val="ru-RU"/>
        </w:rPr>
        <w:t>Порядок уведомление о планируемых строительстве или реконструкции объекта индивидуального жилищного строительства или садового дома установлен статьей 51.1 Градостроительного кодекса Российской</w:t>
      </w:r>
      <w:r w:rsidRPr="007C58D9">
        <w:rPr>
          <w:spacing w:val="-8"/>
          <w:sz w:val="24"/>
          <w:szCs w:val="24"/>
          <w:lang w:val="ru-RU"/>
        </w:rPr>
        <w:t xml:space="preserve"> </w:t>
      </w:r>
      <w:r w:rsidRPr="007C58D9">
        <w:rPr>
          <w:sz w:val="24"/>
          <w:szCs w:val="24"/>
          <w:lang w:val="ru-RU"/>
        </w:rPr>
        <w:t>Федерации.</w:t>
      </w:r>
    </w:p>
    <w:p w:rsidR="00A92AC1" w:rsidRDefault="00BD08F0" w:rsidP="00194B72">
      <w:pPr>
        <w:pStyle w:val="a4"/>
        <w:numPr>
          <w:ilvl w:val="0"/>
          <w:numId w:val="10"/>
        </w:numPr>
        <w:tabs>
          <w:tab w:val="left" w:pos="1134"/>
          <w:tab w:val="left" w:pos="1380"/>
        </w:tabs>
        <w:ind w:left="0" w:firstLine="426"/>
        <w:jc w:val="both"/>
        <w:rPr>
          <w:sz w:val="24"/>
          <w:szCs w:val="24"/>
          <w:lang w:val="ru-RU"/>
        </w:rPr>
      </w:pPr>
      <w:r w:rsidRPr="007C58D9">
        <w:rPr>
          <w:sz w:val="24"/>
          <w:szCs w:val="24"/>
          <w:lang w:val="ru-RU"/>
        </w:rPr>
        <w:t>В случае, если строительство или реконструкция объекта капитального строительства планируется в границах территории исторического поселения регионального значения, к заявлению о выдаче разрешения на строительство может быть приложено заключение Министерства культуры Московской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w:t>
      </w:r>
      <w:r w:rsidRPr="007C58D9">
        <w:rPr>
          <w:spacing w:val="-23"/>
          <w:sz w:val="24"/>
          <w:szCs w:val="24"/>
          <w:lang w:val="ru-RU"/>
        </w:rPr>
        <w:t xml:space="preserve"> </w:t>
      </w:r>
      <w:r w:rsidRPr="007C58D9">
        <w:rPr>
          <w:sz w:val="24"/>
          <w:szCs w:val="24"/>
          <w:lang w:val="ru-RU"/>
        </w:rPr>
        <w:t>поселения</w:t>
      </w:r>
      <w:r w:rsidRPr="007C58D9">
        <w:rPr>
          <w:spacing w:val="-23"/>
          <w:sz w:val="24"/>
          <w:szCs w:val="24"/>
          <w:lang w:val="ru-RU"/>
        </w:rPr>
        <w:t xml:space="preserve"> </w:t>
      </w:r>
      <w:r w:rsidRPr="007C58D9">
        <w:rPr>
          <w:sz w:val="24"/>
          <w:szCs w:val="24"/>
          <w:lang w:val="ru-RU"/>
        </w:rPr>
        <w:t>регионального</w:t>
      </w:r>
      <w:r w:rsidRPr="007C58D9">
        <w:rPr>
          <w:spacing w:val="-24"/>
          <w:sz w:val="24"/>
          <w:szCs w:val="24"/>
          <w:lang w:val="ru-RU"/>
        </w:rPr>
        <w:t xml:space="preserve"> </w:t>
      </w:r>
      <w:r w:rsidRPr="007C58D9">
        <w:rPr>
          <w:sz w:val="24"/>
          <w:szCs w:val="24"/>
          <w:lang w:val="ru-RU"/>
        </w:rPr>
        <w:t>значения.</w:t>
      </w:r>
    </w:p>
    <w:p w:rsidR="00A92AC1" w:rsidRPr="007C58D9" w:rsidRDefault="00BD08F0" w:rsidP="00194B72">
      <w:pPr>
        <w:pStyle w:val="a4"/>
        <w:numPr>
          <w:ilvl w:val="0"/>
          <w:numId w:val="10"/>
        </w:numPr>
        <w:tabs>
          <w:tab w:val="left" w:pos="1134"/>
          <w:tab w:val="left" w:pos="1380"/>
        </w:tabs>
        <w:ind w:left="0" w:firstLine="426"/>
        <w:jc w:val="both"/>
        <w:rPr>
          <w:sz w:val="24"/>
          <w:szCs w:val="24"/>
          <w:lang w:val="ru-RU"/>
        </w:rPr>
      </w:pPr>
      <w:r w:rsidRPr="007C58D9">
        <w:rPr>
          <w:sz w:val="24"/>
          <w:szCs w:val="24"/>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25.06.2002 №</w:t>
      </w:r>
      <w:r w:rsidRPr="007C58D9">
        <w:rPr>
          <w:spacing w:val="12"/>
          <w:sz w:val="24"/>
          <w:szCs w:val="24"/>
          <w:lang w:val="ru-RU"/>
        </w:rPr>
        <w:t xml:space="preserve"> </w:t>
      </w:r>
      <w:r w:rsidRPr="007C58D9">
        <w:rPr>
          <w:sz w:val="24"/>
          <w:szCs w:val="24"/>
          <w:lang w:val="ru-RU"/>
        </w:rPr>
        <w:t>73-ФЗ</w:t>
      </w:r>
    </w:p>
    <w:p w:rsidR="00A92AC1" w:rsidRPr="007C58D9" w:rsidRDefault="00BD08F0" w:rsidP="006D70D2">
      <w:pPr>
        <w:pStyle w:val="a3"/>
        <w:tabs>
          <w:tab w:val="left" w:pos="1134"/>
        </w:tabs>
        <w:ind w:firstLine="426"/>
        <w:jc w:val="both"/>
        <w:rPr>
          <w:lang w:val="ru-RU"/>
        </w:rPr>
      </w:pPr>
      <w:r w:rsidRPr="007C58D9">
        <w:rPr>
          <w:lang w:val="ru-RU"/>
        </w:rPr>
        <w:t xml:space="preserve">«Об объектах культурного наследия (памятниках истории и культуры) народов Российской </w:t>
      </w:r>
      <w:r w:rsidRPr="007C58D9">
        <w:rPr>
          <w:lang w:val="ru-RU"/>
        </w:rPr>
        <w:lastRenderedPageBreak/>
        <w:t>Федерации» для данного исторического поселения.</w:t>
      </w:r>
    </w:p>
    <w:p w:rsidR="00A92AC1" w:rsidRPr="007C58D9" w:rsidRDefault="00BD08F0" w:rsidP="005606A2">
      <w:pPr>
        <w:pStyle w:val="1"/>
        <w:tabs>
          <w:tab w:val="left" w:pos="1134"/>
        </w:tabs>
        <w:spacing w:before="120"/>
        <w:ind w:left="0" w:firstLine="425"/>
        <w:rPr>
          <w:lang w:val="ru-RU"/>
        </w:rPr>
      </w:pPr>
      <w:bookmarkStart w:id="85" w:name="ГЛАВА_4._ДОКУМЕНТАЦИЯ_ПО_ПЛАНИРОВКЕ_ТЕРР"/>
      <w:bookmarkStart w:id="86" w:name="_bookmark23"/>
      <w:bookmarkEnd w:id="85"/>
      <w:bookmarkEnd w:id="86"/>
      <w:r w:rsidRPr="007C58D9">
        <w:rPr>
          <w:lang w:val="ru-RU"/>
        </w:rPr>
        <w:t>ГЛАВА 4. ДОКУМЕНТАЦИЯ ПО ПЛАНИРОВКЕ ТЕРРИТОРИИ</w:t>
      </w:r>
    </w:p>
    <w:p w:rsidR="00A92AC1" w:rsidRPr="007C58D9" w:rsidRDefault="00BD08F0" w:rsidP="005606A2">
      <w:pPr>
        <w:pStyle w:val="1"/>
        <w:tabs>
          <w:tab w:val="left" w:pos="1134"/>
        </w:tabs>
        <w:spacing w:before="120"/>
        <w:ind w:left="0" w:firstLine="425"/>
        <w:rPr>
          <w:lang w:val="ru-RU"/>
        </w:rPr>
      </w:pPr>
      <w:bookmarkStart w:id="87" w:name="Статья_18._Общие_положения_по_документац"/>
      <w:bookmarkStart w:id="88" w:name="_bookmark24"/>
      <w:bookmarkEnd w:id="87"/>
      <w:bookmarkEnd w:id="88"/>
      <w:r w:rsidRPr="007C58D9">
        <w:rPr>
          <w:lang w:val="ru-RU"/>
        </w:rPr>
        <w:t>Статья 18. Общие положения по документации по планировке территории</w:t>
      </w:r>
    </w:p>
    <w:p w:rsidR="00A92AC1" w:rsidRPr="007041AE" w:rsidRDefault="00BD08F0" w:rsidP="00194B72">
      <w:pPr>
        <w:pStyle w:val="a4"/>
        <w:numPr>
          <w:ilvl w:val="0"/>
          <w:numId w:val="9"/>
        </w:numPr>
        <w:tabs>
          <w:tab w:val="left" w:pos="1134"/>
        </w:tabs>
        <w:ind w:left="0" w:firstLine="426"/>
        <w:jc w:val="both"/>
        <w:rPr>
          <w:sz w:val="24"/>
          <w:szCs w:val="24"/>
          <w:lang w:val="ru-RU"/>
        </w:rPr>
      </w:pPr>
      <w:r w:rsidRPr="007C58D9">
        <w:rPr>
          <w:spacing w:val="-5"/>
          <w:sz w:val="24"/>
          <w:szCs w:val="24"/>
          <w:lang w:val="ru-RU"/>
        </w:rPr>
        <w:t xml:space="preserve">Подготовка документации </w:t>
      </w:r>
      <w:r w:rsidRPr="007C58D9">
        <w:rPr>
          <w:spacing w:val="-4"/>
          <w:sz w:val="24"/>
          <w:szCs w:val="24"/>
          <w:lang w:val="ru-RU"/>
        </w:rPr>
        <w:t xml:space="preserve">по </w:t>
      </w:r>
      <w:r w:rsidRPr="007C58D9">
        <w:rPr>
          <w:spacing w:val="-5"/>
          <w:sz w:val="24"/>
          <w:szCs w:val="24"/>
          <w:lang w:val="ru-RU"/>
        </w:rPr>
        <w:t xml:space="preserve">планировке территории </w:t>
      </w:r>
      <w:r w:rsidRPr="007C58D9">
        <w:rPr>
          <w:spacing w:val="-6"/>
          <w:sz w:val="24"/>
          <w:szCs w:val="24"/>
          <w:lang w:val="ru-RU"/>
        </w:rPr>
        <w:t xml:space="preserve">осуществляется </w:t>
      </w:r>
      <w:r w:rsidRPr="007C58D9">
        <w:rPr>
          <w:sz w:val="24"/>
          <w:szCs w:val="24"/>
          <w:lang w:val="ru-RU"/>
        </w:rPr>
        <w:t xml:space="preserve">в </w:t>
      </w:r>
      <w:r w:rsidRPr="007C58D9">
        <w:rPr>
          <w:spacing w:val="-5"/>
          <w:sz w:val="24"/>
          <w:szCs w:val="24"/>
          <w:lang w:val="ru-RU"/>
        </w:rPr>
        <w:t xml:space="preserve">отношении </w:t>
      </w:r>
      <w:r w:rsidRPr="007C58D9">
        <w:rPr>
          <w:spacing w:val="-6"/>
          <w:sz w:val="24"/>
          <w:szCs w:val="24"/>
          <w:lang w:val="ru-RU"/>
        </w:rPr>
        <w:t xml:space="preserve">выделяемых </w:t>
      </w:r>
      <w:r w:rsidRPr="007C58D9">
        <w:rPr>
          <w:spacing w:val="-5"/>
          <w:sz w:val="24"/>
          <w:szCs w:val="24"/>
          <w:lang w:val="ru-RU"/>
        </w:rPr>
        <w:t xml:space="preserve">проектом планировки территории одного </w:t>
      </w:r>
      <w:r w:rsidRPr="007C58D9">
        <w:rPr>
          <w:spacing w:val="-4"/>
          <w:sz w:val="24"/>
          <w:szCs w:val="24"/>
          <w:lang w:val="ru-RU"/>
        </w:rPr>
        <w:t>или</w:t>
      </w:r>
      <w:r w:rsidRPr="007C58D9">
        <w:rPr>
          <w:spacing w:val="51"/>
          <w:sz w:val="24"/>
          <w:szCs w:val="24"/>
          <w:lang w:val="ru-RU"/>
        </w:rPr>
        <w:t xml:space="preserve"> </w:t>
      </w:r>
      <w:r w:rsidRPr="007C58D9">
        <w:rPr>
          <w:spacing w:val="-6"/>
          <w:sz w:val="24"/>
          <w:szCs w:val="24"/>
          <w:lang w:val="ru-RU"/>
        </w:rPr>
        <w:t xml:space="preserve">нескольких </w:t>
      </w:r>
      <w:r w:rsidRPr="007C58D9">
        <w:rPr>
          <w:spacing w:val="-5"/>
          <w:sz w:val="24"/>
          <w:szCs w:val="24"/>
          <w:lang w:val="ru-RU"/>
        </w:rPr>
        <w:t xml:space="preserve">смежных элементов планировочной </w:t>
      </w:r>
      <w:r w:rsidRPr="007C58D9">
        <w:rPr>
          <w:spacing w:val="-6"/>
          <w:sz w:val="24"/>
          <w:szCs w:val="24"/>
          <w:lang w:val="ru-RU"/>
        </w:rPr>
        <w:t xml:space="preserve">структуры, </w:t>
      </w:r>
      <w:r w:rsidRPr="007C58D9">
        <w:rPr>
          <w:spacing w:val="-5"/>
          <w:sz w:val="24"/>
          <w:szCs w:val="24"/>
          <w:lang w:val="ru-RU"/>
        </w:rPr>
        <w:t xml:space="preserve">определенных Правилами </w:t>
      </w:r>
      <w:r w:rsidRPr="007C58D9">
        <w:rPr>
          <w:spacing w:val="-6"/>
          <w:sz w:val="24"/>
          <w:szCs w:val="24"/>
          <w:lang w:val="ru-RU"/>
        </w:rPr>
        <w:t xml:space="preserve">территориальных </w:t>
      </w:r>
      <w:r w:rsidRPr="007C58D9">
        <w:rPr>
          <w:spacing w:val="-3"/>
          <w:sz w:val="24"/>
          <w:szCs w:val="24"/>
          <w:lang w:val="ru-RU"/>
        </w:rPr>
        <w:t xml:space="preserve">зон </w:t>
      </w:r>
      <w:r w:rsidRPr="007C58D9">
        <w:rPr>
          <w:sz w:val="24"/>
          <w:szCs w:val="24"/>
          <w:lang w:val="ru-RU"/>
        </w:rPr>
        <w:t xml:space="preserve">и </w:t>
      </w:r>
      <w:r w:rsidRPr="007C58D9">
        <w:rPr>
          <w:spacing w:val="-5"/>
          <w:sz w:val="24"/>
          <w:szCs w:val="24"/>
          <w:lang w:val="ru-RU"/>
        </w:rPr>
        <w:t xml:space="preserve">(или) </w:t>
      </w:r>
      <w:r w:rsidRPr="007C58D9">
        <w:rPr>
          <w:spacing w:val="-6"/>
          <w:sz w:val="24"/>
          <w:szCs w:val="24"/>
          <w:lang w:val="ru-RU"/>
        </w:rPr>
        <w:t xml:space="preserve">установленных </w:t>
      </w:r>
      <w:r w:rsidRPr="007C58D9">
        <w:rPr>
          <w:spacing w:val="-5"/>
          <w:sz w:val="24"/>
          <w:szCs w:val="24"/>
          <w:lang w:val="ru-RU"/>
        </w:rPr>
        <w:t xml:space="preserve">генеральным планом </w:t>
      </w:r>
      <w:r w:rsidRPr="007C58D9">
        <w:rPr>
          <w:spacing w:val="-6"/>
          <w:sz w:val="24"/>
          <w:szCs w:val="24"/>
          <w:lang w:val="ru-RU"/>
        </w:rPr>
        <w:t xml:space="preserve">функциональных </w:t>
      </w:r>
      <w:r w:rsidRPr="007C58D9">
        <w:rPr>
          <w:spacing w:val="-4"/>
          <w:sz w:val="24"/>
          <w:szCs w:val="24"/>
          <w:lang w:val="ru-RU"/>
        </w:rPr>
        <w:t xml:space="preserve">зон, </w:t>
      </w:r>
      <w:r w:rsidRPr="007C58D9">
        <w:rPr>
          <w:spacing w:val="-5"/>
          <w:sz w:val="24"/>
          <w:szCs w:val="24"/>
          <w:lang w:val="ru-RU"/>
        </w:rPr>
        <w:t xml:space="preserve">территории, </w:t>
      </w:r>
      <w:r w:rsidRPr="007C58D9">
        <w:rPr>
          <w:sz w:val="24"/>
          <w:szCs w:val="24"/>
          <w:lang w:val="ru-RU"/>
        </w:rPr>
        <w:t xml:space="preserve">в </w:t>
      </w:r>
      <w:r w:rsidRPr="007C58D9">
        <w:rPr>
          <w:spacing w:val="-5"/>
          <w:sz w:val="24"/>
          <w:szCs w:val="24"/>
          <w:lang w:val="ru-RU"/>
        </w:rPr>
        <w:t xml:space="preserve">отношении которой </w:t>
      </w:r>
      <w:r w:rsidRPr="007C58D9">
        <w:rPr>
          <w:spacing w:val="-6"/>
          <w:sz w:val="24"/>
          <w:szCs w:val="24"/>
          <w:lang w:val="ru-RU"/>
        </w:rPr>
        <w:t xml:space="preserve">предусматривается </w:t>
      </w:r>
      <w:r w:rsidRPr="007C58D9">
        <w:rPr>
          <w:spacing w:val="-5"/>
          <w:sz w:val="24"/>
          <w:szCs w:val="24"/>
          <w:lang w:val="ru-RU"/>
        </w:rPr>
        <w:t xml:space="preserve">осуществление </w:t>
      </w:r>
      <w:r w:rsidRPr="007C58D9">
        <w:rPr>
          <w:spacing w:val="-6"/>
          <w:sz w:val="24"/>
          <w:szCs w:val="24"/>
          <w:lang w:val="ru-RU"/>
        </w:rPr>
        <w:t xml:space="preserve">деятельности </w:t>
      </w:r>
      <w:r w:rsidRPr="007C58D9">
        <w:rPr>
          <w:sz w:val="24"/>
          <w:szCs w:val="24"/>
          <w:lang w:val="ru-RU"/>
        </w:rPr>
        <w:t xml:space="preserve">по </w:t>
      </w:r>
      <w:r w:rsidRPr="007C58D9">
        <w:rPr>
          <w:spacing w:val="-3"/>
          <w:sz w:val="24"/>
          <w:szCs w:val="24"/>
          <w:lang w:val="ru-RU"/>
        </w:rPr>
        <w:t xml:space="preserve">ее </w:t>
      </w:r>
      <w:r w:rsidRPr="007C58D9">
        <w:rPr>
          <w:spacing w:val="-5"/>
          <w:sz w:val="24"/>
          <w:szCs w:val="24"/>
          <w:lang w:val="ru-RU"/>
        </w:rPr>
        <w:t xml:space="preserve">комплексному </w:t>
      </w:r>
      <w:r w:rsidRPr="007C58D9">
        <w:rPr>
          <w:sz w:val="24"/>
          <w:szCs w:val="24"/>
          <w:lang w:val="ru-RU"/>
        </w:rPr>
        <w:t xml:space="preserve">и </w:t>
      </w:r>
      <w:r w:rsidRPr="007C58D9">
        <w:rPr>
          <w:spacing w:val="-5"/>
          <w:sz w:val="24"/>
          <w:szCs w:val="24"/>
          <w:lang w:val="ru-RU"/>
        </w:rPr>
        <w:t>устойчивому</w:t>
      </w:r>
      <w:r w:rsidRPr="007C58D9">
        <w:rPr>
          <w:spacing w:val="-42"/>
          <w:sz w:val="24"/>
          <w:szCs w:val="24"/>
          <w:lang w:val="ru-RU"/>
        </w:rPr>
        <w:t xml:space="preserve"> </w:t>
      </w:r>
      <w:r w:rsidRPr="007C58D9">
        <w:rPr>
          <w:spacing w:val="-6"/>
          <w:sz w:val="24"/>
          <w:szCs w:val="24"/>
          <w:lang w:val="ru-RU"/>
        </w:rPr>
        <w:t>развитию.</w:t>
      </w:r>
    </w:p>
    <w:p w:rsidR="00A92AC1" w:rsidRDefault="00BD08F0" w:rsidP="00194B72">
      <w:pPr>
        <w:pStyle w:val="a4"/>
        <w:numPr>
          <w:ilvl w:val="0"/>
          <w:numId w:val="9"/>
        </w:numPr>
        <w:tabs>
          <w:tab w:val="left" w:pos="1134"/>
        </w:tabs>
        <w:ind w:left="0" w:firstLine="426"/>
        <w:jc w:val="both"/>
        <w:rPr>
          <w:sz w:val="24"/>
          <w:szCs w:val="24"/>
          <w:lang w:val="ru-RU"/>
        </w:rPr>
      </w:pPr>
      <w:r w:rsidRPr="007C58D9">
        <w:rPr>
          <w:sz w:val="24"/>
          <w:szCs w:val="24"/>
          <w:lang w:val="ru-RU"/>
        </w:rPr>
        <w:t xml:space="preserve">Подготовка документации по планировке территории осуществляется в </w:t>
      </w:r>
      <w:r w:rsidRPr="007C58D9">
        <w:rPr>
          <w:spacing w:val="-3"/>
          <w:sz w:val="24"/>
          <w:szCs w:val="24"/>
          <w:lang w:val="ru-RU"/>
        </w:rPr>
        <w:t xml:space="preserve">целях </w:t>
      </w:r>
      <w:r w:rsidRPr="007C58D9">
        <w:rPr>
          <w:sz w:val="24"/>
          <w:szCs w:val="24"/>
          <w:lang w:val="ru-RU"/>
        </w:rPr>
        <w:t xml:space="preserve">обеспечения </w:t>
      </w:r>
      <w:r w:rsidRPr="007C58D9">
        <w:rPr>
          <w:spacing w:val="-6"/>
          <w:sz w:val="24"/>
          <w:szCs w:val="24"/>
          <w:lang w:val="ru-RU"/>
        </w:rPr>
        <w:t xml:space="preserve">устойчивого </w:t>
      </w:r>
      <w:r w:rsidRPr="007C58D9">
        <w:rPr>
          <w:sz w:val="24"/>
          <w:szCs w:val="24"/>
          <w:lang w:val="ru-RU"/>
        </w:rPr>
        <w:t xml:space="preserve">развития территорий, в том числе выделения элементов планировочной структуры, установления  границ  земельных  </w:t>
      </w:r>
      <w:r w:rsidRPr="007C58D9">
        <w:rPr>
          <w:spacing w:val="-6"/>
          <w:sz w:val="24"/>
          <w:szCs w:val="24"/>
          <w:lang w:val="ru-RU"/>
        </w:rPr>
        <w:t xml:space="preserve">участков,  </w:t>
      </w:r>
      <w:r w:rsidRPr="007C58D9">
        <w:rPr>
          <w:sz w:val="24"/>
          <w:szCs w:val="24"/>
          <w:lang w:val="ru-RU"/>
        </w:rPr>
        <w:t xml:space="preserve">установления  </w:t>
      </w:r>
      <w:r w:rsidRPr="007C58D9">
        <w:rPr>
          <w:spacing w:val="-3"/>
          <w:sz w:val="24"/>
          <w:szCs w:val="24"/>
          <w:lang w:val="ru-RU"/>
        </w:rPr>
        <w:t xml:space="preserve">границ </w:t>
      </w:r>
      <w:r w:rsidRPr="007C58D9">
        <w:rPr>
          <w:sz w:val="24"/>
          <w:szCs w:val="24"/>
          <w:lang w:val="ru-RU"/>
        </w:rPr>
        <w:t>зон</w:t>
      </w:r>
      <w:r w:rsidRPr="007C58D9">
        <w:rPr>
          <w:spacing w:val="-16"/>
          <w:sz w:val="24"/>
          <w:szCs w:val="24"/>
          <w:lang w:val="ru-RU"/>
        </w:rPr>
        <w:t xml:space="preserve"> </w:t>
      </w:r>
      <w:r w:rsidRPr="007C58D9">
        <w:rPr>
          <w:sz w:val="24"/>
          <w:szCs w:val="24"/>
          <w:lang w:val="ru-RU"/>
        </w:rPr>
        <w:t>планируемого</w:t>
      </w:r>
      <w:r w:rsidRPr="007C58D9">
        <w:rPr>
          <w:spacing w:val="-15"/>
          <w:sz w:val="24"/>
          <w:szCs w:val="24"/>
          <w:lang w:val="ru-RU"/>
        </w:rPr>
        <w:t xml:space="preserve"> </w:t>
      </w:r>
      <w:r w:rsidRPr="007C58D9">
        <w:rPr>
          <w:sz w:val="24"/>
          <w:szCs w:val="24"/>
          <w:lang w:val="ru-RU"/>
        </w:rPr>
        <w:t>размещения</w:t>
      </w:r>
      <w:r w:rsidRPr="007C58D9">
        <w:rPr>
          <w:spacing w:val="-13"/>
          <w:sz w:val="24"/>
          <w:szCs w:val="24"/>
          <w:lang w:val="ru-RU"/>
        </w:rPr>
        <w:t xml:space="preserve"> </w:t>
      </w:r>
      <w:r w:rsidRPr="007C58D9">
        <w:rPr>
          <w:spacing w:val="-5"/>
          <w:sz w:val="24"/>
          <w:szCs w:val="24"/>
          <w:lang w:val="ru-RU"/>
        </w:rPr>
        <w:t>объектов</w:t>
      </w:r>
      <w:r w:rsidRPr="007C58D9">
        <w:rPr>
          <w:spacing w:val="-25"/>
          <w:sz w:val="24"/>
          <w:szCs w:val="24"/>
          <w:lang w:val="ru-RU"/>
        </w:rPr>
        <w:t xml:space="preserve"> </w:t>
      </w:r>
      <w:r w:rsidRPr="007C58D9">
        <w:rPr>
          <w:sz w:val="24"/>
          <w:szCs w:val="24"/>
          <w:lang w:val="ru-RU"/>
        </w:rPr>
        <w:t>капитального</w:t>
      </w:r>
      <w:r w:rsidRPr="007C58D9">
        <w:rPr>
          <w:spacing w:val="-17"/>
          <w:sz w:val="24"/>
          <w:szCs w:val="24"/>
          <w:lang w:val="ru-RU"/>
        </w:rPr>
        <w:t xml:space="preserve"> </w:t>
      </w:r>
      <w:r w:rsidRPr="007C58D9">
        <w:rPr>
          <w:sz w:val="24"/>
          <w:szCs w:val="24"/>
          <w:lang w:val="ru-RU"/>
        </w:rPr>
        <w:t>строительства.</w:t>
      </w:r>
    </w:p>
    <w:p w:rsidR="00A92AC1" w:rsidRDefault="00BD08F0" w:rsidP="00194B72">
      <w:pPr>
        <w:pStyle w:val="a4"/>
        <w:numPr>
          <w:ilvl w:val="0"/>
          <w:numId w:val="9"/>
        </w:numPr>
        <w:tabs>
          <w:tab w:val="left" w:pos="1134"/>
          <w:tab w:val="left" w:pos="1512"/>
        </w:tabs>
        <w:ind w:left="0" w:firstLine="426"/>
        <w:jc w:val="both"/>
        <w:rPr>
          <w:sz w:val="24"/>
          <w:szCs w:val="24"/>
          <w:lang w:val="ru-RU"/>
        </w:rPr>
      </w:pPr>
      <w:r w:rsidRPr="007C58D9">
        <w:rPr>
          <w:sz w:val="24"/>
          <w:szCs w:val="24"/>
          <w:lang w:val="ru-RU"/>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w:t>
      </w:r>
      <w:r w:rsidRPr="007C58D9">
        <w:rPr>
          <w:spacing w:val="-8"/>
          <w:sz w:val="24"/>
          <w:szCs w:val="24"/>
          <w:lang w:val="ru-RU"/>
        </w:rPr>
        <w:t xml:space="preserve"> </w:t>
      </w:r>
      <w:r w:rsidRPr="007C58D9">
        <w:rPr>
          <w:sz w:val="24"/>
          <w:szCs w:val="24"/>
          <w:lang w:val="ru-RU"/>
        </w:rPr>
        <w:t>не</w:t>
      </w:r>
      <w:r w:rsidRPr="007C58D9">
        <w:rPr>
          <w:spacing w:val="-6"/>
          <w:sz w:val="24"/>
          <w:szCs w:val="24"/>
          <w:lang w:val="ru-RU"/>
        </w:rPr>
        <w:t xml:space="preserve"> </w:t>
      </w:r>
      <w:r w:rsidRPr="007C58D9">
        <w:rPr>
          <w:sz w:val="24"/>
          <w:szCs w:val="24"/>
          <w:lang w:val="ru-RU"/>
        </w:rPr>
        <w:t>требуется,</w:t>
      </w:r>
      <w:r w:rsidRPr="007C58D9">
        <w:rPr>
          <w:spacing w:val="-6"/>
          <w:sz w:val="24"/>
          <w:szCs w:val="24"/>
          <w:lang w:val="ru-RU"/>
        </w:rPr>
        <w:t xml:space="preserve"> </w:t>
      </w:r>
      <w:r w:rsidRPr="007C58D9">
        <w:rPr>
          <w:sz w:val="24"/>
          <w:szCs w:val="24"/>
          <w:lang w:val="ru-RU"/>
        </w:rPr>
        <w:t>за</w:t>
      </w:r>
      <w:r w:rsidRPr="007C58D9">
        <w:rPr>
          <w:spacing w:val="-9"/>
          <w:sz w:val="24"/>
          <w:szCs w:val="24"/>
          <w:lang w:val="ru-RU"/>
        </w:rPr>
        <w:t xml:space="preserve"> </w:t>
      </w:r>
      <w:r w:rsidRPr="007C58D9">
        <w:rPr>
          <w:sz w:val="24"/>
          <w:szCs w:val="24"/>
          <w:lang w:val="ru-RU"/>
        </w:rPr>
        <w:t>исключением</w:t>
      </w:r>
      <w:r w:rsidRPr="007C58D9">
        <w:rPr>
          <w:spacing w:val="-6"/>
          <w:sz w:val="24"/>
          <w:szCs w:val="24"/>
          <w:lang w:val="ru-RU"/>
        </w:rPr>
        <w:t xml:space="preserve"> случаев,</w:t>
      </w:r>
      <w:r w:rsidRPr="007C58D9">
        <w:rPr>
          <w:spacing w:val="-10"/>
          <w:sz w:val="24"/>
          <w:szCs w:val="24"/>
          <w:lang w:val="ru-RU"/>
        </w:rPr>
        <w:t xml:space="preserve"> </w:t>
      </w:r>
      <w:r w:rsidRPr="007C58D9">
        <w:rPr>
          <w:spacing w:val="-6"/>
          <w:sz w:val="24"/>
          <w:szCs w:val="24"/>
          <w:lang w:val="ru-RU"/>
        </w:rPr>
        <w:t>указанных</w:t>
      </w:r>
      <w:r w:rsidRPr="007C58D9">
        <w:rPr>
          <w:spacing w:val="-14"/>
          <w:sz w:val="24"/>
          <w:szCs w:val="24"/>
          <w:lang w:val="ru-RU"/>
        </w:rPr>
        <w:t xml:space="preserve"> </w:t>
      </w:r>
      <w:r w:rsidRPr="007C58D9">
        <w:rPr>
          <w:sz w:val="24"/>
          <w:szCs w:val="24"/>
          <w:lang w:val="ru-RU"/>
        </w:rPr>
        <w:t>в</w:t>
      </w:r>
      <w:r w:rsidRPr="007C58D9">
        <w:rPr>
          <w:spacing w:val="-6"/>
          <w:sz w:val="24"/>
          <w:szCs w:val="24"/>
          <w:lang w:val="ru-RU"/>
        </w:rPr>
        <w:t xml:space="preserve"> </w:t>
      </w:r>
      <w:r w:rsidRPr="007C58D9">
        <w:rPr>
          <w:sz w:val="24"/>
          <w:szCs w:val="24"/>
          <w:lang w:val="ru-RU"/>
        </w:rPr>
        <w:t>части</w:t>
      </w:r>
      <w:r w:rsidRPr="007C58D9">
        <w:rPr>
          <w:spacing w:val="-7"/>
          <w:sz w:val="24"/>
          <w:szCs w:val="24"/>
          <w:lang w:val="ru-RU"/>
        </w:rPr>
        <w:t xml:space="preserve"> </w:t>
      </w:r>
      <w:r w:rsidRPr="007C58D9">
        <w:rPr>
          <w:sz w:val="24"/>
          <w:szCs w:val="24"/>
          <w:lang w:val="ru-RU"/>
        </w:rPr>
        <w:t>3</w:t>
      </w:r>
      <w:r w:rsidRPr="007C58D9">
        <w:rPr>
          <w:spacing w:val="-5"/>
          <w:sz w:val="24"/>
          <w:szCs w:val="24"/>
          <w:lang w:val="ru-RU"/>
        </w:rPr>
        <w:t xml:space="preserve"> </w:t>
      </w:r>
      <w:r w:rsidRPr="007C58D9">
        <w:rPr>
          <w:sz w:val="24"/>
          <w:szCs w:val="24"/>
          <w:lang w:val="ru-RU"/>
        </w:rPr>
        <w:t>настоящей</w:t>
      </w:r>
      <w:r w:rsidRPr="007C58D9">
        <w:rPr>
          <w:spacing w:val="-18"/>
          <w:sz w:val="24"/>
          <w:szCs w:val="24"/>
          <w:lang w:val="ru-RU"/>
        </w:rPr>
        <w:t xml:space="preserve"> </w:t>
      </w:r>
      <w:r w:rsidRPr="007C58D9">
        <w:rPr>
          <w:sz w:val="24"/>
          <w:szCs w:val="24"/>
          <w:lang w:val="ru-RU"/>
        </w:rPr>
        <w:t>статьи.</w:t>
      </w:r>
    </w:p>
    <w:p w:rsidR="00A92AC1" w:rsidRPr="007C58D9" w:rsidRDefault="00BD08F0" w:rsidP="00194B72">
      <w:pPr>
        <w:pStyle w:val="a4"/>
        <w:numPr>
          <w:ilvl w:val="0"/>
          <w:numId w:val="9"/>
        </w:numPr>
        <w:tabs>
          <w:tab w:val="left" w:pos="1134"/>
        </w:tabs>
        <w:ind w:left="0" w:firstLine="426"/>
        <w:jc w:val="both"/>
        <w:rPr>
          <w:sz w:val="24"/>
          <w:szCs w:val="24"/>
          <w:lang w:val="ru-RU"/>
        </w:rPr>
      </w:pPr>
      <w:r w:rsidRPr="007C58D9">
        <w:rPr>
          <w:sz w:val="24"/>
          <w:szCs w:val="24"/>
          <w:lang w:val="ru-RU"/>
        </w:rPr>
        <w:t>Подготовка документации по планировке территории в  целях  размещения объекта</w:t>
      </w:r>
      <w:r w:rsidRPr="007C58D9">
        <w:rPr>
          <w:spacing w:val="-33"/>
          <w:sz w:val="24"/>
          <w:szCs w:val="24"/>
          <w:lang w:val="ru-RU"/>
        </w:rPr>
        <w:t xml:space="preserve"> </w:t>
      </w:r>
      <w:r w:rsidRPr="007C58D9">
        <w:rPr>
          <w:sz w:val="24"/>
          <w:szCs w:val="24"/>
          <w:lang w:val="ru-RU"/>
        </w:rPr>
        <w:t>капитального</w:t>
      </w:r>
      <w:r w:rsidRPr="007C58D9">
        <w:rPr>
          <w:spacing w:val="-30"/>
          <w:sz w:val="24"/>
          <w:szCs w:val="24"/>
          <w:lang w:val="ru-RU"/>
        </w:rPr>
        <w:t xml:space="preserve"> </w:t>
      </w:r>
      <w:r w:rsidRPr="007C58D9">
        <w:rPr>
          <w:sz w:val="24"/>
          <w:szCs w:val="24"/>
          <w:lang w:val="ru-RU"/>
        </w:rPr>
        <w:t>строительства</w:t>
      </w:r>
      <w:r w:rsidRPr="007C58D9">
        <w:rPr>
          <w:spacing w:val="-31"/>
          <w:sz w:val="24"/>
          <w:szCs w:val="24"/>
          <w:lang w:val="ru-RU"/>
        </w:rPr>
        <w:t xml:space="preserve"> </w:t>
      </w:r>
      <w:r w:rsidRPr="007C58D9">
        <w:rPr>
          <w:sz w:val="24"/>
          <w:szCs w:val="24"/>
          <w:lang w:val="ru-RU"/>
        </w:rPr>
        <w:t>является</w:t>
      </w:r>
      <w:r w:rsidRPr="007C58D9">
        <w:rPr>
          <w:spacing w:val="-30"/>
          <w:sz w:val="24"/>
          <w:szCs w:val="24"/>
          <w:lang w:val="ru-RU"/>
        </w:rPr>
        <w:t xml:space="preserve"> </w:t>
      </w:r>
      <w:r w:rsidRPr="007C58D9">
        <w:rPr>
          <w:sz w:val="24"/>
          <w:szCs w:val="24"/>
          <w:lang w:val="ru-RU"/>
        </w:rPr>
        <w:t>обязательной</w:t>
      </w:r>
      <w:r w:rsidRPr="007C58D9">
        <w:rPr>
          <w:spacing w:val="-28"/>
          <w:sz w:val="24"/>
          <w:szCs w:val="24"/>
          <w:lang w:val="ru-RU"/>
        </w:rPr>
        <w:t xml:space="preserve"> </w:t>
      </w:r>
      <w:r w:rsidRPr="007C58D9">
        <w:rPr>
          <w:sz w:val="24"/>
          <w:szCs w:val="24"/>
          <w:lang w:val="ru-RU"/>
        </w:rPr>
        <w:t>в</w:t>
      </w:r>
      <w:r w:rsidRPr="007C58D9">
        <w:rPr>
          <w:spacing w:val="-36"/>
          <w:sz w:val="24"/>
          <w:szCs w:val="24"/>
          <w:lang w:val="ru-RU"/>
        </w:rPr>
        <w:t xml:space="preserve"> </w:t>
      </w:r>
      <w:r w:rsidRPr="007C58D9">
        <w:rPr>
          <w:sz w:val="24"/>
          <w:szCs w:val="24"/>
          <w:lang w:val="ru-RU"/>
        </w:rPr>
        <w:t>следующих</w:t>
      </w:r>
      <w:r w:rsidRPr="007C58D9">
        <w:rPr>
          <w:spacing w:val="-24"/>
          <w:sz w:val="24"/>
          <w:szCs w:val="24"/>
          <w:lang w:val="ru-RU"/>
        </w:rPr>
        <w:t xml:space="preserve"> </w:t>
      </w:r>
      <w:r w:rsidRPr="007C58D9">
        <w:rPr>
          <w:sz w:val="24"/>
          <w:szCs w:val="24"/>
          <w:lang w:val="ru-RU"/>
        </w:rPr>
        <w:t>случаях:</w:t>
      </w:r>
    </w:p>
    <w:p w:rsidR="00A92AC1" w:rsidRDefault="007041AE" w:rsidP="00194B72">
      <w:pPr>
        <w:pStyle w:val="a4"/>
        <w:numPr>
          <w:ilvl w:val="1"/>
          <w:numId w:val="49"/>
        </w:numPr>
        <w:tabs>
          <w:tab w:val="left" w:pos="1134"/>
        </w:tabs>
        <w:ind w:left="0" w:firstLine="426"/>
        <w:jc w:val="both"/>
        <w:rPr>
          <w:sz w:val="24"/>
          <w:szCs w:val="24"/>
          <w:lang w:val="ru-RU"/>
        </w:rPr>
      </w:pPr>
      <w:r>
        <w:rPr>
          <w:sz w:val="24"/>
          <w:szCs w:val="24"/>
          <w:lang w:val="ru-RU"/>
        </w:rPr>
        <w:t xml:space="preserve">если </w:t>
      </w:r>
      <w:r w:rsidR="00BD08F0" w:rsidRPr="007041AE">
        <w:rPr>
          <w:sz w:val="24"/>
          <w:szCs w:val="24"/>
          <w:lang w:val="ru-RU"/>
        </w:rPr>
        <w:t xml:space="preserve">необходимо изъятие </w:t>
      </w:r>
      <w:r w:rsidR="00BD08F0" w:rsidRPr="007041AE">
        <w:rPr>
          <w:spacing w:val="-5"/>
          <w:sz w:val="24"/>
          <w:szCs w:val="24"/>
          <w:lang w:val="ru-RU"/>
        </w:rPr>
        <w:t xml:space="preserve">земельных </w:t>
      </w:r>
      <w:r w:rsidR="00BD08F0" w:rsidRPr="007041AE">
        <w:rPr>
          <w:sz w:val="24"/>
          <w:szCs w:val="24"/>
          <w:lang w:val="ru-RU"/>
        </w:rPr>
        <w:t xml:space="preserve">участков для государственных  или </w:t>
      </w:r>
      <w:r w:rsidR="00BD08F0" w:rsidRPr="007041AE">
        <w:rPr>
          <w:spacing w:val="-6"/>
          <w:sz w:val="24"/>
          <w:szCs w:val="24"/>
          <w:lang w:val="ru-RU"/>
        </w:rPr>
        <w:t xml:space="preserve">муниципальных </w:t>
      </w:r>
      <w:r w:rsidR="00BD08F0" w:rsidRPr="007041AE">
        <w:rPr>
          <w:spacing w:val="-5"/>
          <w:sz w:val="24"/>
          <w:szCs w:val="24"/>
          <w:lang w:val="ru-RU"/>
        </w:rPr>
        <w:t xml:space="preserve">нужд </w:t>
      </w:r>
      <w:r w:rsidR="00BD08F0" w:rsidRPr="007041AE">
        <w:rPr>
          <w:sz w:val="24"/>
          <w:szCs w:val="24"/>
          <w:lang w:val="ru-RU"/>
        </w:rPr>
        <w:t>в связи с размещением объекта  капитального  строительства федерального,</w:t>
      </w:r>
      <w:r w:rsidR="00BD08F0" w:rsidRPr="007041AE">
        <w:rPr>
          <w:spacing w:val="-15"/>
          <w:sz w:val="24"/>
          <w:szCs w:val="24"/>
          <w:lang w:val="ru-RU"/>
        </w:rPr>
        <w:t xml:space="preserve"> </w:t>
      </w:r>
      <w:r w:rsidR="00BD08F0" w:rsidRPr="007041AE">
        <w:rPr>
          <w:sz w:val="24"/>
          <w:szCs w:val="24"/>
          <w:lang w:val="ru-RU"/>
        </w:rPr>
        <w:t>регионального</w:t>
      </w:r>
      <w:r w:rsidR="00BD08F0" w:rsidRPr="007041AE">
        <w:rPr>
          <w:spacing w:val="-17"/>
          <w:sz w:val="24"/>
          <w:szCs w:val="24"/>
          <w:lang w:val="ru-RU"/>
        </w:rPr>
        <w:t xml:space="preserve"> </w:t>
      </w:r>
      <w:r w:rsidR="00BD08F0" w:rsidRPr="007041AE">
        <w:rPr>
          <w:sz w:val="24"/>
          <w:szCs w:val="24"/>
          <w:lang w:val="ru-RU"/>
        </w:rPr>
        <w:t>или</w:t>
      </w:r>
      <w:r w:rsidR="00BD08F0" w:rsidRPr="007041AE">
        <w:rPr>
          <w:spacing w:val="-21"/>
          <w:sz w:val="24"/>
          <w:szCs w:val="24"/>
          <w:lang w:val="ru-RU"/>
        </w:rPr>
        <w:t xml:space="preserve"> </w:t>
      </w:r>
      <w:r w:rsidR="00BD08F0" w:rsidRPr="007041AE">
        <w:rPr>
          <w:sz w:val="24"/>
          <w:szCs w:val="24"/>
          <w:lang w:val="ru-RU"/>
        </w:rPr>
        <w:t>местного</w:t>
      </w:r>
      <w:r w:rsidR="00BD08F0" w:rsidRPr="007041AE">
        <w:rPr>
          <w:spacing w:val="-17"/>
          <w:sz w:val="24"/>
          <w:szCs w:val="24"/>
          <w:lang w:val="ru-RU"/>
        </w:rPr>
        <w:t xml:space="preserve"> </w:t>
      </w:r>
      <w:r w:rsidR="00BD08F0" w:rsidRPr="007041AE">
        <w:rPr>
          <w:sz w:val="24"/>
          <w:szCs w:val="24"/>
          <w:lang w:val="ru-RU"/>
        </w:rPr>
        <w:t>значения;</w:t>
      </w:r>
    </w:p>
    <w:p w:rsidR="00A92AC1" w:rsidRPr="007041AE" w:rsidRDefault="007041AE" w:rsidP="00194B72">
      <w:pPr>
        <w:pStyle w:val="a4"/>
        <w:numPr>
          <w:ilvl w:val="1"/>
          <w:numId w:val="50"/>
        </w:numPr>
        <w:tabs>
          <w:tab w:val="left" w:pos="1134"/>
        </w:tabs>
        <w:ind w:left="0" w:firstLine="426"/>
        <w:rPr>
          <w:sz w:val="24"/>
          <w:szCs w:val="24"/>
          <w:lang w:val="ru-RU"/>
        </w:rPr>
      </w:pPr>
      <w:r>
        <w:rPr>
          <w:sz w:val="24"/>
          <w:szCs w:val="24"/>
          <w:lang w:val="ru-RU"/>
        </w:rPr>
        <w:t xml:space="preserve">если </w:t>
      </w:r>
      <w:r w:rsidR="00BD08F0" w:rsidRPr="007041AE">
        <w:rPr>
          <w:sz w:val="24"/>
          <w:szCs w:val="24"/>
          <w:lang w:val="ru-RU"/>
        </w:rPr>
        <w:t xml:space="preserve">необходимы </w:t>
      </w:r>
      <w:r w:rsidR="00BD08F0" w:rsidRPr="007041AE">
        <w:rPr>
          <w:spacing w:val="-6"/>
          <w:sz w:val="24"/>
          <w:szCs w:val="24"/>
          <w:lang w:val="ru-RU"/>
        </w:rPr>
        <w:t xml:space="preserve">установление, </w:t>
      </w:r>
      <w:r w:rsidR="00BD08F0" w:rsidRPr="007041AE">
        <w:rPr>
          <w:sz w:val="24"/>
          <w:szCs w:val="24"/>
          <w:lang w:val="ru-RU"/>
        </w:rPr>
        <w:t xml:space="preserve">изменение </w:t>
      </w:r>
      <w:r w:rsidR="00BD08F0" w:rsidRPr="007041AE">
        <w:rPr>
          <w:spacing w:val="-3"/>
          <w:sz w:val="24"/>
          <w:szCs w:val="24"/>
          <w:lang w:val="ru-RU"/>
        </w:rPr>
        <w:t xml:space="preserve">или </w:t>
      </w:r>
      <w:r w:rsidR="00BD08F0" w:rsidRPr="007041AE">
        <w:rPr>
          <w:sz w:val="24"/>
          <w:szCs w:val="24"/>
          <w:lang w:val="ru-RU"/>
        </w:rPr>
        <w:t>отмена красных</w:t>
      </w:r>
      <w:r w:rsidR="00BD08F0" w:rsidRPr="007041AE">
        <w:rPr>
          <w:spacing w:val="-37"/>
          <w:sz w:val="24"/>
          <w:szCs w:val="24"/>
          <w:lang w:val="ru-RU"/>
        </w:rPr>
        <w:t xml:space="preserve"> </w:t>
      </w:r>
      <w:r w:rsidR="00BD08F0" w:rsidRPr="007041AE">
        <w:rPr>
          <w:spacing w:val="-5"/>
          <w:sz w:val="24"/>
          <w:szCs w:val="24"/>
          <w:lang w:val="ru-RU"/>
        </w:rPr>
        <w:t>линий;</w:t>
      </w:r>
    </w:p>
    <w:p w:rsidR="00A92AC1" w:rsidRDefault="00BD08F0" w:rsidP="00194B72">
      <w:pPr>
        <w:pStyle w:val="a4"/>
        <w:numPr>
          <w:ilvl w:val="1"/>
          <w:numId w:val="50"/>
        </w:numPr>
        <w:tabs>
          <w:tab w:val="left" w:pos="1134"/>
        </w:tabs>
        <w:ind w:left="0" w:firstLine="426"/>
        <w:jc w:val="both"/>
        <w:rPr>
          <w:sz w:val="24"/>
          <w:szCs w:val="24"/>
          <w:lang w:val="ru-RU"/>
        </w:rPr>
      </w:pPr>
      <w:r w:rsidRPr="007041AE">
        <w:rPr>
          <w:sz w:val="24"/>
          <w:szCs w:val="24"/>
          <w:lang w:val="ru-RU"/>
        </w:rPr>
        <w:t xml:space="preserve">необходимо образование земельных участков в </w:t>
      </w:r>
      <w:r w:rsidRPr="007041AE">
        <w:rPr>
          <w:spacing w:val="-4"/>
          <w:sz w:val="24"/>
          <w:szCs w:val="24"/>
          <w:lang w:val="ru-RU"/>
        </w:rPr>
        <w:t xml:space="preserve">случае, </w:t>
      </w:r>
      <w:r w:rsidRPr="007041AE">
        <w:rPr>
          <w:sz w:val="24"/>
          <w:szCs w:val="24"/>
          <w:lang w:val="ru-RU"/>
        </w:rPr>
        <w:t xml:space="preserve">если в соответствии с земельным законодательством образование земельных </w:t>
      </w:r>
      <w:r w:rsidRPr="007041AE">
        <w:rPr>
          <w:spacing w:val="-6"/>
          <w:sz w:val="24"/>
          <w:szCs w:val="24"/>
          <w:lang w:val="ru-RU"/>
        </w:rPr>
        <w:t xml:space="preserve">участков </w:t>
      </w:r>
      <w:r w:rsidRPr="007041AE">
        <w:rPr>
          <w:sz w:val="24"/>
          <w:szCs w:val="24"/>
          <w:lang w:val="ru-RU"/>
        </w:rPr>
        <w:t>осуществляется только в соответствии</w:t>
      </w:r>
      <w:r w:rsidRPr="007041AE">
        <w:rPr>
          <w:spacing w:val="-31"/>
          <w:sz w:val="24"/>
          <w:szCs w:val="24"/>
          <w:lang w:val="ru-RU"/>
        </w:rPr>
        <w:t xml:space="preserve"> </w:t>
      </w:r>
      <w:r w:rsidRPr="007041AE">
        <w:rPr>
          <w:sz w:val="24"/>
          <w:szCs w:val="24"/>
          <w:lang w:val="ru-RU"/>
        </w:rPr>
        <w:t>с</w:t>
      </w:r>
      <w:r w:rsidRPr="007041AE">
        <w:rPr>
          <w:spacing w:val="-34"/>
          <w:sz w:val="24"/>
          <w:szCs w:val="24"/>
          <w:lang w:val="ru-RU"/>
        </w:rPr>
        <w:t xml:space="preserve"> </w:t>
      </w:r>
      <w:r w:rsidRPr="007041AE">
        <w:rPr>
          <w:sz w:val="24"/>
          <w:szCs w:val="24"/>
          <w:lang w:val="ru-RU"/>
        </w:rPr>
        <w:t>проектом</w:t>
      </w:r>
      <w:r w:rsidRPr="007041AE">
        <w:rPr>
          <w:spacing w:val="-34"/>
          <w:sz w:val="24"/>
          <w:szCs w:val="24"/>
          <w:lang w:val="ru-RU"/>
        </w:rPr>
        <w:t xml:space="preserve"> </w:t>
      </w:r>
      <w:r w:rsidRPr="007041AE">
        <w:rPr>
          <w:sz w:val="24"/>
          <w:szCs w:val="24"/>
          <w:lang w:val="ru-RU"/>
        </w:rPr>
        <w:t>межевания</w:t>
      </w:r>
      <w:r w:rsidRPr="007041AE">
        <w:rPr>
          <w:spacing w:val="-32"/>
          <w:sz w:val="24"/>
          <w:szCs w:val="24"/>
          <w:lang w:val="ru-RU"/>
        </w:rPr>
        <w:t xml:space="preserve"> </w:t>
      </w:r>
      <w:r w:rsidRPr="007041AE">
        <w:rPr>
          <w:sz w:val="24"/>
          <w:szCs w:val="24"/>
          <w:lang w:val="ru-RU"/>
        </w:rPr>
        <w:t>территории;</w:t>
      </w:r>
    </w:p>
    <w:p w:rsidR="00A92AC1" w:rsidRDefault="00BD08F0" w:rsidP="00194B72">
      <w:pPr>
        <w:pStyle w:val="a4"/>
        <w:numPr>
          <w:ilvl w:val="1"/>
          <w:numId w:val="50"/>
        </w:numPr>
        <w:tabs>
          <w:tab w:val="left" w:pos="1134"/>
        </w:tabs>
        <w:ind w:left="0" w:firstLine="426"/>
        <w:jc w:val="both"/>
        <w:rPr>
          <w:sz w:val="24"/>
          <w:szCs w:val="24"/>
          <w:lang w:val="ru-RU"/>
        </w:rPr>
      </w:pPr>
      <w:r w:rsidRPr="007041AE">
        <w:rPr>
          <w:sz w:val="24"/>
          <w:szCs w:val="24"/>
          <w:lang w:val="ru-RU"/>
        </w:rPr>
        <w:t xml:space="preserve">размещение объекта капитального строительства планируется на территориях  </w:t>
      </w:r>
      <w:r w:rsidRPr="007041AE">
        <w:rPr>
          <w:spacing w:val="-6"/>
          <w:sz w:val="24"/>
          <w:szCs w:val="24"/>
          <w:lang w:val="ru-RU"/>
        </w:rPr>
        <w:t xml:space="preserve">двух </w:t>
      </w:r>
      <w:r w:rsidRPr="007041AE">
        <w:rPr>
          <w:sz w:val="24"/>
          <w:szCs w:val="24"/>
          <w:lang w:val="ru-RU"/>
        </w:rPr>
        <w:t xml:space="preserve">и более </w:t>
      </w:r>
      <w:r w:rsidRPr="007041AE">
        <w:rPr>
          <w:spacing w:val="-5"/>
          <w:sz w:val="24"/>
          <w:szCs w:val="24"/>
          <w:lang w:val="ru-RU"/>
        </w:rPr>
        <w:t xml:space="preserve">муниципальных </w:t>
      </w:r>
      <w:r w:rsidRPr="007041AE">
        <w:rPr>
          <w:sz w:val="24"/>
          <w:szCs w:val="24"/>
          <w:lang w:val="ru-RU"/>
        </w:rPr>
        <w:t xml:space="preserve">образований, имеющих </w:t>
      </w:r>
      <w:r w:rsidRPr="007041AE">
        <w:rPr>
          <w:spacing w:val="-5"/>
          <w:sz w:val="24"/>
          <w:szCs w:val="24"/>
          <w:lang w:val="ru-RU"/>
        </w:rPr>
        <w:t xml:space="preserve">общую </w:t>
      </w:r>
      <w:r w:rsidRPr="007041AE">
        <w:rPr>
          <w:sz w:val="24"/>
          <w:szCs w:val="24"/>
          <w:lang w:val="ru-RU"/>
        </w:rPr>
        <w:t xml:space="preserve">границу (за исключением случая, если размещение такого объекта капитального строительства планируется осуществлять на землях или </w:t>
      </w:r>
      <w:r w:rsidRPr="007041AE">
        <w:rPr>
          <w:spacing w:val="-5"/>
          <w:sz w:val="24"/>
          <w:szCs w:val="24"/>
          <w:lang w:val="ru-RU"/>
        </w:rPr>
        <w:t xml:space="preserve">земельных </w:t>
      </w:r>
      <w:r w:rsidRPr="007041AE">
        <w:rPr>
          <w:sz w:val="24"/>
          <w:szCs w:val="24"/>
          <w:lang w:val="ru-RU"/>
        </w:rPr>
        <w:t xml:space="preserve">участках, находящихся в государственной </w:t>
      </w:r>
      <w:r w:rsidRPr="007041AE">
        <w:rPr>
          <w:spacing w:val="-3"/>
          <w:sz w:val="24"/>
          <w:szCs w:val="24"/>
          <w:lang w:val="ru-RU"/>
        </w:rPr>
        <w:t xml:space="preserve">или </w:t>
      </w:r>
      <w:r w:rsidRPr="007041AE">
        <w:rPr>
          <w:spacing w:val="-6"/>
          <w:sz w:val="24"/>
          <w:szCs w:val="24"/>
          <w:lang w:val="ru-RU"/>
        </w:rPr>
        <w:t xml:space="preserve">муниципальной </w:t>
      </w:r>
      <w:r w:rsidRPr="007041AE">
        <w:rPr>
          <w:sz w:val="24"/>
          <w:szCs w:val="24"/>
          <w:lang w:val="ru-RU"/>
        </w:rPr>
        <w:t xml:space="preserve">собственности, и для размещения такого объекта капитального строительства не требуются предоставление земельных </w:t>
      </w:r>
      <w:r w:rsidRPr="007041AE">
        <w:rPr>
          <w:spacing w:val="-6"/>
          <w:sz w:val="24"/>
          <w:szCs w:val="24"/>
          <w:lang w:val="ru-RU"/>
        </w:rPr>
        <w:t xml:space="preserve">участков, </w:t>
      </w:r>
      <w:r w:rsidRPr="007041AE">
        <w:rPr>
          <w:sz w:val="24"/>
          <w:szCs w:val="24"/>
          <w:lang w:val="ru-RU"/>
        </w:rPr>
        <w:t xml:space="preserve">находящихся в государственной или </w:t>
      </w:r>
      <w:r w:rsidRPr="007041AE">
        <w:rPr>
          <w:spacing w:val="-3"/>
          <w:sz w:val="24"/>
          <w:szCs w:val="24"/>
          <w:lang w:val="ru-RU"/>
        </w:rPr>
        <w:t xml:space="preserve">муниципальной </w:t>
      </w:r>
      <w:r w:rsidRPr="007041AE">
        <w:rPr>
          <w:sz w:val="24"/>
          <w:szCs w:val="24"/>
          <w:lang w:val="ru-RU"/>
        </w:rPr>
        <w:t>собственности,</w:t>
      </w:r>
      <w:r w:rsidRPr="007041AE">
        <w:rPr>
          <w:spacing w:val="-22"/>
          <w:sz w:val="24"/>
          <w:szCs w:val="24"/>
          <w:lang w:val="ru-RU"/>
        </w:rPr>
        <w:t xml:space="preserve"> </w:t>
      </w:r>
      <w:r w:rsidRPr="007041AE">
        <w:rPr>
          <w:sz w:val="24"/>
          <w:szCs w:val="24"/>
          <w:lang w:val="ru-RU"/>
        </w:rPr>
        <w:t>и</w:t>
      </w:r>
      <w:r w:rsidRPr="007041AE">
        <w:rPr>
          <w:spacing w:val="-8"/>
          <w:sz w:val="24"/>
          <w:szCs w:val="24"/>
          <w:lang w:val="ru-RU"/>
        </w:rPr>
        <w:t xml:space="preserve"> </w:t>
      </w:r>
      <w:r w:rsidRPr="007041AE">
        <w:rPr>
          <w:spacing w:val="-6"/>
          <w:sz w:val="24"/>
          <w:szCs w:val="24"/>
          <w:lang w:val="ru-RU"/>
        </w:rPr>
        <w:t>установление</w:t>
      </w:r>
      <w:r w:rsidRPr="007041AE">
        <w:rPr>
          <w:spacing w:val="-31"/>
          <w:sz w:val="24"/>
          <w:szCs w:val="24"/>
          <w:lang w:val="ru-RU"/>
        </w:rPr>
        <w:t xml:space="preserve"> </w:t>
      </w:r>
      <w:r w:rsidRPr="007041AE">
        <w:rPr>
          <w:sz w:val="24"/>
          <w:szCs w:val="24"/>
          <w:lang w:val="ru-RU"/>
        </w:rPr>
        <w:t>сервитутов);</w:t>
      </w:r>
    </w:p>
    <w:p w:rsidR="00A92AC1" w:rsidRDefault="00BD08F0" w:rsidP="00194B72">
      <w:pPr>
        <w:pStyle w:val="a4"/>
        <w:numPr>
          <w:ilvl w:val="1"/>
          <w:numId w:val="50"/>
        </w:numPr>
        <w:tabs>
          <w:tab w:val="left" w:pos="1134"/>
        </w:tabs>
        <w:ind w:left="0" w:firstLine="426"/>
        <w:jc w:val="both"/>
        <w:rPr>
          <w:sz w:val="24"/>
          <w:szCs w:val="24"/>
          <w:lang w:val="ru-RU"/>
        </w:rPr>
      </w:pPr>
      <w:r w:rsidRPr="007041AE">
        <w:rPr>
          <w:spacing w:val="-6"/>
          <w:sz w:val="24"/>
          <w:szCs w:val="24"/>
          <w:lang w:val="ru-RU"/>
        </w:rPr>
        <w:t xml:space="preserve">планируются </w:t>
      </w:r>
      <w:r w:rsidRPr="007041AE">
        <w:rPr>
          <w:sz w:val="24"/>
          <w:szCs w:val="24"/>
          <w:lang w:val="ru-RU"/>
        </w:rPr>
        <w:t xml:space="preserve">строительство, реконструкция линейного </w:t>
      </w:r>
      <w:r w:rsidRPr="007041AE">
        <w:rPr>
          <w:spacing w:val="-5"/>
          <w:sz w:val="24"/>
          <w:szCs w:val="24"/>
          <w:lang w:val="ru-RU"/>
        </w:rPr>
        <w:t xml:space="preserve">объекта </w:t>
      </w:r>
      <w:r w:rsidRPr="007041AE">
        <w:rPr>
          <w:sz w:val="24"/>
          <w:szCs w:val="24"/>
          <w:lang w:val="ru-RU"/>
        </w:rPr>
        <w:t xml:space="preserve">(за исключением случая, если размещение линейного объекта </w:t>
      </w:r>
      <w:r w:rsidRPr="007041AE">
        <w:rPr>
          <w:spacing w:val="-6"/>
          <w:sz w:val="24"/>
          <w:szCs w:val="24"/>
          <w:lang w:val="ru-RU"/>
        </w:rPr>
        <w:t xml:space="preserve">планируется </w:t>
      </w:r>
      <w:r w:rsidRPr="007041AE">
        <w:rPr>
          <w:sz w:val="24"/>
          <w:szCs w:val="24"/>
          <w:lang w:val="ru-RU"/>
        </w:rPr>
        <w:t xml:space="preserve">осуществлять на  землях  </w:t>
      </w:r>
      <w:r w:rsidRPr="007041AE">
        <w:rPr>
          <w:spacing w:val="-3"/>
          <w:sz w:val="24"/>
          <w:szCs w:val="24"/>
          <w:lang w:val="ru-RU"/>
        </w:rPr>
        <w:t xml:space="preserve">или </w:t>
      </w:r>
      <w:r w:rsidRPr="007041AE">
        <w:rPr>
          <w:sz w:val="24"/>
          <w:szCs w:val="24"/>
          <w:lang w:val="ru-RU"/>
        </w:rPr>
        <w:t xml:space="preserve">земельных </w:t>
      </w:r>
      <w:r w:rsidRPr="007041AE">
        <w:rPr>
          <w:spacing w:val="-6"/>
          <w:sz w:val="24"/>
          <w:szCs w:val="24"/>
          <w:lang w:val="ru-RU"/>
        </w:rPr>
        <w:t xml:space="preserve">участках, </w:t>
      </w:r>
      <w:r w:rsidRPr="007041AE">
        <w:rPr>
          <w:sz w:val="24"/>
          <w:szCs w:val="24"/>
          <w:lang w:val="ru-RU"/>
        </w:rPr>
        <w:t xml:space="preserve">находящихся в государственной  или  </w:t>
      </w:r>
      <w:r w:rsidRPr="007041AE">
        <w:rPr>
          <w:spacing w:val="-6"/>
          <w:sz w:val="24"/>
          <w:szCs w:val="24"/>
          <w:lang w:val="ru-RU"/>
        </w:rPr>
        <w:t xml:space="preserve">муниципальной  </w:t>
      </w:r>
      <w:r w:rsidRPr="007041AE">
        <w:rPr>
          <w:sz w:val="24"/>
          <w:szCs w:val="24"/>
          <w:lang w:val="ru-RU"/>
        </w:rPr>
        <w:t xml:space="preserve">собственности,  и  для размещения такого линейного объекта не </w:t>
      </w:r>
      <w:r w:rsidRPr="007041AE">
        <w:rPr>
          <w:spacing w:val="-7"/>
          <w:sz w:val="24"/>
          <w:szCs w:val="24"/>
          <w:lang w:val="ru-RU"/>
        </w:rPr>
        <w:t xml:space="preserve">требуются </w:t>
      </w:r>
      <w:r w:rsidRPr="007041AE">
        <w:rPr>
          <w:sz w:val="24"/>
          <w:szCs w:val="24"/>
          <w:lang w:val="ru-RU"/>
        </w:rPr>
        <w:t xml:space="preserve">предоставление </w:t>
      </w:r>
      <w:r w:rsidRPr="007041AE">
        <w:rPr>
          <w:spacing w:val="-5"/>
          <w:sz w:val="24"/>
          <w:szCs w:val="24"/>
          <w:lang w:val="ru-RU"/>
        </w:rPr>
        <w:t xml:space="preserve">земельных </w:t>
      </w:r>
      <w:r w:rsidRPr="007041AE">
        <w:rPr>
          <w:sz w:val="24"/>
          <w:szCs w:val="24"/>
          <w:lang w:val="ru-RU"/>
        </w:rPr>
        <w:t xml:space="preserve">участков, находящихся в государственной или муниципальной собственности, и  установление </w:t>
      </w:r>
      <w:r w:rsidRPr="007041AE">
        <w:rPr>
          <w:spacing w:val="-5"/>
          <w:sz w:val="24"/>
          <w:szCs w:val="24"/>
          <w:lang w:val="ru-RU"/>
        </w:rPr>
        <w:t xml:space="preserve">сервитутов). </w:t>
      </w:r>
      <w:r w:rsidRPr="007041AE">
        <w:rPr>
          <w:sz w:val="24"/>
          <w:szCs w:val="24"/>
          <w:lang w:val="ru-RU"/>
        </w:rPr>
        <w:t xml:space="preserve">Правительством Российской Федерации </w:t>
      </w:r>
      <w:r w:rsidRPr="007041AE">
        <w:rPr>
          <w:spacing w:val="-6"/>
          <w:sz w:val="24"/>
          <w:szCs w:val="24"/>
          <w:lang w:val="ru-RU"/>
        </w:rPr>
        <w:t xml:space="preserve">могут  </w:t>
      </w:r>
      <w:r w:rsidRPr="007041AE">
        <w:rPr>
          <w:sz w:val="24"/>
          <w:szCs w:val="24"/>
          <w:lang w:val="ru-RU"/>
        </w:rPr>
        <w:t xml:space="preserve">быть  </w:t>
      </w:r>
      <w:r w:rsidRPr="007041AE">
        <w:rPr>
          <w:spacing w:val="-5"/>
          <w:sz w:val="24"/>
          <w:szCs w:val="24"/>
          <w:lang w:val="ru-RU"/>
        </w:rPr>
        <w:t xml:space="preserve">установлены  </w:t>
      </w:r>
      <w:r w:rsidRPr="007041AE">
        <w:rPr>
          <w:sz w:val="24"/>
          <w:szCs w:val="24"/>
          <w:lang w:val="ru-RU"/>
        </w:rPr>
        <w:t xml:space="preserve">иные  случаи,  при которых для </w:t>
      </w:r>
      <w:r w:rsidRPr="007041AE">
        <w:rPr>
          <w:spacing w:val="-6"/>
          <w:sz w:val="24"/>
          <w:szCs w:val="24"/>
          <w:lang w:val="ru-RU"/>
        </w:rPr>
        <w:t xml:space="preserve">строительства, </w:t>
      </w:r>
      <w:r w:rsidRPr="007041AE">
        <w:rPr>
          <w:sz w:val="24"/>
          <w:szCs w:val="24"/>
          <w:lang w:val="ru-RU"/>
        </w:rPr>
        <w:t>реконструкции линейного объекта не требуется подготовка документации</w:t>
      </w:r>
      <w:r w:rsidRPr="007041AE">
        <w:rPr>
          <w:spacing w:val="-28"/>
          <w:sz w:val="24"/>
          <w:szCs w:val="24"/>
          <w:lang w:val="ru-RU"/>
        </w:rPr>
        <w:t xml:space="preserve"> </w:t>
      </w:r>
      <w:r w:rsidRPr="007041AE">
        <w:rPr>
          <w:sz w:val="24"/>
          <w:szCs w:val="24"/>
          <w:lang w:val="ru-RU"/>
        </w:rPr>
        <w:t>по</w:t>
      </w:r>
      <w:r w:rsidRPr="007041AE">
        <w:rPr>
          <w:spacing w:val="-30"/>
          <w:sz w:val="24"/>
          <w:szCs w:val="24"/>
          <w:lang w:val="ru-RU"/>
        </w:rPr>
        <w:t xml:space="preserve"> </w:t>
      </w:r>
      <w:r w:rsidRPr="007041AE">
        <w:rPr>
          <w:sz w:val="24"/>
          <w:szCs w:val="24"/>
          <w:lang w:val="ru-RU"/>
        </w:rPr>
        <w:t>планировке</w:t>
      </w:r>
      <w:r w:rsidRPr="007041AE">
        <w:rPr>
          <w:spacing w:val="-33"/>
          <w:sz w:val="24"/>
          <w:szCs w:val="24"/>
          <w:lang w:val="ru-RU"/>
        </w:rPr>
        <w:t xml:space="preserve"> </w:t>
      </w:r>
      <w:r w:rsidRPr="007041AE">
        <w:rPr>
          <w:sz w:val="24"/>
          <w:szCs w:val="24"/>
          <w:lang w:val="ru-RU"/>
        </w:rPr>
        <w:t>территории;</w:t>
      </w:r>
    </w:p>
    <w:p w:rsidR="00A92AC1" w:rsidRDefault="00BD08F0" w:rsidP="00194B72">
      <w:pPr>
        <w:pStyle w:val="a4"/>
        <w:numPr>
          <w:ilvl w:val="1"/>
          <w:numId w:val="50"/>
        </w:numPr>
        <w:tabs>
          <w:tab w:val="left" w:pos="1134"/>
        </w:tabs>
        <w:ind w:left="0" w:firstLine="426"/>
        <w:jc w:val="both"/>
        <w:rPr>
          <w:sz w:val="24"/>
          <w:szCs w:val="24"/>
          <w:lang w:val="ru-RU"/>
        </w:rPr>
      </w:pPr>
      <w:r w:rsidRPr="007041AE">
        <w:rPr>
          <w:sz w:val="24"/>
          <w:szCs w:val="24"/>
          <w:lang w:val="ru-RU"/>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w:t>
      </w:r>
      <w:r w:rsidRPr="007041AE">
        <w:rPr>
          <w:spacing w:val="-5"/>
          <w:sz w:val="24"/>
          <w:szCs w:val="24"/>
          <w:lang w:val="ru-RU"/>
        </w:rPr>
        <w:t xml:space="preserve"> </w:t>
      </w:r>
      <w:r w:rsidRPr="007041AE">
        <w:rPr>
          <w:sz w:val="24"/>
          <w:szCs w:val="24"/>
          <w:lang w:val="ru-RU"/>
        </w:rPr>
        <w:t>фонда.</w:t>
      </w:r>
    </w:p>
    <w:p w:rsidR="00A92AC1" w:rsidRDefault="00BD08F0" w:rsidP="00194B72">
      <w:pPr>
        <w:pStyle w:val="a4"/>
        <w:numPr>
          <w:ilvl w:val="0"/>
          <w:numId w:val="9"/>
        </w:numPr>
        <w:tabs>
          <w:tab w:val="left" w:pos="1134"/>
          <w:tab w:val="left" w:pos="1507"/>
          <w:tab w:val="left" w:pos="1508"/>
        </w:tabs>
        <w:ind w:left="0" w:firstLine="426"/>
        <w:rPr>
          <w:sz w:val="24"/>
          <w:szCs w:val="24"/>
          <w:lang w:val="ru-RU"/>
        </w:rPr>
      </w:pPr>
      <w:r w:rsidRPr="007C58D9">
        <w:rPr>
          <w:sz w:val="24"/>
          <w:szCs w:val="24"/>
          <w:lang w:val="ru-RU"/>
        </w:rPr>
        <w:t>Видами</w:t>
      </w:r>
      <w:r w:rsidRPr="007C58D9">
        <w:rPr>
          <w:spacing w:val="-15"/>
          <w:sz w:val="24"/>
          <w:szCs w:val="24"/>
          <w:lang w:val="ru-RU"/>
        </w:rPr>
        <w:t xml:space="preserve"> </w:t>
      </w:r>
      <w:r w:rsidRPr="007C58D9">
        <w:rPr>
          <w:sz w:val="24"/>
          <w:szCs w:val="24"/>
          <w:lang w:val="ru-RU"/>
        </w:rPr>
        <w:t>документации</w:t>
      </w:r>
      <w:r w:rsidRPr="007C58D9">
        <w:rPr>
          <w:spacing w:val="-15"/>
          <w:sz w:val="24"/>
          <w:szCs w:val="24"/>
          <w:lang w:val="ru-RU"/>
        </w:rPr>
        <w:t xml:space="preserve"> </w:t>
      </w:r>
      <w:r w:rsidRPr="007C58D9">
        <w:rPr>
          <w:sz w:val="24"/>
          <w:szCs w:val="24"/>
          <w:lang w:val="ru-RU"/>
        </w:rPr>
        <w:t>по</w:t>
      </w:r>
      <w:r w:rsidRPr="007C58D9">
        <w:rPr>
          <w:spacing w:val="-13"/>
          <w:sz w:val="24"/>
          <w:szCs w:val="24"/>
          <w:lang w:val="ru-RU"/>
        </w:rPr>
        <w:t xml:space="preserve"> </w:t>
      </w:r>
      <w:r w:rsidRPr="007C58D9">
        <w:rPr>
          <w:sz w:val="24"/>
          <w:szCs w:val="24"/>
          <w:lang w:val="ru-RU"/>
        </w:rPr>
        <w:t>планировке</w:t>
      </w:r>
      <w:r w:rsidRPr="007C58D9">
        <w:rPr>
          <w:spacing w:val="-14"/>
          <w:sz w:val="24"/>
          <w:szCs w:val="24"/>
          <w:lang w:val="ru-RU"/>
        </w:rPr>
        <w:t xml:space="preserve"> </w:t>
      </w:r>
      <w:r w:rsidRPr="007C58D9">
        <w:rPr>
          <w:sz w:val="24"/>
          <w:szCs w:val="24"/>
          <w:lang w:val="ru-RU"/>
        </w:rPr>
        <w:t>территории</w:t>
      </w:r>
      <w:r w:rsidRPr="007C58D9">
        <w:rPr>
          <w:spacing w:val="-15"/>
          <w:sz w:val="24"/>
          <w:szCs w:val="24"/>
          <w:lang w:val="ru-RU"/>
        </w:rPr>
        <w:t xml:space="preserve"> </w:t>
      </w:r>
      <w:r w:rsidRPr="007C58D9">
        <w:rPr>
          <w:sz w:val="24"/>
          <w:szCs w:val="24"/>
          <w:lang w:val="ru-RU"/>
        </w:rPr>
        <w:t>являются:</w:t>
      </w:r>
    </w:p>
    <w:p w:rsidR="00A92AC1" w:rsidRPr="009000B4" w:rsidRDefault="00BD08F0" w:rsidP="00194B72">
      <w:pPr>
        <w:pStyle w:val="a4"/>
        <w:numPr>
          <w:ilvl w:val="1"/>
          <w:numId w:val="51"/>
        </w:numPr>
        <w:tabs>
          <w:tab w:val="left" w:pos="1134"/>
        </w:tabs>
        <w:ind w:left="0" w:firstLine="426"/>
        <w:rPr>
          <w:sz w:val="24"/>
          <w:szCs w:val="24"/>
        </w:rPr>
      </w:pPr>
      <w:r w:rsidRPr="009000B4">
        <w:rPr>
          <w:sz w:val="24"/>
          <w:szCs w:val="24"/>
        </w:rPr>
        <w:t>проект планировки</w:t>
      </w:r>
      <w:r w:rsidRPr="009000B4">
        <w:rPr>
          <w:spacing w:val="-12"/>
          <w:sz w:val="24"/>
          <w:szCs w:val="24"/>
        </w:rPr>
        <w:t xml:space="preserve"> </w:t>
      </w:r>
      <w:r w:rsidRPr="009000B4">
        <w:rPr>
          <w:sz w:val="24"/>
          <w:szCs w:val="24"/>
        </w:rPr>
        <w:t>территории;</w:t>
      </w:r>
    </w:p>
    <w:p w:rsidR="00A92AC1" w:rsidRPr="009000B4" w:rsidRDefault="00BD08F0" w:rsidP="00194B72">
      <w:pPr>
        <w:pStyle w:val="a4"/>
        <w:numPr>
          <w:ilvl w:val="1"/>
          <w:numId w:val="51"/>
        </w:numPr>
        <w:tabs>
          <w:tab w:val="left" w:pos="1134"/>
        </w:tabs>
        <w:ind w:left="0" w:firstLine="426"/>
        <w:rPr>
          <w:sz w:val="24"/>
          <w:szCs w:val="24"/>
        </w:rPr>
      </w:pPr>
      <w:r w:rsidRPr="009000B4">
        <w:rPr>
          <w:sz w:val="24"/>
          <w:szCs w:val="24"/>
        </w:rPr>
        <w:t>проект межевания</w:t>
      </w:r>
      <w:r w:rsidRPr="009000B4">
        <w:rPr>
          <w:spacing w:val="18"/>
          <w:sz w:val="24"/>
          <w:szCs w:val="24"/>
        </w:rPr>
        <w:t xml:space="preserve"> </w:t>
      </w:r>
      <w:r w:rsidRPr="009000B4">
        <w:rPr>
          <w:sz w:val="24"/>
          <w:szCs w:val="24"/>
        </w:rPr>
        <w:t>территории.</w:t>
      </w:r>
    </w:p>
    <w:p w:rsidR="00A92AC1" w:rsidRDefault="00BD08F0" w:rsidP="00194B72">
      <w:pPr>
        <w:pStyle w:val="a4"/>
        <w:numPr>
          <w:ilvl w:val="0"/>
          <w:numId w:val="9"/>
        </w:numPr>
        <w:tabs>
          <w:tab w:val="left" w:pos="1134"/>
          <w:tab w:val="left" w:pos="1512"/>
        </w:tabs>
        <w:ind w:left="0" w:firstLine="426"/>
        <w:jc w:val="both"/>
        <w:rPr>
          <w:sz w:val="24"/>
          <w:szCs w:val="24"/>
          <w:lang w:val="ru-RU"/>
        </w:rPr>
      </w:pPr>
      <w:r w:rsidRPr="007C58D9">
        <w:rPr>
          <w:sz w:val="24"/>
          <w:szCs w:val="24"/>
          <w:lang w:val="ru-RU"/>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w:t>
      </w:r>
      <w:r w:rsidRPr="007C58D9">
        <w:rPr>
          <w:spacing w:val="-6"/>
          <w:sz w:val="24"/>
          <w:szCs w:val="24"/>
          <w:lang w:val="ru-RU"/>
        </w:rPr>
        <w:t xml:space="preserve">планируется </w:t>
      </w:r>
      <w:r w:rsidRPr="007C58D9">
        <w:rPr>
          <w:sz w:val="24"/>
          <w:szCs w:val="24"/>
          <w:lang w:val="ru-RU"/>
        </w:rPr>
        <w:t>размещение линейных объектов, допускается подготовка проекта межевания территории</w:t>
      </w:r>
      <w:r w:rsidRPr="007C58D9">
        <w:rPr>
          <w:spacing w:val="-19"/>
          <w:sz w:val="24"/>
          <w:szCs w:val="24"/>
          <w:lang w:val="ru-RU"/>
        </w:rPr>
        <w:t xml:space="preserve"> </w:t>
      </w:r>
      <w:r w:rsidRPr="007C58D9">
        <w:rPr>
          <w:sz w:val="24"/>
          <w:szCs w:val="24"/>
          <w:lang w:val="ru-RU"/>
        </w:rPr>
        <w:t>без</w:t>
      </w:r>
      <w:r w:rsidRPr="007C58D9">
        <w:rPr>
          <w:spacing w:val="-21"/>
          <w:sz w:val="24"/>
          <w:szCs w:val="24"/>
          <w:lang w:val="ru-RU"/>
        </w:rPr>
        <w:t xml:space="preserve"> </w:t>
      </w:r>
      <w:r w:rsidRPr="007C58D9">
        <w:rPr>
          <w:sz w:val="24"/>
          <w:szCs w:val="24"/>
          <w:lang w:val="ru-RU"/>
        </w:rPr>
        <w:t>подготовки</w:t>
      </w:r>
      <w:r w:rsidRPr="007C58D9">
        <w:rPr>
          <w:spacing w:val="-25"/>
          <w:sz w:val="24"/>
          <w:szCs w:val="24"/>
          <w:lang w:val="ru-RU"/>
        </w:rPr>
        <w:t xml:space="preserve"> </w:t>
      </w:r>
      <w:r w:rsidRPr="007C58D9">
        <w:rPr>
          <w:sz w:val="24"/>
          <w:szCs w:val="24"/>
          <w:lang w:val="ru-RU"/>
        </w:rPr>
        <w:t>проекта</w:t>
      </w:r>
      <w:r w:rsidRPr="007C58D9">
        <w:rPr>
          <w:spacing w:val="-25"/>
          <w:sz w:val="24"/>
          <w:szCs w:val="24"/>
          <w:lang w:val="ru-RU"/>
        </w:rPr>
        <w:t xml:space="preserve"> </w:t>
      </w:r>
      <w:r w:rsidRPr="007C58D9">
        <w:rPr>
          <w:sz w:val="24"/>
          <w:szCs w:val="24"/>
          <w:lang w:val="ru-RU"/>
        </w:rPr>
        <w:t>планировки</w:t>
      </w:r>
      <w:r w:rsidRPr="007C58D9">
        <w:rPr>
          <w:spacing w:val="-19"/>
          <w:sz w:val="24"/>
          <w:szCs w:val="24"/>
          <w:lang w:val="ru-RU"/>
        </w:rPr>
        <w:t xml:space="preserve"> </w:t>
      </w:r>
      <w:r w:rsidRPr="007C58D9">
        <w:rPr>
          <w:sz w:val="24"/>
          <w:szCs w:val="24"/>
          <w:lang w:val="ru-RU"/>
        </w:rPr>
        <w:t>территории</w:t>
      </w:r>
      <w:r w:rsidRPr="007C58D9">
        <w:rPr>
          <w:spacing w:val="-15"/>
          <w:sz w:val="24"/>
          <w:szCs w:val="24"/>
          <w:lang w:val="ru-RU"/>
        </w:rPr>
        <w:t xml:space="preserve"> </w:t>
      </w:r>
      <w:r w:rsidRPr="007C58D9">
        <w:rPr>
          <w:sz w:val="24"/>
          <w:szCs w:val="24"/>
          <w:lang w:val="ru-RU"/>
        </w:rPr>
        <w:t>в</w:t>
      </w:r>
      <w:r w:rsidRPr="007C58D9">
        <w:rPr>
          <w:spacing w:val="-28"/>
          <w:sz w:val="24"/>
          <w:szCs w:val="24"/>
          <w:lang w:val="ru-RU"/>
        </w:rPr>
        <w:t xml:space="preserve"> </w:t>
      </w:r>
      <w:r w:rsidRPr="007C58D9">
        <w:rPr>
          <w:sz w:val="24"/>
          <w:szCs w:val="24"/>
          <w:lang w:val="ru-RU"/>
        </w:rPr>
        <w:t>целях:</w:t>
      </w:r>
    </w:p>
    <w:p w:rsidR="00A92AC1" w:rsidRDefault="00BD08F0" w:rsidP="00194B72">
      <w:pPr>
        <w:pStyle w:val="a4"/>
        <w:numPr>
          <w:ilvl w:val="1"/>
          <w:numId w:val="52"/>
        </w:numPr>
        <w:tabs>
          <w:tab w:val="left" w:pos="1134"/>
        </w:tabs>
        <w:ind w:left="0" w:firstLine="426"/>
        <w:jc w:val="both"/>
        <w:rPr>
          <w:sz w:val="24"/>
          <w:szCs w:val="24"/>
          <w:lang w:val="ru-RU"/>
        </w:rPr>
      </w:pPr>
      <w:r w:rsidRPr="00437FE0">
        <w:rPr>
          <w:sz w:val="24"/>
          <w:szCs w:val="24"/>
          <w:lang w:val="ru-RU"/>
        </w:rPr>
        <w:t xml:space="preserve">определения местоположения границ </w:t>
      </w:r>
      <w:r w:rsidRPr="00437FE0">
        <w:rPr>
          <w:spacing w:val="-6"/>
          <w:sz w:val="24"/>
          <w:szCs w:val="24"/>
          <w:lang w:val="ru-RU"/>
        </w:rPr>
        <w:t xml:space="preserve">образуемых </w:t>
      </w:r>
      <w:r w:rsidRPr="00437FE0">
        <w:rPr>
          <w:sz w:val="24"/>
          <w:szCs w:val="24"/>
          <w:lang w:val="ru-RU"/>
        </w:rPr>
        <w:t xml:space="preserve">и изменяемых </w:t>
      </w:r>
      <w:r w:rsidRPr="00437FE0">
        <w:rPr>
          <w:spacing w:val="-5"/>
          <w:sz w:val="24"/>
          <w:szCs w:val="24"/>
          <w:lang w:val="ru-RU"/>
        </w:rPr>
        <w:t xml:space="preserve">земельных </w:t>
      </w:r>
      <w:r w:rsidRPr="00437FE0">
        <w:rPr>
          <w:sz w:val="24"/>
          <w:szCs w:val="24"/>
          <w:lang w:val="ru-RU"/>
        </w:rPr>
        <w:t>участков;</w:t>
      </w:r>
    </w:p>
    <w:p w:rsidR="00A92AC1" w:rsidRDefault="00BD08F0" w:rsidP="00194B72">
      <w:pPr>
        <w:pStyle w:val="a4"/>
        <w:numPr>
          <w:ilvl w:val="1"/>
          <w:numId w:val="52"/>
        </w:numPr>
        <w:tabs>
          <w:tab w:val="left" w:pos="1134"/>
        </w:tabs>
        <w:ind w:left="0" w:firstLine="426"/>
        <w:jc w:val="both"/>
        <w:rPr>
          <w:sz w:val="24"/>
          <w:szCs w:val="24"/>
          <w:lang w:val="ru-RU"/>
        </w:rPr>
      </w:pPr>
      <w:r w:rsidRPr="00437FE0">
        <w:rPr>
          <w:sz w:val="24"/>
          <w:szCs w:val="24"/>
          <w:lang w:val="ru-RU"/>
        </w:rPr>
        <w:lastRenderedPageBreak/>
        <w:t xml:space="preserve">установления, изменения, отмены </w:t>
      </w:r>
      <w:r w:rsidRPr="00437FE0">
        <w:rPr>
          <w:spacing w:val="-5"/>
          <w:sz w:val="24"/>
          <w:szCs w:val="24"/>
          <w:lang w:val="ru-RU"/>
        </w:rPr>
        <w:t xml:space="preserve">красных </w:t>
      </w:r>
      <w:r w:rsidRPr="00437FE0">
        <w:rPr>
          <w:sz w:val="24"/>
          <w:szCs w:val="24"/>
          <w:lang w:val="ru-RU"/>
        </w:rPr>
        <w:t xml:space="preserve">линий для застроенных территорий, в границах </w:t>
      </w:r>
      <w:r w:rsidRPr="00437FE0">
        <w:rPr>
          <w:spacing w:val="-5"/>
          <w:sz w:val="24"/>
          <w:szCs w:val="24"/>
          <w:lang w:val="ru-RU"/>
        </w:rPr>
        <w:t xml:space="preserve">которых </w:t>
      </w:r>
      <w:r w:rsidRPr="00437FE0">
        <w:rPr>
          <w:sz w:val="24"/>
          <w:szCs w:val="24"/>
          <w:lang w:val="ru-RU"/>
        </w:rPr>
        <w:t xml:space="preserve">не планируется размещение </w:t>
      </w:r>
      <w:r w:rsidRPr="00437FE0">
        <w:rPr>
          <w:spacing w:val="-5"/>
          <w:sz w:val="24"/>
          <w:szCs w:val="24"/>
          <w:lang w:val="ru-RU"/>
        </w:rPr>
        <w:t xml:space="preserve">новых </w:t>
      </w:r>
      <w:r w:rsidRPr="00437FE0">
        <w:rPr>
          <w:sz w:val="24"/>
          <w:szCs w:val="24"/>
          <w:lang w:val="ru-RU"/>
        </w:rPr>
        <w:t xml:space="preserve">объектов капитального </w:t>
      </w:r>
      <w:r w:rsidRPr="00437FE0">
        <w:rPr>
          <w:spacing w:val="-3"/>
          <w:sz w:val="24"/>
          <w:szCs w:val="24"/>
          <w:lang w:val="ru-RU"/>
        </w:rPr>
        <w:t xml:space="preserve">строительства, </w:t>
      </w:r>
      <w:r w:rsidRPr="00437FE0">
        <w:rPr>
          <w:sz w:val="24"/>
          <w:szCs w:val="24"/>
          <w:lang w:val="ru-RU"/>
        </w:rPr>
        <w:t xml:space="preserve">а также для </w:t>
      </w:r>
      <w:r w:rsidRPr="00437FE0">
        <w:rPr>
          <w:spacing w:val="-6"/>
          <w:sz w:val="24"/>
          <w:szCs w:val="24"/>
          <w:lang w:val="ru-RU"/>
        </w:rPr>
        <w:t xml:space="preserve">установления, </w:t>
      </w:r>
      <w:r w:rsidRPr="00437FE0">
        <w:rPr>
          <w:sz w:val="24"/>
          <w:szCs w:val="24"/>
          <w:lang w:val="ru-RU"/>
        </w:rPr>
        <w:t xml:space="preserve">изменения, отмены красных </w:t>
      </w:r>
      <w:r w:rsidRPr="00437FE0">
        <w:rPr>
          <w:spacing w:val="-3"/>
          <w:sz w:val="24"/>
          <w:szCs w:val="24"/>
          <w:lang w:val="ru-RU"/>
        </w:rPr>
        <w:t xml:space="preserve">линий </w:t>
      </w:r>
      <w:r w:rsidRPr="00437FE0">
        <w:rPr>
          <w:sz w:val="24"/>
          <w:szCs w:val="24"/>
          <w:lang w:val="ru-RU"/>
        </w:rPr>
        <w:t xml:space="preserve">в связи с образованием и (или) изменением </w:t>
      </w:r>
      <w:r w:rsidRPr="00437FE0">
        <w:rPr>
          <w:spacing w:val="-5"/>
          <w:sz w:val="24"/>
          <w:szCs w:val="24"/>
          <w:lang w:val="ru-RU"/>
        </w:rPr>
        <w:t xml:space="preserve">земельного </w:t>
      </w:r>
      <w:r w:rsidRPr="00437FE0">
        <w:rPr>
          <w:spacing w:val="-6"/>
          <w:sz w:val="24"/>
          <w:szCs w:val="24"/>
          <w:lang w:val="ru-RU"/>
        </w:rPr>
        <w:t xml:space="preserve">участка, </w:t>
      </w:r>
      <w:r w:rsidRPr="00437FE0">
        <w:rPr>
          <w:sz w:val="24"/>
          <w:szCs w:val="24"/>
          <w:lang w:val="ru-RU"/>
        </w:rPr>
        <w:t xml:space="preserve">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w:t>
      </w:r>
      <w:r w:rsidRPr="00437FE0">
        <w:rPr>
          <w:spacing w:val="-7"/>
          <w:sz w:val="24"/>
          <w:szCs w:val="24"/>
          <w:lang w:val="ru-RU"/>
        </w:rPr>
        <w:t xml:space="preserve">условии, </w:t>
      </w:r>
      <w:r w:rsidRPr="00437FE0">
        <w:rPr>
          <w:sz w:val="24"/>
          <w:szCs w:val="24"/>
          <w:lang w:val="ru-RU"/>
        </w:rPr>
        <w:t xml:space="preserve">что  такие  </w:t>
      </w:r>
      <w:r w:rsidRPr="00437FE0">
        <w:rPr>
          <w:spacing w:val="-5"/>
          <w:sz w:val="24"/>
          <w:szCs w:val="24"/>
          <w:lang w:val="ru-RU"/>
        </w:rPr>
        <w:t xml:space="preserve">установление,  </w:t>
      </w:r>
      <w:r w:rsidRPr="00437FE0">
        <w:rPr>
          <w:sz w:val="24"/>
          <w:szCs w:val="24"/>
          <w:lang w:val="ru-RU"/>
        </w:rPr>
        <w:t xml:space="preserve">изменение,  отмена  </w:t>
      </w:r>
      <w:r w:rsidRPr="00437FE0">
        <w:rPr>
          <w:spacing w:val="-7"/>
          <w:sz w:val="24"/>
          <w:szCs w:val="24"/>
          <w:lang w:val="ru-RU"/>
        </w:rPr>
        <w:t xml:space="preserve">влекут  </w:t>
      </w:r>
      <w:r w:rsidRPr="00437FE0">
        <w:rPr>
          <w:sz w:val="24"/>
          <w:szCs w:val="24"/>
          <w:lang w:val="ru-RU"/>
        </w:rPr>
        <w:t>за собой</w:t>
      </w:r>
      <w:r w:rsidRPr="00437FE0">
        <w:rPr>
          <w:spacing w:val="-15"/>
          <w:sz w:val="24"/>
          <w:szCs w:val="24"/>
          <w:lang w:val="ru-RU"/>
        </w:rPr>
        <w:t xml:space="preserve"> </w:t>
      </w:r>
      <w:r w:rsidRPr="00437FE0">
        <w:rPr>
          <w:sz w:val="24"/>
          <w:szCs w:val="24"/>
          <w:lang w:val="ru-RU"/>
        </w:rPr>
        <w:t>исключительно</w:t>
      </w:r>
      <w:r w:rsidRPr="00437FE0">
        <w:rPr>
          <w:spacing w:val="-17"/>
          <w:sz w:val="24"/>
          <w:szCs w:val="24"/>
          <w:lang w:val="ru-RU"/>
        </w:rPr>
        <w:t xml:space="preserve"> </w:t>
      </w:r>
      <w:r w:rsidRPr="00437FE0">
        <w:rPr>
          <w:sz w:val="24"/>
          <w:szCs w:val="24"/>
          <w:lang w:val="ru-RU"/>
        </w:rPr>
        <w:t>изменение</w:t>
      </w:r>
      <w:r w:rsidRPr="00437FE0">
        <w:rPr>
          <w:spacing w:val="-12"/>
          <w:sz w:val="24"/>
          <w:szCs w:val="24"/>
          <w:lang w:val="ru-RU"/>
        </w:rPr>
        <w:t xml:space="preserve"> </w:t>
      </w:r>
      <w:r w:rsidRPr="00437FE0">
        <w:rPr>
          <w:spacing w:val="-4"/>
          <w:sz w:val="24"/>
          <w:szCs w:val="24"/>
          <w:lang w:val="ru-RU"/>
        </w:rPr>
        <w:t>границ</w:t>
      </w:r>
      <w:r w:rsidRPr="00437FE0">
        <w:rPr>
          <w:spacing w:val="-24"/>
          <w:sz w:val="24"/>
          <w:szCs w:val="24"/>
          <w:lang w:val="ru-RU"/>
        </w:rPr>
        <w:t xml:space="preserve"> </w:t>
      </w:r>
      <w:r w:rsidRPr="00437FE0">
        <w:rPr>
          <w:sz w:val="24"/>
          <w:szCs w:val="24"/>
          <w:lang w:val="ru-RU"/>
        </w:rPr>
        <w:t>территории</w:t>
      </w:r>
      <w:r w:rsidRPr="00437FE0">
        <w:rPr>
          <w:spacing w:val="-12"/>
          <w:sz w:val="24"/>
          <w:szCs w:val="24"/>
          <w:lang w:val="ru-RU"/>
        </w:rPr>
        <w:t xml:space="preserve"> </w:t>
      </w:r>
      <w:r w:rsidRPr="00437FE0">
        <w:rPr>
          <w:sz w:val="24"/>
          <w:szCs w:val="24"/>
          <w:lang w:val="ru-RU"/>
        </w:rPr>
        <w:t>общего</w:t>
      </w:r>
      <w:r w:rsidRPr="00437FE0">
        <w:rPr>
          <w:spacing w:val="-17"/>
          <w:sz w:val="24"/>
          <w:szCs w:val="24"/>
          <w:lang w:val="ru-RU"/>
        </w:rPr>
        <w:t xml:space="preserve"> </w:t>
      </w:r>
      <w:r w:rsidRPr="00437FE0">
        <w:rPr>
          <w:sz w:val="24"/>
          <w:szCs w:val="24"/>
          <w:lang w:val="ru-RU"/>
        </w:rPr>
        <w:t>пользования.</w:t>
      </w:r>
    </w:p>
    <w:p w:rsidR="00A92AC1" w:rsidRDefault="00BD08F0" w:rsidP="00194B72">
      <w:pPr>
        <w:pStyle w:val="a4"/>
        <w:numPr>
          <w:ilvl w:val="0"/>
          <w:numId w:val="9"/>
        </w:numPr>
        <w:tabs>
          <w:tab w:val="left" w:pos="1134"/>
          <w:tab w:val="left" w:pos="1512"/>
        </w:tabs>
        <w:ind w:left="0" w:firstLine="426"/>
        <w:jc w:val="both"/>
        <w:rPr>
          <w:sz w:val="24"/>
          <w:szCs w:val="24"/>
          <w:lang w:val="ru-RU"/>
        </w:rPr>
      </w:pPr>
      <w:r w:rsidRPr="007C58D9">
        <w:rPr>
          <w:sz w:val="24"/>
          <w:szCs w:val="24"/>
          <w:lang w:val="ru-RU"/>
        </w:rPr>
        <w:t xml:space="preserve">Проект планировки территории является основой для подготовки проекта межевания территории, за исключением </w:t>
      </w:r>
      <w:r w:rsidRPr="007C58D9">
        <w:rPr>
          <w:spacing w:val="-6"/>
          <w:sz w:val="24"/>
          <w:szCs w:val="24"/>
          <w:lang w:val="ru-RU"/>
        </w:rPr>
        <w:t xml:space="preserve">случаев, </w:t>
      </w:r>
      <w:r w:rsidRPr="007C58D9">
        <w:rPr>
          <w:sz w:val="24"/>
          <w:szCs w:val="24"/>
          <w:lang w:val="ru-RU"/>
        </w:rPr>
        <w:t xml:space="preserve">предусмотренных  частью  5  </w:t>
      </w:r>
      <w:r w:rsidRPr="007C58D9">
        <w:rPr>
          <w:spacing w:val="-3"/>
          <w:sz w:val="24"/>
          <w:szCs w:val="24"/>
          <w:lang w:val="ru-RU"/>
        </w:rPr>
        <w:t xml:space="preserve">настоящей  </w:t>
      </w:r>
      <w:r w:rsidRPr="007C58D9">
        <w:rPr>
          <w:sz w:val="24"/>
          <w:szCs w:val="24"/>
          <w:lang w:val="ru-RU"/>
        </w:rPr>
        <w:t>статьи. Подготовка проекта межевания территории осуществляется в составе проекта планировки</w:t>
      </w:r>
      <w:r w:rsidRPr="007C58D9">
        <w:rPr>
          <w:spacing w:val="-27"/>
          <w:sz w:val="24"/>
          <w:szCs w:val="24"/>
          <w:lang w:val="ru-RU"/>
        </w:rPr>
        <w:t xml:space="preserve"> </w:t>
      </w:r>
      <w:r w:rsidRPr="007C58D9">
        <w:rPr>
          <w:sz w:val="24"/>
          <w:szCs w:val="24"/>
          <w:lang w:val="ru-RU"/>
        </w:rPr>
        <w:t>территории</w:t>
      </w:r>
      <w:r w:rsidRPr="007C58D9">
        <w:rPr>
          <w:spacing w:val="-26"/>
          <w:sz w:val="24"/>
          <w:szCs w:val="24"/>
          <w:lang w:val="ru-RU"/>
        </w:rPr>
        <w:t xml:space="preserve"> </w:t>
      </w:r>
      <w:r w:rsidRPr="007C58D9">
        <w:rPr>
          <w:sz w:val="24"/>
          <w:szCs w:val="24"/>
          <w:lang w:val="ru-RU"/>
        </w:rPr>
        <w:t>или</w:t>
      </w:r>
      <w:r w:rsidRPr="007C58D9">
        <w:rPr>
          <w:spacing w:val="-22"/>
          <w:sz w:val="24"/>
          <w:szCs w:val="24"/>
          <w:lang w:val="ru-RU"/>
        </w:rPr>
        <w:t xml:space="preserve"> </w:t>
      </w:r>
      <w:r w:rsidRPr="007C58D9">
        <w:rPr>
          <w:sz w:val="24"/>
          <w:szCs w:val="24"/>
          <w:lang w:val="ru-RU"/>
        </w:rPr>
        <w:t>в</w:t>
      </w:r>
      <w:r w:rsidRPr="007C58D9">
        <w:rPr>
          <w:spacing w:val="-25"/>
          <w:sz w:val="24"/>
          <w:szCs w:val="24"/>
          <w:lang w:val="ru-RU"/>
        </w:rPr>
        <w:t xml:space="preserve"> </w:t>
      </w:r>
      <w:r w:rsidRPr="007C58D9">
        <w:rPr>
          <w:sz w:val="24"/>
          <w:szCs w:val="24"/>
          <w:lang w:val="ru-RU"/>
        </w:rPr>
        <w:t>виде</w:t>
      </w:r>
      <w:r w:rsidRPr="007C58D9">
        <w:rPr>
          <w:spacing w:val="-24"/>
          <w:sz w:val="24"/>
          <w:szCs w:val="24"/>
          <w:lang w:val="ru-RU"/>
        </w:rPr>
        <w:t xml:space="preserve"> </w:t>
      </w:r>
      <w:r w:rsidRPr="007C58D9">
        <w:rPr>
          <w:sz w:val="24"/>
          <w:szCs w:val="24"/>
          <w:lang w:val="ru-RU"/>
        </w:rPr>
        <w:t>отдельного</w:t>
      </w:r>
      <w:r w:rsidRPr="007C58D9">
        <w:rPr>
          <w:spacing w:val="-31"/>
          <w:sz w:val="24"/>
          <w:szCs w:val="24"/>
          <w:lang w:val="ru-RU"/>
        </w:rPr>
        <w:t xml:space="preserve"> </w:t>
      </w:r>
      <w:r w:rsidRPr="007C58D9">
        <w:rPr>
          <w:sz w:val="24"/>
          <w:szCs w:val="24"/>
          <w:lang w:val="ru-RU"/>
        </w:rPr>
        <w:t>документа.</w:t>
      </w:r>
    </w:p>
    <w:p w:rsidR="00A92AC1" w:rsidRDefault="002A30FC" w:rsidP="00194B72">
      <w:pPr>
        <w:pStyle w:val="a4"/>
        <w:numPr>
          <w:ilvl w:val="0"/>
          <w:numId w:val="9"/>
        </w:numPr>
        <w:tabs>
          <w:tab w:val="left" w:pos="1134"/>
          <w:tab w:val="left" w:pos="1512"/>
        </w:tabs>
        <w:ind w:left="0" w:firstLine="426"/>
        <w:jc w:val="both"/>
        <w:rPr>
          <w:sz w:val="24"/>
          <w:szCs w:val="24"/>
          <w:lang w:val="ru-RU"/>
        </w:rPr>
      </w:pPr>
      <w:hyperlink r:id="rId101" w:history="1">
        <w:r w:rsidR="00BD08F0" w:rsidRPr="007C58D9">
          <w:rPr>
            <w:sz w:val="24"/>
            <w:szCs w:val="24"/>
            <w:lang w:val="ru-RU"/>
          </w:rPr>
          <w:t>Подготовка</w:t>
        </w:r>
      </w:hyperlink>
      <w:r w:rsidR="00BD08F0" w:rsidRPr="007C58D9">
        <w:rPr>
          <w:sz w:val="24"/>
          <w:szCs w:val="24"/>
          <w:lang w:val="ru-RU"/>
        </w:rPr>
        <w:t xml:space="preserve"> проекта </w:t>
      </w:r>
      <w:r w:rsidR="00BD08F0" w:rsidRPr="007C58D9">
        <w:rPr>
          <w:spacing w:val="-5"/>
          <w:sz w:val="24"/>
          <w:szCs w:val="24"/>
          <w:lang w:val="ru-RU"/>
        </w:rPr>
        <w:t xml:space="preserve">межевания </w:t>
      </w:r>
      <w:r w:rsidR="00BD08F0" w:rsidRPr="007C58D9">
        <w:rPr>
          <w:sz w:val="24"/>
          <w:szCs w:val="24"/>
          <w:lang w:val="ru-RU"/>
        </w:rPr>
        <w:t xml:space="preserve">территории осуществляется применительно к территории, расположенной в границах одного или </w:t>
      </w:r>
      <w:r w:rsidR="00BD08F0" w:rsidRPr="007C58D9">
        <w:rPr>
          <w:spacing w:val="-5"/>
          <w:sz w:val="24"/>
          <w:szCs w:val="24"/>
          <w:lang w:val="ru-RU"/>
        </w:rPr>
        <w:t xml:space="preserve">нескольких </w:t>
      </w:r>
      <w:r w:rsidR="00BD08F0" w:rsidRPr="007C58D9">
        <w:rPr>
          <w:sz w:val="24"/>
          <w:szCs w:val="24"/>
          <w:lang w:val="ru-RU"/>
        </w:rPr>
        <w:t xml:space="preserve">смежных элементов планировочной структуры, границах определенной </w:t>
      </w:r>
      <w:r w:rsidR="00BD08F0" w:rsidRPr="007C58D9">
        <w:rPr>
          <w:spacing w:val="-5"/>
          <w:sz w:val="24"/>
          <w:szCs w:val="24"/>
          <w:lang w:val="ru-RU"/>
        </w:rPr>
        <w:t xml:space="preserve">Правилами </w:t>
      </w:r>
      <w:r w:rsidR="00BD08F0" w:rsidRPr="007C58D9">
        <w:rPr>
          <w:sz w:val="24"/>
          <w:szCs w:val="24"/>
          <w:lang w:val="ru-RU"/>
        </w:rPr>
        <w:t xml:space="preserve">территориальной зоны и (или) границах </w:t>
      </w:r>
      <w:r w:rsidR="00BD08F0" w:rsidRPr="007C58D9">
        <w:rPr>
          <w:spacing w:val="-6"/>
          <w:sz w:val="24"/>
          <w:szCs w:val="24"/>
          <w:lang w:val="ru-RU"/>
        </w:rPr>
        <w:t xml:space="preserve">установленной </w:t>
      </w:r>
      <w:r w:rsidR="00BD08F0" w:rsidRPr="007C58D9">
        <w:rPr>
          <w:sz w:val="24"/>
          <w:szCs w:val="24"/>
          <w:lang w:val="ru-RU"/>
        </w:rPr>
        <w:t>генеральным планом функциональной</w:t>
      </w:r>
      <w:r w:rsidR="00BD08F0" w:rsidRPr="007C58D9">
        <w:rPr>
          <w:spacing w:val="-11"/>
          <w:sz w:val="24"/>
          <w:szCs w:val="24"/>
          <w:lang w:val="ru-RU"/>
        </w:rPr>
        <w:t xml:space="preserve"> </w:t>
      </w:r>
      <w:r w:rsidR="00BD08F0" w:rsidRPr="007C58D9">
        <w:rPr>
          <w:sz w:val="24"/>
          <w:szCs w:val="24"/>
          <w:lang w:val="ru-RU"/>
        </w:rPr>
        <w:t>зоны.</w:t>
      </w:r>
    </w:p>
    <w:p w:rsidR="00A92AC1" w:rsidRPr="00437FE0" w:rsidRDefault="00BD08F0" w:rsidP="00194B72">
      <w:pPr>
        <w:pStyle w:val="a4"/>
        <w:numPr>
          <w:ilvl w:val="0"/>
          <w:numId w:val="9"/>
        </w:numPr>
        <w:tabs>
          <w:tab w:val="left" w:pos="1134"/>
          <w:tab w:val="left" w:pos="1512"/>
        </w:tabs>
        <w:ind w:left="0" w:firstLine="426"/>
        <w:jc w:val="both"/>
        <w:rPr>
          <w:sz w:val="24"/>
          <w:szCs w:val="24"/>
          <w:lang w:val="ru-RU"/>
        </w:rPr>
      </w:pPr>
      <w:r w:rsidRPr="007C58D9">
        <w:rPr>
          <w:spacing w:val="-4"/>
          <w:sz w:val="24"/>
          <w:szCs w:val="24"/>
          <w:lang w:val="ru-RU"/>
        </w:rPr>
        <w:t>При</w:t>
      </w:r>
      <w:r w:rsidRPr="007C58D9">
        <w:rPr>
          <w:spacing w:val="51"/>
          <w:sz w:val="24"/>
          <w:szCs w:val="24"/>
          <w:lang w:val="ru-RU"/>
        </w:rPr>
        <w:t xml:space="preserve"> </w:t>
      </w:r>
      <w:r w:rsidRPr="007C58D9">
        <w:rPr>
          <w:sz w:val="24"/>
          <w:szCs w:val="24"/>
          <w:lang w:val="ru-RU"/>
        </w:rPr>
        <w:t xml:space="preserve">подготовке проекта межевания территории определение местоположения границ </w:t>
      </w:r>
      <w:r w:rsidRPr="007C58D9">
        <w:rPr>
          <w:spacing w:val="-6"/>
          <w:sz w:val="24"/>
          <w:szCs w:val="24"/>
          <w:lang w:val="ru-RU"/>
        </w:rPr>
        <w:t xml:space="preserve">образуемых </w:t>
      </w:r>
      <w:r w:rsidRPr="007C58D9">
        <w:rPr>
          <w:sz w:val="24"/>
          <w:szCs w:val="24"/>
          <w:lang w:val="ru-RU"/>
        </w:rPr>
        <w:t xml:space="preserve">и (или) изменяемых </w:t>
      </w:r>
      <w:r w:rsidRPr="007C58D9">
        <w:rPr>
          <w:spacing w:val="-5"/>
          <w:sz w:val="24"/>
          <w:szCs w:val="24"/>
          <w:lang w:val="ru-RU"/>
        </w:rPr>
        <w:t xml:space="preserve">земельных </w:t>
      </w:r>
      <w:r w:rsidRPr="007C58D9">
        <w:rPr>
          <w:sz w:val="24"/>
          <w:szCs w:val="24"/>
          <w:lang w:val="ru-RU"/>
        </w:rPr>
        <w:t xml:space="preserve">участков осуществляется в соответствии с градостроительными регламентами и нормами отвода </w:t>
      </w:r>
      <w:r w:rsidRPr="007C58D9">
        <w:rPr>
          <w:spacing w:val="-5"/>
          <w:sz w:val="24"/>
          <w:szCs w:val="24"/>
          <w:lang w:val="ru-RU"/>
        </w:rPr>
        <w:t xml:space="preserve">земельных участков </w:t>
      </w:r>
      <w:r w:rsidRPr="007C58D9">
        <w:rPr>
          <w:sz w:val="24"/>
          <w:szCs w:val="24"/>
          <w:lang w:val="ru-RU"/>
        </w:rPr>
        <w:t xml:space="preserve">для  конкретных видов деятельности, </w:t>
      </w:r>
      <w:r w:rsidRPr="007C58D9">
        <w:rPr>
          <w:spacing w:val="-5"/>
          <w:sz w:val="24"/>
          <w:szCs w:val="24"/>
          <w:lang w:val="ru-RU"/>
        </w:rPr>
        <w:t xml:space="preserve">иными </w:t>
      </w:r>
      <w:r w:rsidRPr="007C58D9">
        <w:rPr>
          <w:sz w:val="24"/>
          <w:szCs w:val="24"/>
          <w:lang w:val="ru-RU"/>
        </w:rPr>
        <w:t xml:space="preserve">требованиями к </w:t>
      </w:r>
      <w:r w:rsidRPr="007C58D9">
        <w:rPr>
          <w:spacing w:val="-5"/>
          <w:sz w:val="24"/>
          <w:szCs w:val="24"/>
          <w:lang w:val="ru-RU"/>
        </w:rPr>
        <w:t xml:space="preserve">образуемым </w:t>
      </w:r>
      <w:r w:rsidRPr="007C58D9">
        <w:rPr>
          <w:sz w:val="24"/>
          <w:szCs w:val="24"/>
          <w:lang w:val="ru-RU"/>
        </w:rPr>
        <w:t xml:space="preserve">и (или) изменяемым земельным участкам, </w:t>
      </w:r>
      <w:r w:rsidRPr="007C58D9">
        <w:rPr>
          <w:spacing w:val="-6"/>
          <w:sz w:val="24"/>
          <w:szCs w:val="24"/>
          <w:lang w:val="ru-RU"/>
        </w:rPr>
        <w:t xml:space="preserve">установленными </w:t>
      </w:r>
      <w:r w:rsidRPr="007C58D9">
        <w:rPr>
          <w:sz w:val="24"/>
          <w:szCs w:val="24"/>
          <w:lang w:val="ru-RU"/>
        </w:rPr>
        <w:t>федеральными законами и законами Московской области, техническими</w:t>
      </w:r>
      <w:r w:rsidRPr="007C58D9">
        <w:rPr>
          <w:spacing w:val="-14"/>
          <w:sz w:val="24"/>
          <w:szCs w:val="24"/>
          <w:lang w:val="ru-RU"/>
        </w:rPr>
        <w:t xml:space="preserve"> </w:t>
      </w:r>
      <w:r w:rsidRPr="007C58D9">
        <w:rPr>
          <w:sz w:val="24"/>
          <w:szCs w:val="24"/>
          <w:lang w:val="ru-RU"/>
        </w:rPr>
        <w:t>регламентами,</w:t>
      </w:r>
      <w:r w:rsidRPr="007C58D9">
        <w:rPr>
          <w:spacing w:val="-16"/>
          <w:sz w:val="24"/>
          <w:szCs w:val="24"/>
          <w:lang w:val="ru-RU"/>
        </w:rPr>
        <w:t xml:space="preserve"> </w:t>
      </w:r>
      <w:r w:rsidRPr="007C58D9">
        <w:rPr>
          <w:sz w:val="24"/>
          <w:szCs w:val="24"/>
          <w:lang w:val="ru-RU"/>
        </w:rPr>
        <w:t>сводами</w:t>
      </w:r>
      <w:r w:rsidRPr="007C58D9">
        <w:rPr>
          <w:spacing w:val="-38"/>
          <w:sz w:val="24"/>
          <w:szCs w:val="24"/>
          <w:lang w:val="ru-RU"/>
        </w:rPr>
        <w:t xml:space="preserve"> </w:t>
      </w:r>
      <w:r w:rsidRPr="007C58D9">
        <w:rPr>
          <w:spacing w:val="-5"/>
          <w:sz w:val="24"/>
          <w:szCs w:val="24"/>
          <w:lang w:val="ru-RU"/>
        </w:rPr>
        <w:t>правил.</w:t>
      </w:r>
    </w:p>
    <w:p w:rsidR="00A92AC1" w:rsidRDefault="00BD08F0" w:rsidP="00194B72">
      <w:pPr>
        <w:pStyle w:val="a4"/>
        <w:numPr>
          <w:ilvl w:val="0"/>
          <w:numId w:val="9"/>
        </w:numPr>
        <w:tabs>
          <w:tab w:val="left" w:pos="1134"/>
          <w:tab w:val="left" w:pos="1572"/>
        </w:tabs>
        <w:ind w:left="0" w:firstLine="426"/>
        <w:jc w:val="both"/>
        <w:rPr>
          <w:sz w:val="24"/>
          <w:szCs w:val="24"/>
          <w:lang w:val="ru-RU"/>
        </w:rPr>
      </w:pPr>
      <w:r w:rsidRPr="007C58D9">
        <w:rPr>
          <w:sz w:val="24"/>
          <w:szCs w:val="24"/>
          <w:lang w:val="ru-RU"/>
        </w:rPr>
        <w:t xml:space="preserve">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w:t>
      </w:r>
      <w:r w:rsidRPr="007C58D9">
        <w:rPr>
          <w:spacing w:val="-7"/>
          <w:sz w:val="24"/>
          <w:szCs w:val="24"/>
          <w:lang w:val="ru-RU"/>
        </w:rPr>
        <w:t>участка</w:t>
      </w:r>
      <w:r w:rsidRPr="007C58D9">
        <w:rPr>
          <w:spacing w:val="45"/>
          <w:sz w:val="24"/>
          <w:szCs w:val="24"/>
          <w:lang w:val="ru-RU"/>
        </w:rPr>
        <w:t xml:space="preserve"> </w:t>
      </w:r>
      <w:r w:rsidRPr="007C58D9">
        <w:rPr>
          <w:sz w:val="24"/>
          <w:szCs w:val="24"/>
          <w:lang w:val="ru-RU"/>
        </w:rPr>
        <w:t xml:space="preserve">или земельных </w:t>
      </w:r>
      <w:r w:rsidRPr="007C58D9">
        <w:rPr>
          <w:spacing w:val="-6"/>
          <w:sz w:val="24"/>
          <w:szCs w:val="24"/>
          <w:lang w:val="ru-RU"/>
        </w:rPr>
        <w:t xml:space="preserve">участков </w:t>
      </w:r>
      <w:r w:rsidRPr="007C58D9">
        <w:rPr>
          <w:sz w:val="24"/>
          <w:szCs w:val="24"/>
          <w:lang w:val="ru-RU"/>
        </w:rPr>
        <w:t xml:space="preserve">на кадастровом плане территории, срок действия которой не истек, местоположение границ </w:t>
      </w:r>
      <w:r w:rsidRPr="007C58D9">
        <w:rPr>
          <w:spacing w:val="-5"/>
          <w:sz w:val="24"/>
          <w:szCs w:val="24"/>
          <w:lang w:val="ru-RU"/>
        </w:rPr>
        <w:t xml:space="preserve">земельных </w:t>
      </w:r>
      <w:r w:rsidRPr="007C58D9">
        <w:rPr>
          <w:sz w:val="24"/>
          <w:szCs w:val="24"/>
          <w:lang w:val="ru-RU"/>
        </w:rPr>
        <w:t xml:space="preserve">участков в таком проекте межевания территории должно соответствовать местоположению границ земельных </w:t>
      </w:r>
      <w:r w:rsidRPr="007C58D9">
        <w:rPr>
          <w:spacing w:val="-6"/>
          <w:sz w:val="24"/>
          <w:szCs w:val="24"/>
          <w:lang w:val="ru-RU"/>
        </w:rPr>
        <w:t xml:space="preserve">участков, </w:t>
      </w:r>
      <w:r w:rsidRPr="007C58D9">
        <w:rPr>
          <w:sz w:val="24"/>
          <w:szCs w:val="24"/>
          <w:lang w:val="ru-RU"/>
        </w:rPr>
        <w:t xml:space="preserve">образование </w:t>
      </w:r>
      <w:r w:rsidRPr="007C58D9">
        <w:rPr>
          <w:spacing w:val="-5"/>
          <w:sz w:val="24"/>
          <w:szCs w:val="24"/>
          <w:lang w:val="ru-RU"/>
        </w:rPr>
        <w:t xml:space="preserve">которых </w:t>
      </w:r>
      <w:r w:rsidRPr="007C58D9">
        <w:rPr>
          <w:sz w:val="24"/>
          <w:szCs w:val="24"/>
          <w:lang w:val="ru-RU"/>
        </w:rPr>
        <w:t>предусмотрено</w:t>
      </w:r>
      <w:r w:rsidRPr="007C58D9">
        <w:rPr>
          <w:spacing w:val="-21"/>
          <w:sz w:val="24"/>
          <w:szCs w:val="24"/>
          <w:lang w:val="ru-RU"/>
        </w:rPr>
        <w:t xml:space="preserve"> </w:t>
      </w:r>
      <w:r w:rsidRPr="007C58D9">
        <w:rPr>
          <w:sz w:val="24"/>
          <w:szCs w:val="24"/>
          <w:lang w:val="ru-RU"/>
        </w:rPr>
        <w:t>данной</w:t>
      </w:r>
      <w:r w:rsidRPr="007C58D9">
        <w:rPr>
          <w:spacing w:val="-39"/>
          <w:sz w:val="24"/>
          <w:szCs w:val="24"/>
          <w:lang w:val="ru-RU"/>
        </w:rPr>
        <w:t xml:space="preserve"> </w:t>
      </w:r>
      <w:r w:rsidRPr="007C58D9">
        <w:rPr>
          <w:sz w:val="24"/>
          <w:szCs w:val="24"/>
          <w:lang w:val="ru-RU"/>
        </w:rPr>
        <w:t>схемой.</w:t>
      </w:r>
    </w:p>
    <w:p w:rsidR="00A92AC1" w:rsidRDefault="00BD08F0" w:rsidP="00194B72">
      <w:pPr>
        <w:pStyle w:val="a4"/>
        <w:numPr>
          <w:ilvl w:val="0"/>
          <w:numId w:val="9"/>
        </w:numPr>
        <w:tabs>
          <w:tab w:val="left" w:pos="1134"/>
          <w:tab w:val="left" w:pos="1572"/>
        </w:tabs>
        <w:ind w:left="0" w:firstLine="426"/>
        <w:jc w:val="both"/>
        <w:rPr>
          <w:sz w:val="24"/>
          <w:szCs w:val="24"/>
          <w:lang w:val="ru-RU"/>
        </w:rPr>
      </w:pPr>
      <w:r w:rsidRPr="007C58D9">
        <w:rPr>
          <w:sz w:val="24"/>
          <w:szCs w:val="24"/>
          <w:lang w:val="ru-RU"/>
        </w:rPr>
        <w:t xml:space="preserve">В случае подготовки проекта межевания территории, расположенной в границах элемента или элементов планировочной </w:t>
      </w:r>
      <w:r w:rsidRPr="007C58D9">
        <w:rPr>
          <w:spacing w:val="-6"/>
          <w:sz w:val="24"/>
          <w:szCs w:val="24"/>
          <w:lang w:val="ru-RU"/>
        </w:rPr>
        <w:t xml:space="preserve">структуры, утвержденных </w:t>
      </w:r>
      <w:r w:rsidRPr="007C58D9">
        <w:rPr>
          <w:sz w:val="24"/>
          <w:szCs w:val="24"/>
          <w:lang w:val="ru-RU"/>
        </w:rPr>
        <w:t xml:space="preserve">проектом планировки территории, в виде отдельного  </w:t>
      </w:r>
      <w:r w:rsidRPr="007C58D9">
        <w:rPr>
          <w:spacing w:val="-5"/>
          <w:sz w:val="24"/>
          <w:szCs w:val="24"/>
          <w:lang w:val="ru-RU"/>
        </w:rPr>
        <w:t xml:space="preserve">документа  </w:t>
      </w:r>
      <w:r w:rsidRPr="007C58D9">
        <w:rPr>
          <w:sz w:val="24"/>
          <w:szCs w:val="24"/>
          <w:lang w:val="ru-RU"/>
        </w:rPr>
        <w:t xml:space="preserve">общественные  обсуждения  или  </w:t>
      </w:r>
      <w:r w:rsidRPr="007C58D9">
        <w:rPr>
          <w:spacing w:val="-5"/>
          <w:sz w:val="24"/>
          <w:szCs w:val="24"/>
          <w:lang w:val="ru-RU"/>
        </w:rPr>
        <w:t xml:space="preserve">публичные </w:t>
      </w:r>
      <w:r w:rsidRPr="007C58D9">
        <w:rPr>
          <w:sz w:val="24"/>
          <w:szCs w:val="24"/>
          <w:lang w:val="ru-RU"/>
        </w:rPr>
        <w:t xml:space="preserve">слушания не проводятся, за исключением </w:t>
      </w:r>
      <w:r w:rsidRPr="007C58D9">
        <w:rPr>
          <w:spacing w:val="-5"/>
          <w:sz w:val="24"/>
          <w:szCs w:val="24"/>
          <w:lang w:val="ru-RU"/>
        </w:rPr>
        <w:t xml:space="preserve">случая </w:t>
      </w:r>
      <w:r w:rsidRPr="007C58D9">
        <w:rPr>
          <w:sz w:val="24"/>
          <w:szCs w:val="24"/>
          <w:lang w:val="ru-RU"/>
        </w:rPr>
        <w:t xml:space="preserve">подготовки проекта межевания территории  для установления, изменения, отмены красных </w:t>
      </w:r>
      <w:r w:rsidRPr="007C58D9">
        <w:rPr>
          <w:spacing w:val="-3"/>
          <w:sz w:val="24"/>
          <w:szCs w:val="24"/>
          <w:lang w:val="ru-RU"/>
        </w:rPr>
        <w:t xml:space="preserve">линий </w:t>
      </w:r>
      <w:r w:rsidRPr="007C58D9">
        <w:rPr>
          <w:sz w:val="24"/>
          <w:szCs w:val="24"/>
          <w:lang w:val="ru-RU"/>
        </w:rPr>
        <w:t xml:space="preserve">в связи с образованием и (или) изменением земельного </w:t>
      </w:r>
      <w:r w:rsidRPr="007C58D9">
        <w:rPr>
          <w:spacing w:val="-6"/>
          <w:sz w:val="24"/>
          <w:szCs w:val="24"/>
          <w:lang w:val="ru-RU"/>
        </w:rPr>
        <w:t xml:space="preserve">участка, </w:t>
      </w:r>
      <w:r w:rsidRPr="007C58D9">
        <w:rPr>
          <w:sz w:val="24"/>
          <w:szCs w:val="24"/>
          <w:lang w:val="ru-RU"/>
        </w:rPr>
        <w:t xml:space="preserve">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w:t>
      </w:r>
      <w:r w:rsidRPr="007C58D9">
        <w:rPr>
          <w:spacing w:val="-7"/>
          <w:sz w:val="24"/>
          <w:szCs w:val="24"/>
          <w:lang w:val="ru-RU"/>
        </w:rPr>
        <w:t>условии,</w:t>
      </w:r>
      <w:r w:rsidRPr="007C58D9">
        <w:rPr>
          <w:spacing w:val="45"/>
          <w:sz w:val="24"/>
          <w:szCs w:val="24"/>
          <w:lang w:val="ru-RU"/>
        </w:rPr>
        <w:t xml:space="preserve"> </w:t>
      </w:r>
      <w:r w:rsidRPr="007C58D9">
        <w:rPr>
          <w:sz w:val="24"/>
          <w:szCs w:val="24"/>
          <w:lang w:val="ru-RU"/>
        </w:rPr>
        <w:t xml:space="preserve">что  такие  </w:t>
      </w:r>
      <w:r w:rsidRPr="007C58D9">
        <w:rPr>
          <w:spacing w:val="-6"/>
          <w:sz w:val="24"/>
          <w:szCs w:val="24"/>
          <w:lang w:val="ru-RU"/>
        </w:rPr>
        <w:t xml:space="preserve">установление,  </w:t>
      </w:r>
      <w:r w:rsidRPr="007C58D9">
        <w:rPr>
          <w:sz w:val="24"/>
          <w:szCs w:val="24"/>
          <w:lang w:val="ru-RU"/>
        </w:rPr>
        <w:t xml:space="preserve">изменение  красных  </w:t>
      </w:r>
      <w:r w:rsidRPr="007C58D9">
        <w:rPr>
          <w:spacing w:val="-4"/>
          <w:sz w:val="24"/>
          <w:szCs w:val="24"/>
          <w:lang w:val="ru-RU"/>
        </w:rPr>
        <w:t xml:space="preserve">линий </w:t>
      </w:r>
      <w:r w:rsidRPr="007C58D9">
        <w:rPr>
          <w:spacing w:val="-6"/>
          <w:sz w:val="24"/>
          <w:szCs w:val="24"/>
          <w:lang w:val="ru-RU"/>
        </w:rPr>
        <w:t>влекут</w:t>
      </w:r>
      <w:r w:rsidRPr="007C58D9">
        <w:rPr>
          <w:spacing w:val="-17"/>
          <w:sz w:val="24"/>
          <w:szCs w:val="24"/>
          <w:lang w:val="ru-RU"/>
        </w:rPr>
        <w:t xml:space="preserve"> </w:t>
      </w:r>
      <w:r w:rsidRPr="007C58D9">
        <w:rPr>
          <w:sz w:val="24"/>
          <w:szCs w:val="24"/>
          <w:lang w:val="ru-RU"/>
        </w:rPr>
        <w:t>за</w:t>
      </w:r>
      <w:r w:rsidRPr="007C58D9">
        <w:rPr>
          <w:spacing w:val="-7"/>
          <w:sz w:val="24"/>
          <w:szCs w:val="24"/>
          <w:lang w:val="ru-RU"/>
        </w:rPr>
        <w:t xml:space="preserve"> </w:t>
      </w:r>
      <w:r w:rsidRPr="007C58D9">
        <w:rPr>
          <w:sz w:val="24"/>
          <w:szCs w:val="24"/>
          <w:lang w:val="ru-RU"/>
        </w:rPr>
        <w:t>собой</w:t>
      </w:r>
      <w:r w:rsidRPr="007C58D9">
        <w:rPr>
          <w:spacing w:val="-8"/>
          <w:sz w:val="24"/>
          <w:szCs w:val="24"/>
          <w:lang w:val="ru-RU"/>
        </w:rPr>
        <w:t xml:space="preserve"> </w:t>
      </w:r>
      <w:r w:rsidRPr="007C58D9">
        <w:rPr>
          <w:sz w:val="24"/>
          <w:szCs w:val="24"/>
          <w:lang w:val="ru-RU"/>
        </w:rPr>
        <w:t>изменение</w:t>
      </w:r>
      <w:r w:rsidRPr="007C58D9">
        <w:rPr>
          <w:spacing w:val="-9"/>
          <w:sz w:val="24"/>
          <w:szCs w:val="24"/>
          <w:lang w:val="ru-RU"/>
        </w:rPr>
        <w:t xml:space="preserve"> </w:t>
      </w:r>
      <w:r w:rsidRPr="007C58D9">
        <w:rPr>
          <w:sz w:val="24"/>
          <w:szCs w:val="24"/>
          <w:lang w:val="ru-RU"/>
        </w:rPr>
        <w:t>границ</w:t>
      </w:r>
      <w:r w:rsidRPr="007C58D9">
        <w:rPr>
          <w:spacing w:val="-8"/>
          <w:sz w:val="24"/>
          <w:szCs w:val="24"/>
          <w:lang w:val="ru-RU"/>
        </w:rPr>
        <w:t xml:space="preserve"> </w:t>
      </w:r>
      <w:r w:rsidRPr="007C58D9">
        <w:rPr>
          <w:sz w:val="24"/>
          <w:szCs w:val="24"/>
          <w:lang w:val="ru-RU"/>
        </w:rPr>
        <w:t>территории</w:t>
      </w:r>
      <w:r w:rsidRPr="007C58D9">
        <w:rPr>
          <w:spacing w:val="-8"/>
          <w:sz w:val="24"/>
          <w:szCs w:val="24"/>
          <w:lang w:val="ru-RU"/>
        </w:rPr>
        <w:t xml:space="preserve"> </w:t>
      </w:r>
      <w:r w:rsidRPr="007C58D9">
        <w:rPr>
          <w:sz w:val="24"/>
          <w:szCs w:val="24"/>
          <w:lang w:val="ru-RU"/>
        </w:rPr>
        <w:t>общего</w:t>
      </w:r>
      <w:r w:rsidRPr="007C58D9">
        <w:rPr>
          <w:spacing w:val="-7"/>
          <w:sz w:val="24"/>
          <w:szCs w:val="24"/>
          <w:lang w:val="ru-RU"/>
        </w:rPr>
        <w:t xml:space="preserve"> </w:t>
      </w:r>
      <w:r w:rsidRPr="007C58D9">
        <w:rPr>
          <w:sz w:val="24"/>
          <w:szCs w:val="24"/>
          <w:lang w:val="ru-RU"/>
        </w:rPr>
        <w:t>пользования.</w:t>
      </w:r>
    </w:p>
    <w:p w:rsidR="00A92AC1" w:rsidRDefault="00BD08F0" w:rsidP="00194B72">
      <w:pPr>
        <w:pStyle w:val="a4"/>
        <w:numPr>
          <w:ilvl w:val="0"/>
          <w:numId w:val="9"/>
        </w:numPr>
        <w:tabs>
          <w:tab w:val="left" w:pos="1134"/>
          <w:tab w:val="left" w:pos="1560"/>
        </w:tabs>
        <w:ind w:left="0" w:firstLine="426"/>
        <w:jc w:val="both"/>
        <w:rPr>
          <w:sz w:val="24"/>
          <w:szCs w:val="24"/>
          <w:lang w:val="ru-RU"/>
        </w:rPr>
      </w:pPr>
      <w:r w:rsidRPr="007C58D9">
        <w:rPr>
          <w:sz w:val="24"/>
          <w:szCs w:val="24"/>
          <w:lang w:val="ru-RU"/>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w:t>
      </w:r>
      <w:r w:rsidRPr="007C58D9">
        <w:rPr>
          <w:spacing w:val="-11"/>
          <w:sz w:val="24"/>
          <w:szCs w:val="24"/>
          <w:lang w:val="ru-RU"/>
        </w:rPr>
        <w:t xml:space="preserve"> </w:t>
      </w:r>
      <w:r w:rsidRPr="007C58D9">
        <w:rPr>
          <w:sz w:val="24"/>
          <w:szCs w:val="24"/>
          <w:lang w:val="ru-RU"/>
        </w:rPr>
        <w:t>Федерации.</w:t>
      </w:r>
    </w:p>
    <w:p w:rsidR="00A92AC1" w:rsidRDefault="00BD08F0" w:rsidP="00194B72">
      <w:pPr>
        <w:pStyle w:val="a4"/>
        <w:numPr>
          <w:ilvl w:val="0"/>
          <w:numId w:val="9"/>
        </w:numPr>
        <w:tabs>
          <w:tab w:val="left" w:pos="1134"/>
          <w:tab w:val="left" w:pos="1572"/>
        </w:tabs>
        <w:ind w:left="0" w:firstLine="426"/>
        <w:jc w:val="both"/>
        <w:rPr>
          <w:sz w:val="24"/>
          <w:szCs w:val="24"/>
          <w:lang w:val="ru-RU"/>
        </w:rPr>
      </w:pPr>
      <w:r w:rsidRPr="007C58D9">
        <w:rPr>
          <w:sz w:val="24"/>
          <w:szCs w:val="24"/>
          <w:lang w:val="ru-RU"/>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Московской области (уполномоченными центральными исполнительными органами государственной власти Московской области), за исключением </w:t>
      </w:r>
      <w:r w:rsidRPr="007C58D9">
        <w:rPr>
          <w:spacing w:val="-6"/>
          <w:sz w:val="24"/>
          <w:szCs w:val="24"/>
          <w:lang w:val="ru-RU"/>
        </w:rPr>
        <w:t xml:space="preserve">случаев, указанных </w:t>
      </w:r>
      <w:r w:rsidRPr="007C58D9">
        <w:rPr>
          <w:sz w:val="24"/>
          <w:szCs w:val="24"/>
          <w:lang w:val="ru-RU"/>
        </w:rPr>
        <w:t>в части 12 настоящей</w:t>
      </w:r>
      <w:r w:rsidRPr="007C58D9">
        <w:rPr>
          <w:spacing w:val="-10"/>
          <w:sz w:val="24"/>
          <w:szCs w:val="24"/>
          <w:lang w:val="ru-RU"/>
        </w:rPr>
        <w:t xml:space="preserve"> </w:t>
      </w:r>
      <w:r w:rsidRPr="007C58D9">
        <w:rPr>
          <w:sz w:val="24"/>
          <w:szCs w:val="24"/>
          <w:lang w:val="ru-RU"/>
        </w:rPr>
        <w:t>статьи.</w:t>
      </w:r>
    </w:p>
    <w:p w:rsidR="00A92AC1" w:rsidRDefault="00EA7F11" w:rsidP="00194B72">
      <w:pPr>
        <w:pStyle w:val="a4"/>
        <w:numPr>
          <w:ilvl w:val="0"/>
          <w:numId w:val="9"/>
        </w:numPr>
        <w:tabs>
          <w:tab w:val="left" w:pos="1134"/>
          <w:tab w:val="left" w:pos="1572"/>
        </w:tabs>
        <w:ind w:left="0" w:firstLine="426"/>
        <w:jc w:val="both"/>
        <w:rPr>
          <w:sz w:val="24"/>
          <w:szCs w:val="24"/>
          <w:lang w:val="ru-RU"/>
        </w:rPr>
      </w:pPr>
      <w:r>
        <w:rPr>
          <w:sz w:val="24"/>
          <w:szCs w:val="24"/>
          <w:lang w:val="ru-RU"/>
        </w:rPr>
        <w:t>Р</w:t>
      </w:r>
      <w:r w:rsidR="00BD08F0" w:rsidRPr="007C58D9">
        <w:rPr>
          <w:sz w:val="24"/>
          <w:szCs w:val="24"/>
          <w:lang w:val="ru-RU"/>
        </w:rPr>
        <w:t>ешения о подготовке документации по планировке территории принимаются самостоятельно:</w:t>
      </w:r>
    </w:p>
    <w:p w:rsidR="00A92AC1" w:rsidRPr="00437FE0" w:rsidRDefault="00BD08F0" w:rsidP="00194B72">
      <w:pPr>
        <w:pStyle w:val="a4"/>
        <w:numPr>
          <w:ilvl w:val="1"/>
          <w:numId w:val="53"/>
        </w:numPr>
        <w:tabs>
          <w:tab w:val="left" w:pos="1134"/>
        </w:tabs>
        <w:ind w:left="0" w:firstLine="426"/>
        <w:jc w:val="both"/>
        <w:rPr>
          <w:sz w:val="24"/>
          <w:szCs w:val="24"/>
          <w:lang w:val="ru-RU"/>
        </w:rPr>
      </w:pPr>
      <w:r w:rsidRPr="00437FE0">
        <w:rPr>
          <w:sz w:val="24"/>
          <w:szCs w:val="24"/>
          <w:lang w:val="ru-RU"/>
        </w:rPr>
        <w:t xml:space="preserve">лицами, с которыми заключены договоры о развитии застроенной территории, договоры  о  комплексном  освоении  территории,  в  том  числе  в  целях  строительства  </w:t>
      </w:r>
      <w:r w:rsidRPr="00437FE0">
        <w:rPr>
          <w:spacing w:val="16"/>
          <w:sz w:val="24"/>
          <w:szCs w:val="24"/>
          <w:lang w:val="ru-RU"/>
        </w:rPr>
        <w:t xml:space="preserve"> </w:t>
      </w:r>
      <w:r w:rsidRPr="00437FE0">
        <w:rPr>
          <w:spacing w:val="-5"/>
          <w:sz w:val="24"/>
          <w:szCs w:val="24"/>
          <w:lang w:val="ru-RU"/>
        </w:rPr>
        <w:t>жилья</w:t>
      </w:r>
      <w:r w:rsidR="007C58D9" w:rsidRPr="00437FE0">
        <w:rPr>
          <w:spacing w:val="-5"/>
          <w:sz w:val="24"/>
          <w:szCs w:val="24"/>
          <w:lang w:val="ru-RU"/>
        </w:rPr>
        <w:t xml:space="preserve"> </w:t>
      </w:r>
      <w:r w:rsidRPr="00437FE0">
        <w:rPr>
          <w:sz w:val="24"/>
          <w:szCs w:val="24"/>
          <w:lang w:val="ru-RU"/>
        </w:rPr>
        <w:t>экономического класса, договоры о комплексном развитии территории по инициативе органа местного самоуправления;</w:t>
      </w:r>
    </w:p>
    <w:p w:rsidR="00A92AC1" w:rsidRDefault="00BD08F0" w:rsidP="00194B72">
      <w:pPr>
        <w:pStyle w:val="a4"/>
        <w:numPr>
          <w:ilvl w:val="1"/>
          <w:numId w:val="53"/>
        </w:numPr>
        <w:tabs>
          <w:tab w:val="left" w:pos="1134"/>
        </w:tabs>
        <w:ind w:left="0" w:firstLine="426"/>
        <w:jc w:val="both"/>
        <w:rPr>
          <w:sz w:val="24"/>
          <w:szCs w:val="24"/>
          <w:lang w:val="ru-RU"/>
        </w:rPr>
      </w:pPr>
      <w:r w:rsidRPr="00437FE0">
        <w:rPr>
          <w:sz w:val="24"/>
          <w:szCs w:val="24"/>
          <w:lang w:val="ru-RU"/>
        </w:rPr>
        <w:t xml:space="preserve">правообладателями земельных </w:t>
      </w:r>
      <w:r w:rsidRPr="00437FE0">
        <w:rPr>
          <w:spacing w:val="-6"/>
          <w:sz w:val="24"/>
          <w:szCs w:val="24"/>
          <w:lang w:val="ru-RU"/>
        </w:rPr>
        <w:t xml:space="preserve">участков </w:t>
      </w:r>
      <w:r w:rsidRPr="00437FE0">
        <w:rPr>
          <w:sz w:val="24"/>
          <w:szCs w:val="24"/>
          <w:lang w:val="ru-RU"/>
        </w:rPr>
        <w:t xml:space="preserve">и (или) расположенных на них объектов недвижимого </w:t>
      </w:r>
      <w:r w:rsidRPr="00437FE0">
        <w:rPr>
          <w:spacing w:val="-6"/>
          <w:sz w:val="24"/>
          <w:szCs w:val="24"/>
          <w:lang w:val="ru-RU"/>
        </w:rPr>
        <w:t xml:space="preserve">имущества, </w:t>
      </w:r>
      <w:r w:rsidRPr="00437FE0">
        <w:rPr>
          <w:sz w:val="24"/>
          <w:szCs w:val="24"/>
          <w:lang w:val="ru-RU"/>
        </w:rPr>
        <w:t xml:space="preserve">по инициативе которых осуществляется комплексное развитие </w:t>
      </w:r>
      <w:r w:rsidRPr="00437FE0">
        <w:rPr>
          <w:sz w:val="24"/>
          <w:szCs w:val="24"/>
          <w:lang w:val="ru-RU"/>
        </w:rPr>
        <w:lastRenderedPageBreak/>
        <w:t>территории;</w:t>
      </w:r>
    </w:p>
    <w:p w:rsidR="00A92AC1" w:rsidRDefault="00BD08F0" w:rsidP="00194B72">
      <w:pPr>
        <w:pStyle w:val="a4"/>
        <w:numPr>
          <w:ilvl w:val="1"/>
          <w:numId w:val="53"/>
        </w:numPr>
        <w:tabs>
          <w:tab w:val="left" w:pos="1134"/>
        </w:tabs>
        <w:ind w:left="0" w:firstLine="426"/>
        <w:jc w:val="both"/>
        <w:rPr>
          <w:sz w:val="24"/>
          <w:szCs w:val="24"/>
          <w:lang w:val="ru-RU"/>
        </w:rPr>
      </w:pPr>
      <w:r w:rsidRPr="000C45CD">
        <w:rPr>
          <w:sz w:val="24"/>
          <w:szCs w:val="24"/>
          <w:lang w:val="ru-RU"/>
        </w:rPr>
        <w:t xml:space="preserve">правообладателями </w:t>
      </w:r>
      <w:r w:rsidRPr="000C45CD">
        <w:rPr>
          <w:spacing w:val="-6"/>
          <w:sz w:val="24"/>
          <w:szCs w:val="24"/>
          <w:lang w:val="ru-RU"/>
        </w:rPr>
        <w:t xml:space="preserve">существующих </w:t>
      </w:r>
      <w:r w:rsidRPr="000C45CD">
        <w:rPr>
          <w:sz w:val="24"/>
          <w:szCs w:val="24"/>
          <w:lang w:val="ru-RU"/>
        </w:rPr>
        <w:t xml:space="preserve">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02" w:history="1">
        <w:r w:rsidRPr="000C45CD">
          <w:rPr>
            <w:sz w:val="24"/>
            <w:szCs w:val="24"/>
            <w:lang w:val="ru-RU"/>
          </w:rPr>
          <w:t>части 12.12</w:t>
        </w:r>
      </w:hyperlink>
      <w:r w:rsidRPr="000C45CD">
        <w:rPr>
          <w:sz w:val="24"/>
          <w:szCs w:val="24"/>
          <w:lang w:val="ru-RU"/>
        </w:rPr>
        <w:t xml:space="preserve"> статьи 45 Градостроительного кодекса Российской</w:t>
      </w:r>
      <w:r w:rsidRPr="000C45CD">
        <w:rPr>
          <w:spacing w:val="-4"/>
          <w:sz w:val="24"/>
          <w:szCs w:val="24"/>
          <w:lang w:val="ru-RU"/>
        </w:rPr>
        <w:t xml:space="preserve"> </w:t>
      </w:r>
      <w:r w:rsidRPr="000C45CD">
        <w:rPr>
          <w:sz w:val="24"/>
          <w:szCs w:val="24"/>
          <w:lang w:val="ru-RU"/>
        </w:rPr>
        <w:t>Федерации);</w:t>
      </w:r>
    </w:p>
    <w:p w:rsidR="00A92AC1" w:rsidRDefault="00BD08F0" w:rsidP="00194B72">
      <w:pPr>
        <w:pStyle w:val="a4"/>
        <w:numPr>
          <w:ilvl w:val="1"/>
          <w:numId w:val="53"/>
        </w:numPr>
        <w:tabs>
          <w:tab w:val="left" w:pos="1134"/>
        </w:tabs>
        <w:ind w:left="0" w:firstLine="426"/>
        <w:jc w:val="both"/>
        <w:rPr>
          <w:sz w:val="24"/>
          <w:szCs w:val="24"/>
          <w:lang w:val="ru-RU"/>
        </w:rPr>
      </w:pPr>
      <w:r w:rsidRPr="000C45CD">
        <w:rPr>
          <w:sz w:val="24"/>
          <w:szCs w:val="24"/>
          <w:lang w:val="ru-RU"/>
        </w:rPr>
        <w:t xml:space="preserve">субъектами  </w:t>
      </w:r>
      <w:r w:rsidRPr="000C45CD">
        <w:rPr>
          <w:spacing w:val="-5"/>
          <w:sz w:val="24"/>
          <w:szCs w:val="24"/>
          <w:lang w:val="ru-RU"/>
        </w:rPr>
        <w:t xml:space="preserve">естественных  </w:t>
      </w:r>
      <w:r w:rsidRPr="000C45CD">
        <w:rPr>
          <w:sz w:val="24"/>
          <w:szCs w:val="24"/>
          <w:lang w:val="ru-RU"/>
        </w:rPr>
        <w:t xml:space="preserve">монополий,  организациями  </w:t>
      </w:r>
      <w:r w:rsidRPr="000C45CD">
        <w:rPr>
          <w:spacing w:val="-5"/>
          <w:sz w:val="24"/>
          <w:szCs w:val="24"/>
          <w:lang w:val="ru-RU"/>
        </w:rPr>
        <w:t xml:space="preserve">коммунального  </w:t>
      </w:r>
      <w:r w:rsidRPr="000C45CD">
        <w:rPr>
          <w:sz w:val="24"/>
          <w:szCs w:val="24"/>
          <w:lang w:val="ru-RU"/>
        </w:rPr>
        <w:t xml:space="preserve">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103" w:history="1">
        <w:r w:rsidRPr="000C45CD">
          <w:rPr>
            <w:sz w:val="24"/>
            <w:szCs w:val="24"/>
            <w:lang w:val="ru-RU"/>
          </w:rPr>
          <w:t>части 12.12</w:t>
        </w:r>
      </w:hyperlink>
      <w:r w:rsidRPr="000C45CD">
        <w:rPr>
          <w:sz w:val="24"/>
          <w:szCs w:val="24"/>
          <w:lang w:val="ru-RU"/>
        </w:rPr>
        <w:t xml:space="preserve"> статьи 45 Градостроительного кодекса Российской</w:t>
      </w:r>
      <w:r w:rsidRPr="000C45CD">
        <w:rPr>
          <w:spacing w:val="-5"/>
          <w:sz w:val="24"/>
          <w:szCs w:val="24"/>
          <w:lang w:val="ru-RU"/>
        </w:rPr>
        <w:t xml:space="preserve"> </w:t>
      </w:r>
      <w:r w:rsidRPr="000C45CD">
        <w:rPr>
          <w:sz w:val="24"/>
          <w:szCs w:val="24"/>
          <w:lang w:val="ru-RU"/>
        </w:rPr>
        <w:t>Федерации);</w:t>
      </w:r>
    </w:p>
    <w:p w:rsidR="00A92AC1" w:rsidRDefault="00BD08F0" w:rsidP="00194B72">
      <w:pPr>
        <w:pStyle w:val="a4"/>
        <w:numPr>
          <w:ilvl w:val="1"/>
          <w:numId w:val="53"/>
        </w:numPr>
        <w:tabs>
          <w:tab w:val="left" w:pos="1134"/>
        </w:tabs>
        <w:ind w:left="0" w:firstLine="426"/>
        <w:jc w:val="both"/>
        <w:rPr>
          <w:sz w:val="24"/>
          <w:szCs w:val="24"/>
          <w:lang w:val="ru-RU"/>
        </w:rPr>
      </w:pPr>
      <w:r w:rsidRPr="000C45CD">
        <w:rPr>
          <w:sz w:val="24"/>
          <w:szCs w:val="24"/>
          <w:lang w:val="ru-RU"/>
        </w:rPr>
        <w:t xml:space="preserve">садоводческим или огородническим некоммерческим товариществом в  отношении земельного участка, предоставленного </w:t>
      </w:r>
      <w:r w:rsidRPr="000C45CD">
        <w:rPr>
          <w:spacing w:val="1"/>
          <w:sz w:val="24"/>
          <w:szCs w:val="24"/>
          <w:lang w:val="ru-RU"/>
        </w:rPr>
        <w:t xml:space="preserve">такому </w:t>
      </w:r>
      <w:r w:rsidRPr="000C45CD">
        <w:rPr>
          <w:sz w:val="24"/>
          <w:szCs w:val="24"/>
          <w:lang w:val="ru-RU"/>
        </w:rPr>
        <w:t>товариществу для ведения садоводства  или</w:t>
      </w:r>
      <w:r w:rsidRPr="000C45CD">
        <w:rPr>
          <w:spacing w:val="13"/>
          <w:sz w:val="24"/>
          <w:szCs w:val="24"/>
          <w:lang w:val="ru-RU"/>
        </w:rPr>
        <w:t xml:space="preserve"> </w:t>
      </w:r>
      <w:r w:rsidRPr="000C45CD">
        <w:rPr>
          <w:sz w:val="24"/>
          <w:szCs w:val="24"/>
          <w:lang w:val="ru-RU"/>
        </w:rPr>
        <w:t>огородничества.</w:t>
      </w:r>
    </w:p>
    <w:p w:rsidR="00A92AC1" w:rsidRDefault="00BD08F0" w:rsidP="00194B72">
      <w:pPr>
        <w:pStyle w:val="a4"/>
        <w:numPr>
          <w:ilvl w:val="0"/>
          <w:numId w:val="9"/>
        </w:numPr>
        <w:tabs>
          <w:tab w:val="left" w:pos="1134"/>
          <w:tab w:val="left" w:pos="1512"/>
        </w:tabs>
        <w:ind w:left="0" w:firstLine="426"/>
        <w:jc w:val="both"/>
        <w:rPr>
          <w:sz w:val="24"/>
          <w:szCs w:val="24"/>
          <w:lang w:val="ru-RU"/>
        </w:rPr>
      </w:pPr>
      <w:r w:rsidRPr="007C58D9">
        <w:rPr>
          <w:sz w:val="24"/>
          <w:szCs w:val="24"/>
          <w:lang w:val="ru-RU"/>
        </w:rPr>
        <w:t xml:space="preserve">Подготовка документации по планировке территории осуществляется на основании </w:t>
      </w:r>
      <w:r w:rsidRPr="007C58D9">
        <w:rPr>
          <w:spacing w:val="-5"/>
          <w:sz w:val="24"/>
          <w:szCs w:val="24"/>
          <w:lang w:val="ru-RU"/>
        </w:rPr>
        <w:t xml:space="preserve">документов </w:t>
      </w:r>
      <w:r w:rsidRPr="007C58D9">
        <w:rPr>
          <w:sz w:val="24"/>
          <w:szCs w:val="24"/>
          <w:lang w:val="ru-RU"/>
        </w:rPr>
        <w:t xml:space="preserve">территориального планирования, </w:t>
      </w:r>
      <w:r w:rsidRPr="007C58D9">
        <w:rPr>
          <w:spacing w:val="-5"/>
          <w:sz w:val="24"/>
          <w:szCs w:val="24"/>
          <w:lang w:val="ru-RU"/>
        </w:rPr>
        <w:t xml:space="preserve">Правил </w:t>
      </w:r>
      <w:r w:rsidRPr="007C58D9">
        <w:rPr>
          <w:sz w:val="24"/>
          <w:szCs w:val="24"/>
          <w:lang w:val="ru-RU"/>
        </w:rPr>
        <w:t xml:space="preserve">(за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sidRPr="007C58D9">
        <w:rPr>
          <w:spacing w:val="-3"/>
          <w:sz w:val="24"/>
          <w:szCs w:val="24"/>
          <w:lang w:val="ru-RU"/>
        </w:rPr>
        <w:t xml:space="preserve">границ  </w:t>
      </w:r>
      <w:r w:rsidRPr="007C58D9">
        <w:rPr>
          <w:sz w:val="24"/>
          <w:szCs w:val="24"/>
          <w:lang w:val="ru-RU"/>
        </w:rPr>
        <w:t xml:space="preserve">территорий выявленных объектов культурного наследия, границ зон с особыми условиями </w:t>
      </w:r>
      <w:r w:rsidRPr="007C58D9">
        <w:rPr>
          <w:spacing w:val="-1"/>
          <w:sz w:val="24"/>
          <w:szCs w:val="24"/>
          <w:lang w:val="ru-RU"/>
        </w:rPr>
        <w:t>использования</w:t>
      </w:r>
      <w:r w:rsidRPr="007C58D9">
        <w:rPr>
          <w:spacing w:val="-40"/>
          <w:sz w:val="24"/>
          <w:szCs w:val="24"/>
          <w:lang w:val="ru-RU"/>
        </w:rPr>
        <w:t xml:space="preserve"> </w:t>
      </w:r>
      <w:r w:rsidRPr="007C58D9">
        <w:rPr>
          <w:sz w:val="24"/>
          <w:szCs w:val="24"/>
          <w:lang w:val="ru-RU"/>
        </w:rPr>
        <w:t>территорий.</w:t>
      </w:r>
    </w:p>
    <w:p w:rsidR="00A92AC1" w:rsidRDefault="002A30FC" w:rsidP="00194B72">
      <w:pPr>
        <w:pStyle w:val="a4"/>
        <w:numPr>
          <w:ilvl w:val="0"/>
          <w:numId w:val="9"/>
        </w:numPr>
        <w:tabs>
          <w:tab w:val="left" w:pos="1134"/>
          <w:tab w:val="left" w:pos="1560"/>
        </w:tabs>
        <w:ind w:left="0" w:firstLine="426"/>
        <w:jc w:val="both"/>
        <w:rPr>
          <w:sz w:val="24"/>
          <w:szCs w:val="24"/>
          <w:lang w:val="ru-RU"/>
        </w:rPr>
      </w:pPr>
      <w:hyperlink r:id="rId104" w:history="1">
        <w:r w:rsidR="00BD08F0" w:rsidRPr="007C58D9">
          <w:rPr>
            <w:sz w:val="24"/>
            <w:szCs w:val="24"/>
            <w:lang w:val="ru-RU"/>
          </w:rPr>
          <w:t xml:space="preserve">Порядок </w:t>
        </w:r>
      </w:hyperlink>
      <w:r w:rsidR="00BD08F0" w:rsidRPr="007C58D9">
        <w:rPr>
          <w:sz w:val="24"/>
          <w:szCs w:val="24"/>
          <w:lang w:val="ru-RU"/>
        </w:rPr>
        <w:t>подготовки и утверждения проекта планировки территории в отношении территорий исторических поселений регионального значения устанавливается законами или иными нормативными правовыми актами Московской</w:t>
      </w:r>
      <w:r w:rsidR="00BD08F0" w:rsidRPr="007C58D9">
        <w:rPr>
          <w:spacing w:val="-8"/>
          <w:sz w:val="24"/>
          <w:szCs w:val="24"/>
          <w:lang w:val="ru-RU"/>
        </w:rPr>
        <w:t xml:space="preserve"> </w:t>
      </w:r>
      <w:r w:rsidR="00BD08F0" w:rsidRPr="007C58D9">
        <w:rPr>
          <w:sz w:val="24"/>
          <w:szCs w:val="24"/>
          <w:lang w:val="ru-RU"/>
        </w:rPr>
        <w:t>области.</w:t>
      </w:r>
    </w:p>
    <w:p w:rsidR="00A92AC1" w:rsidRPr="007C58D9" w:rsidRDefault="00BD08F0" w:rsidP="00194B72">
      <w:pPr>
        <w:pStyle w:val="a4"/>
        <w:numPr>
          <w:ilvl w:val="0"/>
          <w:numId w:val="9"/>
        </w:numPr>
        <w:tabs>
          <w:tab w:val="left" w:pos="1134"/>
          <w:tab w:val="left" w:pos="1512"/>
        </w:tabs>
        <w:ind w:left="0" w:firstLine="426"/>
        <w:jc w:val="both"/>
        <w:rPr>
          <w:sz w:val="24"/>
          <w:szCs w:val="24"/>
          <w:lang w:val="ru-RU"/>
        </w:rPr>
      </w:pPr>
      <w:r w:rsidRPr="007C58D9">
        <w:rPr>
          <w:sz w:val="24"/>
          <w:szCs w:val="24"/>
          <w:lang w:val="ru-RU"/>
        </w:rPr>
        <w:t xml:space="preserve">Внесение изменений в документацию по планировке территории допускается </w:t>
      </w:r>
      <w:r w:rsidRPr="007C58D9">
        <w:rPr>
          <w:spacing w:val="-4"/>
          <w:sz w:val="24"/>
          <w:szCs w:val="24"/>
          <w:lang w:val="ru-RU"/>
        </w:rPr>
        <w:t>путем</w:t>
      </w:r>
      <w:r w:rsidRPr="007C58D9">
        <w:rPr>
          <w:spacing w:val="51"/>
          <w:sz w:val="24"/>
          <w:szCs w:val="24"/>
          <w:lang w:val="ru-RU"/>
        </w:rPr>
        <w:t xml:space="preserve"> </w:t>
      </w:r>
      <w:r w:rsidRPr="007C58D9">
        <w:rPr>
          <w:spacing w:val="-6"/>
          <w:sz w:val="24"/>
          <w:szCs w:val="24"/>
          <w:lang w:val="ru-RU"/>
        </w:rPr>
        <w:t xml:space="preserve">утверждения </w:t>
      </w:r>
      <w:r w:rsidRPr="007C58D9">
        <w:rPr>
          <w:sz w:val="24"/>
          <w:szCs w:val="24"/>
          <w:lang w:val="ru-RU"/>
        </w:rPr>
        <w:t xml:space="preserve">ее отдельных частей с соблюдением требований об обязательном опубликовании такой документации в  порядке,  </w:t>
      </w:r>
      <w:r w:rsidRPr="007C58D9">
        <w:rPr>
          <w:spacing w:val="-6"/>
          <w:sz w:val="24"/>
          <w:szCs w:val="24"/>
          <w:lang w:val="ru-RU"/>
        </w:rPr>
        <w:t xml:space="preserve">установленном  </w:t>
      </w:r>
      <w:r w:rsidRPr="007C58D9">
        <w:rPr>
          <w:sz w:val="24"/>
          <w:szCs w:val="24"/>
          <w:lang w:val="ru-RU"/>
        </w:rPr>
        <w:t xml:space="preserve">законодательством.  В указанном </w:t>
      </w:r>
      <w:r w:rsidRPr="007C58D9">
        <w:rPr>
          <w:spacing w:val="-4"/>
          <w:sz w:val="24"/>
          <w:szCs w:val="24"/>
          <w:lang w:val="ru-RU"/>
        </w:rPr>
        <w:t>случае</w:t>
      </w:r>
      <w:r w:rsidRPr="007C58D9">
        <w:rPr>
          <w:spacing w:val="51"/>
          <w:sz w:val="24"/>
          <w:szCs w:val="24"/>
          <w:lang w:val="ru-RU"/>
        </w:rPr>
        <w:t xml:space="preserve"> </w:t>
      </w:r>
      <w:r w:rsidRPr="007C58D9">
        <w:rPr>
          <w:sz w:val="24"/>
          <w:szCs w:val="24"/>
          <w:lang w:val="ru-RU"/>
        </w:rPr>
        <w:t xml:space="preserve">согласование документации по планировке территории осуществляется применительно к </w:t>
      </w:r>
      <w:r w:rsidRPr="007C58D9">
        <w:rPr>
          <w:spacing w:val="-6"/>
          <w:sz w:val="24"/>
          <w:szCs w:val="24"/>
          <w:lang w:val="ru-RU"/>
        </w:rPr>
        <w:t>утверждаемым</w:t>
      </w:r>
      <w:r w:rsidRPr="007C58D9">
        <w:rPr>
          <w:spacing w:val="-23"/>
          <w:sz w:val="24"/>
          <w:szCs w:val="24"/>
          <w:lang w:val="ru-RU"/>
        </w:rPr>
        <w:t xml:space="preserve"> </w:t>
      </w:r>
      <w:r w:rsidRPr="007C58D9">
        <w:rPr>
          <w:sz w:val="24"/>
          <w:szCs w:val="24"/>
          <w:lang w:val="ru-RU"/>
        </w:rPr>
        <w:t>частям.</w:t>
      </w:r>
    </w:p>
    <w:p w:rsidR="00A92AC1" w:rsidRPr="007C58D9" w:rsidRDefault="00BD08F0" w:rsidP="005606A2">
      <w:pPr>
        <w:pStyle w:val="1"/>
        <w:tabs>
          <w:tab w:val="left" w:pos="1134"/>
        </w:tabs>
        <w:spacing w:before="120"/>
        <w:ind w:left="0" w:firstLine="425"/>
        <w:rPr>
          <w:lang w:val="ru-RU"/>
        </w:rPr>
      </w:pPr>
      <w:bookmarkStart w:id="89" w:name="Статья_19._Комплексное_и_устойчивое_разв"/>
      <w:bookmarkStart w:id="90" w:name="_bookmark25"/>
      <w:bookmarkEnd w:id="89"/>
      <w:bookmarkEnd w:id="90"/>
      <w:r w:rsidRPr="007C58D9">
        <w:rPr>
          <w:lang w:val="ru-RU"/>
        </w:rPr>
        <w:t>Статья 19. Комплексное и устойчивое развитие территории</w:t>
      </w:r>
    </w:p>
    <w:p w:rsidR="00A92AC1" w:rsidRDefault="00BD08F0" w:rsidP="00194B72">
      <w:pPr>
        <w:pStyle w:val="a4"/>
        <w:numPr>
          <w:ilvl w:val="1"/>
          <w:numId w:val="9"/>
        </w:numPr>
        <w:tabs>
          <w:tab w:val="left" w:pos="1134"/>
          <w:tab w:val="left" w:pos="1512"/>
        </w:tabs>
        <w:ind w:left="0" w:firstLine="426"/>
        <w:jc w:val="both"/>
        <w:rPr>
          <w:sz w:val="24"/>
          <w:szCs w:val="24"/>
          <w:lang w:val="ru-RU"/>
        </w:rPr>
      </w:pPr>
      <w:r w:rsidRPr="007C58D9">
        <w:rPr>
          <w:sz w:val="24"/>
          <w:szCs w:val="24"/>
          <w:lang w:val="ru-RU"/>
        </w:rPr>
        <w:t xml:space="preserve">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w:t>
      </w:r>
      <w:r w:rsidRPr="007C58D9">
        <w:rPr>
          <w:spacing w:val="-3"/>
          <w:sz w:val="24"/>
          <w:szCs w:val="24"/>
          <w:lang w:val="ru-RU"/>
        </w:rPr>
        <w:t xml:space="preserve">для </w:t>
      </w:r>
      <w:r w:rsidRPr="007C58D9">
        <w:rPr>
          <w:sz w:val="24"/>
          <w:szCs w:val="24"/>
          <w:lang w:val="ru-RU"/>
        </w:rPr>
        <w:t xml:space="preserve">размещения объектов капитального </w:t>
      </w:r>
      <w:r w:rsidRPr="007C58D9">
        <w:rPr>
          <w:spacing w:val="-6"/>
          <w:sz w:val="24"/>
          <w:szCs w:val="24"/>
          <w:lang w:val="ru-RU"/>
        </w:rPr>
        <w:t xml:space="preserve">строительства </w:t>
      </w:r>
      <w:r w:rsidRPr="007C58D9">
        <w:rPr>
          <w:sz w:val="24"/>
          <w:szCs w:val="24"/>
          <w:lang w:val="ru-RU"/>
        </w:rPr>
        <w:t xml:space="preserve">жилого, производственного, общественно- делового и иного назначения и необходимых для </w:t>
      </w:r>
      <w:r w:rsidRPr="007C58D9">
        <w:rPr>
          <w:spacing w:val="-5"/>
          <w:sz w:val="24"/>
          <w:szCs w:val="24"/>
          <w:lang w:val="ru-RU"/>
        </w:rPr>
        <w:t xml:space="preserve">функционирования </w:t>
      </w:r>
      <w:r w:rsidRPr="007C58D9">
        <w:rPr>
          <w:spacing w:val="-4"/>
          <w:sz w:val="24"/>
          <w:szCs w:val="24"/>
          <w:lang w:val="ru-RU"/>
        </w:rPr>
        <w:t>таких</w:t>
      </w:r>
      <w:r w:rsidRPr="007C58D9">
        <w:rPr>
          <w:spacing w:val="51"/>
          <w:sz w:val="24"/>
          <w:szCs w:val="24"/>
          <w:lang w:val="ru-RU"/>
        </w:rPr>
        <w:t xml:space="preserve"> </w:t>
      </w:r>
      <w:r w:rsidRPr="007C58D9">
        <w:rPr>
          <w:sz w:val="24"/>
          <w:szCs w:val="24"/>
          <w:lang w:val="ru-RU"/>
        </w:rPr>
        <w:t>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w:t>
      </w:r>
      <w:r w:rsidRPr="007C58D9">
        <w:rPr>
          <w:spacing w:val="-8"/>
          <w:sz w:val="24"/>
          <w:szCs w:val="24"/>
          <w:lang w:val="ru-RU"/>
        </w:rPr>
        <w:t xml:space="preserve"> </w:t>
      </w:r>
      <w:r w:rsidRPr="007C58D9">
        <w:rPr>
          <w:sz w:val="24"/>
          <w:szCs w:val="24"/>
          <w:lang w:val="ru-RU"/>
        </w:rPr>
        <w:t xml:space="preserve">реконструкции </w:t>
      </w:r>
      <w:r w:rsidRPr="007C58D9">
        <w:rPr>
          <w:spacing w:val="-7"/>
          <w:sz w:val="24"/>
          <w:szCs w:val="24"/>
          <w:lang w:val="ru-RU"/>
        </w:rPr>
        <w:t>указанных</w:t>
      </w:r>
      <w:r w:rsidRPr="007C58D9">
        <w:rPr>
          <w:spacing w:val="-21"/>
          <w:sz w:val="24"/>
          <w:szCs w:val="24"/>
          <w:lang w:val="ru-RU"/>
        </w:rPr>
        <w:t xml:space="preserve"> </w:t>
      </w:r>
      <w:r w:rsidRPr="007C58D9">
        <w:rPr>
          <w:sz w:val="24"/>
          <w:szCs w:val="24"/>
          <w:lang w:val="ru-RU"/>
        </w:rPr>
        <w:t>в</w:t>
      </w:r>
      <w:r w:rsidRPr="007C58D9">
        <w:rPr>
          <w:spacing w:val="-9"/>
          <w:sz w:val="24"/>
          <w:szCs w:val="24"/>
          <w:lang w:val="ru-RU"/>
        </w:rPr>
        <w:t xml:space="preserve"> </w:t>
      </w:r>
      <w:r w:rsidRPr="007C58D9">
        <w:rPr>
          <w:sz w:val="24"/>
          <w:szCs w:val="24"/>
          <w:lang w:val="ru-RU"/>
        </w:rPr>
        <w:t>настоящем</w:t>
      </w:r>
      <w:r w:rsidRPr="007C58D9">
        <w:rPr>
          <w:spacing w:val="-11"/>
          <w:sz w:val="24"/>
          <w:szCs w:val="24"/>
          <w:lang w:val="ru-RU"/>
        </w:rPr>
        <w:t xml:space="preserve"> </w:t>
      </w:r>
      <w:r w:rsidRPr="007C58D9">
        <w:rPr>
          <w:spacing w:val="-5"/>
          <w:sz w:val="24"/>
          <w:szCs w:val="24"/>
          <w:lang w:val="ru-RU"/>
        </w:rPr>
        <w:t>пункте</w:t>
      </w:r>
      <w:r w:rsidRPr="007C58D9">
        <w:rPr>
          <w:spacing w:val="-32"/>
          <w:sz w:val="24"/>
          <w:szCs w:val="24"/>
          <w:lang w:val="ru-RU"/>
        </w:rPr>
        <w:t xml:space="preserve"> </w:t>
      </w:r>
      <w:r w:rsidRPr="007C58D9">
        <w:rPr>
          <w:sz w:val="24"/>
          <w:szCs w:val="24"/>
          <w:lang w:val="ru-RU"/>
        </w:rPr>
        <w:t>объектов.</w:t>
      </w:r>
    </w:p>
    <w:p w:rsidR="00A92AC1" w:rsidRDefault="00BD08F0" w:rsidP="00194B72">
      <w:pPr>
        <w:pStyle w:val="a4"/>
        <w:numPr>
          <w:ilvl w:val="1"/>
          <w:numId w:val="9"/>
        </w:numPr>
        <w:tabs>
          <w:tab w:val="left" w:pos="1134"/>
          <w:tab w:val="left" w:pos="1512"/>
        </w:tabs>
        <w:ind w:left="0" w:firstLine="426"/>
        <w:jc w:val="both"/>
        <w:rPr>
          <w:sz w:val="24"/>
          <w:szCs w:val="24"/>
          <w:lang w:val="ru-RU"/>
        </w:rPr>
      </w:pPr>
      <w:r w:rsidRPr="007C58D9">
        <w:rPr>
          <w:sz w:val="24"/>
          <w:szCs w:val="24"/>
          <w:lang w:val="ru-RU"/>
        </w:rPr>
        <w:t>К видам деятельности по комплексному и устойчивому развитию территории относятся:</w:t>
      </w:r>
    </w:p>
    <w:p w:rsidR="00A92AC1" w:rsidRDefault="00BD08F0" w:rsidP="00194B72">
      <w:pPr>
        <w:pStyle w:val="a4"/>
        <w:numPr>
          <w:ilvl w:val="1"/>
          <w:numId w:val="54"/>
        </w:numPr>
        <w:tabs>
          <w:tab w:val="left" w:pos="1134"/>
        </w:tabs>
        <w:ind w:left="0" w:firstLine="426"/>
        <w:rPr>
          <w:sz w:val="24"/>
          <w:szCs w:val="24"/>
          <w:lang w:val="ru-RU"/>
        </w:rPr>
      </w:pPr>
      <w:r w:rsidRPr="00700AED">
        <w:rPr>
          <w:sz w:val="24"/>
          <w:szCs w:val="24"/>
          <w:lang w:val="ru-RU"/>
        </w:rPr>
        <w:t>развитие застроенных</w:t>
      </w:r>
      <w:r w:rsidRPr="00700AED">
        <w:rPr>
          <w:spacing w:val="-15"/>
          <w:sz w:val="24"/>
          <w:szCs w:val="24"/>
          <w:lang w:val="ru-RU"/>
        </w:rPr>
        <w:t xml:space="preserve"> </w:t>
      </w:r>
      <w:r w:rsidRPr="00700AED">
        <w:rPr>
          <w:sz w:val="24"/>
          <w:szCs w:val="24"/>
          <w:lang w:val="ru-RU"/>
        </w:rPr>
        <w:t>территорий;</w:t>
      </w:r>
    </w:p>
    <w:p w:rsidR="00A92AC1" w:rsidRDefault="00BD08F0" w:rsidP="00194B72">
      <w:pPr>
        <w:pStyle w:val="a4"/>
        <w:numPr>
          <w:ilvl w:val="1"/>
          <w:numId w:val="54"/>
        </w:numPr>
        <w:tabs>
          <w:tab w:val="left" w:pos="1134"/>
        </w:tabs>
        <w:ind w:left="0" w:firstLine="426"/>
        <w:rPr>
          <w:sz w:val="24"/>
          <w:szCs w:val="24"/>
          <w:lang w:val="ru-RU"/>
        </w:rPr>
      </w:pPr>
      <w:r w:rsidRPr="00700AED">
        <w:rPr>
          <w:sz w:val="24"/>
          <w:szCs w:val="24"/>
          <w:lang w:val="ru-RU"/>
        </w:rPr>
        <w:t>комплексное освоение</w:t>
      </w:r>
      <w:r w:rsidRPr="00700AED">
        <w:rPr>
          <w:spacing w:val="26"/>
          <w:sz w:val="24"/>
          <w:szCs w:val="24"/>
          <w:lang w:val="ru-RU"/>
        </w:rPr>
        <w:t xml:space="preserve"> </w:t>
      </w:r>
      <w:r w:rsidRPr="00700AED">
        <w:rPr>
          <w:sz w:val="24"/>
          <w:szCs w:val="24"/>
          <w:lang w:val="ru-RU"/>
        </w:rPr>
        <w:t>территории;</w:t>
      </w:r>
    </w:p>
    <w:p w:rsidR="00700AED" w:rsidRPr="00700AED" w:rsidRDefault="00BD08F0" w:rsidP="00194B72">
      <w:pPr>
        <w:pStyle w:val="a4"/>
        <w:numPr>
          <w:ilvl w:val="1"/>
          <w:numId w:val="54"/>
        </w:numPr>
        <w:tabs>
          <w:tab w:val="left" w:pos="1134"/>
          <w:tab w:val="left" w:pos="1387"/>
          <w:tab w:val="left" w:pos="1388"/>
        </w:tabs>
        <w:ind w:left="0" w:firstLine="426"/>
        <w:rPr>
          <w:sz w:val="24"/>
          <w:szCs w:val="24"/>
          <w:lang w:val="ru-RU"/>
        </w:rPr>
      </w:pPr>
      <w:r w:rsidRPr="00700AED">
        <w:rPr>
          <w:sz w:val="24"/>
          <w:szCs w:val="24"/>
          <w:lang w:val="ru-RU"/>
        </w:rPr>
        <w:t>комплексное развитие</w:t>
      </w:r>
      <w:r w:rsidRPr="00700AED">
        <w:rPr>
          <w:spacing w:val="26"/>
          <w:sz w:val="24"/>
          <w:szCs w:val="24"/>
          <w:lang w:val="ru-RU"/>
        </w:rPr>
        <w:t xml:space="preserve"> </w:t>
      </w:r>
      <w:r w:rsidRPr="00700AED">
        <w:rPr>
          <w:sz w:val="24"/>
          <w:szCs w:val="24"/>
          <w:lang w:val="ru-RU"/>
        </w:rPr>
        <w:t>территории:</w:t>
      </w:r>
    </w:p>
    <w:p w:rsidR="00A92AC1" w:rsidRPr="00700AED" w:rsidRDefault="00BD08F0" w:rsidP="00194B72">
      <w:pPr>
        <w:pStyle w:val="a4"/>
        <w:numPr>
          <w:ilvl w:val="2"/>
          <w:numId w:val="54"/>
        </w:numPr>
        <w:tabs>
          <w:tab w:val="left" w:pos="1134"/>
          <w:tab w:val="left" w:pos="1392"/>
        </w:tabs>
        <w:ind w:left="0" w:firstLine="426"/>
        <w:jc w:val="both"/>
        <w:rPr>
          <w:sz w:val="24"/>
          <w:szCs w:val="24"/>
          <w:lang w:val="ru-RU"/>
        </w:rPr>
      </w:pPr>
      <w:r w:rsidRPr="00700AED">
        <w:rPr>
          <w:sz w:val="24"/>
          <w:szCs w:val="24"/>
          <w:lang w:val="ru-RU"/>
        </w:rPr>
        <w:t xml:space="preserve">по </w:t>
      </w:r>
      <w:r w:rsidRPr="00700AED">
        <w:rPr>
          <w:spacing w:val="-5"/>
          <w:sz w:val="24"/>
          <w:szCs w:val="24"/>
          <w:lang w:val="ru-RU"/>
        </w:rPr>
        <w:t xml:space="preserve">инициативе </w:t>
      </w:r>
      <w:r w:rsidRPr="00700AED">
        <w:rPr>
          <w:sz w:val="24"/>
          <w:szCs w:val="24"/>
          <w:lang w:val="ru-RU"/>
        </w:rPr>
        <w:t xml:space="preserve">правообладателей </w:t>
      </w:r>
      <w:r w:rsidRPr="00700AED">
        <w:rPr>
          <w:spacing w:val="-5"/>
          <w:sz w:val="24"/>
          <w:szCs w:val="24"/>
          <w:lang w:val="ru-RU"/>
        </w:rPr>
        <w:t xml:space="preserve">земельных </w:t>
      </w:r>
      <w:r w:rsidRPr="00700AED">
        <w:rPr>
          <w:spacing w:val="-6"/>
          <w:sz w:val="24"/>
          <w:szCs w:val="24"/>
          <w:lang w:val="ru-RU"/>
        </w:rPr>
        <w:t xml:space="preserve">участков </w:t>
      </w:r>
      <w:r w:rsidRPr="00700AED">
        <w:rPr>
          <w:sz w:val="24"/>
          <w:szCs w:val="24"/>
          <w:lang w:val="ru-RU"/>
        </w:rPr>
        <w:t>и (или) расположенных на них объектов недвижимого</w:t>
      </w:r>
      <w:r w:rsidRPr="00700AED">
        <w:rPr>
          <w:spacing w:val="-16"/>
          <w:sz w:val="24"/>
          <w:szCs w:val="24"/>
          <w:lang w:val="ru-RU"/>
        </w:rPr>
        <w:t xml:space="preserve"> </w:t>
      </w:r>
      <w:r w:rsidRPr="00700AED">
        <w:rPr>
          <w:sz w:val="24"/>
          <w:szCs w:val="24"/>
          <w:lang w:val="ru-RU"/>
        </w:rPr>
        <w:t>имущества;</w:t>
      </w:r>
    </w:p>
    <w:p w:rsidR="00A92AC1" w:rsidRDefault="00BD08F0" w:rsidP="00194B72">
      <w:pPr>
        <w:pStyle w:val="a4"/>
        <w:numPr>
          <w:ilvl w:val="2"/>
          <w:numId w:val="54"/>
        </w:numPr>
        <w:tabs>
          <w:tab w:val="left" w:pos="1134"/>
          <w:tab w:val="left" w:pos="1392"/>
        </w:tabs>
        <w:ind w:left="0" w:firstLine="426"/>
        <w:jc w:val="both"/>
        <w:rPr>
          <w:sz w:val="24"/>
          <w:szCs w:val="24"/>
          <w:lang w:val="ru-RU"/>
        </w:rPr>
      </w:pPr>
      <w:r w:rsidRPr="00700AED">
        <w:rPr>
          <w:sz w:val="24"/>
          <w:szCs w:val="24"/>
          <w:lang w:val="ru-RU"/>
        </w:rPr>
        <w:t xml:space="preserve">по </w:t>
      </w:r>
      <w:r w:rsidRPr="00700AED">
        <w:rPr>
          <w:spacing w:val="-5"/>
          <w:sz w:val="24"/>
          <w:szCs w:val="24"/>
          <w:lang w:val="ru-RU"/>
        </w:rPr>
        <w:t xml:space="preserve">инициативе </w:t>
      </w:r>
      <w:r w:rsidRPr="00700AED">
        <w:rPr>
          <w:sz w:val="24"/>
          <w:szCs w:val="24"/>
          <w:lang w:val="ru-RU"/>
        </w:rPr>
        <w:t xml:space="preserve">органа местного </w:t>
      </w:r>
      <w:r w:rsidRPr="00700AED">
        <w:rPr>
          <w:spacing w:val="-6"/>
          <w:sz w:val="24"/>
          <w:szCs w:val="24"/>
          <w:lang w:val="ru-RU"/>
        </w:rPr>
        <w:t xml:space="preserve">самоуправления </w:t>
      </w:r>
      <w:r w:rsidRPr="00700AED">
        <w:rPr>
          <w:sz w:val="24"/>
          <w:szCs w:val="24"/>
          <w:lang w:val="ru-RU"/>
        </w:rPr>
        <w:t>(уполномоченного Правительством Московской области центрального  исполнительного  органа государственной</w:t>
      </w:r>
      <w:r w:rsidRPr="00700AED">
        <w:rPr>
          <w:spacing w:val="32"/>
          <w:sz w:val="24"/>
          <w:szCs w:val="24"/>
          <w:lang w:val="ru-RU"/>
        </w:rPr>
        <w:t xml:space="preserve"> </w:t>
      </w:r>
      <w:r w:rsidRPr="00700AED">
        <w:rPr>
          <w:sz w:val="24"/>
          <w:szCs w:val="24"/>
          <w:lang w:val="ru-RU"/>
        </w:rPr>
        <w:t>власти).</w:t>
      </w:r>
    </w:p>
    <w:p w:rsidR="00A92AC1" w:rsidRDefault="00BD08F0" w:rsidP="00194B72">
      <w:pPr>
        <w:pStyle w:val="a4"/>
        <w:numPr>
          <w:ilvl w:val="1"/>
          <w:numId w:val="9"/>
        </w:numPr>
        <w:tabs>
          <w:tab w:val="left" w:pos="1134"/>
        </w:tabs>
        <w:ind w:left="0" w:firstLine="426"/>
        <w:jc w:val="both"/>
        <w:rPr>
          <w:sz w:val="24"/>
          <w:szCs w:val="24"/>
          <w:lang w:val="ru-RU"/>
        </w:rPr>
      </w:pPr>
      <w:r w:rsidRPr="007C58D9">
        <w:rPr>
          <w:spacing w:val="-4"/>
          <w:sz w:val="24"/>
          <w:szCs w:val="24"/>
          <w:lang w:val="ru-RU"/>
        </w:rPr>
        <w:t xml:space="preserve">Развитие </w:t>
      </w:r>
      <w:r w:rsidRPr="007C58D9">
        <w:rPr>
          <w:sz w:val="24"/>
          <w:szCs w:val="24"/>
          <w:lang w:val="ru-RU"/>
        </w:rPr>
        <w:t xml:space="preserve">застроенных территорий осуществляется в границах элемента планировочной </w:t>
      </w:r>
      <w:r w:rsidRPr="007C58D9">
        <w:rPr>
          <w:spacing w:val="-3"/>
          <w:sz w:val="24"/>
          <w:szCs w:val="24"/>
          <w:lang w:val="ru-RU"/>
        </w:rPr>
        <w:t xml:space="preserve">структуры </w:t>
      </w:r>
      <w:r w:rsidRPr="007C58D9">
        <w:rPr>
          <w:sz w:val="24"/>
          <w:szCs w:val="24"/>
          <w:lang w:val="ru-RU"/>
        </w:rPr>
        <w:t>(квартала, микрорайона) или его части (частей), в границах смежных</w:t>
      </w:r>
      <w:r w:rsidRPr="007C58D9">
        <w:rPr>
          <w:spacing w:val="-7"/>
          <w:sz w:val="24"/>
          <w:szCs w:val="24"/>
          <w:lang w:val="ru-RU"/>
        </w:rPr>
        <w:t xml:space="preserve"> </w:t>
      </w:r>
      <w:r w:rsidRPr="007C58D9">
        <w:rPr>
          <w:sz w:val="24"/>
          <w:szCs w:val="24"/>
          <w:lang w:val="ru-RU"/>
        </w:rPr>
        <w:t>элементов</w:t>
      </w:r>
      <w:r w:rsidRPr="007C58D9">
        <w:rPr>
          <w:spacing w:val="-12"/>
          <w:sz w:val="24"/>
          <w:szCs w:val="24"/>
          <w:lang w:val="ru-RU"/>
        </w:rPr>
        <w:t xml:space="preserve"> </w:t>
      </w:r>
      <w:r w:rsidRPr="007C58D9">
        <w:rPr>
          <w:sz w:val="24"/>
          <w:szCs w:val="24"/>
          <w:lang w:val="ru-RU"/>
        </w:rPr>
        <w:t>планировочной</w:t>
      </w:r>
      <w:r w:rsidRPr="007C58D9">
        <w:rPr>
          <w:spacing w:val="-4"/>
          <w:sz w:val="24"/>
          <w:szCs w:val="24"/>
          <w:lang w:val="ru-RU"/>
        </w:rPr>
        <w:t xml:space="preserve"> </w:t>
      </w:r>
      <w:r w:rsidRPr="007C58D9">
        <w:rPr>
          <w:spacing w:val="-5"/>
          <w:sz w:val="24"/>
          <w:szCs w:val="24"/>
          <w:lang w:val="ru-RU"/>
        </w:rPr>
        <w:t>структуры</w:t>
      </w:r>
      <w:r w:rsidRPr="007C58D9">
        <w:rPr>
          <w:spacing w:val="-15"/>
          <w:sz w:val="24"/>
          <w:szCs w:val="24"/>
          <w:lang w:val="ru-RU"/>
        </w:rPr>
        <w:t xml:space="preserve"> </w:t>
      </w:r>
      <w:r w:rsidRPr="007C58D9">
        <w:rPr>
          <w:sz w:val="24"/>
          <w:szCs w:val="24"/>
          <w:lang w:val="ru-RU"/>
        </w:rPr>
        <w:t>или</w:t>
      </w:r>
      <w:r w:rsidRPr="007C58D9">
        <w:rPr>
          <w:spacing w:val="-10"/>
          <w:sz w:val="24"/>
          <w:szCs w:val="24"/>
          <w:lang w:val="ru-RU"/>
        </w:rPr>
        <w:t xml:space="preserve"> </w:t>
      </w:r>
      <w:r w:rsidRPr="007C58D9">
        <w:rPr>
          <w:sz w:val="24"/>
          <w:szCs w:val="24"/>
          <w:lang w:val="ru-RU"/>
        </w:rPr>
        <w:t>их</w:t>
      </w:r>
      <w:r w:rsidRPr="007C58D9">
        <w:rPr>
          <w:spacing w:val="-40"/>
          <w:sz w:val="24"/>
          <w:szCs w:val="24"/>
          <w:lang w:val="ru-RU"/>
        </w:rPr>
        <w:t xml:space="preserve"> </w:t>
      </w:r>
      <w:r w:rsidRPr="007C58D9">
        <w:rPr>
          <w:sz w:val="24"/>
          <w:szCs w:val="24"/>
          <w:lang w:val="ru-RU"/>
        </w:rPr>
        <w:t>частей.</w:t>
      </w:r>
    </w:p>
    <w:p w:rsidR="00700AED" w:rsidRDefault="00BD08F0" w:rsidP="00194B72">
      <w:pPr>
        <w:pStyle w:val="a3"/>
        <w:numPr>
          <w:ilvl w:val="1"/>
          <w:numId w:val="9"/>
        </w:numPr>
        <w:tabs>
          <w:tab w:val="left" w:pos="1134"/>
        </w:tabs>
        <w:ind w:left="0" w:firstLine="426"/>
        <w:jc w:val="both"/>
        <w:rPr>
          <w:lang w:val="ru-RU"/>
        </w:rPr>
      </w:pPr>
      <w:r w:rsidRPr="007C58D9">
        <w:rPr>
          <w:lang w:val="ru-RU"/>
        </w:rPr>
        <w:lastRenderedPageBreak/>
        <w:t>Решение о развитии застроенной территории может быть принято, если на такой территории расположены:</w:t>
      </w:r>
    </w:p>
    <w:p w:rsidR="00A92AC1" w:rsidRPr="00700AED" w:rsidRDefault="00BD08F0" w:rsidP="00194B72">
      <w:pPr>
        <w:pStyle w:val="a3"/>
        <w:numPr>
          <w:ilvl w:val="1"/>
          <w:numId w:val="55"/>
        </w:numPr>
        <w:tabs>
          <w:tab w:val="left" w:pos="1134"/>
        </w:tabs>
        <w:ind w:left="0" w:firstLine="426"/>
        <w:jc w:val="both"/>
        <w:rPr>
          <w:lang w:val="ru-RU"/>
        </w:rPr>
      </w:pPr>
      <w:r w:rsidRPr="00700AED">
        <w:rPr>
          <w:lang w:val="ru-RU"/>
        </w:rPr>
        <w:t xml:space="preserve">многоквартирные дома, признанные в </w:t>
      </w:r>
      <w:r w:rsidRPr="00700AED">
        <w:rPr>
          <w:spacing w:val="-6"/>
          <w:lang w:val="ru-RU"/>
        </w:rPr>
        <w:t xml:space="preserve">установленном  </w:t>
      </w:r>
      <w:r w:rsidRPr="00700AED">
        <w:rPr>
          <w:lang w:val="ru-RU"/>
        </w:rPr>
        <w:t>Правительством Российской</w:t>
      </w:r>
      <w:r w:rsidRPr="00700AED">
        <w:rPr>
          <w:spacing w:val="-9"/>
          <w:lang w:val="ru-RU"/>
        </w:rPr>
        <w:t xml:space="preserve"> </w:t>
      </w:r>
      <w:r w:rsidRPr="00700AED">
        <w:rPr>
          <w:lang w:val="ru-RU"/>
        </w:rPr>
        <w:t>Феде</w:t>
      </w:r>
      <w:hyperlink r:id="rId105" w:history="1">
        <w:r w:rsidRPr="00700AED">
          <w:rPr>
            <w:lang w:val="ru-RU"/>
          </w:rPr>
          <w:t>рации</w:t>
        </w:r>
        <w:r w:rsidRPr="00700AED">
          <w:rPr>
            <w:spacing w:val="-11"/>
            <w:lang w:val="ru-RU"/>
          </w:rPr>
          <w:t xml:space="preserve"> </w:t>
        </w:r>
        <w:r w:rsidRPr="00700AED">
          <w:rPr>
            <w:lang w:val="ru-RU"/>
          </w:rPr>
          <w:t>порядке</w:t>
        </w:r>
        <w:r w:rsidRPr="00700AED">
          <w:rPr>
            <w:spacing w:val="-8"/>
            <w:lang w:val="ru-RU"/>
          </w:rPr>
          <w:t xml:space="preserve"> </w:t>
        </w:r>
      </w:hyperlink>
      <w:r w:rsidRPr="00700AED">
        <w:rPr>
          <w:spacing w:val="-5"/>
          <w:lang w:val="ru-RU"/>
        </w:rPr>
        <w:t>аварийными</w:t>
      </w:r>
      <w:r w:rsidRPr="00700AED">
        <w:rPr>
          <w:spacing w:val="-17"/>
          <w:lang w:val="ru-RU"/>
        </w:rPr>
        <w:t xml:space="preserve"> </w:t>
      </w:r>
      <w:r w:rsidRPr="00700AED">
        <w:rPr>
          <w:lang w:val="ru-RU"/>
        </w:rPr>
        <w:t>и</w:t>
      </w:r>
      <w:r w:rsidRPr="00700AED">
        <w:rPr>
          <w:spacing w:val="-9"/>
          <w:lang w:val="ru-RU"/>
        </w:rPr>
        <w:t xml:space="preserve"> </w:t>
      </w:r>
      <w:r w:rsidRPr="00700AED">
        <w:rPr>
          <w:lang w:val="ru-RU"/>
        </w:rPr>
        <w:t>подлежащими</w:t>
      </w:r>
      <w:r w:rsidRPr="00700AED">
        <w:rPr>
          <w:spacing w:val="-35"/>
          <w:lang w:val="ru-RU"/>
        </w:rPr>
        <w:t xml:space="preserve"> </w:t>
      </w:r>
      <w:r w:rsidRPr="00700AED">
        <w:rPr>
          <w:spacing w:val="-6"/>
          <w:lang w:val="ru-RU"/>
        </w:rPr>
        <w:t>сносу;</w:t>
      </w:r>
    </w:p>
    <w:p w:rsidR="00A92AC1" w:rsidRDefault="00BD08F0" w:rsidP="00194B72">
      <w:pPr>
        <w:pStyle w:val="a4"/>
        <w:numPr>
          <w:ilvl w:val="1"/>
          <w:numId w:val="55"/>
        </w:numPr>
        <w:tabs>
          <w:tab w:val="left" w:pos="1134"/>
        </w:tabs>
        <w:ind w:left="0" w:firstLine="426"/>
        <w:jc w:val="both"/>
        <w:rPr>
          <w:sz w:val="24"/>
          <w:szCs w:val="24"/>
          <w:lang w:val="ru-RU"/>
        </w:rPr>
      </w:pPr>
      <w:r w:rsidRPr="00700AED">
        <w:rPr>
          <w:sz w:val="24"/>
          <w:szCs w:val="24"/>
          <w:lang w:val="ru-RU"/>
        </w:rPr>
        <w:t xml:space="preserve">многоквартирные дома, снос, реконструкция которых планируются  на основании </w:t>
      </w:r>
      <w:r w:rsidRPr="00700AED">
        <w:rPr>
          <w:spacing w:val="-5"/>
          <w:sz w:val="24"/>
          <w:szCs w:val="24"/>
          <w:lang w:val="ru-RU"/>
        </w:rPr>
        <w:t xml:space="preserve">муниципальных </w:t>
      </w:r>
      <w:r w:rsidRPr="00700AED">
        <w:rPr>
          <w:sz w:val="24"/>
          <w:szCs w:val="24"/>
          <w:lang w:val="ru-RU"/>
        </w:rPr>
        <w:t xml:space="preserve">адресных программ, </w:t>
      </w:r>
      <w:r w:rsidRPr="00700AED">
        <w:rPr>
          <w:spacing w:val="-7"/>
          <w:sz w:val="24"/>
          <w:szCs w:val="24"/>
          <w:lang w:val="ru-RU"/>
        </w:rPr>
        <w:t xml:space="preserve">утвержденных </w:t>
      </w:r>
      <w:r w:rsidRPr="00700AED">
        <w:rPr>
          <w:sz w:val="24"/>
          <w:szCs w:val="24"/>
          <w:lang w:val="ru-RU"/>
        </w:rPr>
        <w:t>представительным органом местного</w:t>
      </w:r>
      <w:r w:rsidR="00425968">
        <w:rPr>
          <w:sz w:val="24"/>
          <w:szCs w:val="24"/>
          <w:lang w:val="ru-RU"/>
        </w:rPr>
        <w:t xml:space="preserve"> </w:t>
      </w:r>
      <w:r w:rsidRPr="00700AED">
        <w:rPr>
          <w:sz w:val="24"/>
          <w:szCs w:val="24"/>
          <w:lang w:val="ru-RU"/>
        </w:rPr>
        <w:t>самоуправления.</w:t>
      </w:r>
    </w:p>
    <w:p w:rsidR="00A92AC1" w:rsidRDefault="00BD08F0" w:rsidP="00194B72">
      <w:pPr>
        <w:pStyle w:val="a3"/>
        <w:numPr>
          <w:ilvl w:val="1"/>
          <w:numId w:val="9"/>
        </w:numPr>
        <w:tabs>
          <w:tab w:val="left" w:pos="1134"/>
        </w:tabs>
        <w:ind w:left="0" w:firstLine="426"/>
        <w:jc w:val="both"/>
        <w:rPr>
          <w:lang w:val="ru-RU"/>
        </w:rPr>
      </w:pPr>
      <w:r w:rsidRPr="007C58D9">
        <w:rPr>
          <w:lang w:val="ru-RU"/>
        </w:rPr>
        <w:t>Развитие застроенных территорий осуществляется на основании договора о развитии застроенной территории.</w:t>
      </w:r>
    </w:p>
    <w:p w:rsidR="00A92AC1" w:rsidRDefault="00BD08F0" w:rsidP="00194B72">
      <w:pPr>
        <w:pStyle w:val="a4"/>
        <w:numPr>
          <w:ilvl w:val="1"/>
          <w:numId w:val="9"/>
        </w:numPr>
        <w:tabs>
          <w:tab w:val="left" w:pos="1134"/>
          <w:tab w:val="left" w:pos="1390"/>
        </w:tabs>
        <w:ind w:left="0" w:firstLine="426"/>
        <w:jc w:val="both"/>
        <w:rPr>
          <w:sz w:val="24"/>
          <w:szCs w:val="24"/>
          <w:lang w:val="ru-RU"/>
        </w:rPr>
      </w:pPr>
      <w:r w:rsidRPr="007C58D9">
        <w:rPr>
          <w:sz w:val="24"/>
          <w:szCs w:val="24"/>
          <w:lang w:val="ru-RU"/>
        </w:rPr>
        <w:t xml:space="preserve">Комплексное освоение территории включает в себя подготовку документации по планировке территории, образование земельных </w:t>
      </w:r>
      <w:r w:rsidRPr="007C58D9">
        <w:rPr>
          <w:spacing w:val="-6"/>
          <w:sz w:val="24"/>
          <w:szCs w:val="24"/>
          <w:lang w:val="ru-RU"/>
        </w:rPr>
        <w:t xml:space="preserve">участков </w:t>
      </w:r>
      <w:r w:rsidRPr="007C58D9">
        <w:rPr>
          <w:sz w:val="24"/>
          <w:szCs w:val="24"/>
          <w:lang w:val="ru-RU"/>
        </w:rPr>
        <w:t xml:space="preserve">в границах данной территории, строительство на </w:t>
      </w:r>
      <w:r w:rsidRPr="007C58D9">
        <w:rPr>
          <w:spacing w:val="-5"/>
          <w:sz w:val="24"/>
          <w:szCs w:val="24"/>
          <w:lang w:val="ru-RU"/>
        </w:rPr>
        <w:t xml:space="preserve">земельных участках </w:t>
      </w:r>
      <w:r w:rsidRPr="007C58D9">
        <w:rPr>
          <w:sz w:val="24"/>
          <w:szCs w:val="24"/>
          <w:lang w:val="ru-RU"/>
        </w:rPr>
        <w:t>в границах данной территории объектов транспортной, коммунальной и социальной инфраструктур, а также иных объектов в соответствии с документацией по</w:t>
      </w:r>
      <w:r w:rsidRPr="007C58D9">
        <w:rPr>
          <w:spacing w:val="-47"/>
          <w:sz w:val="24"/>
          <w:szCs w:val="24"/>
          <w:lang w:val="ru-RU"/>
        </w:rPr>
        <w:t xml:space="preserve"> </w:t>
      </w:r>
      <w:r w:rsidRPr="007C58D9">
        <w:rPr>
          <w:sz w:val="24"/>
          <w:szCs w:val="24"/>
          <w:lang w:val="ru-RU"/>
        </w:rPr>
        <w:t>планировке территории.</w:t>
      </w:r>
    </w:p>
    <w:p w:rsidR="00A92AC1" w:rsidRDefault="00BD08F0" w:rsidP="00194B72">
      <w:pPr>
        <w:pStyle w:val="a3"/>
        <w:numPr>
          <w:ilvl w:val="1"/>
          <w:numId w:val="9"/>
        </w:numPr>
        <w:tabs>
          <w:tab w:val="left" w:pos="1134"/>
        </w:tabs>
        <w:ind w:left="0" w:firstLine="426"/>
        <w:jc w:val="both"/>
        <w:rPr>
          <w:lang w:val="ru-RU"/>
        </w:rPr>
      </w:pPr>
      <w:r w:rsidRPr="007C58D9">
        <w:rPr>
          <w:lang w:val="ru-RU"/>
        </w:rPr>
        <w:t xml:space="preserve">Комплексное освоение территории осуществляется в границах земельного </w:t>
      </w:r>
      <w:r w:rsidRPr="007C58D9">
        <w:rPr>
          <w:spacing w:val="-7"/>
          <w:lang w:val="ru-RU"/>
        </w:rPr>
        <w:t xml:space="preserve">участка, </w:t>
      </w:r>
      <w:r w:rsidRPr="007C58D9">
        <w:rPr>
          <w:lang w:val="ru-RU"/>
        </w:rPr>
        <w:t xml:space="preserve">предоставленного в аренду лицу, с которым заключен договор о комплексном освоении территории, или в границах земельных </w:t>
      </w:r>
      <w:r w:rsidRPr="007C58D9">
        <w:rPr>
          <w:spacing w:val="-6"/>
          <w:lang w:val="ru-RU"/>
        </w:rPr>
        <w:t xml:space="preserve">участков, </w:t>
      </w:r>
      <w:r w:rsidRPr="007C58D9">
        <w:rPr>
          <w:lang w:val="ru-RU"/>
        </w:rPr>
        <w:t>образованных из такого земельного  участка.</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В целях строительства многоквартирного дома или жилого дома блокированной застройки, в которых </w:t>
      </w:r>
      <w:r w:rsidRPr="007C58D9">
        <w:rPr>
          <w:spacing w:val="-4"/>
          <w:sz w:val="24"/>
          <w:szCs w:val="24"/>
          <w:lang w:val="ru-RU"/>
        </w:rPr>
        <w:t xml:space="preserve">все </w:t>
      </w:r>
      <w:r w:rsidRPr="007C58D9">
        <w:rPr>
          <w:sz w:val="24"/>
          <w:szCs w:val="24"/>
          <w:lang w:val="ru-RU"/>
        </w:rPr>
        <w:t xml:space="preserve">жилые помещения или определенный минимальный объем </w:t>
      </w:r>
      <w:r w:rsidRPr="007C58D9">
        <w:rPr>
          <w:spacing w:val="-8"/>
          <w:sz w:val="24"/>
          <w:szCs w:val="24"/>
          <w:lang w:val="ru-RU"/>
        </w:rPr>
        <w:t xml:space="preserve">жилых </w:t>
      </w:r>
      <w:r w:rsidRPr="007C58D9">
        <w:rPr>
          <w:sz w:val="24"/>
          <w:szCs w:val="24"/>
          <w:lang w:val="ru-RU"/>
        </w:rPr>
        <w:t xml:space="preserve">помещений </w:t>
      </w:r>
      <w:r w:rsidRPr="007C58D9">
        <w:rPr>
          <w:spacing w:val="-6"/>
          <w:sz w:val="24"/>
          <w:szCs w:val="24"/>
          <w:lang w:val="ru-RU"/>
        </w:rPr>
        <w:t xml:space="preserve">соответствуют </w:t>
      </w:r>
      <w:hyperlink r:id="rId106" w:history="1">
        <w:r w:rsidRPr="007C58D9">
          <w:rPr>
            <w:spacing w:val="-6"/>
            <w:sz w:val="24"/>
            <w:szCs w:val="24"/>
            <w:lang w:val="ru-RU"/>
          </w:rPr>
          <w:t xml:space="preserve">условиям </w:t>
        </w:r>
      </w:hyperlink>
      <w:r w:rsidRPr="007C58D9">
        <w:rPr>
          <w:sz w:val="24"/>
          <w:szCs w:val="24"/>
          <w:lang w:val="ru-RU"/>
        </w:rPr>
        <w:t xml:space="preserve">отнесения к </w:t>
      </w:r>
      <w:r w:rsidRPr="007C58D9">
        <w:rPr>
          <w:spacing w:val="-4"/>
          <w:sz w:val="24"/>
          <w:szCs w:val="24"/>
          <w:lang w:val="ru-RU"/>
        </w:rPr>
        <w:t xml:space="preserve">жилью </w:t>
      </w:r>
      <w:r w:rsidRPr="007C58D9">
        <w:rPr>
          <w:sz w:val="24"/>
          <w:szCs w:val="24"/>
          <w:lang w:val="ru-RU"/>
        </w:rPr>
        <w:t>экономического класса заключается договор</w:t>
      </w:r>
      <w:r w:rsidRPr="007C58D9">
        <w:rPr>
          <w:spacing w:val="-18"/>
          <w:sz w:val="24"/>
          <w:szCs w:val="24"/>
          <w:lang w:val="ru-RU"/>
        </w:rPr>
        <w:t xml:space="preserve"> </w:t>
      </w:r>
      <w:r w:rsidRPr="007C58D9">
        <w:rPr>
          <w:sz w:val="24"/>
          <w:szCs w:val="24"/>
          <w:lang w:val="ru-RU"/>
        </w:rPr>
        <w:t>об</w:t>
      </w:r>
      <w:r w:rsidRPr="007C58D9">
        <w:rPr>
          <w:spacing w:val="-18"/>
          <w:sz w:val="24"/>
          <w:szCs w:val="24"/>
          <w:lang w:val="ru-RU"/>
        </w:rPr>
        <w:t xml:space="preserve"> </w:t>
      </w:r>
      <w:r w:rsidRPr="007C58D9">
        <w:rPr>
          <w:sz w:val="24"/>
          <w:szCs w:val="24"/>
          <w:lang w:val="ru-RU"/>
        </w:rPr>
        <w:t>освоении</w:t>
      </w:r>
      <w:r w:rsidRPr="007C58D9">
        <w:rPr>
          <w:spacing w:val="-16"/>
          <w:sz w:val="24"/>
          <w:szCs w:val="24"/>
          <w:lang w:val="ru-RU"/>
        </w:rPr>
        <w:t xml:space="preserve"> </w:t>
      </w:r>
      <w:r w:rsidRPr="007C58D9">
        <w:rPr>
          <w:sz w:val="24"/>
          <w:szCs w:val="24"/>
          <w:lang w:val="ru-RU"/>
        </w:rPr>
        <w:t>территории</w:t>
      </w:r>
      <w:r w:rsidRPr="007C58D9">
        <w:rPr>
          <w:spacing w:val="-13"/>
          <w:sz w:val="24"/>
          <w:szCs w:val="24"/>
          <w:lang w:val="ru-RU"/>
        </w:rPr>
        <w:t xml:space="preserve"> </w:t>
      </w:r>
      <w:r w:rsidRPr="007C58D9">
        <w:rPr>
          <w:sz w:val="24"/>
          <w:szCs w:val="24"/>
          <w:lang w:val="ru-RU"/>
        </w:rPr>
        <w:t>в</w:t>
      </w:r>
      <w:r w:rsidRPr="007C58D9">
        <w:rPr>
          <w:spacing w:val="-22"/>
          <w:sz w:val="24"/>
          <w:szCs w:val="24"/>
          <w:lang w:val="ru-RU"/>
        </w:rPr>
        <w:t xml:space="preserve"> </w:t>
      </w:r>
      <w:r w:rsidRPr="007C58D9">
        <w:rPr>
          <w:sz w:val="24"/>
          <w:szCs w:val="24"/>
          <w:lang w:val="ru-RU"/>
        </w:rPr>
        <w:t>целях</w:t>
      </w:r>
      <w:r w:rsidRPr="007C58D9">
        <w:rPr>
          <w:spacing w:val="-14"/>
          <w:sz w:val="24"/>
          <w:szCs w:val="24"/>
          <w:lang w:val="ru-RU"/>
        </w:rPr>
        <w:t xml:space="preserve"> </w:t>
      </w:r>
      <w:r w:rsidRPr="007C58D9">
        <w:rPr>
          <w:sz w:val="24"/>
          <w:szCs w:val="24"/>
          <w:lang w:val="ru-RU"/>
        </w:rPr>
        <w:t>строительства</w:t>
      </w:r>
      <w:r w:rsidRPr="007C58D9">
        <w:rPr>
          <w:spacing w:val="-17"/>
          <w:sz w:val="24"/>
          <w:szCs w:val="24"/>
          <w:lang w:val="ru-RU"/>
        </w:rPr>
        <w:t xml:space="preserve"> </w:t>
      </w:r>
      <w:r w:rsidRPr="007C58D9">
        <w:rPr>
          <w:sz w:val="24"/>
          <w:szCs w:val="24"/>
          <w:lang w:val="ru-RU"/>
        </w:rPr>
        <w:t>жилья</w:t>
      </w:r>
      <w:r w:rsidRPr="007C58D9">
        <w:rPr>
          <w:spacing w:val="-18"/>
          <w:sz w:val="24"/>
          <w:szCs w:val="24"/>
          <w:lang w:val="ru-RU"/>
        </w:rPr>
        <w:t xml:space="preserve"> </w:t>
      </w:r>
      <w:r w:rsidRPr="007C58D9">
        <w:rPr>
          <w:sz w:val="24"/>
          <w:szCs w:val="24"/>
          <w:lang w:val="ru-RU"/>
        </w:rPr>
        <w:t>экономического</w:t>
      </w:r>
      <w:r w:rsidRPr="007C58D9">
        <w:rPr>
          <w:spacing w:val="-27"/>
          <w:sz w:val="24"/>
          <w:szCs w:val="24"/>
          <w:lang w:val="ru-RU"/>
        </w:rPr>
        <w:t xml:space="preserve"> </w:t>
      </w:r>
      <w:r w:rsidRPr="007C58D9">
        <w:rPr>
          <w:sz w:val="24"/>
          <w:szCs w:val="24"/>
          <w:lang w:val="ru-RU"/>
        </w:rPr>
        <w:t>класса.</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Комплексное освоение территории в целях строительства жилья экономического класса осуществляется в соответствии с договором о комплексном освоении территории в целях строительства жилья экономического класса, заключенным в порядке и на условиях, которые</w:t>
      </w:r>
      <w:r w:rsidRPr="007C58D9">
        <w:rPr>
          <w:spacing w:val="-11"/>
          <w:sz w:val="24"/>
          <w:szCs w:val="24"/>
          <w:lang w:val="ru-RU"/>
        </w:rPr>
        <w:t xml:space="preserve"> </w:t>
      </w:r>
      <w:r w:rsidRPr="007C58D9">
        <w:rPr>
          <w:sz w:val="24"/>
          <w:szCs w:val="24"/>
          <w:lang w:val="ru-RU"/>
        </w:rPr>
        <w:t>предусмотрены</w:t>
      </w:r>
      <w:r w:rsidRPr="007C58D9">
        <w:rPr>
          <w:spacing w:val="-8"/>
          <w:sz w:val="24"/>
          <w:szCs w:val="24"/>
          <w:lang w:val="ru-RU"/>
        </w:rPr>
        <w:t xml:space="preserve"> </w:t>
      </w:r>
      <w:r w:rsidRPr="007C58D9">
        <w:rPr>
          <w:sz w:val="24"/>
          <w:szCs w:val="24"/>
          <w:lang w:val="ru-RU"/>
        </w:rPr>
        <w:t>настоящей</w:t>
      </w:r>
      <w:r w:rsidRPr="007C58D9">
        <w:rPr>
          <w:spacing w:val="-3"/>
          <w:sz w:val="24"/>
          <w:szCs w:val="24"/>
          <w:lang w:val="ru-RU"/>
        </w:rPr>
        <w:t xml:space="preserve"> </w:t>
      </w:r>
      <w:r w:rsidRPr="007C58D9">
        <w:rPr>
          <w:spacing w:val="-5"/>
          <w:sz w:val="24"/>
          <w:szCs w:val="24"/>
          <w:lang w:val="ru-RU"/>
        </w:rPr>
        <w:t>статьей,</w:t>
      </w:r>
      <w:r w:rsidRPr="007C58D9">
        <w:rPr>
          <w:spacing w:val="-20"/>
          <w:sz w:val="24"/>
          <w:szCs w:val="24"/>
          <w:lang w:val="ru-RU"/>
        </w:rPr>
        <w:t xml:space="preserve"> </w:t>
      </w:r>
      <w:r w:rsidRPr="007C58D9">
        <w:rPr>
          <w:sz w:val="24"/>
          <w:szCs w:val="24"/>
          <w:lang w:val="ru-RU"/>
        </w:rPr>
        <w:t>и</w:t>
      </w:r>
      <w:r w:rsidRPr="007C58D9">
        <w:rPr>
          <w:spacing w:val="-9"/>
          <w:sz w:val="24"/>
          <w:szCs w:val="24"/>
          <w:lang w:val="ru-RU"/>
        </w:rPr>
        <w:t xml:space="preserve"> </w:t>
      </w:r>
      <w:r w:rsidRPr="007C58D9">
        <w:rPr>
          <w:sz w:val="24"/>
          <w:szCs w:val="24"/>
          <w:lang w:val="ru-RU"/>
        </w:rPr>
        <w:t>включает</w:t>
      </w:r>
      <w:r w:rsidRPr="007C58D9">
        <w:rPr>
          <w:spacing w:val="-7"/>
          <w:sz w:val="24"/>
          <w:szCs w:val="24"/>
          <w:lang w:val="ru-RU"/>
        </w:rPr>
        <w:t xml:space="preserve"> </w:t>
      </w:r>
      <w:r w:rsidRPr="007C58D9">
        <w:rPr>
          <w:sz w:val="24"/>
          <w:szCs w:val="24"/>
          <w:lang w:val="ru-RU"/>
        </w:rPr>
        <w:t>в</w:t>
      </w:r>
      <w:r w:rsidRPr="007C58D9">
        <w:rPr>
          <w:spacing w:val="-31"/>
          <w:sz w:val="24"/>
          <w:szCs w:val="24"/>
          <w:lang w:val="ru-RU"/>
        </w:rPr>
        <w:t xml:space="preserve"> </w:t>
      </w:r>
      <w:r w:rsidRPr="007C58D9">
        <w:rPr>
          <w:sz w:val="24"/>
          <w:szCs w:val="24"/>
          <w:lang w:val="ru-RU"/>
        </w:rPr>
        <w:t>себя:</w:t>
      </w:r>
    </w:p>
    <w:p w:rsidR="00A92AC1" w:rsidRDefault="00BD08F0" w:rsidP="00194B72">
      <w:pPr>
        <w:pStyle w:val="a4"/>
        <w:numPr>
          <w:ilvl w:val="1"/>
          <w:numId w:val="56"/>
        </w:numPr>
        <w:tabs>
          <w:tab w:val="left" w:pos="1134"/>
        </w:tabs>
        <w:ind w:left="0" w:firstLine="426"/>
        <w:jc w:val="both"/>
        <w:rPr>
          <w:sz w:val="24"/>
          <w:szCs w:val="24"/>
          <w:lang w:val="ru-RU"/>
        </w:rPr>
      </w:pPr>
      <w:r w:rsidRPr="00700AED">
        <w:rPr>
          <w:sz w:val="24"/>
          <w:szCs w:val="24"/>
          <w:lang w:val="ru-RU"/>
        </w:rPr>
        <w:t>подготовку документации по планировке территории (при отсутствии такой документации);</w:t>
      </w:r>
    </w:p>
    <w:p w:rsidR="00A92AC1" w:rsidRDefault="00BD08F0" w:rsidP="00194B72">
      <w:pPr>
        <w:pStyle w:val="a4"/>
        <w:numPr>
          <w:ilvl w:val="1"/>
          <w:numId w:val="56"/>
        </w:numPr>
        <w:tabs>
          <w:tab w:val="left" w:pos="1134"/>
        </w:tabs>
        <w:ind w:left="0" w:firstLine="426"/>
        <w:rPr>
          <w:sz w:val="24"/>
          <w:szCs w:val="24"/>
          <w:lang w:val="ru-RU"/>
        </w:rPr>
      </w:pPr>
      <w:r w:rsidRPr="00700AED">
        <w:rPr>
          <w:sz w:val="24"/>
          <w:szCs w:val="24"/>
          <w:lang w:val="ru-RU"/>
        </w:rPr>
        <w:t>образование</w:t>
      </w:r>
      <w:r w:rsidRPr="00700AED">
        <w:rPr>
          <w:spacing w:val="-15"/>
          <w:sz w:val="24"/>
          <w:szCs w:val="24"/>
          <w:lang w:val="ru-RU"/>
        </w:rPr>
        <w:t xml:space="preserve"> </w:t>
      </w:r>
      <w:r w:rsidRPr="00700AED">
        <w:rPr>
          <w:sz w:val="24"/>
          <w:szCs w:val="24"/>
          <w:lang w:val="ru-RU"/>
        </w:rPr>
        <w:t>земельных</w:t>
      </w:r>
      <w:r w:rsidRPr="00700AED">
        <w:rPr>
          <w:spacing w:val="-11"/>
          <w:sz w:val="24"/>
          <w:szCs w:val="24"/>
          <w:lang w:val="ru-RU"/>
        </w:rPr>
        <w:t xml:space="preserve"> </w:t>
      </w:r>
      <w:r w:rsidRPr="00700AED">
        <w:rPr>
          <w:sz w:val="24"/>
          <w:szCs w:val="24"/>
          <w:lang w:val="ru-RU"/>
        </w:rPr>
        <w:t>участков</w:t>
      </w:r>
      <w:r w:rsidRPr="00700AED">
        <w:rPr>
          <w:spacing w:val="-15"/>
          <w:sz w:val="24"/>
          <w:szCs w:val="24"/>
          <w:lang w:val="ru-RU"/>
        </w:rPr>
        <w:t xml:space="preserve"> </w:t>
      </w:r>
      <w:r w:rsidRPr="00700AED">
        <w:rPr>
          <w:sz w:val="24"/>
          <w:szCs w:val="24"/>
          <w:lang w:val="ru-RU"/>
        </w:rPr>
        <w:t>в</w:t>
      </w:r>
      <w:r w:rsidRPr="00700AED">
        <w:rPr>
          <w:spacing w:val="-15"/>
          <w:sz w:val="24"/>
          <w:szCs w:val="24"/>
          <w:lang w:val="ru-RU"/>
        </w:rPr>
        <w:t xml:space="preserve"> </w:t>
      </w:r>
      <w:r w:rsidRPr="00700AED">
        <w:rPr>
          <w:sz w:val="24"/>
          <w:szCs w:val="24"/>
          <w:lang w:val="ru-RU"/>
        </w:rPr>
        <w:t>границах</w:t>
      </w:r>
      <w:r w:rsidRPr="00700AED">
        <w:rPr>
          <w:spacing w:val="-12"/>
          <w:sz w:val="24"/>
          <w:szCs w:val="24"/>
          <w:lang w:val="ru-RU"/>
        </w:rPr>
        <w:t xml:space="preserve"> </w:t>
      </w:r>
      <w:r w:rsidRPr="00700AED">
        <w:rPr>
          <w:sz w:val="24"/>
          <w:szCs w:val="24"/>
          <w:lang w:val="ru-RU"/>
        </w:rPr>
        <w:t>этой</w:t>
      </w:r>
      <w:r w:rsidRPr="00700AED">
        <w:rPr>
          <w:spacing w:val="-14"/>
          <w:sz w:val="24"/>
          <w:szCs w:val="24"/>
          <w:lang w:val="ru-RU"/>
        </w:rPr>
        <w:t xml:space="preserve"> </w:t>
      </w:r>
      <w:r w:rsidRPr="00700AED">
        <w:rPr>
          <w:sz w:val="24"/>
          <w:szCs w:val="24"/>
          <w:lang w:val="ru-RU"/>
        </w:rPr>
        <w:t>территории;</w:t>
      </w:r>
    </w:p>
    <w:p w:rsidR="00A92AC1" w:rsidRDefault="00BD08F0" w:rsidP="00194B72">
      <w:pPr>
        <w:pStyle w:val="a4"/>
        <w:numPr>
          <w:ilvl w:val="1"/>
          <w:numId w:val="56"/>
        </w:numPr>
        <w:tabs>
          <w:tab w:val="left" w:pos="1134"/>
        </w:tabs>
        <w:ind w:left="0" w:firstLine="426"/>
        <w:jc w:val="both"/>
        <w:rPr>
          <w:sz w:val="24"/>
          <w:szCs w:val="24"/>
          <w:lang w:val="ru-RU"/>
        </w:rPr>
      </w:pPr>
      <w:r w:rsidRPr="00700AED">
        <w:rPr>
          <w:sz w:val="24"/>
          <w:szCs w:val="24"/>
          <w:lang w:val="ru-RU"/>
        </w:rPr>
        <w:t>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условиям</w:t>
      </w:r>
      <w:r w:rsidRPr="00700AED">
        <w:rPr>
          <w:spacing w:val="-14"/>
          <w:sz w:val="24"/>
          <w:szCs w:val="24"/>
          <w:lang w:val="ru-RU"/>
        </w:rPr>
        <w:t xml:space="preserve"> </w:t>
      </w:r>
      <w:r w:rsidRPr="00700AED">
        <w:rPr>
          <w:sz w:val="24"/>
          <w:szCs w:val="24"/>
          <w:lang w:val="ru-RU"/>
        </w:rPr>
        <w:t>отнесения</w:t>
      </w:r>
      <w:r w:rsidRPr="00700AED">
        <w:rPr>
          <w:spacing w:val="-13"/>
          <w:sz w:val="24"/>
          <w:szCs w:val="24"/>
          <w:lang w:val="ru-RU"/>
        </w:rPr>
        <w:t xml:space="preserve"> </w:t>
      </w:r>
      <w:r w:rsidRPr="00700AED">
        <w:rPr>
          <w:sz w:val="24"/>
          <w:szCs w:val="24"/>
          <w:lang w:val="ru-RU"/>
        </w:rPr>
        <w:t>к</w:t>
      </w:r>
      <w:r w:rsidRPr="00700AED">
        <w:rPr>
          <w:spacing w:val="-12"/>
          <w:sz w:val="24"/>
          <w:szCs w:val="24"/>
          <w:lang w:val="ru-RU"/>
        </w:rPr>
        <w:t xml:space="preserve"> </w:t>
      </w:r>
      <w:r w:rsidRPr="00700AED">
        <w:rPr>
          <w:sz w:val="24"/>
          <w:szCs w:val="24"/>
          <w:lang w:val="ru-RU"/>
        </w:rPr>
        <w:t>жилью</w:t>
      </w:r>
      <w:r w:rsidRPr="00700AED">
        <w:rPr>
          <w:spacing w:val="-12"/>
          <w:sz w:val="24"/>
          <w:szCs w:val="24"/>
          <w:lang w:val="ru-RU"/>
        </w:rPr>
        <w:t xml:space="preserve"> </w:t>
      </w:r>
      <w:r w:rsidRPr="00700AED">
        <w:rPr>
          <w:sz w:val="24"/>
          <w:szCs w:val="24"/>
          <w:lang w:val="ru-RU"/>
        </w:rPr>
        <w:t>экономического</w:t>
      </w:r>
      <w:r w:rsidRPr="00700AED">
        <w:rPr>
          <w:spacing w:val="-13"/>
          <w:sz w:val="24"/>
          <w:szCs w:val="24"/>
          <w:lang w:val="ru-RU"/>
        </w:rPr>
        <w:t xml:space="preserve"> </w:t>
      </w:r>
      <w:r w:rsidRPr="00700AED">
        <w:rPr>
          <w:sz w:val="24"/>
          <w:szCs w:val="24"/>
          <w:lang w:val="ru-RU"/>
        </w:rPr>
        <w:t>класса;</w:t>
      </w:r>
    </w:p>
    <w:p w:rsidR="00A92AC1" w:rsidRDefault="00BD08F0" w:rsidP="00194B72">
      <w:pPr>
        <w:pStyle w:val="a4"/>
        <w:numPr>
          <w:ilvl w:val="1"/>
          <w:numId w:val="56"/>
        </w:numPr>
        <w:tabs>
          <w:tab w:val="left" w:pos="1090"/>
          <w:tab w:val="left" w:pos="1134"/>
        </w:tabs>
        <w:ind w:left="0" w:firstLine="426"/>
        <w:jc w:val="both"/>
        <w:rPr>
          <w:sz w:val="24"/>
          <w:szCs w:val="24"/>
          <w:lang w:val="ru-RU"/>
        </w:rPr>
      </w:pPr>
      <w:r w:rsidRPr="00700AED">
        <w:rPr>
          <w:sz w:val="24"/>
          <w:szCs w:val="24"/>
          <w:lang w:val="ru-RU"/>
        </w:rPr>
        <w:t xml:space="preserve">строительство на </w:t>
      </w:r>
      <w:r w:rsidRPr="00700AED">
        <w:rPr>
          <w:spacing w:val="-5"/>
          <w:sz w:val="24"/>
          <w:szCs w:val="24"/>
          <w:lang w:val="ru-RU"/>
        </w:rPr>
        <w:t xml:space="preserve">земельных </w:t>
      </w:r>
      <w:r w:rsidRPr="00700AED">
        <w:rPr>
          <w:sz w:val="24"/>
          <w:szCs w:val="24"/>
          <w:lang w:val="ru-RU"/>
        </w:rPr>
        <w:t xml:space="preserve">участках в границах этой территории </w:t>
      </w:r>
      <w:r w:rsidRPr="00700AED">
        <w:rPr>
          <w:spacing w:val="-5"/>
          <w:sz w:val="24"/>
          <w:szCs w:val="24"/>
          <w:lang w:val="ru-RU"/>
        </w:rPr>
        <w:t xml:space="preserve">иных </w:t>
      </w:r>
      <w:r w:rsidRPr="00700AED">
        <w:rPr>
          <w:sz w:val="24"/>
          <w:szCs w:val="24"/>
          <w:lang w:val="ru-RU"/>
        </w:rPr>
        <w:t>объектов в соответствии с документацией по планировке территории, в том числе объектов транспортной,</w:t>
      </w:r>
      <w:r w:rsidRPr="00700AED">
        <w:rPr>
          <w:spacing w:val="-42"/>
          <w:sz w:val="24"/>
          <w:szCs w:val="24"/>
          <w:lang w:val="ru-RU"/>
        </w:rPr>
        <w:t xml:space="preserve"> </w:t>
      </w:r>
      <w:r w:rsidRPr="00700AED">
        <w:rPr>
          <w:sz w:val="24"/>
          <w:szCs w:val="24"/>
          <w:lang w:val="ru-RU"/>
        </w:rPr>
        <w:t>коммунальной</w:t>
      </w:r>
      <w:r w:rsidRPr="00700AED">
        <w:rPr>
          <w:spacing w:val="-40"/>
          <w:sz w:val="24"/>
          <w:szCs w:val="24"/>
          <w:lang w:val="ru-RU"/>
        </w:rPr>
        <w:t xml:space="preserve"> </w:t>
      </w:r>
      <w:r w:rsidRPr="00700AED">
        <w:rPr>
          <w:sz w:val="24"/>
          <w:szCs w:val="24"/>
          <w:lang w:val="ru-RU"/>
        </w:rPr>
        <w:t>и</w:t>
      </w:r>
      <w:r w:rsidRPr="00700AED">
        <w:rPr>
          <w:spacing w:val="-40"/>
          <w:sz w:val="24"/>
          <w:szCs w:val="24"/>
          <w:lang w:val="ru-RU"/>
        </w:rPr>
        <w:t xml:space="preserve"> </w:t>
      </w:r>
      <w:r w:rsidRPr="00700AED">
        <w:rPr>
          <w:sz w:val="24"/>
          <w:szCs w:val="24"/>
          <w:lang w:val="ru-RU"/>
        </w:rPr>
        <w:t>социальной</w:t>
      </w:r>
      <w:r w:rsidRPr="00700AED">
        <w:rPr>
          <w:spacing w:val="-42"/>
          <w:sz w:val="24"/>
          <w:szCs w:val="24"/>
          <w:lang w:val="ru-RU"/>
        </w:rPr>
        <w:t xml:space="preserve"> </w:t>
      </w:r>
      <w:r w:rsidRPr="00700AED">
        <w:rPr>
          <w:sz w:val="24"/>
          <w:szCs w:val="24"/>
          <w:lang w:val="ru-RU"/>
        </w:rPr>
        <w:t>инфраструктур.</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Комплексному развитию территории по инициативе правообладателей земельных </w:t>
      </w:r>
      <w:r w:rsidRPr="007C58D9">
        <w:rPr>
          <w:spacing w:val="-6"/>
          <w:sz w:val="24"/>
          <w:szCs w:val="24"/>
          <w:lang w:val="ru-RU"/>
        </w:rPr>
        <w:t xml:space="preserve">участков </w:t>
      </w:r>
      <w:r w:rsidRPr="007C58D9">
        <w:rPr>
          <w:sz w:val="24"/>
          <w:szCs w:val="24"/>
          <w:lang w:val="ru-RU"/>
        </w:rPr>
        <w:t xml:space="preserve">и (или) расположенных на них объектов недвижимого </w:t>
      </w:r>
      <w:r w:rsidRPr="007C58D9">
        <w:rPr>
          <w:spacing w:val="-5"/>
          <w:sz w:val="24"/>
          <w:szCs w:val="24"/>
          <w:lang w:val="ru-RU"/>
        </w:rPr>
        <w:t xml:space="preserve">имущества </w:t>
      </w:r>
      <w:r w:rsidRPr="007C58D9">
        <w:rPr>
          <w:sz w:val="24"/>
          <w:szCs w:val="24"/>
          <w:lang w:val="ru-RU"/>
        </w:rPr>
        <w:t xml:space="preserve">(далее также – комплексное развитие территории по инициативе правообладателей) </w:t>
      </w:r>
      <w:r w:rsidRPr="007C58D9">
        <w:rPr>
          <w:spacing w:val="-3"/>
          <w:sz w:val="24"/>
          <w:szCs w:val="24"/>
          <w:lang w:val="ru-RU"/>
        </w:rPr>
        <w:t xml:space="preserve">подлежит </w:t>
      </w:r>
      <w:r w:rsidRPr="007C58D9">
        <w:rPr>
          <w:sz w:val="24"/>
          <w:szCs w:val="24"/>
          <w:lang w:val="ru-RU"/>
        </w:rPr>
        <w:t xml:space="preserve">территория, в границах которой находятся </w:t>
      </w:r>
      <w:r w:rsidRPr="007C58D9">
        <w:rPr>
          <w:spacing w:val="-5"/>
          <w:sz w:val="24"/>
          <w:szCs w:val="24"/>
          <w:lang w:val="ru-RU"/>
        </w:rPr>
        <w:t xml:space="preserve">земельные </w:t>
      </w:r>
      <w:r w:rsidRPr="007C58D9">
        <w:rPr>
          <w:sz w:val="24"/>
          <w:szCs w:val="24"/>
          <w:lang w:val="ru-RU"/>
        </w:rPr>
        <w:t xml:space="preserve">участки и (или) расположенные на </w:t>
      </w:r>
      <w:r w:rsidRPr="007C58D9">
        <w:rPr>
          <w:spacing w:val="-2"/>
          <w:sz w:val="24"/>
          <w:szCs w:val="24"/>
          <w:lang w:val="ru-RU"/>
        </w:rPr>
        <w:t xml:space="preserve">них </w:t>
      </w:r>
      <w:r w:rsidR="007069B8" w:rsidRPr="007C58D9">
        <w:rPr>
          <w:sz w:val="24"/>
          <w:szCs w:val="24"/>
          <w:lang w:val="ru-RU"/>
        </w:rPr>
        <w:t xml:space="preserve">объекты  недвижимого </w:t>
      </w:r>
      <w:r w:rsidRPr="007C58D9">
        <w:rPr>
          <w:sz w:val="24"/>
          <w:szCs w:val="24"/>
          <w:lang w:val="ru-RU"/>
        </w:rPr>
        <w:t>и</w:t>
      </w:r>
      <w:r w:rsidR="007069B8" w:rsidRPr="007C58D9">
        <w:rPr>
          <w:sz w:val="24"/>
          <w:szCs w:val="24"/>
          <w:lang w:val="ru-RU"/>
        </w:rPr>
        <w:t xml:space="preserve">мущества, находящиеся как в </w:t>
      </w:r>
      <w:r w:rsidRPr="007C58D9">
        <w:rPr>
          <w:sz w:val="24"/>
          <w:szCs w:val="24"/>
          <w:lang w:val="ru-RU"/>
        </w:rPr>
        <w:t>государственной,</w:t>
      </w:r>
      <w:r w:rsidR="007069B8" w:rsidRPr="007C58D9">
        <w:rPr>
          <w:spacing w:val="35"/>
          <w:sz w:val="24"/>
          <w:szCs w:val="24"/>
          <w:lang w:val="ru-RU"/>
        </w:rPr>
        <w:t xml:space="preserve"> </w:t>
      </w:r>
      <w:r w:rsidRPr="007C58D9">
        <w:rPr>
          <w:spacing w:val="-6"/>
          <w:sz w:val="24"/>
          <w:szCs w:val="24"/>
          <w:lang w:val="ru-RU"/>
        </w:rPr>
        <w:t>муниципальной</w:t>
      </w:r>
      <w:r w:rsidR="007C58D9" w:rsidRPr="007C58D9">
        <w:rPr>
          <w:spacing w:val="-6"/>
          <w:sz w:val="24"/>
          <w:szCs w:val="24"/>
          <w:lang w:val="ru-RU"/>
        </w:rPr>
        <w:t xml:space="preserve"> </w:t>
      </w:r>
      <w:r w:rsidRPr="007C58D9">
        <w:rPr>
          <w:sz w:val="24"/>
          <w:szCs w:val="24"/>
          <w:lang w:val="ru-RU"/>
        </w:rPr>
        <w:t>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Комплексное </w:t>
      </w:r>
      <w:r w:rsidRPr="007C58D9">
        <w:rPr>
          <w:spacing w:val="-5"/>
          <w:sz w:val="24"/>
          <w:szCs w:val="24"/>
          <w:lang w:val="ru-RU"/>
        </w:rPr>
        <w:t xml:space="preserve">развитие </w:t>
      </w:r>
      <w:r w:rsidRPr="007C58D9">
        <w:rPr>
          <w:sz w:val="24"/>
          <w:szCs w:val="24"/>
          <w:lang w:val="ru-RU"/>
        </w:rPr>
        <w:t xml:space="preserve">территории по инициативе правообладателей осуществляется на основании договоров о комплексном </w:t>
      </w:r>
      <w:r w:rsidRPr="007C58D9">
        <w:rPr>
          <w:spacing w:val="-5"/>
          <w:sz w:val="24"/>
          <w:szCs w:val="24"/>
          <w:lang w:val="ru-RU"/>
        </w:rPr>
        <w:t xml:space="preserve">развитии </w:t>
      </w:r>
      <w:r w:rsidRPr="007C58D9">
        <w:rPr>
          <w:sz w:val="24"/>
          <w:szCs w:val="24"/>
          <w:lang w:val="ru-RU"/>
        </w:rPr>
        <w:t xml:space="preserve">территории, заключаемых органом местного самоуправления, </w:t>
      </w:r>
      <w:r w:rsidRPr="007C58D9">
        <w:rPr>
          <w:spacing w:val="-6"/>
          <w:sz w:val="24"/>
          <w:szCs w:val="24"/>
          <w:lang w:val="ru-RU"/>
        </w:rPr>
        <w:t xml:space="preserve">уполномоченным </w:t>
      </w:r>
      <w:r w:rsidRPr="007C58D9">
        <w:rPr>
          <w:sz w:val="24"/>
          <w:szCs w:val="24"/>
          <w:lang w:val="ru-RU"/>
        </w:rPr>
        <w:t xml:space="preserve">органом с правообладателями земельных </w:t>
      </w:r>
      <w:r w:rsidRPr="007C58D9">
        <w:rPr>
          <w:spacing w:val="-6"/>
          <w:sz w:val="24"/>
          <w:szCs w:val="24"/>
          <w:lang w:val="ru-RU"/>
        </w:rPr>
        <w:t xml:space="preserve">участков </w:t>
      </w:r>
      <w:r w:rsidRPr="007C58D9">
        <w:rPr>
          <w:sz w:val="24"/>
          <w:szCs w:val="24"/>
          <w:lang w:val="ru-RU"/>
        </w:rPr>
        <w:t xml:space="preserve">и (или) расположенных на </w:t>
      </w:r>
      <w:r w:rsidRPr="007C58D9">
        <w:rPr>
          <w:spacing w:val="-3"/>
          <w:sz w:val="24"/>
          <w:szCs w:val="24"/>
          <w:lang w:val="ru-RU"/>
        </w:rPr>
        <w:t xml:space="preserve">них </w:t>
      </w:r>
      <w:r w:rsidRPr="007C58D9">
        <w:rPr>
          <w:sz w:val="24"/>
          <w:szCs w:val="24"/>
          <w:lang w:val="ru-RU"/>
        </w:rPr>
        <w:t xml:space="preserve">объектов недвижимого </w:t>
      </w:r>
      <w:r w:rsidRPr="007C58D9">
        <w:rPr>
          <w:spacing w:val="-6"/>
          <w:sz w:val="24"/>
          <w:szCs w:val="24"/>
          <w:lang w:val="ru-RU"/>
        </w:rPr>
        <w:t xml:space="preserve">имущества. </w:t>
      </w:r>
      <w:r w:rsidRPr="007C58D9">
        <w:rPr>
          <w:sz w:val="24"/>
          <w:szCs w:val="24"/>
          <w:lang w:val="ru-RU"/>
        </w:rPr>
        <w:t xml:space="preserve">В случае, если комплексное </w:t>
      </w:r>
      <w:r w:rsidRPr="007C58D9">
        <w:rPr>
          <w:spacing w:val="-5"/>
          <w:sz w:val="24"/>
          <w:szCs w:val="24"/>
          <w:lang w:val="ru-RU"/>
        </w:rPr>
        <w:t xml:space="preserve">развитие </w:t>
      </w:r>
      <w:r w:rsidRPr="007C58D9">
        <w:rPr>
          <w:sz w:val="24"/>
          <w:szCs w:val="24"/>
          <w:lang w:val="ru-RU"/>
        </w:rPr>
        <w:t xml:space="preserve">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w:t>
      </w:r>
      <w:r w:rsidRPr="007C58D9">
        <w:rPr>
          <w:spacing w:val="-5"/>
          <w:sz w:val="24"/>
          <w:szCs w:val="24"/>
          <w:lang w:val="ru-RU"/>
        </w:rPr>
        <w:t xml:space="preserve">осуществлению </w:t>
      </w:r>
      <w:r w:rsidRPr="007C58D9">
        <w:rPr>
          <w:sz w:val="24"/>
          <w:szCs w:val="24"/>
          <w:lang w:val="ru-RU"/>
        </w:rPr>
        <w:t>мероприятий по комплексному развитию территории</w:t>
      </w:r>
      <w:r w:rsidRPr="007C58D9">
        <w:rPr>
          <w:spacing w:val="-18"/>
          <w:sz w:val="24"/>
          <w:szCs w:val="24"/>
          <w:lang w:val="ru-RU"/>
        </w:rPr>
        <w:t xml:space="preserve"> </w:t>
      </w:r>
      <w:r w:rsidRPr="007C58D9">
        <w:rPr>
          <w:sz w:val="24"/>
          <w:szCs w:val="24"/>
          <w:lang w:val="ru-RU"/>
        </w:rPr>
        <w:t>по</w:t>
      </w:r>
      <w:r w:rsidRPr="007C58D9">
        <w:rPr>
          <w:spacing w:val="-23"/>
          <w:sz w:val="24"/>
          <w:szCs w:val="24"/>
          <w:lang w:val="ru-RU"/>
        </w:rPr>
        <w:t xml:space="preserve"> </w:t>
      </w:r>
      <w:r w:rsidRPr="007C58D9">
        <w:rPr>
          <w:sz w:val="24"/>
          <w:szCs w:val="24"/>
          <w:lang w:val="ru-RU"/>
        </w:rPr>
        <w:t>инициативе</w:t>
      </w:r>
      <w:r w:rsidRPr="007C58D9">
        <w:rPr>
          <w:spacing w:val="-21"/>
          <w:sz w:val="24"/>
          <w:szCs w:val="24"/>
          <w:lang w:val="ru-RU"/>
        </w:rPr>
        <w:t xml:space="preserve"> </w:t>
      </w:r>
      <w:r w:rsidRPr="007C58D9">
        <w:rPr>
          <w:sz w:val="24"/>
          <w:szCs w:val="24"/>
          <w:lang w:val="ru-RU"/>
        </w:rPr>
        <w:t>правообладателей</w:t>
      </w:r>
      <w:r w:rsidRPr="007C58D9">
        <w:rPr>
          <w:spacing w:val="-18"/>
          <w:sz w:val="24"/>
          <w:szCs w:val="24"/>
          <w:lang w:val="ru-RU"/>
        </w:rPr>
        <w:t xml:space="preserve"> </w:t>
      </w:r>
      <w:r w:rsidRPr="007C58D9">
        <w:rPr>
          <w:sz w:val="24"/>
          <w:szCs w:val="24"/>
          <w:lang w:val="ru-RU"/>
        </w:rPr>
        <w:t>(далее</w:t>
      </w:r>
      <w:r w:rsidRPr="007C58D9">
        <w:rPr>
          <w:spacing w:val="-16"/>
          <w:sz w:val="24"/>
          <w:szCs w:val="24"/>
          <w:lang w:val="ru-RU"/>
        </w:rPr>
        <w:t xml:space="preserve"> </w:t>
      </w:r>
      <w:r w:rsidRPr="007C58D9">
        <w:rPr>
          <w:sz w:val="24"/>
          <w:szCs w:val="24"/>
          <w:lang w:val="ru-RU"/>
        </w:rPr>
        <w:t>в</w:t>
      </w:r>
      <w:r w:rsidRPr="007C58D9">
        <w:rPr>
          <w:spacing w:val="-27"/>
          <w:sz w:val="24"/>
          <w:szCs w:val="24"/>
          <w:lang w:val="ru-RU"/>
        </w:rPr>
        <w:t xml:space="preserve"> </w:t>
      </w:r>
      <w:r w:rsidRPr="007C58D9">
        <w:rPr>
          <w:sz w:val="24"/>
          <w:szCs w:val="24"/>
          <w:lang w:val="ru-RU"/>
        </w:rPr>
        <w:t>настоящей</w:t>
      </w:r>
      <w:r w:rsidRPr="007C58D9">
        <w:rPr>
          <w:spacing w:val="-20"/>
          <w:sz w:val="24"/>
          <w:szCs w:val="24"/>
          <w:lang w:val="ru-RU"/>
        </w:rPr>
        <w:t xml:space="preserve"> </w:t>
      </w:r>
      <w:r w:rsidRPr="007C58D9">
        <w:rPr>
          <w:spacing w:val="-4"/>
          <w:sz w:val="24"/>
          <w:szCs w:val="24"/>
          <w:lang w:val="ru-RU"/>
        </w:rPr>
        <w:t>статье</w:t>
      </w:r>
      <w:r w:rsidRPr="007C58D9">
        <w:rPr>
          <w:spacing w:val="-24"/>
          <w:sz w:val="24"/>
          <w:szCs w:val="24"/>
          <w:lang w:val="ru-RU"/>
        </w:rPr>
        <w:t xml:space="preserve"> </w:t>
      </w:r>
      <w:r w:rsidRPr="007C58D9">
        <w:rPr>
          <w:sz w:val="24"/>
          <w:szCs w:val="24"/>
          <w:lang w:val="ru-RU"/>
        </w:rPr>
        <w:t>–</w:t>
      </w:r>
      <w:r w:rsidRPr="007C58D9">
        <w:rPr>
          <w:spacing w:val="-17"/>
          <w:sz w:val="24"/>
          <w:szCs w:val="24"/>
          <w:lang w:val="ru-RU"/>
        </w:rPr>
        <w:t xml:space="preserve"> </w:t>
      </w:r>
      <w:r w:rsidRPr="007C58D9">
        <w:rPr>
          <w:sz w:val="24"/>
          <w:szCs w:val="24"/>
          <w:lang w:val="ru-RU"/>
        </w:rPr>
        <w:t>соглашение).</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Документация по планировке территории применительно к территории, подлежащей комплексному развитию по </w:t>
      </w:r>
      <w:r w:rsidRPr="007C58D9">
        <w:rPr>
          <w:spacing w:val="-5"/>
          <w:sz w:val="24"/>
          <w:szCs w:val="24"/>
          <w:lang w:val="ru-RU"/>
        </w:rPr>
        <w:t xml:space="preserve">инициативе </w:t>
      </w:r>
      <w:r w:rsidRPr="007C58D9">
        <w:rPr>
          <w:sz w:val="24"/>
          <w:szCs w:val="24"/>
          <w:lang w:val="ru-RU"/>
        </w:rPr>
        <w:t xml:space="preserve">правообладателей, </w:t>
      </w:r>
      <w:r w:rsidRPr="007C58D9">
        <w:rPr>
          <w:spacing w:val="-6"/>
          <w:sz w:val="24"/>
          <w:szCs w:val="24"/>
          <w:lang w:val="ru-RU"/>
        </w:rPr>
        <w:t xml:space="preserve">подготавливается </w:t>
      </w:r>
      <w:r w:rsidRPr="007C58D9">
        <w:rPr>
          <w:sz w:val="24"/>
          <w:szCs w:val="24"/>
          <w:lang w:val="ru-RU"/>
        </w:rPr>
        <w:t xml:space="preserve">на основании </w:t>
      </w:r>
      <w:r w:rsidRPr="007C58D9">
        <w:rPr>
          <w:sz w:val="24"/>
          <w:szCs w:val="24"/>
          <w:lang w:val="ru-RU"/>
        </w:rPr>
        <w:lastRenderedPageBreak/>
        <w:t xml:space="preserve">заключенного правообладателями соглашения. Подготовка такой документации осуществляется правообладателями применительно к территории, в отношении </w:t>
      </w:r>
      <w:r w:rsidRPr="007C58D9">
        <w:rPr>
          <w:spacing w:val="-3"/>
          <w:sz w:val="24"/>
          <w:szCs w:val="24"/>
          <w:lang w:val="ru-RU"/>
        </w:rPr>
        <w:t xml:space="preserve">которой </w:t>
      </w:r>
      <w:r w:rsidRPr="007C58D9">
        <w:rPr>
          <w:sz w:val="24"/>
          <w:szCs w:val="24"/>
          <w:lang w:val="ru-RU"/>
        </w:rPr>
        <w:t>предусматривается осуществление деятельности по ее комплексному и устойчивому развитию,</w:t>
      </w:r>
      <w:r w:rsidRPr="007C58D9">
        <w:rPr>
          <w:spacing w:val="-9"/>
          <w:sz w:val="24"/>
          <w:szCs w:val="24"/>
          <w:lang w:val="ru-RU"/>
        </w:rPr>
        <w:t xml:space="preserve"> </w:t>
      </w:r>
      <w:r w:rsidRPr="007C58D9">
        <w:rPr>
          <w:sz w:val="24"/>
          <w:szCs w:val="24"/>
          <w:lang w:val="ru-RU"/>
        </w:rPr>
        <w:t>в</w:t>
      </w:r>
      <w:r w:rsidRPr="007C58D9">
        <w:rPr>
          <w:spacing w:val="-10"/>
          <w:sz w:val="24"/>
          <w:szCs w:val="24"/>
          <w:lang w:val="ru-RU"/>
        </w:rPr>
        <w:t xml:space="preserve"> </w:t>
      </w:r>
      <w:r w:rsidRPr="007C58D9">
        <w:rPr>
          <w:sz w:val="24"/>
          <w:szCs w:val="24"/>
          <w:lang w:val="ru-RU"/>
        </w:rPr>
        <w:t>границах</w:t>
      </w:r>
      <w:r w:rsidRPr="007C58D9">
        <w:rPr>
          <w:spacing w:val="-5"/>
          <w:sz w:val="24"/>
          <w:szCs w:val="24"/>
          <w:lang w:val="ru-RU"/>
        </w:rPr>
        <w:t xml:space="preserve"> </w:t>
      </w:r>
      <w:r w:rsidRPr="007C58D9">
        <w:rPr>
          <w:spacing w:val="-6"/>
          <w:sz w:val="24"/>
          <w:szCs w:val="24"/>
          <w:lang w:val="ru-RU"/>
        </w:rPr>
        <w:t>земельных</w:t>
      </w:r>
      <w:r w:rsidRPr="007C58D9">
        <w:rPr>
          <w:spacing w:val="-11"/>
          <w:sz w:val="24"/>
          <w:szCs w:val="24"/>
          <w:lang w:val="ru-RU"/>
        </w:rPr>
        <w:t xml:space="preserve"> </w:t>
      </w:r>
      <w:r w:rsidRPr="007C58D9">
        <w:rPr>
          <w:spacing w:val="-6"/>
          <w:sz w:val="24"/>
          <w:szCs w:val="24"/>
          <w:lang w:val="ru-RU"/>
        </w:rPr>
        <w:t>участков,</w:t>
      </w:r>
      <w:r w:rsidRPr="007C58D9">
        <w:rPr>
          <w:spacing w:val="-22"/>
          <w:sz w:val="24"/>
          <w:szCs w:val="24"/>
          <w:lang w:val="ru-RU"/>
        </w:rPr>
        <w:t xml:space="preserve"> </w:t>
      </w:r>
      <w:r w:rsidRPr="007C58D9">
        <w:rPr>
          <w:sz w:val="24"/>
          <w:szCs w:val="24"/>
          <w:lang w:val="ru-RU"/>
        </w:rPr>
        <w:t>правообладатели</w:t>
      </w:r>
      <w:r w:rsidRPr="007C58D9">
        <w:rPr>
          <w:spacing w:val="-8"/>
          <w:sz w:val="24"/>
          <w:szCs w:val="24"/>
          <w:lang w:val="ru-RU"/>
        </w:rPr>
        <w:t xml:space="preserve"> </w:t>
      </w:r>
      <w:r w:rsidRPr="007C58D9">
        <w:rPr>
          <w:sz w:val="24"/>
          <w:szCs w:val="24"/>
          <w:lang w:val="ru-RU"/>
        </w:rPr>
        <w:t>которых</w:t>
      </w:r>
      <w:r w:rsidRPr="007C58D9">
        <w:rPr>
          <w:spacing w:val="-9"/>
          <w:sz w:val="24"/>
          <w:szCs w:val="24"/>
          <w:lang w:val="ru-RU"/>
        </w:rPr>
        <w:t xml:space="preserve"> </w:t>
      </w:r>
      <w:r w:rsidRPr="007C58D9">
        <w:rPr>
          <w:sz w:val="24"/>
          <w:szCs w:val="24"/>
          <w:lang w:val="ru-RU"/>
        </w:rPr>
        <w:t>заключили</w:t>
      </w:r>
      <w:r w:rsidRPr="007C58D9">
        <w:rPr>
          <w:spacing w:val="-18"/>
          <w:sz w:val="24"/>
          <w:szCs w:val="24"/>
          <w:lang w:val="ru-RU"/>
        </w:rPr>
        <w:t xml:space="preserve"> </w:t>
      </w:r>
      <w:r w:rsidRPr="007C58D9">
        <w:rPr>
          <w:sz w:val="24"/>
          <w:szCs w:val="24"/>
          <w:lang w:val="ru-RU"/>
        </w:rPr>
        <w:t>соглашение.</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Решение о комплексном </w:t>
      </w:r>
      <w:r w:rsidRPr="007C58D9">
        <w:rPr>
          <w:spacing w:val="-5"/>
          <w:sz w:val="24"/>
          <w:szCs w:val="24"/>
          <w:lang w:val="ru-RU"/>
        </w:rPr>
        <w:t xml:space="preserve">развитии </w:t>
      </w:r>
      <w:r w:rsidRPr="007C58D9">
        <w:rPr>
          <w:sz w:val="24"/>
          <w:szCs w:val="24"/>
          <w:lang w:val="ru-RU"/>
        </w:rPr>
        <w:t xml:space="preserve">территории по инициативе органа местного самоуправления принимается уполномоченным органом (в части объектов </w:t>
      </w:r>
      <w:r w:rsidRPr="007C58D9">
        <w:rPr>
          <w:spacing w:val="-4"/>
          <w:sz w:val="24"/>
          <w:szCs w:val="24"/>
          <w:lang w:val="ru-RU"/>
        </w:rPr>
        <w:t xml:space="preserve">жилого </w:t>
      </w:r>
      <w:r w:rsidRPr="007C58D9">
        <w:rPr>
          <w:sz w:val="24"/>
          <w:szCs w:val="24"/>
          <w:lang w:val="ru-RU"/>
        </w:rPr>
        <w:t xml:space="preserve">назначения), администрацией городского </w:t>
      </w:r>
      <w:r w:rsidRPr="007C58D9">
        <w:rPr>
          <w:spacing w:val="-5"/>
          <w:sz w:val="24"/>
          <w:szCs w:val="24"/>
          <w:lang w:val="ru-RU"/>
        </w:rPr>
        <w:t xml:space="preserve">округа </w:t>
      </w:r>
      <w:r w:rsidRPr="007C58D9">
        <w:rPr>
          <w:sz w:val="24"/>
          <w:szCs w:val="24"/>
          <w:lang w:val="ru-RU"/>
        </w:rPr>
        <w:t xml:space="preserve">при наличии </w:t>
      </w:r>
      <w:r w:rsidRPr="007C58D9">
        <w:rPr>
          <w:spacing w:val="-5"/>
          <w:sz w:val="24"/>
          <w:szCs w:val="24"/>
          <w:lang w:val="ru-RU"/>
        </w:rPr>
        <w:t xml:space="preserve">Правил, </w:t>
      </w:r>
      <w:r w:rsidRPr="007C58D9">
        <w:rPr>
          <w:sz w:val="24"/>
          <w:szCs w:val="24"/>
          <w:lang w:val="ru-RU"/>
        </w:rPr>
        <w:t xml:space="preserve">предусматривающих территории, в границах которых допускается осуществление деятельности по комплексному и </w:t>
      </w:r>
      <w:r w:rsidRPr="007C58D9">
        <w:rPr>
          <w:spacing w:val="-6"/>
          <w:sz w:val="24"/>
          <w:szCs w:val="24"/>
          <w:lang w:val="ru-RU"/>
        </w:rPr>
        <w:t xml:space="preserve">устойчивому </w:t>
      </w:r>
      <w:r w:rsidRPr="007C58D9">
        <w:rPr>
          <w:sz w:val="24"/>
          <w:szCs w:val="24"/>
          <w:lang w:val="ru-RU"/>
        </w:rPr>
        <w:t>развитию</w:t>
      </w:r>
      <w:r w:rsidRPr="007C58D9">
        <w:rPr>
          <w:spacing w:val="-29"/>
          <w:sz w:val="24"/>
          <w:szCs w:val="24"/>
          <w:lang w:val="ru-RU"/>
        </w:rPr>
        <w:t xml:space="preserve"> </w:t>
      </w:r>
      <w:r w:rsidRPr="007C58D9">
        <w:rPr>
          <w:sz w:val="24"/>
          <w:szCs w:val="24"/>
          <w:lang w:val="ru-RU"/>
        </w:rPr>
        <w:t>территории.</w:t>
      </w:r>
    </w:p>
    <w:p w:rsidR="00A92AC1" w:rsidRPr="0036673A"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Решение о комплексном развитии территории по инициативе органа местного самоуправления может быть принято, если не </w:t>
      </w:r>
      <w:r w:rsidRPr="007C58D9">
        <w:rPr>
          <w:spacing w:val="-3"/>
          <w:sz w:val="24"/>
          <w:szCs w:val="24"/>
          <w:lang w:val="ru-RU"/>
        </w:rPr>
        <w:t xml:space="preserve">менее </w:t>
      </w:r>
      <w:r w:rsidRPr="007C58D9">
        <w:rPr>
          <w:sz w:val="24"/>
          <w:szCs w:val="24"/>
          <w:lang w:val="ru-RU"/>
        </w:rPr>
        <w:t xml:space="preserve">50 процентов от общей площади территории, в границах которой предусматривается осуществление деятельности </w:t>
      </w:r>
      <w:r w:rsidRPr="007C58D9">
        <w:rPr>
          <w:spacing w:val="-4"/>
          <w:sz w:val="24"/>
          <w:szCs w:val="24"/>
          <w:lang w:val="ru-RU"/>
        </w:rPr>
        <w:t>по</w:t>
      </w:r>
      <w:r w:rsidRPr="007C58D9">
        <w:rPr>
          <w:spacing w:val="51"/>
          <w:sz w:val="24"/>
          <w:szCs w:val="24"/>
          <w:lang w:val="ru-RU"/>
        </w:rPr>
        <w:t xml:space="preserve"> </w:t>
      </w:r>
      <w:r w:rsidRPr="007C58D9">
        <w:rPr>
          <w:sz w:val="24"/>
          <w:szCs w:val="24"/>
          <w:lang w:val="ru-RU"/>
        </w:rPr>
        <w:t xml:space="preserve">комплексному и устойчивому развитию территории, занимают </w:t>
      </w:r>
      <w:r w:rsidRPr="007C58D9">
        <w:rPr>
          <w:spacing w:val="-6"/>
          <w:sz w:val="24"/>
          <w:szCs w:val="24"/>
          <w:lang w:val="ru-RU"/>
        </w:rPr>
        <w:t>земельные</w:t>
      </w:r>
      <w:r w:rsidRPr="007C58D9">
        <w:rPr>
          <w:spacing w:val="35"/>
          <w:sz w:val="24"/>
          <w:szCs w:val="24"/>
          <w:lang w:val="ru-RU"/>
        </w:rPr>
        <w:t xml:space="preserve"> </w:t>
      </w:r>
      <w:r w:rsidRPr="007C58D9">
        <w:rPr>
          <w:spacing w:val="-4"/>
          <w:sz w:val="24"/>
          <w:szCs w:val="24"/>
          <w:lang w:val="ru-RU"/>
        </w:rPr>
        <w:t>участки:</w:t>
      </w:r>
    </w:p>
    <w:p w:rsidR="00A92AC1" w:rsidRPr="0036673A" w:rsidRDefault="00BD08F0" w:rsidP="00194B72">
      <w:pPr>
        <w:pStyle w:val="a4"/>
        <w:numPr>
          <w:ilvl w:val="1"/>
          <w:numId w:val="57"/>
        </w:numPr>
        <w:tabs>
          <w:tab w:val="left" w:pos="1134"/>
        </w:tabs>
        <w:ind w:left="0" w:firstLine="426"/>
        <w:jc w:val="both"/>
        <w:rPr>
          <w:sz w:val="24"/>
          <w:szCs w:val="24"/>
          <w:lang w:val="ru-RU"/>
        </w:rPr>
      </w:pPr>
      <w:r w:rsidRPr="0036673A">
        <w:rPr>
          <w:sz w:val="24"/>
          <w:szCs w:val="24"/>
          <w:lang w:val="ru-RU"/>
        </w:rPr>
        <w:t xml:space="preserve">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w:t>
      </w:r>
      <w:r w:rsidRPr="0036673A">
        <w:rPr>
          <w:spacing w:val="-5"/>
          <w:sz w:val="24"/>
          <w:szCs w:val="24"/>
          <w:lang w:val="ru-RU"/>
        </w:rPr>
        <w:t xml:space="preserve">аварийными </w:t>
      </w:r>
      <w:r w:rsidRPr="0036673A">
        <w:rPr>
          <w:sz w:val="24"/>
          <w:szCs w:val="24"/>
          <w:lang w:val="ru-RU"/>
        </w:rPr>
        <w:t>и подлежащими</w:t>
      </w:r>
      <w:r w:rsidRPr="0036673A">
        <w:rPr>
          <w:spacing w:val="-39"/>
          <w:sz w:val="24"/>
          <w:szCs w:val="24"/>
          <w:lang w:val="ru-RU"/>
        </w:rPr>
        <w:t xml:space="preserve"> </w:t>
      </w:r>
      <w:r w:rsidRPr="0036673A">
        <w:rPr>
          <w:spacing w:val="-6"/>
          <w:sz w:val="24"/>
          <w:szCs w:val="24"/>
          <w:lang w:val="ru-RU"/>
        </w:rPr>
        <w:t>сносу;</w:t>
      </w:r>
    </w:p>
    <w:p w:rsidR="00A92AC1" w:rsidRDefault="00BD08F0" w:rsidP="00194B72">
      <w:pPr>
        <w:pStyle w:val="a4"/>
        <w:numPr>
          <w:ilvl w:val="1"/>
          <w:numId w:val="57"/>
        </w:numPr>
        <w:tabs>
          <w:tab w:val="left" w:pos="1134"/>
        </w:tabs>
        <w:ind w:left="0" w:firstLine="426"/>
        <w:jc w:val="both"/>
        <w:rPr>
          <w:sz w:val="24"/>
          <w:szCs w:val="24"/>
          <w:lang w:val="ru-RU"/>
        </w:rPr>
      </w:pPr>
      <w:r w:rsidRPr="0036673A">
        <w:rPr>
          <w:sz w:val="24"/>
          <w:szCs w:val="24"/>
          <w:lang w:val="ru-RU"/>
        </w:rPr>
        <w:t xml:space="preserve">на которых расположены объекты капитального строительства (за исключением многоквартирных домов), снос, реконструкция которых планируются на основании </w:t>
      </w:r>
      <w:r w:rsidRPr="0036673A">
        <w:rPr>
          <w:spacing w:val="-6"/>
          <w:sz w:val="24"/>
          <w:szCs w:val="24"/>
          <w:lang w:val="ru-RU"/>
        </w:rPr>
        <w:t xml:space="preserve">муниципальных </w:t>
      </w:r>
      <w:r w:rsidRPr="0036673A">
        <w:rPr>
          <w:sz w:val="24"/>
          <w:szCs w:val="24"/>
          <w:lang w:val="ru-RU"/>
        </w:rPr>
        <w:t xml:space="preserve">адресных программ, </w:t>
      </w:r>
      <w:r w:rsidRPr="0036673A">
        <w:rPr>
          <w:spacing w:val="-6"/>
          <w:sz w:val="24"/>
          <w:szCs w:val="24"/>
          <w:lang w:val="ru-RU"/>
        </w:rPr>
        <w:t xml:space="preserve">утвержденных </w:t>
      </w:r>
      <w:r w:rsidRPr="0036673A">
        <w:rPr>
          <w:sz w:val="24"/>
          <w:szCs w:val="24"/>
          <w:lang w:val="ru-RU"/>
        </w:rPr>
        <w:t>представительным органом местного самоуправления;</w:t>
      </w:r>
    </w:p>
    <w:p w:rsidR="00A92AC1" w:rsidRDefault="00BD08F0" w:rsidP="00194B72">
      <w:pPr>
        <w:pStyle w:val="a4"/>
        <w:numPr>
          <w:ilvl w:val="1"/>
          <w:numId w:val="57"/>
        </w:numPr>
        <w:tabs>
          <w:tab w:val="left" w:pos="1134"/>
        </w:tabs>
        <w:ind w:left="0" w:firstLine="426"/>
        <w:jc w:val="both"/>
        <w:rPr>
          <w:sz w:val="24"/>
          <w:szCs w:val="24"/>
          <w:lang w:val="ru-RU"/>
        </w:rPr>
      </w:pPr>
      <w:r w:rsidRPr="00486EB1">
        <w:rPr>
          <w:sz w:val="24"/>
          <w:szCs w:val="24"/>
          <w:lang w:val="ru-RU"/>
        </w:rPr>
        <w:t xml:space="preserve">виды разрешенного использования </w:t>
      </w:r>
      <w:r w:rsidRPr="00486EB1">
        <w:rPr>
          <w:spacing w:val="-5"/>
          <w:sz w:val="24"/>
          <w:szCs w:val="24"/>
          <w:lang w:val="ru-RU"/>
        </w:rPr>
        <w:t xml:space="preserve">которых </w:t>
      </w:r>
      <w:r w:rsidRPr="00486EB1">
        <w:rPr>
          <w:sz w:val="24"/>
          <w:szCs w:val="24"/>
          <w:lang w:val="ru-RU"/>
        </w:rPr>
        <w:t xml:space="preserve">и (или) виды разрешенного использования и характеристики расположенных на </w:t>
      </w:r>
      <w:r w:rsidRPr="00486EB1">
        <w:rPr>
          <w:spacing w:val="-5"/>
          <w:sz w:val="24"/>
          <w:szCs w:val="24"/>
          <w:lang w:val="ru-RU"/>
        </w:rPr>
        <w:t xml:space="preserve">которых </w:t>
      </w:r>
      <w:r w:rsidRPr="00486EB1">
        <w:rPr>
          <w:sz w:val="24"/>
          <w:szCs w:val="24"/>
          <w:lang w:val="ru-RU"/>
        </w:rPr>
        <w:t xml:space="preserve">объектов капитального строительства не </w:t>
      </w:r>
      <w:r w:rsidRPr="00486EB1">
        <w:rPr>
          <w:spacing w:val="-6"/>
          <w:sz w:val="24"/>
          <w:szCs w:val="24"/>
          <w:lang w:val="ru-RU"/>
        </w:rPr>
        <w:t xml:space="preserve">соответствуют </w:t>
      </w:r>
      <w:r w:rsidRPr="00486EB1">
        <w:rPr>
          <w:sz w:val="24"/>
          <w:szCs w:val="24"/>
          <w:lang w:val="ru-RU"/>
        </w:rPr>
        <w:t xml:space="preserve">видам разрешенного </w:t>
      </w:r>
      <w:r w:rsidRPr="00486EB1">
        <w:rPr>
          <w:spacing w:val="-4"/>
          <w:sz w:val="24"/>
          <w:szCs w:val="24"/>
          <w:lang w:val="ru-RU"/>
        </w:rPr>
        <w:t xml:space="preserve">использования </w:t>
      </w:r>
      <w:r w:rsidRPr="00486EB1">
        <w:rPr>
          <w:spacing w:val="-5"/>
          <w:sz w:val="24"/>
          <w:szCs w:val="24"/>
          <w:lang w:val="ru-RU"/>
        </w:rPr>
        <w:t xml:space="preserve">земельных </w:t>
      </w:r>
      <w:r w:rsidRPr="00486EB1">
        <w:rPr>
          <w:spacing w:val="-6"/>
          <w:sz w:val="24"/>
          <w:szCs w:val="24"/>
          <w:lang w:val="ru-RU"/>
        </w:rPr>
        <w:t xml:space="preserve">участков </w:t>
      </w:r>
      <w:r w:rsidRPr="00486EB1">
        <w:rPr>
          <w:sz w:val="24"/>
          <w:szCs w:val="24"/>
          <w:lang w:val="ru-RU"/>
        </w:rPr>
        <w:t xml:space="preserve">и объектов капитального строительства и предельным параметрам строительства, </w:t>
      </w:r>
      <w:r w:rsidRPr="00486EB1">
        <w:rPr>
          <w:spacing w:val="-5"/>
          <w:sz w:val="24"/>
          <w:szCs w:val="24"/>
          <w:lang w:val="ru-RU"/>
        </w:rPr>
        <w:t>реконструкции</w:t>
      </w:r>
      <w:r w:rsidRPr="00486EB1">
        <w:rPr>
          <w:spacing w:val="-20"/>
          <w:sz w:val="24"/>
          <w:szCs w:val="24"/>
          <w:lang w:val="ru-RU"/>
        </w:rPr>
        <w:t xml:space="preserve"> </w:t>
      </w:r>
      <w:r w:rsidRPr="00486EB1">
        <w:rPr>
          <w:sz w:val="24"/>
          <w:szCs w:val="24"/>
          <w:lang w:val="ru-RU"/>
        </w:rPr>
        <w:t>объектов</w:t>
      </w:r>
      <w:r w:rsidRPr="00486EB1">
        <w:rPr>
          <w:spacing w:val="-9"/>
          <w:sz w:val="24"/>
          <w:szCs w:val="24"/>
          <w:lang w:val="ru-RU"/>
        </w:rPr>
        <w:t xml:space="preserve"> </w:t>
      </w:r>
      <w:r w:rsidRPr="00486EB1">
        <w:rPr>
          <w:sz w:val="24"/>
          <w:szCs w:val="24"/>
          <w:lang w:val="ru-RU"/>
        </w:rPr>
        <w:t>капитального</w:t>
      </w:r>
      <w:r w:rsidRPr="00486EB1">
        <w:rPr>
          <w:spacing w:val="-9"/>
          <w:sz w:val="24"/>
          <w:szCs w:val="24"/>
          <w:lang w:val="ru-RU"/>
        </w:rPr>
        <w:t xml:space="preserve"> </w:t>
      </w:r>
      <w:r w:rsidRPr="00486EB1">
        <w:rPr>
          <w:sz w:val="24"/>
          <w:szCs w:val="24"/>
          <w:lang w:val="ru-RU"/>
        </w:rPr>
        <w:t xml:space="preserve">строительства, </w:t>
      </w:r>
      <w:r w:rsidRPr="00486EB1">
        <w:rPr>
          <w:spacing w:val="-6"/>
          <w:sz w:val="24"/>
          <w:szCs w:val="24"/>
          <w:lang w:val="ru-RU"/>
        </w:rPr>
        <w:t>установленным</w:t>
      </w:r>
      <w:r w:rsidRPr="00486EB1">
        <w:rPr>
          <w:spacing w:val="-24"/>
          <w:sz w:val="24"/>
          <w:szCs w:val="24"/>
          <w:lang w:val="ru-RU"/>
        </w:rPr>
        <w:t xml:space="preserve"> </w:t>
      </w:r>
      <w:r w:rsidRPr="00486EB1">
        <w:rPr>
          <w:sz w:val="24"/>
          <w:szCs w:val="24"/>
          <w:lang w:val="ru-RU"/>
        </w:rPr>
        <w:t>Правилами;</w:t>
      </w:r>
    </w:p>
    <w:p w:rsidR="00A92AC1" w:rsidRDefault="00BD08F0" w:rsidP="00194B72">
      <w:pPr>
        <w:pStyle w:val="a4"/>
        <w:numPr>
          <w:ilvl w:val="1"/>
          <w:numId w:val="57"/>
        </w:numPr>
        <w:tabs>
          <w:tab w:val="left" w:pos="1134"/>
        </w:tabs>
        <w:ind w:left="0" w:firstLine="426"/>
        <w:jc w:val="both"/>
        <w:rPr>
          <w:sz w:val="24"/>
          <w:szCs w:val="24"/>
          <w:lang w:val="ru-RU"/>
        </w:rPr>
      </w:pPr>
      <w:r w:rsidRPr="00CC3889">
        <w:rPr>
          <w:sz w:val="24"/>
          <w:szCs w:val="24"/>
          <w:lang w:val="ru-RU"/>
        </w:rPr>
        <w:t xml:space="preserve">на </w:t>
      </w:r>
      <w:r w:rsidRPr="00CC3889">
        <w:rPr>
          <w:spacing w:val="-5"/>
          <w:sz w:val="24"/>
          <w:szCs w:val="24"/>
          <w:lang w:val="ru-RU"/>
        </w:rPr>
        <w:t xml:space="preserve">которых </w:t>
      </w:r>
      <w:r w:rsidRPr="00CC3889">
        <w:rPr>
          <w:sz w:val="24"/>
          <w:szCs w:val="24"/>
          <w:lang w:val="ru-RU"/>
        </w:rPr>
        <w:t>расположены объекты капитального строительства, признанные в соответствии</w:t>
      </w:r>
      <w:r w:rsidRPr="00CC3889">
        <w:rPr>
          <w:spacing w:val="-37"/>
          <w:sz w:val="24"/>
          <w:szCs w:val="24"/>
          <w:lang w:val="ru-RU"/>
        </w:rPr>
        <w:t xml:space="preserve"> </w:t>
      </w:r>
      <w:r w:rsidRPr="00CC3889">
        <w:rPr>
          <w:sz w:val="24"/>
          <w:szCs w:val="24"/>
          <w:lang w:val="ru-RU"/>
        </w:rPr>
        <w:t>с</w:t>
      </w:r>
      <w:r w:rsidRPr="00CC3889">
        <w:rPr>
          <w:spacing w:val="-37"/>
          <w:sz w:val="24"/>
          <w:szCs w:val="24"/>
          <w:lang w:val="ru-RU"/>
        </w:rPr>
        <w:t xml:space="preserve"> </w:t>
      </w:r>
      <w:r w:rsidRPr="00CC3889">
        <w:rPr>
          <w:sz w:val="24"/>
          <w:szCs w:val="24"/>
          <w:lang w:val="ru-RU"/>
        </w:rPr>
        <w:t>гражданским</w:t>
      </w:r>
      <w:r w:rsidRPr="00CC3889">
        <w:rPr>
          <w:spacing w:val="-40"/>
          <w:sz w:val="24"/>
          <w:szCs w:val="24"/>
          <w:lang w:val="ru-RU"/>
        </w:rPr>
        <w:t xml:space="preserve"> </w:t>
      </w:r>
      <w:r w:rsidRPr="00CC3889">
        <w:rPr>
          <w:sz w:val="24"/>
          <w:szCs w:val="24"/>
          <w:lang w:val="ru-RU"/>
        </w:rPr>
        <w:t>законодательством</w:t>
      </w:r>
      <w:r w:rsidRPr="00CC3889">
        <w:rPr>
          <w:spacing w:val="-38"/>
          <w:sz w:val="24"/>
          <w:szCs w:val="24"/>
          <w:lang w:val="ru-RU"/>
        </w:rPr>
        <w:t xml:space="preserve"> </w:t>
      </w:r>
      <w:r w:rsidRPr="00CC3889">
        <w:rPr>
          <w:sz w:val="24"/>
          <w:szCs w:val="24"/>
          <w:lang w:val="ru-RU"/>
        </w:rPr>
        <w:t>самовольными</w:t>
      </w:r>
      <w:r w:rsidRPr="00CC3889">
        <w:rPr>
          <w:spacing w:val="-36"/>
          <w:sz w:val="24"/>
          <w:szCs w:val="24"/>
          <w:lang w:val="ru-RU"/>
        </w:rPr>
        <w:t xml:space="preserve"> </w:t>
      </w:r>
      <w:r w:rsidRPr="00CC3889">
        <w:rPr>
          <w:sz w:val="24"/>
          <w:szCs w:val="24"/>
          <w:lang w:val="ru-RU"/>
        </w:rPr>
        <w:t>постройками.</w:t>
      </w:r>
    </w:p>
    <w:p w:rsidR="00A92AC1" w:rsidRDefault="00BD08F0" w:rsidP="00194B72">
      <w:pPr>
        <w:pStyle w:val="a4"/>
        <w:numPr>
          <w:ilvl w:val="1"/>
          <w:numId w:val="9"/>
        </w:numPr>
        <w:tabs>
          <w:tab w:val="left" w:pos="1134"/>
          <w:tab w:val="left" w:pos="1392"/>
        </w:tabs>
        <w:ind w:left="0" w:firstLine="426"/>
        <w:jc w:val="both"/>
        <w:rPr>
          <w:sz w:val="24"/>
          <w:szCs w:val="24"/>
          <w:lang w:val="ru-RU"/>
        </w:rPr>
      </w:pPr>
      <w:r w:rsidRPr="007C58D9">
        <w:rPr>
          <w:sz w:val="24"/>
          <w:szCs w:val="24"/>
          <w:lang w:val="ru-RU"/>
        </w:rPr>
        <w:t xml:space="preserve">Комплексное </w:t>
      </w:r>
      <w:r w:rsidRPr="007C58D9">
        <w:rPr>
          <w:spacing w:val="-5"/>
          <w:sz w:val="24"/>
          <w:szCs w:val="24"/>
          <w:lang w:val="ru-RU"/>
        </w:rPr>
        <w:t xml:space="preserve">развитие </w:t>
      </w:r>
      <w:r w:rsidRPr="007C58D9">
        <w:rPr>
          <w:sz w:val="24"/>
          <w:szCs w:val="24"/>
          <w:lang w:val="ru-RU"/>
        </w:rPr>
        <w:t xml:space="preserve">территории по инициативе органа местного самоуправления включает в себя подготовку документации по планировке территории, образование </w:t>
      </w:r>
      <w:r w:rsidRPr="007C58D9">
        <w:rPr>
          <w:spacing w:val="-5"/>
          <w:sz w:val="24"/>
          <w:szCs w:val="24"/>
          <w:lang w:val="ru-RU"/>
        </w:rPr>
        <w:t xml:space="preserve">земельных участков </w:t>
      </w:r>
      <w:r w:rsidRPr="007C58D9">
        <w:rPr>
          <w:sz w:val="24"/>
          <w:szCs w:val="24"/>
          <w:lang w:val="ru-RU"/>
        </w:rPr>
        <w:t xml:space="preserve">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w:t>
      </w:r>
      <w:r w:rsidRPr="007C58D9">
        <w:rPr>
          <w:spacing w:val="-4"/>
          <w:sz w:val="24"/>
          <w:szCs w:val="24"/>
          <w:lang w:val="ru-RU"/>
        </w:rPr>
        <w:t xml:space="preserve">также </w:t>
      </w:r>
      <w:r w:rsidRPr="007C58D9">
        <w:rPr>
          <w:sz w:val="24"/>
          <w:szCs w:val="24"/>
          <w:lang w:val="ru-RU"/>
        </w:rPr>
        <w:t xml:space="preserve">необходимых </w:t>
      </w:r>
      <w:r w:rsidRPr="007C58D9">
        <w:rPr>
          <w:spacing w:val="-3"/>
          <w:sz w:val="24"/>
          <w:szCs w:val="24"/>
          <w:lang w:val="ru-RU"/>
        </w:rPr>
        <w:t xml:space="preserve">для </w:t>
      </w:r>
      <w:r w:rsidRPr="007C58D9">
        <w:rPr>
          <w:sz w:val="24"/>
          <w:szCs w:val="24"/>
          <w:lang w:val="ru-RU"/>
        </w:rPr>
        <w:t xml:space="preserve">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w:t>
      </w:r>
      <w:r w:rsidRPr="007C58D9">
        <w:rPr>
          <w:spacing w:val="-3"/>
          <w:sz w:val="24"/>
          <w:szCs w:val="24"/>
          <w:lang w:val="ru-RU"/>
        </w:rPr>
        <w:t xml:space="preserve">документацией  </w:t>
      </w:r>
      <w:r w:rsidRPr="007C58D9">
        <w:rPr>
          <w:sz w:val="24"/>
          <w:szCs w:val="24"/>
          <w:lang w:val="ru-RU"/>
        </w:rPr>
        <w:t>по планировке</w:t>
      </w:r>
      <w:r w:rsidRPr="007C58D9">
        <w:rPr>
          <w:spacing w:val="45"/>
          <w:sz w:val="24"/>
          <w:szCs w:val="24"/>
          <w:lang w:val="ru-RU"/>
        </w:rPr>
        <w:t xml:space="preserve"> </w:t>
      </w:r>
      <w:r w:rsidRPr="007C58D9">
        <w:rPr>
          <w:sz w:val="24"/>
          <w:szCs w:val="24"/>
          <w:lang w:val="ru-RU"/>
        </w:rPr>
        <w:t>территории.</w:t>
      </w:r>
    </w:p>
    <w:p w:rsidR="00A92AC1" w:rsidRDefault="00BD08F0" w:rsidP="00194B72">
      <w:pPr>
        <w:pStyle w:val="a4"/>
        <w:numPr>
          <w:ilvl w:val="1"/>
          <w:numId w:val="9"/>
        </w:numPr>
        <w:tabs>
          <w:tab w:val="left" w:pos="1134"/>
        </w:tabs>
        <w:ind w:left="0" w:firstLine="426"/>
        <w:jc w:val="both"/>
        <w:rPr>
          <w:sz w:val="24"/>
          <w:szCs w:val="24"/>
          <w:lang w:val="ru-RU"/>
        </w:rPr>
      </w:pPr>
      <w:r w:rsidRPr="007C58D9">
        <w:rPr>
          <w:sz w:val="24"/>
          <w:szCs w:val="24"/>
          <w:lang w:val="ru-RU"/>
        </w:rPr>
        <w:t xml:space="preserve">Комплексному развитию по инициативе органа местного самоуправления подлежит территория, в границах которой находятся </w:t>
      </w:r>
      <w:r w:rsidRPr="007C58D9">
        <w:rPr>
          <w:spacing w:val="-6"/>
          <w:sz w:val="24"/>
          <w:szCs w:val="24"/>
          <w:lang w:val="ru-RU"/>
        </w:rPr>
        <w:t xml:space="preserve">земельные </w:t>
      </w:r>
      <w:r w:rsidRPr="007C58D9">
        <w:rPr>
          <w:sz w:val="24"/>
          <w:szCs w:val="24"/>
          <w:lang w:val="ru-RU"/>
        </w:rPr>
        <w:t xml:space="preserve">участки и (или) расположенные на них объекты недвижимого имущества, находящиеся в государственной и (или) </w:t>
      </w:r>
      <w:r w:rsidRPr="007C58D9">
        <w:rPr>
          <w:spacing w:val="-5"/>
          <w:sz w:val="24"/>
          <w:szCs w:val="24"/>
          <w:lang w:val="ru-RU"/>
        </w:rPr>
        <w:t xml:space="preserve">муниципальной </w:t>
      </w:r>
      <w:r w:rsidRPr="007C58D9">
        <w:rPr>
          <w:sz w:val="24"/>
          <w:szCs w:val="24"/>
          <w:lang w:val="ru-RU"/>
        </w:rPr>
        <w:t>собственности, собственности физических или</w:t>
      </w:r>
      <w:r w:rsidRPr="007C58D9">
        <w:rPr>
          <w:spacing w:val="-45"/>
          <w:sz w:val="24"/>
          <w:szCs w:val="24"/>
          <w:lang w:val="ru-RU"/>
        </w:rPr>
        <w:t xml:space="preserve"> </w:t>
      </w:r>
      <w:r w:rsidRPr="007C58D9">
        <w:rPr>
          <w:sz w:val="24"/>
          <w:szCs w:val="24"/>
          <w:lang w:val="ru-RU"/>
        </w:rPr>
        <w:t>юридических лиц.</w:t>
      </w:r>
      <w:r w:rsidR="007C58D9" w:rsidRPr="007C58D9">
        <w:rPr>
          <w:sz w:val="24"/>
          <w:szCs w:val="24"/>
          <w:lang w:val="ru-RU"/>
        </w:rPr>
        <w:t xml:space="preserve"> </w:t>
      </w:r>
      <w:r w:rsidRPr="007C58D9">
        <w:rPr>
          <w:sz w:val="24"/>
          <w:szCs w:val="24"/>
          <w:lang w:val="ru-RU"/>
        </w:rPr>
        <w:t xml:space="preserve">Комплексное и устойчивое развитие территории осуществляется с учетом максимально допустимого уровня территориальной доступности объектов коммунальной, транспортной, социальной инфраструктур в соответствии  с  требованиями  СП  42.13330.2016 </w:t>
      </w:r>
      <w:r w:rsidRPr="007C58D9">
        <w:rPr>
          <w:spacing w:val="-3"/>
          <w:sz w:val="24"/>
          <w:szCs w:val="24"/>
          <w:lang w:val="ru-RU"/>
        </w:rPr>
        <w:t xml:space="preserve">«СНиП </w:t>
      </w:r>
      <w:r w:rsidRPr="007C58D9">
        <w:rPr>
          <w:sz w:val="24"/>
          <w:szCs w:val="24"/>
          <w:lang w:val="ru-RU"/>
        </w:rPr>
        <w:t>2.07.01-89*  Градостроительство.  Планировка  и  застройка  городских и сельских поселений» и региональных нормативов градостроительного проектирования Московской</w:t>
      </w:r>
      <w:r w:rsidRPr="007C58D9">
        <w:rPr>
          <w:spacing w:val="-10"/>
          <w:sz w:val="24"/>
          <w:szCs w:val="24"/>
          <w:lang w:val="ru-RU"/>
        </w:rPr>
        <w:t xml:space="preserve"> </w:t>
      </w:r>
      <w:r w:rsidRPr="007C58D9">
        <w:rPr>
          <w:sz w:val="24"/>
          <w:szCs w:val="24"/>
          <w:lang w:val="ru-RU"/>
        </w:rPr>
        <w:t>области.</w:t>
      </w:r>
    </w:p>
    <w:p w:rsidR="00A92AC1" w:rsidRPr="00CC3889" w:rsidRDefault="00BD08F0" w:rsidP="00194B72">
      <w:pPr>
        <w:pStyle w:val="a4"/>
        <w:numPr>
          <w:ilvl w:val="1"/>
          <w:numId w:val="9"/>
        </w:numPr>
        <w:tabs>
          <w:tab w:val="left" w:pos="1134"/>
        </w:tabs>
        <w:ind w:left="0" w:firstLine="426"/>
        <w:jc w:val="both"/>
        <w:rPr>
          <w:sz w:val="24"/>
          <w:szCs w:val="24"/>
          <w:lang w:val="ru-RU"/>
        </w:rPr>
      </w:pPr>
      <w:r w:rsidRPr="00CC3889">
        <w:rPr>
          <w:sz w:val="24"/>
          <w:szCs w:val="24"/>
          <w:lang w:val="ru-RU"/>
        </w:rPr>
        <w:t xml:space="preserve">Комплексное и </w:t>
      </w:r>
      <w:r w:rsidRPr="00CC3889">
        <w:rPr>
          <w:spacing w:val="-7"/>
          <w:sz w:val="24"/>
          <w:szCs w:val="24"/>
          <w:lang w:val="ru-RU"/>
        </w:rPr>
        <w:t xml:space="preserve">устойчивое </w:t>
      </w:r>
      <w:r w:rsidRPr="00CC3889">
        <w:rPr>
          <w:sz w:val="24"/>
          <w:szCs w:val="24"/>
          <w:lang w:val="ru-RU"/>
        </w:rPr>
        <w:t xml:space="preserve">развитие территории осуществляется с </w:t>
      </w:r>
      <w:r w:rsidRPr="00CC3889">
        <w:rPr>
          <w:spacing w:val="-6"/>
          <w:sz w:val="24"/>
          <w:szCs w:val="24"/>
          <w:lang w:val="ru-RU"/>
        </w:rPr>
        <w:t xml:space="preserve">учетом </w:t>
      </w:r>
      <w:r w:rsidRPr="00CC3889">
        <w:rPr>
          <w:sz w:val="24"/>
          <w:szCs w:val="24"/>
          <w:lang w:val="ru-RU"/>
        </w:rPr>
        <w:t xml:space="preserve">реализации мероприятий, </w:t>
      </w:r>
      <w:r w:rsidRPr="00CC3889">
        <w:rPr>
          <w:spacing w:val="-6"/>
          <w:sz w:val="24"/>
          <w:szCs w:val="24"/>
          <w:lang w:val="ru-RU"/>
        </w:rPr>
        <w:t xml:space="preserve">предусмотренных </w:t>
      </w:r>
      <w:r w:rsidRPr="00CC3889">
        <w:rPr>
          <w:sz w:val="24"/>
          <w:szCs w:val="24"/>
          <w:lang w:val="ru-RU"/>
        </w:rPr>
        <w:t xml:space="preserve">Схемой территориального планирования территории транспортного </w:t>
      </w:r>
      <w:r w:rsidRPr="00CC3889">
        <w:rPr>
          <w:spacing w:val="-5"/>
          <w:sz w:val="24"/>
          <w:szCs w:val="24"/>
          <w:lang w:val="ru-RU"/>
        </w:rPr>
        <w:t xml:space="preserve">обслуживания </w:t>
      </w:r>
      <w:r w:rsidRPr="00CC3889">
        <w:rPr>
          <w:sz w:val="24"/>
          <w:szCs w:val="24"/>
          <w:lang w:val="ru-RU"/>
        </w:rPr>
        <w:t xml:space="preserve">Московской области, утвержденной  постановлением </w:t>
      </w:r>
      <w:r w:rsidRPr="00CC3889">
        <w:rPr>
          <w:spacing w:val="-5"/>
          <w:sz w:val="24"/>
          <w:szCs w:val="24"/>
          <w:lang w:val="ru-RU"/>
        </w:rPr>
        <w:t xml:space="preserve">Правительства </w:t>
      </w:r>
      <w:r w:rsidRPr="00CC3889">
        <w:rPr>
          <w:sz w:val="24"/>
          <w:szCs w:val="24"/>
          <w:lang w:val="ru-RU"/>
        </w:rPr>
        <w:t xml:space="preserve">Московской области от 25.03.2016 № 230/8 в части планируемого строительства (реконструкции) линейных объектов регионального значения: </w:t>
      </w:r>
      <w:r w:rsidRPr="00CC3889">
        <w:rPr>
          <w:spacing w:val="-4"/>
          <w:sz w:val="24"/>
          <w:szCs w:val="24"/>
          <w:lang w:val="ru-RU"/>
        </w:rPr>
        <w:t xml:space="preserve">"МБК </w:t>
      </w:r>
      <w:r w:rsidRPr="00CC3889">
        <w:rPr>
          <w:sz w:val="24"/>
          <w:szCs w:val="24"/>
          <w:lang w:val="ru-RU"/>
        </w:rPr>
        <w:t xml:space="preserve">- Лунинка" - Таганово; </w:t>
      </w:r>
      <w:r w:rsidRPr="00CC3889">
        <w:rPr>
          <w:spacing w:val="-5"/>
          <w:sz w:val="24"/>
          <w:szCs w:val="24"/>
          <w:lang w:val="ru-RU"/>
        </w:rPr>
        <w:t xml:space="preserve">"МБК </w:t>
      </w:r>
      <w:r w:rsidRPr="00CC3889">
        <w:rPr>
          <w:sz w:val="24"/>
          <w:szCs w:val="24"/>
          <w:lang w:val="ru-RU"/>
        </w:rPr>
        <w:t xml:space="preserve">- Лунинка" - Ильятино; п. Дорохово,  </w:t>
      </w:r>
      <w:r w:rsidRPr="00CC3889">
        <w:rPr>
          <w:spacing w:val="-7"/>
          <w:sz w:val="24"/>
          <w:szCs w:val="24"/>
          <w:lang w:val="ru-RU"/>
        </w:rPr>
        <w:t>ул.</w:t>
      </w:r>
      <w:r w:rsidRPr="00CC3889">
        <w:rPr>
          <w:spacing w:val="45"/>
          <w:sz w:val="24"/>
          <w:szCs w:val="24"/>
          <w:lang w:val="ru-RU"/>
        </w:rPr>
        <w:t xml:space="preserve"> </w:t>
      </w:r>
      <w:r w:rsidRPr="00CC3889">
        <w:rPr>
          <w:sz w:val="24"/>
          <w:szCs w:val="24"/>
          <w:lang w:val="ru-RU"/>
        </w:rPr>
        <w:t xml:space="preserve">Стеклозаводская; Звенигород - Колюбакино - Нестерово; МБК - Вертошино; </w:t>
      </w:r>
      <w:r w:rsidRPr="00CC3889">
        <w:rPr>
          <w:spacing w:val="-5"/>
          <w:sz w:val="24"/>
          <w:szCs w:val="24"/>
          <w:lang w:val="ru-RU"/>
        </w:rPr>
        <w:t xml:space="preserve">"МБК </w:t>
      </w:r>
      <w:r w:rsidRPr="00CC3889">
        <w:rPr>
          <w:sz w:val="24"/>
          <w:szCs w:val="24"/>
          <w:lang w:val="ru-RU"/>
        </w:rPr>
        <w:t xml:space="preserve">– Горбово </w:t>
      </w:r>
      <w:r w:rsidRPr="00CC3889">
        <w:rPr>
          <w:spacing w:val="-4"/>
          <w:sz w:val="24"/>
          <w:szCs w:val="24"/>
          <w:lang w:val="ru-RU"/>
        </w:rPr>
        <w:t xml:space="preserve">Лукино </w:t>
      </w:r>
      <w:r w:rsidRPr="00CC3889">
        <w:rPr>
          <w:sz w:val="24"/>
          <w:szCs w:val="24"/>
          <w:lang w:val="ru-RU"/>
        </w:rPr>
        <w:t xml:space="preserve">- Тишино" - санаторий </w:t>
      </w:r>
      <w:r w:rsidRPr="00CC3889">
        <w:rPr>
          <w:spacing w:val="-6"/>
          <w:sz w:val="24"/>
          <w:szCs w:val="24"/>
          <w:lang w:val="ru-RU"/>
        </w:rPr>
        <w:t xml:space="preserve">"Подмосковье"; </w:t>
      </w:r>
      <w:r w:rsidRPr="00CC3889">
        <w:rPr>
          <w:spacing w:val="-3"/>
          <w:sz w:val="24"/>
          <w:szCs w:val="24"/>
          <w:lang w:val="ru-RU"/>
        </w:rPr>
        <w:t xml:space="preserve">МБК </w:t>
      </w:r>
      <w:r w:rsidRPr="00CC3889">
        <w:rPr>
          <w:sz w:val="24"/>
          <w:szCs w:val="24"/>
          <w:lang w:val="ru-RU"/>
        </w:rPr>
        <w:t xml:space="preserve">- Старо-Теряево; </w:t>
      </w:r>
      <w:r w:rsidRPr="00CC3889">
        <w:rPr>
          <w:spacing w:val="-6"/>
          <w:sz w:val="24"/>
          <w:szCs w:val="24"/>
          <w:lang w:val="ru-RU"/>
        </w:rPr>
        <w:t xml:space="preserve">"Руза </w:t>
      </w:r>
      <w:r w:rsidRPr="00CC3889">
        <w:rPr>
          <w:sz w:val="24"/>
          <w:szCs w:val="24"/>
          <w:lang w:val="ru-RU"/>
        </w:rPr>
        <w:t xml:space="preserve">- Воронцово - Тетерино" - Жолобово; г. </w:t>
      </w:r>
      <w:r w:rsidRPr="00CC3889">
        <w:rPr>
          <w:spacing w:val="-3"/>
          <w:sz w:val="24"/>
          <w:szCs w:val="24"/>
          <w:lang w:val="ru-RU"/>
        </w:rPr>
        <w:t xml:space="preserve">Руза, </w:t>
      </w:r>
      <w:r w:rsidRPr="00CC3889">
        <w:rPr>
          <w:sz w:val="24"/>
          <w:szCs w:val="24"/>
          <w:lang w:val="ru-RU"/>
        </w:rPr>
        <w:t xml:space="preserve">Волоколамское шоссе; </w:t>
      </w:r>
      <w:r w:rsidRPr="00CC3889">
        <w:rPr>
          <w:spacing w:val="-5"/>
          <w:sz w:val="24"/>
          <w:szCs w:val="24"/>
          <w:lang w:val="ru-RU"/>
        </w:rPr>
        <w:t xml:space="preserve">"Сытьково </w:t>
      </w:r>
      <w:r w:rsidRPr="00CC3889">
        <w:rPr>
          <w:sz w:val="24"/>
          <w:szCs w:val="24"/>
          <w:lang w:val="ru-RU"/>
        </w:rPr>
        <w:t xml:space="preserve">- Палашкино" - </w:t>
      </w:r>
      <w:r w:rsidRPr="00CC3889">
        <w:rPr>
          <w:spacing w:val="-5"/>
          <w:sz w:val="24"/>
          <w:szCs w:val="24"/>
          <w:lang w:val="ru-RU"/>
        </w:rPr>
        <w:t xml:space="preserve">Новая; </w:t>
      </w:r>
      <w:r w:rsidRPr="00CC3889">
        <w:rPr>
          <w:sz w:val="24"/>
          <w:szCs w:val="24"/>
          <w:lang w:val="ru-RU"/>
        </w:rPr>
        <w:t xml:space="preserve">"Палашкино - Лидино - Сумароково" - Цыганово; "Палашкино - Лидино - Сумароково" - Фролково; </w:t>
      </w:r>
      <w:r w:rsidRPr="00CC3889">
        <w:rPr>
          <w:spacing w:val="-4"/>
          <w:sz w:val="24"/>
          <w:szCs w:val="24"/>
          <w:lang w:val="ru-RU"/>
        </w:rPr>
        <w:t>"Палашкино</w:t>
      </w:r>
      <w:r w:rsidRPr="00CC3889">
        <w:rPr>
          <w:spacing w:val="51"/>
          <w:sz w:val="24"/>
          <w:szCs w:val="24"/>
          <w:lang w:val="ru-RU"/>
        </w:rPr>
        <w:t xml:space="preserve"> </w:t>
      </w:r>
      <w:r w:rsidRPr="00CC3889">
        <w:rPr>
          <w:sz w:val="24"/>
          <w:szCs w:val="24"/>
          <w:lang w:val="ru-RU"/>
        </w:rPr>
        <w:t xml:space="preserve">- Лидино - Сумароково" - Оселье; </w:t>
      </w:r>
      <w:r w:rsidRPr="00CC3889">
        <w:rPr>
          <w:spacing w:val="-5"/>
          <w:sz w:val="24"/>
          <w:szCs w:val="24"/>
          <w:lang w:val="ru-RU"/>
        </w:rPr>
        <w:t xml:space="preserve">"Палашкино </w:t>
      </w:r>
      <w:r w:rsidRPr="00CC3889">
        <w:rPr>
          <w:sz w:val="24"/>
          <w:szCs w:val="24"/>
          <w:lang w:val="ru-RU"/>
        </w:rPr>
        <w:t xml:space="preserve">- Лидино - Сумароково" - </w:t>
      </w:r>
      <w:r w:rsidRPr="00CC3889">
        <w:rPr>
          <w:sz w:val="24"/>
          <w:szCs w:val="24"/>
          <w:lang w:val="ru-RU"/>
        </w:rPr>
        <w:lastRenderedPageBreak/>
        <w:t xml:space="preserve">проезд в Лидино; Сумароково - Грязново; "Палашкино - Лидино  - Сумароково" - Вараксино; </w:t>
      </w:r>
      <w:r w:rsidRPr="00CC3889">
        <w:rPr>
          <w:spacing w:val="-8"/>
          <w:sz w:val="24"/>
          <w:szCs w:val="24"/>
          <w:lang w:val="ru-RU"/>
        </w:rPr>
        <w:t xml:space="preserve">"Суворово </w:t>
      </w:r>
      <w:r w:rsidRPr="00CC3889">
        <w:rPr>
          <w:sz w:val="24"/>
          <w:szCs w:val="24"/>
          <w:lang w:val="ru-RU"/>
        </w:rPr>
        <w:t xml:space="preserve">- Волоколамск - Руза" - Накипелово; </w:t>
      </w:r>
      <w:r w:rsidRPr="00CC3889">
        <w:rPr>
          <w:spacing w:val="-5"/>
          <w:sz w:val="24"/>
          <w:szCs w:val="24"/>
          <w:lang w:val="ru-RU"/>
        </w:rPr>
        <w:t xml:space="preserve">Иваново </w:t>
      </w:r>
      <w:r w:rsidRPr="00CC3889">
        <w:rPr>
          <w:sz w:val="24"/>
          <w:szCs w:val="24"/>
          <w:lang w:val="ru-RU"/>
        </w:rPr>
        <w:t xml:space="preserve">- Булыгино; </w:t>
      </w:r>
      <w:r w:rsidRPr="00CC3889">
        <w:rPr>
          <w:spacing w:val="-6"/>
          <w:sz w:val="24"/>
          <w:szCs w:val="24"/>
          <w:lang w:val="ru-RU"/>
        </w:rPr>
        <w:t xml:space="preserve">"Суворово </w:t>
      </w:r>
      <w:r w:rsidRPr="00CC3889">
        <w:rPr>
          <w:sz w:val="24"/>
          <w:szCs w:val="24"/>
          <w:lang w:val="ru-RU"/>
        </w:rPr>
        <w:t xml:space="preserve">- Волоколамск - Руза" - Ведерники; </w:t>
      </w:r>
      <w:r w:rsidRPr="00CC3889">
        <w:rPr>
          <w:spacing w:val="-7"/>
          <w:sz w:val="24"/>
          <w:szCs w:val="24"/>
          <w:lang w:val="ru-RU"/>
        </w:rPr>
        <w:t xml:space="preserve">"Суворово </w:t>
      </w:r>
      <w:r w:rsidRPr="00CC3889">
        <w:rPr>
          <w:sz w:val="24"/>
          <w:szCs w:val="24"/>
          <w:lang w:val="ru-RU"/>
        </w:rPr>
        <w:t xml:space="preserve">- Волоколамск - Руза" - Потапово; </w:t>
      </w:r>
      <w:r w:rsidRPr="00CC3889">
        <w:rPr>
          <w:spacing w:val="-5"/>
          <w:sz w:val="24"/>
          <w:szCs w:val="24"/>
          <w:lang w:val="ru-RU"/>
        </w:rPr>
        <w:t xml:space="preserve">"МБК </w:t>
      </w:r>
      <w:r w:rsidRPr="00CC3889">
        <w:rPr>
          <w:sz w:val="24"/>
          <w:szCs w:val="24"/>
          <w:lang w:val="ru-RU"/>
        </w:rPr>
        <w:t xml:space="preserve">- Нововолково - Хотебцево" - Бунино; </w:t>
      </w:r>
      <w:r w:rsidRPr="00CC3889">
        <w:rPr>
          <w:spacing w:val="-4"/>
          <w:sz w:val="24"/>
          <w:szCs w:val="24"/>
          <w:lang w:val="ru-RU"/>
        </w:rPr>
        <w:t xml:space="preserve">МБК </w:t>
      </w:r>
      <w:r w:rsidRPr="00CC3889">
        <w:rPr>
          <w:sz w:val="24"/>
          <w:szCs w:val="24"/>
          <w:lang w:val="ru-RU"/>
        </w:rPr>
        <w:t xml:space="preserve">- Старое; </w:t>
      </w:r>
      <w:r w:rsidRPr="00CC3889">
        <w:rPr>
          <w:spacing w:val="-3"/>
          <w:sz w:val="24"/>
          <w:szCs w:val="24"/>
          <w:lang w:val="ru-RU"/>
        </w:rPr>
        <w:t xml:space="preserve">МБК </w:t>
      </w:r>
      <w:r w:rsidRPr="00CC3889">
        <w:rPr>
          <w:sz w:val="24"/>
          <w:szCs w:val="24"/>
          <w:lang w:val="ru-RU"/>
        </w:rPr>
        <w:t xml:space="preserve">- Михайловское; "Лысково - Ивойлово - Сычи" - </w:t>
      </w:r>
      <w:r w:rsidRPr="00CC3889">
        <w:rPr>
          <w:spacing w:val="-5"/>
          <w:sz w:val="24"/>
          <w:szCs w:val="24"/>
          <w:lang w:val="ru-RU"/>
        </w:rPr>
        <w:t xml:space="preserve">Новая; </w:t>
      </w:r>
      <w:r w:rsidRPr="00CC3889">
        <w:rPr>
          <w:sz w:val="24"/>
          <w:szCs w:val="24"/>
          <w:lang w:val="ru-RU"/>
        </w:rPr>
        <w:t xml:space="preserve">МБК - Рождествено; </w:t>
      </w:r>
      <w:r w:rsidRPr="00CC3889">
        <w:rPr>
          <w:spacing w:val="-5"/>
          <w:sz w:val="24"/>
          <w:szCs w:val="24"/>
          <w:lang w:val="ru-RU"/>
        </w:rPr>
        <w:t xml:space="preserve">"Лысково </w:t>
      </w:r>
      <w:r w:rsidRPr="00CC3889">
        <w:rPr>
          <w:sz w:val="24"/>
          <w:szCs w:val="24"/>
          <w:lang w:val="ru-RU"/>
        </w:rPr>
        <w:t xml:space="preserve">- Ивойлово - Сычи" - Шилово; Барынино - </w:t>
      </w:r>
      <w:r w:rsidRPr="00CC3889">
        <w:rPr>
          <w:spacing w:val="-5"/>
          <w:sz w:val="24"/>
          <w:szCs w:val="24"/>
          <w:lang w:val="ru-RU"/>
        </w:rPr>
        <w:t xml:space="preserve">Ваюхино; "М-9 </w:t>
      </w:r>
      <w:r w:rsidRPr="00CC3889">
        <w:rPr>
          <w:sz w:val="24"/>
          <w:szCs w:val="24"/>
          <w:lang w:val="ru-RU"/>
        </w:rPr>
        <w:t xml:space="preserve">"Балтия" - </w:t>
      </w:r>
      <w:r w:rsidRPr="00CC3889">
        <w:rPr>
          <w:spacing w:val="-5"/>
          <w:sz w:val="24"/>
          <w:szCs w:val="24"/>
          <w:lang w:val="ru-RU"/>
        </w:rPr>
        <w:t xml:space="preserve">Онуфриево </w:t>
      </w:r>
      <w:r w:rsidRPr="00CC3889">
        <w:rPr>
          <w:sz w:val="24"/>
          <w:szCs w:val="24"/>
          <w:lang w:val="ru-RU"/>
        </w:rPr>
        <w:t xml:space="preserve">- Орешки" - Аннино; </w:t>
      </w:r>
      <w:r w:rsidRPr="00CC3889">
        <w:rPr>
          <w:spacing w:val="-6"/>
          <w:sz w:val="24"/>
          <w:szCs w:val="24"/>
          <w:lang w:val="ru-RU"/>
        </w:rPr>
        <w:t xml:space="preserve">Самошкино </w:t>
      </w:r>
      <w:r w:rsidRPr="00CC3889">
        <w:rPr>
          <w:sz w:val="24"/>
          <w:szCs w:val="24"/>
          <w:lang w:val="ru-RU"/>
        </w:rPr>
        <w:t xml:space="preserve">Каменки; </w:t>
      </w:r>
      <w:r w:rsidRPr="00CC3889">
        <w:rPr>
          <w:spacing w:val="-5"/>
          <w:sz w:val="24"/>
          <w:szCs w:val="24"/>
          <w:lang w:val="ru-RU"/>
        </w:rPr>
        <w:t xml:space="preserve">Настасьино </w:t>
      </w:r>
      <w:r w:rsidRPr="00CC3889">
        <w:rPr>
          <w:sz w:val="24"/>
          <w:szCs w:val="24"/>
          <w:lang w:val="ru-RU"/>
        </w:rPr>
        <w:t xml:space="preserve">- Трубицино; Юматово - Ястребово; </w:t>
      </w:r>
      <w:r w:rsidRPr="00CC3889">
        <w:rPr>
          <w:spacing w:val="-4"/>
          <w:sz w:val="24"/>
          <w:szCs w:val="24"/>
          <w:lang w:val="ru-RU"/>
        </w:rPr>
        <w:t xml:space="preserve">М-9 </w:t>
      </w:r>
      <w:r w:rsidRPr="00CC3889">
        <w:rPr>
          <w:spacing w:val="-5"/>
          <w:sz w:val="24"/>
          <w:szCs w:val="24"/>
          <w:lang w:val="ru-RU"/>
        </w:rPr>
        <w:t xml:space="preserve">"Балтия"; </w:t>
      </w:r>
      <w:r w:rsidRPr="00CC3889">
        <w:rPr>
          <w:sz w:val="24"/>
          <w:szCs w:val="24"/>
          <w:lang w:val="ru-RU"/>
        </w:rPr>
        <w:t xml:space="preserve">М-9 "Балтия" - </w:t>
      </w:r>
      <w:r w:rsidRPr="00CC3889">
        <w:rPr>
          <w:spacing w:val="-6"/>
          <w:sz w:val="24"/>
          <w:szCs w:val="24"/>
          <w:lang w:val="ru-RU"/>
        </w:rPr>
        <w:t xml:space="preserve">Онуфриево </w:t>
      </w:r>
      <w:r w:rsidRPr="00CC3889">
        <w:rPr>
          <w:sz w:val="24"/>
          <w:szCs w:val="24"/>
          <w:lang w:val="ru-RU"/>
        </w:rPr>
        <w:t xml:space="preserve">- Орешки; </w:t>
      </w:r>
      <w:r w:rsidRPr="00CC3889">
        <w:rPr>
          <w:spacing w:val="-5"/>
          <w:sz w:val="24"/>
          <w:szCs w:val="24"/>
          <w:lang w:val="ru-RU"/>
        </w:rPr>
        <w:t xml:space="preserve">"Можайск </w:t>
      </w:r>
      <w:r w:rsidRPr="00CC3889">
        <w:rPr>
          <w:sz w:val="24"/>
          <w:szCs w:val="24"/>
          <w:lang w:val="ru-RU"/>
        </w:rPr>
        <w:t xml:space="preserve">- Клементьево - Руза" - </w:t>
      </w:r>
      <w:r w:rsidRPr="00CC3889">
        <w:rPr>
          <w:spacing w:val="-5"/>
          <w:sz w:val="24"/>
          <w:szCs w:val="24"/>
          <w:lang w:val="ru-RU"/>
        </w:rPr>
        <w:t xml:space="preserve">Вандово; </w:t>
      </w:r>
      <w:r w:rsidRPr="00CC3889">
        <w:rPr>
          <w:sz w:val="24"/>
          <w:szCs w:val="24"/>
          <w:lang w:val="ru-RU"/>
        </w:rPr>
        <w:t xml:space="preserve">А-113 </w:t>
      </w:r>
      <w:r w:rsidRPr="00CC3889">
        <w:rPr>
          <w:spacing w:val="-6"/>
          <w:sz w:val="24"/>
          <w:szCs w:val="24"/>
          <w:lang w:val="ru-RU"/>
        </w:rPr>
        <w:t xml:space="preserve">"Центральная </w:t>
      </w:r>
      <w:r w:rsidRPr="00CC3889">
        <w:rPr>
          <w:sz w:val="24"/>
          <w:szCs w:val="24"/>
          <w:lang w:val="ru-RU"/>
        </w:rPr>
        <w:t xml:space="preserve">кольцевая автомобильная дорога"; М-1 </w:t>
      </w:r>
      <w:r w:rsidRPr="00CC3889">
        <w:rPr>
          <w:spacing w:val="-5"/>
          <w:sz w:val="24"/>
          <w:szCs w:val="24"/>
          <w:lang w:val="ru-RU"/>
        </w:rPr>
        <w:t xml:space="preserve">"Беларусь"; </w:t>
      </w:r>
      <w:r w:rsidRPr="00CC3889">
        <w:rPr>
          <w:sz w:val="24"/>
          <w:szCs w:val="24"/>
          <w:lang w:val="ru-RU"/>
        </w:rPr>
        <w:t xml:space="preserve">Подъезд к объектам по обращению с отходами в </w:t>
      </w:r>
      <w:r w:rsidRPr="00CC3889">
        <w:rPr>
          <w:spacing w:val="-5"/>
          <w:sz w:val="24"/>
          <w:szCs w:val="24"/>
          <w:lang w:val="ru-RU"/>
        </w:rPr>
        <w:t xml:space="preserve">Рузском </w:t>
      </w:r>
      <w:r w:rsidRPr="00CC3889">
        <w:rPr>
          <w:sz w:val="24"/>
          <w:szCs w:val="24"/>
          <w:lang w:val="ru-RU"/>
        </w:rPr>
        <w:t xml:space="preserve">городском округе (д. Щелканово); </w:t>
      </w:r>
      <w:r w:rsidRPr="00CC3889">
        <w:rPr>
          <w:spacing w:val="-4"/>
          <w:sz w:val="24"/>
          <w:szCs w:val="24"/>
          <w:lang w:val="ru-RU"/>
        </w:rPr>
        <w:t xml:space="preserve">МБК </w:t>
      </w:r>
      <w:r w:rsidRPr="00CC3889">
        <w:rPr>
          <w:sz w:val="24"/>
          <w:szCs w:val="24"/>
          <w:lang w:val="ru-RU"/>
        </w:rPr>
        <w:t xml:space="preserve">- Мамошино; Можайское </w:t>
      </w:r>
      <w:r w:rsidRPr="00CC3889">
        <w:rPr>
          <w:spacing w:val="-3"/>
          <w:sz w:val="24"/>
          <w:szCs w:val="24"/>
          <w:lang w:val="ru-RU"/>
        </w:rPr>
        <w:t xml:space="preserve">шоссе </w:t>
      </w:r>
      <w:r w:rsidRPr="00CC3889">
        <w:rPr>
          <w:spacing w:val="-4"/>
          <w:sz w:val="24"/>
          <w:szCs w:val="24"/>
          <w:lang w:val="ru-RU"/>
        </w:rPr>
        <w:t>Тучково;</w:t>
      </w:r>
      <w:r w:rsidRPr="00CC3889">
        <w:rPr>
          <w:spacing w:val="51"/>
          <w:sz w:val="24"/>
          <w:szCs w:val="24"/>
          <w:lang w:val="ru-RU"/>
        </w:rPr>
        <w:t xml:space="preserve"> </w:t>
      </w:r>
      <w:r w:rsidRPr="00CC3889">
        <w:rPr>
          <w:sz w:val="24"/>
          <w:szCs w:val="24"/>
          <w:lang w:val="ru-RU"/>
        </w:rPr>
        <w:t xml:space="preserve">Руза - Орешки - Колюбакино; "Звенигород - Колюбякино - Нестерово"  -  Красотино; </w:t>
      </w:r>
      <w:r w:rsidRPr="00CC3889">
        <w:rPr>
          <w:spacing w:val="-4"/>
          <w:sz w:val="24"/>
          <w:szCs w:val="24"/>
          <w:lang w:val="ru-RU"/>
        </w:rPr>
        <w:t>МБК</w:t>
      </w:r>
      <w:r w:rsidRPr="00CC3889">
        <w:rPr>
          <w:spacing w:val="51"/>
          <w:sz w:val="24"/>
          <w:szCs w:val="24"/>
          <w:lang w:val="ru-RU"/>
        </w:rPr>
        <w:t xml:space="preserve"> </w:t>
      </w:r>
      <w:r w:rsidRPr="00CC3889">
        <w:rPr>
          <w:sz w:val="24"/>
          <w:szCs w:val="24"/>
          <w:lang w:val="ru-RU"/>
        </w:rPr>
        <w:t xml:space="preserve">- </w:t>
      </w:r>
      <w:r w:rsidRPr="00CC3889">
        <w:rPr>
          <w:spacing w:val="-5"/>
          <w:sz w:val="24"/>
          <w:szCs w:val="24"/>
          <w:lang w:val="ru-RU"/>
        </w:rPr>
        <w:t xml:space="preserve">Писарево; </w:t>
      </w:r>
      <w:r w:rsidRPr="00CC3889">
        <w:rPr>
          <w:spacing w:val="-4"/>
          <w:sz w:val="24"/>
          <w:szCs w:val="24"/>
          <w:lang w:val="ru-RU"/>
        </w:rPr>
        <w:t>"Сытьково</w:t>
      </w:r>
      <w:r w:rsidRPr="00CC3889">
        <w:rPr>
          <w:spacing w:val="51"/>
          <w:sz w:val="24"/>
          <w:szCs w:val="24"/>
          <w:lang w:val="ru-RU"/>
        </w:rPr>
        <w:t xml:space="preserve"> </w:t>
      </w:r>
      <w:r w:rsidRPr="00CC3889">
        <w:rPr>
          <w:sz w:val="24"/>
          <w:szCs w:val="24"/>
          <w:lang w:val="ru-RU"/>
        </w:rPr>
        <w:t xml:space="preserve">- Палашкино" - Новая" - Захнево; </w:t>
      </w:r>
      <w:r w:rsidRPr="00CC3889">
        <w:rPr>
          <w:spacing w:val="-6"/>
          <w:sz w:val="24"/>
          <w:szCs w:val="24"/>
          <w:lang w:val="ru-RU"/>
        </w:rPr>
        <w:t xml:space="preserve">Суворово </w:t>
      </w:r>
      <w:r w:rsidRPr="00CC3889">
        <w:rPr>
          <w:sz w:val="24"/>
          <w:szCs w:val="24"/>
          <w:lang w:val="ru-RU"/>
        </w:rPr>
        <w:t xml:space="preserve">- Волоколамск - Руза; </w:t>
      </w:r>
      <w:r w:rsidRPr="00CC3889">
        <w:rPr>
          <w:spacing w:val="-4"/>
          <w:sz w:val="24"/>
          <w:szCs w:val="24"/>
          <w:lang w:val="ru-RU"/>
        </w:rPr>
        <w:t xml:space="preserve">"МБК </w:t>
      </w:r>
      <w:r w:rsidRPr="00CC3889">
        <w:rPr>
          <w:sz w:val="24"/>
          <w:szCs w:val="24"/>
          <w:lang w:val="ru-RU"/>
        </w:rPr>
        <w:t xml:space="preserve">- Рождествено" - Успенское; </w:t>
      </w:r>
      <w:r w:rsidRPr="00CC3889">
        <w:rPr>
          <w:spacing w:val="-5"/>
          <w:sz w:val="24"/>
          <w:szCs w:val="24"/>
          <w:lang w:val="ru-RU"/>
        </w:rPr>
        <w:t xml:space="preserve">"Палашкино </w:t>
      </w:r>
      <w:r w:rsidRPr="00CC3889">
        <w:rPr>
          <w:sz w:val="24"/>
          <w:szCs w:val="24"/>
          <w:lang w:val="ru-RU"/>
        </w:rPr>
        <w:t xml:space="preserve">- Лидино - Сумароково" Вараксино - </w:t>
      </w:r>
      <w:r w:rsidRPr="00CC3889">
        <w:rPr>
          <w:spacing w:val="-6"/>
          <w:sz w:val="24"/>
          <w:szCs w:val="24"/>
          <w:lang w:val="ru-RU"/>
        </w:rPr>
        <w:t xml:space="preserve">Васюково"; </w:t>
      </w:r>
      <w:r w:rsidRPr="00CC3889">
        <w:rPr>
          <w:spacing w:val="-4"/>
          <w:sz w:val="24"/>
          <w:szCs w:val="24"/>
          <w:lang w:val="ru-RU"/>
        </w:rPr>
        <w:t>"Руза</w:t>
      </w:r>
      <w:r w:rsidRPr="00CC3889">
        <w:rPr>
          <w:spacing w:val="51"/>
          <w:sz w:val="24"/>
          <w:szCs w:val="24"/>
          <w:lang w:val="ru-RU"/>
        </w:rPr>
        <w:t xml:space="preserve"> </w:t>
      </w:r>
      <w:r w:rsidRPr="00CC3889">
        <w:rPr>
          <w:sz w:val="24"/>
          <w:szCs w:val="24"/>
          <w:lang w:val="ru-RU"/>
        </w:rPr>
        <w:t xml:space="preserve">- Орешки - Колюбакино"  -  </w:t>
      </w:r>
      <w:r w:rsidRPr="00CC3889">
        <w:rPr>
          <w:spacing w:val="-5"/>
          <w:sz w:val="24"/>
          <w:szCs w:val="24"/>
          <w:lang w:val="ru-RU"/>
        </w:rPr>
        <w:t xml:space="preserve">Неверово;  "Суворово  </w:t>
      </w:r>
      <w:r w:rsidRPr="00CC3889">
        <w:rPr>
          <w:sz w:val="24"/>
          <w:szCs w:val="24"/>
          <w:lang w:val="ru-RU"/>
        </w:rPr>
        <w:t xml:space="preserve">- Волоколамск - Руза" - Филатово" - Рупасово; Обход г. </w:t>
      </w:r>
      <w:r w:rsidRPr="00CC3889">
        <w:rPr>
          <w:spacing w:val="-5"/>
          <w:sz w:val="24"/>
          <w:szCs w:val="24"/>
          <w:lang w:val="ru-RU"/>
        </w:rPr>
        <w:t xml:space="preserve">Руза; </w:t>
      </w:r>
      <w:r w:rsidRPr="00CC3889">
        <w:rPr>
          <w:spacing w:val="-3"/>
          <w:sz w:val="24"/>
          <w:szCs w:val="24"/>
          <w:lang w:val="ru-RU"/>
        </w:rPr>
        <w:t xml:space="preserve">"Ермолино </w:t>
      </w:r>
      <w:r w:rsidRPr="00CC3889">
        <w:rPr>
          <w:sz w:val="24"/>
          <w:szCs w:val="24"/>
          <w:lang w:val="ru-RU"/>
        </w:rPr>
        <w:t>- Боровск" - Верея - Колодкино</w:t>
      </w:r>
      <w:r w:rsidRPr="00CC3889">
        <w:rPr>
          <w:spacing w:val="-4"/>
          <w:sz w:val="24"/>
          <w:szCs w:val="24"/>
          <w:lang w:val="ru-RU"/>
        </w:rPr>
        <w:t xml:space="preserve"> </w:t>
      </w:r>
      <w:r w:rsidRPr="00CC3889">
        <w:rPr>
          <w:spacing w:val="-6"/>
          <w:sz w:val="24"/>
          <w:szCs w:val="24"/>
          <w:lang w:val="ru-RU"/>
        </w:rPr>
        <w:t>(уч-к</w:t>
      </w:r>
      <w:r w:rsidRPr="00CC3889">
        <w:rPr>
          <w:spacing w:val="-15"/>
          <w:sz w:val="24"/>
          <w:szCs w:val="24"/>
          <w:lang w:val="ru-RU"/>
        </w:rPr>
        <w:t xml:space="preserve"> </w:t>
      </w:r>
      <w:r w:rsidRPr="00CC3889">
        <w:rPr>
          <w:sz w:val="24"/>
          <w:szCs w:val="24"/>
          <w:lang w:val="ru-RU"/>
        </w:rPr>
        <w:t>2);</w:t>
      </w:r>
      <w:r w:rsidRPr="00CC3889">
        <w:rPr>
          <w:spacing w:val="-4"/>
          <w:sz w:val="24"/>
          <w:szCs w:val="24"/>
          <w:lang w:val="ru-RU"/>
        </w:rPr>
        <w:t xml:space="preserve"> "Руза</w:t>
      </w:r>
      <w:r w:rsidRPr="00CC3889">
        <w:rPr>
          <w:spacing w:val="-21"/>
          <w:sz w:val="24"/>
          <w:szCs w:val="24"/>
          <w:lang w:val="ru-RU"/>
        </w:rPr>
        <w:t xml:space="preserve"> </w:t>
      </w:r>
      <w:r w:rsidRPr="00CC3889">
        <w:rPr>
          <w:sz w:val="24"/>
          <w:szCs w:val="24"/>
          <w:lang w:val="ru-RU"/>
        </w:rPr>
        <w:t>-</w:t>
      </w:r>
      <w:r w:rsidRPr="00CC3889">
        <w:rPr>
          <w:spacing w:val="-5"/>
          <w:sz w:val="24"/>
          <w:szCs w:val="24"/>
          <w:lang w:val="ru-RU"/>
        </w:rPr>
        <w:t xml:space="preserve"> </w:t>
      </w:r>
      <w:r w:rsidRPr="00CC3889">
        <w:rPr>
          <w:sz w:val="24"/>
          <w:szCs w:val="24"/>
          <w:lang w:val="ru-RU"/>
        </w:rPr>
        <w:t>Орешки</w:t>
      </w:r>
      <w:r w:rsidRPr="00CC3889">
        <w:rPr>
          <w:spacing w:val="-4"/>
          <w:sz w:val="24"/>
          <w:szCs w:val="24"/>
          <w:lang w:val="ru-RU"/>
        </w:rPr>
        <w:t xml:space="preserve"> </w:t>
      </w:r>
      <w:r w:rsidRPr="00CC3889">
        <w:rPr>
          <w:sz w:val="24"/>
          <w:szCs w:val="24"/>
          <w:lang w:val="ru-RU"/>
        </w:rPr>
        <w:t>-</w:t>
      </w:r>
      <w:r w:rsidRPr="00CC3889">
        <w:rPr>
          <w:spacing w:val="-5"/>
          <w:sz w:val="24"/>
          <w:szCs w:val="24"/>
          <w:lang w:val="ru-RU"/>
        </w:rPr>
        <w:t xml:space="preserve"> </w:t>
      </w:r>
      <w:r w:rsidRPr="00CC3889">
        <w:rPr>
          <w:sz w:val="24"/>
          <w:szCs w:val="24"/>
          <w:lang w:val="ru-RU"/>
        </w:rPr>
        <w:t>Колюбакино"</w:t>
      </w:r>
      <w:r w:rsidRPr="00CC3889">
        <w:rPr>
          <w:spacing w:val="-6"/>
          <w:sz w:val="24"/>
          <w:szCs w:val="24"/>
          <w:lang w:val="ru-RU"/>
        </w:rPr>
        <w:t xml:space="preserve"> </w:t>
      </w:r>
      <w:r w:rsidRPr="00CC3889">
        <w:rPr>
          <w:sz w:val="24"/>
          <w:szCs w:val="24"/>
          <w:lang w:val="ru-RU"/>
        </w:rPr>
        <w:t>-</w:t>
      </w:r>
      <w:r w:rsidRPr="00CC3889">
        <w:rPr>
          <w:spacing w:val="-8"/>
          <w:sz w:val="24"/>
          <w:szCs w:val="24"/>
          <w:lang w:val="ru-RU"/>
        </w:rPr>
        <w:t xml:space="preserve"> </w:t>
      </w:r>
      <w:r w:rsidRPr="00CC3889">
        <w:rPr>
          <w:sz w:val="24"/>
          <w:szCs w:val="24"/>
          <w:lang w:val="ru-RU"/>
        </w:rPr>
        <w:t>Неверово"</w:t>
      </w:r>
      <w:r w:rsidRPr="00CC3889">
        <w:rPr>
          <w:spacing w:val="-6"/>
          <w:sz w:val="24"/>
          <w:szCs w:val="24"/>
          <w:lang w:val="ru-RU"/>
        </w:rPr>
        <w:t xml:space="preserve"> </w:t>
      </w:r>
      <w:r w:rsidRPr="00CC3889">
        <w:rPr>
          <w:sz w:val="24"/>
          <w:szCs w:val="24"/>
          <w:lang w:val="ru-RU"/>
        </w:rPr>
        <w:t>-</w:t>
      </w:r>
      <w:r w:rsidRPr="00CC3889">
        <w:rPr>
          <w:spacing w:val="-34"/>
          <w:sz w:val="24"/>
          <w:szCs w:val="24"/>
          <w:lang w:val="ru-RU"/>
        </w:rPr>
        <w:t xml:space="preserve"> </w:t>
      </w:r>
      <w:r w:rsidRPr="00CC3889">
        <w:rPr>
          <w:sz w:val="24"/>
          <w:szCs w:val="24"/>
          <w:lang w:val="ru-RU"/>
        </w:rPr>
        <w:t>Лызлово.</w:t>
      </w:r>
    </w:p>
    <w:p w:rsidR="00A92AC1" w:rsidRPr="007C58D9" w:rsidRDefault="00BD08F0" w:rsidP="005606A2">
      <w:pPr>
        <w:pStyle w:val="1"/>
        <w:tabs>
          <w:tab w:val="left" w:pos="1134"/>
        </w:tabs>
        <w:spacing w:before="120"/>
        <w:ind w:left="0" w:firstLine="425"/>
        <w:rPr>
          <w:lang w:val="ru-RU"/>
        </w:rPr>
      </w:pPr>
      <w:bookmarkStart w:id="91" w:name="ГЛАВА_5._ОБЩЕСТВЕННЫЕ_ОБСУЖДЕНИЯ_ИЛИ_ПУБ"/>
      <w:bookmarkStart w:id="92" w:name="_bookmark26"/>
      <w:bookmarkEnd w:id="91"/>
      <w:bookmarkEnd w:id="92"/>
      <w:r w:rsidRPr="007C58D9">
        <w:rPr>
          <w:lang w:val="ru-RU"/>
        </w:rPr>
        <w:t>ГЛАВА 5. ОБЩЕСТВЕННЫЕ ОБСУЖДЕНИЯ ИЛИ ПУБЛИЧНЫЕ СЛУШАНИЯ ПО ВОПРОСАМ ЗЕМЛЕПОЛЬЗОВАНИЯ И ЗАСТРОЙКИ</w:t>
      </w:r>
    </w:p>
    <w:p w:rsidR="00A92AC1" w:rsidRPr="007C58D9" w:rsidRDefault="00BD08F0" w:rsidP="005606A2">
      <w:pPr>
        <w:pStyle w:val="1"/>
        <w:tabs>
          <w:tab w:val="left" w:pos="1134"/>
        </w:tabs>
        <w:spacing w:before="120"/>
        <w:ind w:left="0" w:firstLine="425"/>
        <w:rPr>
          <w:lang w:val="ru-RU"/>
        </w:rPr>
      </w:pPr>
      <w:bookmarkStart w:id="93" w:name="Статья_20.Общие_положения_об_общественны"/>
      <w:bookmarkStart w:id="94" w:name="_bookmark27"/>
      <w:bookmarkEnd w:id="93"/>
      <w:bookmarkEnd w:id="94"/>
      <w:r w:rsidRPr="007C58D9">
        <w:rPr>
          <w:lang w:val="ru-RU"/>
        </w:rPr>
        <w:t>Статья 20.Общие положения об общественных обсуждениях или публичных слушаниях по вопросам землепользования и застройки</w:t>
      </w:r>
    </w:p>
    <w:p w:rsidR="00A92AC1" w:rsidRDefault="00BD08F0" w:rsidP="00194B72">
      <w:pPr>
        <w:pStyle w:val="a4"/>
        <w:numPr>
          <w:ilvl w:val="0"/>
          <w:numId w:val="8"/>
        </w:numPr>
        <w:tabs>
          <w:tab w:val="left" w:pos="1134"/>
          <w:tab w:val="left" w:pos="1492"/>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вопросам землепользования и застройки проводятся в целях соблюдения прав человека </w:t>
      </w:r>
      <w:r w:rsidRPr="007C58D9">
        <w:rPr>
          <w:spacing w:val="-4"/>
          <w:sz w:val="24"/>
          <w:szCs w:val="24"/>
          <w:lang w:val="ru-RU"/>
        </w:rPr>
        <w:t xml:space="preserve">на </w:t>
      </w:r>
      <w:r w:rsidRPr="007C58D9">
        <w:rPr>
          <w:sz w:val="24"/>
          <w:szCs w:val="24"/>
          <w:lang w:val="ru-RU"/>
        </w:rPr>
        <w:t xml:space="preserve">благоприятные </w:t>
      </w:r>
      <w:r w:rsidRPr="007C58D9">
        <w:rPr>
          <w:spacing w:val="-6"/>
          <w:sz w:val="24"/>
          <w:szCs w:val="24"/>
          <w:lang w:val="ru-RU"/>
        </w:rPr>
        <w:t xml:space="preserve">условия </w:t>
      </w:r>
      <w:r w:rsidRPr="007C58D9">
        <w:rPr>
          <w:sz w:val="24"/>
          <w:szCs w:val="24"/>
          <w:lang w:val="ru-RU"/>
        </w:rPr>
        <w:t xml:space="preserve">жизнедеятельности, прав и законных интересов правообладателей земельных </w:t>
      </w:r>
      <w:r w:rsidRPr="007C58D9">
        <w:rPr>
          <w:spacing w:val="-6"/>
          <w:sz w:val="24"/>
          <w:szCs w:val="24"/>
          <w:lang w:val="ru-RU"/>
        </w:rPr>
        <w:t xml:space="preserve">участков </w:t>
      </w:r>
      <w:r w:rsidRPr="007C58D9">
        <w:rPr>
          <w:sz w:val="24"/>
          <w:szCs w:val="24"/>
          <w:lang w:val="ru-RU"/>
        </w:rPr>
        <w:t xml:space="preserve">и объектов капитального строительства, расположенных в </w:t>
      </w:r>
      <w:r w:rsidRPr="007C58D9">
        <w:rPr>
          <w:spacing w:val="-3"/>
          <w:sz w:val="24"/>
          <w:szCs w:val="24"/>
          <w:lang w:val="ru-RU"/>
        </w:rPr>
        <w:t xml:space="preserve">границах </w:t>
      </w:r>
      <w:r w:rsidRPr="007C58D9">
        <w:rPr>
          <w:sz w:val="24"/>
          <w:szCs w:val="24"/>
          <w:lang w:val="ru-RU"/>
        </w:rPr>
        <w:t>территории</w:t>
      </w:r>
      <w:r w:rsidRPr="007C58D9">
        <w:rPr>
          <w:spacing w:val="-18"/>
          <w:sz w:val="24"/>
          <w:szCs w:val="24"/>
          <w:lang w:val="ru-RU"/>
        </w:rPr>
        <w:t xml:space="preserve"> </w:t>
      </w:r>
      <w:r w:rsidRPr="007C58D9">
        <w:rPr>
          <w:sz w:val="24"/>
          <w:szCs w:val="24"/>
          <w:lang w:val="ru-RU"/>
        </w:rPr>
        <w:t>городского</w:t>
      </w:r>
      <w:r w:rsidRPr="007C58D9">
        <w:rPr>
          <w:spacing w:val="-41"/>
          <w:sz w:val="24"/>
          <w:szCs w:val="24"/>
          <w:lang w:val="ru-RU"/>
        </w:rPr>
        <w:t xml:space="preserve"> </w:t>
      </w:r>
      <w:r w:rsidRPr="007C58D9">
        <w:rPr>
          <w:sz w:val="24"/>
          <w:szCs w:val="24"/>
          <w:lang w:val="ru-RU"/>
        </w:rPr>
        <w:t>округа.</w:t>
      </w:r>
    </w:p>
    <w:p w:rsidR="00A92AC1" w:rsidRDefault="00BD08F0" w:rsidP="00194B72">
      <w:pPr>
        <w:pStyle w:val="a4"/>
        <w:numPr>
          <w:ilvl w:val="0"/>
          <w:numId w:val="8"/>
        </w:numPr>
        <w:tabs>
          <w:tab w:val="left" w:pos="1134"/>
          <w:tab w:val="left" w:pos="1492"/>
        </w:tabs>
        <w:ind w:left="0" w:firstLine="426"/>
        <w:jc w:val="both"/>
        <w:rPr>
          <w:sz w:val="24"/>
          <w:szCs w:val="24"/>
          <w:lang w:val="ru-RU"/>
        </w:rPr>
      </w:pPr>
      <w:r w:rsidRPr="007C58D9">
        <w:rPr>
          <w:sz w:val="24"/>
          <w:szCs w:val="24"/>
          <w:lang w:val="ru-RU"/>
        </w:rPr>
        <w:t xml:space="preserve">Задачами </w:t>
      </w:r>
      <w:r w:rsidRPr="007C58D9">
        <w:rPr>
          <w:spacing w:val="-5"/>
          <w:sz w:val="24"/>
          <w:szCs w:val="24"/>
          <w:lang w:val="ru-RU"/>
        </w:rPr>
        <w:t xml:space="preserve">общественных </w:t>
      </w:r>
      <w:r w:rsidRPr="007C58D9">
        <w:rPr>
          <w:sz w:val="24"/>
          <w:szCs w:val="24"/>
          <w:lang w:val="ru-RU"/>
        </w:rPr>
        <w:t xml:space="preserve">обсуждений или </w:t>
      </w:r>
      <w:r w:rsidRPr="007C58D9">
        <w:rPr>
          <w:spacing w:val="-6"/>
          <w:sz w:val="24"/>
          <w:szCs w:val="24"/>
          <w:lang w:val="ru-RU"/>
        </w:rPr>
        <w:t xml:space="preserve">публичных </w:t>
      </w:r>
      <w:r w:rsidRPr="007C58D9">
        <w:rPr>
          <w:spacing w:val="-3"/>
          <w:sz w:val="24"/>
          <w:szCs w:val="24"/>
          <w:lang w:val="ru-RU"/>
        </w:rPr>
        <w:t xml:space="preserve">слушаний </w:t>
      </w:r>
      <w:r w:rsidRPr="007C58D9">
        <w:rPr>
          <w:sz w:val="24"/>
          <w:szCs w:val="24"/>
          <w:lang w:val="ru-RU"/>
        </w:rPr>
        <w:t>по вопросам землепользования и застройки</w:t>
      </w:r>
      <w:r w:rsidRPr="007C58D9">
        <w:rPr>
          <w:spacing w:val="-1"/>
          <w:sz w:val="24"/>
          <w:szCs w:val="24"/>
          <w:lang w:val="ru-RU"/>
        </w:rPr>
        <w:t xml:space="preserve"> </w:t>
      </w:r>
      <w:r w:rsidRPr="007C58D9">
        <w:rPr>
          <w:sz w:val="24"/>
          <w:szCs w:val="24"/>
          <w:lang w:val="ru-RU"/>
        </w:rPr>
        <w:t>являются:</w:t>
      </w:r>
    </w:p>
    <w:p w:rsidR="00A92AC1" w:rsidRDefault="00BD08F0" w:rsidP="00194B72">
      <w:pPr>
        <w:pStyle w:val="a4"/>
        <w:numPr>
          <w:ilvl w:val="1"/>
          <w:numId w:val="58"/>
        </w:numPr>
        <w:tabs>
          <w:tab w:val="left" w:pos="1134"/>
        </w:tabs>
        <w:ind w:left="0" w:firstLine="426"/>
        <w:jc w:val="both"/>
        <w:rPr>
          <w:sz w:val="24"/>
          <w:szCs w:val="24"/>
          <w:lang w:val="ru-RU"/>
        </w:rPr>
      </w:pPr>
      <w:r w:rsidRPr="00CC443A">
        <w:rPr>
          <w:sz w:val="24"/>
          <w:szCs w:val="24"/>
          <w:lang w:val="ru-RU"/>
        </w:rPr>
        <w:t xml:space="preserve">доведение до заинтересованных лиц полной и точной информации по вопросам землепользования и застройки, </w:t>
      </w:r>
      <w:r w:rsidRPr="00CC443A">
        <w:rPr>
          <w:spacing w:val="-6"/>
          <w:sz w:val="24"/>
          <w:szCs w:val="24"/>
          <w:lang w:val="ru-RU"/>
        </w:rPr>
        <w:t xml:space="preserve">выносимым </w:t>
      </w:r>
      <w:r w:rsidRPr="00CC443A">
        <w:rPr>
          <w:sz w:val="24"/>
          <w:szCs w:val="24"/>
          <w:lang w:val="ru-RU"/>
        </w:rPr>
        <w:t>на общественные обсуждения или публичные слушания;</w:t>
      </w:r>
    </w:p>
    <w:p w:rsidR="00A92AC1" w:rsidRDefault="00BD08F0" w:rsidP="00194B72">
      <w:pPr>
        <w:pStyle w:val="a4"/>
        <w:numPr>
          <w:ilvl w:val="1"/>
          <w:numId w:val="58"/>
        </w:numPr>
        <w:tabs>
          <w:tab w:val="left" w:pos="1134"/>
        </w:tabs>
        <w:ind w:left="0" w:firstLine="426"/>
        <w:jc w:val="both"/>
        <w:rPr>
          <w:sz w:val="24"/>
          <w:szCs w:val="24"/>
          <w:lang w:val="ru-RU"/>
        </w:rPr>
      </w:pPr>
      <w:r w:rsidRPr="00CC443A">
        <w:rPr>
          <w:spacing w:val="-5"/>
          <w:sz w:val="24"/>
          <w:szCs w:val="24"/>
          <w:lang w:val="ru-RU"/>
        </w:rPr>
        <w:t xml:space="preserve">выявление </w:t>
      </w:r>
      <w:r w:rsidRPr="00CC443A">
        <w:rPr>
          <w:sz w:val="24"/>
          <w:szCs w:val="24"/>
          <w:lang w:val="ru-RU"/>
        </w:rPr>
        <w:t xml:space="preserve">отношения заинтересованных лиц к вопросам землепользования и застройки, </w:t>
      </w:r>
      <w:r w:rsidRPr="00CC443A">
        <w:rPr>
          <w:spacing w:val="-5"/>
          <w:sz w:val="24"/>
          <w:szCs w:val="24"/>
          <w:lang w:val="ru-RU"/>
        </w:rPr>
        <w:t xml:space="preserve">выносимым </w:t>
      </w:r>
      <w:r w:rsidRPr="00CC443A">
        <w:rPr>
          <w:sz w:val="24"/>
          <w:szCs w:val="24"/>
          <w:lang w:val="ru-RU"/>
        </w:rPr>
        <w:t xml:space="preserve">на общественные обсуждения или </w:t>
      </w:r>
      <w:r w:rsidRPr="00CC443A">
        <w:rPr>
          <w:spacing w:val="-5"/>
          <w:sz w:val="24"/>
          <w:szCs w:val="24"/>
          <w:lang w:val="ru-RU"/>
        </w:rPr>
        <w:t>публичные</w:t>
      </w:r>
      <w:r w:rsidRPr="00CC443A">
        <w:rPr>
          <w:spacing w:val="-6"/>
          <w:sz w:val="24"/>
          <w:szCs w:val="24"/>
          <w:lang w:val="ru-RU"/>
        </w:rPr>
        <w:t xml:space="preserve"> </w:t>
      </w:r>
      <w:r w:rsidRPr="00CC443A">
        <w:rPr>
          <w:sz w:val="24"/>
          <w:szCs w:val="24"/>
          <w:lang w:val="ru-RU"/>
        </w:rPr>
        <w:t>слушания;</w:t>
      </w:r>
    </w:p>
    <w:p w:rsidR="00A92AC1" w:rsidRDefault="00BD08F0" w:rsidP="00194B72">
      <w:pPr>
        <w:pStyle w:val="a4"/>
        <w:numPr>
          <w:ilvl w:val="1"/>
          <w:numId w:val="58"/>
        </w:numPr>
        <w:tabs>
          <w:tab w:val="left" w:pos="1134"/>
        </w:tabs>
        <w:ind w:left="0" w:firstLine="426"/>
        <w:jc w:val="both"/>
        <w:rPr>
          <w:sz w:val="24"/>
          <w:szCs w:val="24"/>
          <w:lang w:val="ru-RU"/>
        </w:rPr>
      </w:pPr>
      <w:r w:rsidRPr="007C58D9">
        <w:rPr>
          <w:sz w:val="24"/>
          <w:szCs w:val="24"/>
          <w:lang w:val="ru-RU"/>
        </w:rPr>
        <w:t xml:space="preserve">сбор предложений, замечаний и рекомендаций со стороны заинтересованных  лиц по вопросам землепользования и застройки, </w:t>
      </w:r>
      <w:r w:rsidRPr="007C58D9">
        <w:rPr>
          <w:spacing w:val="-5"/>
          <w:sz w:val="24"/>
          <w:szCs w:val="24"/>
          <w:lang w:val="ru-RU"/>
        </w:rPr>
        <w:t xml:space="preserve">выносимым </w:t>
      </w:r>
      <w:r w:rsidRPr="007C58D9">
        <w:rPr>
          <w:sz w:val="24"/>
          <w:szCs w:val="24"/>
          <w:lang w:val="ru-RU"/>
        </w:rPr>
        <w:t xml:space="preserve">на общественные обсуждения или </w:t>
      </w:r>
      <w:r w:rsidRPr="007C58D9">
        <w:rPr>
          <w:spacing w:val="-5"/>
          <w:sz w:val="24"/>
          <w:szCs w:val="24"/>
          <w:lang w:val="ru-RU"/>
        </w:rPr>
        <w:t>публичные</w:t>
      </w:r>
      <w:r w:rsidRPr="007C58D9">
        <w:rPr>
          <w:spacing w:val="-25"/>
          <w:sz w:val="24"/>
          <w:szCs w:val="24"/>
          <w:lang w:val="ru-RU"/>
        </w:rPr>
        <w:t xml:space="preserve"> </w:t>
      </w:r>
      <w:r w:rsidRPr="007C58D9">
        <w:rPr>
          <w:sz w:val="24"/>
          <w:szCs w:val="24"/>
          <w:lang w:val="ru-RU"/>
        </w:rPr>
        <w:t>слушания.</w:t>
      </w:r>
    </w:p>
    <w:p w:rsidR="00A92AC1" w:rsidRPr="007C58D9" w:rsidRDefault="00BD08F0" w:rsidP="00194B72">
      <w:pPr>
        <w:pStyle w:val="a4"/>
        <w:numPr>
          <w:ilvl w:val="0"/>
          <w:numId w:val="8"/>
        </w:numPr>
        <w:tabs>
          <w:tab w:val="left" w:pos="1134"/>
        </w:tabs>
        <w:ind w:left="0" w:firstLine="426"/>
        <w:jc w:val="both"/>
        <w:rPr>
          <w:sz w:val="24"/>
          <w:szCs w:val="24"/>
          <w:lang w:val="ru-RU"/>
        </w:rPr>
      </w:pPr>
      <w:r w:rsidRPr="007C58D9">
        <w:rPr>
          <w:sz w:val="24"/>
          <w:szCs w:val="24"/>
          <w:lang w:val="ru-RU"/>
        </w:rPr>
        <w:t xml:space="preserve">Обязательному рассмотрению на </w:t>
      </w:r>
      <w:r w:rsidRPr="007C58D9">
        <w:rPr>
          <w:spacing w:val="-7"/>
          <w:sz w:val="24"/>
          <w:szCs w:val="24"/>
          <w:lang w:val="ru-RU"/>
        </w:rPr>
        <w:t xml:space="preserve">общественных </w:t>
      </w:r>
      <w:r w:rsidRPr="007C58D9">
        <w:rPr>
          <w:sz w:val="24"/>
          <w:szCs w:val="24"/>
          <w:lang w:val="ru-RU"/>
        </w:rPr>
        <w:t xml:space="preserve">обсуждениях или </w:t>
      </w:r>
      <w:r w:rsidRPr="007C58D9">
        <w:rPr>
          <w:spacing w:val="-5"/>
          <w:sz w:val="24"/>
          <w:szCs w:val="24"/>
          <w:lang w:val="ru-RU"/>
        </w:rPr>
        <w:t xml:space="preserve">публичных </w:t>
      </w:r>
      <w:r w:rsidRPr="007C58D9">
        <w:rPr>
          <w:sz w:val="24"/>
          <w:szCs w:val="24"/>
          <w:lang w:val="ru-RU"/>
        </w:rPr>
        <w:t>слушаниях</w:t>
      </w:r>
      <w:r w:rsidRPr="007C58D9">
        <w:rPr>
          <w:spacing w:val="-43"/>
          <w:sz w:val="24"/>
          <w:szCs w:val="24"/>
          <w:lang w:val="ru-RU"/>
        </w:rPr>
        <w:t xml:space="preserve"> </w:t>
      </w:r>
      <w:r w:rsidRPr="007C58D9">
        <w:rPr>
          <w:sz w:val="24"/>
          <w:szCs w:val="24"/>
          <w:lang w:val="ru-RU"/>
        </w:rPr>
        <w:t>подлежат:</w:t>
      </w:r>
    </w:p>
    <w:p w:rsidR="00A92AC1" w:rsidRDefault="00BD08F0" w:rsidP="00194B72">
      <w:pPr>
        <w:pStyle w:val="a4"/>
        <w:numPr>
          <w:ilvl w:val="1"/>
          <w:numId w:val="59"/>
        </w:numPr>
        <w:tabs>
          <w:tab w:val="left" w:pos="1134"/>
        </w:tabs>
        <w:ind w:left="0" w:firstLine="426"/>
        <w:rPr>
          <w:sz w:val="24"/>
          <w:szCs w:val="24"/>
          <w:lang w:val="ru-RU"/>
        </w:rPr>
      </w:pPr>
      <w:r w:rsidRPr="002E02ED">
        <w:rPr>
          <w:sz w:val="24"/>
          <w:szCs w:val="24"/>
          <w:lang w:val="ru-RU"/>
        </w:rPr>
        <w:t>проект</w:t>
      </w:r>
      <w:r w:rsidRPr="002E02ED">
        <w:rPr>
          <w:spacing w:val="-26"/>
          <w:sz w:val="24"/>
          <w:szCs w:val="24"/>
          <w:lang w:val="ru-RU"/>
        </w:rPr>
        <w:t xml:space="preserve"> </w:t>
      </w:r>
      <w:r w:rsidRPr="002E02ED">
        <w:rPr>
          <w:sz w:val="24"/>
          <w:szCs w:val="24"/>
          <w:lang w:val="ru-RU"/>
        </w:rPr>
        <w:t>генерального</w:t>
      </w:r>
      <w:r w:rsidRPr="002E02ED">
        <w:rPr>
          <w:spacing w:val="-22"/>
          <w:sz w:val="24"/>
          <w:szCs w:val="24"/>
          <w:lang w:val="ru-RU"/>
        </w:rPr>
        <w:t xml:space="preserve"> </w:t>
      </w:r>
      <w:r w:rsidRPr="002E02ED">
        <w:rPr>
          <w:sz w:val="24"/>
          <w:szCs w:val="24"/>
          <w:lang w:val="ru-RU"/>
        </w:rPr>
        <w:t>плана,</w:t>
      </w:r>
      <w:r w:rsidRPr="002E02ED">
        <w:rPr>
          <w:spacing w:val="-22"/>
          <w:sz w:val="24"/>
          <w:szCs w:val="24"/>
          <w:lang w:val="ru-RU"/>
        </w:rPr>
        <w:t xml:space="preserve"> </w:t>
      </w:r>
      <w:r w:rsidRPr="002E02ED">
        <w:rPr>
          <w:sz w:val="24"/>
          <w:szCs w:val="24"/>
          <w:lang w:val="ru-RU"/>
        </w:rPr>
        <w:t>проект</w:t>
      </w:r>
      <w:r w:rsidRPr="002E02ED">
        <w:rPr>
          <w:spacing w:val="-24"/>
          <w:sz w:val="24"/>
          <w:szCs w:val="24"/>
          <w:lang w:val="ru-RU"/>
        </w:rPr>
        <w:t xml:space="preserve"> </w:t>
      </w:r>
      <w:r w:rsidRPr="002E02ED">
        <w:rPr>
          <w:sz w:val="24"/>
          <w:szCs w:val="24"/>
          <w:lang w:val="ru-RU"/>
        </w:rPr>
        <w:t>о</w:t>
      </w:r>
      <w:r w:rsidRPr="002E02ED">
        <w:rPr>
          <w:spacing w:val="-16"/>
          <w:sz w:val="24"/>
          <w:szCs w:val="24"/>
          <w:lang w:val="ru-RU"/>
        </w:rPr>
        <w:t xml:space="preserve"> </w:t>
      </w:r>
      <w:r w:rsidRPr="002E02ED">
        <w:rPr>
          <w:sz w:val="24"/>
          <w:szCs w:val="24"/>
          <w:lang w:val="ru-RU"/>
        </w:rPr>
        <w:t>внесении</w:t>
      </w:r>
      <w:r w:rsidRPr="002E02ED">
        <w:rPr>
          <w:spacing w:val="-26"/>
          <w:sz w:val="24"/>
          <w:szCs w:val="24"/>
          <w:lang w:val="ru-RU"/>
        </w:rPr>
        <w:t xml:space="preserve"> </w:t>
      </w:r>
      <w:r w:rsidRPr="002E02ED">
        <w:rPr>
          <w:sz w:val="24"/>
          <w:szCs w:val="24"/>
          <w:lang w:val="ru-RU"/>
        </w:rPr>
        <w:t>изменений</w:t>
      </w:r>
      <w:r w:rsidRPr="002E02ED">
        <w:rPr>
          <w:spacing w:val="-17"/>
          <w:sz w:val="24"/>
          <w:szCs w:val="24"/>
          <w:lang w:val="ru-RU"/>
        </w:rPr>
        <w:t xml:space="preserve"> </w:t>
      </w:r>
      <w:r w:rsidRPr="002E02ED">
        <w:rPr>
          <w:sz w:val="24"/>
          <w:szCs w:val="24"/>
          <w:lang w:val="ru-RU"/>
        </w:rPr>
        <w:t>в</w:t>
      </w:r>
      <w:r w:rsidRPr="002E02ED">
        <w:rPr>
          <w:spacing w:val="-27"/>
          <w:sz w:val="24"/>
          <w:szCs w:val="24"/>
          <w:lang w:val="ru-RU"/>
        </w:rPr>
        <w:t xml:space="preserve"> </w:t>
      </w:r>
      <w:r w:rsidRPr="002E02ED">
        <w:rPr>
          <w:sz w:val="24"/>
          <w:szCs w:val="24"/>
          <w:lang w:val="ru-RU"/>
        </w:rPr>
        <w:t>генеральный</w:t>
      </w:r>
      <w:r w:rsidRPr="002E02ED">
        <w:rPr>
          <w:spacing w:val="47"/>
          <w:sz w:val="24"/>
          <w:szCs w:val="24"/>
          <w:lang w:val="ru-RU"/>
        </w:rPr>
        <w:t xml:space="preserve"> </w:t>
      </w:r>
      <w:hyperlink r:id="rId107" w:history="1">
        <w:r w:rsidRPr="002E02ED">
          <w:rPr>
            <w:sz w:val="24"/>
            <w:szCs w:val="24"/>
            <w:lang w:val="ru-RU"/>
          </w:rPr>
          <w:t>план</w:t>
        </w:r>
      </w:hyperlink>
      <w:r w:rsidRPr="002E02ED">
        <w:rPr>
          <w:sz w:val="24"/>
          <w:szCs w:val="24"/>
          <w:lang w:val="ru-RU"/>
        </w:rPr>
        <w:t>;</w:t>
      </w:r>
    </w:p>
    <w:p w:rsidR="002E02ED" w:rsidRPr="002E02ED" w:rsidRDefault="002A30FC" w:rsidP="00194B72">
      <w:pPr>
        <w:pStyle w:val="a4"/>
        <w:numPr>
          <w:ilvl w:val="1"/>
          <w:numId w:val="59"/>
        </w:numPr>
        <w:tabs>
          <w:tab w:val="left" w:pos="1134"/>
        </w:tabs>
        <w:ind w:left="0" w:firstLine="426"/>
        <w:rPr>
          <w:sz w:val="24"/>
          <w:szCs w:val="24"/>
          <w:lang w:val="ru-RU"/>
        </w:rPr>
      </w:pPr>
      <w:r w:rsidRPr="002E02ED">
        <w:rPr>
          <w:sz w:val="24"/>
          <w:szCs w:val="24"/>
          <w:lang w:val="ru-RU"/>
        </w:rPr>
        <w:t>проект</w:t>
      </w:r>
      <w:r w:rsidRPr="002E02ED">
        <w:rPr>
          <w:spacing w:val="-4"/>
          <w:sz w:val="24"/>
          <w:szCs w:val="24"/>
          <w:lang w:val="ru-RU"/>
        </w:rPr>
        <w:t xml:space="preserve"> </w:t>
      </w:r>
      <w:r w:rsidRPr="002E02ED">
        <w:rPr>
          <w:spacing w:val="-5"/>
          <w:sz w:val="24"/>
          <w:szCs w:val="24"/>
          <w:lang w:val="ru-RU"/>
        </w:rPr>
        <w:t>Правил,</w:t>
      </w:r>
      <w:r w:rsidRPr="002E02ED">
        <w:rPr>
          <w:spacing w:val="-23"/>
          <w:sz w:val="24"/>
          <w:szCs w:val="24"/>
          <w:lang w:val="ru-RU"/>
        </w:rPr>
        <w:t xml:space="preserve"> </w:t>
      </w:r>
      <w:r w:rsidRPr="002E02ED">
        <w:rPr>
          <w:sz w:val="24"/>
          <w:szCs w:val="24"/>
          <w:lang w:val="ru-RU"/>
        </w:rPr>
        <w:t>проект</w:t>
      </w:r>
      <w:r w:rsidRPr="002E02ED">
        <w:rPr>
          <w:spacing w:val="-6"/>
          <w:sz w:val="24"/>
          <w:szCs w:val="24"/>
          <w:lang w:val="ru-RU"/>
        </w:rPr>
        <w:t xml:space="preserve"> </w:t>
      </w:r>
      <w:r w:rsidRPr="002E02ED">
        <w:rPr>
          <w:sz w:val="24"/>
          <w:szCs w:val="24"/>
          <w:lang w:val="ru-RU"/>
        </w:rPr>
        <w:t>о</w:t>
      </w:r>
      <w:r w:rsidRPr="002E02ED">
        <w:rPr>
          <w:spacing w:val="-7"/>
          <w:sz w:val="24"/>
          <w:szCs w:val="24"/>
          <w:lang w:val="ru-RU"/>
        </w:rPr>
        <w:t xml:space="preserve"> </w:t>
      </w:r>
      <w:r w:rsidRPr="002E02ED">
        <w:rPr>
          <w:sz w:val="24"/>
          <w:szCs w:val="24"/>
          <w:lang w:val="ru-RU"/>
        </w:rPr>
        <w:t>внесении</w:t>
      </w:r>
      <w:r w:rsidRPr="002E02ED">
        <w:rPr>
          <w:spacing w:val="-6"/>
          <w:sz w:val="24"/>
          <w:szCs w:val="24"/>
          <w:lang w:val="ru-RU"/>
        </w:rPr>
        <w:t xml:space="preserve"> </w:t>
      </w:r>
      <w:r w:rsidRPr="002E02ED">
        <w:rPr>
          <w:sz w:val="24"/>
          <w:szCs w:val="24"/>
          <w:lang w:val="ru-RU"/>
        </w:rPr>
        <w:t>изменений</w:t>
      </w:r>
      <w:r w:rsidRPr="002E02ED">
        <w:rPr>
          <w:spacing w:val="-6"/>
          <w:sz w:val="24"/>
          <w:szCs w:val="24"/>
          <w:lang w:val="ru-RU"/>
        </w:rPr>
        <w:t xml:space="preserve"> </w:t>
      </w:r>
      <w:r w:rsidRPr="002E02ED">
        <w:rPr>
          <w:sz w:val="24"/>
          <w:szCs w:val="24"/>
          <w:lang w:val="ru-RU"/>
        </w:rPr>
        <w:t>в</w:t>
      </w:r>
      <w:r w:rsidRPr="002E02ED">
        <w:rPr>
          <w:spacing w:val="-5"/>
          <w:sz w:val="24"/>
          <w:szCs w:val="24"/>
          <w:lang w:val="ru-RU"/>
        </w:rPr>
        <w:t xml:space="preserve"> </w:t>
      </w:r>
      <w:r w:rsidRPr="002E02ED">
        <w:rPr>
          <w:sz w:val="24"/>
          <w:szCs w:val="24"/>
          <w:lang w:val="ru-RU"/>
        </w:rPr>
        <w:t>Правила;</w:t>
      </w:r>
    </w:p>
    <w:p w:rsidR="00A92AC1" w:rsidRPr="002E02ED" w:rsidRDefault="00BD08F0" w:rsidP="00194B72">
      <w:pPr>
        <w:pStyle w:val="a4"/>
        <w:numPr>
          <w:ilvl w:val="1"/>
          <w:numId w:val="59"/>
        </w:numPr>
        <w:tabs>
          <w:tab w:val="left" w:pos="1134"/>
        </w:tabs>
        <w:ind w:left="0" w:firstLine="426"/>
        <w:rPr>
          <w:sz w:val="24"/>
          <w:szCs w:val="24"/>
          <w:lang w:val="ru-RU"/>
        </w:rPr>
      </w:pPr>
      <w:r w:rsidRPr="002E02ED">
        <w:rPr>
          <w:sz w:val="24"/>
          <w:szCs w:val="24"/>
          <w:lang w:val="ru-RU"/>
        </w:rPr>
        <w:t>проект</w:t>
      </w:r>
      <w:r w:rsidRPr="002E02ED">
        <w:rPr>
          <w:spacing w:val="-4"/>
          <w:sz w:val="24"/>
          <w:szCs w:val="24"/>
          <w:lang w:val="ru-RU"/>
        </w:rPr>
        <w:t xml:space="preserve"> </w:t>
      </w:r>
      <w:r w:rsidRPr="002E02ED">
        <w:rPr>
          <w:spacing w:val="-5"/>
          <w:sz w:val="24"/>
          <w:szCs w:val="24"/>
          <w:lang w:val="ru-RU"/>
        </w:rPr>
        <w:t>Правил,</w:t>
      </w:r>
      <w:r w:rsidRPr="002E02ED">
        <w:rPr>
          <w:spacing w:val="-23"/>
          <w:sz w:val="24"/>
          <w:szCs w:val="24"/>
          <w:lang w:val="ru-RU"/>
        </w:rPr>
        <w:t xml:space="preserve"> </w:t>
      </w:r>
      <w:r w:rsidRPr="002E02ED">
        <w:rPr>
          <w:sz w:val="24"/>
          <w:szCs w:val="24"/>
          <w:lang w:val="ru-RU"/>
        </w:rPr>
        <w:t>проект</w:t>
      </w:r>
      <w:r w:rsidRPr="002E02ED">
        <w:rPr>
          <w:spacing w:val="-6"/>
          <w:sz w:val="24"/>
          <w:szCs w:val="24"/>
          <w:lang w:val="ru-RU"/>
        </w:rPr>
        <w:t xml:space="preserve"> </w:t>
      </w:r>
      <w:r w:rsidRPr="002E02ED">
        <w:rPr>
          <w:sz w:val="24"/>
          <w:szCs w:val="24"/>
          <w:lang w:val="ru-RU"/>
        </w:rPr>
        <w:t>о</w:t>
      </w:r>
      <w:r w:rsidRPr="002E02ED">
        <w:rPr>
          <w:spacing w:val="-7"/>
          <w:sz w:val="24"/>
          <w:szCs w:val="24"/>
          <w:lang w:val="ru-RU"/>
        </w:rPr>
        <w:t xml:space="preserve"> </w:t>
      </w:r>
      <w:r w:rsidRPr="002E02ED">
        <w:rPr>
          <w:sz w:val="24"/>
          <w:szCs w:val="24"/>
          <w:lang w:val="ru-RU"/>
        </w:rPr>
        <w:t>внесении</w:t>
      </w:r>
      <w:r w:rsidRPr="002E02ED">
        <w:rPr>
          <w:spacing w:val="-6"/>
          <w:sz w:val="24"/>
          <w:szCs w:val="24"/>
          <w:lang w:val="ru-RU"/>
        </w:rPr>
        <w:t xml:space="preserve"> </w:t>
      </w:r>
      <w:r w:rsidRPr="002E02ED">
        <w:rPr>
          <w:sz w:val="24"/>
          <w:szCs w:val="24"/>
          <w:lang w:val="ru-RU"/>
        </w:rPr>
        <w:t>изменений</w:t>
      </w:r>
      <w:r w:rsidRPr="002E02ED">
        <w:rPr>
          <w:spacing w:val="-6"/>
          <w:sz w:val="24"/>
          <w:szCs w:val="24"/>
          <w:lang w:val="ru-RU"/>
        </w:rPr>
        <w:t xml:space="preserve"> </w:t>
      </w:r>
      <w:r w:rsidRPr="002E02ED">
        <w:rPr>
          <w:sz w:val="24"/>
          <w:szCs w:val="24"/>
          <w:lang w:val="ru-RU"/>
        </w:rPr>
        <w:t>в</w:t>
      </w:r>
      <w:r w:rsidRPr="002E02ED">
        <w:rPr>
          <w:spacing w:val="-5"/>
          <w:sz w:val="24"/>
          <w:szCs w:val="24"/>
          <w:lang w:val="ru-RU"/>
        </w:rPr>
        <w:t xml:space="preserve"> </w:t>
      </w:r>
      <w:r w:rsidRPr="002E02ED">
        <w:rPr>
          <w:sz w:val="24"/>
          <w:szCs w:val="24"/>
          <w:lang w:val="ru-RU"/>
        </w:rPr>
        <w:t>Правила;</w:t>
      </w:r>
    </w:p>
    <w:p w:rsidR="00A92AC1" w:rsidRPr="002E02ED" w:rsidRDefault="00BD08F0" w:rsidP="00194B72">
      <w:pPr>
        <w:pStyle w:val="a4"/>
        <w:numPr>
          <w:ilvl w:val="1"/>
          <w:numId w:val="59"/>
        </w:numPr>
        <w:tabs>
          <w:tab w:val="left" w:pos="1134"/>
        </w:tabs>
        <w:ind w:left="0" w:firstLine="426"/>
        <w:rPr>
          <w:sz w:val="24"/>
          <w:szCs w:val="24"/>
          <w:lang w:val="ru-RU"/>
        </w:rPr>
      </w:pPr>
      <w:r w:rsidRPr="002E02ED">
        <w:rPr>
          <w:sz w:val="24"/>
          <w:szCs w:val="24"/>
          <w:lang w:val="ru-RU"/>
        </w:rPr>
        <w:t>проекты</w:t>
      </w:r>
      <w:r w:rsidRPr="002E02ED">
        <w:rPr>
          <w:spacing w:val="-32"/>
          <w:sz w:val="24"/>
          <w:szCs w:val="24"/>
          <w:lang w:val="ru-RU"/>
        </w:rPr>
        <w:t xml:space="preserve"> </w:t>
      </w:r>
      <w:r w:rsidRPr="002E02ED">
        <w:rPr>
          <w:sz w:val="24"/>
          <w:szCs w:val="24"/>
          <w:lang w:val="ru-RU"/>
        </w:rPr>
        <w:t>планировки</w:t>
      </w:r>
      <w:r w:rsidRPr="002E02ED">
        <w:rPr>
          <w:spacing w:val="-31"/>
          <w:sz w:val="24"/>
          <w:szCs w:val="24"/>
          <w:lang w:val="ru-RU"/>
        </w:rPr>
        <w:t xml:space="preserve"> </w:t>
      </w:r>
      <w:r w:rsidRPr="002E02ED">
        <w:rPr>
          <w:sz w:val="24"/>
          <w:szCs w:val="24"/>
          <w:lang w:val="ru-RU"/>
        </w:rPr>
        <w:t>территорий</w:t>
      </w:r>
      <w:r w:rsidRPr="002E02ED">
        <w:rPr>
          <w:spacing w:val="-29"/>
          <w:sz w:val="24"/>
          <w:szCs w:val="24"/>
          <w:lang w:val="ru-RU"/>
        </w:rPr>
        <w:t xml:space="preserve"> </w:t>
      </w:r>
      <w:r w:rsidRPr="002E02ED">
        <w:rPr>
          <w:sz w:val="24"/>
          <w:szCs w:val="24"/>
          <w:lang w:val="ru-RU"/>
        </w:rPr>
        <w:t>и(или)</w:t>
      </w:r>
      <w:r w:rsidRPr="002E02ED">
        <w:rPr>
          <w:spacing w:val="-27"/>
          <w:sz w:val="24"/>
          <w:szCs w:val="24"/>
          <w:lang w:val="ru-RU"/>
        </w:rPr>
        <w:t xml:space="preserve"> </w:t>
      </w:r>
      <w:r w:rsidRPr="002E02ED">
        <w:rPr>
          <w:sz w:val="24"/>
          <w:szCs w:val="24"/>
          <w:lang w:val="ru-RU"/>
        </w:rPr>
        <w:t>проекты</w:t>
      </w:r>
      <w:r w:rsidRPr="002E02ED">
        <w:rPr>
          <w:spacing w:val="-34"/>
          <w:sz w:val="24"/>
          <w:szCs w:val="24"/>
          <w:lang w:val="ru-RU"/>
        </w:rPr>
        <w:t xml:space="preserve"> </w:t>
      </w:r>
      <w:r w:rsidRPr="002E02ED">
        <w:rPr>
          <w:sz w:val="24"/>
          <w:szCs w:val="24"/>
          <w:lang w:val="ru-RU"/>
        </w:rPr>
        <w:t>межевания</w:t>
      </w:r>
      <w:r w:rsidRPr="002E02ED">
        <w:rPr>
          <w:spacing w:val="-29"/>
          <w:sz w:val="24"/>
          <w:szCs w:val="24"/>
          <w:lang w:val="ru-RU"/>
        </w:rPr>
        <w:t xml:space="preserve"> </w:t>
      </w:r>
      <w:r w:rsidRPr="002E02ED">
        <w:rPr>
          <w:sz w:val="24"/>
          <w:szCs w:val="24"/>
          <w:lang w:val="ru-RU"/>
        </w:rPr>
        <w:t>территорий;</w:t>
      </w:r>
    </w:p>
    <w:p w:rsidR="00A92AC1" w:rsidRPr="002E02ED" w:rsidRDefault="00BD08F0" w:rsidP="00194B72">
      <w:pPr>
        <w:pStyle w:val="a4"/>
        <w:numPr>
          <w:ilvl w:val="1"/>
          <w:numId w:val="59"/>
        </w:numPr>
        <w:tabs>
          <w:tab w:val="left" w:pos="1134"/>
        </w:tabs>
        <w:ind w:left="0" w:firstLine="426"/>
        <w:jc w:val="both"/>
        <w:rPr>
          <w:sz w:val="24"/>
          <w:szCs w:val="24"/>
          <w:lang w:val="ru-RU"/>
        </w:rPr>
      </w:pPr>
      <w:r w:rsidRPr="002E02ED">
        <w:rPr>
          <w:sz w:val="24"/>
          <w:szCs w:val="24"/>
          <w:lang w:val="ru-RU"/>
        </w:rPr>
        <w:t xml:space="preserve">вопросы предоставления разрешения на </w:t>
      </w:r>
      <w:r w:rsidRPr="002E02ED">
        <w:rPr>
          <w:spacing w:val="-7"/>
          <w:sz w:val="24"/>
          <w:szCs w:val="24"/>
          <w:lang w:val="ru-RU"/>
        </w:rPr>
        <w:t>условно</w:t>
      </w:r>
      <w:r w:rsidRPr="002E02ED">
        <w:rPr>
          <w:spacing w:val="45"/>
          <w:sz w:val="24"/>
          <w:szCs w:val="24"/>
          <w:lang w:val="ru-RU"/>
        </w:rPr>
        <w:t xml:space="preserve"> </w:t>
      </w:r>
      <w:r w:rsidRPr="002E02ED">
        <w:rPr>
          <w:sz w:val="24"/>
          <w:szCs w:val="24"/>
          <w:lang w:val="ru-RU"/>
        </w:rPr>
        <w:t xml:space="preserve">разрешенный  </w:t>
      </w:r>
      <w:r w:rsidRPr="002E02ED">
        <w:rPr>
          <w:spacing w:val="-4"/>
          <w:sz w:val="24"/>
          <w:szCs w:val="24"/>
          <w:lang w:val="ru-RU"/>
        </w:rPr>
        <w:t xml:space="preserve">вид </w:t>
      </w:r>
      <w:r w:rsidRPr="002E02ED">
        <w:rPr>
          <w:sz w:val="24"/>
          <w:szCs w:val="24"/>
          <w:lang w:val="ru-RU"/>
        </w:rPr>
        <w:t>использования</w:t>
      </w:r>
      <w:r w:rsidRPr="002E02ED">
        <w:rPr>
          <w:spacing w:val="-29"/>
          <w:sz w:val="24"/>
          <w:szCs w:val="24"/>
          <w:lang w:val="ru-RU"/>
        </w:rPr>
        <w:t xml:space="preserve"> </w:t>
      </w:r>
      <w:r w:rsidRPr="002E02ED">
        <w:rPr>
          <w:sz w:val="24"/>
          <w:szCs w:val="24"/>
          <w:lang w:val="ru-RU"/>
        </w:rPr>
        <w:t>земельных</w:t>
      </w:r>
      <w:r w:rsidRPr="002E02ED">
        <w:rPr>
          <w:spacing w:val="-13"/>
          <w:sz w:val="24"/>
          <w:szCs w:val="24"/>
          <w:lang w:val="ru-RU"/>
        </w:rPr>
        <w:t xml:space="preserve"> </w:t>
      </w:r>
      <w:r w:rsidRPr="002E02ED">
        <w:rPr>
          <w:spacing w:val="-6"/>
          <w:sz w:val="24"/>
          <w:szCs w:val="24"/>
          <w:lang w:val="ru-RU"/>
        </w:rPr>
        <w:t>участков</w:t>
      </w:r>
      <w:r w:rsidRPr="002E02ED">
        <w:rPr>
          <w:spacing w:val="-38"/>
          <w:sz w:val="24"/>
          <w:szCs w:val="24"/>
          <w:lang w:val="ru-RU"/>
        </w:rPr>
        <w:t xml:space="preserve"> </w:t>
      </w:r>
      <w:r w:rsidRPr="002E02ED">
        <w:rPr>
          <w:sz w:val="24"/>
          <w:szCs w:val="24"/>
          <w:lang w:val="ru-RU"/>
        </w:rPr>
        <w:t>или</w:t>
      </w:r>
      <w:r w:rsidRPr="002E02ED">
        <w:rPr>
          <w:spacing w:val="-23"/>
          <w:sz w:val="24"/>
          <w:szCs w:val="24"/>
          <w:lang w:val="ru-RU"/>
        </w:rPr>
        <w:t xml:space="preserve"> </w:t>
      </w:r>
      <w:r w:rsidRPr="002E02ED">
        <w:rPr>
          <w:sz w:val="24"/>
          <w:szCs w:val="24"/>
          <w:lang w:val="ru-RU"/>
        </w:rPr>
        <w:t>объектов</w:t>
      </w:r>
      <w:r w:rsidRPr="002E02ED">
        <w:rPr>
          <w:spacing w:val="-35"/>
          <w:sz w:val="24"/>
          <w:szCs w:val="24"/>
          <w:lang w:val="ru-RU"/>
        </w:rPr>
        <w:t xml:space="preserve"> </w:t>
      </w:r>
      <w:r w:rsidRPr="002E02ED">
        <w:rPr>
          <w:sz w:val="24"/>
          <w:szCs w:val="24"/>
          <w:lang w:val="ru-RU"/>
        </w:rPr>
        <w:t>капитального</w:t>
      </w:r>
      <w:r w:rsidRPr="002E02ED">
        <w:rPr>
          <w:spacing w:val="-29"/>
          <w:sz w:val="24"/>
          <w:szCs w:val="24"/>
          <w:lang w:val="ru-RU"/>
        </w:rPr>
        <w:t xml:space="preserve"> </w:t>
      </w:r>
      <w:r w:rsidRPr="002E02ED">
        <w:rPr>
          <w:sz w:val="24"/>
          <w:szCs w:val="24"/>
          <w:lang w:val="ru-RU"/>
        </w:rPr>
        <w:t>строительства;</w:t>
      </w:r>
    </w:p>
    <w:p w:rsidR="00A92AC1" w:rsidRDefault="00BD08F0" w:rsidP="00194B72">
      <w:pPr>
        <w:pStyle w:val="a4"/>
        <w:numPr>
          <w:ilvl w:val="1"/>
          <w:numId w:val="59"/>
        </w:numPr>
        <w:tabs>
          <w:tab w:val="left" w:pos="1134"/>
        </w:tabs>
        <w:ind w:left="0" w:firstLine="426"/>
        <w:jc w:val="both"/>
        <w:rPr>
          <w:sz w:val="24"/>
          <w:szCs w:val="24"/>
          <w:lang w:val="ru-RU"/>
        </w:rPr>
      </w:pPr>
      <w:r w:rsidRPr="002E02ED">
        <w:rPr>
          <w:sz w:val="24"/>
          <w:szCs w:val="24"/>
          <w:lang w:val="ru-RU"/>
        </w:rPr>
        <w:t xml:space="preserve">вопросы предоставления разрешения на отклонение от </w:t>
      </w:r>
      <w:r w:rsidRPr="002E02ED">
        <w:rPr>
          <w:spacing w:val="-5"/>
          <w:sz w:val="24"/>
          <w:szCs w:val="24"/>
          <w:lang w:val="ru-RU"/>
        </w:rPr>
        <w:t xml:space="preserve">предельных </w:t>
      </w:r>
      <w:r w:rsidRPr="002E02ED">
        <w:rPr>
          <w:sz w:val="24"/>
          <w:szCs w:val="24"/>
          <w:lang w:val="ru-RU"/>
        </w:rPr>
        <w:t>параметров разрешенного</w:t>
      </w:r>
      <w:r w:rsidRPr="002E02ED">
        <w:rPr>
          <w:spacing w:val="-42"/>
          <w:sz w:val="24"/>
          <w:szCs w:val="24"/>
          <w:lang w:val="ru-RU"/>
        </w:rPr>
        <w:t xml:space="preserve"> </w:t>
      </w:r>
      <w:r w:rsidRPr="002E02ED">
        <w:rPr>
          <w:sz w:val="24"/>
          <w:szCs w:val="24"/>
          <w:lang w:val="ru-RU"/>
        </w:rPr>
        <w:t>строительства,</w:t>
      </w:r>
      <w:r w:rsidRPr="002E02ED">
        <w:rPr>
          <w:spacing w:val="-40"/>
          <w:sz w:val="24"/>
          <w:szCs w:val="24"/>
          <w:lang w:val="ru-RU"/>
        </w:rPr>
        <w:t xml:space="preserve"> </w:t>
      </w:r>
      <w:r w:rsidRPr="002E02ED">
        <w:rPr>
          <w:sz w:val="24"/>
          <w:szCs w:val="24"/>
          <w:lang w:val="ru-RU"/>
        </w:rPr>
        <w:t>реконструкции</w:t>
      </w:r>
      <w:r w:rsidRPr="002E02ED">
        <w:rPr>
          <w:spacing w:val="-40"/>
          <w:sz w:val="24"/>
          <w:szCs w:val="24"/>
          <w:lang w:val="ru-RU"/>
        </w:rPr>
        <w:t xml:space="preserve"> </w:t>
      </w:r>
      <w:r w:rsidRPr="002E02ED">
        <w:rPr>
          <w:sz w:val="24"/>
          <w:szCs w:val="24"/>
          <w:lang w:val="ru-RU"/>
        </w:rPr>
        <w:t>объектов</w:t>
      </w:r>
      <w:r w:rsidRPr="002E02ED">
        <w:rPr>
          <w:spacing w:val="-44"/>
          <w:sz w:val="24"/>
          <w:szCs w:val="24"/>
          <w:lang w:val="ru-RU"/>
        </w:rPr>
        <w:t xml:space="preserve"> </w:t>
      </w:r>
      <w:r w:rsidRPr="002E02ED">
        <w:rPr>
          <w:sz w:val="24"/>
          <w:szCs w:val="24"/>
          <w:lang w:val="ru-RU"/>
        </w:rPr>
        <w:t>капитального</w:t>
      </w:r>
      <w:r w:rsidRPr="002E02ED">
        <w:rPr>
          <w:spacing w:val="-40"/>
          <w:sz w:val="24"/>
          <w:szCs w:val="24"/>
          <w:lang w:val="ru-RU"/>
        </w:rPr>
        <w:t xml:space="preserve"> </w:t>
      </w:r>
      <w:r w:rsidRPr="002E02ED">
        <w:rPr>
          <w:sz w:val="24"/>
          <w:szCs w:val="24"/>
          <w:lang w:val="ru-RU"/>
        </w:rPr>
        <w:t>строительства.</w:t>
      </w:r>
    </w:p>
    <w:p w:rsidR="00A92AC1" w:rsidRPr="007C58D9" w:rsidRDefault="00BD08F0" w:rsidP="00194B72">
      <w:pPr>
        <w:pStyle w:val="a4"/>
        <w:numPr>
          <w:ilvl w:val="0"/>
          <w:numId w:val="8"/>
        </w:numPr>
        <w:tabs>
          <w:tab w:val="left" w:pos="1134"/>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вопросам, </w:t>
      </w:r>
      <w:r w:rsidRPr="007C58D9">
        <w:rPr>
          <w:spacing w:val="-6"/>
          <w:sz w:val="24"/>
          <w:szCs w:val="24"/>
          <w:lang w:val="ru-RU"/>
        </w:rPr>
        <w:t xml:space="preserve">указанным </w:t>
      </w:r>
      <w:r w:rsidRPr="007C58D9">
        <w:rPr>
          <w:sz w:val="24"/>
          <w:szCs w:val="24"/>
          <w:lang w:val="ru-RU"/>
        </w:rPr>
        <w:t>в части 2 настоящей статьи, не</w:t>
      </w:r>
      <w:r w:rsidRPr="007C58D9">
        <w:rPr>
          <w:spacing w:val="18"/>
          <w:sz w:val="24"/>
          <w:szCs w:val="24"/>
          <w:lang w:val="ru-RU"/>
        </w:rPr>
        <w:t xml:space="preserve"> </w:t>
      </w:r>
      <w:r w:rsidRPr="007C58D9">
        <w:rPr>
          <w:sz w:val="24"/>
          <w:szCs w:val="24"/>
          <w:lang w:val="ru-RU"/>
        </w:rPr>
        <w:t>проводятся:</w:t>
      </w:r>
    </w:p>
    <w:p w:rsidR="00A92AC1" w:rsidRDefault="00BD08F0" w:rsidP="00194B72">
      <w:pPr>
        <w:pStyle w:val="a4"/>
        <w:numPr>
          <w:ilvl w:val="1"/>
          <w:numId w:val="60"/>
        </w:numPr>
        <w:tabs>
          <w:tab w:val="left" w:pos="1134"/>
        </w:tabs>
        <w:ind w:left="0" w:firstLine="426"/>
        <w:jc w:val="both"/>
        <w:rPr>
          <w:sz w:val="24"/>
          <w:szCs w:val="24"/>
          <w:lang w:val="ru-RU"/>
        </w:rPr>
      </w:pPr>
      <w:r w:rsidRPr="002E02ED">
        <w:rPr>
          <w:sz w:val="24"/>
          <w:szCs w:val="24"/>
          <w:lang w:val="ru-RU"/>
        </w:rPr>
        <w:t xml:space="preserve">по проектам о </w:t>
      </w:r>
      <w:r w:rsidRPr="002E02ED">
        <w:rPr>
          <w:spacing w:val="-5"/>
          <w:sz w:val="24"/>
          <w:szCs w:val="24"/>
          <w:lang w:val="ru-RU"/>
        </w:rPr>
        <w:t xml:space="preserve">внесении </w:t>
      </w:r>
      <w:r w:rsidRPr="002E02ED">
        <w:rPr>
          <w:sz w:val="24"/>
          <w:szCs w:val="24"/>
          <w:lang w:val="ru-RU"/>
        </w:rPr>
        <w:t xml:space="preserve">изменений в генеральный план в случае, если </w:t>
      </w:r>
      <w:r w:rsidRPr="002E02ED">
        <w:rPr>
          <w:spacing w:val="-5"/>
          <w:sz w:val="24"/>
          <w:szCs w:val="24"/>
          <w:lang w:val="ru-RU"/>
        </w:rPr>
        <w:t xml:space="preserve">внесение </w:t>
      </w:r>
      <w:r w:rsidRPr="002E02ED">
        <w:rPr>
          <w:sz w:val="24"/>
          <w:szCs w:val="24"/>
          <w:lang w:val="ru-RU"/>
        </w:rPr>
        <w:t xml:space="preserve">изменений в </w:t>
      </w:r>
      <w:r w:rsidRPr="002E02ED">
        <w:rPr>
          <w:spacing w:val="-5"/>
          <w:sz w:val="24"/>
          <w:szCs w:val="24"/>
          <w:lang w:val="ru-RU"/>
        </w:rPr>
        <w:t xml:space="preserve">генеральный </w:t>
      </w:r>
      <w:r w:rsidRPr="002E02ED">
        <w:rPr>
          <w:sz w:val="24"/>
          <w:szCs w:val="24"/>
          <w:lang w:val="ru-RU"/>
        </w:rPr>
        <w:t xml:space="preserve">план предусматривает изменение границ </w:t>
      </w:r>
      <w:r w:rsidRPr="002E02ED">
        <w:rPr>
          <w:spacing w:val="-5"/>
          <w:sz w:val="24"/>
          <w:szCs w:val="24"/>
          <w:lang w:val="ru-RU"/>
        </w:rPr>
        <w:t xml:space="preserve">населенных </w:t>
      </w:r>
      <w:r w:rsidRPr="002E02ED">
        <w:rPr>
          <w:sz w:val="24"/>
          <w:szCs w:val="24"/>
          <w:lang w:val="ru-RU"/>
        </w:rPr>
        <w:t>пунктов в целях</w:t>
      </w:r>
      <w:r w:rsidRPr="002E02ED">
        <w:rPr>
          <w:spacing w:val="-13"/>
          <w:sz w:val="24"/>
          <w:szCs w:val="24"/>
          <w:lang w:val="ru-RU"/>
        </w:rPr>
        <w:t xml:space="preserve"> </w:t>
      </w:r>
      <w:r w:rsidRPr="002E02ED">
        <w:rPr>
          <w:spacing w:val="-5"/>
          <w:sz w:val="24"/>
          <w:szCs w:val="24"/>
          <w:lang w:val="ru-RU"/>
        </w:rPr>
        <w:t>жилищного</w:t>
      </w:r>
      <w:r w:rsidRPr="002E02ED">
        <w:rPr>
          <w:spacing w:val="-31"/>
          <w:sz w:val="24"/>
          <w:szCs w:val="24"/>
          <w:lang w:val="ru-RU"/>
        </w:rPr>
        <w:t xml:space="preserve"> </w:t>
      </w:r>
      <w:r w:rsidRPr="002E02ED">
        <w:rPr>
          <w:sz w:val="24"/>
          <w:szCs w:val="24"/>
          <w:lang w:val="ru-RU"/>
        </w:rPr>
        <w:t>строительства</w:t>
      </w:r>
      <w:r w:rsidRPr="002E02ED">
        <w:rPr>
          <w:spacing w:val="-22"/>
          <w:sz w:val="24"/>
          <w:szCs w:val="24"/>
          <w:lang w:val="ru-RU"/>
        </w:rPr>
        <w:t xml:space="preserve"> </w:t>
      </w:r>
      <w:r w:rsidRPr="002E02ED">
        <w:rPr>
          <w:sz w:val="24"/>
          <w:szCs w:val="24"/>
          <w:lang w:val="ru-RU"/>
        </w:rPr>
        <w:t>или</w:t>
      </w:r>
      <w:r w:rsidRPr="002E02ED">
        <w:rPr>
          <w:spacing w:val="-20"/>
          <w:sz w:val="24"/>
          <w:szCs w:val="24"/>
          <w:lang w:val="ru-RU"/>
        </w:rPr>
        <w:t xml:space="preserve"> </w:t>
      </w:r>
      <w:r w:rsidRPr="002E02ED">
        <w:rPr>
          <w:sz w:val="24"/>
          <w:szCs w:val="24"/>
          <w:lang w:val="ru-RU"/>
        </w:rPr>
        <w:t>определение</w:t>
      </w:r>
      <w:r w:rsidRPr="002E02ED">
        <w:rPr>
          <w:spacing w:val="-20"/>
          <w:sz w:val="24"/>
          <w:szCs w:val="24"/>
          <w:lang w:val="ru-RU"/>
        </w:rPr>
        <w:t xml:space="preserve"> </w:t>
      </w:r>
      <w:r w:rsidRPr="002E02ED">
        <w:rPr>
          <w:sz w:val="24"/>
          <w:szCs w:val="24"/>
          <w:lang w:val="ru-RU"/>
        </w:rPr>
        <w:t>зон</w:t>
      </w:r>
      <w:r w:rsidRPr="002E02ED">
        <w:rPr>
          <w:spacing w:val="-20"/>
          <w:sz w:val="24"/>
          <w:szCs w:val="24"/>
          <w:lang w:val="ru-RU"/>
        </w:rPr>
        <w:t xml:space="preserve"> </w:t>
      </w:r>
      <w:r w:rsidRPr="002E02ED">
        <w:rPr>
          <w:sz w:val="24"/>
          <w:szCs w:val="24"/>
          <w:lang w:val="ru-RU"/>
        </w:rPr>
        <w:t>рекреационного</w:t>
      </w:r>
      <w:r w:rsidRPr="002E02ED">
        <w:rPr>
          <w:spacing w:val="-21"/>
          <w:sz w:val="24"/>
          <w:szCs w:val="24"/>
          <w:lang w:val="ru-RU"/>
        </w:rPr>
        <w:t xml:space="preserve"> </w:t>
      </w:r>
      <w:r w:rsidRPr="002E02ED">
        <w:rPr>
          <w:sz w:val="24"/>
          <w:szCs w:val="24"/>
          <w:lang w:val="ru-RU"/>
        </w:rPr>
        <w:t>назначения;</w:t>
      </w:r>
    </w:p>
    <w:p w:rsidR="00A92AC1" w:rsidRPr="002E02ED" w:rsidRDefault="00BD08F0" w:rsidP="00194B72">
      <w:pPr>
        <w:pStyle w:val="a4"/>
        <w:numPr>
          <w:ilvl w:val="1"/>
          <w:numId w:val="60"/>
        </w:numPr>
        <w:tabs>
          <w:tab w:val="left" w:pos="1134"/>
        </w:tabs>
        <w:ind w:left="0" w:firstLine="426"/>
        <w:jc w:val="both"/>
        <w:rPr>
          <w:sz w:val="24"/>
          <w:szCs w:val="24"/>
          <w:lang w:val="ru-RU"/>
        </w:rPr>
      </w:pPr>
      <w:r w:rsidRPr="002E02ED">
        <w:rPr>
          <w:sz w:val="24"/>
          <w:szCs w:val="24"/>
          <w:lang w:val="ru-RU"/>
        </w:rPr>
        <w:t>по проекту планировки территории и (или) проекту межевания территории, если они подготовлены в</w:t>
      </w:r>
      <w:r w:rsidRPr="002E02ED">
        <w:rPr>
          <w:spacing w:val="36"/>
          <w:sz w:val="24"/>
          <w:szCs w:val="24"/>
          <w:lang w:val="ru-RU"/>
        </w:rPr>
        <w:t xml:space="preserve"> </w:t>
      </w:r>
      <w:r w:rsidRPr="002E02ED">
        <w:rPr>
          <w:sz w:val="24"/>
          <w:szCs w:val="24"/>
          <w:lang w:val="ru-RU"/>
        </w:rPr>
        <w:t>отношении:</w:t>
      </w:r>
    </w:p>
    <w:p w:rsidR="00A92AC1" w:rsidRPr="002E02ED" w:rsidRDefault="00BD08F0" w:rsidP="00194B72">
      <w:pPr>
        <w:pStyle w:val="a4"/>
        <w:numPr>
          <w:ilvl w:val="2"/>
          <w:numId w:val="60"/>
        </w:numPr>
        <w:tabs>
          <w:tab w:val="left" w:pos="1134"/>
        </w:tabs>
        <w:ind w:left="0" w:firstLine="426"/>
        <w:jc w:val="both"/>
        <w:rPr>
          <w:sz w:val="24"/>
          <w:szCs w:val="24"/>
          <w:lang w:val="ru-RU"/>
        </w:rPr>
      </w:pPr>
      <w:r w:rsidRPr="002E02ED">
        <w:rPr>
          <w:sz w:val="24"/>
          <w:szCs w:val="24"/>
          <w:lang w:val="ru-RU"/>
        </w:rPr>
        <w:t>территории, в границах которой в соответствии с Правилами предусматривается осуществление деятельности по комплексному и устойчивому развитию</w:t>
      </w:r>
      <w:r w:rsidRPr="002E02ED">
        <w:rPr>
          <w:spacing w:val="-41"/>
          <w:sz w:val="24"/>
          <w:szCs w:val="24"/>
          <w:lang w:val="ru-RU"/>
        </w:rPr>
        <w:t xml:space="preserve"> </w:t>
      </w:r>
      <w:r w:rsidRPr="002E02ED">
        <w:rPr>
          <w:sz w:val="24"/>
          <w:szCs w:val="24"/>
          <w:lang w:val="ru-RU"/>
        </w:rPr>
        <w:t>территории;</w:t>
      </w:r>
    </w:p>
    <w:p w:rsidR="00A92AC1" w:rsidRPr="002E02ED" w:rsidRDefault="00BD08F0" w:rsidP="00194B72">
      <w:pPr>
        <w:pStyle w:val="a4"/>
        <w:numPr>
          <w:ilvl w:val="2"/>
          <w:numId w:val="60"/>
        </w:numPr>
        <w:tabs>
          <w:tab w:val="left" w:pos="1134"/>
          <w:tab w:val="left" w:pos="1632"/>
        </w:tabs>
        <w:ind w:left="0" w:firstLine="426"/>
        <w:jc w:val="both"/>
        <w:rPr>
          <w:sz w:val="24"/>
          <w:szCs w:val="24"/>
          <w:lang w:val="ru-RU"/>
        </w:rPr>
      </w:pPr>
      <w:r w:rsidRPr="002E02ED">
        <w:rPr>
          <w:sz w:val="24"/>
          <w:szCs w:val="24"/>
          <w:lang w:val="ru-RU"/>
        </w:rPr>
        <w:lastRenderedPageBreak/>
        <w:t xml:space="preserve">территории в границах земельного </w:t>
      </w:r>
      <w:r w:rsidRPr="002E02ED">
        <w:rPr>
          <w:spacing w:val="-7"/>
          <w:sz w:val="24"/>
          <w:szCs w:val="24"/>
          <w:lang w:val="ru-RU"/>
        </w:rPr>
        <w:t xml:space="preserve">участка, </w:t>
      </w:r>
      <w:r w:rsidRPr="002E02ED">
        <w:rPr>
          <w:sz w:val="24"/>
          <w:szCs w:val="24"/>
          <w:lang w:val="ru-RU"/>
        </w:rPr>
        <w:t xml:space="preserve">предоставленного садоводческому или огородническому некоммерческому товариществу для ведения садоводства </w:t>
      </w:r>
      <w:r w:rsidRPr="002E02ED">
        <w:rPr>
          <w:spacing w:val="-3"/>
          <w:sz w:val="24"/>
          <w:szCs w:val="24"/>
          <w:lang w:val="ru-RU"/>
        </w:rPr>
        <w:t xml:space="preserve">или </w:t>
      </w:r>
      <w:r w:rsidRPr="002E02ED">
        <w:rPr>
          <w:sz w:val="24"/>
          <w:szCs w:val="24"/>
          <w:lang w:val="ru-RU"/>
        </w:rPr>
        <w:t>огородничества;</w:t>
      </w:r>
    </w:p>
    <w:p w:rsidR="00A92AC1" w:rsidRDefault="002E02ED" w:rsidP="000213AD">
      <w:pPr>
        <w:pStyle w:val="a3"/>
        <w:tabs>
          <w:tab w:val="left" w:pos="1134"/>
          <w:tab w:val="left" w:pos="2859"/>
        </w:tabs>
        <w:ind w:firstLine="426"/>
        <w:rPr>
          <w:lang w:val="ru-RU"/>
        </w:rPr>
      </w:pPr>
      <w:r>
        <w:rPr>
          <w:lang w:val="ru-RU"/>
        </w:rPr>
        <w:t xml:space="preserve">4.2.3  </w:t>
      </w:r>
      <w:r w:rsidR="00BD08F0" w:rsidRPr="007C58D9">
        <w:rPr>
          <w:lang w:val="ru-RU"/>
        </w:rPr>
        <w:t>территории</w:t>
      </w:r>
      <w:r w:rsidR="00BD08F0" w:rsidRPr="007C58D9">
        <w:rPr>
          <w:lang w:val="ru-RU"/>
        </w:rPr>
        <w:tab/>
        <w:t xml:space="preserve">для   размещения  </w:t>
      </w:r>
      <w:r w:rsidR="00BD08F0" w:rsidRPr="007C58D9">
        <w:rPr>
          <w:spacing w:val="-6"/>
          <w:lang w:val="ru-RU"/>
        </w:rPr>
        <w:t xml:space="preserve">линейных   </w:t>
      </w:r>
      <w:r w:rsidR="00BD08F0" w:rsidRPr="007C58D9">
        <w:rPr>
          <w:lang w:val="ru-RU"/>
        </w:rPr>
        <w:t xml:space="preserve">объектов   в   границах </w:t>
      </w:r>
      <w:r w:rsidR="00BD08F0" w:rsidRPr="007C58D9">
        <w:rPr>
          <w:spacing w:val="23"/>
          <w:lang w:val="ru-RU"/>
        </w:rPr>
        <w:t xml:space="preserve"> </w:t>
      </w:r>
      <w:r w:rsidR="00BD08F0" w:rsidRPr="007C58D9">
        <w:rPr>
          <w:lang w:val="ru-RU"/>
        </w:rPr>
        <w:t xml:space="preserve">земель </w:t>
      </w:r>
      <w:r w:rsidR="00BD08F0" w:rsidRPr="007C58D9">
        <w:rPr>
          <w:spacing w:val="10"/>
          <w:lang w:val="ru-RU"/>
        </w:rPr>
        <w:t xml:space="preserve"> </w:t>
      </w:r>
      <w:r w:rsidR="00BD08F0" w:rsidRPr="007C58D9">
        <w:rPr>
          <w:lang w:val="ru-RU"/>
        </w:rPr>
        <w:t>лесного фонда;</w:t>
      </w:r>
    </w:p>
    <w:p w:rsidR="00A92AC1" w:rsidRDefault="00BD08F0" w:rsidP="00194B72">
      <w:pPr>
        <w:pStyle w:val="a3"/>
        <w:numPr>
          <w:ilvl w:val="1"/>
          <w:numId w:val="60"/>
        </w:numPr>
        <w:tabs>
          <w:tab w:val="left" w:pos="1134"/>
        </w:tabs>
        <w:ind w:left="0" w:firstLine="426"/>
        <w:jc w:val="both"/>
        <w:rPr>
          <w:lang w:val="ru-RU"/>
        </w:rPr>
      </w:pPr>
      <w:r w:rsidRPr="007C58D9">
        <w:rPr>
          <w:lang w:val="ru-RU"/>
        </w:rPr>
        <w:t>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Правил в</w:t>
      </w:r>
      <w:r w:rsidR="000213AD" w:rsidRPr="000213AD">
        <w:rPr>
          <w:lang w:val="ru-RU"/>
        </w:rPr>
        <w:t xml:space="preserve"> </w:t>
      </w:r>
      <w:r w:rsidR="000213AD" w:rsidRPr="007C58D9">
        <w:rPr>
          <w:lang w:val="ru-RU"/>
        </w:rPr>
        <w:t>порядке</w:t>
      </w:r>
      <w:r w:rsidRPr="007C58D9">
        <w:rPr>
          <w:lang w:val="ru-RU"/>
        </w:rPr>
        <w:t xml:space="preserve"> установленном для внесения изменений в Прави</w:t>
      </w:r>
      <w:r w:rsidR="000213AD">
        <w:rPr>
          <w:lang w:val="ru-RU"/>
        </w:rPr>
        <w:t xml:space="preserve">ла </w:t>
      </w:r>
      <w:r w:rsidRPr="007C58D9">
        <w:rPr>
          <w:lang w:val="ru-RU"/>
        </w:rPr>
        <w:t>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A92AC1" w:rsidRPr="007C58D9" w:rsidRDefault="00BD08F0" w:rsidP="00194B72">
      <w:pPr>
        <w:pStyle w:val="a3"/>
        <w:numPr>
          <w:ilvl w:val="1"/>
          <w:numId w:val="60"/>
        </w:numPr>
        <w:tabs>
          <w:tab w:val="left" w:pos="1134"/>
        </w:tabs>
        <w:ind w:left="0" w:firstLine="426"/>
        <w:rPr>
          <w:lang w:val="ru-RU"/>
        </w:rPr>
      </w:pPr>
      <w:r w:rsidRPr="007C58D9">
        <w:rPr>
          <w:lang w:val="ru-RU"/>
        </w:rPr>
        <w:t>по  вопросу предоставления  разрешения  на отклонение  от  предельных  параметров</w:t>
      </w:r>
    </w:p>
    <w:p w:rsidR="00A92AC1" w:rsidRDefault="00BD08F0" w:rsidP="000213AD">
      <w:pPr>
        <w:pStyle w:val="a3"/>
        <w:tabs>
          <w:tab w:val="left" w:pos="1134"/>
        </w:tabs>
        <w:ind w:firstLine="426"/>
        <w:jc w:val="both"/>
        <w:rPr>
          <w:lang w:val="ru-RU"/>
        </w:rPr>
      </w:pPr>
      <w:r w:rsidRPr="007C58D9">
        <w:rPr>
          <w:lang w:val="ru-RU"/>
        </w:rPr>
        <w:t>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92AC1" w:rsidRDefault="00BD08F0" w:rsidP="00194B72">
      <w:pPr>
        <w:pStyle w:val="a4"/>
        <w:numPr>
          <w:ilvl w:val="0"/>
          <w:numId w:val="8"/>
        </w:numPr>
        <w:tabs>
          <w:tab w:val="left" w:pos="1134"/>
          <w:tab w:val="left" w:pos="1492"/>
        </w:tabs>
        <w:ind w:left="0" w:firstLine="426"/>
        <w:jc w:val="both"/>
        <w:rPr>
          <w:sz w:val="24"/>
          <w:szCs w:val="24"/>
          <w:lang w:val="ru-RU"/>
        </w:rPr>
      </w:pPr>
      <w:r w:rsidRPr="007C58D9">
        <w:rPr>
          <w:sz w:val="24"/>
          <w:szCs w:val="24"/>
          <w:lang w:val="ru-RU"/>
        </w:rPr>
        <w:t xml:space="preserve">В случае приведения </w:t>
      </w:r>
      <w:r w:rsidRPr="007C58D9">
        <w:rPr>
          <w:spacing w:val="-5"/>
          <w:sz w:val="24"/>
          <w:szCs w:val="24"/>
          <w:lang w:val="ru-RU"/>
        </w:rPr>
        <w:t xml:space="preserve">Правил </w:t>
      </w:r>
      <w:r w:rsidRPr="007C58D9">
        <w:rPr>
          <w:sz w:val="24"/>
          <w:szCs w:val="24"/>
          <w:lang w:val="ru-RU"/>
        </w:rPr>
        <w:t xml:space="preserve">в соответствие с ограничениями использования объектов недвижимости, </w:t>
      </w:r>
      <w:r w:rsidRPr="007C58D9">
        <w:rPr>
          <w:spacing w:val="-6"/>
          <w:sz w:val="24"/>
          <w:szCs w:val="24"/>
          <w:lang w:val="ru-RU"/>
        </w:rPr>
        <w:t xml:space="preserve">установленными </w:t>
      </w:r>
      <w:r w:rsidRPr="007C58D9">
        <w:rPr>
          <w:sz w:val="24"/>
          <w:szCs w:val="24"/>
          <w:lang w:val="ru-RU"/>
        </w:rPr>
        <w:t>на приаэродромной территории, общественные обсуждения</w:t>
      </w:r>
      <w:r w:rsidRPr="007C58D9">
        <w:rPr>
          <w:spacing w:val="-9"/>
          <w:sz w:val="24"/>
          <w:szCs w:val="24"/>
          <w:lang w:val="ru-RU"/>
        </w:rPr>
        <w:t xml:space="preserve"> </w:t>
      </w:r>
      <w:r w:rsidRPr="007C58D9">
        <w:rPr>
          <w:sz w:val="24"/>
          <w:szCs w:val="24"/>
          <w:lang w:val="ru-RU"/>
        </w:rPr>
        <w:t>или</w:t>
      </w:r>
      <w:r w:rsidRPr="007C58D9">
        <w:rPr>
          <w:spacing w:val="-5"/>
          <w:sz w:val="24"/>
          <w:szCs w:val="24"/>
          <w:lang w:val="ru-RU"/>
        </w:rPr>
        <w:t xml:space="preserve"> публичные</w:t>
      </w:r>
      <w:r w:rsidRPr="007C58D9">
        <w:rPr>
          <w:spacing w:val="-19"/>
          <w:sz w:val="24"/>
          <w:szCs w:val="24"/>
          <w:lang w:val="ru-RU"/>
        </w:rPr>
        <w:t xml:space="preserve"> </w:t>
      </w:r>
      <w:r w:rsidRPr="007C58D9">
        <w:rPr>
          <w:sz w:val="24"/>
          <w:szCs w:val="24"/>
          <w:lang w:val="ru-RU"/>
        </w:rPr>
        <w:t>слушания</w:t>
      </w:r>
      <w:r w:rsidRPr="007C58D9">
        <w:rPr>
          <w:spacing w:val="-9"/>
          <w:sz w:val="24"/>
          <w:szCs w:val="24"/>
          <w:lang w:val="ru-RU"/>
        </w:rPr>
        <w:t xml:space="preserve"> </w:t>
      </w:r>
      <w:r w:rsidRPr="007C58D9">
        <w:rPr>
          <w:sz w:val="24"/>
          <w:szCs w:val="24"/>
          <w:lang w:val="ru-RU"/>
        </w:rPr>
        <w:t>не</w:t>
      </w:r>
      <w:r w:rsidRPr="007C58D9">
        <w:rPr>
          <w:spacing w:val="-27"/>
          <w:sz w:val="24"/>
          <w:szCs w:val="24"/>
          <w:lang w:val="ru-RU"/>
        </w:rPr>
        <w:t xml:space="preserve"> </w:t>
      </w:r>
      <w:r w:rsidRPr="007C58D9">
        <w:rPr>
          <w:sz w:val="24"/>
          <w:szCs w:val="24"/>
          <w:lang w:val="ru-RU"/>
        </w:rPr>
        <w:t>проводятся.</w:t>
      </w:r>
    </w:p>
    <w:p w:rsidR="00A92AC1" w:rsidRPr="007C58D9" w:rsidRDefault="00BD08F0" w:rsidP="00194B72">
      <w:pPr>
        <w:pStyle w:val="a4"/>
        <w:numPr>
          <w:ilvl w:val="0"/>
          <w:numId w:val="8"/>
        </w:numPr>
        <w:tabs>
          <w:tab w:val="left" w:pos="1134"/>
          <w:tab w:val="left" w:pos="1492"/>
        </w:tabs>
        <w:ind w:left="0" w:firstLine="426"/>
        <w:jc w:val="both"/>
        <w:rPr>
          <w:sz w:val="24"/>
          <w:szCs w:val="24"/>
          <w:lang w:val="ru-RU"/>
        </w:rPr>
      </w:pPr>
      <w:r w:rsidRPr="007C58D9">
        <w:rPr>
          <w:sz w:val="24"/>
          <w:szCs w:val="24"/>
          <w:lang w:val="ru-RU"/>
        </w:rPr>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w:t>
      </w:r>
      <w:r w:rsidRPr="007C58D9">
        <w:rPr>
          <w:spacing w:val="-23"/>
          <w:sz w:val="24"/>
          <w:szCs w:val="24"/>
          <w:lang w:val="ru-RU"/>
        </w:rPr>
        <w:t xml:space="preserve"> </w:t>
      </w:r>
      <w:r w:rsidRPr="007C58D9">
        <w:rPr>
          <w:sz w:val="24"/>
          <w:szCs w:val="24"/>
          <w:lang w:val="ru-RU"/>
        </w:rPr>
        <w:t>частям.</w:t>
      </w:r>
    </w:p>
    <w:p w:rsidR="00A92AC1" w:rsidRPr="007C58D9" w:rsidRDefault="00BD08F0" w:rsidP="005606A2">
      <w:pPr>
        <w:pStyle w:val="1"/>
        <w:tabs>
          <w:tab w:val="left" w:pos="1134"/>
        </w:tabs>
        <w:spacing w:before="120"/>
        <w:ind w:left="0" w:firstLine="425"/>
        <w:rPr>
          <w:lang w:val="ru-RU"/>
        </w:rPr>
      </w:pPr>
      <w:bookmarkStart w:id="95" w:name="Статья_21._Особенности_проведения_общест"/>
      <w:bookmarkStart w:id="96" w:name="_bookmark28"/>
      <w:bookmarkEnd w:id="95"/>
      <w:bookmarkEnd w:id="96"/>
      <w:r w:rsidRPr="007C58D9">
        <w:rPr>
          <w:lang w:val="ru-RU"/>
        </w:rPr>
        <w:t>Статья 21. Особенности проведения общественных обсуждений или публичных слушаний по проекту генерального плана, проекту о внесении изменений в генеральн</w:t>
      </w:r>
      <w:hyperlink r:id="rId108" w:history="1">
        <w:r w:rsidRPr="007C58D9">
          <w:rPr>
            <w:lang w:val="ru-RU"/>
          </w:rPr>
          <w:t>ый план</w:t>
        </w:r>
      </w:hyperlink>
    </w:p>
    <w:p w:rsidR="00A92AC1" w:rsidRDefault="00BD08F0" w:rsidP="00194B72">
      <w:pPr>
        <w:pStyle w:val="a4"/>
        <w:numPr>
          <w:ilvl w:val="0"/>
          <w:numId w:val="7"/>
        </w:numPr>
        <w:tabs>
          <w:tab w:val="left" w:pos="1134"/>
          <w:tab w:val="left" w:pos="1492"/>
        </w:tabs>
        <w:ind w:left="0" w:firstLine="426"/>
        <w:jc w:val="both"/>
        <w:rPr>
          <w:sz w:val="24"/>
          <w:szCs w:val="24"/>
          <w:lang w:val="ru-RU"/>
        </w:rPr>
      </w:pPr>
      <w:r w:rsidRPr="007C58D9">
        <w:rPr>
          <w:spacing w:val="-4"/>
          <w:sz w:val="24"/>
          <w:szCs w:val="24"/>
          <w:lang w:val="ru-RU"/>
        </w:rPr>
        <w:t xml:space="preserve">При </w:t>
      </w:r>
      <w:r w:rsidRPr="007C58D9">
        <w:rPr>
          <w:sz w:val="24"/>
          <w:szCs w:val="24"/>
          <w:lang w:val="ru-RU"/>
        </w:rPr>
        <w:t xml:space="preserve">получении проекта генерального плана, проекта о внесении изменений в генеральный </w:t>
      </w:r>
      <w:hyperlink r:id="rId109" w:history="1">
        <w:r w:rsidRPr="007C58D9">
          <w:rPr>
            <w:sz w:val="24"/>
            <w:szCs w:val="24"/>
            <w:lang w:val="ru-RU"/>
          </w:rPr>
          <w:t>план</w:t>
        </w:r>
      </w:hyperlink>
      <w:r w:rsidRPr="007C58D9">
        <w:rPr>
          <w:sz w:val="24"/>
          <w:szCs w:val="24"/>
          <w:lang w:val="ru-RU"/>
        </w:rPr>
        <w:t xml:space="preserve"> уполномоченный орган местного </w:t>
      </w:r>
      <w:r w:rsidRPr="007C58D9">
        <w:rPr>
          <w:spacing w:val="-5"/>
          <w:sz w:val="24"/>
          <w:szCs w:val="24"/>
          <w:lang w:val="ru-RU"/>
        </w:rPr>
        <w:t xml:space="preserve">самоуправления </w:t>
      </w:r>
      <w:r w:rsidRPr="007C58D9">
        <w:rPr>
          <w:sz w:val="24"/>
          <w:szCs w:val="24"/>
          <w:lang w:val="ru-RU"/>
        </w:rPr>
        <w:t xml:space="preserve">городского </w:t>
      </w:r>
      <w:r w:rsidRPr="007C58D9">
        <w:rPr>
          <w:spacing w:val="-6"/>
          <w:sz w:val="24"/>
          <w:szCs w:val="24"/>
          <w:lang w:val="ru-RU"/>
        </w:rPr>
        <w:t xml:space="preserve">округа </w:t>
      </w:r>
      <w:r w:rsidRPr="007C58D9">
        <w:rPr>
          <w:sz w:val="24"/>
          <w:szCs w:val="24"/>
          <w:lang w:val="ru-RU"/>
        </w:rPr>
        <w:t xml:space="preserve">принимает решение о назначении </w:t>
      </w:r>
      <w:r w:rsidRPr="007C58D9">
        <w:rPr>
          <w:spacing w:val="-6"/>
          <w:sz w:val="24"/>
          <w:szCs w:val="24"/>
          <w:lang w:val="ru-RU"/>
        </w:rPr>
        <w:t xml:space="preserve">общественных </w:t>
      </w:r>
      <w:r w:rsidRPr="007C58D9">
        <w:rPr>
          <w:sz w:val="24"/>
          <w:szCs w:val="24"/>
          <w:lang w:val="ru-RU"/>
        </w:rPr>
        <w:t xml:space="preserve">обсуждений или публичных </w:t>
      </w:r>
      <w:r w:rsidRPr="007C58D9">
        <w:rPr>
          <w:spacing w:val="-5"/>
          <w:sz w:val="24"/>
          <w:szCs w:val="24"/>
          <w:lang w:val="ru-RU"/>
        </w:rPr>
        <w:t xml:space="preserve">слушаний </w:t>
      </w:r>
      <w:r w:rsidRPr="007C58D9">
        <w:rPr>
          <w:sz w:val="24"/>
          <w:szCs w:val="24"/>
          <w:lang w:val="ru-RU"/>
        </w:rPr>
        <w:t xml:space="preserve">по проекту генерального плана, проекту о внесении изменений в генеральный </w:t>
      </w:r>
      <w:hyperlink r:id="rId110" w:history="1">
        <w:r w:rsidRPr="007C58D9">
          <w:rPr>
            <w:sz w:val="24"/>
            <w:szCs w:val="24"/>
            <w:lang w:val="ru-RU"/>
          </w:rPr>
          <w:t>план</w:t>
        </w:r>
      </w:hyperlink>
      <w:r w:rsidRPr="007C58D9">
        <w:rPr>
          <w:sz w:val="24"/>
          <w:szCs w:val="24"/>
          <w:lang w:val="ru-RU"/>
        </w:rPr>
        <w:t xml:space="preserve"> в течение десяти календарных дней со дня </w:t>
      </w:r>
      <w:r w:rsidRPr="007C58D9">
        <w:rPr>
          <w:spacing w:val="-5"/>
          <w:sz w:val="24"/>
          <w:szCs w:val="24"/>
          <w:lang w:val="ru-RU"/>
        </w:rPr>
        <w:t xml:space="preserve">поступления </w:t>
      </w:r>
      <w:r w:rsidRPr="007C58D9">
        <w:rPr>
          <w:sz w:val="24"/>
          <w:szCs w:val="24"/>
          <w:lang w:val="ru-RU"/>
        </w:rPr>
        <w:t xml:space="preserve">проекта генерального плана, проекта о  внесении изменений в генеральный </w:t>
      </w:r>
      <w:hyperlink r:id="rId111" w:history="1">
        <w:r w:rsidRPr="007C58D9">
          <w:rPr>
            <w:sz w:val="24"/>
            <w:szCs w:val="24"/>
            <w:lang w:val="ru-RU"/>
          </w:rPr>
          <w:t>план</w:t>
        </w:r>
      </w:hyperlink>
      <w:r w:rsidRPr="007C58D9">
        <w:rPr>
          <w:sz w:val="24"/>
          <w:szCs w:val="24"/>
          <w:lang w:val="ru-RU"/>
        </w:rPr>
        <w:t xml:space="preserve"> с приложением заключений и согласований, </w:t>
      </w:r>
      <w:r w:rsidRPr="007C58D9">
        <w:rPr>
          <w:spacing w:val="-1"/>
          <w:sz w:val="24"/>
          <w:szCs w:val="24"/>
          <w:lang w:val="ru-RU"/>
        </w:rPr>
        <w:t>предусмотренных</w:t>
      </w:r>
      <w:r w:rsidRPr="007C58D9">
        <w:rPr>
          <w:spacing w:val="-32"/>
          <w:sz w:val="24"/>
          <w:szCs w:val="24"/>
          <w:lang w:val="ru-RU"/>
        </w:rPr>
        <w:t xml:space="preserve"> </w:t>
      </w:r>
      <w:r w:rsidRPr="007C58D9">
        <w:rPr>
          <w:sz w:val="24"/>
          <w:szCs w:val="24"/>
          <w:lang w:val="ru-RU"/>
        </w:rPr>
        <w:t>законодательством.</w:t>
      </w:r>
    </w:p>
    <w:p w:rsidR="00A92AC1" w:rsidRDefault="00BD08F0" w:rsidP="00194B72">
      <w:pPr>
        <w:pStyle w:val="a4"/>
        <w:numPr>
          <w:ilvl w:val="0"/>
          <w:numId w:val="7"/>
        </w:numPr>
        <w:tabs>
          <w:tab w:val="left" w:pos="1134"/>
          <w:tab w:val="left" w:pos="1492"/>
        </w:tabs>
        <w:ind w:left="0" w:firstLine="426"/>
        <w:jc w:val="both"/>
        <w:rPr>
          <w:sz w:val="24"/>
          <w:szCs w:val="24"/>
          <w:lang w:val="ru-RU"/>
        </w:rPr>
      </w:pPr>
      <w:r w:rsidRPr="007C58D9">
        <w:rPr>
          <w:sz w:val="24"/>
          <w:szCs w:val="24"/>
          <w:lang w:val="ru-RU"/>
        </w:rPr>
        <w:t xml:space="preserve">В целях доведения до населения информации о содержании проекта генерального плана, проекта о </w:t>
      </w:r>
      <w:r w:rsidRPr="007C58D9">
        <w:rPr>
          <w:spacing w:val="-5"/>
          <w:sz w:val="24"/>
          <w:szCs w:val="24"/>
          <w:lang w:val="ru-RU"/>
        </w:rPr>
        <w:t xml:space="preserve">внесении </w:t>
      </w:r>
      <w:r w:rsidRPr="007C58D9">
        <w:rPr>
          <w:sz w:val="24"/>
          <w:szCs w:val="24"/>
          <w:lang w:val="ru-RU"/>
        </w:rPr>
        <w:t xml:space="preserve">изменений в генеральный план уполномоченный на проведение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 xml:space="preserve">слушаний орган местного самоуправления городского </w:t>
      </w:r>
      <w:r w:rsidRPr="007C58D9">
        <w:rPr>
          <w:spacing w:val="-5"/>
          <w:sz w:val="24"/>
          <w:szCs w:val="24"/>
          <w:lang w:val="ru-RU"/>
        </w:rPr>
        <w:t xml:space="preserve">округа </w:t>
      </w:r>
      <w:r w:rsidRPr="007C58D9">
        <w:rPr>
          <w:sz w:val="24"/>
          <w:szCs w:val="24"/>
          <w:lang w:val="ru-RU"/>
        </w:rPr>
        <w:t xml:space="preserve">в обязательном порядке </w:t>
      </w:r>
      <w:r w:rsidRPr="007C58D9">
        <w:rPr>
          <w:spacing w:val="-5"/>
          <w:sz w:val="24"/>
          <w:szCs w:val="24"/>
          <w:lang w:val="ru-RU"/>
        </w:rPr>
        <w:t xml:space="preserve">организуют </w:t>
      </w:r>
      <w:r w:rsidRPr="007C58D9">
        <w:rPr>
          <w:sz w:val="24"/>
          <w:szCs w:val="24"/>
          <w:lang w:val="ru-RU"/>
        </w:rPr>
        <w:t>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на  собраниях  жителей,  в печатных</w:t>
      </w:r>
      <w:r w:rsidRPr="007C58D9">
        <w:rPr>
          <w:spacing w:val="-20"/>
          <w:sz w:val="24"/>
          <w:szCs w:val="24"/>
          <w:lang w:val="ru-RU"/>
        </w:rPr>
        <w:t xml:space="preserve"> </w:t>
      </w:r>
      <w:r w:rsidRPr="007C58D9">
        <w:rPr>
          <w:sz w:val="24"/>
          <w:szCs w:val="24"/>
          <w:lang w:val="ru-RU"/>
        </w:rPr>
        <w:t>средствах</w:t>
      </w:r>
      <w:r w:rsidRPr="007C58D9">
        <w:rPr>
          <w:spacing w:val="-16"/>
          <w:sz w:val="24"/>
          <w:szCs w:val="24"/>
          <w:lang w:val="ru-RU"/>
        </w:rPr>
        <w:t xml:space="preserve"> </w:t>
      </w:r>
      <w:r w:rsidRPr="007C58D9">
        <w:rPr>
          <w:sz w:val="24"/>
          <w:szCs w:val="24"/>
          <w:lang w:val="ru-RU"/>
        </w:rPr>
        <w:t>массовой</w:t>
      </w:r>
      <w:r w:rsidRPr="007C58D9">
        <w:rPr>
          <w:spacing w:val="-23"/>
          <w:sz w:val="24"/>
          <w:szCs w:val="24"/>
          <w:lang w:val="ru-RU"/>
        </w:rPr>
        <w:t xml:space="preserve"> </w:t>
      </w:r>
      <w:r w:rsidRPr="007C58D9">
        <w:rPr>
          <w:sz w:val="24"/>
          <w:szCs w:val="24"/>
          <w:lang w:val="ru-RU"/>
        </w:rPr>
        <w:t>информации,</w:t>
      </w:r>
      <w:r w:rsidRPr="007C58D9">
        <w:rPr>
          <w:spacing w:val="-24"/>
          <w:sz w:val="24"/>
          <w:szCs w:val="24"/>
          <w:lang w:val="ru-RU"/>
        </w:rPr>
        <w:t xml:space="preserve"> </w:t>
      </w:r>
      <w:r w:rsidRPr="007C58D9">
        <w:rPr>
          <w:sz w:val="24"/>
          <w:szCs w:val="24"/>
          <w:lang w:val="ru-RU"/>
        </w:rPr>
        <w:t>по</w:t>
      </w:r>
      <w:r w:rsidRPr="007C58D9">
        <w:rPr>
          <w:spacing w:val="-21"/>
          <w:sz w:val="24"/>
          <w:szCs w:val="24"/>
          <w:lang w:val="ru-RU"/>
        </w:rPr>
        <w:t xml:space="preserve"> </w:t>
      </w:r>
      <w:r w:rsidRPr="007C58D9">
        <w:rPr>
          <w:sz w:val="24"/>
          <w:szCs w:val="24"/>
          <w:lang w:val="ru-RU"/>
        </w:rPr>
        <w:t>радио</w:t>
      </w:r>
      <w:r w:rsidRPr="007C58D9">
        <w:rPr>
          <w:spacing w:val="-24"/>
          <w:sz w:val="24"/>
          <w:szCs w:val="24"/>
          <w:lang w:val="ru-RU"/>
        </w:rPr>
        <w:t xml:space="preserve"> </w:t>
      </w:r>
      <w:r w:rsidRPr="007C58D9">
        <w:rPr>
          <w:sz w:val="24"/>
          <w:szCs w:val="24"/>
          <w:lang w:val="ru-RU"/>
        </w:rPr>
        <w:t>и</w:t>
      </w:r>
      <w:r w:rsidRPr="007C58D9">
        <w:rPr>
          <w:spacing w:val="-23"/>
          <w:sz w:val="24"/>
          <w:szCs w:val="24"/>
          <w:lang w:val="ru-RU"/>
        </w:rPr>
        <w:t xml:space="preserve"> </w:t>
      </w:r>
      <w:r w:rsidRPr="007C58D9">
        <w:rPr>
          <w:sz w:val="24"/>
          <w:szCs w:val="24"/>
          <w:lang w:val="ru-RU"/>
        </w:rPr>
        <w:t>телевидению.</w:t>
      </w:r>
    </w:p>
    <w:p w:rsidR="00A92AC1" w:rsidRDefault="00BD08F0" w:rsidP="00194B72">
      <w:pPr>
        <w:pStyle w:val="a4"/>
        <w:numPr>
          <w:ilvl w:val="0"/>
          <w:numId w:val="7"/>
        </w:numPr>
        <w:tabs>
          <w:tab w:val="left" w:pos="1134"/>
          <w:tab w:val="left" w:pos="1492"/>
        </w:tabs>
        <w:ind w:left="0" w:firstLine="426"/>
        <w:jc w:val="both"/>
        <w:rPr>
          <w:sz w:val="24"/>
          <w:szCs w:val="24"/>
          <w:lang w:val="ru-RU"/>
        </w:rPr>
      </w:pPr>
      <w:r w:rsidRPr="007C58D9">
        <w:rPr>
          <w:sz w:val="24"/>
          <w:szCs w:val="24"/>
          <w:lang w:val="ru-RU"/>
        </w:rPr>
        <w:t xml:space="preserve">Участники общественных обсуждений </w:t>
      </w:r>
      <w:r w:rsidRPr="007C58D9">
        <w:rPr>
          <w:spacing w:val="-3"/>
          <w:sz w:val="24"/>
          <w:szCs w:val="24"/>
          <w:lang w:val="ru-RU"/>
        </w:rPr>
        <w:t xml:space="preserve">или </w:t>
      </w:r>
      <w:r w:rsidRPr="007C58D9">
        <w:rPr>
          <w:spacing w:val="-6"/>
          <w:sz w:val="24"/>
          <w:szCs w:val="24"/>
          <w:lang w:val="ru-RU"/>
        </w:rPr>
        <w:t xml:space="preserve">публичных </w:t>
      </w:r>
      <w:r w:rsidRPr="007C58D9">
        <w:rPr>
          <w:sz w:val="24"/>
          <w:szCs w:val="24"/>
          <w:lang w:val="ru-RU"/>
        </w:rPr>
        <w:t xml:space="preserve">слушаний вправе представить в уполномоченный на проведение 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орган местного самоуправления городского </w:t>
      </w:r>
      <w:r w:rsidRPr="007C58D9">
        <w:rPr>
          <w:spacing w:val="-5"/>
          <w:sz w:val="24"/>
          <w:szCs w:val="24"/>
          <w:lang w:val="ru-RU"/>
        </w:rPr>
        <w:t xml:space="preserve">округа </w:t>
      </w:r>
      <w:r w:rsidRPr="007C58D9">
        <w:rPr>
          <w:sz w:val="24"/>
          <w:szCs w:val="24"/>
          <w:lang w:val="ru-RU"/>
        </w:rPr>
        <w:t xml:space="preserve">свои предложения и замечания, касающиеся проекта, для включения их в протокол общественных обсуждений  или </w:t>
      </w:r>
      <w:r w:rsidRPr="007C58D9">
        <w:rPr>
          <w:spacing w:val="-5"/>
          <w:sz w:val="24"/>
          <w:szCs w:val="24"/>
          <w:lang w:val="ru-RU"/>
        </w:rPr>
        <w:t>публичных</w:t>
      </w:r>
      <w:r w:rsidRPr="007C58D9">
        <w:rPr>
          <w:spacing w:val="-15"/>
          <w:sz w:val="24"/>
          <w:szCs w:val="24"/>
          <w:lang w:val="ru-RU"/>
        </w:rPr>
        <w:t xml:space="preserve"> </w:t>
      </w:r>
      <w:r w:rsidRPr="007C58D9">
        <w:rPr>
          <w:sz w:val="24"/>
          <w:szCs w:val="24"/>
          <w:lang w:val="ru-RU"/>
        </w:rPr>
        <w:t>слушаний.</w:t>
      </w:r>
    </w:p>
    <w:p w:rsidR="00A92AC1" w:rsidRDefault="00BD08F0" w:rsidP="00194B72">
      <w:pPr>
        <w:pStyle w:val="a4"/>
        <w:numPr>
          <w:ilvl w:val="0"/>
          <w:numId w:val="7"/>
        </w:numPr>
        <w:tabs>
          <w:tab w:val="left" w:pos="1134"/>
          <w:tab w:val="left" w:pos="1492"/>
        </w:tabs>
        <w:ind w:left="0" w:firstLine="426"/>
        <w:jc w:val="both"/>
        <w:rPr>
          <w:sz w:val="24"/>
          <w:szCs w:val="24"/>
          <w:lang w:val="ru-RU"/>
        </w:rPr>
      </w:pPr>
      <w:r w:rsidRPr="007C58D9">
        <w:rPr>
          <w:sz w:val="24"/>
          <w:szCs w:val="24"/>
          <w:lang w:val="ru-RU"/>
        </w:rPr>
        <w:t xml:space="preserve">Участниками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проекту генерального плана, проекту о внесении изменений в генеральный план являются </w:t>
      </w:r>
      <w:r w:rsidRPr="007C58D9">
        <w:rPr>
          <w:spacing w:val="-4"/>
          <w:sz w:val="24"/>
          <w:szCs w:val="24"/>
          <w:lang w:val="ru-RU"/>
        </w:rPr>
        <w:t xml:space="preserve">жители </w:t>
      </w:r>
      <w:r w:rsidRPr="007C58D9">
        <w:rPr>
          <w:sz w:val="24"/>
          <w:szCs w:val="24"/>
          <w:lang w:val="ru-RU"/>
        </w:rPr>
        <w:t xml:space="preserve">городского </w:t>
      </w:r>
      <w:r w:rsidRPr="007C58D9">
        <w:rPr>
          <w:spacing w:val="-4"/>
          <w:sz w:val="24"/>
          <w:szCs w:val="24"/>
          <w:lang w:val="ru-RU"/>
        </w:rPr>
        <w:t xml:space="preserve">округа, </w:t>
      </w:r>
      <w:r w:rsidRPr="007C58D9">
        <w:rPr>
          <w:sz w:val="24"/>
          <w:szCs w:val="24"/>
          <w:lang w:val="ru-RU"/>
        </w:rPr>
        <w:t xml:space="preserve">а также правообладатели </w:t>
      </w:r>
      <w:r w:rsidRPr="007C58D9">
        <w:rPr>
          <w:spacing w:val="-6"/>
          <w:sz w:val="24"/>
          <w:szCs w:val="24"/>
          <w:lang w:val="ru-RU"/>
        </w:rPr>
        <w:t xml:space="preserve">земельных </w:t>
      </w:r>
      <w:r w:rsidRPr="007C58D9">
        <w:rPr>
          <w:spacing w:val="-5"/>
          <w:sz w:val="24"/>
          <w:szCs w:val="24"/>
          <w:lang w:val="ru-RU"/>
        </w:rPr>
        <w:t xml:space="preserve">участков </w:t>
      </w:r>
      <w:r w:rsidRPr="007C58D9">
        <w:rPr>
          <w:sz w:val="24"/>
          <w:szCs w:val="24"/>
          <w:lang w:val="ru-RU"/>
        </w:rPr>
        <w:t>и (или) объектов капитального</w:t>
      </w:r>
      <w:r w:rsidRPr="007C58D9">
        <w:rPr>
          <w:spacing w:val="-30"/>
          <w:sz w:val="24"/>
          <w:szCs w:val="24"/>
          <w:lang w:val="ru-RU"/>
        </w:rPr>
        <w:t xml:space="preserve"> </w:t>
      </w:r>
      <w:r w:rsidRPr="007C58D9">
        <w:rPr>
          <w:sz w:val="24"/>
          <w:szCs w:val="24"/>
          <w:lang w:val="ru-RU"/>
        </w:rPr>
        <w:t>строительства,</w:t>
      </w:r>
      <w:r w:rsidRPr="007C58D9">
        <w:rPr>
          <w:spacing w:val="-32"/>
          <w:sz w:val="24"/>
          <w:szCs w:val="24"/>
          <w:lang w:val="ru-RU"/>
        </w:rPr>
        <w:t xml:space="preserve"> </w:t>
      </w:r>
      <w:r w:rsidRPr="007C58D9">
        <w:rPr>
          <w:sz w:val="24"/>
          <w:szCs w:val="24"/>
          <w:lang w:val="ru-RU"/>
        </w:rPr>
        <w:t>находящихся</w:t>
      </w:r>
      <w:r w:rsidRPr="007C58D9">
        <w:rPr>
          <w:spacing w:val="-29"/>
          <w:sz w:val="24"/>
          <w:szCs w:val="24"/>
          <w:lang w:val="ru-RU"/>
        </w:rPr>
        <w:t xml:space="preserve"> </w:t>
      </w:r>
      <w:r w:rsidRPr="007C58D9">
        <w:rPr>
          <w:sz w:val="24"/>
          <w:szCs w:val="24"/>
          <w:lang w:val="ru-RU"/>
        </w:rPr>
        <w:t>в</w:t>
      </w:r>
      <w:r w:rsidRPr="007C58D9">
        <w:rPr>
          <w:spacing w:val="-32"/>
          <w:sz w:val="24"/>
          <w:szCs w:val="24"/>
          <w:lang w:val="ru-RU"/>
        </w:rPr>
        <w:t xml:space="preserve"> </w:t>
      </w:r>
      <w:r w:rsidRPr="007C58D9">
        <w:rPr>
          <w:sz w:val="24"/>
          <w:szCs w:val="24"/>
          <w:lang w:val="ru-RU"/>
        </w:rPr>
        <w:t>границах</w:t>
      </w:r>
      <w:r w:rsidRPr="007C58D9">
        <w:rPr>
          <w:spacing w:val="-25"/>
          <w:sz w:val="24"/>
          <w:szCs w:val="24"/>
          <w:lang w:val="ru-RU"/>
        </w:rPr>
        <w:t xml:space="preserve"> </w:t>
      </w:r>
      <w:r w:rsidRPr="007C58D9">
        <w:rPr>
          <w:sz w:val="24"/>
          <w:szCs w:val="24"/>
          <w:lang w:val="ru-RU"/>
        </w:rPr>
        <w:t>территории</w:t>
      </w:r>
      <w:r w:rsidRPr="007C58D9">
        <w:rPr>
          <w:spacing w:val="-28"/>
          <w:sz w:val="24"/>
          <w:szCs w:val="24"/>
          <w:lang w:val="ru-RU"/>
        </w:rPr>
        <w:t xml:space="preserve"> </w:t>
      </w:r>
      <w:r w:rsidRPr="007C58D9">
        <w:rPr>
          <w:sz w:val="24"/>
          <w:szCs w:val="24"/>
          <w:lang w:val="ru-RU"/>
        </w:rPr>
        <w:t>городского</w:t>
      </w:r>
      <w:r w:rsidRPr="007C58D9">
        <w:rPr>
          <w:spacing w:val="-35"/>
          <w:sz w:val="24"/>
          <w:szCs w:val="24"/>
          <w:lang w:val="ru-RU"/>
        </w:rPr>
        <w:t xml:space="preserve"> </w:t>
      </w:r>
      <w:r w:rsidRPr="007C58D9">
        <w:rPr>
          <w:sz w:val="24"/>
          <w:szCs w:val="24"/>
          <w:lang w:val="ru-RU"/>
        </w:rPr>
        <w:t>округа.</w:t>
      </w:r>
    </w:p>
    <w:p w:rsidR="00A92AC1" w:rsidRPr="007C58D9" w:rsidRDefault="00BD08F0" w:rsidP="00194B72">
      <w:pPr>
        <w:pStyle w:val="a4"/>
        <w:numPr>
          <w:ilvl w:val="0"/>
          <w:numId w:val="7"/>
        </w:numPr>
        <w:tabs>
          <w:tab w:val="left" w:pos="1134"/>
          <w:tab w:val="left" w:pos="1492"/>
        </w:tabs>
        <w:ind w:left="0" w:firstLine="426"/>
        <w:jc w:val="both"/>
        <w:rPr>
          <w:sz w:val="24"/>
          <w:szCs w:val="24"/>
          <w:lang w:val="ru-RU"/>
        </w:rPr>
      </w:pPr>
      <w:r w:rsidRPr="007C58D9">
        <w:rPr>
          <w:sz w:val="24"/>
          <w:szCs w:val="24"/>
          <w:lang w:val="ru-RU"/>
        </w:rPr>
        <w:t>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w:t>
      </w:r>
    </w:p>
    <w:p w:rsidR="00A92AC1" w:rsidRDefault="00BD08F0" w:rsidP="006D70D2">
      <w:pPr>
        <w:pStyle w:val="a3"/>
        <w:tabs>
          <w:tab w:val="left" w:pos="1134"/>
        </w:tabs>
        <w:ind w:firstLine="426"/>
        <w:jc w:val="both"/>
        <w:rPr>
          <w:lang w:val="ru-RU"/>
        </w:rPr>
      </w:pPr>
      <w:r w:rsidRPr="007C58D9">
        <w:rPr>
          <w:spacing w:val="-4"/>
          <w:lang w:val="ru-RU"/>
        </w:rPr>
        <w:lastRenderedPageBreak/>
        <w:t>При</w:t>
      </w:r>
      <w:r w:rsidRPr="007C58D9">
        <w:rPr>
          <w:spacing w:val="51"/>
          <w:lang w:val="ru-RU"/>
        </w:rPr>
        <w:t xml:space="preserve"> </w:t>
      </w:r>
      <w:r w:rsidRPr="007C58D9">
        <w:rPr>
          <w:lang w:val="ru-RU"/>
        </w:rPr>
        <w:t xml:space="preserve">проведении общественных обсуждений или </w:t>
      </w:r>
      <w:r w:rsidRPr="007C58D9">
        <w:rPr>
          <w:spacing w:val="-5"/>
          <w:lang w:val="ru-RU"/>
        </w:rPr>
        <w:t xml:space="preserve">публичных </w:t>
      </w:r>
      <w:r w:rsidRPr="007C58D9">
        <w:rPr>
          <w:lang w:val="ru-RU"/>
        </w:rPr>
        <w:t xml:space="preserve">слушаний в целях обеспечения </w:t>
      </w:r>
      <w:r w:rsidRPr="007C58D9">
        <w:rPr>
          <w:spacing w:val="-3"/>
          <w:lang w:val="ru-RU"/>
        </w:rPr>
        <w:t xml:space="preserve">всем </w:t>
      </w:r>
      <w:r w:rsidRPr="007C58D9">
        <w:rPr>
          <w:lang w:val="ru-RU"/>
        </w:rPr>
        <w:t xml:space="preserve">заинтересованным лицам </w:t>
      </w:r>
      <w:r w:rsidRPr="007C58D9">
        <w:rPr>
          <w:spacing w:val="-5"/>
          <w:lang w:val="ru-RU"/>
        </w:rPr>
        <w:t xml:space="preserve">равных </w:t>
      </w:r>
      <w:r w:rsidRPr="007C58D9">
        <w:rPr>
          <w:lang w:val="ru-RU"/>
        </w:rPr>
        <w:t xml:space="preserve">возможностей для </w:t>
      </w:r>
      <w:r w:rsidRPr="007C58D9">
        <w:rPr>
          <w:spacing w:val="-7"/>
          <w:lang w:val="ru-RU"/>
        </w:rPr>
        <w:t>участия</w:t>
      </w:r>
      <w:r w:rsidRPr="007C58D9">
        <w:rPr>
          <w:spacing w:val="45"/>
          <w:lang w:val="ru-RU"/>
        </w:rPr>
        <w:t xml:space="preserve"> </w:t>
      </w:r>
      <w:r w:rsidRPr="007C58D9">
        <w:rPr>
          <w:lang w:val="ru-RU"/>
        </w:rPr>
        <w:t xml:space="preserve">в общественных обсуждениях или публичных слушаниях территория населенного  </w:t>
      </w:r>
      <w:r w:rsidRPr="007C58D9">
        <w:rPr>
          <w:spacing w:val="-5"/>
          <w:lang w:val="ru-RU"/>
        </w:rPr>
        <w:t xml:space="preserve">пункта </w:t>
      </w:r>
      <w:r w:rsidRPr="007C58D9">
        <w:rPr>
          <w:lang w:val="ru-RU"/>
        </w:rPr>
        <w:t xml:space="preserve">может быть разделена на части. Предельная численность </w:t>
      </w:r>
      <w:r w:rsidRPr="007C58D9">
        <w:rPr>
          <w:spacing w:val="-4"/>
          <w:lang w:val="ru-RU"/>
        </w:rPr>
        <w:t xml:space="preserve">лиц, </w:t>
      </w:r>
      <w:r w:rsidRPr="007C58D9">
        <w:rPr>
          <w:spacing w:val="-5"/>
          <w:lang w:val="ru-RU"/>
        </w:rPr>
        <w:t xml:space="preserve">проживающих </w:t>
      </w:r>
      <w:r w:rsidRPr="007C58D9">
        <w:rPr>
          <w:lang w:val="ru-RU"/>
        </w:rPr>
        <w:t>или зарегистрированных на такой части территории, устанавливается Законом Московской области.</w:t>
      </w:r>
    </w:p>
    <w:p w:rsidR="00A92AC1" w:rsidRPr="007C58D9" w:rsidRDefault="00BD08F0" w:rsidP="00194B72">
      <w:pPr>
        <w:pStyle w:val="a4"/>
        <w:numPr>
          <w:ilvl w:val="0"/>
          <w:numId w:val="7"/>
        </w:numPr>
        <w:tabs>
          <w:tab w:val="left" w:pos="1134"/>
          <w:tab w:val="left" w:pos="1491"/>
          <w:tab w:val="left" w:pos="1492"/>
          <w:tab w:val="left" w:pos="7271"/>
          <w:tab w:val="left" w:pos="8591"/>
        </w:tabs>
        <w:ind w:left="0" w:firstLine="426"/>
        <w:jc w:val="left"/>
        <w:rPr>
          <w:sz w:val="24"/>
          <w:szCs w:val="24"/>
          <w:lang w:val="ru-RU"/>
        </w:rPr>
      </w:pPr>
      <w:r w:rsidRPr="007C58D9">
        <w:rPr>
          <w:sz w:val="24"/>
          <w:szCs w:val="24"/>
          <w:lang w:val="ru-RU"/>
        </w:rPr>
        <w:t xml:space="preserve">Срок   проведения   общественных  </w:t>
      </w:r>
      <w:r w:rsidRPr="007C58D9">
        <w:rPr>
          <w:spacing w:val="13"/>
          <w:sz w:val="24"/>
          <w:szCs w:val="24"/>
          <w:lang w:val="ru-RU"/>
        </w:rPr>
        <w:t xml:space="preserve"> </w:t>
      </w:r>
      <w:r w:rsidRPr="007C58D9">
        <w:rPr>
          <w:sz w:val="24"/>
          <w:szCs w:val="24"/>
          <w:lang w:val="ru-RU"/>
        </w:rPr>
        <w:t xml:space="preserve">обсуждений  </w:t>
      </w:r>
      <w:r w:rsidRPr="007C58D9">
        <w:rPr>
          <w:spacing w:val="5"/>
          <w:sz w:val="24"/>
          <w:szCs w:val="24"/>
          <w:lang w:val="ru-RU"/>
        </w:rPr>
        <w:t xml:space="preserve"> </w:t>
      </w:r>
      <w:r w:rsidRPr="007C58D9">
        <w:rPr>
          <w:sz w:val="24"/>
          <w:szCs w:val="24"/>
          <w:lang w:val="ru-RU"/>
        </w:rPr>
        <w:t>или</w:t>
      </w:r>
      <w:r w:rsidRPr="007C58D9">
        <w:rPr>
          <w:sz w:val="24"/>
          <w:szCs w:val="24"/>
          <w:lang w:val="ru-RU"/>
        </w:rPr>
        <w:tab/>
      </w:r>
      <w:r w:rsidRPr="007C58D9">
        <w:rPr>
          <w:spacing w:val="-6"/>
          <w:sz w:val="24"/>
          <w:szCs w:val="24"/>
          <w:lang w:val="ru-RU"/>
        </w:rPr>
        <w:t>публичных</w:t>
      </w:r>
      <w:r w:rsidRPr="007C58D9">
        <w:rPr>
          <w:spacing w:val="-6"/>
          <w:sz w:val="24"/>
          <w:szCs w:val="24"/>
          <w:lang w:val="ru-RU"/>
        </w:rPr>
        <w:tab/>
      </w:r>
      <w:r w:rsidRPr="007C58D9">
        <w:rPr>
          <w:sz w:val="24"/>
          <w:szCs w:val="24"/>
          <w:lang w:val="ru-RU"/>
        </w:rPr>
        <w:t xml:space="preserve">слушаний  </w:t>
      </w:r>
      <w:r w:rsidRPr="007C58D9">
        <w:rPr>
          <w:spacing w:val="2"/>
          <w:sz w:val="24"/>
          <w:szCs w:val="24"/>
          <w:lang w:val="ru-RU"/>
        </w:rPr>
        <w:t xml:space="preserve"> </w:t>
      </w:r>
      <w:r w:rsidRPr="007C58D9">
        <w:rPr>
          <w:sz w:val="24"/>
          <w:szCs w:val="24"/>
          <w:lang w:val="ru-RU"/>
        </w:rPr>
        <w:t>с</w:t>
      </w:r>
    </w:p>
    <w:p w:rsidR="00A92AC1" w:rsidRDefault="00BD08F0" w:rsidP="006D70D2">
      <w:pPr>
        <w:pStyle w:val="a3"/>
        <w:tabs>
          <w:tab w:val="left" w:pos="1134"/>
        </w:tabs>
        <w:jc w:val="both"/>
        <w:rPr>
          <w:lang w:val="ru-RU"/>
        </w:rPr>
      </w:pPr>
      <w:r w:rsidRPr="007C58D9">
        <w:rPr>
          <w:lang w:val="ru-RU"/>
        </w:rPr>
        <w:t>момента оповещения жителей городского округа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A92AC1" w:rsidRPr="007C58D9" w:rsidRDefault="00BD08F0" w:rsidP="00194B72">
      <w:pPr>
        <w:pStyle w:val="a4"/>
        <w:numPr>
          <w:ilvl w:val="0"/>
          <w:numId w:val="7"/>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5"/>
          <w:sz w:val="24"/>
          <w:szCs w:val="24"/>
          <w:lang w:val="ru-RU"/>
        </w:rPr>
        <w:t xml:space="preserve">публичных </w:t>
      </w:r>
      <w:r w:rsidRPr="007C58D9">
        <w:rPr>
          <w:sz w:val="24"/>
          <w:szCs w:val="24"/>
          <w:lang w:val="ru-RU"/>
        </w:rPr>
        <w:t>слушаний по проекту генерального плана, проекту о внесении изменений в генеральный план подлежит официальному</w:t>
      </w:r>
      <w:r w:rsidRPr="007C58D9">
        <w:rPr>
          <w:spacing w:val="22"/>
          <w:sz w:val="24"/>
          <w:szCs w:val="24"/>
          <w:lang w:val="ru-RU"/>
        </w:rPr>
        <w:t xml:space="preserve"> </w:t>
      </w:r>
      <w:r w:rsidRPr="007C58D9">
        <w:rPr>
          <w:sz w:val="24"/>
          <w:szCs w:val="24"/>
          <w:lang w:val="ru-RU"/>
        </w:rPr>
        <w:t>опубликованию</w:t>
      </w:r>
      <w:r w:rsidRPr="007C58D9">
        <w:rPr>
          <w:spacing w:val="-17"/>
          <w:sz w:val="24"/>
          <w:szCs w:val="24"/>
          <w:lang w:val="ru-RU"/>
        </w:rPr>
        <w:t xml:space="preserve"> </w:t>
      </w:r>
      <w:r w:rsidRPr="007C58D9">
        <w:rPr>
          <w:sz w:val="24"/>
          <w:szCs w:val="24"/>
          <w:lang w:val="ru-RU"/>
        </w:rPr>
        <w:t>и</w:t>
      </w:r>
      <w:r w:rsidRPr="007C58D9">
        <w:rPr>
          <w:spacing w:val="-15"/>
          <w:sz w:val="24"/>
          <w:szCs w:val="24"/>
          <w:lang w:val="ru-RU"/>
        </w:rPr>
        <w:t xml:space="preserve"> </w:t>
      </w:r>
      <w:r w:rsidRPr="007C58D9">
        <w:rPr>
          <w:sz w:val="24"/>
          <w:szCs w:val="24"/>
          <w:lang w:val="ru-RU"/>
        </w:rPr>
        <w:t>размещению</w:t>
      </w:r>
      <w:r w:rsidRPr="007C58D9">
        <w:rPr>
          <w:spacing w:val="-22"/>
          <w:sz w:val="24"/>
          <w:szCs w:val="24"/>
          <w:lang w:val="ru-RU"/>
        </w:rPr>
        <w:t xml:space="preserve"> </w:t>
      </w:r>
      <w:r w:rsidRPr="007C58D9">
        <w:rPr>
          <w:sz w:val="24"/>
          <w:szCs w:val="24"/>
          <w:lang w:val="ru-RU"/>
        </w:rPr>
        <w:t>на</w:t>
      </w:r>
      <w:r w:rsidRPr="007C58D9">
        <w:rPr>
          <w:spacing w:val="-17"/>
          <w:sz w:val="24"/>
          <w:szCs w:val="24"/>
          <w:lang w:val="ru-RU"/>
        </w:rPr>
        <w:t xml:space="preserve"> </w:t>
      </w:r>
      <w:r w:rsidRPr="007C58D9">
        <w:rPr>
          <w:sz w:val="24"/>
          <w:szCs w:val="24"/>
          <w:lang w:val="ru-RU"/>
        </w:rPr>
        <w:t>официальном</w:t>
      </w:r>
      <w:r w:rsidRPr="007C58D9">
        <w:rPr>
          <w:spacing w:val="-18"/>
          <w:sz w:val="24"/>
          <w:szCs w:val="24"/>
          <w:lang w:val="ru-RU"/>
        </w:rPr>
        <w:t xml:space="preserve"> </w:t>
      </w:r>
      <w:r w:rsidRPr="007C58D9">
        <w:rPr>
          <w:sz w:val="24"/>
          <w:szCs w:val="24"/>
          <w:lang w:val="ru-RU"/>
        </w:rPr>
        <w:t>сайте</w:t>
      </w:r>
      <w:r w:rsidRPr="007C58D9">
        <w:rPr>
          <w:spacing w:val="-23"/>
          <w:sz w:val="24"/>
          <w:szCs w:val="24"/>
          <w:lang w:val="ru-RU"/>
        </w:rPr>
        <w:t xml:space="preserve"> </w:t>
      </w:r>
      <w:r w:rsidRPr="007C58D9">
        <w:rPr>
          <w:sz w:val="24"/>
          <w:szCs w:val="24"/>
          <w:lang w:val="ru-RU"/>
        </w:rPr>
        <w:t>городского</w:t>
      </w:r>
      <w:r w:rsidRPr="007C58D9">
        <w:rPr>
          <w:spacing w:val="-17"/>
          <w:sz w:val="24"/>
          <w:szCs w:val="24"/>
          <w:lang w:val="ru-RU"/>
        </w:rPr>
        <w:t xml:space="preserve"> </w:t>
      </w:r>
      <w:r w:rsidRPr="007C58D9">
        <w:rPr>
          <w:sz w:val="24"/>
          <w:szCs w:val="24"/>
          <w:lang w:val="ru-RU"/>
        </w:rPr>
        <w:t>округа.</w:t>
      </w:r>
    </w:p>
    <w:p w:rsidR="00A92AC1" w:rsidRPr="007C58D9" w:rsidRDefault="00BD08F0" w:rsidP="005606A2">
      <w:pPr>
        <w:pStyle w:val="1"/>
        <w:tabs>
          <w:tab w:val="left" w:pos="1134"/>
        </w:tabs>
        <w:spacing w:before="120"/>
        <w:ind w:left="0" w:firstLine="425"/>
        <w:rPr>
          <w:lang w:val="ru-RU"/>
        </w:rPr>
      </w:pPr>
      <w:bookmarkStart w:id="97" w:name="Статья_22._Особенности_проведения_общест"/>
      <w:bookmarkStart w:id="98" w:name="_bookmark29"/>
      <w:bookmarkEnd w:id="97"/>
      <w:bookmarkEnd w:id="98"/>
      <w:r w:rsidRPr="007C58D9">
        <w:rPr>
          <w:lang w:val="ru-RU"/>
        </w:rPr>
        <w:t>Статья 22. Особенности проведения общественных обсуждений или публичных слушаний по проекту Правил, проекту о внесении изменений в Правила</w:t>
      </w:r>
    </w:p>
    <w:p w:rsidR="00A92AC1" w:rsidRPr="007C58D9" w:rsidRDefault="00BD08F0" w:rsidP="00194B72">
      <w:pPr>
        <w:pStyle w:val="a4"/>
        <w:numPr>
          <w:ilvl w:val="0"/>
          <w:numId w:val="6"/>
        </w:numPr>
        <w:tabs>
          <w:tab w:val="left" w:pos="1134"/>
        </w:tabs>
        <w:ind w:left="0" w:firstLine="426"/>
        <w:jc w:val="both"/>
        <w:rPr>
          <w:sz w:val="24"/>
          <w:szCs w:val="24"/>
          <w:lang w:val="ru-RU"/>
        </w:rPr>
      </w:pPr>
      <w:r w:rsidRPr="007C58D9">
        <w:rPr>
          <w:sz w:val="24"/>
          <w:szCs w:val="24"/>
          <w:lang w:val="ru-RU"/>
        </w:rPr>
        <w:t xml:space="preserve">Глава городского </w:t>
      </w:r>
      <w:r w:rsidRPr="007C58D9">
        <w:rPr>
          <w:spacing w:val="-5"/>
          <w:sz w:val="24"/>
          <w:szCs w:val="24"/>
          <w:lang w:val="ru-RU"/>
        </w:rPr>
        <w:t xml:space="preserve">округа </w:t>
      </w:r>
      <w:r w:rsidRPr="007C58D9">
        <w:rPr>
          <w:sz w:val="24"/>
          <w:szCs w:val="24"/>
          <w:lang w:val="ru-RU"/>
        </w:rPr>
        <w:t xml:space="preserve">при получении проекта </w:t>
      </w:r>
      <w:r w:rsidRPr="007C58D9">
        <w:rPr>
          <w:spacing w:val="-5"/>
          <w:sz w:val="24"/>
          <w:szCs w:val="24"/>
          <w:lang w:val="ru-RU"/>
        </w:rPr>
        <w:t xml:space="preserve">Правил, </w:t>
      </w:r>
      <w:r w:rsidRPr="007C58D9">
        <w:rPr>
          <w:sz w:val="24"/>
          <w:szCs w:val="24"/>
          <w:lang w:val="ru-RU"/>
        </w:rPr>
        <w:t xml:space="preserve">проекта о внесении изменений в </w:t>
      </w:r>
      <w:r w:rsidRPr="007C58D9">
        <w:rPr>
          <w:spacing w:val="-5"/>
          <w:sz w:val="24"/>
          <w:szCs w:val="24"/>
          <w:lang w:val="ru-RU"/>
        </w:rPr>
        <w:t xml:space="preserve">Правила </w:t>
      </w:r>
      <w:r w:rsidRPr="007C58D9">
        <w:rPr>
          <w:sz w:val="24"/>
          <w:szCs w:val="24"/>
          <w:lang w:val="ru-RU"/>
        </w:rPr>
        <w:t xml:space="preserve">принимает решение о проведении </w:t>
      </w:r>
      <w:r w:rsidRPr="007C58D9">
        <w:rPr>
          <w:spacing w:val="-5"/>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 xml:space="preserve">слушаний по такому проекту в срок не позднее чем через </w:t>
      </w:r>
      <w:r w:rsidRPr="007C58D9">
        <w:rPr>
          <w:spacing w:val="-5"/>
          <w:sz w:val="24"/>
          <w:szCs w:val="24"/>
          <w:lang w:val="ru-RU"/>
        </w:rPr>
        <w:t xml:space="preserve">десять </w:t>
      </w:r>
      <w:r w:rsidRPr="007C58D9">
        <w:rPr>
          <w:sz w:val="24"/>
          <w:szCs w:val="24"/>
          <w:lang w:val="ru-RU"/>
        </w:rPr>
        <w:t>дней со дня получения</w:t>
      </w:r>
      <w:r w:rsidRPr="007C58D9">
        <w:rPr>
          <w:spacing w:val="-17"/>
          <w:sz w:val="24"/>
          <w:szCs w:val="24"/>
          <w:lang w:val="ru-RU"/>
        </w:rPr>
        <w:t xml:space="preserve"> </w:t>
      </w:r>
      <w:r w:rsidRPr="007C58D9">
        <w:rPr>
          <w:sz w:val="24"/>
          <w:szCs w:val="24"/>
          <w:lang w:val="ru-RU"/>
        </w:rPr>
        <w:t>такого</w:t>
      </w:r>
      <w:r w:rsidRPr="007C58D9">
        <w:rPr>
          <w:spacing w:val="-37"/>
          <w:sz w:val="24"/>
          <w:szCs w:val="24"/>
          <w:lang w:val="ru-RU"/>
        </w:rPr>
        <w:t xml:space="preserve"> </w:t>
      </w:r>
      <w:r w:rsidRPr="007C58D9">
        <w:rPr>
          <w:sz w:val="24"/>
          <w:szCs w:val="24"/>
          <w:lang w:val="ru-RU"/>
        </w:rPr>
        <w:t>проекта.</w:t>
      </w:r>
    </w:p>
    <w:p w:rsidR="00A92AC1" w:rsidRDefault="00BD08F0" w:rsidP="006D70D2">
      <w:pPr>
        <w:pStyle w:val="a3"/>
        <w:tabs>
          <w:tab w:val="left" w:pos="1134"/>
        </w:tabs>
        <w:ind w:firstLine="426"/>
        <w:jc w:val="both"/>
        <w:rPr>
          <w:lang w:val="ru-RU"/>
        </w:rPr>
      </w:pPr>
      <w:r w:rsidRPr="007C58D9">
        <w:rPr>
          <w:lang w:val="ru-RU"/>
        </w:rPr>
        <w:t>Указанное решение подлежит официальному опубликованию и размещению на официальном сайте городского округа.</w:t>
      </w:r>
    </w:p>
    <w:p w:rsidR="00A92AC1" w:rsidRDefault="00BD08F0" w:rsidP="00194B72">
      <w:pPr>
        <w:pStyle w:val="a4"/>
        <w:numPr>
          <w:ilvl w:val="0"/>
          <w:numId w:val="6"/>
        </w:numPr>
        <w:tabs>
          <w:tab w:val="left" w:pos="1134"/>
          <w:tab w:val="left" w:pos="1392"/>
        </w:tabs>
        <w:ind w:left="0" w:firstLine="426"/>
        <w:jc w:val="both"/>
        <w:rPr>
          <w:sz w:val="24"/>
          <w:szCs w:val="24"/>
          <w:lang w:val="ru-RU"/>
        </w:rPr>
      </w:pPr>
      <w:r w:rsidRPr="007C58D9">
        <w:rPr>
          <w:spacing w:val="-4"/>
          <w:sz w:val="24"/>
          <w:szCs w:val="24"/>
          <w:lang w:val="ru-RU"/>
        </w:rPr>
        <w:t xml:space="preserve">Публичные </w:t>
      </w:r>
      <w:r w:rsidRPr="007C58D9">
        <w:rPr>
          <w:sz w:val="24"/>
          <w:szCs w:val="24"/>
          <w:lang w:val="ru-RU"/>
        </w:rPr>
        <w:t>слушания по проекту Правил, по проекту о внесении изменений в Правила</w:t>
      </w:r>
      <w:r w:rsidRPr="007C58D9">
        <w:rPr>
          <w:spacing w:val="-15"/>
          <w:sz w:val="24"/>
          <w:szCs w:val="24"/>
          <w:lang w:val="ru-RU"/>
        </w:rPr>
        <w:t xml:space="preserve"> </w:t>
      </w:r>
      <w:r w:rsidRPr="007C58D9">
        <w:rPr>
          <w:sz w:val="24"/>
          <w:szCs w:val="24"/>
          <w:lang w:val="ru-RU"/>
        </w:rPr>
        <w:t>проводятся</w:t>
      </w:r>
      <w:r w:rsidRPr="007C58D9">
        <w:rPr>
          <w:spacing w:val="-14"/>
          <w:sz w:val="24"/>
          <w:szCs w:val="24"/>
          <w:lang w:val="ru-RU"/>
        </w:rPr>
        <w:t xml:space="preserve"> </w:t>
      </w:r>
      <w:r w:rsidRPr="007C58D9">
        <w:rPr>
          <w:sz w:val="24"/>
          <w:szCs w:val="24"/>
          <w:lang w:val="ru-RU"/>
        </w:rPr>
        <w:t>Комиссией</w:t>
      </w:r>
      <w:r w:rsidRPr="007C58D9">
        <w:rPr>
          <w:spacing w:val="-11"/>
          <w:sz w:val="24"/>
          <w:szCs w:val="24"/>
          <w:lang w:val="ru-RU"/>
        </w:rPr>
        <w:t xml:space="preserve"> </w:t>
      </w:r>
      <w:r w:rsidRPr="007C58D9">
        <w:rPr>
          <w:sz w:val="24"/>
          <w:szCs w:val="24"/>
          <w:lang w:val="ru-RU"/>
        </w:rPr>
        <w:t>городского</w:t>
      </w:r>
      <w:r w:rsidRPr="007C58D9">
        <w:rPr>
          <w:spacing w:val="-14"/>
          <w:sz w:val="24"/>
          <w:szCs w:val="24"/>
          <w:lang w:val="ru-RU"/>
        </w:rPr>
        <w:t xml:space="preserve"> </w:t>
      </w:r>
      <w:r w:rsidRPr="007C58D9">
        <w:rPr>
          <w:sz w:val="24"/>
          <w:szCs w:val="24"/>
          <w:lang w:val="ru-RU"/>
        </w:rPr>
        <w:t>округа.</w:t>
      </w:r>
    </w:p>
    <w:p w:rsidR="00A92AC1" w:rsidRPr="004D06CB" w:rsidRDefault="00BD08F0" w:rsidP="00194B72">
      <w:pPr>
        <w:pStyle w:val="a4"/>
        <w:numPr>
          <w:ilvl w:val="0"/>
          <w:numId w:val="6"/>
        </w:numPr>
        <w:tabs>
          <w:tab w:val="left" w:pos="1134"/>
          <w:tab w:val="left" w:pos="1392"/>
        </w:tabs>
        <w:ind w:left="0" w:firstLine="426"/>
        <w:jc w:val="both"/>
        <w:rPr>
          <w:sz w:val="24"/>
          <w:szCs w:val="24"/>
          <w:lang w:val="ru-RU"/>
        </w:rPr>
      </w:pPr>
      <w:r w:rsidRPr="007C58D9">
        <w:rPr>
          <w:sz w:val="24"/>
          <w:szCs w:val="24"/>
          <w:lang w:val="ru-RU"/>
        </w:rPr>
        <w:t xml:space="preserve">В целях доведения до населения, заинтересованных лиц информации о содержании проекта в обязательном порядке </w:t>
      </w:r>
      <w:r w:rsidRPr="007C58D9">
        <w:rPr>
          <w:spacing w:val="-6"/>
          <w:sz w:val="24"/>
          <w:szCs w:val="24"/>
          <w:lang w:val="ru-RU"/>
        </w:rPr>
        <w:t xml:space="preserve">организуются </w:t>
      </w:r>
      <w:r w:rsidRPr="007C58D9">
        <w:rPr>
          <w:sz w:val="24"/>
          <w:szCs w:val="24"/>
          <w:lang w:val="ru-RU"/>
        </w:rPr>
        <w:t xml:space="preserve">выставки, экспозиции демонстрационных материалов проекта </w:t>
      </w:r>
      <w:r w:rsidRPr="007C58D9">
        <w:rPr>
          <w:spacing w:val="-5"/>
          <w:sz w:val="24"/>
          <w:szCs w:val="24"/>
          <w:lang w:val="ru-RU"/>
        </w:rPr>
        <w:t xml:space="preserve">Правил, </w:t>
      </w:r>
      <w:r w:rsidRPr="007C58D9">
        <w:rPr>
          <w:sz w:val="24"/>
          <w:szCs w:val="24"/>
          <w:lang w:val="ru-RU"/>
        </w:rPr>
        <w:t xml:space="preserve">проекта о внесении изменений в Правила, </w:t>
      </w:r>
      <w:r w:rsidRPr="007C58D9">
        <w:rPr>
          <w:spacing w:val="-5"/>
          <w:sz w:val="24"/>
          <w:szCs w:val="24"/>
          <w:lang w:val="ru-RU"/>
        </w:rPr>
        <w:t xml:space="preserve">выступления </w:t>
      </w:r>
      <w:r w:rsidRPr="007C58D9">
        <w:rPr>
          <w:sz w:val="24"/>
          <w:szCs w:val="24"/>
          <w:lang w:val="ru-RU"/>
        </w:rPr>
        <w:t>представителей уполномоченных органов, разработчиков проекта на собраниях жителей, в печатных средствах массовой информации, по радио и</w:t>
      </w:r>
      <w:r w:rsidRPr="007C58D9">
        <w:rPr>
          <w:spacing w:val="3"/>
          <w:sz w:val="24"/>
          <w:szCs w:val="24"/>
          <w:lang w:val="ru-RU"/>
        </w:rPr>
        <w:t xml:space="preserve"> </w:t>
      </w:r>
      <w:r w:rsidRPr="007C58D9">
        <w:rPr>
          <w:spacing w:val="-6"/>
          <w:sz w:val="24"/>
          <w:szCs w:val="24"/>
          <w:lang w:val="ru-RU"/>
        </w:rPr>
        <w:t>телевидению.</w:t>
      </w:r>
    </w:p>
    <w:p w:rsidR="00A92AC1" w:rsidRDefault="00BD08F0" w:rsidP="00194B72">
      <w:pPr>
        <w:pStyle w:val="a4"/>
        <w:numPr>
          <w:ilvl w:val="0"/>
          <w:numId w:val="6"/>
        </w:numPr>
        <w:tabs>
          <w:tab w:val="left" w:pos="1134"/>
          <w:tab w:val="left" w:pos="1392"/>
        </w:tabs>
        <w:ind w:left="0" w:firstLine="426"/>
        <w:jc w:val="both"/>
        <w:rPr>
          <w:sz w:val="24"/>
          <w:szCs w:val="24"/>
          <w:lang w:val="ru-RU"/>
        </w:rPr>
      </w:pPr>
      <w:r w:rsidRPr="007C58D9">
        <w:rPr>
          <w:sz w:val="24"/>
          <w:szCs w:val="24"/>
          <w:lang w:val="ru-RU"/>
        </w:rPr>
        <w:t xml:space="preserve">Продолжительность 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по проекту Правил составляет не менее </w:t>
      </w:r>
      <w:r w:rsidRPr="007C58D9">
        <w:rPr>
          <w:spacing w:val="-7"/>
          <w:sz w:val="24"/>
          <w:szCs w:val="24"/>
          <w:lang w:val="ru-RU"/>
        </w:rPr>
        <w:t xml:space="preserve">двух </w:t>
      </w:r>
      <w:r w:rsidRPr="007C58D9">
        <w:rPr>
          <w:sz w:val="24"/>
          <w:szCs w:val="24"/>
          <w:lang w:val="ru-RU"/>
        </w:rPr>
        <w:t>и не более трех месяцев со дня опубликования такого</w:t>
      </w:r>
      <w:r w:rsidRPr="007C58D9">
        <w:rPr>
          <w:spacing w:val="-23"/>
          <w:sz w:val="24"/>
          <w:szCs w:val="24"/>
          <w:lang w:val="ru-RU"/>
        </w:rPr>
        <w:t xml:space="preserve"> </w:t>
      </w:r>
      <w:r w:rsidRPr="007C58D9">
        <w:rPr>
          <w:sz w:val="24"/>
          <w:szCs w:val="24"/>
          <w:lang w:val="ru-RU"/>
        </w:rPr>
        <w:t>проекта.</w:t>
      </w:r>
    </w:p>
    <w:p w:rsidR="004D06CB" w:rsidRDefault="00BD08F0" w:rsidP="00194B72">
      <w:pPr>
        <w:pStyle w:val="a4"/>
        <w:numPr>
          <w:ilvl w:val="0"/>
          <w:numId w:val="6"/>
        </w:numPr>
        <w:tabs>
          <w:tab w:val="left" w:pos="1134"/>
          <w:tab w:val="left" w:pos="1390"/>
        </w:tabs>
        <w:ind w:left="0" w:firstLine="426"/>
        <w:jc w:val="both"/>
        <w:rPr>
          <w:sz w:val="24"/>
          <w:szCs w:val="24"/>
          <w:lang w:val="ru-RU"/>
        </w:rPr>
      </w:pPr>
      <w:r w:rsidRPr="007C58D9">
        <w:rPr>
          <w:sz w:val="24"/>
          <w:szCs w:val="24"/>
          <w:lang w:val="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A92AC1" w:rsidRDefault="00BD08F0" w:rsidP="00194B72">
      <w:pPr>
        <w:pStyle w:val="a4"/>
        <w:numPr>
          <w:ilvl w:val="0"/>
          <w:numId w:val="6"/>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публичных слушаний по проекту </w:t>
      </w:r>
      <w:r w:rsidRPr="007C58D9">
        <w:rPr>
          <w:spacing w:val="-4"/>
          <w:sz w:val="24"/>
          <w:szCs w:val="24"/>
          <w:lang w:val="ru-RU"/>
        </w:rPr>
        <w:t xml:space="preserve">Правил, </w:t>
      </w:r>
      <w:r w:rsidRPr="007C58D9">
        <w:rPr>
          <w:sz w:val="24"/>
          <w:szCs w:val="24"/>
          <w:lang w:val="ru-RU"/>
        </w:rPr>
        <w:t xml:space="preserve">по проекту о внесении изменений в </w:t>
      </w:r>
      <w:r w:rsidRPr="007C58D9">
        <w:rPr>
          <w:spacing w:val="-5"/>
          <w:sz w:val="24"/>
          <w:szCs w:val="24"/>
          <w:lang w:val="ru-RU"/>
        </w:rPr>
        <w:t xml:space="preserve">Правила </w:t>
      </w:r>
      <w:r w:rsidRPr="007C58D9">
        <w:rPr>
          <w:sz w:val="24"/>
          <w:szCs w:val="24"/>
          <w:lang w:val="ru-RU"/>
        </w:rPr>
        <w:t>подлежит официальному опубликованию</w:t>
      </w:r>
      <w:r w:rsidRPr="007C58D9">
        <w:rPr>
          <w:spacing w:val="-23"/>
          <w:sz w:val="24"/>
          <w:szCs w:val="24"/>
          <w:lang w:val="ru-RU"/>
        </w:rPr>
        <w:t xml:space="preserve"> </w:t>
      </w:r>
      <w:r w:rsidRPr="007C58D9">
        <w:rPr>
          <w:sz w:val="24"/>
          <w:szCs w:val="24"/>
          <w:lang w:val="ru-RU"/>
        </w:rPr>
        <w:t>и</w:t>
      </w:r>
      <w:r w:rsidRPr="007C58D9">
        <w:rPr>
          <w:spacing w:val="-25"/>
          <w:sz w:val="24"/>
          <w:szCs w:val="24"/>
          <w:lang w:val="ru-RU"/>
        </w:rPr>
        <w:t xml:space="preserve"> </w:t>
      </w:r>
      <w:r w:rsidRPr="007C58D9">
        <w:rPr>
          <w:sz w:val="24"/>
          <w:szCs w:val="24"/>
          <w:lang w:val="ru-RU"/>
        </w:rPr>
        <w:t>размещению</w:t>
      </w:r>
      <w:r w:rsidRPr="007C58D9">
        <w:rPr>
          <w:spacing w:val="-22"/>
          <w:sz w:val="24"/>
          <w:szCs w:val="24"/>
          <w:lang w:val="ru-RU"/>
        </w:rPr>
        <w:t xml:space="preserve"> </w:t>
      </w:r>
      <w:r w:rsidRPr="007C58D9">
        <w:rPr>
          <w:sz w:val="24"/>
          <w:szCs w:val="24"/>
          <w:lang w:val="ru-RU"/>
        </w:rPr>
        <w:t>на</w:t>
      </w:r>
      <w:r w:rsidRPr="007C58D9">
        <w:rPr>
          <w:spacing w:val="-22"/>
          <w:sz w:val="24"/>
          <w:szCs w:val="24"/>
          <w:lang w:val="ru-RU"/>
        </w:rPr>
        <w:t xml:space="preserve"> </w:t>
      </w:r>
      <w:r w:rsidRPr="007C58D9">
        <w:rPr>
          <w:sz w:val="24"/>
          <w:szCs w:val="24"/>
          <w:lang w:val="ru-RU"/>
        </w:rPr>
        <w:t>официальном</w:t>
      </w:r>
      <w:r w:rsidRPr="007C58D9">
        <w:rPr>
          <w:spacing w:val="-24"/>
          <w:sz w:val="24"/>
          <w:szCs w:val="24"/>
          <w:lang w:val="ru-RU"/>
        </w:rPr>
        <w:t xml:space="preserve"> </w:t>
      </w:r>
      <w:r w:rsidRPr="007C58D9">
        <w:rPr>
          <w:sz w:val="24"/>
          <w:szCs w:val="24"/>
          <w:lang w:val="ru-RU"/>
        </w:rPr>
        <w:t>сайте</w:t>
      </w:r>
      <w:r w:rsidRPr="007C58D9">
        <w:rPr>
          <w:spacing w:val="-29"/>
          <w:sz w:val="24"/>
          <w:szCs w:val="24"/>
          <w:lang w:val="ru-RU"/>
        </w:rPr>
        <w:t xml:space="preserve"> </w:t>
      </w:r>
      <w:r w:rsidRPr="007C58D9">
        <w:rPr>
          <w:sz w:val="24"/>
          <w:szCs w:val="24"/>
          <w:lang w:val="ru-RU"/>
        </w:rPr>
        <w:t>городского</w:t>
      </w:r>
      <w:r w:rsidRPr="007C58D9">
        <w:rPr>
          <w:spacing w:val="-22"/>
          <w:sz w:val="24"/>
          <w:szCs w:val="24"/>
          <w:lang w:val="ru-RU"/>
        </w:rPr>
        <w:t xml:space="preserve"> </w:t>
      </w:r>
      <w:r w:rsidRPr="007C58D9">
        <w:rPr>
          <w:sz w:val="24"/>
          <w:szCs w:val="24"/>
          <w:lang w:val="ru-RU"/>
        </w:rPr>
        <w:t>округа.</w:t>
      </w:r>
    </w:p>
    <w:p w:rsidR="00A92AC1" w:rsidRPr="007C58D9" w:rsidRDefault="00BD08F0" w:rsidP="00194B72">
      <w:pPr>
        <w:pStyle w:val="a4"/>
        <w:numPr>
          <w:ilvl w:val="0"/>
          <w:numId w:val="6"/>
        </w:numPr>
        <w:tabs>
          <w:tab w:val="left" w:pos="1134"/>
          <w:tab w:val="left" w:pos="1392"/>
        </w:tabs>
        <w:ind w:left="0" w:firstLine="426"/>
        <w:jc w:val="both"/>
        <w:rPr>
          <w:sz w:val="24"/>
          <w:szCs w:val="24"/>
          <w:lang w:val="ru-RU"/>
        </w:rPr>
      </w:pPr>
      <w:r w:rsidRPr="007C58D9">
        <w:rPr>
          <w:sz w:val="24"/>
          <w:szCs w:val="24"/>
          <w:lang w:val="ru-RU"/>
        </w:rPr>
        <w:t xml:space="preserve">Администрация городского </w:t>
      </w:r>
      <w:r w:rsidRPr="007C58D9">
        <w:rPr>
          <w:spacing w:val="-6"/>
          <w:sz w:val="24"/>
          <w:szCs w:val="24"/>
          <w:lang w:val="ru-RU"/>
        </w:rPr>
        <w:t xml:space="preserve">округа </w:t>
      </w:r>
      <w:r w:rsidRPr="007C58D9">
        <w:rPr>
          <w:sz w:val="24"/>
          <w:szCs w:val="24"/>
          <w:lang w:val="ru-RU"/>
        </w:rPr>
        <w:t xml:space="preserve">направляет  проект  </w:t>
      </w:r>
      <w:r w:rsidRPr="007C58D9">
        <w:rPr>
          <w:spacing w:val="-5"/>
          <w:sz w:val="24"/>
          <w:szCs w:val="24"/>
          <w:lang w:val="ru-RU"/>
        </w:rPr>
        <w:t xml:space="preserve">Правил,  </w:t>
      </w:r>
      <w:r w:rsidRPr="007C58D9">
        <w:rPr>
          <w:sz w:val="24"/>
          <w:szCs w:val="24"/>
          <w:lang w:val="ru-RU"/>
        </w:rPr>
        <w:t xml:space="preserve">проект  о внесении изменений в </w:t>
      </w:r>
      <w:r w:rsidRPr="007C58D9">
        <w:rPr>
          <w:spacing w:val="-5"/>
          <w:sz w:val="24"/>
          <w:szCs w:val="24"/>
          <w:lang w:val="ru-RU"/>
        </w:rPr>
        <w:t xml:space="preserve">Правила </w:t>
      </w:r>
      <w:r w:rsidRPr="007C58D9">
        <w:rPr>
          <w:sz w:val="24"/>
          <w:szCs w:val="24"/>
          <w:lang w:val="ru-RU"/>
        </w:rPr>
        <w:t xml:space="preserve">с приложением протоколов общественных обсуждений </w:t>
      </w:r>
      <w:r w:rsidRPr="007C58D9">
        <w:rPr>
          <w:spacing w:val="-3"/>
          <w:sz w:val="24"/>
          <w:szCs w:val="24"/>
          <w:lang w:val="ru-RU"/>
        </w:rPr>
        <w:t xml:space="preserve">или </w:t>
      </w:r>
      <w:r w:rsidRPr="007C58D9">
        <w:rPr>
          <w:spacing w:val="-5"/>
          <w:sz w:val="24"/>
          <w:szCs w:val="24"/>
          <w:lang w:val="ru-RU"/>
        </w:rPr>
        <w:t xml:space="preserve">публичных </w:t>
      </w:r>
      <w:r w:rsidRPr="007C58D9">
        <w:rPr>
          <w:sz w:val="24"/>
          <w:szCs w:val="24"/>
          <w:lang w:val="ru-RU"/>
        </w:rPr>
        <w:t xml:space="preserve">слушаний и  заключения  о  </w:t>
      </w:r>
      <w:r w:rsidRPr="007C58D9">
        <w:rPr>
          <w:spacing w:val="-6"/>
          <w:sz w:val="24"/>
          <w:szCs w:val="24"/>
          <w:lang w:val="ru-RU"/>
        </w:rPr>
        <w:t xml:space="preserve">результатах  </w:t>
      </w:r>
      <w:r w:rsidRPr="007C58D9">
        <w:rPr>
          <w:sz w:val="24"/>
          <w:szCs w:val="24"/>
          <w:lang w:val="ru-RU"/>
        </w:rPr>
        <w:t xml:space="preserve">общественных  обсуждений  </w:t>
      </w:r>
      <w:r w:rsidRPr="007C58D9">
        <w:rPr>
          <w:spacing w:val="-3"/>
          <w:sz w:val="24"/>
          <w:szCs w:val="24"/>
          <w:lang w:val="ru-RU"/>
        </w:rPr>
        <w:t xml:space="preserve">или </w:t>
      </w:r>
      <w:r w:rsidRPr="007C58D9">
        <w:rPr>
          <w:spacing w:val="-5"/>
          <w:sz w:val="24"/>
          <w:szCs w:val="24"/>
          <w:lang w:val="ru-RU"/>
        </w:rPr>
        <w:t xml:space="preserve">публичных </w:t>
      </w:r>
      <w:r w:rsidRPr="007C58D9">
        <w:rPr>
          <w:sz w:val="24"/>
          <w:szCs w:val="24"/>
          <w:lang w:val="ru-RU"/>
        </w:rPr>
        <w:t xml:space="preserve">слушаний в Комитет по архитектуре и  градостроительству Московской  области, с </w:t>
      </w:r>
      <w:r w:rsidRPr="007C58D9">
        <w:rPr>
          <w:spacing w:val="-7"/>
          <w:sz w:val="24"/>
          <w:szCs w:val="24"/>
          <w:lang w:val="ru-RU"/>
        </w:rPr>
        <w:t xml:space="preserve">учетом </w:t>
      </w:r>
      <w:r w:rsidRPr="007C58D9">
        <w:rPr>
          <w:sz w:val="24"/>
          <w:szCs w:val="24"/>
          <w:lang w:val="ru-RU"/>
        </w:rPr>
        <w:t xml:space="preserve">которых Комиссией вносятся изменения в проект в порядке, </w:t>
      </w:r>
      <w:r w:rsidRPr="007C58D9">
        <w:rPr>
          <w:spacing w:val="-6"/>
          <w:sz w:val="24"/>
          <w:szCs w:val="24"/>
          <w:lang w:val="ru-RU"/>
        </w:rPr>
        <w:t xml:space="preserve">установленном </w:t>
      </w:r>
      <w:r w:rsidRPr="007C58D9">
        <w:rPr>
          <w:sz w:val="24"/>
          <w:szCs w:val="24"/>
          <w:lang w:val="ru-RU"/>
        </w:rPr>
        <w:t xml:space="preserve">соответствующим постановлением </w:t>
      </w:r>
      <w:r w:rsidRPr="007C58D9">
        <w:rPr>
          <w:spacing w:val="-6"/>
          <w:sz w:val="24"/>
          <w:szCs w:val="24"/>
          <w:lang w:val="ru-RU"/>
        </w:rPr>
        <w:t xml:space="preserve">Правительства </w:t>
      </w:r>
      <w:r w:rsidRPr="007C58D9">
        <w:rPr>
          <w:sz w:val="24"/>
          <w:szCs w:val="24"/>
          <w:lang w:val="ru-RU"/>
        </w:rPr>
        <w:t>Московской</w:t>
      </w:r>
      <w:r w:rsidRPr="007C58D9">
        <w:rPr>
          <w:spacing w:val="8"/>
          <w:sz w:val="24"/>
          <w:szCs w:val="24"/>
          <w:lang w:val="ru-RU"/>
        </w:rPr>
        <w:t xml:space="preserve"> </w:t>
      </w:r>
      <w:r w:rsidRPr="007C58D9">
        <w:rPr>
          <w:sz w:val="24"/>
          <w:szCs w:val="24"/>
          <w:lang w:val="ru-RU"/>
        </w:rPr>
        <w:t>области.</w:t>
      </w:r>
    </w:p>
    <w:p w:rsidR="00A92AC1" w:rsidRPr="007C58D9" w:rsidRDefault="00BD08F0" w:rsidP="005606A2">
      <w:pPr>
        <w:pStyle w:val="1"/>
        <w:tabs>
          <w:tab w:val="left" w:pos="1134"/>
        </w:tabs>
        <w:spacing w:before="120"/>
        <w:ind w:left="0" w:firstLine="425"/>
        <w:rPr>
          <w:lang w:val="ru-RU"/>
        </w:rPr>
      </w:pPr>
      <w:bookmarkStart w:id="99" w:name="Статья_23._Особенности_проведения_общест"/>
      <w:bookmarkStart w:id="100" w:name="_bookmark30"/>
      <w:bookmarkEnd w:id="99"/>
      <w:bookmarkEnd w:id="100"/>
      <w:r w:rsidRPr="007C58D9">
        <w:rPr>
          <w:lang w:val="ru-RU"/>
        </w:rPr>
        <w:t>Статья 23. Особенности проведения общественных обсуждений или публичных слушаний</w:t>
      </w:r>
      <w:r w:rsidRPr="007C58D9">
        <w:rPr>
          <w:spacing w:val="-29"/>
          <w:lang w:val="ru-RU"/>
        </w:rPr>
        <w:t xml:space="preserve"> </w:t>
      </w:r>
      <w:r w:rsidRPr="007C58D9">
        <w:rPr>
          <w:lang w:val="ru-RU"/>
        </w:rPr>
        <w:t>по</w:t>
      </w:r>
      <w:r w:rsidRPr="007C58D9">
        <w:rPr>
          <w:spacing w:val="-33"/>
          <w:lang w:val="ru-RU"/>
        </w:rPr>
        <w:t xml:space="preserve"> </w:t>
      </w:r>
      <w:r w:rsidRPr="007C58D9">
        <w:rPr>
          <w:lang w:val="ru-RU"/>
        </w:rPr>
        <w:t>проектам</w:t>
      </w:r>
      <w:r w:rsidRPr="007C58D9">
        <w:rPr>
          <w:spacing w:val="-25"/>
          <w:lang w:val="ru-RU"/>
        </w:rPr>
        <w:t xml:space="preserve"> </w:t>
      </w:r>
      <w:r w:rsidRPr="007C58D9">
        <w:rPr>
          <w:lang w:val="ru-RU"/>
        </w:rPr>
        <w:t>планировки</w:t>
      </w:r>
      <w:r w:rsidRPr="007C58D9">
        <w:rPr>
          <w:spacing w:val="-27"/>
          <w:lang w:val="ru-RU"/>
        </w:rPr>
        <w:t xml:space="preserve"> </w:t>
      </w:r>
      <w:r w:rsidRPr="007C58D9">
        <w:rPr>
          <w:lang w:val="ru-RU"/>
        </w:rPr>
        <w:t>территории</w:t>
      </w:r>
      <w:r w:rsidRPr="007C58D9">
        <w:rPr>
          <w:spacing w:val="-27"/>
          <w:lang w:val="ru-RU"/>
        </w:rPr>
        <w:t xml:space="preserve"> </w:t>
      </w:r>
      <w:r w:rsidRPr="007C58D9">
        <w:rPr>
          <w:lang w:val="ru-RU"/>
        </w:rPr>
        <w:t>и</w:t>
      </w:r>
      <w:r w:rsidRPr="007C58D9">
        <w:rPr>
          <w:spacing w:val="-25"/>
          <w:lang w:val="ru-RU"/>
        </w:rPr>
        <w:t xml:space="preserve"> </w:t>
      </w:r>
      <w:r w:rsidRPr="007C58D9">
        <w:rPr>
          <w:lang w:val="ru-RU"/>
        </w:rPr>
        <w:t>проектам</w:t>
      </w:r>
      <w:r w:rsidRPr="007C58D9">
        <w:rPr>
          <w:spacing w:val="-26"/>
          <w:lang w:val="ru-RU"/>
        </w:rPr>
        <w:t xml:space="preserve"> </w:t>
      </w:r>
      <w:r w:rsidRPr="007C58D9">
        <w:rPr>
          <w:lang w:val="ru-RU"/>
        </w:rPr>
        <w:t>межевания</w:t>
      </w:r>
      <w:r w:rsidRPr="007C58D9">
        <w:rPr>
          <w:spacing w:val="-34"/>
          <w:lang w:val="ru-RU"/>
        </w:rPr>
        <w:t xml:space="preserve"> </w:t>
      </w:r>
      <w:r w:rsidRPr="007C58D9">
        <w:rPr>
          <w:lang w:val="ru-RU"/>
        </w:rPr>
        <w:t>территории</w:t>
      </w:r>
    </w:p>
    <w:p w:rsidR="00A92AC1" w:rsidRPr="007C58D9" w:rsidRDefault="00BD08F0" w:rsidP="00194B72">
      <w:pPr>
        <w:pStyle w:val="a4"/>
        <w:numPr>
          <w:ilvl w:val="0"/>
          <w:numId w:val="5"/>
        </w:numPr>
        <w:tabs>
          <w:tab w:val="left" w:pos="1134"/>
          <w:tab w:val="left" w:pos="1210"/>
        </w:tabs>
        <w:ind w:left="0" w:firstLine="426"/>
        <w:jc w:val="both"/>
        <w:rPr>
          <w:sz w:val="24"/>
          <w:szCs w:val="24"/>
          <w:lang w:val="ru-RU"/>
        </w:rPr>
      </w:pPr>
      <w:r w:rsidRPr="007C58D9">
        <w:rPr>
          <w:spacing w:val="-4"/>
          <w:sz w:val="24"/>
          <w:szCs w:val="24"/>
          <w:lang w:val="ru-RU"/>
        </w:rPr>
        <w:t xml:space="preserve">При </w:t>
      </w:r>
      <w:r w:rsidRPr="007C58D9">
        <w:rPr>
          <w:sz w:val="24"/>
          <w:szCs w:val="24"/>
          <w:lang w:val="ru-RU"/>
        </w:rPr>
        <w:t xml:space="preserve">получении проектов документации по планировке территории глава городского </w:t>
      </w:r>
      <w:r w:rsidRPr="007C58D9">
        <w:rPr>
          <w:spacing w:val="-5"/>
          <w:sz w:val="24"/>
          <w:szCs w:val="24"/>
          <w:lang w:val="ru-RU"/>
        </w:rPr>
        <w:t xml:space="preserve">округа </w:t>
      </w:r>
      <w:r w:rsidRPr="007C58D9">
        <w:rPr>
          <w:sz w:val="24"/>
          <w:szCs w:val="24"/>
          <w:lang w:val="ru-RU"/>
        </w:rPr>
        <w:t xml:space="preserve">принимает решение о </w:t>
      </w:r>
      <w:r w:rsidRPr="007C58D9">
        <w:rPr>
          <w:spacing w:val="-5"/>
          <w:sz w:val="24"/>
          <w:szCs w:val="24"/>
          <w:lang w:val="ru-RU"/>
        </w:rPr>
        <w:t xml:space="preserve">вынесении </w:t>
      </w:r>
      <w:r w:rsidRPr="007C58D9">
        <w:rPr>
          <w:sz w:val="24"/>
          <w:szCs w:val="24"/>
          <w:lang w:val="ru-RU"/>
        </w:rPr>
        <w:t xml:space="preserve">на общественные обсуждения </w:t>
      </w:r>
      <w:r w:rsidRPr="007C58D9">
        <w:rPr>
          <w:spacing w:val="-3"/>
          <w:sz w:val="24"/>
          <w:szCs w:val="24"/>
          <w:lang w:val="ru-RU"/>
        </w:rPr>
        <w:t xml:space="preserve">или </w:t>
      </w:r>
      <w:r w:rsidRPr="007C58D9">
        <w:rPr>
          <w:spacing w:val="-5"/>
          <w:sz w:val="24"/>
          <w:szCs w:val="24"/>
          <w:lang w:val="ru-RU"/>
        </w:rPr>
        <w:t xml:space="preserve">публичные </w:t>
      </w:r>
      <w:r w:rsidRPr="007C58D9">
        <w:rPr>
          <w:sz w:val="24"/>
          <w:szCs w:val="24"/>
          <w:lang w:val="ru-RU"/>
        </w:rPr>
        <w:t>слушания проекта планировки территории и проекта межевания территории, подготовленного</w:t>
      </w:r>
      <w:r w:rsidRPr="007C58D9">
        <w:rPr>
          <w:spacing w:val="-25"/>
          <w:sz w:val="24"/>
          <w:szCs w:val="24"/>
          <w:lang w:val="ru-RU"/>
        </w:rPr>
        <w:t xml:space="preserve"> </w:t>
      </w:r>
      <w:r w:rsidRPr="007C58D9">
        <w:rPr>
          <w:sz w:val="24"/>
          <w:szCs w:val="24"/>
          <w:lang w:val="ru-RU"/>
        </w:rPr>
        <w:t>в</w:t>
      </w:r>
      <w:r w:rsidRPr="007C58D9">
        <w:rPr>
          <w:spacing w:val="-31"/>
          <w:sz w:val="24"/>
          <w:szCs w:val="24"/>
          <w:lang w:val="ru-RU"/>
        </w:rPr>
        <w:t xml:space="preserve"> </w:t>
      </w:r>
      <w:r w:rsidRPr="007C58D9">
        <w:rPr>
          <w:sz w:val="24"/>
          <w:szCs w:val="24"/>
          <w:lang w:val="ru-RU"/>
        </w:rPr>
        <w:t>составе</w:t>
      </w:r>
      <w:r w:rsidRPr="007C58D9">
        <w:rPr>
          <w:spacing w:val="-31"/>
          <w:sz w:val="24"/>
          <w:szCs w:val="24"/>
          <w:lang w:val="ru-RU"/>
        </w:rPr>
        <w:t xml:space="preserve"> </w:t>
      </w:r>
      <w:r w:rsidRPr="007C58D9">
        <w:rPr>
          <w:sz w:val="24"/>
          <w:szCs w:val="24"/>
          <w:lang w:val="ru-RU"/>
        </w:rPr>
        <w:t>документации</w:t>
      </w:r>
      <w:r w:rsidRPr="007C58D9">
        <w:rPr>
          <w:spacing w:val="-28"/>
          <w:sz w:val="24"/>
          <w:szCs w:val="24"/>
          <w:lang w:val="ru-RU"/>
        </w:rPr>
        <w:t xml:space="preserve"> </w:t>
      </w:r>
      <w:r w:rsidRPr="007C58D9">
        <w:rPr>
          <w:sz w:val="24"/>
          <w:szCs w:val="24"/>
          <w:lang w:val="ru-RU"/>
        </w:rPr>
        <w:t>по</w:t>
      </w:r>
      <w:r w:rsidRPr="007C58D9">
        <w:rPr>
          <w:spacing w:val="-31"/>
          <w:sz w:val="24"/>
          <w:szCs w:val="24"/>
          <w:lang w:val="ru-RU"/>
        </w:rPr>
        <w:t xml:space="preserve"> </w:t>
      </w:r>
      <w:r w:rsidRPr="007C58D9">
        <w:rPr>
          <w:sz w:val="24"/>
          <w:szCs w:val="24"/>
          <w:lang w:val="ru-RU"/>
        </w:rPr>
        <w:t>планировке</w:t>
      </w:r>
      <w:r w:rsidRPr="007C58D9">
        <w:rPr>
          <w:spacing w:val="-25"/>
          <w:sz w:val="24"/>
          <w:szCs w:val="24"/>
          <w:lang w:val="ru-RU"/>
        </w:rPr>
        <w:t xml:space="preserve"> </w:t>
      </w:r>
      <w:r w:rsidRPr="007C58D9">
        <w:rPr>
          <w:sz w:val="24"/>
          <w:szCs w:val="24"/>
          <w:lang w:val="ru-RU"/>
        </w:rPr>
        <w:t>территории.</w:t>
      </w:r>
    </w:p>
    <w:p w:rsidR="00A92AC1" w:rsidRDefault="00BD08F0" w:rsidP="006D70D2">
      <w:pPr>
        <w:pStyle w:val="a3"/>
        <w:tabs>
          <w:tab w:val="left" w:pos="1134"/>
        </w:tabs>
        <w:ind w:firstLine="426"/>
        <w:jc w:val="both"/>
        <w:rPr>
          <w:lang w:val="ru-RU"/>
        </w:rPr>
      </w:pPr>
      <w:r w:rsidRPr="007C58D9">
        <w:rPr>
          <w:lang w:val="ru-RU"/>
        </w:rPr>
        <w:t>Решение о вынесении на общественные обсуждения или публичные  слушания  проекта</w:t>
      </w:r>
      <w:r w:rsidRPr="007C58D9">
        <w:rPr>
          <w:spacing w:val="25"/>
          <w:lang w:val="ru-RU"/>
        </w:rPr>
        <w:t xml:space="preserve"> </w:t>
      </w:r>
      <w:r w:rsidRPr="007C58D9">
        <w:rPr>
          <w:lang w:val="ru-RU"/>
        </w:rPr>
        <w:t>планировки</w:t>
      </w:r>
      <w:r w:rsidRPr="007C58D9">
        <w:rPr>
          <w:spacing w:val="26"/>
          <w:lang w:val="ru-RU"/>
        </w:rPr>
        <w:t xml:space="preserve"> </w:t>
      </w:r>
      <w:r w:rsidRPr="007C58D9">
        <w:rPr>
          <w:lang w:val="ru-RU"/>
        </w:rPr>
        <w:t>территории</w:t>
      </w:r>
      <w:r w:rsidRPr="007C58D9">
        <w:rPr>
          <w:spacing w:val="28"/>
          <w:lang w:val="ru-RU"/>
        </w:rPr>
        <w:t xml:space="preserve"> </w:t>
      </w:r>
      <w:r w:rsidRPr="007C58D9">
        <w:rPr>
          <w:lang w:val="ru-RU"/>
        </w:rPr>
        <w:t>и</w:t>
      </w:r>
      <w:r w:rsidRPr="007C58D9">
        <w:rPr>
          <w:spacing w:val="26"/>
          <w:lang w:val="ru-RU"/>
        </w:rPr>
        <w:t xml:space="preserve"> </w:t>
      </w:r>
      <w:r w:rsidRPr="007C58D9">
        <w:rPr>
          <w:lang w:val="ru-RU"/>
        </w:rPr>
        <w:t>проекта</w:t>
      </w:r>
      <w:r w:rsidRPr="007C58D9">
        <w:rPr>
          <w:spacing w:val="26"/>
          <w:lang w:val="ru-RU"/>
        </w:rPr>
        <w:t xml:space="preserve"> </w:t>
      </w:r>
      <w:r w:rsidRPr="007C58D9">
        <w:rPr>
          <w:lang w:val="ru-RU"/>
        </w:rPr>
        <w:t>межевания</w:t>
      </w:r>
      <w:r w:rsidRPr="007C58D9">
        <w:rPr>
          <w:spacing w:val="27"/>
          <w:lang w:val="ru-RU"/>
        </w:rPr>
        <w:t xml:space="preserve"> </w:t>
      </w:r>
      <w:r w:rsidRPr="007C58D9">
        <w:rPr>
          <w:lang w:val="ru-RU"/>
        </w:rPr>
        <w:t>территории</w:t>
      </w:r>
      <w:r w:rsidRPr="007C58D9">
        <w:rPr>
          <w:spacing w:val="26"/>
          <w:lang w:val="ru-RU"/>
        </w:rPr>
        <w:t xml:space="preserve"> </w:t>
      </w:r>
      <w:r w:rsidRPr="007C58D9">
        <w:rPr>
          <w:lang w:val="ru-RU"/>
        </w:rPr>
        <w:t>подлежит</w:t>
      </w:r>
      <w:r w:rsidRPr="007C58D9">
        <w:rPr>
          <w:spacing w:val="28"/>
          <w:lang w:val="ru-RU"/>
        </w:rPr>
        <w:t xml:space="preserve"> </w:t>
      </w:r>
      <w:r w:rsidRPr="007C58D9">
        <w:rPr>
          <w:lang w:val="ru-RU"/>
        </w:rPr>
        <w:t>официальному</w:t>
      </w:r>
      <w:r w:rsidR="00135F4D">
        <w:rPr>
          <w:lang w:val="ru-RU"/>
        </w:rPr>
        <w:t xml:space="preserve"> </w:t>
      </w:r>
      <w:r w:rsidRPr="007C58D9">
        <w:rPr>
          <w:lang w:val="ru-RU"/>
        </w:rPr>
        <w:t>опубликованию и размещению на официальном сайте городского округа.</w:t>
      </w:r>
    </w:p>
    <w:p w:rsidR="00A92AC1" w:rsidRPr="007C58D9" w:rsidRDefault="00BD08F0" w:rsidP="00194B72">
      <w:pPr>
        <w:pStyle w:val="a4"/>
        <w:numPr>
          <w:ilvl w:val="0"/>
          <w:numId w:val="5"/>
        </w:numPr>
        <w:tabs>
          <w:tab w:val="left" w:pos="1134"/>
          <w:tab w:val="left" w:pos="1392"/>
        </w:tabs>
        <w:ind w:left="0" w:firstLine="426"/>
        <w:jc w:val="both"/>
        <w:rPr>
          <w:sz w:val="24"/>
          <w:szCs w:val="24"/>
          <w:lang w:val="ru-RU"/>
        </w:rPr>
      </w:pPr>
      <w:r w:rsidRPr="007C58D9">
        <w:rPr>
          <w:sz w:val="24"/>
          <w:szCs w:val="24"/>
          <w:lang w:val="ru-RU"/>
        </w:rPr>
        <w:lastRenderedPageBreak/>
        <w:t>Общественные обсуждения или публичные слушания по проекту планировки территории</w:t>
      </w:r>
      <w:r w:rsidRPr="007C58D9">
        <w:rPr>
          <w:spacing w:val="25"/>
          <w:sz w:val="24"/>
          <w:szCs w:val="24"/>
          <w:lang w:val="ru-RU"/>
        </w:rPr>
        <w:t xml:space="preserve"> </w:t>
      </w:r>
      <w:r w:rsidRPr="007C58D9">
        <w:rPr>
          <w:sz w:val="24"/>
          <w:szCs w:val="24"/>
          <w:lang w:val="ru-RU"/>
        </w:rPr>
        <w:t>и</w:t>
      </w:r>
      <w:r w:rsidRPr="007C58D9">
        <w:rPr>
          <w:spacing w:val="22"/>
          <w:sz w:val="24"/>
          <w:szCs w:val="24"/>
          <w:lang w:val="ru-RU"/>
        </w:rPr>
        <w:t xml:space="preserve"> </w:t>
      </w:r>
      <w:r w:rsidRPr="007C58D9">
        <w:rPr>
          <w:sz w:val="24"/>
          <w:szCs w:val="24"/>
          <w:lang w:val="ru-RU"/>
        </w:rPr>
        <w:t>проекту</w:t>
      </w:r>
      <w:r w:rsidRPr="007C58D9">
        <w:rPr>
          <w:spacing w:val="16"/>
          <w:sz w:val="24"/>
          <w:szCs w:val="24"/>
          <w:lang w:val="ru-RU"/>
        </w:rPr>
        <w:t xml:space="preserve"> </w:t>
      </w:r>
      <w:r w:rsidRPr="007C58D9">
        <w:rPr>
          <w:sz w:val="24"/>
          <w:szCs w:val="24"/>
          <w:lang w:val="ru-RU"/>
        </w:rPr>
        <w:t>межевания</w:t>
      </w:r>
      <w:r w:rsidRPr="007C58D9">
        <w:rPr>
          <w:spacing w:val="23"/>
          <w:sz w:val="24"/>
          <w:szCs w:val="24"/>
          <w:lang w:val="ru-RU"/>
        </w:rPr>
        <w:t xml:space="preserve"> </w:t>
      </w:r>
      <w:r w:rsidRPr="007C58D9">
        <w:rPr>
          <w:sz w:val="24"/>
          <w:szCs w:val="24"/>
          <w:lang w:val="ru-RU"/>
        </w:rPr>
        <w:t>территории</w:t>
      </w:r>
      <w:r w:rsidRPr="007C58D9">
        <w:rPr>
          <w:spacing w:val="22"/>
          <w:sz w:val="24"/>
          <w:szCs w:val="24"/>
          <w:lang w:val="ru-RU"/>
        </w:rPr>
        <w:t xml:space="preserve"> </w:t>
      </w:r>
      <w:r w:rsidRPr="007C58D9">
        <w:rPr>
          <w:sz w:val="24"/>
          <w:szCs w:val="24"/>
          <w:lang w:val="ru-RU"/>
        </w:rPr>
        <w:t>проводятся</w:t>
      </w:r>
      <w:r w:rsidRPr="007C58D9">
        <w:rPr>
          <w:spacing w:val="23"/>
          <w:sz w:val="24"/>
          <w:szCs w:val="24"/>
          <w:lang w:val="ru-RU"/>
        </w:rPr>
        <w:t xml:space="preserve"> </w:t>
      </w:r>
      <w:r w:rsidRPr="007C58D9">
        <w:rPr>
          <w:sz w:val="24"/>
          <w:szCs w:val="24"/>
          <w:lang w:val="ru-RU"/>
        </w:rPr>
        <w:t>в</w:t>
      </w:r>
      <w:r w:rsidRPr="007C58D9">
        <w:rPr>
          <w:spacing w:val="22"/>
          <w:sz w:val="24"/>
          <w:szCs w:val="24"/>
          <w:lang w:val="ru-RU"/>
        </w:rPr>
        <w:t xml:space="preserve"> </w:t>
      </w:r>
      <w:r w:rsidRPr="007C58D9">
        <w:rPr>
          <w:sz w:val="24"/>
          <w:szCs w:val="24"/>
          <w:lang w:val="ru-RU"/>
        </w:rPr>
        <w:t>порядке,</w:t>
      </w:r>
      <w:r w:rsidRPr="007C58D9">
        <w:rPr>
          <w:spacing w:val="25"/>
          <w:sz w:val="24"/>
          <w:szCs w:val="24"/>
          <w:lang w:val="ru-RU"/>
        </w:rPr>
        <w:t xml:space="preserve"> </w:t>
      </w:r>
      <w:r w:rsidRPr="007C58D9">
        <w:rPr>
          <w:sz w:val="24"/>
          <w:szCs w:val="24"/>
          <w:lang w:val="ru-RU"/>
        </w:rPr>
        <w:t>установленном</w:t>
      </w:r>
      <w:r w:rsidRPr="007C58D9">
        <w:rPr>
          <w:spacing w:val="22"/>
          <w:sz w:val="24"/>
          <w:szCs w:val="24"/>
          <w:lang w:val="ru-RU"/>
        </w:rPr>
        <w:t xml:space="preserve"> </w:t>
      </w:r>
      <w:r w:rsidRPr="007C58D9">
        <w:rPr>
          <w:sz w:val="24"/>
          <w:szCs w:val="24"/>
          <w:lang w:val="ru-RU"/>
        </w:rPr>
        <w:t>статьей</w:t>
      </w:r>
    </w:p>
    <w:p w:rsidR="00A92AC1" w:rsidRDefault="00BD08F0" w:rsidP="006D70D2">
      <w:pPr>
        <w:pStyle w:val="a3"/>
        <w:tabs>
          <w:tab w:val="left" w:pos="1134"/>
        </w:tabs>
        <w:ind w:firstLine="426"/>
        <w:rPr>
          <w:lang w:val="ru-RU"/>
        </w:rPr>
      </w:pPr>
      <w:r w:rsidRPr="007C58D9">
        <w:rPr>
          <w:lang w:val="ru-RU"/>
        </w:rPr>
        <w:t>5.1 Градостроительного кодекса Российской Федерации, с учетом положений настоящей статьи.</w:t>
      </w:r>
    </w:p>
    <w:p w:rsidR="00A92AC1" w:rsidRPr="00E41BC4" w:rsidRDefault="00BD08F0" w:rsidP="00194B72">
      <w:pPr>
        <w:pStyle w:val="a4"/>
        <w:numPr>
          <w:ilvl w:val="0"/>
          <w:numId w:val="5"/>
        </w:numPr>
        <w:tabs>
          <w:tab w:val="left" w:pos="1134"/>
          <w:tab w:val="left" w:pos="1392"/>
        </w:tabs>
        <w:ind w:left="0" w:firstLine="426"/>
        <w:jc w:val="both"/>
        <w:rPr>
          <w:sz w:val="24"/>
          <w:szCs w:val="24"/>
          <w:lang w:val="ru-RU"/>
        </w:rPr>
      </w:pPr>
      <w:r w:rsidRPr="007C58D9">
        <w:rPr>
          <w:sz w:val="24"/>
          <w:szCs w:val="24"/>
          <w:lang w:val="ru-RU"/>
        </w:rPr>
        <w:t xml:space="preserve">Срок проведения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6"/>
          <w:sz w:val="24"/>
          <w:szCs w:val="24"/>
          <w:lang w:val="ru-RU"/>
        </w:rPr>
        <w:t xml:space="preserve">публичных </w:t>
      </w:r>
      <w:r w:rsidRPr="007C58D9">
        <w:rPr>
          <w:sz w:val="24"/>
          <w:szCs w:val="24"/>
          <w:lang w:val="ru-RU"/>
        </w:rPr>
        <w:t xml:space="preserve">слушаний  по проекту планировки территории и </w:t>
      </w:r>
      <w:r w:rsidRPr="007C58D9">
        <w:rPr>
          <w:spacing w:val="-6"/>
          <w:sz w:val="24"/>
          <w:szCs w:val="24"/>
          <w:lang w:val="ru-RU"/>
        </w:rPr>
        <w:t xml:space="preserve">межевания </w:t>
      </w:r>
      <w:r w:rsidRPr="007C58D9">
        <w:rPr>
          <w:sz w:val="24"/>
          <w:szCs w:val="24"/>
          <w:lang w:val="ru-RU"/>
        </w:rPr>
        <w:t xml:space="preserve">территории с момента оповещения заинтересованных лиц о времени и месте их проведения до дня </w:t>
      </w:r>
      <w:r w:rsidRPr="007C58D9">
        <w:rPr>
          <w:spacing w:val="-5"/>
          <w:sz w:val="24"/>
          <w:szCs w:val="24"/>
          <w:lang w:val="ru-RU"/>
        </w:rPr>
        <w:t xml:space="preserve">опубликования </w:t>
      </w:r>
      <w:r w:rsidRPr="007C58D9">
        <w:rPr>
          <w:sz w:val="24"/>
          <w:szCs w:val="24"/>
          <w:lang w:val="ru-RU"/>
        </w:rPr>
        <w:t xml:space="preserve">заключения о результатах общественных обсуждений или </w:t>
      </w:r>
      <w:r w:rsidRPr="007C58D9">
        <w:rPr>
          <w:spacing w:val="-5"/>
          <w:sz w:val="24"/>
          <w:szCs w:val="24"/>
          <w:lang w:val="ru-RU"/>
        </w:rPr>
        <w:t xml:space="preserve">публичных </w:t>
      </w:r>
      <w:r w:rsidRPr="007C58D9">
        <w:rPr>
          <w:sz w:val="24"/>
          <w:szCs w:val="24"/>
          <w:lang w:val="ru-RU"/>
        </w:rPr>
        <w:t>слушаний составляет не  менее  одного и не более трех</w:t>
      </w:r>
      <w:r w:rsidRPr="007C58D9">
        <w:rPr>
          <w:spacing w:val="-10"/>
          <w:sz w:val="24"/>
          <w:szCs w:val="24"/>
          <w:lang w:val="ru-RU"/>
        </w:rPr>
        <w:t xml:space="preserve"> </w:t>
      </w:r>
      <w:r w:rsidRPr="007C58D9">
        <w:rPr>
          <w:spacing w:val="-5"/>
          <w:sz w:val="24"/>
          <w:szCs w:val="24"/>
          <w:lang w:val="ru-RU"/>
        </w:rPr>
        <w:t>месяцев.</w:t>
      </w:r>
    </w:p>
    <w:p w:rsidR="00A92AC1" w:rsidRDefault="00BD08F0" w:rsidP="00194B72">
      <w:pPr>
        <w:pStyle w:val="a4"/>
        <w:numPr>
          <w:ilvl w:val="0"/>
          <w:numId w:val="5"/>
        </w:numPr>
        <w:tabs>
          <w:tab w:val="left" w:pos="1134"/>
          <w:tab w:val="left" w:pos="1390"/>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по проекту планировки территории и проекту межевания территории </w:t>
      </w:r>
      <w:r w:rsidRPr="007C58D9">
        <w:rPr>
          <w:spacing w:val="-3"/>
          <w:sz w:val="24"/>
          <w:szCs w:val="24"/>
          <w:lang w:val="ru-RU"/>
        </w:rPr>
        <w:t xml:space="preserve">подлежит </w:t>
      </w:r>
      <w:r w:rsidRPr="007C58D9">
        <w:rPr>
          <w:sz w:val="24"/>
          <w:szCs w:val="24"/>
          <w:lang w:val="ru-RU"/>
        </w:rPr>
        <w:t>официальному</w:t>
      </w:r>
      <w:r w:rsidRPr="007C58D9">
        <w:rPr>
          <w:spacing w:val="21"/>
          <w:sz w:val="24"/>
          <w:szCs w:val="24"/>
          <w:lang w:val="ru-RU"/>
        </w:rPr>
        <w:t xml:space="preserve"> </w:t>
      </w:r>
      <w:r w:rsidRPr="007C58D9">
        <w:rPr>
          <w:sz w:val="24"/>
          <w:szCs w:val="24"/>
          <w:lang w:val="ru-RU"/>
        </w:rPr>
        <w:t>опубликованию</w:t>
      </w:r>
      <w:r w:rsidRPr="007C58D9">
        <w:rPr>
          <w:spacing w:val="-18"/>
          <w:sz w:val="24"/>
          <w:szCs w:val="24"/>
          <w:lang w:val="ru-RU"/>
        </w:rPr>
        <w:t xml:space="preserve"> </w:t>
      </w:r>
      <w:r w:rsidRPr="007C58D9">
        <w:rPr>
          <w:sz w:val="24"/>
          <w:szCs w:val="24"/>
          <w:lang w:val="ru-RU"/>
        </w:rPr>
        <w:t>и</w:t>
      </w:r>
      <w:r w:rsidRPr="007C58D9">
        <w:rPr>
          <w:spacing w:val="-17"/>
          <w:sz w:val="24"/>
          <w:szCs w:val="24"/>
          <w:lang w:val="ru-RU"/>
        </w:rPr>
        <w:t xml:space="preserve"> </w:t>
      </w:r>
      <w:r w:rsidRPr="007C58D9">
        <w:rPr>
          <w:sz w:val="24"/>
          <w:szCs w:val="24"/>
          <w:lang w:val="ru-RU"/>
        </w:rPr>
        <w:t>размещению</w:t>
      </w:r>
      <w:r w:rsidRPr="007C58D9">
        <w:rPr>
          <w:spacing w:val="-22"/>
          <w:sz w:val="24"/>
          <w:szCs w:val="24"/>
          <w:lang w:val="ru-RU"/>
        </w:rPr>
        <w:t xml:space="preserve"> </w:t>
      </w:r>
      <w:r w:rsidRPr="007C58D9">
        <w:rPr>
          <w:sz w:val="24"/>
          <w:szCs w:val="24"/>
          <w:lang w:val="ru-RU"/>
        </w:rPr>
        <w:t>на</w:t>
      </w:r>
      <w:r w:rsidRPr="007C58D9">
        <w:rPr>
          <w:spacing w:val="-19"/>
          <w:sz w:val="24"/>
          <w:szCs w:val="24"/>
          <w:lang w:val="ru-RU"/>
        </w:rPr>
        <w:t xml:space="preserve"> </w:t>
      </w:r>
      <w:r w:rsidRPr="007C58D9">
        <w:rPr>
          <w:sz w:val="24"/>
          <w:szCs w:val="24"/>
          <w:lang w:val="ru-RU"/>
        </w:rPr>
        <w:t>официальном</w:t>
      </w:r>
      <w:r w:rsidRPr="007C58D9">
        <w:rPr>
          <w:spacing w:val="-19"/>
          <w:sz w:val="24"/>
          <w:szCs w:val="24"/>
          <w:lang w:val="ru-RU"/>
        </w:rPr>
        <w:t xml:space="preserve"> </w:t>
      </w:r>
      <w:r w:rsidRPr="007C58D9">
        <w:rPr>
          <w:sz w:val="24"/>
          <w:szCs w:val="24"/>
          <w:lang w:val="ru-RU"/>
        </w:rPr>
        <w:t>сайте</w:t>
      </w:r>
      <w:r w:rsidRPr="007C58D9">
        <w:rPr>
          <w:spacing w:val="-22"/>
          <w:sz w:val="24"/>
          <w:szCs w:val="24"/>
          <w:lang w:val="ru-RU"/>
        </w:rPr>
        <w:t xml:space="preserve"> </w:t>
      </w:r>
      <w:r w:rsidRPr="007C58D9">
        <w:rPr>
          <w:sz w:val="24"/>
          <w:szCs w:val="24"/>
          <w:lang w:val="ru-RU"/>
        </w:rPr>
        <w:t>городского</w:t>
      </w:r>
      <w:r w:rsidRPr="007C58D9">
        <w:rPr>
          <w:spacing w:val="-18"/>
          <w:sz w:val="24"/>
          <w:szCs w:val="24"/>
          <w:lang w:val="ru-RU"/>
        </w:rPr>
        <w:t xml:space="preserve"> </w:t>
      </w:r>
      <w:r w:rsidRPr="007C58D9">
        <w:rPr>
          <w:sz w:val="24"/>
          <w:szCs w:val="24"/>
          <w:lang w:val="ru-RU"/>
        </w:rPr>
        <w:t>округа.</w:t>
      </w:r>
    </w:p>
    <w:p w:rsidR="00A92AC1" w:rsidRPr="007C58D9" w:rsidRDefault="00BD08F0" w:rsidP="00194B72">
      <w:pPr>
        <w:pStyle w:val="a4"/>
        <w:numPr>
          <w:ilvl w:val="0"/>
          <w:numId w:val="5"/>
        </w:numPr>
        <w:tabs>
          <w:tab w:val="left" w:pos="1134"/>
          <w:tab w:val="left" w:pos="1392"/>
        </w:tabs>
        <w:ind w:left="0" w:firstLine="426"/>
        <w:jc w:val="both"/>
        <w:rPr>
          <w:sz w:val="24"/>
          <w:szCs w:val="24"/>
          <w:lang w:val="ru-RU"/>
        </w:rPr>
      </w:pPr>
      <w:r w:rsidRPr="007C58D9">
        <w:rPr>
          <w:spacing w:val="-4"/>
          <w:sz w:val="24"/>
          <w:szCs w:val="24"/>
          <w:lang w:val="ru-RU"/>
        </w:rPr>
        <w:t>После</w:t>
      </w:r>
      <w:r w:rsidRPr="007C58D9">
        <w:rPr>
          <w:spacing w:val="51"/>
          <w:sz w:val="24"/>
          <w:szCs w:val="24"/>
          <w:lang w:val="ru-RU"/>
        </w:rPr>
        <w:t xml:space="preserve"> </w:t>
      </w:r>
      <w:r w:rsidRPr="007C58D9">
        <w:rPr>
          <w:sz w:val="24"/>
          <w:szCs w:val="24"/>
          <w:lang w:val="ru-RU"/>
        </w:rPr>
        <w:t xml:space="preserve">завершения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6"/>
          <w:sz w:val="24"/>
          <w:szCs w:val="24"/>
          <w:lang w:val="ru-RU"/>
        </w:rPr>
        <w:t xml:space="preserve">публичных </w:t>
      </w:r>
      <w:r w:rsidRPr="007C58D9">
        <w:rPr>
          <w:sz w:val="24"/>
          <w:szCs w:val="24"/>
          <w:lang w:val="ru-RU"/>
        </w:rPr>
        <w:t xml:space="preserve">слушаний по проекту планировки территории и проекту межевания территории  администрация  городского </w:t>
      </w:r>
      <w:r w:rsidRPr="007C58D9">
        <w:rPr>
          <w:spacing w:val="-5"/>
          <w:sz w:val="24"/>
          <w:szCs w:val="24"/>
          <w:lang w:val="ru-RU"/>
        </w:rPr>
        <w:t xml:space="preserve">округа </w:t>
      </w:r>
      <w:r w:rsidRPr="007C58D9">
        <w:rPr>
          <w:sz w:val="24"/>
          <w:szCs w:val="24"/>
          <w:lang w:val="ru-RU"/>
        </w:rPr>
        <w:t xml:space="preserve">направляет в Комитет по </w:t>
      </w:r>
      <w:r w:rsidRPr="007C58D9">
        <w:rPr>
          <w:spacing w:val="-5"/>
          <w:sz w:val="24"/>
          <w:szCs w:val="24"/>
          <w:lang w:val="ru-RU"/>
        </w:rPr>
        <w:t xml:space="preserve">архитектуре </w:t>
      </w:r>
      <w:r w:rsidRPr="007C58D9">
        <w:rPr>
          <w:sz w:val="24"/>
          <w:szCs w:val="24"/>
          <w:lang w:val="ru-RU"/>
        </w:rPr>
        <w:t xml:space="preserve">и градостроительству Московской области заверенные копии заключения о результатах общественных обсуждений </w:t>
      </w:r>
      <w:r w:rsidRPr="007C58D9">
        <w:rPr>
          <w:spacing w:val="-4"/>
          <w:sz w:val="24"/>
          <w:szCs w:val="24"/>
          <w:lang w:val="ru-RU"/>
        </w:rPr>
        <w:t>или</w:t>
      </w:r>
      <w:r w:rsidRPr="007C58D9">
        <w:rPr>
          <w:spacing w:val="51"/>
          <w:sz w:val="24"/>
          <w:szCs w:val="24"/>
          <w:lang w:val="ru-RU"/>
        </w:rPr>
        <w:t xml:space="preserve"> </w:t>
      </w:r>
      <w:r w:rsidRPr="007C58D9">
        <w:rPr>
          <w:spacing w:val="-5"/>
          <w:sz w:val="24"/>
          <w:szCs w:val="24"/>
          <w:lang w:val="ru-RU"/>
        </w:rPr>
        <w:t xml:space="preserve">публичных </w:t>
      </w:r>
      <w:r w:rsidRPr="007C58D9">
        <w:rPr>
          <w:sz w:val="24"/>
          <w:szCs w:val="24"/>
          <w:lang w:val="ru-RU"/>
        </w:rPr>
        <w:t xml:space="preserve">слушаний, протокола общественных обсуждений или </w:t>
      </w:r>
      <w:r w:rsidRPr="007C58D9">
        <w:rPr>
          <w:spacing w:val="-5"/>
          <w:sz w:val="24"/>
          <w:szCs w:val="24"/>
          <w:lang w:val="ru-RU"/>
        </w:rPr>
        <w:t xml:space="preserve">публичных </w:t>
      </w:r>
      <w:r w:rsidRPr="007C58D9">
        <w:rPr>
          <w:spacing w:val="-3"/>
          <w:sz w:val="24"/>
          <w:szCs w:val="24"/>
          <w:lang w:val="ru-RU"/>
        </w:rPr>
        <w:t xml:space="preserve">слушаний, </w:t>
      </w:r>
      <w:r w:rsidRPr="007C58D9">
        <w:rPr>
          <w:sz w:val="24"/>
          <w:szCs w:val="24"/>
          <w:lang w:val="ru-RU"/>
        </w:rPr>
        <w:t xml:space="preserve">правовых актов, официальных публикаций в средствах массовой информации, а также </w:t>
      </w:r>
      <w:r w:rsidRPr="007C58D9">
        <w:rPr>
          <w:spacing w:val="-9"/>
          <w:sz w:val="24"/>
          <w:szCs w:val="24"/>
          <w:lang w:val="ru-RU"/>
        </w:rPr>
        <w:t xml:space="preserve">иную </w:t>
      </w:r>
      <w:r w:rsidRPr="007C58D9">
        <w:rPr>
          <w:sz w:val="24"/>
          <w:szCs w:val="24"/>
          <w:lang w:val="ru-RU"/>
        </w:rPr>
        <w:t xml:space="preserve">информацию, касающуюся проведения общественных обсуждений или  </w:t>
      </w:r>
      <w:r w:rsidRPr="007C58D9">
        <w:rPr>
          <w:spacing w:val="-6"/>
          <w:sz w:val="24"/>
          <w:szCs w:val="24"/>
          <w:lang w:val="ru-RU"/>
        </w:rPr>
        <w:t xml:space="preserve">публичных  </w:t>
      </w:r>
      <w:r w:rsidRPr="007C58D9">
        <w:rPr>
          <w:sz w:val="24"/>
          <w:szCs w:val="24"/>
          <w:lang w:val="ru-RU"/>
        </w:rPr>
        <w:t>слушаний, в срок не более 5 (пяти) дней с даты официального опубликования заключения о результатах общественных обсуждений или публичных</w:t>
      </w:r>
      <w:r w:rsidRPr="007C58D9">
        <w:rPr>
          <w:spacing w:val="-1"/>
          <w:sz w:val="24"/>
          <w:szCs w:val="24"/>
          <w:lang w:val="ru-RU"/>
        </w:rPr>
        <w:t xml:space="preserve"> </w:t>
      </w:r>
      <w:r w:rsidRPr="007C58D9">
        <w:rPr>
          <w:sz w:val="24"/>
          <w:szCs w:val="24"/>
          <w:lang w:val="ru-RU"/>
        </w:rPr>
        <w:t>слушаний.</w:t>
      </w:r>
    </w:p>
    <w:p w:rsidR="00A92AC1" w:rsidRPr="007C58D9" w:rsidRDefault="00BD08F0" w:rsidP="005606A2">
      <w:pPr>
        <w:pStyle w:val="1"/>
        <w:tabs>
          <w:tab w:val="left" w:pos="1134"/>
        </w:tabs>
        <w:spacing w:before="120"/>
        <w:ind w:left="0" w:firstLine="425"/>
        <w:rPr>
          <w:lang w:val="ru-RU"/>
        </w:rPr>
      </w:pPr>
      <w:bookmarkStart w:id="101" w:name="Статья_24._Особенности_проведения_общест"/>
      <w:bookmarkStart w:id="102" w:name="_bookmark31"/>
      <w:bookmarkEnd w:id="101"/>
      <w:bookmarkEnd w:id="102"/>
      <w:r w:rsidRPr="007C58D9">
        <w:rPr>
          <w:lang w:val="ru-RU"/>
        </w:rPr>
        <w:t>Статья</w:t>
      </w:r>
      <w:r w:rsidRPr="007C58D9">
        <w:rPr>
          <w:spacing w:val="-26"/>
          <w:lang w:val="ru-RU"/>
        </w:rPr>
        <w:t xml:space="preserve"> </w:t>
      </w:r>
      <w:r w:rsidRPr="007C58D9">
        <w:rPr>
          <w:lang w:val="ru-RU"/>
        </w:rPr>
        <w:t>24.</w:t>
      </w:r>
      <w:r w:rsidRPr="007C58D9">
        <w:rPr>
          <w:spacing w:val="-24"/>
          <w:lang w:val="ru-RU"/>
        </w:rPr>
        <w:t xml:space="preserve"> </w:t>
      </w:r>
      <w:r w:rsidRPr="007C58D9">
        <w:rPr>
          <w:lang w:val="ru-RU"/>
        </w:rPr>
        <w:t>Особенности</w:t>
      </w:r>
      <w:r w:rsidRPr="007C58D9">
        <w:rPr>
          <w:spacing w:val="-22"/>
          <w:lang w:val="ru-RU"/>
        </w:rPr>
        <w:t xml:space="preserve"> </w:t>
      </w:r>
      <w:r w:rsidRPr="007C58D9">
        <w:rPr>
          <w:lang w:val="ru-RU"/>
        </w:rPr>
        <w:t>проведения</w:t>
      </w:r>
      <w:r w:rsidRPr="007C58D9">
        <w:rPr>
          <w:spacing w:val="-23"/>
          <w:lang w:val="ru-RU"/>
        </w:rPr>
        <w:t xml:space="preserve"> </w:t>
      </w:r>
      <w:r w:rsidRPr="007C58D9">
        <w:rPr>
          <w:lang w:val="ru-RU"/>
        </w:rPr>
        <w:t>общественных</w:t>
      </w:r>
      <w:r w:rsidRPr="007C58D9">
        <w:rPr>
          <w:spacing w:val="-23"/>
          <w:lang w:val="ru-RU"/>
        </w:rPr>
        <w:t xml:space="preserve"> </w:t>
      </w:r>
      <w:r w:rsidRPr="007C58D9">
        <w:rPr>
          <w:lang w:val="ru-RU"/>
        </w:rPr>
        <w:t>обсуждений</w:t>
      </w:r>
      <w:r w:rsidRPr="007C58D9">
        <w:rPr>
          <w:spacing w:val="-18"/>
          <w:lang w:val="ru-RU"/>
        </w:rPr>
        <w:t xml:space="preserve"> </w:t>
      </w:r>
      <w:r w:rsidRPr="007C58D9">
        <w:rPr>
          <w:lang w:val="ru-RU"/>
        </w:rPr>
        <w:t>или</w:t>
      </w:r>
      <w:r w:rsidRPr="007C58D9">
        <w:rPr>
          <w:spacing w:val="-22"/>
          <w:lang w:val="ru-RU"/>
        </w:rPr>
        <w:t xml:space="preserve"> </w:t>
      </w:r>
      <w:r w:rsidRPr="007C58D9">
        <w:rPr>
          <w:lang w:val="ru-RU"/>
        </w:rPr>
        <w:t xml:space="preserve">публичных слушаний по вопросу предоставления </w:t>
      </w:r>
      <w:r w:rsidRPr="007C58D9">
        <w:rPr>
          <w:spacing w:val="-6"/>
          <w:lang w:val="ru-RU"/>
        </w:rPr>
        <w:t xml:space="preserve">разрешения </w:t>
      </w:r>
      <w:r w:rsidRPr="007C58D9">
        <w:rPr>
          <w:lang w:val="ru-RU"/>
        </w:rPr>
        <w:t xml:space="preserve">на условно разрешенный вид использования земельного участка </w:t>
      </w:r>
      <w:r w:rsidRPr="007C58D9">
        <w:rPr>
          <w:spacing w:val="-4"/>
          <w:lang w:val="ru-RU"/>
        </w:rPr>
        <w:t xml:space="preserve">или </w:t>
      </w:r>
      <w:r w:rsidRPr="007C58D9">
        <w:rPr>
          <w:lang w:val="ru-RU"/>
        </w:rPr>
        <w:t>объекта капитального строительства</w:t>
      </w:r>
    </w:p>
    <w:p w:rsidR="00A92AC1" w:rsidRDefault="00BD08F0" w:rsidP="00194B72">
      <w:pPr>
        <w:pStyle w:val="a4"/>
        <w:numPr>
          <w:ilvl w:val="0"/>
          <w:numId w:val="4"/>
        </w:numPr>
        <w:tabs>
          <w:tab w:val="left" w:pos="1134"/>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вопросу предоставления разрешения на </w:t>
      </w:r>
      <w:r w:rsidRPr="007C58D9">
        <w:rPr>
          <w:spacing w:val="-5"/>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земельного </w:t>
      </w:r>
      <w:r w:rsidRPr="007C58D9">
        <w:rPr>
          <w:spacing w:val="-6"/>
          <w:sz w:val="24"/>
          <w:szCs w:val="24"/>
          <w:lang w:val="ru-RU"/>
        </w:rPr>
        <w:t xml:space="preserve">участка </w:t>
      </w:r>
      <w:r w:rsidRPr="007C58D9">
        <w:rPr>
          <w:sz w:val="24"/>
          <w:szCs w:val="24"/>
          <w:lang w:val="ru-RU"/>
        </w:rPr>
        <w:t xml:space="preserve">или объекта капитального строительства (далее –  общественные </w:t>
      </w:r>
      <w:r w:rsidRPr="007C58D9">
        <w:rPr>
          <w:spacing w:val="-6"/>
          <w:sz w:val="24"/>
          <w:szCs w:val="24"/>
          <w:lang w:val="ru-RU"/>
        </w:rPr>
        <w:t xml:space="preserve">обсуждения  </w:t>
      </w:r>
      <w:r w:rsidRPr="007C58D9">
        <w:rPr>
          <w:sz w:val="24"/>
          <w:szCs w:val="24"/>
          <w:lang w:val="ru-RU"/>
        </w:rPr>
        <w:t xml:space="preserve">или  </w:t>
      </w:r>
      <w:r w:rsidRPr="007C58D9">
        <w:rPr>
          <w:spacing w:val="-5"/>
          <w:sz w:val="24"/>
          <w:szCs w:val="24"/>
          <w:lang w:val="ru-RU"/>
        </w:rPr>
        <w:t xml:space="preserve">публичные  </w:t>
      </w:r>
      <w:r w:rsidRPr="007C58D9">
        <w:rPr>
          <w:sz w:val="24"/>
          <w:szCs w:val="24"/>
          <w:lang w:val="ru-RU"/>
        </w:rPr>
        <w:t xml:space="preserve">слушания по вопросу предоставления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проводятся администрацией  городского  </w:t>
      </w:r>
      <w:r w:rsidRPr="007C58D9">
        <w:rPr>
          <w:spacing w:val="-5"/>
          <w:sz w:val="24"/>
          <w:szCs w:val="24"/>
          <w:lang w:val="ru-RU"/>
        </w:rPr>
        <w:t xml:space="preserve">округа </w:t>
      </w:r>
      <w:r w:rsidRPr="007C58D9">
        <w:rPr>
          <w:sz w:val="24"/>
          <w:szCs w:val="24"/>
          <w:lang w:val="ru-RU"/>
        </w:rPr>
        <w:t xml:space="preserve">после  извещения  Комитета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о необходимости организации и проведения </w:t>
      </w:r>
      <w:r w:rsidRPr="007C58D9">
        <w:rPr>
          <w:spacing w:val="-5"/>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слушаний в связи с поступлением заявления о предоставлении</w:t>
      </w:r>
      <w:r w:rsidRPr="007C58D9">
        <w:rPr>
          <w:spacing w:val="-12"/>
          <w:sz w:val="24"/>
          <w:szCs w:val="24"/>
          <w:lang w:val="ru-RU"/>
        </w:rPr>
        <w:t xml:space="preserve"> </w:t>
      </w:r>
      <w:r w:rsidRPr="007C58D9">
        <w:rPr>
          <w:sz w:val="24"/>
          <w:szCs w:val="24"/>
          <w:lang w:val="ru-RU"/>
        </w:rPr>
        <w:t>разрешения</w:t>
      </w:r>
      <w:r w:rsidRPr="007C58D9">
        <w:rPr>
          <w:spacing w:val="-15"/>
          <w:sz w:val="24"/>
          <w:szCs w:val="24"/>
          <w:lang w:val="ru-RU"/>
        </w:rPr>
        <w:t xml:space="preserve"> </w:t>
      </w:r>
      <w:r w:rsidRPr="007C58D9">
        <w:rPr>
          <w:sz w:val="24"/>
          <w:szCs w:val="24"/>
          <w:lang w:val="ru-RU"/>
        </w:rPr>
        <w:t>на</w:t>
      </w:r>
      <w:r w:rsidRPr="007C58D9">
        <w:rPr>
          <w:spacing w:val="-6"/>
          <w:sz w:val="24"/>
          <w:szCs w:val="24"/>
          <w:lang w:val="ru-RU"/>
        </w:rPr>
        <w:t xml:space="preserve"> условно</w:t>
      </w:r>
      <w:r w:rsidRPr="007C58D9">
        <w:rPr>
          <w:spacing w:val="-23"/>
          <w:sz w:val="24"/>
          <w:szCs w:val="24"/>
          <w:lang w:val="ru-RU"/>
        </w:rPr>
        <w:t xml:space="preserve"> </w:t>
      </w:r>
      <w:r w:rsidRPr="007C58D9">
        <w:rPr>
          <w:sz w:val="24"/>
          <w:szCs w:val="24"/>
          <w:lang w:val="ru-RU"/>
        </w:rPr>
        <w:t>разрешенный</w:t>
      </w:r>
      <w:r w:rsidRPr="007C58D9">
        <w:rPr>
          <w:spacing w:val="-24"/>
          <w:sz w:val="24"/>
          <w:szCs w:val="24"/>
          <w:lang w:val="ru-RU"/>
        </w:rPr>
        <w:t xml:space="preserve"> </w:t>
      </w:r>
      <w:r w:rsidRPr="007C58D9">
        <w:rPr>
          <w:sz w:val="24"/>
          <w:szCs w:val="24"/>
          <w:lang w:val="ru-RU"/>
        </w:rPr>
        <w:t>вид</w:t>
      </w:r>
      <w:r w:rsidRPr="007C58D9">
        <w:rPr>
          <w:spacing w:val="-15"/>
          <w:sz w:val="24"/>
          <w:szCs w:val="24"/>
          <w:lang w:val="ru-RU"/>
        </w:rPr>
        <w:t xml:space="preserve"> </w:t>
      </w:r>
      <w:r w:rsidRPr="007C58D9">
        <w:rPr>
          <w:sz w:val="24"/>
          <w:szCs w:val="24"/>
          <w:lang w:val="ru-RU"/>
        </w:rPr>
        <w:t>использования.</w:t>
      </w:r>
    </w:p>
    <w:p w:rsidR="00A92AC1" w:rsidRPr="007C58D9" w:rsidRDefault="00BD08F0" w:rsidP="00194B72">
      <w:pPr>
        <w:pStyle w:val="a4"/>
        <w:numPr>
          <w:ilvl w:val="0"/>
          <w:numId w:val="4"/>
        </w:numPr>
        <w:tabs>
          <w:tab w:val="left" w:pos="1134"/>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вопросу предоставления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проводятся с участием граждан городского </w:t>
      </w:r>
      <w:r w:rsidRPr="007C58D9">
        <w:rPr>
          <w:spacing w:val="-4"/>
          <w:sz w:val="24"/>
          <w:szCs w:val="24"/>
          <w:lang w:val="ru-RU"/>
        </w:rPr>
        <w:t xml:space="preserve">округа, </w:t>
      </w:r>
      <w:r w:rsidRPr="007C58D9">
        <w:rPr>
          <w:sz w:val="24"/>
          <w:szCs w:val="24"/>
          <w:lang w:val="ru-RU"/>
        </w:rPr>
        <w:t>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w:t>
      </w:r>
      <w:r w:rsidRPr="007C58D9">
        <w:rPr>
          <w:spacing w:val="-41"/>
          <w:sz w:val="24"/>
          <w:szCs w:val="24"/>
          <w:lang w:val="ru-RU"/>
        </w:rPr>
        <w:t xml:space="preserve"> </w:t>
      </w:r>
      <w:r w:rsidRPr="007C58D9">
        <w:rPr>
          <w:sz w:val="24"/>
          <w:szCs w:val="24"/>
          <w:lang w:val="ru-RU"/>
        </w:rPr>
        <w:t>разрешение.</w:t>
      </w:r>
    </w:p>
    <w:p w:rsidR="00A92AC1" w:rsidRDefault="00BD08F0" w:rsidP="006D70D2">
      <w:pPr>
        <w:pStyle w:val="a3"/>
        <w:tabs>
          <w:tab w:val="left" w:pos="1134"/>
        </w:tabs>
        <w:ind w:firstLine="426"/>
        <w:jc w:val="both"/>
        <w:rPr>
          <w:lang w:val="ru-RU"/>
        </w:rPr>
      </w:pPr>
      <w:r w:rsidRPr="007C58D9">
        <w:rPr>
          <w:lang w:val="ru-RU"/>
        </w:rPr>
        <w:t xml:space="preserve">В случае, если </w:t>
      </w:r>
      <w:r w:rsidRPr="007C58D9">
        <w:rPr>
          <w:spacing w:val="-5"/>
          <w:lang w:val="ru-RU"/>
        </w:rPr>
        <w:t xml:space="preserve">условно </w:t>
      </w:r>
      <w:r w:rsidRPr="007C58D9">
        <w:rPr>
          <w:lang w:val="ru-RU"/>
        </w:rPr>
        <w:t xml:space="preserve">разрешенный </w:t>
      </w:r>
      <w:r w:rsidRPr="007C58D9">
        <w:rPr>
          <w:spacing w:val="-4"/>
          <w:lang w:val="ru-RU"/>
        </w:rPr>
        <w:t xml:space="preserve">вид </w:t>
      </w:r>
      <w:r w:rsidRPr="007C58D9">
        <w:rPr>
          <w:lang w:val="ru-RU"/>
        </w:rPr>
        <w:t xml:space="preserve">использования земельного </w:t>
      </w:r>
      <w:r w:rsidRPr="007C58D9">
        <w:rPr>
          <w:spacing w:val="-6"/>
          <w:lang w:val="ru-RU"/>
        </w:rPr>
        <w:t xml:space="preserve">участка  </w:t>
      </w:r>
      <w:r w:rsidRPr="007C58D9">
        <w:rPr>
          <w:lang w:val="ru-RU"/>
        </w:rPr>
        <w:t xml:space="preserve">или объекта капитального строительства может оказать негативное воздействие на </w:t>
      </w:r>
      <w:r w:rsidRPr="007C58D9">
        <w:rPr>
          <w:spacing w:val="-5"/>
          <w:lang w:val="ru-RU"/>
        </w:rPr>
        <w:t xml:space="preserve">окружающую среду, </w:t>
      </w:r>
      <w:r w:rsidRPr="007C58D9">
        <w:rPr>
          <w:lang w:val="ru-RU"/>
        </w:rPr>
        <w:t xml:space="preserve">общественные обсуждения или </w:t>
      </w:r>
      <w:r w:rsidRPr="007C58D9">
        <w:rPr>
          <w:spacing w:val="-5"/>
          <w:lang w:val="ru-RU"/>
        </w:rPr>
        <w:t xml:space="preserve">публичные </w:t>
      </w:r>
      <w:r w:rsidRPr="007C58D9">
        <w:rPr>
          <w:lang w:val="ru-RU"/>
        </w:rPr>
        <w:t xml:space="preserve">слушания проводятся с </w:t>
      </w:r>
      <w:r w:rsidRPr="007C58D9">
        <w:rPr>
          <w:spacing w:val="-6"/>
          <w:lang w:val="ru-RU"/>
        </w:rPr>
        <w:t xml:space="preserve">участием </w:t>
      </w:r>
      <w:r w:rsidRPr="007C58D9">
        <w:rPr>
          <w:lang w:val="ru-RU"/>
        </w:rPr>
        <w:t xml:space="preserve">правообладателей </w:t>
      </w:r>
      <w:r w:rsidRPr="007C58D9">
        <w:rPr>
          <w:spacing w:val="-6"/>
          <w:lang w:val="ru-RU"/>
        </w:rPr>
        <w:t xml:space="preserve">земельных участков </w:t>
      </w:r>
      <w:r w:rsidRPr="007C58D9">
        <w:rPr>
          <w:lang w:val="ru-RU"/>
        </w:rPr>
        <w:t xml:space="preserve">и объектов  капитального  </w:t>
      </w:r>
      <w:r w:rsidRPr="007C58D9">
        <w:rPr>
          <w:spacing w:val="-2"/>
          <w:lang w:val="ru-RU"/>
        </w:rPr>
        <w:t xml:space="preserve">строительства,  </w:t>
      </w:r>
      <w:r w:rsidRPr="007C58D9">
        <w:rPr>
          <w:lang w:val="ru-RU"/>
        </w:rPr>
        <w:t>подверженных</w:t>
      </w:r>
      <w:r w:rsidRPr="007C58D9">
        <w:rPr>
          <w:spacing w:val="-13"/>
          <w:lang w:val="ru-RU"/>
        </w:rPr>
        <w:t xml:space="preserve"> </w:t>
      </w:r>
      <w:r w:rsidRPr="007C58D9">
        <w:rPr>
          <w:lang w:val="ru-RU"/>
        </w:rPr>
        <w:t>риску</w:t>
      </w:r>
      <w:r w:rsidRPr="007C58D9">
        <w:rPr>
          <w:spacing w:val="-26"/>
          <w:lang w:val="ru-RU"/>
        </w:rPr>
        <w:t xml:space="preserve"> </w:t>
      </w:r>
      <w:r w:rsidRPr="007C58D9">
        <w:rPr>
          <w:lang w:val="ru-RU"/>
        </w:rPr>
        <w:t>такого</w:t>
      </w:r>
      <w:r w:rsidRPr="007C58D9">
        <w:rPr>
          <w:spacing w:val="-14"/>
          <w:lang w:val="ru-RU"/>
        </w:rPr>
        <w:t xml:space="preserve"> </w:t>
      </w:r>
      <w:r w:rsidRPr="007C58D9">
        <w:rPr>
          <w:lang w:val="ru-RU"/>
        </w:rPr>
        <w:t>негативного</w:t>
      </w:r>
      <w:r w:rsidRPr="007C58D9">
        <w:rPr>
          <w:spacing w:val="-14"/>
          <w:lang w:val="ru-RU"/>
        </w:rPr>
        <w:t xml:space="preserve"> </w:t>
      </w:r>
      <w:r w:rsidRPr="007C58D9">
        <w:rPr>
          <w:lang w:val="ru-RU"/>
        </w:rPr>
        <w:t>воздействия.</w:t>
      </w:r>
    </w:p>
    <w:p w:rsidR="00A92AC1" w:rsidRPr="00135F4D" w:rsidRDefault="00BD08F0" w:rsidP="00194B72">
      <w:pPr>
        <w:pStyle w:val="a4"/>
        <w:numPr>
          <w:ilvl w:val="0"/>
          <w:numId w:val="4"/>
        </w:numPr>
        <w:tabs>
          <w:tab w:val="left" w:pos="1104"/>
          <w:tab w:val="left" w:pos="1134"/>
        </w:tabs>
        <w:ind w:left="0" w:firstLine="426"/>
        <w:jc w:val="both"/>
        <w:rPr>
          <w:sz w:val="24"/>
          <w:szCs w:val="24"/>
          <w:lang w:val="ru-RU"/>
        </w:rPr>
      </w:pPr>
      <w:r w:rsidRPr="00135F4D">
        <w:rPr>
          <w:sz w:val="24"/>
          <w:szCs w:val="24"/>
          <w:lang w:val="ru-RU"/>
        </w:rPr>
        <w:t xml:space="preserve">Комиссия городского </w:t>
      </w:r>
      <w:r w:rsidRPr="00135F4D">
        <w:rPr>
          <w:spacing w:val="-5"/>
          <w:sz w:val="24"/>
          <w:szCs w:val="24"/>
          <w:lang w:val="ru-RU"/>
        </w:rPr>
        <w:t xml:space="preserve">округа </w:t>
      </w:r>
      <w:r w:rsidRPr="00135F4D">
        <w:rPr>
          <w:sz w:val="24"/>
          <w:szCs w:val="24"/>
          <w:lang w:val="ru-RU"/>
        </w:rPr>
        <w:t xml:space="preserve">направляет сообщения о </w:t>
      </w:r>
      <w:r w:rsidRPr="00135F4D">
        <w:rPr>
          <w:spacing w:val="-6"/>
          <w:sz w:val="24"/>
          <w:szCs w:val="24"/>
          <w:lang w:val="ru-RU"/>
        </w:rPr>
        <w:t xml:space="preserve">проведении </w:t>
      </w:r>
      <w:r w:rsidRPr="00135F4D">
        <w:rPr>
          <w:spacing w:val="-5"/>
          <w:sz w:val="24"/>
          <w:szCs w:val="24"/>
          <w:lang w:val="ru-RU"/>
        </w:rPr>
        <w:t xml:space="preserve">общественных </w:t>
      </w:r>
      <w:r w:rsidRPr="00135F4D">
        <w:rPr>
          <w:sz w:val="24"/>
          <w:szCs w:val="24"/>
          <w:lang w:val="ru-RU"/>
        </w:rPr>
        <w:t xml:space="preserve">обсуждений или </w:t>
      </w:r>
      <w:r w:rsidRPr="00135F4D">
        <w:rPr>
          <w:spacing w:val="-5"/>
          <w:sz w:val="24"/>
          <w:szCs w:val="24"/>
          <w:lang w:val="ru-RU"/>
        </w:rPr>
        <w:t xml:space="preserve">публичных </w:t>
      </w:r>
      <w:r w:rsidRPr="00135F4D">
        <w:rPr>
          <w:sz w:val="24"/>
          <w:szCs w:val="24"/>
          <w:lang w:val="ru-RU"/>
        </w:rPr>
        <w:t xml:space="preserve">слушаний по вопросу предоставления разрешения на </w:t>
      </w:r>
      <w:r w:rsidRPr="00135F4D">
        <w:rPr>
          <w:spacing w:val="-7"/>
          <w:sz w:val="24"/>
          <w:szCs w:val="24"/>
          <w:lang w:val="ru-RU"/>
        </w:rPr>
        <w:t xml:space="preserve">условно </w:t>
      </w:r>
      <w:r w:rsidRPr="00135F4D">
        <w:rPr>
          <w:sz w:val="24"/>
          <w:szCs w:val="24"/>
          <w:lang w:val="ru-RU"/>
        </w:rPr>
        <w:t xml:space="preserve">разрешенный </w:t>
      </w:r>
      <w:r w:rsidRPr="00135F4D">
        <w:rPr>
          <w:spacing w:val="-4"/>
          <w:sz w:val="24"/>
          <w:szCs w:val="24"/>
          <w:lang w:val="ru-RU"/>
        </w:rPr>
        <w:t xml:space="preserve">вид </w:t>
      </w:r>
      <w:r w:rsidRPr="00135F4D">
        <w:rPr>
          <w:sz w:val="24"/>
          <w:szCs w:val="24"/>
          <w:lang w:val="ru-RU"/>
        </w:rPr>
        <w:t xml:space="preserve">использования правообладателям </w:t>
      </w:r>
      <w:r w:rsidRPr="00135F4D">
        <w:rPr>
          <w:spacing w:val="-5"/>
          <w:sz w:val="24"/>
          <w:szCs w:val="24"/>
          <w:lang w:val="ru-RU"/>
        </w:rPr>
        <w:t xml:space="preserve">земельных </w:t>
      </w:r>
      <w:r w:rsidRPr="00135F4D">
        <w:rPr>
          <w:spacing w:val="-6"/>
          <w:sz w:val="24"/>
          <w:szCs w:val="24"/>
          <w:lang w:val="ru-RU"/>
        </w:rPr>
        <w:t xml:space="preserve">участков, </w:t>
      </w:r>
      <w:r w:rsidRPr="00135F4D">
        <w:rPr>
          <w:sz w:val="24"/>
          <w:szCs w:val="24"/>
          <w:lang w:val="ru-RU"/>
        </w:rPr>
        <w:t xml:space="preserve">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w:t>
      </w:r>
      <w:r w:rsidRPr="00135F4D">
        <w:rPr>
          <w:spacing w:val="-6"/>
          <w:sz w:val="24"/>
          <w:szCs w:val="24"/>
          <w:lang w:val="ru-RU"/>
        </w:rPr>
        <w:t xml:space="preserve">земельных </w:t>
      </w:r>
      <w:r w:rsidRPr="00135F4D">
        <w:rPr>
          <w:sz w:val="24"/>
          <w:szCs w:val="24"/>
          <w:lang w:val="ru-RU"/>
        </w:rPr>
        <w:t xml:space="preserve">участках,  имеющих   общие  границы   с  земельным   </w:t>
      </w:r>
      <w:r w:rsidRPr="00135F4D">
        <w:rPr>
          <w:spacing w:val="-7"/>
          <w:sz w:val="24"/>
          <w:szCs w:val="24"/>
          <w:lang w:val="ru-RU"/>
        </w:rPr>
        <w:t xml:space="preserve">участком,   </w:t>
      </w:r>
      <w:r w:rsidRPr="00135F4D">
        <w:rPr>
          <w:sz w:val="24"/>
          <w:szCs w:val="24"/>
          <w:lang w:val="ru-RU"/>
        </w:rPr>
        <w:t xml:space="preserve">применительно  к </w:t>
      </w:r>
      <w:r w:rsidRPr="00135F4D">
        <w:rPr>
          <w:spacing w:val="18"/>
          <w:sz w:val="24"/>
          <w:szCs w:val="24"/>
          <w:lang w:val="ru-RU"/>
        </w:rPr>
        <w:t xml:space="preserve"> </w:t>
      </w:r>
      <w:r w:rsidRPr="00135F4D">
        <w:rPr>
          <w:sz w:val="24"/>
          <w:szCs w:val="24"/>
          <w:lang w:val="ru-RU"/>
        </w:rPr>
        <w:t>которому</w:t>
      </w:r>
      <w:r w:rsidR="00135F4D">
        <w:rPr>
          <w:sz w:val="24"/>
          <w:szCs w:val="24"/>
          <w:lang w:val="ru-RU"/>
        </w:rPr>
        <w:t xml:space="preserve"> </w:t>
      </w:r>
      <w:r w:rsidRPr="00135F4D">
        <w:rPr>
          <w:sz w:val="24"/>
          <w:szCs w:val="24"/>
          <w:lang w:val="ru-RU"/>
        </w:rPr>
        <w:t>запрашивается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92AC1" w:rsidRDefault="00BD08F0" w:rsidP="006D70D2">
      <w:pPr>
        <w:pStyle w:val="a3"/>
        <w:tabs>
          <w:tab w:val="left" w:pos="1134"/>
        </w:tabs>
        <w:ind w:firstLine="426"/>
        <w:jc w:val="both"/>
        <w:rPr>
          <w:lang w:val="ru-RU"/>
        </w:rPr>
      </w:pPr>
      <w:r w:rsidRPr="007C58D9">
        <w:rPr>
          <w:lang w:val="ru-RU"/>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92AC1" w:rsidRDefault="00BD08F0" w:rsidP="00194B72">
      <w:pPr>
        <w:pStyle w:val="a4"/>
        <w:numPr>
          <w:ilvl w:val="0"/>
          <w:numId w:val="4"/>
        </w:numPr>
        <w:tabs>
          <w:tab w:val="left" w:pos="1134"/>
        </w:tabs>
        <w:ind w:left="0" w:firstLine="426"/>
        <w:jc w:val="both"/>
        <w:rPr>
          <w:sz w:val="24"/>
          <w:szCs w:val="24"/>
          <w:lang w:val="ru-RU"/>
        </w:rPr>
      </w:pPr>
      <w:r w:rsidRPr="007C58D9">
        <w:rPr>
          <w:sz w:val="24"/>
          <w:szCs w:val="24"/>
          <w:lang w:val="ru-RU"/>
        </w:rPr>
        <w:t xml:space="preserve">Срок проведения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w:t>
      </w:r>
      <w:r w:rsidRPr="007C58D9">
        <w:rPr>
          <w:sz w:val="24"/>
          <w:szCs w:val="24"/>
          <w:lang w:val="ru-RU"/>
        </w:rPr>
        <w:lastRenderedPageBreak/>
        <w:t xml:space="preserve">предоставления разрешения на </w:t>
      </w:r>
      <w:r w:rsidRPr="007C58D9">
        <w:rPr>
          <w:spacing w:val="-7"/>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с момента оповещения жителей городского </w:t>
      </w:r>
      <w:r w:rsidRPr="007C58D9">
        <w:rPr>
          <w:spacing w:val="-2"/>
          <w:sz w:val="24"/>
          <w:szCs w:val="24"/>
          <w:lang w:val="ru-RU"/>
        </w:rPr>
        <w:t xml:space="preserve">округа </w:t>
      </w:r>
      <w:r w:rsidRPr="007C58D9">
        <w:rPr>
          <w:sz w:val="24"/>
          <w:szCs w:val="24"/>
          <w:lang w:val="ru-RU"/>
        </w:rPr>
        <w:t xml:space="preserve">о времени и месте их проведения до дня опубликования заключения о результатах таких общественных обсуждений или </w:t>
      </w:r>
      <w:r w:rsidRPr="007C58D9">
        <w:rPr>
          <w:spacing w:val="-5"/>
          <w:sz w:val="24"/>
          <w:szCs w:val="24"/>
          <w:lang w:val="ru-RU"/>
        </w:rPr>
        <w:t xml:space="preserve">публичных </w:t>
      </w:r>
      <w:r w:rsidRPr="007C58D9">
        <w:rPr>
          <w:sz w:val="24"/>
          <w:szCs w:val="24"/>
          <w:lang w:val="ru-RU"/>
        </w:rPr>
        <w:t>слушаний составляет не более одного</w:t>
      </w:r>
      <w:r w:rsidRPr="007C58D9">
        <w:rPr>
          <w:spacing w:val="-23"/>
          <w:sz w:val="24"/>
          <w:szCs w:val="24"/>
          <w:lang w:val="ru-RU"/>
        </w:rPr>
        <w:t xml:space="preserve"> </w:t>
      </w:r>
      <w:r w:rsidRPr="007C58D9">
        <w:rPr>
          <w:sz w:val="24"/>
          <w:szCs w:val="24"/>
          <w:lang w:val="ru-RU"/>
        </w:rPr>
        <w:t>месяца.</w:t>
      </w:r>
    </w:p>
    <w:p w:rsidR="00A92AC1" w:rsidRDefault="00BD08F0" w:rsidP="00194B72">
      <w:pPr>
        <w:pStyle w:val="a4"/>
        <w:numPr>
          <w:ilvl w:val="0"/>
          <w:numId w:val="4"/>
        </w:numPr>
        <w:tabs>
          <w:tab w:val="left" w:pos="1134"/>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по вопросу предоставления разрешения на </w:t>
      </w:r>
      <w:r w:rsidRPr="007C58D9">
        <w:rPr>
          <w:spacing w:val="-7"/>
          <w:sz w:val="24"/>
          <w:szCs w:val="24"/>
          <w:lang w:val="ru-RU"/>
        </w:rPr>
        <w:t xml:space="preserve">условно </w:t>
      </w:r>
      <w:r w:rsidRPr="007C58D9">
        <w:rPr>
          <w:sz w:val="24"/>
          <w:szCs w:val="24"/>
          <w:lang w:val="ru-RU"/>
        </w:rPr>
        <w:t xml:space="preserve">разрешенный вид  </w:t>
      </w:r>
      <w:r w:rsidRPr="007C58D9">
        <w:rPr>
          <w:spacing w:val="-5"/>
          <w:sz w:val="24"/>
          <w:szCs w:val="24"/>
          <w:lang w:val="ru-RU"/>
        </w:rPr>
        <w:t xml:space="preserve">использования  </w:t>
      </w:r>
      <w:r w:rsidRPr="007C58D9">
        <w:rPr>
          <w:sz w:val="24"/>
          <w:szCs w:val="24"/>
          <w:lang w:val="ru-RU"/>
        </w:rPr>
        <w:t>подлежит официальному опубликованию и размещению на официальном сайте городского округа.</w:t>
      </w:r>
    </w:p>
    <w:p w:rsidR="00A92AC1" w:rsidRDefault="00BD08F0" w:rsidP="00194B72">
      <w:pPr>
        <w:pStyle w:val="a4"/>
        <w:numPr>
          <w:ilvl w:val="0"/>
          <w:numId w:val="4"/>
        </w:numPr>
        <w:tabs>
          <w:tab w:val="left" w:pos="1134"/>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публичных  слушаний по предоставлению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 xml:space="preserve">использования и протокол общественных обсуждений или </w:t>
      </w:r>
      <w:r w:rsidRPr="007C58D9">
        <w:rPr>
          <w:spacing w:val="-5"/>
          <w:sz w:val="24"/>
          <w:szCs w:val="24"/>
          <w:lang w:val="ru-RU"/>
        </w:rPr>
        <w:t xml:space="preserve">публичных </w:t>
      </w:r>
      <w:r w:rsidRPr="007C58D9">
        <w:rPr>
          <w:spacing w:val="-4"/>
          <w:sz w:val="24"/>
          <w:szCs w:val="24"/>
          <w:lang w:val="ru-RU"/>
        </w:rPr>
        <w:t xml:space="preserve">слушаний </w:t>
      </w:r>
      <w:r w:rsidRPr="007C58D9">
        <w:rPr>
          <w:sz w:val="24"/>
          <w:szCs w:val="24"/>
          <w:lang w:val="ru-RU"/>
        </w:rPr>
        <w:t xml:space="preserve">в течение 5 календарных дней со дня опубликования направляются в Комитет по </w:t>
      </w:r>
      <w:r w:rsidRPr="007C58D9">
        <w:rPr>
          <w:spacing w:val="-5"/>
          <w:sz w:val="24"/>
          <w:szCs w:val="24"/>
          <w:lang w:val="ru-RU"/>
        </w:rPr>
        <w:t xml:space="preserve">архитектуре </w:t>
      </w:r>
      <w:r w:rsidRPr="007C58D9">
        <w:rPr>
          <w:sz w:val="24"/>
          <w:szCs w:val="24"/>
          <w:lang w:val="ru-RU"/>
        </w:rPr>
        <w:t xml:space="preserve">и градостроительству Московской области для подготовки проекта рекомендаций о предоставлении разрешения или об отказе в предоставлении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вид</w:t>
      </w:r>
      <w:r w:rsidRPr="007C58D9">
        <w:rPr>
          <w:spacing w:val="-17"/>
          <w:sz w:val="24"/>
          <w:szCs w:val="24"/>
          <w:lang w:val="ru-RU"/>
        </w:rPr>
        <w:t xml:space="preserve"> </w:t>
      </w:r>
      <w:r w:rsidRPr="007C58D9">
        <w:rPr>
          <w:sz w:val="24"/>
          <w:szCs w:val="24"/>
          <w:lang w:val="ru-RU"/>
        </w:rPr>
        <w:t>использования.</w:t>
      </w:r>
    </w:p>
    <w:p w:rsidR="00A92AC1" w:rsidRPr="007C58D9" w:rsidRDefault="00BD08F0" w:rsidP="00194B72">
      <w:pPr>
        <w:pStyle w:val="a4"/>
        <w:numPr>
          <w:ilvl w:val="0"/>
          <w:numId w:val="4"/>
        </w:numPr>
        <w:tabs>
          <w:tab w:val="left" w:pos="1134"/>
        </w:tabs>
        <w:ind w:left="0" w:firstLine="426"/>
        <w:jc w:val="both"/>
        <w:rPr>
          <w:sz w:val="24"/>
          <w:szCs w:val="24"/>
          <w:lang w:val="ru-RU"/>
        </w:rPr>
      </w:pPr>
      <w:r w:rsidRPr="007C58D9">
        <w:rPr>
          <w:sz w:val="24"/>
          <w:szCs w:val="24"/>
          <w:lang w:val="ru-RU"/>
        </w:rPr>
        <w:t xml:space="preserve">Расходы, связанные с организацией и проведением общественных  обсуждений или </w:t>
      </w:r>
      <w:r w:rsidRPr="007C58D9">
        <w:rPr>
          <w:spacing w:val="-5"/>
          <w:sz w:val="24"/>
          <w:szCs w:val="24"/>
          <w:lang w:val="ru-RU"/>
        </w:rPr>
        <w:t xml:space="preserve">публичных </w:t>
      </w:r>
      <w:r w:rsidRPr="007C58D9">
        <w:rPr>
          <w:spacing w:val="-4"/>
          <w:sz w:val="24"/>
          <w:szCs w:val="24"/>
          <w:lang w:val="ru-RU"/>
        </w:rPr>
        <w:t xml:space="preserve">слушаний </w:t>
      </w:r>
      <w:r w:rsidRPr="007C58D9">
        <w:rPr>
          <w:sz w:val="24"/>
          <w:szCs w:val="24"/>
          <w:lang w:val="ru-RU"/>
        </w:rPr>
        <w:t xml:space="preserve">по вопросу предоставления разрешения на </w:t>
      </w:r>
      <w:r w:rsidRPr="007C58D9">
        <w:rPr>
          <w:spacing w:val="-6"/>
          <w:sz w:val="24"/>
          <w:szCs w:val="24"/>
          <w:lang w:val="ru-RU"/>
        </w:rPr>
        <w:t xml:space="preserve">условно </w:t>
      </w:r>
      <w:r w:rsidRPr="007C58D9">
        <w:rPr>
          <w:sz w:val="24"/>
          <w:szCs w:val="24"/>
          <w:lang w:val="ru-RU"/>
        </w:rPr>
        <w:t xml:space="preserve">разрешенный </w:t>
      </w:r>
      <w:r w:rsidRPr="007C58D9">
        <w:rPr>
          <w:spacing w:val="-4"/>
          <w:sz w:val="24"/>
          <w:szCs w:val="24"/>
          <w:lang w:val="ru-RU"/>
        </w:rPr>
        <w:t xml:space="preserve">вид </w:t>
      </w:r>
      <w:r w:rsidRPr="007C58D9">
        <w:rPr>
          <w:sz w:val="24"/>
          <w:szCs w:val="24"/>
          <w:lang w:val="ru-RU"/>
        </w:rPr>
        <w:t>использования, несет физическое или юридическое лицо, заинтересованное в предоставлении такого</w:t>
      </w:r>
      <w:r w:rsidRPr="007C58D9">
        <w:rPr>
          <w:spacing w:val="20"/>
          <w:sz w:val="24"/>
          <w:szCs w:val="24"/>
          <w:lang w:val="ru-RU"/>
        </w:rPr>
        <w:t xml:space="preserve"> </w:t>
      </w:r>
      <w:r w:rsidRPr="007C58D9">
        <w:rPr>
          <w:sz w:val="24"/>
          <w:szCs w:val="24"/>
          <w:lang w:val="ru-RU"/>
        </w:rPr>
        <w:t>разрешения.</w:t>
      </w:r>
    </w:p>
    <w:p w:rsidR="00A92AC1" w:rsidRPr="007C58D9" w:rsidRDefault="00BD08F0" w:rsidP="005606A2">
      <w:pPr>
        <w:pStyle w:val="1"/>
        <w:tabs>
          <w:tab w:val="left" w:pos="1134"/>
        </w:tabs>
        <w:spacing w:before="120"/>
        <w:ind w:left="0" w:firstLine="425"/>
        <w:rPr>
          <w:lang w:val="ru-RU"/>
        </w:rPr>
      </w:pPr>
      <w:bookmarkStart w:id="103" w:name="Статья_25._Особенности_проведения_общест"/>
      <w:bookmarkStart w:id="104" w:name="_bookmark32"/>
      <w:bookmarkEnd w:id="103"/>
      <w:bookmarkEnd w:id="104"/>
      <w:r w:rsidRPr="007C58D9">
        <w:rPr>
          <w:lang w:val="ru-RU"/>
        </w:rPr>
        <w:t>Статья 25. Особенности проведения общественных обсуждений или публичных слушаний</w:t>
      </w:r>
      <w:r w:rsidRPr="007C58D9">
        <w:rPr>
          <w:spacing w:val="-7"/>
          <w:lang w:val="ru-RU"/>
        </w:rPr>
        <w:t xml:space="preserve"> </w:t>
      </w:r>
      <w:r w:rsidRPr="007C58D9">
        <w:rPr>
          <w:lang w:val="ru-RU"/>
        </w:rPr>
        <w:t>по</w:t>
      </w:r>
      <w:r w:rsidRPr="007C58D9">
        <w:rPr>
          <w:spacing w:val="-7"/>
          <w:lang w:val="ru-RU"/>
        </w:rPr>
        <w:t xml:space="preserve"> </w:t>
      </w:r>
      <w:r w:rsidRPr="007C58D9">
        <w:rPr>
          <w:lang w:val="ru-RU"/>
        </w:rPr>
        <w:t>вопросу</w:t>
      </w:r>
      <w:r w:rsidRPr="007C58D9">
        <w:rPr>
          <w:spacing w:val="-11"/>
          <w:lang w:val="ru-RU"/>
        </w:rPr>
        <w:t xml:space="preserve"> </w:t>
      </w:r>
      <w:r w:rsidRPr="007C58D9">
        <w:rPr>
          <w:lang w:val="ru-RU"/>
        </w:rPr>
        <w:t>предоставления</w:t>
      </w:r>
      <w:r w:rsidRPr="007C58D9">
        <w:rPr>
          <w:spacing w:val="-5"/>
          <w:lang w:val="ru-RU"/>
        </w:rPr>
        <w:t xml:space="preserve"> </w:t>
      </w:r>
      <w:r w:rsidRPr="007C58D9">
        <w:rPr>
          <w:spacing w:val="-6"/>
          <w:lang w:val="ru-RU"/>
        </w:rPr>
        <w:t>разрешения</w:t>
      </w:r>
      <w:r w:rsidRPr="007C58D9">
        <w:rPr>
          <w:spacing w:val="-20"/>
          <w:lang w:val="ru-RU"/>
        </w:rPr>
        <w:t xml:space="preserve"> </w:t>
      </w:r>
      <w:r w:rsidRPr="007C58D9">
        <w:rPr>
          <w:lang w:val="ru-RU"/>
        </w:rPr>
        <w:t>на</w:t>
      </w:r>
      <w:r w:rsidRPr="007C58D9">
        <w:rPr>
          <w:spacing w:val="-7"/>
          <w:lang w:val="ru-RU"/>
        </w:rPr>
        <w:t xml:space="preserve"> </w:t>
      </w:r>
      <w:r w:rsidRPr="007C58D9">
        <w:rPr>
          <w:lang w:val="ru-RU"/>
        </w:rPr>
        <w:t>отклонение</w:t>
      </w:r>
      <w:r w:rsidRPr="007C58D9">
        <w:rPr>
          <w:spacing w:val="-10"/>
          <w:lang w:val="ru-RU"/>
        </w:rPr>
        <w:t xml:space="preserve"> </w:t>
      </w:r>
      <w:r w:rsidRPr="007C58D9">
        <w:rPr>
          <w:lang w:val="ru-RU"/>
        </w:rPr>
        <w:t>от</w:t>
      </w:r>
      <w:r w:rsidRPr="007C58D9">
        <w:rPr>
          <w:spacing w:val="-16"/>
          <w:lang w:val="ru-RU"/>
        </w:rPr>
        <w:t xml:space="preserve"> </w:t>
      </w:r>
      <w:r w:rsidRPr="007C58D9">
        <w:rPr>
          <w:lang w:val="ru-RU"/>
        </w:rPr>
        <w:t>предельных параметров</w:t>
      </w:r>
      <w:r w:rsidRPr="007C58D9">
        <w:rPr>
          <w:spacing w:val="-18"/>
          <w:lang w:val="ru-RU"/>
        </w:rPr>
        <w:t xml:space="preserve"> </w:t>
      </w:r>
      <w:r w:rsidRPr="007C58D9">
        <w:rPr>
          <w:lang w:val="ru-RU"/>
        </w:rPr>
        <w:t>разрешенного</w:t>
      </w:r>
      <w:r w:rsidRPr="007C58D9">
        <w:rPr>
          <w:spacing w:val="-14"/>
          <w:lang w:val="ru-RU"/>
        </w:rPr>
        <w:t xml:space="preserve"> </w:t>
      </w:r>
      <w:r w:rsidRPr="007C58D9">
        <w:rPr>
          <w:lang w:val="ru-RU"/>
        </w:rPr>
        <w:t>строительства,</w:t>
      </w:r>
      <w:r w:rsidRPr="007C58D9">
        <w:rPr>
          <w:spacing w:val="-12"/>
          <w:lang w:val="ru-RU"/>
        </w:rPr>
        <w:t xml:space="preserve"> </w:t>
      </w:r>
      <w:r w:rsidRPr="007C58D9">
        <w:rPr>
          <w:spacing w:val="-5"/>
          <w:lang w:val="ru-RU"/>
        </w:rPr>
        <w:t>реконструкции</w:t>
      </w:r>
      <w:r w:rsidRPr="007C58D9">
        <w:rPr>
          <w:spacing w:val="-25"/>
          <w:lang w:val="ru-RU"/>
        </w:rPr>
        <w:t xml:space="preserve"> </w:t>
      </w:r>
      <w:r w:rsidRPr="007C58D9">
        <w:rPr>
          <w:spacing w:val="-4"/>
          <w:lang w:val="ru-RU"/>
        </w:rPr>
        <w:t>объектов</w:t>
      </w:r>
      <w:r w:rsidRPr="007C58D9">
        <w:rPr>
          <w:spacing w:val="-26"/>
          <w:lang w:val="ru-RU"/>
        </w:rPr>
        <w:t xml:space="preserve"> </w:t>
      </w:r>
      <w:r w:rsidRPr="007C58D9">
        <w:rPr>
          <w:lang w:val="ru-RU"/>
        </w:rPr>
        <w:t>капитального строительства</w:t>
      </w:r>
    </w:p>
    <w:p w:rsidR="00A92AC1" w:rsidRDefault="00BD08F0" w:rsidP="00194B72">
      <w:pPr>
        <w:pStyle w:val="a4"/>
        <w:numPr>
          <w:ilvl w:val="0"/>
          <w:numId w:val="3"/>
        </w:numPr>
        <w:tabs>
          <w:tab w:val="left" w:pos="1134"/>
          <w:tab w:val="left" w:pos="1392"/>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(далее – общественные 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вопросу предоставления разрешения на отклонение от предельных параметров) проводятся администрацией городского </w:t>
      </w:r>
      <w:r w:rsidRPr="007C58D9">
        <w:rPr>
          <w:spacing w:val="-4"/>
          <w:sz w:val="24"/>
          <w:szCs w:val="24"/>
          <w:lang w:val="ru-RU"/>
        </w:rPr>
        <w:t xml:space="preserve">округа </w:t>
      </w:r>
      <w:r w:rsidRPr="007C58D9">
        <w:rPr>
          <w:sz w:val="24"/>
          <w:szCs w:val="24"/>
          <w:lang w:val="ru-RU"/>
        </w:rPr>
        <w:t xml:space="preserve">после </w:t>
      </w:r>
      <w:r w:rsidRPr="007C58D9">
        <w:rPr>
          <w:spacing w:val="-2"/>
          <w:sz w:val="24"/>
          <w:szCs w:val="24"/>
          <w:lang w:val="ru-RU"/>
        </w:rPr>
        <w:t xml:space="preserve">извещения </w:t>
      </w:r>
      <w:r w:rsidRPr="007C58D9">
        <w:rPr>
          <w:sz w:val="24"/>
          <w:szCs w:val="24"/>
          <w:lang w:val="ru-RU"/>
        </w:rPr>
        <w:t xml:space="preserve">Комитета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о необходимости организации и проведения 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в связи с поступлением заявления о </w:t>
      </w:r>
      <w:r w:rsidRPr="007C58D9">
        <w:rPr>
          <w:spacing w:val="-5"/>
          <w:sz w:val="24"/>
          <w:szCs w:val="24"/>
          <w:lang w:val="ru-RU"/>
        </w:rPr>
        <w:t xml:space="preserve">предоставлении </w:t>
      </w:r>
      <w:r w:rsidRPr="007C58D9">
        <w:rPr>
          <w:sz w:val="24"/>
          <w:szCs w:val="24"/>
          <w:lang w:val="ru-RU"/>
        </w:rPr>
        <w:t xml:space="preserve">разрешения на отклонение от </w:t>
      </w:r>
      <w:r w:rsidRPr="007C58D9">
        <w:rPr>
          <w:spacing w:val="-6"/>
          <w:sz w:val="24"/>
          <w:szCs w:val="24"/>
          <w:lang w:val="ru-RU"/>
        </w:rPr>
        <w:t xml:space="preserve">предельных </w:t>
      </w:r>
      <w:r w:rsidRPr="007C58D9">
        <w:rPr>
          <w:sz w:val="24"/>
          <w:szCs w:val="24"/>
          <w:lang w:val="ru-RU"/>
        </w:rPr>
        <w:t>параметров разрешенного строительства, реконструкции объектов капитального строительства.</w:t>
      </w:r>
    </w:p>
    <w:p w:rsidR="00A92AC1" w:rsidRPr="007C58D9" w:rsidRDefault="00BD08F0" w:rsidP="00194B72">
      <w:pPr>
        <w:pStyle w:val="a4"/>
        <w:numPr>
          <w:ilvl w:val="0"/>
          <w:numId w:val="3"/>
        </w:numPr>
        <w:tabs>
          <w:tab w:val="left" w:pos="1134"/>
          <w:tab w:val="left" w:pos="1392"/>
        </w:tabs>
        <w:ind w:left="0" w:firstLine="426"/>
        <w:jc w:val="both"/>
        <w:rPr>
          <w:sz w:val="24"/>
          <w:szCs w:val="24"/>
          <w:lang w:val="ru-RU"/>
        </w:rPr>
      </w:pP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вопросу по вопросу предоставления разрешения на отклонение от предельных параметров проводятся с </w:t>
      </w:r>
      <w:r w:rsidRPr="007C58D9">
        <w:rPr>
          <w:spacing w:val="-7"/>
          <w:sz w:val="24"/>
          <w:szCs w:val="24"/>
          <w:lang w:val="ru-RU"/>
        </w:rPr>
        <w:t xml:space="preserve">участием </w:t>
      </w:r>
      <w:r w:rsidRPr="007C58D9">
        <w:rPr>
          <w:sz w:val="24"/>
          <w:szCs w:val="24"/>
          <w:lang w:val="ru-RU"/>
        </w:rPr>
        <w:t xml:space="preserve">граждан городского </w:t>
      </w:r>
      <w:r w:rsidRPr="007C58D9">
        <w:rPr>
          <w:spacing w:val="-4"/>
          <w:sz w:val="24"/>
          <w:szCs w:val="24"/>
          <w:lang w:val="ru-RU"/>
        </w:rPr>
        <w:t xml:space="preserve">округа, </w:t>
      </w:r>
      <w:r w:rsidRPr="007C58D9">
        <w:rPr>
          <w:sz w:val="24"/>
          <w:szCs w:val="24"/>
          <w:lang w:val="ru-RU"/>
        </w:rPr>
        <w:t xml:space="preserve">проживающих в пределах территориальной зоны, в </w:t>
      </w:r>
      <w:r w:rsidRPr="007C58D9">
        <w:rPr>
          <w:spacing w:val="-3"/>
          <w:sz w:val="24"/>
          <w:szCs w:val="24"/>
          <w:lang w:val="ru-RU"/>
        </w:rPr>
        <w:t xml:space="preserve">границах </w:t>
      </w:r>
      <w:r w:rsidRPr="007C58D9">
        <w:rPr>
          <w:sz w:val="24"/>
          <w:szCs w:val="24"/>
          <w:lang w:val="ru-RU"/>
        </w:rPr>
        <w:t xml:space="preserve">которой расположен земельный </w:t>
      </w:r>
      <w:r w:rsidRPr="007C58D9">
        <w:rPr>
          <w:spacing w:val="-4"/>
          <w:sz w:val="24"/>
          <w:szCs w:val="24"/>
          <w:lang w:val="ru-RU"/>
        </w:rPr>
        <w:t xml:space="preserve">участок </w:t>
      </w:r>
      <w:r w:rsidRPr="007C58D9">
        <w:rPr>
          <w:sz w:val="24"/>
          <w:szCs w:val="24"/>
          <w:lang w:val="ru-RU"/>
        </w:rPr>
        <w:t xml:space="preserve">или </w:t>
      </w:r>
      <w:r w:rsidRPr="007C58D9">
        <w:rPr>
          <w:spacing w:val="-5"/>
          <w:sz w:val="24"/>
          <w:szCs w:val="24"/>
          <w:lang w:val="ru-RU"/>
        </w:rPr>
        <w:t xml:space="preserve">объект </w:t>
      </w:r>
      <w:r w:rsidRPr="007C58D9">
        <w:rPr>
          <w:sz w:val="24"/>
          <w:szCs w:val="24"/>
          <w:lang w:val="ru-RU"/>
        </w:rPr>
        <w:t xml:space="preserve">капитального строительства, применительно к </w:t>
      </w:r>
      <w:r w:rsidRPr="007C58D9">
        <w:rPr>
          <w:spacing w:val="-5"/>
          <w:sz w:val="24"/>
          <w:szCs w:val="24"/>
          <w:lang w:val="ru-RU"/>
        </w:rPr>
        <w:t xml:space="preserve">которым </w:t>
      </w:r>
      <w:r w:rsidRPr="007C58D9">
        <w:rPr>
          <w:sz w:val="24"/>
          <w:szCs w:val="24"/>
          <w:lang w:val="ru-RU"/>
        </w:rPr>
        <w:t xml:space="preserve">запрашивается разрешение на отклонение от </w:t>
      </w:r>
      <w:r w:rsidRPr="007C58D9">
        <w:rPr>
          <w:spacing w:val="-6"/>
          <w:sz w:val="24"/>
          <w:szCs w:val="24"/>
          <w:lang w:val="ru-RU"/>
        </w:rPr>
        <w:t xml:space="preserve">предельных </w:t>
      </w:r>
      <w:r w:rsidRPr="007C58D9">
        <w:rPr>
          <w:sz w:val="24"/>
          <w:szCs w:val="24"/>
          <w:lang w:val="ru-RU"/>
        </w:rPr>
        <w:t>параметров разрешенного строительства, реконструкции объектов капитального строительства.</w:t>
      </w:r>
    </w:p>
    <w:p w:rsidR="00A92AC1" w:rsidRDefault="00BD08F0" w:rsidP="006D70D2">
      <w:pPr>
        <w:pStyle w:val="a3"/>
        <w:tabs>
          <w:tab w:val="left" w:pos="1134"/>
        </w:tabs>
        <w:ind w:firstLine="426"/>
        <w:jc w:val="both"/>
        <w:rPr>
          <w:lang w:val="ru-RU"/>
        </w:rPr>
      </w:pPr>
      <w:r w:rsidRPr="007C58D9">
        <w:rPr>
          <w:lang w:val="ru-RU"/>
        </w:rPr>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92AC1" w:rsidRPr="007C58D9" w:rsidRDefault="00BD08F0" w:rsidP="00194B72">
      <w:pPr>
        <w:pStyle w:val="a4"/>
        <w:numPr>
          <w:ilvl w:val="0"/>
          <w:numId w:val="3"/>
        </w:numPr>
        <w:tabs>
          <w:tab w:val="left" w:pos="1104"/>
          <w:tab w:val="left" w:pos="1134"/>
        </w:tabs>
        <w:ind w:left="0" w:firstLine="426"/>
        <w:jc w:val="both"/>
        <w:rPr>
          <w:sz w:val="24"/>
          <w:szCs w:val="24"/>
          <w:lang w:val="ru-RU"/>
        </w:rPr>
      </w:pPr>
      <w:r w:rsidRPr="007C58D9">
        <w:rPr>
          <w:sz w:val="24"/>
          <w:szCs w:val="24"/>
          <w:lang w:val="ru-RU"/>
        </w:rPr>
        <w:t xml:space="preserve">Комиссия городского </w:t>
      </w:r>
      <w:r w:rsidRPr="007C58D9">
        <w:rPr>
          <w:spacing w:val="-5"/>
          <w:sz w:val="24"/>
          <w:szCs w:val="24"/>
          <w:lang w:val="ru-RU"/>
        </w:rPr>
        <w:t xml:space="preserve">округа </w:t>
      </w:r>
      <w:r w:rsidRPr="007C58D9">
        <w:rPr>
          <w:sz w:val="24"/>
          <w:szCs w:val="24"/>
          <w:lang w:val="ru-RU"/>
        </w:rPr>
        <w:t xml:space="preserve">направляет сообщения о проведении </w:t>
      </w:r>
      <w:r w:rsidRPr="007C58D9">
        <w:rPr>
          <w:spacing w:val="-5"/>
          <w:sz w:val="24"/>
          <w:szCs w:val="24"/>
          <w:lang w:val="ru-RU"/>
        </w:rPr>
        <w:t xml:space="preserve">общественных </w:t>
      </w:r>
      <w:r w:rsidRPr="007C58D9">
        <w:rPr>
          <w:sz w:val="24"/>
          <w:szCs w:val="24"/>
          <w:lang w:val="ru-RU"/>
        </w:rPr>
        <w:t xml:space="preserve">обсуждений или </w:t>
      </w:r>
      <w:r w:rsidRPr="007C58D9">
        <w:rPr>
          <w:spacing w:val="-6"/>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предельных параметров правообладателям </w:t>
      </w:r>
      <w:r w:rsidRPr="007C58D9">
        <w:rPr>
          <w:spacing w:val="-4"/>
          <w:sz w:val="24"/>
          <w:szCs w:val="24"/>
          <w:lang w:val="ru-RU"/>
        </w:rPr>
        <w:t>земельных</w:t>
      </w:r>
      <w:r w:rsidRPr="007C58D9">
        <w:rPr>
          <w:spacing w:val="51"/>
          <w:sz w:val="24"/>
          <w:szCs w:val="24"/>
          <w:lang w:val="ru-RU"/>
        </w:rPr>
        <w:t xml:space="preserve"> </w:t>
      </w:r>
      <w:r w:rsidRPr="007C58D9">
        <w:rPr>
          <w:spacing w:val="-6"/>
          <w:sz w:val="24"/>
          <w:szCs w:val="24"/>
          <w:lang w:val="ru-RU"/>
        </w:rPr>
        <w:t xml:space="preserve">участков, </w:t>
      </w:r>
      <w:r w:rsidRPr="007C58D9">
        <w:rPr>
          <w:sz w:val="24"/>
          <w:szCs w:val="24"/>
          <w:lang w:val="ru-RU"/>
        </w:rPr>
        <w:t xml:space="preserve">имеющих общие границы с </w:t>
      </w:r>
      <w:r w:rsidRPr="007C58D9">
        <w:rPr>
          <w:spacing w:val="-5"/>
          <w:sz w:val="24"/>
          <w:szCs w:val="24"/>
          <w:lang w:val="ru-RU"/>
        </w:rPr>
        <w:t xml:space="preserve">земельным </w:t>
      </w:r>
      <w:r w:rsidRPr="007C58D9">
        <w:rPr>
          <w:spacing w:val="-6"/>
          <w:sz w:val="24"/>
          <w:szCs w:val="24"/>
          <w:lang w:val="ru-RU"/>
        </w:rPr>
        <w:t xml:space="preserve">участком, </w:t>
      </w:r>
      <w:r w:rsidRPr="007C58D9">
        <w:rPr>
          <w:sz w:val="24"/>
          <w:szCs w:val="24"/>
          <w:lang w:val="ru-RU"/>
        </w:rPr>
        <w:t xml:space="preserve">применительно  к  которому  запрашивается разрешение, правообладателям объектов капитального строительства, расположенных на земельных </w:t>
      </w:r>
      <w:r w:rsidRPr="007C58D9">
        <w:rPr>
          <w:spacing w:val="-7"/>
          <w:sz w:val="24"/>
          <w:szCs w:val="24"/>
          <w:lang w:val="ru-RU"/>
        </w:rPr>
        <w:t xml:space="preserve">участках, </w:t>
      </w:r>
      <w:r w:rsidRPr="007C58D9">
        <w:rPr>
          <w:sz w:val="24"/>
          <w:szCs w:val="24"/>
          <w:lang w:val="ru-RU"/>
        </w:rPr>
        <w:t>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92AC1" w:rsidRDefault="00BD08F0" w:rsidP="006D70D2">
      <w:pPr>
        <w:pStyle w:val="a3"/>
        <w:tabs>
          <w:tab w:val="left" w:pos="1134"/>
        </w:tabs>
        <w:ind w:firstLine="426"/>
        <w:jc w:val="both"/>
        <w:rPr>
          <w:lang w:val="ru-RU"/>
        </w:rPr>
      </w:pPr>
      <w:r w:rsidRPr="007C58D9">
        <w:rPr>
          <w:lang w:val="ru-RU"/>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w:t>
      </w:r>
    </w:p>
    <w:p w:rsidR="00A92AC1" w:rsidRDefault="00BD08F0" w:rsidP="00194B72">
      <w:pPr>
        <w:pStyle w:val="a4"/>
        <w:numPr>
          <w:ilvl w:val="0"/>
          <w:numId w:val="3"/>
        </w:numPr>
        <w:tabs>
          <w:tab w:val="left" w:pos="1134"/>
          <w:tab w:val="left" w:pos="1392"/>
        </w:tabs>
        <w:ind w:left="0" w:firstLine="426"/>
        <w:jc w:val="both"/>
        <w:rPr>
          <w:sz w:val="24"/>
          <w:szCs w:val="24"/>
          <w:lang w:val="ru-RU"/>
        </w:rPr>
      </w:pPr>
      <w:r w:rsidRPr="007C58D9">
        <w:rPr>
          <w:sz w:val="24"/>
          <w:szCs w:val="24"/>
          <w:lang w:val="ru-RU"/>
        </w:rPr>
        <w:t xml:space="preserve">Срок проведения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предельных параметров с момента оповещения </w:t>
      </w:r>
      <w:r w:rsidRPr="007C58D9">
        <w:rPr>
          <w:sz w:val="24"/>
          <w:szCs w:val="24"/>
          <w:lang w:val="ru-RU"/>
        </w:rPr>
        <w:lastRenderedPageBreak/>
        <w:t xml:space="preserve">жителей городского округа о времени и месте их проведения до дня опубликования заключения о </w:t>
      </w:r>
      <w:r w:rsidRPr="007C58D9">
        <w:rPr>
          <w:spacing w:val="-6"/>
          <w:sz w:val="24"/>
          <w:szCs w:val="24"/>
          <w:lang w:val="ru-RU"/>
        </w:rPr>
        <w:t xml:space="preserve">результатах </w:t>
      </w:r>
      <w:r w:rsidRPr="007C58D9">
        <w:rPr>
          <w:sz w:val="24"/>
          <w:szCs w:val="24"/>
          <w:lang w:val="ru-RU"/>
        </w:rPr>
        <w:t xml:space="preserve">таких </w:t>
      </w:r>
      <w:r w:rsidRPr="007C58D9">
        <w:rPr>
          <w:spacing w:val="-5"/>
          <w:sz w:val="24"/>
          <w:szCs w:val="24"/>
          <w:lang w:val="ru-RU"/>
        </w:rPr>
        <w:t xml:space="preserve">общественных </w:t>
      </w:r>
      <w:r w:rsidRPr="007C58D9">
        <w:rPr>
          <w:sz w:val="24"/>
          <w:szCs w:val="24"/>
          <w:lang w:val="ru-RU"/>
        </w:rPr>
        <w:t xml:space="preserve">обсуждений или </w:t>
      </w:r>
      <w:r w:rsidRPr="007C58D9">
        <w:rPr>
          <w:spacing w:val="-6"/>
          <w:sz w:val="24"/>
          <w:szCs w:val="24"/>
          <w:lang w:val="ru-RU"/>
        </w:rPr>
        <w:t xml:space="preserve">публичных </w:t>
      </w:r>
      <w:r w:rsidRPr="007C58D9">
        <w:rPr>
          <w:sz w:val="24"/>
          <w:szCs w:val="24"/>
          <w:lang w:val="ru-RU"/>
        </w:rPr>
        <w:t>слушаний составляет не более одного</w:t>
      </w:r>
      <w:r w:rsidRPr="007C58D9">
        <w:rPr>
          <w:spacing w:val="12"/>
          <w:sz w:val="24"/>
          <w:szCs w:val="24"/>
          <w:lang w:val="ru-RU"/>
        </w:rPr>
        <w:t xml:space="preserve"> </w:t>
      </w:r>
      <w:r w:rsidRPr="007C58D9">
        <w:rPr>
          <w:sz w:val="24"/>
          <w:szCs w:val="24"/>
          <w:lang w:val="ru-RU"/>
        </w:rPr>
        <w:t>месяца.</w:t>
      </w:r>
    </w:p>
    <w:p w:rsidR="00A92AC1" w:rsidRDefault="00BD08F0" w:rsidP="00194B72">
      <w:pPr>
        <w:pStyle w:val="a4"/>
        <w:numPr>
          <w:ilvl w:val="0"/>
          <w:numId w:val="3"/>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w:t>
      </w:r>
      <w:r w:rsidRPr="007C58D9">
        <w:rPr>
          <w:spacing w:val="-5"/>
          <w:sz w:val="24"/>
          <w:szCs w:val="24"/>
          <w:lang w:val="ru-RU"/>
        </w:rPr>
        <w:t xml:space="preserve">разрешения </w:t>
      </w:r>
      <w:r w:rsidRPr="007C58D9">
        <w:rPr>
          <w:sz w:val="24"/>
          <w:szCs w:val="24"/>
          <w:lang w:val="ru-RU"/>
        </w:rPr>
        <w:t>на отклонение от предельных параметров подлежит официальному</w:t>
      </w:r>
      <w:r w:rsidRPr="007C58D9">
        <w:rPr>
          <w:spacing w:val="21"/>
          <w:sz w:val="24"/>
          <w:szCs w:val="24"/>
          <w:lang w:val="ru-RU"/>
        </w:rPr>
        <w:t xml:space="preserve"> </w:t>
      </w:r>
      <w:r w:rsidRPr="007C58D9">
        <w:rPr>
          <w:sz w:val="24"/>
          <w:szCs w:val="24"/>
          <w:lang w:val="ru-RU"/>
        </w:rPr>
        <w:t>опубликованию</w:t>
      </w:r>
      <w:r w:rsidRPr="007C58D9">
        <w:rPr>
          <w:spacing w:val="-18"/>
          <w:sz w:val="24"/>
          <w:szCs w:val="24"/>
          <w:lang w:val="ru-RU"/>
        </w:rPr>
        <w:t xml:space="preserve"> </w:t>
      </w:r>
      <w:r w:rsidRPr="007C58D9">
        <w:rPr>
          <w:sz w:val="24"/>
          <w:szCs w:val="24"/>
          <w:lang w:val="ru-RU"/>
        </w:rPr>
        <w:t>и</w:t>
      </w:r>
      <w:r w:rsidRPr="007C58D9">
        <w:rPr>
          <w:spacing w:val="-17"/>
          <w:sz w:val="24"/>
          <w:szCs w:val="24"/>
          <w:lang w:val="ru-RU"/>
        </w:rPr>
        <w:t xml:space="preserve"> </w:t>
      </w:r>
      <w:r w:rsidRPr="007C58D9">
        <w:rPr>
          <w:sz w:val="24"/>
          <w:szCs w:val="24"/>
          <w:lang w:val="ru-RU"/>
        </w:rPr>
        <w:t>размещению</w:t>
      </w:r>
      <w:r w:rsidRPr="007C58D9">
        <w:rPr>
          <w:spacing w:val="-20"/>
          <w:sz w:val="24"/>
          <w:szCs w:val="24"/>
          <w:lang w:val="ru-RU"/>
        </w:rPr>
        <w:t xml:space="preserve"> </w:t>
      </w:r>
      <w:r w:rsidRPr="007C58D9">
        <w:rPr>
          <w:sz w:val="24"/>
          <w:szCs w:val="24"/>
          <w:lang w:val="ru-RU"/>
        </w:rPr>
        <w:t>на</w:t>
      </w:r>
      <w:r w:rsidRPr="007C58D9">
        <w:rPr>
          <w:spacing w:val="-19"/>
          <w:sz w:val="24"/>
          <w:szCs w:val="24"/>
          <w:lang w:val="ru-RU"/>
        </w:rPr>
        <w:t xml:space="preserve"> </w:t>
      </w:r>
      <w:r w:rsidRPr="007C58D9">
        <w:rPr>
          <w:sz w:val="24"/>
          <w:szCs w:val="24"/>
          <w:lang w:val="ru-RU"/>
        </w:rPr>
        <w:t>официальном</w:t>
      </w:r>
      <w:r w:rsidRPr="007C58D9">
        <w:rPr>
          <w:spacing w:val="-19"/>
          <w:sz w:val="24"/>
          <w:szCs w:val="24"/>
          <w:lang w:val="ru-RU"/>
        </w:rPr>
        <w:t xml:space="preserve"> </w:t>
      </w:r>
      <w:r w:rsidRPr="007C58D9">
        <w:rPr>
          <w:sz w:val="24"/>
          <w:szCs w:val="24"/>
          <w:lang w:val="ru-RU"/>
        </w:rPr>
        <w:t>сайте</w:t>
      </w:r>
      <w:r w:rsidRPr="007C58D9">
        <w:rPr>
          <w:spacing w:val="-21"/>
          <w:sz w:val="24"/>
          <w:szCs w:val="24"/>
          <w:lang w:val="ru-RU"/>
        </w:rPr>
        <w:t xml:space="preserve"> </w:t>
      </w:r>
      <w:r w:rsidRPr="007C58D9">
        <w:rPr>
          <w:sz w:val="24"/>
          <w:szCs w:val="24"/>
          <w:lang w:val="ru-RU"/>
        </w:rPr>
        <w:t>городского</w:t>
      </w:r>
      <w:r w:rsidRPr="007C58D9">
        <w:rPr>
          <w:spacing w:val="-18"/>
          <w:sz w:val="24"/>
          <w:szCs w:val="24"/>
          <w:lang w:val="ru-RU"/>
        </w:rPr>
        <w:t xml:space="preserve"> </w:t>
      </w:r>
      <w:r w:rsidRPr="007C58D9">
        <w:rPr>
          <w:sz w:val="24"/>
          <w:szCs w:val="24"/>
          <w:lang w:val="ru-RU"/>
        </w:rPr>
        <w:t>округа.</w:t>
      </w:r>
    </w:p>
    <w:p w:rsidR="00A92AC1" w:rsidRDefault="00BD08F0" w:rsidP="00194B72">
      <w:pPr>
        <w:pStyle w:val="a4"/>
        <w:numPr>
          <w:ilvl w:val="0"/>
          <w:numId w:val="3"/>
        </w:numPr>
        <w:tabs>
          <w:tab w:val="left" w:pos="1134"/>
          <w:tab w:val="left" w:pos="1392"/>
        </w:tabs>
        <w:ind w:left="0" w:firstLine="426"/>
        <w:jc w:val="both"/>
        <w:rPr>
          <w:sz w:val="24"/>
          <w:szCs w:val="24"/>
          <w:lang w:val="ru-RU"/>
        </w:rPr>
      </w:pPr>
      <w:r w:rsidRPr="007C58D9">
        <w:rPr>
          <w:sz w:val="24"/>
          <w:szCs w:val="24"/>
          <w:lang w:val="ru-RU"/>
        </w:rPr>
        <w:t xml:space="preserve">Заключение о </w:t>
      </w:r>
      <w:r w:rsidRPr="007C58D9">
        <w:rPr>
          <w:spacing w:val="-6"/>
          <w:sz w:val="24"/>
          <w:szCs w:val="24"/>
          <w:lang w:val="ru-RU"/>
        </w:rPr>
        <w:t xml:space="preserve">результатах </w:t>
      </w:r>
      <w:r w:rsidRPr="007C58D9">
        <w:rPr>
          <w:sz w:val="24"/>
          <w:szCs w:val="24"/>
          <w:lang w:val="ru-RU"/>
        </w:rPr>
        <w:t xml:space="preserve">общественных обсуждений 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предельных параметров и протокол таких общественных обсуждений или </w:t>
      </w:r>
      <w:r w:rsidRPr="007C58D9">
        <w:rPr>
          <w:spacing w:val="-6"/>
          <w:sz w:val="24"/>
          <w:szCs w:val="24"/>
          <w:lang w:val="ru-RU"/>
        </w:rPr>
        <w:t xml:space="preserve">публичных </w:t>
      </w:r>
      <w:r w:rsidRPr="007C58D9">
        <w:rPr>
          <w:sz w:val="24"/>
          <w:szCs w:val="24"/>
          <w:lang w:val="ru-RU"/>
        </w:rPr>
        <w:t xml:space="preserve">слушаний в течение 5 </w:t>
      </w:r>
      <w:r w:rsidRPr="007C58D9">
        <w:rPr>
          <w:spacing w:val="-5"/>
          <w:sz w:val="24"/>
          <w:szCs w:val="24"/>
          <w:lang w:val="ru-RU"/>
        </w:rPr>
        <w:t xml:space="preserve">календарных </w:t>
      </w:r>
      <w:r w:rsidRPr="007C58D9">
        <w:rPr>
          <w:sz w:val="24"/>
          <w:szCs w:val="24"/>
          <w:lang w:val="ru-RU"/>
        </w:rPr>
        <w:t xml:space="preserve">дней со дня </w:t>
      </w:r>
      <w:r w:rsidRPr="007C58D9">
        <w:rPr>
          <w:spacing w:val="-5"/>
          <w:sz w:val="24"/>
          <w:szCs w:val="24"/>
          <w:lang w:val="ru-RU"/>
        </w:rPr>
        <w:t xml:space="preserve">опубликования </w:t>
      </w:r>
      <w:r w:rsidRPr="007C58D9">
        <w:rPr>
          <w:sz w:val="24"/>
          <w:szCs w:val="24"/>
          <w:lang w:val="ru-RU"/>
        </w:rPr>
        <w:t xml:space="preserve">направляются в Комитет по  </w:t>
      </w:r>
      <w:r w:rsidRPr="007C58D9">
        <w:rPr>
          <w:spacing w:val="-6"/>
          <w:sz w:val="24"/>
          <w:szCs w:val="24"/>
          <w:lang w:val="ru-RU"/>
        </w:rPr>
        <w:t xml:space="preserve">архитектуре  </w:t>
      </w:r>
      <w:r w:rsidRPr="007C58D9">
        <w:rPr>
          <w:sz w:val="24"/>
          <w:szCs w:val="24"/>
          <w:lang w:val="ru-RU"/>
        </w:rPr>
        <w:t>и  градостроительству Московской области для подготовки проекта рекомендаций по предоставлению разрешения на отклонение от предельных параметров или об отказе в предоставлении разрешения, с указанием причин принятия такого</w:t>
      </w:r>
      <w:r w:rsidRPr="007C58D9">
        <w:rPr>
          <w:spacing w:val="-28"/>
          <w:sz w:val="24"/>
          <w:szCs w:val="24"/>
          <w:lang w:val="ru-RU"/>
        </w:rPr>
        <w:t xml:space="preserve"> </w:t>
      </w:r>
      <w:r w:rsidRPr="007C58D9">
        <w:rPr>
          <w:sz w:val="24"/>
          <w:szCs w:val="24"/>
          <w:lang w:val="ru-RU"/>
        </w:rPr>
        <w:t>решения.</w:t>
      </w:r>
    </w:p>
    <w:p w:rsidR="00A92AC1" w:rsidRPr="007C58D9" w:rsidRDefault="00BD08F0" w:rsidP="00194B72">
      <w:pPr>
        <w:pStyle w:val="a4"/>
        <w:numPr>
          <w:ilvl w:val="0"/>
          <w:numId w:val="3"/>
        </w:numPr>
        <w:tabs>
          <w:tab w:val="left" w:pos="1134"/>
          <w:tab w:val="left" w:pos="1392"/>
        </w:tabs>
        <w:ind w:left="0" w:firstLine="426"/>
        <w:jc w:val="both"/>
        <w:rPr>
          <w:sz w:val="24"/>
          <w:szCs w:val="24"/>
          <w:lang w:val="ru-RU"/>
        </w:rPr>
      </w:pPr>
      <w:r w:rsidRPr="007C58D9">
        <w:rPr>
          <w:sz w:val="24"/>
          <w:szCs w:val="24"/>
          <w:lang w:val="ru-RU"/>
        </w:rPr>
        <w:t xml:space="preserve">Расходы, связанные с организацией и проведением общественных </w:t>
      </w:r>
      <w:r w:rsidRPr="007C58D9">
        <w:rPr>
          <w:spacing w:val="-6"/>
          <w:sz w:val="24"/>
          <w:szCs w:val="24"/>
          <w:lang w:val="ru-RU"/>
        </w:rPr>
        <w:t xml:space="preserve">обсуждений </w:t>
      </w:r>
      <w:r w:rsidRPr="007C58D9">
        <w:rPr>
          <w:sz w:val="24"/>
          <w:szCs w:val="24"/>
          <w:lang w:val="ru-RU"/>
        </w:rPr>
        <w:t xml:space="preserve">или </w:t>
      </w:r>
      <w:r w:rsidRPr="007C58D9">
        <w:rPr>
          <w:spacing w:val="-5"/>
          <w:sz w:val="24"/>
          <w:szCs w:val="24"/>
          <w:lang w:val="ru-RU"/>
        </w:rPr>
        <w:t xml:space="preserve">публичных </w:t>
      </w:r>
      <w:r w:rsidRPr="007C58D9">
        <w:rPr>
          <w:sz w:val="24"/>
          <w:szCs w:val="24"/>
          <w:lang w:val="ru-RU"/>
        </w:rPr>
        <w:t xml:space="preserve">слушаний по вопросу предоставления разрешения на отклонение от </w:t>
      </w:r>
      <w:r w:rsidRPr="007C58D9">
        <w:rPr>
          <w:spacing w:val="-5"/>
          <w:sz w:val="24"/>
          <w:szCs w:val="24"/>
          <w:lang w:val="ru-RU"/>
        </w:rPr>
        <w:t xml:space="preserve">предельных </w:t>
      </w:r>
      <w:r w:rsidRPr="007C58D9">
        <w:rPr>
          <w:sz w:val="24"/>
          <w:szCs w:val="24"/>
          <w:lang w:val="ru-RU"/>
        </w:rPr>
        <w:t>параметров, несет физическое или юридическое лицо, заинтересованное в предоставлении такого</w:t>
      </w:r>
      <w:r w:rsidRPr="007C58D9">
        <w:rPr>
          <w:spacing w:val="23"/>
          <w:sz w:val="24"/>
          <w:szCs w:val="24"/>
          <w:lang w:val="ru-RU"/>
        </w:rPr>
        <w:t xml:space="preserve"> </w:t>
      </w:r>
      <w:r w:rsidRPr="007C58D9">
        <w:rPr>
          <w:sz w:val="24"/>
          <w:szCs w:val="24"/>
          <w:lang w:val="ru-RU"/>
        </w:rPr>
        <w:t>разрешения.</w:t>
      </w:r>
    </w:p>
    <w:p w:rsidR="00A92AC1" w:rsidRPr="007C58D9" w:rsidRDefault="00BD08F0" w:rsidP="005606A2">
      <w:pPr>
        <w:pStyle w:val="1"/>
        <w:tabs>
          <w:tab w:val="left" w:pos="1134"/>
        </w:tabs>
        <w:spacing w:before="120"/>
        <w:ind w:left="0" w:firstLine="425"/>
        <w:rPr>
          <w:lang w:val="ru-RU"/>
        </w:rPr>
      </w:pPr>
      <w:bookmarkStart w:id="105" w:name="ГЛАВА_6._ПОРЯДОК_ВНЕСЕНИЯ_ИЗМЕНЕНИЙ_В_ПР"/>
      <w:bookmarkStart w:id="106" w:name="_bookmark33"/>
      <w:bookmarkEnd w:id="105"/>
      <w:bookmarkEnd w:id="106"/>
      <w:r w:rsidRPr="007C58D9">
        <w:rPr>
          <w:lang w:val="ru-RU"/>
        </w:rPr>
        <w:t>ГЛАВА 6. ПОРЯДОК ВНЕСЕНИЯ ИЗМЕНЕНИЙ В ПРАВИЛА</w:t>
      </w:r>
    </w:p>
    <w:p w:rsidR="00A92AC1" w:rsidRPr="007C58D9" w:rsidRDefault="00BD08F0" w:rsidP="005606A2">
      <w:pPr>
        <w:pStyle w:val="1"/>
        <w:tabs>
          <w:tab w:val="left" w:pos="1134"/>
        </w:tabs>
        <w:spacing w:before="120"/>
        <w:ind w:left="0" w:firstLine="425"/>
        <w:rPr>
          <w:lang w:val="ru-RU"/>
        </w:rPr>
      </w:pPr>
      <w:bookmarkStart w:id="107" w:name="Статья_26._Основания_для_внесения_измене"/>
      <w:bookmarkStart w:id="108" w:name="_bookmark34"/>
      <w:bookmarkEnd w:id="107"/>
      <w:bookmarkEnd w:id="108"/>
      <w:r w:rsidRPr="007C58D9">
        <w:rPr>
          <w:lang w:val="ru-RU"/>
        </w:rPr>
        <w:t>Статья 26. Основания для внесения изменений в Правила</w:t>
      </w:r>
    </w:p>
    <w:p w:rsidR="00A92AC1" w:rsidRDefault="00BD08F0" w:rsidP="00194B72">
      <w:pPr>
        <w:pStyle w:val="a4"/>
        <w:numPr>
          <w:ilvl w:val="0"/>
          <w:numId w:val="2"/>
        </w:numPr>
        <w:tabs>
          <w:tab w:val="left" w:pos="1134"/>
        </w:tabs>
        <w:ind w:left="0" w:firstLine="426"/>
        <w:jc w:val="both"/>
        <w:rPr>
          <w:sz w:val="24"/>
          <w:szCs w:val="24"/>
          <w:lang w:val="ru-RU"/>
        </w:rPr>
      </w:pPr>
      <w:r w:rsidRPr="007C58D9">
        <w:rPr>
          <w:sz w:val="24"/>
          <w:szCs w:val="24"/>
          <w:lang w:val="ru-RU"/>
        </w:rPr>
        <w:t>Основаниями для рассмотрения вопроса о внесении изменений в Правила являются:</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 xml:space="preserve">несоответствие настоящих </w:t>
      </w:r>
      <w:r w:rsidRPr="000C4E38">
        <w:rPr>
          <w:spacing w:val="-5"/>
          <w:sz w:val="24"/>
          <w:szCs w:val="24"/>
          <w:lang w:val="ru-RU"/>
        </w:rPr>
        <w:t xml:space="preserve">Правил </w:t>
      </w:r>
      <w:r w:rsidRPr="000C4E38">
        <w:rPr>
          <w:sz w:val="24"/>
          <w:szCs w:val="24"/>
          <w:lang w:val="ru-RU"/>
        </w:rPr>
        <w:t>генеральному плану, возникшее в результате внесения</w:t>
      </w:r>
      <w:r w:rsidRPr="000C4E38">
        <w:rPr>
          <w:spacing w:val="-11"/>
          <w:sz w:val="24"/>
          <w:szCs w:val="24"/>
          <w:lang w:val="ru-RU"/>
        </w:rPr>
        <w:t xml:space="preserve"> </w:t>
      </w:r>
      <w:r w:rsidRPr="000C4E38">
        <w:rPr>
          <w:sz w:val="24"/>
          <w:szCs w:val="24"/>
          <w:lang w:val="ru-RU"/>
        </w:rPr>
        <w:t>в</w:t>
      </w:r>
      <w:r w:rsidRPr="000C4E38">
        <w:rPr>
          <w:spacing w:val="-13"/>
          <w:sz w:val="24"/>
          <w:szCs w:val="24"/>
          <w:lang w:val="ru-RU"/>
        </w:rPr>
        <w:t xml:space="preserve"> </w:t>
      </w:r>
      <w:r w:rsidRPr="000C4E38">
        <w:rPr>
          <w:sz w:val="24"/>
          <w:szCs w:val="24"/>
          <w:lang w:val="ru-RU"/>
        </w:rPr>
        <w:t>генеральный</w:t>
      </w:r>
      <w:r w:rsidRPr="000C4E38">
        <w:rPr>
          <w:spacing w:val="-14"/>
          <w:sz w:val="24"/>
          <w:szCs w:val="24"/>
          <w:lang w:val="ru-RU"/>
        </w:rPr>
        <w:t xml:space="preserve"> </w:t>
      </w:r>
      <w:r w:rsidRPr="000C4E38">
        <w:rPr>
          <w:sz w:val="24"/>
          <w:szCs w:val="24"/>
          <w:lang w:val="ru-RU"/>
        </w:rPr>
        <w:t>план</w:t>
      </w:r>
      <w:r w:rsidRPr="000C4E38">
        <w:rPr>
          <w:spacing w:val="-13"/>
          <w:sz w:val="24"/>
          <w:szCs w:val="24"/>
          <w:lang w:val="ru-RU"/>
        </w:rPr>
        <w:t xml:space="preserve"> </w:t>
      </w:r>
      <w:r w:rsidRPr="000C4E38">
        <w:rPr>
          <w:sz w:val="24"/>
          <w:szCs w:val="24"/>
          <w:lang w:val="ru-RU"/>
        </w:rPr>
        <w:t>изменений;</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 xml:space="preserve">поступление от уполномоченного Правительством Российской Федерации федерального органа исполнительной власти обязательного </w:t>
      </w:r>
      <w:r w:rsidRPr="000C4E38">
        <w:rPr>
          <w:spacing w:val="-4"/>
          <w:sz w:val="24"/>
          <w:szCs w:val="24"/>
          <w:lang w:val="ru-RU"/>
        </w:rPr>
        <w:t xml:space="preserve">для </w:t>
      </w:r>
      <w:r w:rsidRPr="000C4E38">
        <w:rPr>
          <w:sz w:val="24"/>
          <w:szCs w:val="24"/>
          <w:lang w:val="ru-RU"/>
        </w:rPr>
        <w:t xml:space="preserve">исполнения в сроки, установленные законодательством Российской Федерации, предписания об </w:t>
      </w:r>
      <w:r w:rsidRPr="000C4E38">
        <w:rPr>
          <w:spacing w:val="-3"/>
          <w:sz w:val="24"/>
          <w:szCs w:val="24"/>
          <w:lang w:val="ru-RU"/>
        </w:rPr>
        <w:t xml:space="preserve">устранении </w:t>
      </w:r>
      <w:r w:rsidRPr="000C4E38">
        <w:rPr>
          <w:sz w:val="24"/>
          <w:szCs w:val="24"/>
          <w:lang w:val="ru-RU"/>
        </w:rPr>
        <w:t xml:space="preserve">нарушений ограничений использования объектов недвижимости, </w:t>
      </w:r>
      <w:r w:rsidRPr="000C4E38">
        <w:rPr>
          <w:spacing w:val="-6"/>
          <w:sz w:val="24"/>
          <w:szCs w:val="24"/>
          <w:lang w:val="ru-RU"/>
        </w:rPr>
        <w:t xml:space="preserve">установленных </w:t>
      </w:r>
      <w:r w:rsidRPr="000C4E38">
        <w:rPr>
          <w:sz w:val="24"/>
          <w:szCs w:val="24"/>
          <w:lang w:val="ru-RU"/>
        </w:rPr>
        <w:t>на приаэродромной</w:t>
      </w:r>
      <w:r w:rsidRPr="000C4E38">
        <w:rPr>
          <w:spacing w:val="-19"/>
          <w:sz w:val="24"/>
          <w:szCs w:val="24"/>
          <w:lang w:val="ru-RU"/>
        </w:rPr>
        <w:t xml:space="preserve"> </w:t>
      </w:r>
      <w:r w:rsidRPr="000C4E38">
        <w:rPr>
          <w:sz w:val="24"/>
          <w:szCs w:val="24"/>
          <w:lang w:val="ru-RU"/>
        </w:rPr>
        <w:t>территории,</w:t>
      </w:r>
      <w:r w:rsidRPr="000C4E38">
        <w:rPr>
          <w:spacing w:val="-20"/>
          <w:sz w:val="24"/>
          <w:szCs w:val="24"/>
          <w:lang w:val="ru-RU"/>
        </w:rPr>
        <w:t xml:space="preserve"> </w:t>
      </w:r>
      <w:r w:rsidRPr="000C4E38">
        <w:rPr>
          <w:sz w:val="24"/>
          <w:szCs w:val="24"/>
          <w:lang w:val="ru-RU"/>
        </w:rPr>
        <w:t>которые</w:t>
      </w:r>
      <w:r w:rsidRPr="000C4E38">
        <w:rPr>
          <w:spacing w:val="-20"/>
          <w:sz w:val="24"/>
          <w:szCs w:val="24"/>
          <w:lang w:val="ru-RU"/>
        </w:rPr>
        <w:t xml:space="preserve"> </w:t>
      </w:r>
      <w:r w:rsidRPr="000C4E38">
        <w:rPr>
          <w:sz w:val="24"/>
          <w:szCs w:val="24"/>
          <w:lang w:val="ru-RU"/>
        </w:rPr>
        <w:t>допущены</w:t>
      </w:r>
      <w:r w:rsidRPr="000C4E38">
        <w:rPr>
          <w:spacing w:val="-20"/>
          <w:sz w:val="24"/>
          <w:szCs w:val="24"/>
          <w:lang w:val="ru-RU"/>
        </w:rPr>
        <w:t xml:space="preserve"> </w:t>
      </w:r>
      <w:r w:rsidRPr="000C4E38">
        <w:rPr>
          <w:sz w:val="24"/>
          <w:szCs w:val="24"/>
          <w:lang w:val="ru-RU"/>
        </w:rPr>
        <w:t>в</w:t>
      </w:r>
      <w:r w:rsidRPr="000C4E38">
        <w:rPr>
          <w:spacing w:val="-42"/>
          <w:sz w:val="24"/>
          <w:szCs w:val="24"/>
          <w:lang w:val="ru-RU"/>
        </w:rPr>
        <w:t xml:space="preserve"> </w:t>
      </w:r>
      <w:r w:rsidRPr="000C4E38">
        <w:rPr>
          <w:sz w:val="24"/>
          <w:szCs w:val="24"/>
          <w:lang w:val="ru-RU"/>
        </w:rPr>
        <w:t>Правилах;</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поступление предложений об изменении границ территориальных  зон, изменении</w:t>
      </w:r>
      <w:r w:rsidRPr="000C4E38">
        <w:rPr>
          <w:spacing w:val="-27"/>
          <w:sz w:val="24"/>
          <w:szCs w:val="24"/>
          <w:lang w:val="ru-RU"/>
        </w:rPr>
        <w:t xml:space="preserve"> </w:t>
      </w:r>
      <w:r w:rsidRPr="000C4E38">
        <w:rPr>
          <w:sz w:val="24"/>
          <w:szCs w:val="24"/>
          <w:lang w:val="ru-RU"/>
        </w:rPr>
        <w:t>градостроительных</w:t>
      </w:r>
      <w:r w:rsidRPr="000C4E38">
        <w:rPr>
          <w:spacing w:val="-28"/>
          <w:sz w:val="24"/>
          <w:szCs w:val="24"/>
          <w:lang w:val="ru-RU"/>
        </w:rPr>
        <w:t xml:space="preserve"> </w:t>
      </w:r>
      <w:r w:rsidRPr="000C4E38">
        <w:rPr>
          <w:sz w:val="24"/>
          <w:szCs w:val="24"/>
          <w:lang w:val="ru-RU"/>
        </w:rPr>
        <w:t>регламентов;</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 xml:space="preserve">несоответствие сведений о местоположении границ зон с особыми </w:t>
      </w:r>
      <w:r w:rsidRPr="000C4E38">
        <w:rPr>
          <w:spacing w:val="-6"/>
          <w:sz w:val="24"/>
          <w:szCs w:val="24"/>
          <w:lang w:val="ru-RU"/>
        </w:rPr>
        <w:t xml:space="preserve">условиями </w:t>
      </w:r>
      <w:r w:rsidRPr="000C4E38">
        <w:rPr>
          <w:sz w:val="24"/>
          <w:szCs w:val="24"/>
          <w:lang w:val="ru-RU"/>
        </w:rPr>
        <w:t xml:space="preserve">использования территорий, территорий объектов культурного наследия, </w:t>
      </w:r>
      <w:r w:rsidRPr="000C4E38">
        <w:rPr>
          <w:spacing w:val="-5"/>
          <w:sz w:val="24"/>
          <w:szCs w:val="24"/>
          <w:lang w:val="ru-RU"/>
        </w:rPr>
        <w:t xml:space="preserve">отображенных </w:t>
      </w:r>
      <w:r w:rsidRPr="000C4E38">
        <w:rPr>
          <w:sz w:val="24"/>
          <w:szCs w:val="24"/>
          <w:lang w:val="ru-RU"/>
        </w:rPr>
        <w:t xml:space="preserve">на соответствующей карте </w:t>
      </w:r>
      <w:r w:rsidRPr="000C4E38">
        <w:rPr>
          <w:spacing w:val="-5"/>
          <w:sz w:val="24"/>
          <w:szCs w:val="24"/>
          <w:lang w:val="ru-RU"/>
        </w:rPr>
        <w:t xml:space="preserve">Правил, </w:t>
      </w:r>
      <w:r w:rsidRPr="000C4E38">
        <w:rPr>
          <w:sz w:val="24"/>
          <w:szCs w:val="24"/>
          <w:lang w:val="ru-RU"/>
        </w:rPr>
        <w:t>содержащемуся в Едином государственном реестре недвижимости</w:t>
      </w:r>
      <w:r w:rsidRPr="000C4E38">
        <w:rPr>
          <w:spacing w:val="-9"/>
          <w:sz w:val="24"/>
          <w:szCs w:val="24"/>
          <w:lang w:val="ru-RU"/>
        </w:rPr>
        <w:t xml:space="preserve"> </w:t>
      </w:r>
      <w:r w:rsidRPr="000C4E38">
        <w:rPr>
          <w:sz w:val="24"/>
          <w:szCs w:val="24"/>
          <w:lang w:val="ru-RU"/>
        </w:rPr>
        <w:t>описанию</w:t>
      </w:r>
      <w:r w:rsidRPr="000C4E38">
        <w:rPr>
          <w:spacing w:val="-10"/>
          <w:sz w:val="24"/>
          <w:szCs w:val="24"/>
          <w:lang w:val="ru-RU"/>
        </w:rPr>
        <w:t xml:space="preserve"> </w:t>
      </w:r>
      <w:r w:rsidRPr="000C4E38">
        <w:rPr>
          <w:sz w:val="24"/>
          <w:szCs w:val="24"/>
          <w:lang w:val="ru-RU"/>
        </w:rPr>
        <w:t>местоположения</w:t>
      </w:r>
      <w:r w:rsidRPr="000C4E38">
        <w:rPr>
          <w:spacing w:val="-10"/>
          <w:sz w:val="24"/>
          <w:szCs w:val="24"/>
          <w:lang w:val="ru-RU"/>
        </w:rPr>
        <w:t xml:space="preserve"> </w:t>
      </w:r>
      <w:r w:rsidRPr="000C4E38">
        <w:rPr>
          <w:sz w:val="24"/>
          <w:szCs w:val="24"/>
          <w:lang w:val="ru-RU"/>
        </w:rPr>
        <w:t>границ</w:t>
      </w:r>
      <w:r w:rsidRPr="000C4E38">
        <w:rPr>
          <w:spacing w:val="-3"/>
          <w:sz w:val="24"/>
          <w:szCs w:val="24"/>
          <w:lang w:val="ru-RU"/>
        </w:rPr>
        <w:t xml:space="preserve"> </w:t>
      </w:r>
      <w:r w:rsidRPr="000C4E38">
        <w:rPr>
          <w:spacing w:val="-7"/>
          <w:sz w:val="24"/>
          <w:szCs w:val="24"/>
          <w:lang w:val="ru-RU"/>
        </w:rPr>
        <w:t>указанных</w:t>
      </w:r>
      <w:r w:rsidRPr="000C4E38">
        <w:rPr>
          <w:spacing w:val="-22"/>
          <w:sz w:val="24"/>
          <w:szCs w:val="24"/>
          <w:lang w:val="ru-RU"/>
        </w:rPr>
        <w:t xml:space="preserve"> </w:t>
      </w:r>
      <w:r w:rsidRPr="000C4E38">
        <w:rPr>
          <w:sz w:val="24"/>
          <w:szCs w:val="24"/>
          <w:lang w:val="ru-RU"/>
        </w:rPr>
        <w:t>зон,</w:t>
      </w:r>
      <w:r w:rsidRPr="000C4E38">
        <w:rPr>
          <w:spacing w:val="-10"/>
          <w:sz w:val="24"/>
          <w:szCs w:val="24"/>
          <w:lang w:val="ru-RU"/>
        </w:rPr>
        <w:t xml:space="preserve"> </w:t>
      </w:r>
      <w:r w:rsidRPr="000C4E38">
        <w:rPr>
          <w:sz w:val="24"/>
          <w:szCs w:val="24"/>
          <w:lang w:val="ru-RU"/>
        </w:rPr>
        <w:t>территорий;</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 xml:space="preserve">несоответствие </w:t>
      </w:r>
      <w:r w:rsidRPr="000C4E38">
        <w:rPr>
          <w:spacing w:val="-6"/>
          <w:sz w:val="24"/>
          <w:szCs w:val="24"/>
          <w:lang w:val="ru-RU"/>
        </w:rPr>
        <w:t xml:space="preserve">установленных </w:t>
      </w:r>
      <w:r w:rsidRPr="000C4E38">
        <w:rPr>
          <w:sz w:val="24"/>
          <w:szCs w:val="24"/>
          <w:lang w:val="ru-RU"/>
        </w:rPr>
        <w:t xml:space="preserve">градостроительным регламентом ограничений использования </w:t>
      </w:r>
      <w:r w:rsidRPr="000C4E38">
        <w:rPr>
          <w:spacing w:val="-5"/>
          <w:sz w:val="24"/>
          <w:szCs w:val="24"/>
          <w:lang w:val="ru-RU"/>
        </w:rPr>
        <w:t xml:space="preserve">земельных </w:t>
      </w:r>
      <w:r w:rsidRPr="000C4E38">
        <w:rPr>
          <w:spacing w:val="-6"/>
          <w:sz w:val="24"/>
          <w:szCs w:val="24"/>
          <w:lang w:val="ru-RU"/>
        </w:rPr>
        <w:t xml:space="preserve">участков </w:t>
      </w:r>
      <w:r w:rsidRPr="000C4E38">
        <w:rPr>
          <w:sz w:val="24"/>
          <w:szCs w:val="24"/>
          <w:lang w:val="ru-RU"/>
        </w:rPr>
        <w:t xml:space="preserve">и объектов капитального строительства, расположенных полностью или частично в границах </w:t>
      </w:r>
      <w:r w:rsidRPr="000C4E38">
        <w:rPr>
          <w:spacing w:val="-3"/>
          <w:sz w:val="24"/>
          <w:szCs w:val="24"/>
          <w:lang w:val="ru-RU"/>
        </w:rPr>
        <w:t xml:space="preserve">зон </w:t>
      </w:r>
      <w:r w:rsidRPr="000C4E38">
        <w:rPr>
          <w:sz w:val="24"/>
          <w:szCs w:val="24"/>
          <w:lang w:val="ru-RU"/>
        </w:rPr>
        <w:t>с особыми условиями использования территорий, содержащимся в Едином государственном реестре недвижимости ограничениям использования</w:t>
      </w:r>
      <w:r w:rsidRPr="000C4E38">
        <w:rPr>
          <w:spacing w:val="-23"/>
          <w:sz w:val="24"/>
          <w:szCs w:val="24"/>
          <w:lang w:val="ru-RU"/>
        </w:rPr>
        <w:t xml:space="preserve"> </w:t>
      </w:r>
      <w:r w:rsidRPr="000C4E38">
        <w:rPr>
          <w:sz w:val="24"/>
          <w:szCs w:val="24"/>
          <w:lang w:val="ru-RU"/>
        </w:rPr>
        <w:t>объектов</w:t>
      </w:r>
      <w:r w:rsidRPr="000C4E38">
        <w:rPr>
          <w:spacing w:val="-33"/>
          <w:sz w:val="24"/>
          <w:szCs w:val="24"/>
          <w:lang w:val="ru-RU"/>
        </w:rPr>
        <w:t xml:space="preserve"> </w:t>
      </w:r>
      <w:r w:rsidRPr="000C4E38">
        <w:rPr>
          <w:sz w:val="24"/>
          <w:szCs w:val="24"/>
          <w:lang w:val="ru-RU"/>
        </w:rPr>
        <w:t>недвижимости</w:t>
      </w:r>
      <w:r w:rsidRPr="000C4E38">
        <w:rPr>
          <w:spacing w:val="-26"/>
          <w:sz w:val="24"/>
          <w:szCs w:val="24"/>
          <w:lang w:val="ru-RU"/>
        </w:rPr>
        <w:t xml:space="preserve"> </w:t>
      </w:r>
      <w:r w:rsidRPr="000C4E38">
        <w:rPr>
          <w:sz w:val="24"/>
          <w:szCs w:val="24"/>
          <w:lang w:val="ru-RU"/>
        </w:rPr>
        <w:t>в</w:t>
      </w:r>
      <w:r w:rsidRPr="000C4E38">
        <w:rPr>
          <w:spacing w:val="-34"/>
          <w:sz w:val="24"/>
          <w:szCs w:val="24"/>
          <w:lang w:val="ru-RU"/>
        </w:rPr>
        <w:t xml:space="preserve"> </w:t>
      </w:r>
      <w:r w:rsidRPr="000C4E38">
        <w:rPr>
          <w:sz w:val="24"/>
          <w:szCs w:val="24"/>
          <w:lang w:val="ru-RU"/>
        </w:rPr>
        <w:t>пределах</w:t>
      </w:r>
      <w:r w:rsidRPr="000C4E38">
        <w:rPr>
          <w:spacing w:val="-21"/>
          <w:sz w:val="24"/>
          <w:szCs w:val="24"/>
          <w:lang w:val="ru-RU"/>
        </w:rPr>
        <w:t xml:space="preserve"> </w:t>
      </w:r>
      <w:r w:rsidRPr="000C4E38">
        <w:rPr>
          <w:sz w:val="24"/>
          <w:szCs w:val="24"/>
          <w:lang w:val="ru-RU"/>
        </w:rPr>
        <w:t>таких</w:t>
      </w:r>
      <w:r w:rsidRPr="000C4E38">
        <w:rPr>
          <w:spacing w:val="-27"/>
          <w:sz w:val="24"/>
          <w:szCs w:val="24"/>
          <w:lang w:val="ru-RU"/>
        </w:rPr>
        <w:t xml:space="preserve"> </w:t>
      </w:r>
      <w:r w:rsidRPr="000C4E38">
        <w:rPr>
          <w:sz w:val="24"/>
          <w:szCs w:val="24"/>
          <w:lang w:val="ru-RU"/>
        </w:rPr>
        <w:t>зон,</w:t>
      </w:r>
      <w:r w:rsidRPr="000C4E38">
        <w:rPr>
          <w:spacing w:val="-27"/>
          <w:sz w:val="24"/>
          <w:szCs w:val="24"/>
          <w:lang w:val="ru-RU"/>
        </w:rPr>
        <w:t xml:space="preserve"> </w:t>
      </w:r>
      <w:r w:rsidRPr="000C4E38">
        <w:rPr>
          <w:sz w:val="24"/>
          <w:szCs w:val="24"/>
          <w:lang w:val="ru-RU"/>
        </w:rPr>
        <w:t>территорий;</w:t>
      </w:r>
    </w:p>
    <w:p w:rsidR="00A92AC1" w:rsidRDefault="00BD08F0" w:rsidP="00194B72">
      <w:pPr>
        <w:pStyle w:val="a4"/>
        <w:numPr>
          <w:ilvl w:val="1"/>
          <w:numId w:val="61"/>
        </w:numPr>
        <w:tabs>
          <w:tab w:val="left" w:pos="1134"/>
        </w:tabs>
        <w:ind w:left="0" w:firstLine="426"/>
        <w:jc w:val="both"/>
        <w:rPr>
          <w:sz w:val="24"/>
          <w:szCs w:val="24"/>
          <w:lang w:val="ru-RU"/>
        </w:rPr>
      </w:pPr>
      <w:r w:rsidRPr="000C4E38">
        <w:rPr>
          <w:sz w:val="24"/>
          <w:szCs w:val="24"/>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w:t>
      </w:r>
      <w:r w:rsidRPr="000C4E38">
        <w:rPr>
          <w:spacing w:val="-29"/>
          <w:sz w:val="24"/>
          <w:szCs w:val="24"/>
          <w:lang w:val="ru-RU"/>
        </w:rPr>
        <w:t xml:space="preserve"> </w:t>
      </w:r>
      <w:r w:rsidRPr="000C4E38">
        <w:rPr>
          <w:sz w:val="24"/>
          <w:szCs w:val="24"/>
          <w:lang w:val="ru-RU"/>
        </w:rPr>
        <w:t>наследия,</w:t>
      </w:r>
      <w:r w:rsidRPr="000C4E38">
        <w:rPr>
          <w:spacing w:val="-27"/>
          <w:sz w:val="24"/>
          <w:szCs w:val="24"/>
          <w:lang w:val="ru-RU"/>
        </w:rPr>
        <w:t xml:space="preserve"> </w:t>
      </w:r>
      <w:r w:rsidRPr="000C4E38">
        <w:rPr>
          <w:sz w:val="24"/>
          <w:szCs w:val="24"/>
          <w:lang w:val="ru-RU"/>
        </w:rPr>
        <w:t>,</w:t>
      </w:r>
      <w:r w:rsidRPr="000C4E38">
        <w:rPr>
          <w:spacing w:val="-29"/>
          <w:sz w:val="24"/>
          <w:szCs w:val="24"/>
          <w:lang w:val="ru-RU"/>
        </w:rPr>
        <w:t xml:space="preserve"> </w:t>
      </w:r>
      <w:r w:rsidRPr="000C4E38">
        <w:rPr>
          <w:sz w:val="24"/>
          <w:szCs w:val="24"/>
          <w:lang w:val="ru-RU"/>
        </w:rPr>
        <w:t>территории</w:t>
      </w:r>
      <w:r w:rsidRPr="000C4E38">
        <w:rPr>
          <w:spacing w:val="-31"/>
          <w:sz w:val="24"/>
          <w:szCs w:val="24"/>
          <w:lang w:val="ru-RU"/>
        </w:rPr>
        <w:t xml:space="preserve"> </w:t>
      </w:r>
      <w:r w:rsidRPr="000C4E38">
        <w:rPr>
          <w:sz w:val="24"/>
          <w:szCs w:val="24"/>
          <w:lang w:val="ru-RU"/>
        </w:rPr>
        <w:t>исторического</w:t>
      </w:r>
      <w:r w:rsidRPr="000C4E38">
        <w:rPr>
          <w:spacing w:val="-29"/>
          <w:sz w:val="24"/>
          <w:szCs w:val="24"/>
          <w:lang w:val="ru-RU"/>
        </w:rPr>
        <w:t xml:space="preserve"> </w:t>
      </w:r>
      <w:r w:rsidRPr="000C4E38">
        <w:rPr>
          <w:sz w:val="24"/>
          <w:szCs w:val="24"/>
          <w:lang w:val="ru-RU"/>
        </w:rPr>
        <w:t>поселения</w:t>
      </w:r>
      <w:r w:rsidRPr="000C4E38">
        <w:rPr>
          <w:spacing w:val="-27"/>
          <w:sz w:val="24"/>
          <w:szCs w:val="24"/>
          <w:lang w:val="ru-RU"/>
        </w:rPr>
        <w:t xml:space="preserve"> </w:t>
      </w:r>
      <w:r w:rsidRPr="000C4E38">
        <w:rPr>
          <w:sz w:val="24"/>
          <w:szCs w:val="24"/>
          <w:lang w:val="ru-RU"/>
        </w:rPr>
        <w:t>регионального</w:t>
      </w:r>
      <w:r w:rsidRPr="000C4E38">
        <w:rPr>
          <w:spacing w:val="-32"/>
          <w:sz w:val="24"/>
          <w:szCs w:val="24"/>
          <w:lang w:val="ru-RU"/>
        </w:rPr>
        <w:t xml:space="preserve"> </w:t>
      </w:r>
      <w:r w:rsidRPr="000C4E38">
        <w:rPr>
          <w:sz w:val="24"/>
          <w:szCs w:val="24"/>
          <w:lang w:val="ru-RU"/>
        </w:rPr>
        <w:t>значения.</w:t>
      </w:r>
    </w:p>
    <w:p w:rsidR="00A92AC1" w:rsidRDefault="00BD08F0" w:rsidP="00194B72">
      <w:pPr>
        <w:pStyle w:val="a4"/>
        <w:numPr>
          <w:ilvl w:val="0"/>
          <w:numId w:val="2"/>
        </w:numPr>
        <w:tabs>
          <w:tab w:val="left" w:pos="1134"/>
        </w:tabs>
        <w:ind w:left="0" w:firstLine="426"/>
        <w:jc w:val="both"/>
        <w:rPr>
          <w:sz w:val="24"/>
          <w:szCs w:val="24"/>
          <w:lang w:val="ru-RU"/>
        </w:rPr>
      </w:pPr>
      <w:r w:rsidRPr="007C58D9">
        <w:rPr>
          <w:sz w:val="24"/>
          <w:szCs w:val="24"/>
          <w:lang w:val="ru-RU"/>
        </w:rPr>
        <w:t xml:space="preserve">В случае, если Правилами не обеспечена в соответствии с пунктом 3 статьи 2 </w:t>
      </w:r>
      <w:r w:rsidRPr="007C58D9">
        <w:rPr>
          <w:spacing w:val="-3"/>
          <w:sz w:val="24"/>
          <w:szCs w:val="24"/>
          <w:lang w:val="ru-RU"/>
        </w:rPr>
        <w:t xml:space="preserve">Правил </w:t>
      </w:r>
      <w:r w:rsidRPr="007C58D9">
        <w:rPr>
          <w:sz w:val="24"/>
          <w:szCs w:val="24"/>
          <w:lang w:val="ru-RU"/>
        </w:rPr>
        <w:t xml:space="preserve">возможность размещения на территориях городского </w:t>
      </w:r>
      <w:r w:rsidRPr="007C58D9">
        <w:rPr>
          <w:spacing w:val="-5"/>
          <w:sz w:val="24"/>
          <w:szCs w:val="24"/>
          <w:lang w:val="ru-RU"/>
        </w:rPr>
        <w:t xml:space="preserve">округа </w:t>
      </w:r>
      <w:r w:rsidRPr="007C58D9">
        <w:rPr>
          <w:sz w:val="24"/>
          <w:szCs w:val="24"/>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Комитет по архитектуре и  градостроительству Московской области обеспечивает </w:t>
      </w:r>
      <w:r w:rsidRPr="007C58D9">
        <w:rPr>
          <w:spacing w:val="-5"/>
          <w:sz w:val="24"/>
          <w:szCs w:val="24"/>
          <w:lang w:val="ru-RU"/>
        </w:rPr>
        <w:t xml:space="preserve">внесение </w:t>
      </w:r>
      <w:r w:rsidRPr="007C58D9">
        <w:rPr>
          <w:sz w:val="24"/>
          <w:szCs w:val="24"/>
          <w:lang w:val="ru-RU"/>
        </w:rPr>
        <w:t xml:space="preserve">изменений в </w:t>
      </w:r>
      <w:r w:rsidRPr="007C58D9">
        <w:rPr>
          <w:spacing w:val="-6"/>
          <w:sz w:val="24"/>
          <w:szCs w:val="24"/>
          <w:lang w:val="ru-RU"/>
        </w:rPr>
        <w:t xml:space="preserve">Правила </w:t>
      </w:r>
      <w:r w:rsidRPr="007C58D9">
        <w:rPr>
          <w:sz w:val="24"/>
          <w:szCs w:val="24"/>
          <w:lang w:val="ru-RU"/>
        </w:rPr>
        <w:t xml:space="preserve">в целях обеспечения размещения </w:t>
      </w:r>
      <w:r w:rsidRPr="007C58D9">
        <w:rPr>
          <w:spacing w:val="-6"/>
          <w:sz w:val="24"/>
          <w:szCs w:val="24"/>
          <w:lang w:val="ru-RU"/>
        </w:rPr>
        <w:t xml:space="preserve">указанных </w:t>
      </w:r>
      <w:r w:rsidRPr="007C58D9">
        <w:rPr>
          <w:sz w:val="24"/>
          <w:szCs w:val="24"/>
          <w:lang w:val="ru-RU"/>
        </w:rPr>
        <w:t xml:space="preserve">объектов. При этом проведение </w:t>
      </w:r>
      <w:r w:rsidRPr="007C58D9">
        <w:rPr>
          <w:spacing w:val="-6"/>
          <w:sz w:val="24"/>
          <w:szCs w:val="24"/>
          <w:lang w:val="ru-RU"/>
        </w:rPr>
        <w:t xml:space="preserve">общественных </w:t>
      </w:r>
      <w:r w:rsidRPr="007C58D9">
        <w:rPr>
          <w:sz w:val="24"/>
          <w:szCs w:val="24"/>
          <w:lang w:val="ru-RU"/>
        </w:rPr>
        <w:t xml:space="preserve">обсуждений </w:t>
      </w:r>
      <w:r w:rsidRPr="007C58D9">
        <w:rPr>
          <w:spacing w:val="-3"/>
          <w:sz w:val="24"/>
          <w:szCs w:val="24"/>
          <w:lang w:val="ru-RU"/>
        </w:rPr>
        <w:t xml:space="preserve">или </w:t>
      </w:r>
      <w:r w:rsidRPr="007C58D9">
        <w:rPr>
          <w:spacing w:val="-5"/>
          <w:sz w:val="24"/>
          <w:szCs w:val="24"/>
          <w:lang w:val="ru-RU"/>
        </w:rPr>
        <w:t xml:space="preserve">публичных </w:t>
      </w:r>
      <w:r w:rsidRPr="007C58D9">
        <w:rPr>
          <w:sz w:val="24"/>
          <w:szCs w:val="24"/>
          <w:lang w:val="ru-RU"/>
        </w:rPr>
        <w:t>слушаний не</w:t>
      </w:r>
      <w:r w:rsidRPr="007C58D9">
        <w:rPr>
          <w:spacing w:val="-34"/>
          <w:sz w:val="24"/>
          <w:szCs w:val="24"/>
          <w:lang w:val="ru-RU"/>
        </w:rPr>
        <w:t xml:space="preserve"> </w:t>
      </w:r>
      <w:r w:rsidRPr="007C58D9">
        <w:rPr>
          <w:sz w:val="24"/>
          <w:szCs w:val="24"/>
          <w:lang w:val="ru-RU"/>
        </w:rPr>
        <w:t>требуется.</w:t>
      </w:r>
    </w:p>
    <w:p w:rsidR="00A92AC1" w:rsidRPr="007C58D9" w:rsidRDefault="00BD08F0" w:rsidP="00194B72">
      <w:pPr>
        <w:pStyle w:val="a4"/>
        <w:numPr>
          <w:ilvl w:val="0"/>
          <w:numId w:val="2"/>
        </w:numPr>
        <w:tabs>
          <w:tab w:val="left" w:pos="1134"/>
        </w:tabs>
        <w:ind w:left="0" w:firstLine="426"/>
        <w:jc w:val="both"/>
        <w:rPr>
          <w:sz w:val="24"/>
          <w:szCs w:val="24"/>
          <w:lang w:val="ru-RU"/>
        </w:rPr>
      </w:pPr>
      <w:r w:rsidRPr="007C58D9">
        <w:rPr>
          <w:sz w:val="24"/>
          <w:szCs w:val="24"/>
          <w:lang w:val="ru-RU"/>
        </w:rPr>
        <w:t>В целях внесения изменений в Правила в случаях, предусмотренных п</w:t>
      </w:r>
      <w:hyperlink r:id="rId112" w:history="1">
        <w:r w:rsidRPr="007C58D9">
          <w:rPr>
            <w:sz w:val="24"/>
            <w:szCs w:val="24"/>
            <w:lang w:val="ru-RU"/>
          </w:rPr>
          <w:t>одпунктами</w:t>
        </w:r>
      </w:hyperlink>
      <w:r w:rsidRPr="007C58D9">
        <w:rPr>
          <w:sz w:val="24"/>
          <w:szCs w:val="24"/>
          <w:lang w:val="ru-RU"/>
        </w:rPr>
        <w:t xml:space="preserve"> 4 - </w:t>
      </w:r>
      <w:hyperlink r:id="rId113" w:history="1">
        <w:r w:rsidRPr="007C58D9">
          <w:rPr>
            <w:sz w:val="24"/>
            <w:szCs w:val="24"/>
            <w:lang w:val="ru-RU"/>
          </w:rPr>
          <w:t>6</w:t>
        </w:r>
      </w:hyperlink>
      <w:r w:rsidRPr="007C58D9">
        <w:rPr>
          <w:sz w:val="24"/>
          <w:szCs w:val="24"/>
          <w:lang w:val="ru-RU"/>
        </w:rPr>
        <w:t xml:space="preserve"> пункта 1 и пункта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w:t>
      </w:r>
      <w:r w:rsidRPr="007C58D9">
        <w:rPr>
          <w:sz w:val="24"/>
          <w:szCs w:val="24"/>
          <w:lang w:val="ru-RU"/>
        </w:rPr>
        <w:lastRenderedPageBreak/>
        <w:t>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w:t>
      </w:r>
    </w:p>
    <w:p w:rsidR="00A92AC1" w:rsidRPr="007C58D9" w:rsidRDefault="00BD08F0" w:rsidP="005606A2">
      <w:pPr>
        <w:pStyle w:val="1"/>
        <w:tabs>
          <w:tab w:val="left" w:pos="1134"/>
        </w:tabs>
        <w:spacing w:before="120"/>
        <w:ind w:left="0" w:firstLine="425"/>
        <w:rPr>
          <w:lang w:val="ru-RU"/>
        </w:rPr>
      </w:pPr>
      <w:bookmarkStart w:id="109" w:name="Статья_27._Порядок_внесения_изменений_в_"/>
      <w:bookmarkStart w:id="110" w:name="_bookmark35"/>
      <w:bookmarkEnd w:id="109"/>
      <w:bookmarkEnd w:id="110"/>
      <w:r w:rsidRPr="007C58D9">
        <w:rPr>
          <w:lang w:val="ru-RU"/>
        </w:rPr>
        <w:t>Статья 27. Порядок внесения изменений в Правила</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Внесение изменений в </w:t>
      </w:r>
      <w:r w:rsidRPr="007C58D9">
        <w:rPr>
          <w:spacing w:val="-5"/>
          <w:sz w:val="24"/>
          <w:szCs w:val="24"/>
          <w:lang w:val="ru-RU"/>
        </w:rPr>
        <w:t xml:space="preserve">Правила </w:t>
      </w:r>
      <w:r w:rsidRPr="007C58D9">
        <w:rPr>
          <w:sz w:val="24"/>
          <w:szCs w:val="24"/>
          <w:lang w:val="ru-RU"/>
        </w:rPr>
        <w:t xml:space="preserve">осуществляется в порядке, предусмотренном постановлением </w:t>
      </w:r>
      <w:r w:rsidRPr="007C58D9">
        <w:rPr>
          <w:spacing w:val="-6"/>
          <w:sz w:val="24"/>
          <w:szCs w:val="24"/>
          <w:lang w:val="ru-RU"/>
        </w:rPr>
        <w:t xml:space="preserve">Правительства </w:t>
      </w:r>
      <w:r w:rsidRPr="007C58D9">
        <w:rPr>
          <w:sz w:val="24"/>
          <w:szCs w:val="24"/>
          <w:lang w:val="ru-RU"/>
        </w:rPr>
        <w:t xml:space="preserve">Московской области от 30.12.2014 № 1182/51 </w:t>
      </w:r>
      <w:r w:rsidRPr="007C58D9">
        <w:rPr>
          <w:spacing w:val="-7"/>
          <w:sz w:val="24"/>
          <w:szCs w:val="24"/>
          <w:lang w:val="ru-RU"/>
        </w:rPr>
        <w:t xml:space="preserve">«Об </w:t>
      </w:r>
      <w:r w:rsidRPr="007C58D9">
        <w:rPr>
          <w:sz w:val="24"/>
          <w:szCs w:val="24"/>
          <w:lang w:val="ru-RU"/>
        </w:rPr>
        <w:t xml:space="preserve">утверждении      порядка      подготовки,      согласования,      направления      </w:t>
      </w:r>
      <w:r w:rsidRPr="007C58D9">
        <w:rPr>
          <w:spacing w:val="-5"/>
          <w:sz w:val="24"/>
          <w:szCs w:val="24"/>
          <w:lang w:val="ru-RU"/>
        </w:rPr>
        <w:t xml:space="preserve">проекта   </w:t>
      </w:r>
      <w:r w:rsidRPr="007C58D9">
        <w:rPr>
          <w:spacing w:val="35"/>
          <w:sz w:val="24"/>
          <w:szCs w:val="24"/>
          <w:lang w:val="ru-RU"/>
        </w:rPr>
        <w:t xml:space="preserve"> </w:t>
      </w:r>
      <w:r w:rsidRPr="007C58D9">
        <w:rPr>
          <w:sz w:val="24"/>
          <w:szCs w:val="24"/>
          <w:lang w:val="ru-RU"/>
        </w:rPr>
        <w:t>правил</w:t>
      </w:r>
      <w:r w:rsidR="00BE66A0" w:rsidRPr="007C58D9">
        <w:rPr>
          <w:sz w:val="24"/>
          <w:szCs w:val="24"/>
          <w:lang w:val="ru-RU"/>
        </w:rPr>
        <w:t xml:space="preserve"> </w:t>
      </w:r>
      <w:r w:rsidRPr="007C58D9">
        <w:rPr>
          <w:sz w:val="24"/>
          <w:szCs w:val="24"/>
          <w:lang w:val="ru-RU"/>
        </w:rPr>
        <w:t>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осуществляет подготовку проекта решения о внесении изменений в </w:t>
      </w:r>
      <w:r w:rsidRPr="007C58D9">
        <w:rPr>
          <w:spacing w:val="-5"/>
          <w:sz w:val="24"/>
          <w:szCs w:val="24"/>
          <w:lang w:val="ru-RU"/>
        </w:rPr>
        <w:t xml:space="preserve">Правила </w:t>
      </w:r>
      <w:r w:rsidRPr="007C58D9">
        <w:rPr>
          <w:sz w:val="24"/>
          <w:szCs w:val="24"/>
          <w:lang w:val="ru-RU"/>
        </w:rPr>
        <w:t>на основании</w:t>
      </w:r>
      <w:hyperlink r:id="rId114" w:history="1">
        <w:r w:rsidRPr="007C58D9">
          <w:rPr>
            <w:sz w:val="24"/>
            <w:szCs w:val="24"/>
            <w:lang w:val="ru-RU"/>
          </w:rPr>
          <w:t xml:space="preserve"> постановления </w:t>
        </w:r>
      </w:hyperlink>
      <w:r w:rsidRPr="007C58D9">
        <w:rPr>
          <w:spacing w:val="-6"/>
          <w:sz w:val="24"/>
          <w:szCs w:val="24"/>
          <w:lang w:val="ru-RU"/>
        </w:rPr>
        <w:t xml:space="preserve">Правительства </w:t>
      </w:r>
      <w:r w:rsidRPr="007C58D9">
        <w:rPr>
          <w:sz w:val="24"/>
          <w:szCs w:val="24"/>
          <w:lang w:val="ru-RU"/>
        </w:rPr>
        <w:t xml:space="preserve">Московской области от 25.10.2016 № 791/39 </w:t>
      </w:r>
      <w:r w:rsidRPr="007C58D9">
        <w:rPr>
          <w:spacing w:val="-6"/>
          <w:sz w:val="24"/>
          <w:szCs w:val="24"/>
          <w:lang w:val="ru-RU"/>
        </w:rPr>
        <w:t xml:space="preserve">«Об </w:t>
      </w:r>
      <w:r w:rsidRPr="007C58D9">
        <w:rPr>
          <w:sz w:val="24"/>
          <w:szCs w:val="24"/>
          <w:lang w:val="ru-RU"/>
        </w:rPr>
        <w:t xml:space="preserve">утверждении государственной программы Московской области </w:t>
      </w:r>
      <w:r w:rsidRPr="007C58D9">
        <w:rPr>
          <w:spacing w:val="-7"/>
          <w:sz w:val="24"/>
          <w:szCs w:val="24"/>
          <w:lang w:val="ru-RU"/>
        </w:rPr>
        <w:t xml:space="preserve">«Архитектура </w:t>
      </w:r>
      <w:r w:rsidRPr="007C58D9">
        <w:rPr>
          <w:sz w:val="24"/>
          <w:szCs w:val="24"/>
          <w:lang w:val="ru-RU"/>
        </w:rPr>
        <w:t>и градостроительство Подмосковья»</w:t>
      </w:r>
      <w:r w:rsidRPr="007C58D9">
        <w:rPr>
          <w:spacing w:val="-40"/>
          <w:sz w:val="24"/>
          <w:szCs w:val="24"/>
          <w:lang w:val="ru-RU"/>
        </w:rPr>
        <w:t xml:space="preserve"> </w:t>
      </w:r>
      <w:r w:rsidRPr="007C58D9">
        <w:rPr>
          <w:sz w:val="24"/>
          <w:szCs w:val="24"/>
          <w:lang w:val="ru-RU"/>
        </w:rPr>
        <w:t>на</w:t>
      </w:r>
      <w:r w:rsidRPr="007C58D9">
        <w:rPr>
          <w:spacing w:val="-8"/>
          <w:sz w:val="24"/>
          <w:szCs w:val="24"/>
          <w:lang w:val="ru-RU"/>
        </w:rPr>
        <w:t xml:space="preserve"> </w:t>
      </w:r>
      <w:r w:rsidRPr="007C58D9">
        <w:rPr>
          <w:sz w:val="24"/>
          <w:szCs w:val="24"/>
          <w:lang w:val="ru-RU"/>
        </w:rPr>
        <w:t>2017 –</w:t>
      </w:r>
      <w:r w:rsidRPr="007C58D9">
        <w:rPr>
          <w:spacing w:val="-10"/>
          <w:sz w:val="24"/>
          <w:szCs w:val="24"/>
          <w:lang w:val="ru-RU"/>
        </w:rPr>
        <w:t xml:space="preserve"> </w:t>
      </w:r>
      <w:r w:rsidRPr="007C58D9">
        <w:rPr>
          <w:sz w:val="24"/>
          <w:szCs w:val="24"/>
          <w:lang w:val="ru-RU"/>
        </w:rPr>
        <w:t>2021</w:t>
      </w:r>
      <w:r w:rsidRPr="007C58D9">
        <w:rPr>
          <w:spacing w:val="-10"/>
          <w:sz w:val="24"/>
          <w:szCs w:val="24"/>
          <w:lang w:val="ru-RU"/>
        </w:rPr>
        <w:t xml:space="preserve"> </w:t>
      </w:r>
      <w:r w:rsidRPr="007C58D9">
        <w:rPr>
          <w:sz w:val="24"/>
          <w:szCs w:val="24"/>
          <w:lang w:val="ru-RU"/>
        </w:rPr>
        <w:t>годы»</w:t>
      </w:r>
      <w:r w:rsidR="00B03376">
        <w:rPr>
          <w:sz w:val="24"/>
          <w:szCs w:val="24"/>
          <w:lang w:val="ru-RU"/>
        </w:rPr>
        <w:t xml:space="preserve"> </w:t>
      </w:r>
      <w:r w:rsidRPr="007C58D9">
        <w:rPr>
          <w:sz w:val="24"/>
          <w:szCs w:val="24"/>
          <w:lang w:val="ru-RU"/>
        </w:rPr>
        <w:t>и</w:t>
      </w:r>
      <w:r w:rsidRPr="007C58D9">
        <w:rPr>
          <w:spacing w:val="-6"/>
          <w:sz w:val="24"/>
          <w:szCs w:val="24"/>
          <w:lang w:val="ru-RU"/>
        </w:rPr>
        <w:t xml:space="preserve"> </w:t>
      </w:r>
      <w:r w:rsidRPr="007C58D9">
        <w:rPr>
          <w:sz w:val="24"/>
          <w:szCs w:val="24"/>
          <w:lang w:val="ru-RU"/>
        </w:rPr>
        <w:t>(или)</w:t>
      </w:r>
      <w:r w:rsidRPr="007C58D9">
        <w:rPr>
          <w:spacing w:val="-10"/>
          <w:sz w:val="24"/>
          <w:szCs w:val="24"/>
          <w:lang w:val="ru-RU"/>
        </w:rPr>
        <w:t xml:space="preserve"> </w:t>
      </w:r>
      <w:r w:rsidRPr="007C58D9">
        <w:rPr>
          <w:sz w:val="24"/>
          <w:szCs w:val="24"/>
          <w:lang w:val="ru-RU"/>
        </w:rPr>
        <w:t>обращений</w:t>
      </w:r>
      <w:r w:rsidRPr="007C58D9">
        <w:rPr>
          <w:spacing w:val="-8"/>
          <w:sz w:val="24"/>
          <w:szCs w:val="24"/>
          <w:lang w:val="ru-RU"/>
        </w:rPr>
        <w:t xml:space="preserve"> </w:t>
      </w:r>
      <w:r w:rsidRPr="007C58D9">
        <w:rPr>
          <w:sz w:val="24"/>
          <w:szCs w:val="24"/>
          <w:lang w:val="ru-RU"/>
        </w:rPr>
        <w:t>заинтересованных</w:t>
      </w:r>
      <w:r w:rsidRPr="007C58D9">
        <w:rPr>
          <w:spacing w:val="-5"/>
          <w:sz w:val="24"/>
          <w:szCs w:val="24"/>
          <w:lang w:val="ru-RU"/>
        </w:rPr>
        <w:t xml:space="preserve"> </w:t>
      </w:r>
      <w:r w:rsidRPr="007C58D9">
        <w:rPr>
          <w:sz w:val="24"/>
          <w:szCs w:val="24"/>
          <w:lang w:val="ru-RU"/>
        </w:rPr>
        <w:t>лиц.</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Предложения о внесении изменений в </w:t>
      </w:r>
      <w:r w:rsidRPr="007C58D9">
        <w:rPr>
          <w:spacing w:val="-5"/>
          <w:sz w:val="24"/>
          <w:szCs w:val="24"/>
          <w:lang w:val="ru-RU"/>
        </w:rPr>
        <w:t xml:space="preserve">Правила </w:t>
      </w:r>
      <w:r w:rsidRPr="007C58D9">
        <w:rPr>
          <w:sz w:val="24"/>
          <w:szCs w:val="24"/>
          <w:lang w:val="ru-RU"/>
        </w:rPr>
        <w:t xml:space="preserve">на рассмотрение </w:t>
      </w:r>
      <w:r w:rsidRPr="007C58D9">
        <w:rPr>
          <w:spacing w:val="-4"/>
          <w:sz w:val="24"/>
          <w:szCs w:val="24"/>
          <w:lang w:val="ru-RU"/>
        </w:rPr>
        <w:t xml:space="preserve">Комиссии </w:t>
      </w:r>
      <w:r w:rsidRPr="007C58D9">
        <w:rPr>
          <w:sz w:val="24"/>
          <w:szCs w:val="24"/>
          <w:lang w:val="ru-RU"/>
        </w:rPr>
        <w:t>направляются:</w:t>
      </w:r>
    </w:p>
    <w:p w:rsidR="00A92AC1" w:rsidRDefault="00BD08F0" w:rsidP="00194B72">
      <w:pPr>
        <w:pStyle w:val="a4"/>
        <w:numPr>
          <w:ilvl w:val="1"/>
          <w:numId w:val="62"/>
        </w:numPr>
        <w:tabs>
          <w:tab w:val="left" w:pos="1134"/>
        </w:tabs>
        <w:ind w:left="0" w:firstLine="426"/>
        <w:rPr>
          <w:sz w:val="24"/>
          <w:szCs w:val="24"/>
          <w:lang w:val="ru-RU"/>
        </w:rPr>
      </w:pPr>
      <w:r w:rsidRPr="00D82FA8">
        <w:rPr>
          <w:sz w:val="24"/>
          <w:szCs w:val="24"/>
          <w:lang w:val="ru-RU"/>
        </w:rPr>
        <w:t xml:space="preserve">федеральными органами исполнительной власти в случаях, если </w:t>
      </w:r>
      <w:r w:rsidRPr="00D82FA8">
        <w:rPr>
          <w:spacing w:val="-5"/>
          <w:sz w:val="24"/>
          <w:szCs w:val="24"/>
          <w:lang w:val="ru-RU"/>
        </w:rPr>
        <w:t xml:space="preserve">Правила </w:t>
      </w:r>
      <w:r w:rsidRPr="00D82FA8">
        <w:rPr>
          <w:sz w:val="24"/>
          <w:szCs w:val="24"/>
          <w:lang w:val="ru-RU"/>
        </w:rPr>
        <w:t>могут воспрепятствовать</w:t>
      </w:r>
      <w:r w:rsidRPr="00D82FA8">
        <w:rPr>
          <w:spacing w:val="-21"/>
          <w:sz w:val="24"/>
          <w:szCs w:val="24"/>
          <w:lang w:val="ru-RU"/>
        </w:rPr>
        <w:t xml:space="preserve"> </w:t>
      </w:r>
      <w:r w:rsidRPr="00D82FA8">
        <w:rPr>
          <w:sz w:val="24"/>
          <w:szCs w:val="24"/>
          <w:lang w:val="ru-RU"/>
        </w:rPr>
        <w:t>функционированию,</w:t>
      </w:r>
      <w:r w:rsidRPr="00D82FA8">
        <w:rPr>
          <w:spacing w:val="-20"/>
          <w:sz w:val="24"/>
          <w:szCs w:val="24"/>
          <w:lang w:val="ru-RU"/>
        </w:rPr>
        <w:t xml:space="preserve"> </w:t>
      </w:r>
      <w:r w:rsidRPr="00D82FA8">
        <w:rPr>
          <w:sz w:val="24"/>
          <w:szCs w:val="24"/>
          <w:lang w:val="ru-RU"/>
        </w:rPr>
        <w:t>размещению</w:t>
      </w:r>
      <w:r w:rsidRPr="00D82FA8">
        <w:rPr>
          <w:spacing w:val="-20"/>
          <w:sz w:val="24"/>
          <w:szCs w:val="24"/>
          <w:lang w:val="ru-RU"/>
        </w:rPr>
        <w:t xml:space="preserve"> </w:t>
      </w:r>
      <w:r w:rsidRPr="00D82FA8">
        <w:rPr>
          <w:sz w:val="24"/>
          <w:szCs w:val="24"/>
          <w:lang w:val="ru-RU"/>
        </w:rPr>
        <w:t>объектов</w:t>
      </w:r>
      <w:r w:rsidRPr="00D82FA8">
        <w:rPr>
          <w:spacing w:val="-20"/>
          <w:sz w:val="24"/>
          <w:szCs w:val="24"/>
          <w:lang w:val="ru-RU"/>
        </w:rPr>
        <w:t xml:space="preserve"> </w:t>
      </w:r>
      <w:r w:rsidRPr="00D82FA8">
        <w:rPr>
          <w:sz w:val="24"/>
          <w:szCs w:val="24"/>
          <w:lang w:val="ru-RU"/>
        </w:rPr>
        <w:t>федерального</w:t>
      </w:r>
      <w:r w:rsidRPr="00D82FA8">
        <w:rPr>
          <w:spacing w:val="-22"/>
          <w:sz w:val="24"/>
          <w:szCs w:val="24"/>
          <w:lang w:val="ru-RU"/>
        </w:rPr>
        <w:t xml:space="preserve"> </w:t>
      </w:r>
      <w:r w:rsidRPr="00D82FA8">
        <w:rPr>
          <w:sz w:val="24"/>
          <w:szCs w:val="24"/>
          <w:lang w:val="ru-RU"/>
        </w:rPr>
        <w:t>значения;</w:t>
      </w:r>
    </w:p>
    <w:p w:rsidR="00A92AC1" w:rsidRDefault="00BD08F0" w:rsidP="00194B72">
      <w:pPr>
        <w:pStyle w:val="a4"/>
        <w:numPr>
          <w:ilvl w:val="1"/>
          <w:numId w:val="62"/>
        </w:numPr>
        <w:tabs>
          <w:tab w:val="left" w:pos="1134"/>
        </w:tabs>
        <w:ind w:left="0" w:firstLine="426"/>
        <w:jc w:val="both"/>
        <w:rPr>
          <w:sz w:val="24"/>
          <w:szCs w:val="24"/>
          <w:lang w:val="ru-RU"/>
        </w:rPr>
      </w:pPr>
      <w:r w:rsidRPr="007C58D9">
        <w:rPr>
          <w:sz w:val="24"/>
          <w:szCs w:val="24"/>
          <w:lang w:val="ru-RU"/>
        </w:rPr>
        <w:t xml:space="preserve">центральными исполнительными органами государственной власти Московской области в случаях, если </w:t>
      </w:r>
      <w:r w:rsidRPr="007C58D9">
        <w:rPr>
          <w:spacing w:val="-5"/>
          <w:sz w:val="24"/>
          <w:szCs w:val="24"/>
          <w:lang w:val="ru-RU"/>
        </w:rPr>
        <w:t xml:space="preserve">Правила </w:t>
      </w:r>
      <w:r w:rsidRPr="007C58D9">
        <w:rPr>
          <w:sz w:val="24"/>
          <w:szCs w:val="24"/>
          <w:lang w:val="ru-RU"/>
        </w:rPr>
        <w:t>могут воспрепятствовать функционированию, размещению объектов регионального</w:t>
      </w:r>
      <w:r w:rsidRPr="007C58D9">
        <w:rPr>
          <w:spacing w:val="-14"/>
          <w:sz w:val="24"/>
          <w:szCs w:val="24"/>
          <w:lang w:val="ru-RU"/>
        </w:rPr>
        <w:t xml:space="preserve"> </w:t>
      </w:r>
      <w:r w:rsidRPr="007C58D9">
        <w:rPr>
          <w:sz w:val="24"/>
          <w:szCs w:val="24"/>
          <w:lang w:val="ru-RU"/>
        </w:rPr>
        <w:t>значения;</w:t>
      </w:r>
    </w:p>
    <w:p w:rsidR="00A92AC1" w:rsidRDefault="00BD08F0" w:rsidP="00194B72">
      <w:pPr>
        <w:pStyle w:val="a4"/>
        <w:numPr>
          <w:ilvl w:val="1"/>
          <w:numId w:val="62"/>
        </w:numPr>
        <w:tabs>
          <w:tab w:val="left" w:pos="1134"/>
        </w:tabs>
        <w:ind w:left="0" w:firstLine="426"/>
        <w:jc w:val="both"/>
        <w:rPr>
          <w:sz w:val="24"/>
          <w:szCs w:val="24"/>
          <w:lang w:val="ru-RU"/>
        </w:rPr>
      </w:pPr>
      <w:r w:rsidRPr="007C58D9">
        <w:rPr>
          <w:sz w:val="24"/>
          <w:szCs w:val="24"/>
          <w:lang w:val="ru-RU"/>
        </w:rPr>
        <w:t xml:space="preserve">органами местного </w:t>
      </w:r>
      <w:r w:rsidRPr="007C58D9">
        <w:rPr>
          <w:spacing w:val="-5"/>
          <w:sz w:val="24"/>
          <w:szCs w:val="24"/>
          <w:lang w:val="ru-RU"/>
        </w:rPr>
        <w:t xml:space="preserve">самоуправления </w:t>
      </w:r>
      <w:r w:rsidRPr="007C58D9">
        <w:rPr>
          <w:sz w:val="24"/>
          <w:szCs w:val="24"/>
          <w:lang w:val="ru-RU"/>
        </w:rPr>
        <w:t xml:space="preserve">городского </w:t>
      </w:r>
      <w:r w:rsidRPr="007C58D9">
        <w:rPr>
          <w:spacing w:val="-5"/>
          <w:sz w:val="24"/>
          <w:szCs w:val="24"/>
          <w:lang w:val="ru-RU"/>
        </w:rPr>
        <w:t xml:space="preserve">округа </w:t>
      </w:r>
      <w:r w:rsidRPr="007C58D9">
        <w:rPr>
          <w:sz w:val="24"/>
          <w:szCs w:val="24"/>
          <w:lang w:val="ru-RU"/>
        </w:rPr>
        <w:t>в случаях,  если необходимо совершенствовать порядок регулирования землепользования и застройки на территории городского</w:t>
      </w:r>
      <w:r w:rsidRPr="007C58D9">
        <w:rPr>
          <w:spacing w:val="25"/>
          <w:sz w:val="24"/>
          <w:szCs w:val="24"/>
          <w:lang w:val="ru-RU"/>
        </w:rPr>
        <w:t xml:space="preserve"> </w:t>
      </w:r>
      <w:r w:rsidRPr="007C58D9">
        <w:rPr>
          <w:sz w:val="24"/>
          <w:szCs w:val="24"/>
          <w:lang w:val="ru-RU"/>
        </w:rPr>
        <w:t>округа;</w:t>
      </w:r>
    </w:p>
    <w:p w:rsidR="00A92AC1" w:rsidRDefault="00BD08F0" w:rsidP="00194B72">
      <w:pPr>
        <w:pStyle w:val="a4"/>
        <w:numPr>
          <w:ilvl w:val="1"/>
          <w:numId w:val="62"/>
        </w:numPr>
        <w:tabs>
          <w:tab w:val="left" w:pos="1134"/>
        </w:tabs>
        <w:ind w:left="0" w:firstLine="426"/>
        <w:jc w:val="both"/>
        <w:rPr>
          <w:sz w:val="24"/>
          <w:szCs w:val="24"/>
          <w:lang w:val="ru-RU"/>
        </w:rPr>
      </w:pPr>
      <w:r w:rsidRPr="007C58D9">
        <w:rPr>
          <w:sz w:val="24"/>
          <w:szCs w:val="24"/>
          <w:lang w:val="ru-RU"/>
        </w:rPr>
        <w:t xml:space="preserve">физическими или юридическими лицами в инициативном порядке, либо в случаях, если в результате применения </w:t>
      </w:r>
      <w:r w:rsidRPr="007C58D9">
        <w:rPr>
          <w:spacing w:val="-5"/>
          <w:sz w:val="24"/>
          <w:szCs w:val="24"/>
          <w:lang w:val="ru-RU"/>
        </w:rPr>
        <w:t xml:space="preserve">Правил </w:t>
      </w:r>
      <w:r w:rsidRPr="007C58D9">
        <w:rPr>
          <w:sz w:val="24"/>
          <w:szCs w:val="24"/>
          <w:lang w:val="ru-RU"/>
        </w:rPr>
        <w:t xml:space="preserve">земельные </w:t>
      </w:r>
      <w:r w:rsidRPr="007C58D9">
        <w:rPr>
          <w:spacing w:val="-7"/>
          <w:sz w:val="24"/>
          <w:szCs w:val="24"/>
          <w:lang w:val="ru-RU"/>
        </w:rPr>
        <w:t xml:space="preserve">участки </w:t>
      </w:r>
      <w:r w:rsidRPr="007C58D9">
        <w:rPr>
          <w:sz w:val="24"/>
          <w:szCs w:val="24"/>
          <w:lang w:val="ru-RU"/>
        </w:rPr>
        <w:t xml:space="preserve">и объекты капитального строительства не </w:t>
      </w:r>
      <w:r w:rsidRPr="007C58D9">
        <w:rPr>
          <w:spacing w:val="-5"/>
          <w:sz w:val="24"/>
          <w:szCs w:val="24"/>
          <w:lang w:val="ru-RU"/>
        </w:rPr>
        <w:t xml:space="preserve">используются </w:t>
      </w:r>
      <w:r w:rsidRPr="007C58D9">
        <w:rPr>
          <w:sz w:val="24"/>
          <w:szCs w:val="24"/>
          <w:lang w:val="ru-RU"/>
        </w:rPr>
        <w:t xml:space="preserve">эффективно, причиняется </w:t>
      </w:r>
      <w:r w:rsidRPr="007C58D9">
        <w:rPr>
          <w:spacing w:val="-4"/>
          <w:sz w:val="24"/>
          <w:szCs w:val="24"/>
          <w:lang w:val="ru-RU"/>
        </w:rPr>
        <w:t xml:space="preserve">вред </w:t>
      </w:r>
      <w:r w:rsidRPr="007C58D9">
        <w:rPr>
          <w:sz w:val="24"/>
          <w:szCs w:val="24"/>
          <w:lang w:val="ru-RU"/>
        </w:rPr>
        <w:t xml:space="preserve">их правообладателям, снижается стоимость земельных </w:t>
      </w:r>
      <w:r w:rsidRPr="007C58D9">
        <w:rPr>
          <w:spacing w:val="-6"/>
          <w:sz w:val="24"/>
          <w:szCs w:val="24"/>
          <w:lang w:val="ru-RU"/>
        </w:rPr>
        <w:t xml:space="preserve">участков </w:t>
      </w:r>
      <w:r w:rsidRPr="007C58D9">
        <w:rPr>
          <w:sz w:val="24"/>
          <w:szCs w:val="24"/>
          <w:lang w:val="ru-RU"/>
        </w:rPr>
        <w:t>и объектов капитального строительства, не реализуются</w:t>
      </w:r>
      <w:r w:rsidRPr="007C58D9">
        <w:rPr>
          <w:spacing w:val="-8"/>
          <w:sz w:val="24"/>
          <w:szCs w:val="24"/>
          <w:lang w:val="ru-RU"/>
        </w:rPr>
        <w:t xml:space="preserve"> </w:t>
      </w:r>
      <w:r w:rsidRPr="007C58D9">
        <w:rPr>
          <w:spacing w:val="-5"/>
          <w:sz w:val="24"/>
          <w:szCs w:val="24"/>
          <w:lang w:val="ru-RU"/>
        </w:rPr>
        <w:t>права</w:t>
      </w:r>
      <w:r w:rsidRPr="007C58D9">
        <w:rPr>
          <w:spacing w:val="-22"/>
          <w:sz w:val="24"/>
          <w:szCs w:val="24"/>
          <w:lang w:val="ru-RU"/>
        </w:rPr>
        <w:t xml:space="preserve"> </w:t>
      </w:r>
      <w:r w:rsidRPr="007C58D9">
        <w:rPr>
          <w:sz w:val="24"/>
          <w:szCs w:val="24"/>
          <w:lang w:val="ru-RU"/>
        </w:rPr>
        <w:t>и</w:t>
      </w:r>
      <w:r w:rsidRPr="007C58D9">
        <w:rPr>
          <w:spacing w:val="-6"/>
          <w:sz w:val="24"/>
          <w:szCs w:val="24"/>
          <w:lang w:val="ru-RU"/>
        </w:rPr>
        <w:t xml:space="preserve"> </w:t>
      </w:r>
      <w:r w:rsidRPr="007C58D9">
        <w:rPr>
          <w:sz w:val="24"/>
          <w:szCs w:val="24"/>
          <w:lang w:val="ru-RU"/>
        </w:rPr>
        <w:t>законные</w:t>
      </w:r>
      <w:r w:rsidRPr="007C58D9">
        <w:rPr>
          <w:spacing w:val="-13"/>
          <w:sz w:val="24"/>
          <w:szCs w:val="24"/>
          <w:lang w:val="ru-RU"/>
        </w:rPr>
        <w:t xml:space="preserve"> </w:t>
      </w:r>
      <w:r w:rsidRPr="007C58D9">
        <w:rPr>
          <w:sz w:val="24"/>
          <w:szCs w:val="24"/>
          <w:lang w:val="ru-RU"/>
        </w:rPr>
        <w:t>интересы</w:t>
      </w:r>
      <w:r w:rsidRPr="007C58D9">
        <w:rPr>
          <w:spacing w:val="-8"/>
          <w:sz w:val="24"/>
          <w:szCs w:val="24"/>
          <w:lang w:val="ru-RU"/>
        </w:rPr>
        <w:t xml:space="preserve"> </w:t>
      </w:r>
      <w:r w:rsidRPr="007C58D9">
        <w:rPr>
          <w:sz w:val="24"/>
          <w:szCs w:val="24"/>
          <w:lang w:val="ru-RU"/>
        </w:rPr>
        <w:t>граждан</w:t>
      </w:r>
      <w:r w:rsidRPr="007C58D9">
        <w:rPr>
          <w:spacing w:val="-6"/>
          <w:sz w:val="24"/>
          <w:szCs w:val="24"/>
          <w:lang w:val="ru-RU"/>
        </w:rPr>
        <w:t xml:space="preserve"> </w:t>
      </w:r>
      <w:r w:rsidRPr="007C58D9">
        <w:rPr>
          <w:sz w:val="24"/>
          <w:szCs w:val="24"/>
          <w:lang w:val="ru-RU"/>
        </w:rPr>
        <w:t>и</w:t>
      </w:r>
      <w:r w:rsidRPr="007C58D9">
        <w:rPr>
          <w:spacing w:val="-3"/>
          <w:sz w:val="24"/>
          <w:szCs w:val="24"/>
          <w:lang w:val="ru-RU"/>
        </w:rPr>
        <w:t xml:space="preserve"> </w:t>
      </w:r>
      <w:r w:rsidRPr="007C58D9">
        <w:rPr>
          <w:sz w:val="24"/>
          <w:szCs w:val="24"/>
          <w:lang w:val="ru-RU"/>
        </w:rPr>
        <w:t>их</w:t>
      </w:r>
      <w:r w:rsidRPr="007C58D9">
        <w:rPr>
          <w:spacing w:val="-7"/>
          <w:sz w:val="24"/>
          <w:szCs w:val="24"/>
          <w:lang w:val="ru-RU"/>
        </w:rPr>
        <w:t xml:space="preserve"> </w:t>
      </w:r>
      <w:r w:rsidRPr="007C58D9">
        <w:rPr>
          <w:sz w:val="24"/>
          <w:szCs w:val="24"/>
          <w:lang w:val="ru-RU"/>
        </w:rPr>
        <w:t>объединений.</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w:t>
      </w:r>
      <w:r w:rsidRPr="007C58D9">
        <w:rPr>
          <w:spacing w:val="-5"/>
          <w:sz w:val="24"/>
          <w:szCs w:val="24"/>
          <w:lang w:val="ru-RU"/>
        </w:rPr>
        <w:t xml:space="preserve">об </w:t>
      </w:r>
      <w:r w:rsidRPr="007C58D9">
        <w:rPr>
          <w:sz w:val="24"/>
          <w:szCs w:val="24"/>
          <w:lang w:val="ru-RU"/>
        </w:rPr>
        <w:t xml:space="preserve">отклонении таких предложений с </w:t>
      </w:r>
      <w:r w:rsidRPr="007C58D9">
        <w:rPr>
          <w:spacing w:val="-6"/>
          <w:sz w:val="24"/>
          <w:szCs w:val="24"/>
          <w:lang w:val="ru-RU"/>
        </w:rPr>
        <w:t xml:space="preserve">указанием </w:t>
      </w:r>
      <w:r w:rsidRPr="007C58D9">
        <w:rPr>
          <w:sz w:val="24"/>
          <w:szCs w:val="24"/>
          <w:lang w:val="ru-RU"/>
        </w:rPr>
        <w:t xml:space="preserve">причин отклонения  о  рассмотрении предложений о внесении изменений в Правила (далее – проект заключения) в </w:t>
      </w:r>
      <w:r w:rsidRPr="007C58D9">
        <w:rPr>
          <w:spacing w:val="-6"/>
          <w:sz w:val="24"/>
          <w:szCs w:val="24"/>
          <w:lang w:val="ru-RU"/>
        </w:rPr>
        <w:t xml:space="preserve">установленный </w:t>
      </w:r>
      <w:r w:rsidRPr="007C58D9">
        <w:rPr>
          <w:sz w:val="24"/>
          <w:szCs w:val="24"/>
          <w:lang w:val="ru-RU"/>
        </w:rPr>
        <w:t xml:space="preserve">срок направляет проекта данного заключения в Комиссию, а </w:t>
      </w:r>
      <w:r w:rsidRPr="007C58D9">
        <w:rPr>
          <w:spacing w:val="-4"/>
          <w:sz w:val="24"/>
          <w:szCs w:val="24"/>
          <w:lang w:val="ru-RU"/>
        </w:rPr>
        <w:t xml:space="preserve">также </w:t>
      </w:r>
      <w:r w:rsidRPr="007C58D9">
        <w:rPr>
          <w:sz w:val="24"/>
          <w:szCs w:val="24"/>
          <w:lang w:val="ru-RU"/>
        </w:rPr>
        <w:t>направляет поступившие предложения</w:t>
      </w:r>
      <w:r w:rsidRPr="007C58D9">
        <w:rPr>
          <w:spacing w:val="-11"/>
          <w:sz w:val="24"/>
          <w:szCs w:val="24"/>
          <w:lang w:val="ru-RU"/>
        </w:rPr>
        <w:t xml:space="preserve"> </w:t>
      </w:r>
      <w:r w:rsidRPr="007C58D9">
        <w:rPr>
          <w:sz w:val="24"/>
          <w:szCs w:val="24"/>
          <w:lang w:val="ru-RU"/>
        </w:rPr>
        <w:t>в</w:t>
      </w:r>
      <w:r w:rsidRPr="007C58D9">
        <w:rPr>
          <w:spacing w:val="-12"/>
          <w:sz w:val="24"/>
          <w:szCs w:val="24"/>
          <w:lang w:val="ru-RU"/>
        </w:rPr>
        <w:t xml:space="preserve"> </w:t>
      </w:r>
      <w:r w:rsidRPr="007C58D9">
        <w:rPr>
          <w:sz w:val="24"/>
          <w:szCs w:val="24"/>
          <w:lang w:val="ru-RU"/>
        </w:rPr>
        <w:t>орган</w:t>
      </w:r>
      <w:r w:rsidRPr="007C58D9">
        <w:rPr>
          <w:spacing w:val="-10"/>
          <w:sz w:val="24"/>
          <w:szCs w:val="24"/>
          <w:lang w:val="ru-RU"/>
        </w:rPr>
        <w:t xml:space="preserve"> </w:t>
      </w:r>
      <w:r w:rsidRPr="007C58D9">
        <w:rPr>
          <w:sz w:val="24"/>
          <w:szCs w:val="24"/>
          <w:lang w:val="ru-RU"/>
        </w:rPr>
        <w:t>местного</w:t>
      </w:r>
      <w:r w:rsidRPr="007C58D9">
        <w:rPr>
          <w:spacing w:val="-12"/>
          <w:sz w:val="24"/>
          <w:szCs w:val="24"/>
          <w:lang w:val="ru-RU"/>
        </w:rPr>
        <w:t xml:space="preserve"> </w:t>
      </w:r>
      <w:r w:rsidRPr="007C58D9">
        <w:rPr>
          <w:sz w:val="24"/>
          <w:szCs w:val="24"/>
          <w:lang w:val="ru-RU"/>
        </w:rPr>
        <w:t>самоуправления</w:t>
      </w:r>
      <w:r w:rsidRPr="007C58D9">
        <w:rPr>
          <w:spacing w:val="-12"/>
          <w:sz w:val="24"/>
          <w:szCs w:val="24"/>
          <w:lang w:val="ru-RU"/>
        </w:rPr>
        <w:t xml:space="preserve"> </w:t>
      </w:r>
      <w:r w:rsidRPr="007C58D9">
        <w:rPr>
          <w:sz w:val="24"/>
          <w:szCs w:val="24"/>
          <w:lang w:val="ru-RU"/>
        </w:rPr>
        <w:t>городского</w:t>
      </w:r>
      <w:r w:rsidRPr="007C58D9">
        <w:rPr>
          <w:spacing w:val="-11"/>
          <w:sz w:val="24"/>
          <w:szCs w:val="24"/>
          <w:lang w:val="ru-RU"/>
        </w:rPr>
        <w:t xml:space="preserve"> </w:t>
      </w:r>
      <w:r w:rsidRPr="007C58D9">
        <w:rPr>
          <w:sz w:val="24"/>
          <w:szCs w:val="24"/>
          <w:lang w:val="ru-RU"/>
        </w:rPr>
        <w:t>округа.</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Уполномоченный орган местного самоуправления городского </w:t>
      </w:r>
      <w:r w:rsidRPr="007C58D9">
        <w:rPr>
          <w:spacing w:val="-6"/>
          <w:sz w:val="24"/>
          <w:szCs w:val="24"/>
          <w:lang w:val="ru-RU"/>
        </w:rPr>
        <w:t xml:space="preserve">округа </w:t>
      </w:r>
      <w:r w:rsidRPr="007C58D9">
        <w:rPr>
          <w:sz w:val="24"/>
          <w:szCs w:val="24"/>
          <w:lang w:val="ru-RU"/>
        </w:rPr>
        <w:t xml:space="preserve">подготавливает рекомендации на </w:t>
      </w:r>
      <w:r w:rsidRPr="007C58D9">
        <w:rPr>
          <w:spacing w:val="-5"/>
          <w:sz w:val="24"/>
          <w:szCs w:val="24"/>
          <w:lang w:val="ru-RU"/>
        </w:rPr>
        <w:t xml:space="preserve">поступившие </w:t>
      </w:r>
      <w:r w:rsidRPr="007C58D9">
        <w:rPr>
          <w:sz w:val="24"/>
          <w:szCs w:val="24"/>
          <w:lang w:val="ru-RU"/>
        </w:rPr>
        <w:t>предложения (далее – рекомендации) и направляет их в Комитет по архитектуре и градостроительству Московской области в установленный</w:t>
      </w:r>
      <w:r w:rsidRPr="007C58D9">
        <w:rPr>
          <w:spacing w:val="-49"/>
          <w:sz w:val="24"/>
          <w:szCs w:val="24"/>
          <w:lang w:val="ru-RU"/>
        </w:rPr>
        <w:t xml:space="preserve"> </w:t>
      </w:r>
      <w:r w:rsidRPr="007C58D9">
        <w:rPr>
          <w:sz w:val="24"/>
          <w:szCs w:val="24"/>
          <w:lang w:val="ru-RU"/>
        </w:rPr>
        <w:t>срок.</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в установленный срок обеспечивает направление рекомендаций и проекта заключения </w:t>
      </w:r>
      <w:r w:rsidRPr="007C58D9">
        <w:rPr>
          <w:spacing w:val="-4"/>
          <w:sz w:val="24"/>
          <w:szCs w:val="24"/>
          <w:lang w:val="ru-RU"/>
        </w:rPr>
        <w:t xml:space="preserve">на </w:t>
      </w:r>
      <w:r w:rsidRPr="007C58D9">
        <w:rPr>
          <w:sz w:val="24"/>
          <w:szCs w:val="24"/>
          <w:lang w:val="ru-RU"/>
        </w:rPr>
        <w:t>рассмотрение в</w:t>
      </w:r>
      <w:r w:rsidRPr="007C58D9">
        <w:rPr>
          <w:spacing w:val="-37"/>
          <w:sz w:val="24"/>
          <w:szCs w:val="24"/>
          <w:lang w:val="ru-RU"/>
        </w:rPr>
        <w:t xml:space="preserve"> </w:t>
      </w:r>
      <w:r w:rsidRPr="007C58D9">
        <w:rPr>
          <w:sz w:val="24"/>
          <w:szCs w:val="24"/>
          <w:lang w:val="ru-RU"/>
        </w:rPr>
        <w:t>Комиссию.</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Комиссия в </w:t>
      </w:r>
      <w:r w:rsidRPr="007C58D9">
        <w:rPr>
          <w:spacing w:val="-6"/>
          <w:sz w:val="24"/>
          <w:szCs w:val="24"/>
          <w:lang w:val="ru-RU"/>
        </w:rPr>
        <w:t xml:space="preserve">установленный </w:t>
      </w:r>
      <w:r w:rsidRPr="007C58D9">
        <w:rPr>
          <w:sz w:val="24"/>
          <w:szCs w:val="24"/>
          <w:lang w:val="ru-RU"/>
        </w:rPr>
        <w:t xml:space="preserve">срок рассматривает  проект  заключения, рекомендации и в течение </w:t>
      </w:r>
      <w:r w:rsidRPr="007C58D9">
        <w:rPr>
          <w:spacing w:val="-6"/>
          <w:sz w:val="24"/>
          <w:szCs w:val="24"/>
          <w:lang w:val="ru-RU"/>
        </w:rPr>
        <w:t xml:space="preserve">установленного </w:t>
      </w:r>
      <w:r w:rsidRPr="007C58D9">
        <w:rPr>
          <w:sz w:val="24"/>
          <w:szCs w:val="24"/>
          <w:lang w:val="ru-RU"/>
        </w:rPr>
        <w:t xml:space="preserve">срока направляет протокол заседания  в 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для подготовки заключения о внесении изменения в </w:t>
      </w:r>
      <w:r w:rsidRPr="007C58D9">
        <w:rPr>
          <w:spacing w:val="-5"/>
          <w:sz w:val="24"/>
          <w:szCs w:val="24"/>
          <w:lang w:val="ru-RU"/>
        </w:rPr>
        <w:t xml:space="preserve">Правила </w:t>
      </w:r>
      <w:r w:rsidRPr="007C58D9">
        <w:rPr>
          <w:sz w:val="24"/>
          <w:szCs w:val="24"/>
          <w:lang w:val="ru-RU"/>
        </w:rPr>
        <w:t xml:space="preserve">или об отклонении такого предложения с </w:t>
      </w:r>
      <w:r w:rsidRPr="007C58D9">
        <w:rPr>
          <w:spacing w:val="-6"/>
          <w:sz w:val="24"/>
          <w:szCs w:val="24"/>
          <w:lang w:val="ru-RU"/>
        </w:rPr>
        <w:t xml:space="preserve">указанием </w:t>
      </w:r>
      <w:r w:rsidRPr="007C58D9">
        <w:rPr>
          <w:spacing w:val="-3"/>
          <w:sz w:val="24"/>
          <w:szCs w:val="24"/>
          <w:lang w:val="ru-RU"/>
        </w:rPr>
        <w:t xml:space="preserve">причин </w:t>
      </w:r>
      <w:r w:rsidRPr="007C58D9">
        <w:rPr>
          <w:sz w:val="24"/>
          <w:szCs w:val="24"/>
          <w:lang w:val="ru-RU"/>
        </w:rPr>
        <w:t>отклонения</w:t>
      </w:r>
      <w:r w:rsidRPr="007C58D9">
        <w:rPr>
          <w:spacing w:val="-14"/>
          <w:sz w:val="24"/>
          <w:szCs w:val="24"/>
          <w:lang w:val="ru-RU"/>
        </w:rPr>
        <w:t xml:space="preserve"> </w:t>
      </w:r>
      <w:r w:rsidRPr="007C58D9">
        <w:rPr>
          <w:sz w:val="24"/>
          <w:szCs w:val="24"/>
          <w:lang w:val="ru-RU"/>
        </w:rPr>
        <w:t>(далее</w:t>
      </w:r>
      <w:r w:rsidRPr="007C58D9">
        <w:rPr>
          <w:spacing w:val="-14"/>
          <w:sz w:val="24"/>
          <w:szCs w:val="24"/>
          <w:lang w:val="ru-RU"/>
        </w:rPr>
        <w:t xml:space="preserve"> </w:t>
      </w:r>
      <w:r w:rsidRPr="007C58D9">
        <w:rPr>
          <w:sz w:val="24"/>
          <w:szCs w:val="24"/>
          <w:lang w:val="ru-RU"/>
        </w:rPr>
        <w:t>–</w:t>
      </w:r>
      <w:r w:rsidRPr="007C58D9">
        <w:rPr>
          <w:spacing w:val="-36"/>
          <w:sz w:val="24"/>
          <w:szCs w:val="24"/>
          <w:lang w:val="ru-RU"/>
        </w:rPr>
        <w:t xml:space="preserve"> </w:t>
      </w:r>
      <w:r w:rsidRPr="007C58D9">
        <w:rPr>
          <w:sz w:val="24"/>
          <w:szCs w:val="24"/>
          <w:lang w:val="ru-RU"/>
        </w:rPr>
        <w:t>заключение).</w:t>
      </w:r>
    </w:p>
    <w:p w:rsidR="00A92AC1" w:rsidRPr="0053612C"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Заключение в </w:t>
      </w:r>
      <w:r w:rsidRPr="007C58D9">
        <w:rPr>
          <w:spacing w:val="-6"/>
          <w:sz w:val="24"/>
          <w:szCs w:val="24"/>
          <w:lang w:val="ru-RU"/>
        </w:rPr>
        <w:t xml:space="preserve">установленный </w:t>
      </w:r>
      <w:r w:rsidRPr="007C58D9">
        <w:rPr>
          <w:sz w:val="24"/>
          <w:szCs w:val="24"/>
          <w:lang w:val="ru-RU"/>
        </w:rPr>
        <w:t xml:space="preserve">срок рассматривается на </w:t>
      </w:r>
      <w:r w:rsidRPr="007C58D9">
        <w:rPr>
          <w:spacing w:val="-5"/>
          <w:sz w:val="24"/>
          <w:szCs w:val="24"/>
          <w:lang w:val="ru-RU"/>
        </w:rPr>
        <w:t xml:space="preserve">заседании </w:t>
      </w:r>
      <w:r w:rsidRPr="007C58D9">
        <w:rPr>
          <w:sz w:val="24"/>
          <w:szCs w:val="24"/>
          <w:lang w:val="ru-RU"/>
        </w:rPr>
        <w:t xml:space="preserve">Градостроительного совета Московской области. Протокол заседания Градостроительного совета Московской области </w:t>
      </w:r>
      <w:r w:rsidRPr="007C58D9">
        <w:rPr>
          <w:spacing w:val="-5"/>
          <w:sz w:val="24"/>
          <w:szCs w:val="24"/>
          <w:lang w:val="ru-RU"/>
        </w:rPr>
        <w:lastRenderedPageBreak/>
        <w:t xml:space="preserve">направляется </w:t>
      </w:r>
      <w:r w:rsidRPr="007C58D9">
        <w:rPr>
          <w:sz w:val="24"/>
          <w:szCs w:val="24"/>
          <w:lang w:val="ru-RU"/>
        </w:rPr>
        <w:t xml:space="preserve">в Комитет по архитектуре и градостроительству Московской области, которая обеспечивает подготовку решения о подготовке проекта о внесении изменения в Правила или об отклонении предложения о внесении изменения в Правила с </w:t>
      </w:r>
      <w:r w:rsidRPr="007C58D9">
        <w:rPr>
          <w:spacing w:val="-5"/>
          <w:sz w:val="24"/>
          <w:szCs w:val="24"/>
          <w:lang w:val="ru-RU"/>
        </w:rPr>
        <w:t xml:space="preserve">указанием </w:t>
      </w:r>
      <w:r w:rsidRPr="007C58D9">
        <w:rPr>
          <w:sz w:val="24"/>
          <w:szCs w:val="24"/>
          <w:lang w:val="ru-RU"/>
        </w:rPr>
        <w:t xml:space="preserve">причин </w:t>
      </w:r>
      <w:r w:rsidR="0053612C">
        <w:rPr>
          <w:sz w:val="24"/>
          <w:szCs w:val="24"/>
          <w:lang w:val="ru-RU"/>
        </w:rPr>
        <w:t xml:space="preserve">отклонения и направляет  копию </w:t>
      </w:r>
      <w:r w:rsidRPr="0053612C">
        <w:rPr>
          <w:sz w:val="24"/>
          <w:szCs w:val="24"/>
          <w:lang w:val="ru-RU"/>
        </w:rPr>
        <w:t>решения заявителю.</w:t>
      </w:r>
    </w:p>
    <w:p w:rsidR="00A92AC1" w:rsidRDefault="00BD08F0" w:rsidP="00194B72">
      <w:pPr>
        <w:pStyle w:val="a4"/>
        <w:numPr>
          <w:ilvl w:val="0"/>
          <w:numId w:val="1"/>
        </w:numPr>
        <w:tabs>
          <w:tab w:val="left" w:pos="1134"/>
        </w:tabs>
        <w:ind w:left="0" w:firstLine="426"/>
        <w:jc w:val="both"/>
        <w:rPr>
          <w:sz w:val="24"/>
          <w:szCs w:val="24"/>
          <w:lang w:val="ru-RU"/>
        </w:rPr>
      </w:pPr>
      <w:r w:rsidRPr="007C58D9">
        <w:rPr>
          <w:sz w:val="24"/>
          <w:szCs w:val="24"/>
          <w:lang w:val="ru-RU"/>
        </w:rPr>
        <w:t xml:space="preserve">Проект о внесении изменения в Правила направляется Комитетом по  </w:t>
      </w:r>
      <w:r w:rsidRPr="007C58D9">
        <w:rPr>
          <w:spacing w:val="-5"/>
          <w:sz w:val="24"/>
          <w:szCs w:val="24"/>
          <w:lang w:val="ru-RU"/>
        </w:rPr>
        <w:t xml:space="preserve">архитектуре </w:t>
      </w:r>
      <w:r w:rsidRPr="007C58D9">
        <w:rPr>
          <w:sz w:val="24"/>
          <w:szCs w:val="24"/>
          <w:lang w:val="ru-RU"/>
        </w:rPr>
        <w:t>и градостроительству Московской области главе городского округа для проведения общественных обсуждений или публичных</w:t>
      </w:r>
      <w:r w:rsidRPr="007C58D9">
        <w:rPr>
          <w:spacing w:val="1"/>
          <w:sz w:val="24"/>
          <w:szCs w:val="24"/>
          <w:lang w:val="ru-RU"/>
        </w:rPr>
        <w:t xml:space="preserve"> </w:t>
      </w:r>
      <w:r w:rsidRPr="007C58D9">
        <w:rPr>
          <w:sz w:val="24"/>
          <w:szCs w:val="24"/>
          <w:lang w:val="ru-RU"/>
        </w:rPr>
        <w:t>слушаний.</w:t>
      </w:r>
      <w:r w:rsidR="007C58D9" w:rsidRPr="007C58D9">
        <w:rPr>
          <w:sz w:val="24"/>
          <w:szCs w:val="24"/>
          <w:lang w:val="ru-RU"/>
        </w:rPr>
        <w:t xml:space="preserve"> </w:t>
      </w:r>
      <w:r w:rsidRPr="007C58D9">
        <w:rPr>
          <w:spacing w:val="-5"/>
          <w:sz w:val="24"/>
          <w:szCs w:val="24"/>
          <w:lang w:val="ru-RU"/>
        </w:rPr>
        <w:t xml:space="preserve">Общественные </w:t>
      </w:r>
      <w:r w:rsidRPr="007C58D9">
        <w:rPr>
          <w:sz w:val="24"/>
          <w:szCs w:val="24"/>
          <w:lang w:val="ru-RU"/>
        </w:rPr>
        <w:t xml:space="preserve">обсуждения или </w:t>
      </w:r>
      <w:r w:rsidRPr="007C58D9">
        <w:rPr>
          <w:spacing w:val="-5"/>
          <w:sz w:val="24"/>
          <w:szCs w:val="24"/>
          <w:lang w:val="ru-RU"/>
        </w:rPr>
        <w:t xml:space="preserve">публичные </w:t>
      </w:r>
      <w:r w:rsidRPr="007C58D9">
        <w:rPr>
          <w:sz w:val="24"/>
          <w:szCs w:val="24"/>
          <w:lang w:val="ru-RU"/>
        </w:rPr>
        <w:t xml:space="preserve">слушания по проекту о внесении изменения в </w:t>
      </w:r>
      <w:r w:rsidRPr="007C58D9">
        <w:rPr>
          <w:spacing w:val="-5"/>
          <w:sz w:val="24"/>
          <w:szCs w:val="24"/>
          <w:lang w:val="ru-RU"/>
        </w:rPr>
        <w:t xml:space="preserve">Правила </w:t>
      </w:r>
      <w:r w:rsidRPr="007C58D9">
        <w:rPr>
          <w:sz w:val="24"/>
          <w:szCs w:val="24"/>
          <w:lang w:val="ru-RU"/>
        </w:rPr>
        <w:t xml:space="preserve">проводятся в порядке, определяемом законодательством Российской Федерации, </w:t>
      </w:r>
      <w:r w:rsidRPr="007C58D9">
        <w:rPr>
          <w:spacing w:val="-7"/>
          <w:sz w:val="24"/>
          <w:szCs w:val="24"/>
          <w:lang w:val="ru-RU"/>
        </w:rPr>
        <w:t xml:space="preserve">уставом </w:t>
      </w:r>
      <w:r w:rsidRPr="007C58D9">
        <w:rPr>
          <w:sz w:val="24"/>
          <w:szCs w:val="24"/>
          <w:lang w:val="ru-RU"/>
        </w:rPr>
        <w:t xml:space="preserve">городского округа и (или) нормативным правовым актом представительного органа местного самоуправления городского </w:t>
      </w:r>
      <w:r w:rsidRPr="007C58D9">
        <w:rPr>
          <w:spacing w:val="-5"/>
          <w:sz w:val="24"/>
          <w:szCs w:val="24"/>
          <w:lang w:val="ru-RU"/>
        </w:rPr>
        <w:t xml:space="preserve">округа </w:t>
      </w:r>
      <w:r w:rsidRPr="007C58D9">
        <w:rPr>
          <w:sz w:val="24"/>
          <w:szCs w:val="24"/>
          <w:lang w:val="ru-RU"/>
        </w:rPr>
        <w:t>и настоящими Правилами.</w:t>
      </w:r>
    </w:p>
    <w:p w:rsidR="00A92AC1" w:rsidRDefault="00BD08F0" w:rsidP="00194B72">
      <w:pPr>
        <w:pStyle w:val="a4"/>
        <w:numPr>
          <w:ilvl w:val="0"/>
          <w:numId w:val="1"/>
        </w:numPr>
        <w:tabs>
          <w:tab w:val="left" w:pos="1134"/>
          <w:tab w:val="left" w:pos="1392"/>
        </w:tabs>
        <w:ind w:left="0" w:firstLine="426"/>
        <w:jc w:val="both"/>
        <w:rPr>
          <w:sz w:val="24"/>
          <w:szCs w:val="24"/>
          <w:lang w:val="ru-RU"/>
        </w:rPr>
      </w:pPr>
      <w:r w:rsidRPr="007C58D9">
        <w:rPr>
          <w:spacing w:val="-4"/>
          <w:sz w:val="24"/>
          <w:szCs w:val="24"/>
          <w:lang w:val="ru-RU"/>
        </w:rPr>
        <w:t>После</w:t>
      </w:r>
      <w:r w:rsidRPr="007C58D9">
        <w:rPr>
          <w:spacing w:val="51"/>
          <w:sz w:val="24"/>
          <w:szCs w:val="24"/>
          <w:lang w:val="ru-RU"/>
        </w:rPr>
        <w:t xml:space="preserve"> </w:t>
      </w:r>
      <w:r w:rsidRPr="007C58D9">
        <w:rPr>
          <w:sz w:val="24"/>
          <w:szCs w:val="24"/>
          <w:lang w:val="ru-RU"/>
        </w:rPr>
        <w:t xml:space="preserve">завершения </w:t>
      </w:r>
      <w:r w:rsidRPr="007C58D9">
        <w:rPr>
          <w:spacing w:val="-6"/>
          <w:sz w:val="24"/>
          <w:szCs w:val="24"/>
          <w:lang w:val="ru-RU"/>
        </w:rPr>
        <w:t xml:space="preserve">общественных </w:t>
      </w:r>
      <w:r w:rsidRPr="007C58D9">
        <w:rPr>
          <w:sz w:val="24"/>
          <w:szCs w:val="24"/>
          <w:lang w:val="ru-RU"/>
        </w:rPr>
        <w:t xml:space="preserve">обсуждений или </w:t>
      </w:r>
      <w:r w:rsidRPr="007C58D9">
        <w:rPr>
          <w:spacing w:val="-5"/>
          <w:sz w:val="24"/>
          <w:szCs w:val="24"/>
          <w:lang w:val="ru-RU"/>
        </w:rPr>
        <w:t xml:space="preserve">публичных </w:t>
      </w:r>
      <w:r w:rsidRPr="007C58D9">
        <w:rPr>
          <w:spacing w:val="-4"/>
          <w:sz w:val="24"/>
          <w:szCs w:val="24"/>
          <w:lang w:val="ru-RU"/>
        </w:rPr>
        <w:t>слушаний</w:t>
      </w:r>
      <w:r w:rsidRPr="007C58D9">
        <w:rPr>
          <w:spacing w:val="51"/>
          <w:sz w:val="24"/>
          <w:szCs w:val="24"/>
          <w:lang w:val="ru-RU"/>
        </w:rPr>
        <w:t xml:space="preserve"> </w:t>
      </w:r>
      <w:r w:rsidRPr="007C58D9">
        <w:rPr>
          <w:sz w:val="24"/>
          <w:szCs w:val="24"/>
          <w:lang w:val="ru-RU"/>
        </w:rPr>
        <w:t xml:space="preserve">по проекту о внесении </w:t>
      </w:r>
      <w:r w:rsidRPr="007C58D9">
        <w:rPr>
          <w:spacing w:val="-5"/>
          <w:sz w:val="24"/>
          <w:szCs w:val="24"/>
          <w:lang w:val="ru-RU"/>
        </w:rPr>
        <w:t xml:space="preserve">изменения </w:t>
      </w:r>
      <w:r w:rsidRPr="007C58D9">
        <w:rPr>
          <w:sz w:val="24"/>
          <w:szCs w:val="24"/>
          <w:lang w:val="ru-RU"/>
        </w:rPr>
        <w:t xml:space="preserve">в </w:t>
      </w:r>
      <w:r w:rsidRPr="007C58D9">
        <w:rPr>
          <w:spacing w:val="-5"/>
          <w:sz w:val="24"/>
          <w:szCs w:val="24"/>
          <w:lang w:val="ru-RU"/>
        </w:rPr>
        <w:t xml:space="preserve">Правила </w:t>
      </w:r>
      <w:r w:rsidRPr="007C58D9">
        <w:rPr>
          <w:sz w:val="24"/>
          <w:szCs w:val="24"/>
          <w:lang w:val="ru-RU"/>
        </w:rPr>
        <w:t xml:space="preserve">администрация городского округа направляет в 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протоколы общественных обсуждений или публичных </w:t>
      </w:r>
      <w:r w:rsidRPr="007C58D9">
        <w:rPr>
          <w:spacing w:val="-5"/>
          <w:sz w:val="24"/>
          <w:szCs w:val="24"/>
          <w:lang w:val="ru-RU"/>
        </w:rPr>
        <w:t xml:space="preserve">слушаний </w:t>
      </w:r>
      <w:r w:rsidRPr="007C58D9">
        <w:rPr>
          <w:sz w:val="24"/>
          <w:szCs w:val="24"/>
          <w:lang w:val="ru-RU"/>
        </w:rPr>
        <w:t xml:space="preserve">и заключение о </w:t>
      </w:r>
      <w:r w:rsidRPr="007C58D9">
        <w:rPr>
          <w:spacing w:val="-6"/>
          <w:sz w:val="24"/>
          <w:szCs w:val="24"/>
          <w:lang w:val="ru-RU"/>
        </w:rPr>
        <w:t xml:space="preserve">результатах </w:t>
      </w:r>
      <w:r w:rsidRPr="007C58D9">
        <w:rPr>
          <w:sz w:val="24"/>
          <w:szCs w:val="24"/>
          <w:lang w:val="ru-RU"/>
        </w:rPr>
        <w:t>общественных</w:t>
      </w:r>
      <w:r w:rsidRPr="007C58D9">
        <w:rPr>
          <w:spacing w:val="-34"/>
          <w:sz w:val="24"/>
          <w:szCs w:val="24"/>
          <w:lang w:val="ru-RU"/>
        </w:rPr>
        <w:t xml:space="preserve"> </w:t>
      </w:r>
      <w:r w:rsidRPr="007C58D9">
        <w:rPr>
          <w:sz w:val="24"/>
          <w:szCs w:val="24"/>
          <w:lang w:val="ru-RU"/>
        </w:rPr>
        <w:t>обсуждений</w:t>
      </w:r>
      <w:r w:rsidRPr="007C58D9">
        <w:rPr>
          <w:spacing w:val="-37"/>
          <w:sz w:val="24"/>
          <w:szCs w:val="24"/>
          <w:lang w:val="ru-RU"/>
        </w:rPr>
        <w:t xml:space="preserve"> </w:t>
      </w:r>
      <w:r w:rsidRPr="007C58D9">
        <w:rPr>
          <w:sz w:val="24"/>
          <w:szCs w:val="24"/>
          <w:lang w:val="ru-RU"/>
        </w:rPr>
        <w:t>или</w:t>
      </w:r>
      <w:r w:rsidRPr="007C58D9">
        <w:rPr>
          <w:spacing w:val="-39"/>
          <w:sz w:val="24"/>
          <w:szCs w:val="24"/>
          <w:lang w:val="ru-RU"/>
        </w:rPr>
        <w:t xml:space="preserve"> </w:t>
      </w:r>
      <w:r w:rsidRPr="007C58D9">
        <w:rPr>
          <w:sz w:val="24"/>
          <w:szCs w:val="24"/>
          <w:lang w:val="ru-RU"/>
        </w:rPr>
        <w:t>публичных</w:t>
      </w:r>
      <w:r w:rsidRPr="007C58D9">
        <w:rPr>
          <w:spacing w:val="-34"/>
          <w:sz w:val="24"/>
          <w:szCs w:val="24"/>
          <w:lang w:val="ru-RU"/>
        </w:rPr>
        <w:t xml:space="preserve"> </w:t>
      </w:r>
      <w:r w:rsidRPr="007C58D9">
        <w:rPr>
          <w:sz w:val="24"/>
          <w:szCs w:val="24"/>
          <w:lang w:val="ru-RU"/>
        </w:rPr>
        <w:t>слушаний.</w:t>
      </w:r>
    </w:p>
    <w:p w:rsidR="00A92AC1" w:rsidRDefault="00BD08F0" w:rsidP="00194B72">
      <w:pPr>
        <w:pStyle w:val="a4"/>
        <w:numPr>
          <w:ilvl w:val="0"/>
          <w:numId w:val="1"/>
        </w:numPr>
        <w:tabs>
          <w:tab w:val="left" w:pos="1134"/>
          <w:tab w:val="left" w:pos="2500"/>
          <w:tab w:val="left" w:pos="2501"/>
        </w:tabs>
        <w:ind w:left="0" w:firstLine="426"/>
        <w:jc w:val="both"/>
        <w:rPr>
          <w:sz w:val="24"/>
          <w:szCs w:val="24"/>
          <w:lang w:val="ru-RU"/>
        </w:rPr>
      </w:pP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в установленный срок направляет проект о внесении изменения в Правила, протоколы общественных обсуждений или публичных </w:t>
      </w:r>
      <w:r w:rsidRPr="007C58D9">
        <w:rPr>
          <w:spacing w:val="-5"/>
          <w:sz w:val="24"/>
          <w:szCs w:val="24"/>
          <w:lang w:val="ru-RU"/>
        </w:rPr>
        <w:t xml:space="preserve">слушаний </w:t>
      </w:r>
      <w:r w:rsidRPr="007C58D9">
        <w:rPr>
          <w:sz w:val="24"/>
          <w:szCs w:val="24"/>
          <w:lang w:val="ru-RU"/>
        </w:rPr>
        <w:t xml:space="preserve">и заключение о </w:t>
      </w:r>
      <w:r w:rsidRPr="007C58D9">
        <w:rPr>
          <w:spacing w:val="-4"/>
          <w:sz w:val="24"/>
          <w:szCs w:val="24"/>
          <w:lang w:val="ru-RU"/>
        </w:rPr>
        <w:t>результатах</w:t>
      </w:r>
      <w:r w:rsidRPr="007C58D9">
        <w:rPr>
          <w:spacing w:val="51"/>
          <w:sz w:val="24"/>
          <w:szCs w:val="24"/>
          <w:lang w:val="ru-RU"/>
        </w:rPr>
        <w:t xml:space="preserve"> </w:t>
      </w:r>
      <w:r w:rsidRPr="007C58D9">
        <w:rPr>
          <w:sz w:val="24"/>
          <w:szCs w:val="24"/>
          <w:lang w:val="ru-RU"/>
        </w:rPr>
        <w:t xml:space="preserve">общественных обсуждений или публичных слушаний на рассмотрение Комиссии и обеспечивает рассмотрение </w:t>
      </w:r>
      <w:r w:rsidRPr="007C58D9">
        <w:rPr>
          <w:spacing w:val="-5"/>
          <w:sz w:val="24"/>
          <w:szCs w:val="24"/>
          <w:lang w:val="ru-RU"/>
        </w:rPr>
        <w:t xml:space="preserve">решений, </w:t>
      </w:r>
      <w:r w:rsidRPr="007C58D9">
        <w:rPr>
          <w:sz w:val="24"/>
          <w:szCs w:val="24"/>
          <w:lang w:val="ru-RU"/>
        </w:rPr>
        <w:t>принятых Комиссией,  на  заседании Градостроительного</w:t>
      </w:r>
      <w:r w:rsidRPr="007C58D9">
        <w:rPr>
          <w:spacing w:val="-14"/>
          <w:sz w:val="24"/>
          <w:szCs w:val="24"/>
          <w:lang w:val="ru-RU"/>
        </w:rPr>
        <w:t xml:space="preserve"> </w:t>
      </w:r>
      <w:r w:rsidRPr="007C58D9">
        <w:rPr>
          <w:spacing w:val="-5"/>
          <w:sz w:val="24"/>
          <w:szCs w:val="24"/>
          <w:lang w:val="ru-RU"/>
        </w:rPr>
        <w:t>совета</w:t>
      </w:r>
      <w:r w:rsidRPr="007C58D9">
        <w:rPr>
          <w:spacing w:val="-27"/>
          <w:sz w:val="24"/>
          <w:szCs w:val="24"/>
          <w:lang w:val="ru-RU"/>
        </w:rPr>
        <w:t xml:space="preserve"> </w:t>
      </w:r>
      <w:r w:rsidRPr="007C58D9">
        <w:rPr>
          <w:sz w:val="24"/>
          <w:szCs w:val="24"/>
          <w:lang w:val="ru-RU"/>
        </w:rPr>
        <w:t>Московской</w:t>
      </w:r>
      <w:r w:rsidRPr="007C58D9">
        <w:rPr>
          <w:spacing w:val="-13"/>
          <w:sz w:val="24"/>
          <w:szCs w:val="24"/>
          <w:lang w:val="ru-RU"/>
        </w:rPr>
        <w:t xml:space="preserve"> </w:t>
      </w:r>
      <w:r w:rsidRPr="007C58D9">
        <w:rPr>
          <w:sz w:val="24"/>
          <w:szCs w:val="24"/>
          <w:lang w:val="ru-RU"/>
        </w:rPr>
        <w:t>области.</w:t>
      </w:r>
    </w:p>
    <w:p w:rsidR="00A92AC1" w:rsidRPr="007C58D9" w:rsidRDefault="00BD08F0" w:rsidP="00194B72">
      <w:pPr>
        <w:pStyle w:val="a4"/>
        <w:numPr>
          <w:ilvl w:val="0"/>
          <w:numId w:val="1"/>
        </w:numPr>
        <w:tabs>
          <w:tab w:val="left" w:pos="1134"/>
          <w:tab w:val="left" w:pos="1392"/>
        </w:tabs>
        <w:ind w:left="0" w:firstLine="426"/>
        <w:jc w:val="both"/>
        <w:rPr>
          <w:sz w:val="24"/>
          <w:szCs w:val="24"/>
          <w:lang w:val="ru-RU"/>
        </w:rPr>
      </w:pPr>
      <w:r w:rsidRPr="007C58D9">
        <w:rPr>
          <w:sz w:val="24"/>
          <w:szCs w:val="24"/>
          <w:lang w:val="ru-RU"/>
        </w:rPr>
        <w:t xml:space="preserve">По результатам </w:t>
      </w:r>
      <w:r w:rsidRPr="007C58D9">
        <w:rPr>
          <w:spacing w:val="-6"/>
          <w:sz w:val="24"/>
          <w:szCs w:val="24"/>
          <w:lang w:val="ru-RU"/>
        </w:rPr>
        <w:t xml:space="preserve">указанных </w:t>
      </w:r>
      <w:r w:rsidRPr="007C58D9">
        <w:rPr>
          <w:spacing w:val="-4"/>
          <w:sz w:val="24"/>
          <w:szCs w:val="24"/>
          <w:lang w:val="ru-RU"/>
        </w:rPr>
        <w:t xml:space="preserve">выше </w:t>
      </w:r>
      <w:r w:rsidRPr="007C58D9">
        <w:rPr>
          <w:spacing w:val="-6"/>
          <w:sz w:val="24"/>
          <w:szCs w:val="24"/>
          <w:lang w:val="ru-RU"/>
        </w:rPr>
        <w:t xml:space="preserve">процедур </w:t>
      </w:r>
      <w:r w:rsidRPr="007C58D9">
        <w:rPr>
          <w:sz w:val="24"/>
          <w:szCs w:val="24"/>
          <w:lang w:val="ru-RU"/>
        </w:rPr>
        <w:t xml:space="preserve">Комитет по </w:t>
      </w:r>
      <w:r w:rsidRPr="007C58D9">
        <w:rPr>
          <w:spacing w:val="-6"/>
          <w:sz w:val="24"/>
          <w:szCs w:val="24"/>
          <w:lang w:val="ru-RU"/>
        </w:rPr>
        <w:t xml:space="preserve">архитектуре </w:t>
      </w:r>
      <w:r w:rsidRPr="007C58D9">
        <w:rPr>
          <w:sz w:val="24"/>
          <w:szCs w:val="24"/>
          <w:lang w:val="ru-RU"/>
        </w:rPr>
        <w:t xml:space="preserve">и градостроительству Московской области в установленный срок со дня получения протокола заседания Градостроительного совета Московской области подготавливает решение </w:t>
      </w:r>
      <w:r w:rsidRPr="007C58D9">
        <w:rPr>
          <w:spacing w:val="-3"/>
          <w:sz w:val="24"/>
          <w:szCs w:val="24"/>
          <w:lang w:val="ru-RU"/>
        </w:rPr>
        <w:t xml:space="preserve">об </w:t>
      </w:r>
      <w:r w:rsidRPr="007C58D9">
        <w:rPr>
          <w:sz w:val="24"/>
          <w:szCs w:val="24"/>
          <w:lang w:val="ru-RU"/>
        </w:rPr>
        <w:t xml:space="preserve">отклонении проекта о внесении изменения в </w:t>
      </w:r>
      <w:r w:rsidRPr="007C58D9">
        <w:rPr>
          <w:spacing w:val="-5"/>
          <w:sz w:val="24"/>
          <w:szCs w:val="24"/>
          <w:lang w:val="ru-RU"/>
        </w:rPr>
        <w:t xml:space="preserve">Правила </w:t>
      </w:r>
      <w:r w:rsidRPr="007C58D9">
        <w:rPr>
          <w:sz w:val="24"/>
          <w:szCs w:val="24"/>
          <w:lang w:val="ru-RU"/>
        </w:rPr>
        <w:t xml:space="preserve">и о направлении его на доработку с указанием даты его повторного представления либо принимает решение о направлении проекта о внесении изменения в </w:t>
      </w:r>
      <w:r w:rsidRPr="007C58D9">
        <w:rPr>
          <w:spacing w:val="-5"/>
          <w:sz w:val="24"/>
          <w:szCs w:val="24"/>
          <w:lang w:val="ru-RU"/>
        </w:rPr>
        <w:t xml:space="preserve">Правила </w:t>
      </w:r>
      <w:r w:rsidRPr="007C58D9">
        <w:rPr>
          <w:sz w:val="24"/>
          <w:szCs w:val="24"/>
          <w:lang w:val="ru-RU"/>
        </w:rPr>
        <w:t xml:space="preserve">в представительный орган  </w:t>
      </w:r>
      <w:r w:rsidRPr="007C58D9">
        <w:rPr>
          <w:spacing w:val="-3"/>
          <w:sz w:val="24"/>
          <w:szCs w:val="24"/>
          <w:lang w:val="ru-RU"/>
        </w:rPr>
        <w:t xml:space="preserve">местного  </w:t>
      </w:r>
      <w:r w:rsidRPr="007C58D9">
        <w:rPr>
          <w:sz w:val="24"/>
          <w:szCs w:val="24"/>
          <w:lang w:val="ru-RU"/>
        </w:rPr>
        <w:t>самоуправления городского округа для его</w:t>
      </w:r>
      <w:r w:rsidRPr="007C58D9">
        <w:rPr>
          <w:spacing w:val="-30"/>
          <w:sz w:val="24"/>
          <w:szCs w:val="24"/>
          <w:lang w:val="ru-RU"/>
        </w:rPr>
        <w:t xml:space="preserve"> </w:t>
      </w:r>
      <w:r w:rsidRPr="007C58D9">
        <w:rPr>
          <w:spacing w:val="-5"/>
          <w:sz w:val="24"/>
          <w:szCs w:val="24"/>
          <w:lang w:val="ru-RU"/>
        </w:rPr>
        <w:t>утверждения.</w:t>
      </w:r>
    </w:p>
    <w:p w:rsidR="00A92AC1" w:rsidRDefault="00A92AC1" w:rsidP="006D70D2">
      <w:pPr>
        <w:pStyle w:val="a3"/>
        <w:tabs>
          <w:tab w:val="left" w:pos="1134"/>
        </w:tabs>
        <w:ind w:firstLine="426"/>
        <w:rPr>
          <w:lang w:val="ru-RU"/>
        </w:rPr>
      </w:pPr>
    </w:p>
    <w:p w:rsidR="005B17B9" w:rsidRDefault="005B17B9" w:rsidP="006D70D2">
      <w:pPr>
        <w:pStyle w:val="a3"/>
        <w:tabs>
          <w:tab w:val="left" w:pos="1134"/>
        </w:tabs>
        <w:ind w:firstLine="426"/>
        <w:rPr>
          <w:lang w:val="ru-RU"/>
        </w:rPr>
      </w:pPr>
    </w:p>
    <w:p w:rsidR="00A92AC1" w:rsidRPr="007C58D9" w:rsidRDefault="00BD08F0" w:rsidP="006D70D2">
      <w:pPr>
        <w:pStyle w:val="1"/>
        <w:tabs>
          <w:tab w:val="left" w:pos="1134"/>
        </w:tabs>
        <w:ind w:left="0" w:firstLine="426"/>
        <w:rPr>
          <w:lang w:val="ru-RU"/>
        </w:rPr>
        <w:sectPr w:rsidR="00A92AC1" w:rsidRPr="007C58D9" w:rsidSect="003865DA">
          <w:footerReference w:type="default" r:id="rId115"/>
          <w:footerReference w:type="first" r:id="rId116"/>
          <w:pgSz w:w="11900" w:h="16850"/>
          <w:pgMar w:top="960" w:right="780" w:bottom="1040" w:left="1000" w:header="0" w:footer="842" w:gutter="0"/>
          <w:cols w:space="720"/>
          <w:titlePg/>
          <w:docGrid w:linePitch="299"/>
        </w:sectPr>
      </w:pPr>
      <w:r w:rsidRPr="007C58D9">
        <w:rPr>
          <w:lang w:val="ru-RU"/>
        </w:rPr>
        <w:t xml:space="preserve">ЧАСТЬ </w:t>
      </w:r>
      <w:r w:rsidRPr="007C58D9">
        <w:t>II</w:t>
      </w:r>
      <w:r w:rsidRPr="007C58D9">
        <w:rPr>
          <w:lang w:val="ru-RU"/>
        </w:rPr>
        <w:t>. КАРТА ГРАДОСТРОИТЕЛЬНОГО ЗОНИРОВАНИЯ</w:t>
      </w:r>
    </w:p>
    <w:p w:rsidR="002C7B87" w:rsidRPr="00A325F2" w:rsidRDefault="002A30FC" w:rsidP="002C7B87">
      <w:pPr>
        <w:ind w:left="116" w:right="257"/>
        <w:jc w:val="center"/>
        <w:rPr>
          <w:b/>
          <w:lang w:val="ru-RU"/>
        </w:rPr>
      </w:pPr>
      <w:r w:rsidRPr="00A325F2">
        <w:rPr>
          <w:b/>
          <w:lang w:val="ru-RU"/>
        </w:rPr>
        <w:lastRenderedPageBreak/>
        <w:t xml:space="preserve">ЧАСТЬ </w:t>
      </w:r>
      <w:r>
        <w:rPr>
          <w:b/>
        </w:rPr>
        <w:t>III</w:t>
      </w:r>
      <w:r w:rsidRPr="00A325F2">
        <w:rPr>
          <w:b/>
          <w:lang w:val="ru-RU"/>
        </w:rPr>
        <w:t>. ГРАДОСТРОИТЕЛЬНЫЕ РЕГЛАМЕНТЫ</w:t>
      </w:r>
      <w:r w:rsidR="004561A5" w:rsidRPr="00A325F2">
        <w:rPr>
          <w:b/>
          <w:lang w:val="ru-RU"/>
        </w:rPr>
        <w:t xml:space="preserve"> </w:t>
      </w:r>
    </w:p>
    <w:p w:rsidR="004561A5" w:rsidRPr="00A325F2" w:rsidRDefault="004561A5" w:rsidP="002C7B87">
      <w:pPr>
        <w:ind w:left="116" w:right="257"/>
        <w:jc w:val="center"/>
        <w:rPr>
          <w:b/>
          <w:lang w:val="ru-RU"/>
        </w:rPr>
      </w:pPr>
    </w:p>
    <w:p w:rsidR="002C7B87" w:rsidRPr="004561A5" w:rsidRDefault="002A30FC" w:rsidP="007F2304">
      <w:pPr>
        <w:pStyle w:val="11"/>
        <w:rPr>
          <w:lang w:val="ru-RU"/>
        </w:rPr>
      </w:pPr>
      <w:bookmarkStart w:id="111" w:name="_bookmark32_0"/>
      <w:bookmarkStart w:id="112" w:name="_Toc21963332"/>
      <w:bookmarkStart w:id="113" w:name="_Toc25322342"/>
      <w:bookmarkEnd w:id="111"/>
      <w:r w:rsidRPr="004561A5">
        <w:rPr>
          <w:lang w:val="ru-RU"/>
        </w:rPr>
        <w:t xml:space="preserve">ГЛАВА 7. ГРАДОСТРОИТЕЛЬНЫЕ </w:t>
      </w:r>
      <w:r w:rsidRPr="004561A5">
        <w:rPr>
          <w:lang w:val="ru-RU"/>
        </w:rPr>
        <w:t>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w:t>
      </w:r>
      <w:r w:rsidRPr="004561A5">
        <w:rPr>
          <w:lang w:val="ru-RU"/>
        </w:rPr>
        <w:t>ТОВ КАПИТАЛЬНОГО СТРОИТЕЛЬСТВА</w:t>
      </w:r>
      <w:bookmarkEnd w:id="112"/>
      <w:bookmarkEnd w:id="113"/>
    </w:p>
    <w:p w:rsidR="002C7B87" w:rsidRPr="004561A5" w:rsidRDefault="002A30FC" w:rsidP="007F2304">
      <w:pPr>
        <w:pStyle w:val="11"/>
        <w:rPr>
          <w:lang w:val="ru-RU"/>
        </w:rPr>
      </w:pPr>
      <w:bookmarkStart w:id="114" w:name="_Toc21963333"/>
      <w:bookmarkStart w:id="115" w:name="_Toc25322343"/>
      <w:r w:rsidRPr="004561A5">
        <w:rPr>
          <w:lang w:val="ru-RU"/>
        </w:rPr>
        <w:t>Статья 28. Градостроительные регламенты для жилых зон</w:t>
      </w:r>
      <w:bookmarkEnd w:id="114"/>
      <w:bookmarkEnd w:id="115"/>
    </w:p>
    <w:p w:rsidR="002C7B87" w:rsidRPr="009C012C" w:rsidRDefault="002C7B87" w:rsidP="002C7B87">
      <w:pPr>
        <w:pStyle w:val="a3"/>
        <w:spacing w:before="11"/>
        <w:rPr>
          <w:b/>
          <w:sz w:val="22"/>
        </w:rPr>
      </w:pPr>
    </w:p>
    <w:p w:rsidR="002C7B87" w:rsidRPr="00A325F2" w:rsidRDefault="002A30FC" w:rsidP="002C7B87">
      <w:pPr>
        <w:pStyle w:val="a3"/>
        <w:ind w:left="824"/>
        <w:rPr>
          <w:lang w:val="ru-RU"/>
        </w:rPr>
      </w:pPr>
      <w:r w:rsidRPr="00A325F2">
        <w:rPr>
          <w:lang w:val="ru-RU"/>
        </w:rPr>
        <w:t>В состав жилых зон включены:</w:t>
      </w:r>
    </w:p>
    <w:p w:rsidR="002C7B87" w:rsidRPr="00A325F2" w:rsidRDefault="002A30FC" w:rsidP="00EF20E0">
      <w:pPr>
        <w:pStyle w:val="a4"/>
        <w:numPr>
          <w:ilvl w:val="1"/>
          <w:numId w:val="63"/>
        </w:numPr>
        <w:tabs>
          <w:tab w:val="left" w:pos="1387"/>
          <w:tab w:val="left" w:pos="1388"/>
        </w:tabs>
        <w:spacing w:before="4"/>
        <w:ind w:left="1387" w:hanging="564"/>
        <w:rPr>
          <w:lang w:val="ru-RU"/>
        </w:rPr>
      </w:pPr>
      <w:r w:rsidRPr="00A325F2">
        <w:rPr>
          <w:lang w:val="ru-RU"/>
        </w:rPr>
        <w:t>зона многоквартирной жилой застройки</w:t>
      </w:r>
      <w:r w:rsidRPr="00A325F2">
        <w:rPr>
          <w:spacing w:val="-33"/>
          <w:lang w:val="ru-RU"/>
        </w:rPr>
        <w:t xml:space="preserve"> </w:t>
      </w:r>
      <w:r w:rsidRPr="00A325F2">
        <w:rPr>
          <w:lang w:val="ru-RU"/>
        </w:rPr>
        <w:t>(Ж-1);</w:t>
      </w:r>
    </w:p>
    <w:p w:rsidR="002C7B87" w:rsidRPr="00A325F2" w:rsidRDefault="002A30FC" w:rsidP="00EF20E0">
      <w:pPr>
        <w:pStyle w:val="a4"/>
        <w:numPr>
          <w:ilvl w:val="1"/>
          <w:numId w:val="63"/>
        </w:numPr>
        <w:tabs>
          <w:tab w:val="left" w:pos="1327"/>
          <w:tab w:val="left" w:pos="1328"/>
        </w:tabs>
        <w:ind w:left="1327" w:hanging="504"/>
        <w:rPr>
          <w:lang w:val="ru-RU"/>
        </w:rPr>
      </w:pPr>
      <w:r w:rsidRPr="00A325F2">
        <w:rPr>
          <w:lang w:val="ru-RU"/>
        </w:rPr>
        <w:t>зона</w:t>
      </w:r>
      <w:r w:rsidRPr="00A325F2">
        <w:rPr>
          <w:spacing w:val="-13"/>
          <w:lang w:val="ru-RU"/>
        </w:rPr>
        <w:t xml:space="preserve"> </w:t>
      </w:r>
      <w:r w:rsidRPr="00A325F2">
        <w:rPr>
          <w:lang w:val="ru-RU"/>
        </w:rPr>
        <w:t>специализированной</w:t>
      </w:r>
      <w:r w:rsidRPr="00A325F2">
        <w:rPr>
          <w:spacing w:val="-8"/>
          <w:lang w:val="ru-RU"/>
        </w:rPr>
        <w:t xml:space="preserve"> </w:t>
      </w:r>
      <w:r w:rsidRPr="00A325F2">
        <w:rPr>
          <w:lang w:val="ru-RU"/>
        </w:rPr>
        <w:t>многоквартирной</w:t>
      </w:r>
      <w:r w:rsidRPr="00A325F2">
        <w:rPr>
          <w:spacing w:val="-8"/>
          <w:lang w:val="ru-RU"/>
        </w:rPr>
        <w:t xml:space="preserve"> </w:t>
      </w:r>
      <w:r w:rsidRPr="00A325F2">
        <w:rPr>
          <w:lang w:val="ru-RU"/>
        </w:rPr>
        <w:t>жилой</w:t>
      </w:r>
      <w:r w:rsidRPr="00A325F2">
        <w:rPr>
          <w:spacing w:val="-15"/>
          <w:lang w:val="ru-RU"/>
        </w:rPr>
        <w:t xml:space="preserve"> </w:t>
      </w:r>
      <w:r w:rsidRPr="00A325F2">
        <w:rPr>
          <w:lang w:val="ru-RU"/>
        </w:rPr>
        <w:t>застройки</w:t>
      </w:r>
      <w:r w:rsidRPr="00A325F2">
        <w:rPr>
          <w:spacing w:val="-8"/>
          <w:lang w:val="ru-RU"/>
        </w:rPr>
        <w:t xml:space="preserve"> </w:t>
      </w:r>
      <w:r w:rsidRPr="00A325F2">
        <w:rPr>
          <w:lang w:val="ru-RU"/>
        </w:rPr>
        <w:t>(Ж-1а);</w:t>
      </w:r>
    </w:p>
    <w:p w:rsidR="002C7B87" w:rsidRPr="00A325F2" w:rsidRDefault="002A30FC" w:rsidP="00EF20E0">
      <w:pPr>
        <w:pStyle w:val="a4"/>
        <w:numPr>
          <w:ilvl w:val="1"/>
          <w:numId w:val="63"/>
        </w:numPr>
        <w:tabs>
          <w:tab w:val="left" w:pos="1387"/>
          <w:tab w:val="left" w:pos="1388"/>
        </w:tabs>
        <w:ind w:left="1387" w:hanging="564"/>
        <w:rPr>
          <w:lang w:val="ru-RU"/>
        </w:rPr>
      </w:pPr>
      <w:r w:rsidRPr="00A325F2">
        <w:rPr>
          <w:lang w:val="ru-RU"/>
        </w:rPr>
        <w:t xml:space="preserve">зона застройки индивидуальными </w:t>
      </w:r>
      <w:r w:rsidRPr="00A325F2">
        <w:rPr>
          <w:lang w:val="ru-RU"/>
        </w:rPr>
        <w:t>жилыми домами</w:t>
      </w:r>
      <w:r w:rsidRPr="00A325F2">
        <w:rPr>
          <w:spacing w:val="-38"/>
          <w:lang w:val="ru-RU"/>
        </w:rPr>
        <w:t xml:space="preserve"> </w:t>
      </w:r>
      <w:r w:rsidRPr="00A325F2">
        <w:rPr>
          <w:lang w:val="ru-RU"/>
        </w:rPr>
        <w:t>(Ж-2);</w:t>
      </w:r>
    </w:p>
    <w:p w:rsidR="002C7B87" w:rsidRPr="00A325F2" w:rsidRDefault="002A30FC" w:rsidP="00EF20E0">
      <w:pPr>
        <w:pStyle w:val="a4"/>
        <w:numPr>
          <w:ilvl w:val="1"/>
          <w:numId w:val="63"/>
        </w:numPr>
        <w:tabs>
          <w:tab w:val="left" w:pos="1387"/>
          <w:tab w:val="left" w:pos="1388"/>
        </w:tabs>
        <w:ind w:left="1387" w:hanging="564"/>
        <w:rPr>
          <w:lang w:val="ru-RU"/>
        </w:rPr>
      </w:pPr>
      <w:r w:rsidRPr="00A325F2">
        <w:rPr>
          <w:lang w:val="ru-RU"/>
        </w:rPr>
        <w:t>зона смешанной малоэтажной жилой застройки</w:t>
      </w:r>
      <w:r w:rsidRPr="00A325F2">
        <w:rPr>
          <w:spacing w:val="-38"/>
          <w:lang w:val="ru-RU"/>
        </w:rPr>
        <w:t xml:space="preserve"> </w:t>
      </w:r>
      <w:r w:rsidRPr="00A325F2">
        <w:rPr>
          <w:lang w:val="ru-RU"/>
        </w:rPr>
        <w:t>(Ж-3).</w:t>
      </w:r>
    </w:p>
    <w:p w:rsidR="002C7B87" w:rsidRPr="00A325F2" w:rsidRDefault="002A30FC" w:rsidP="00FF1E48">
      <w:pPr>
        <w:pStyle w:val="a3"/>
        <w:ind w:right="131" w:firstLine="703"/>
        <w:jc w:val="both"/>
        <w:rPr>
          <w:lang w:val="ru-RU"/>
        </w:rPr>
      </w:pPr>
      <w:r w:rsidRPr="00A325F2">
        <w:rPr>
          <w:lang w:val="ru-RU"/>
        </w:rPr>
        <w:t>В жилых зонах допускается размещение отдельно стоящих, встроенных или пристро</w:t>
      </w:r>
      <w:r w:rsidR="001E0AAC" w:rsidRPr="00A325F2">
        <w:rPr>
          <w:lang w:val="ru-RU"/>
        </w:rPr>
        <w:t>енных объектов социального и ком</w:t>
      </w:r>
      <w:r w:rsidRPr="00A325F2">
        <w:rPr>
          <w:lang w:val="ru-RU"/>
        </w:rPr>
        <w:t>мунально- бытового назначения, объектов здравоохранения, объектов дошкольног</w:t>
      </w:r>
      <w:r w:rsidRPr="00A325F2">
        <w:rPr>
          <w:lang w:val="ru-RU"/>
        </w:rPr>
        <w:t>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2C7B87" w:rsidRPr="00A325F2" w:rsidRDefault="002A30FC" w:rsidP="002C7B87">
      <w:pPr>
        <w:pStyle w:val="a3"/>
        <w:spacing w:before="4"/>
        <w:ind w:left="114" w:right="111" w:firstLine="704"/>
        <w:jc w:val="both"/>
        <w:rPr>
          <w:lang w:val="ru-RU"/>
        </w:rPr>
      </w:pPr>
      <w:r w:rsidRPr="00A325F2">
        <w:rPr>
          <w:lang w:val="ru-RU"/>
        </w:rPr>
        <w:t>Максимальный процент застрой</w:t>
      </w:r>
      <w:r w:rsidRPr="00A325F2">
        <w:rPr>
          <w:lang w:val="ru-RU"/>
        </w:rPr>
        <w:t>ки, устанавливаемый для строительства, реконструкции объектов капитального строительства на земел</w:t>
      </w:r>
      <w:r w:rsidRPr="00A325F2">
        <w:rPr>
          <w:lang w:val="ru-RU"/>
        </w:rPr>
        <w:t>ьных участках с видами разрешенного использования с кодами 2.1.1, 2.2, 2.5, 2.6 Классификатора не учитывает площадь земельного участка, которая может быть заст</w:t>
      </w:r>
      <w:r w:rsidRPr="00A325F2">
        <w:rPr>
          <w:lang w:val="ru-RU"/>
        </w:rPr>
        <w:t>роена объектами со вспомогательными видами разрешенного использования, не предназначенными для постоянного проживания.</w:t>
      </w:r>
    </w:p>
    <w:p w:rsidR="00FF1E48" w:rsidRPr="00A325F2" w:rsidRDefault="002A30FC" w:rsidP="002C7B87">
      <w:pPr>
        <w:pStyle w:val="a3"/>
        <w:spacing w:before="4"/>
        <w:ind w:left="114" w:right="111" w:firstLine="704"/>
        <w:jc w:val="both"/>
        <w:rPr>
          <w:lang w:val="ru-RU"/>
        </w:rPr>
      </w:pPr>
      <w:r w:rsidRPr="00A325F2">
        <w:rPr>
          <w:lang w:val="ru-RU"/>
        </w:rPr>
        <w:t xml:space="preserve">Земельный участок для индивидуального жилищного строительства предназначен для возведения одного жилого дома и размещения индивидуальных </w:t>
      </w:r>
      <w:r w:rsidRPr="00A325F2">
        <w:rPr>
          <w:lang w:val="ru-RU"/>
        </w:rPr>
        <w:t>гаражей и подсобных сооружений, необходимых для его обслуживания.</w:t>
      </w:r>
    </w:p>
    <w:p w:rsidR="002C7B87" w:rsidRPr="00A325F2" w:rsidRDefault="002A30FC" w:rsidP="002C7B87">
      <w:pPr>
        <w:pStyle w:val="a3"/>
        <w:spacing w:before="4"/>
        <w:ind w:right="120" w:firstLine="703"/>
        <w:jc w:val="both"/>
        <w:rPr>
          <w:lang w:val="ru-RU"/>
        </w:rPr>
      </w:pPr>
      <w:r w:rsidRPr="00A325F2">
        <w:rPr>
          <w:lang w:val="ru-RU"/>
        </w:rPr>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Кла</w:t>
      </w:r>
      <w:r w:rsidRPr="00A325F2">
        <w:rPr>
          <w:lang w:val="ru-RU"/>
        </w:rPr>
        <w:t>ссификатора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rsidR="002C7B87" w:rsidRPr="00A325F2" w:rsidRDefault="002A30FC" w:rsidP="002C7B87">
      <w:pPr>
        <w:pStyle w:val="a3"/>
        <w:spacing w:before="4" w:line="242" w:lineRule="auto"/>
        <w:ind w:left="111" w:right="114" w:firstLine="705"/>
        <w:jc w:val="both"/>
        <w:rPr>
          <w:lang w:val="ru-RU"/>
        </w:rPr>
      </w:pPr>
      <w:r w:rsidRPr="00A325F2">
        <w:rPr>
          <w:lang w:val="ru-RU"/>
        </w:rPr>
        <w:t>В соответствии с Классификатором вид разреше</w:t>
      </w:r>
      <w:r w:rsidRPr="00A325F2">
        <w:rPr>
          <w:lang w:val="ru-RU"/>
        </w:rPr>
        <w:t xml:space="preserve">нного </w:t>
      </w:r>
      <w:r w:rsidRPr="00A325F2">
        <w:rPr>
          <w:lang w:val="ru-RU"/>
        </w:rPr>
        <w:t>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w:t>
      </w:r>
      <w:r w:rsidRPr="00A325F2">
        <w:rPr>
          <w:lang w:val="ru-RU"/>
        </w:rPr>
        <w:t>щений), используемых:</w:t>
      </w:r>
    </w:p>
    <w:p w:rsidR="002C7B87" w:rsidRPr="00A325F2" w:rsidRDefault="002A30FC" w:rsidP="00EF20E0">
      <w:pPr>
        <w:pStyle w:val="a4"/>
        <w:numPr>
          <w:ilvl w:val="1"/>
          <w:numId w:val="63"/>
        </w:numPr>
        <w:tabs>
          <w:tab w:val="left" w:pos="1388"/>
        </w:tabs>
        <w:spacing w:before="4" w:line="237" w:lineRule="auto"/>
        <w:ind w:left="111" w:right="162" w:firstLine="704"/>
        <w:jc w:val="both"/>
        <w:rPr>
          <w:lang w:val="ru-RU"/>
        </w:rPr>
      </w:pPr>
      <w:r w:rsidRPr="00A325F2">
        <w:rPr>
          <w:lang w:val="ru-RU"/>
        </w:rPr>
        <w:t xml:space="preserve">с целью извлечения предпринимательской выгоды из предоставления </w:t>
      </w:r>
      <w:r w:rsidRPr="00A325F2">
        <w:rPr>
          <w:spacing w:val="-3"/>
          <w:lang w:val="ru-RU"/>
        </w:rPr>
        <w:t xml:space="preserve">жилого </w:t>
      </w:r>
      <w:r w:rsidRPr="00A325F2">
        <w:rPr>
          <w:lang w:val="ru-RU"/>
        </w:rPr>
        <w:t xml:space="preserve">помещения </w:t>
      </w:r>
      <w:r w:rsidRPr="00A325F2">
        <w:rPr>
          <w:spacing w:val="-3"/>
          <w:lang w:val="ru-RU"/>
        </w:rPr>
        <w:t xml:space="preserve">для </w:t>
      </w:r>
      <w:r w:rsidRPr="00A325F2">
        <w:rPr>
          <w:lang w:val="ru-RU"/>
        </w:rPr>
        <w:t>временного проживания в них (гостиницы, дома</w:t>
      </w:r>
      <w:r w:rsidRPr="00A325F2">
        <w:rPr>
          <w:spacing w:val="-26"/>
          <w:lang w:val="ru-RU"/>
        </w:rPr>
        <w:t xml:space="preserve"> </w:t>
      </w:r>
      <w:r w:rsidRPr="00A325F2">
        <w:rPr>
          <w:lang w:val="ru-RU"/>
        </w:rPr>
        <w:t>отдыха);</w:t>
      </w:r>
    </w:p>
    <w:p w:rsidR="002C7B87" w:rsidRPr="00A325F2" w:rsidRDefault="002A30FC" w:rsidP="00EF20E0">
      <w:pPr>
        <w:pStyle w:val="a4"/>
        <w:numPr>
          <w:ilvl w:val="1"/>
          <w:numId w:val="63"/>
        </w:numPr>
        <w:tabs>
          <w:tab w:val="left" w:pos="1388"/>
        </w:tabs>
        <w:spacing w:before="7" w:line="237" w:lineRule="auto"/>
        <w:ind w:right="167" w:firstLine="703"/>
        <w:jc w:val="both"/>
        <w:rPr>
          <w:lang w:val="ru-RU"/>
        </w:rPr>
      </w:pPr>
      <w:r w:rsidRPr="00A325F2">
        <w:rPr>
          <w:lang w:val="ru-RU"/>
        </w:rPr>
        <w:t>для проживания с одновременным осуществлением лечения или социального обслуживания населения (с</w:t>
      </w:r>
      <w:r w:rsidRPr="00A325F2">
        <w:rPr>
          <w:lang w:val="ru-RU"/>
        </w:rPr>
        <w:t>анатории, дома ребенка, дома престарелых,</w:t>
      </w:r>
      <w:r w:rsidRPr="00A325F2">
        <w:rPr>
          <w:spacing w:val="-33"/>
          <w:lang w:val="ru-RU"/>
        </w:rPr>
        <w:t xml:space="preserve"> </w:t>
      </w:r>
      <w:r w:rsidRPr="00A325F2">
        <w:rPr>
          <w:lang w:val="ru-RU"/>
        </w:rPr>
        <w:t>больницы);</w:t>
      </w:r>
    </w:p>
    <w:p w:rsidR="002C7B87" w:rsidRPr="00A325F2" w:rsidRDefault="002A30FC" w:rsidP="00EF20E0">
      <w:pPr>
        <w:pStyle w:val="a4"/>
        <w:numPr>
          <w:ilvl w:val="1"/>
          <w:numId w:val="63"/>
        </w:numPr>
        <w:tabs>
          <w:tab w:val="left" w:pos="1388"/>
        </w:tabs>
        <w:spacing w:before="7" w:line="237" w:lineRule="auto"/>
        <w:ind w:right="123" w:firstLine="704"/>
        <w:jc w:val="both"/>
        <w:rPr>
          <w:lang w:val="ru-RU"/>
        </w:rPr>
      </w:pPr>
      <w:r w:rsidRPr="00A325F2">
        <w:rPr>
          <w:lang w:val="ru-RU"/>
        </w:rPr>
        <w:t xml:space="preserve">как способ обеспечения непрерывности производства (вахтовые помещения, </w:t>
      </w:r>
      <w:r w:rsidRPr="00A325F2">
        <w:rPr>
          <w:spacing w:val="-3"/>
          <w:lang w:val="ru-RU"/>
        </w:rPr>
        <w:t xml:space="preserve">служебные </w:t>
      </w:r>
      <w:r w:rsidRPr="00A325F2">
        <w:rPr>
          <w:lang w:val="ru-RU"/>
        </w:rPr>
        <w:t>жилые помещения на  производственных</w:t>
      </w:r>
      <w:r w:rsidRPr="00A325F2">
        <w:rPr>
          <w:spacing w:val="-31"/>
          <w:lang w:val="ru-RU"/>
        </w:rPr>
        <w:t xml:space="preserve"> </w:t>
      </w:r>
      <w:r w:rsidRPr="00A325F2">
        <w:rPr>
          <w:lang w:val="ru-RU"/>
        </w:rPr>
        <w:t>объектах);</w:t>
      </w:r>
    </w:p>
    <w:p w:rsidR="002C7B87" w:rsidRPr="00A325F2" w:rsidRDefault="002A30FC" w:rsidP="00EF20E0">
      <w:pPr>
        <w:pStyle w:val="a4"/>
        <w:numPr>
          <w:ilvl w:val="1"/>
          <w:numId w:val="63"/>
        </w:numPr>
        <w:tabs>
          <w:tab w:val="left" w:pos="1389"/>
        </w:tabs>
        <w:spacing w:before="7" w:line="237" w:lineRule="auto"/>
        <w:ind w:right="169" w:firstLine="704"/>
        <w:jc w:val="both"/>
        <w:rPr>
          <w:lang w:val="ru-RU"/>
        </w:rPr>
      </w:pPr>
      <w:r w:rsidRPr="00A325F2">
        <w:rPr>
          <w:lang w:val="ru-RU"/>
        </w:rPr>
        <w:lastRenderedPageBreak/>
        <w:t xml:space="preserve">как способ обеспечения деятельности режимного </w:t>
      </w:r>
      <w:r w:rsidRPr="00A325F2">
        <w:rPr>
          <w:spacing w:val="-3"/>
          <w:lang w:val="ru-RU"/>
        </w:rPr>
        <w:t xml:space="preserve">учреждения </w:t>
      </w:r>
      <w:r w:rsidRPr="00A325F2">
        <w:rPr>
          <w:lang w:val="ru-RU"/>
        </w:rPr>
        <w:t xml:space="preserve">(казармы, </w:t>
      </w:r>
      <w:r w:rsidRPr="00A325F2">
        <w:rPr>
          <w:spacing w:val="-3"/>
          <w:lang w:val="ru-RU"/>
        </w:rPr>
        <w:t>карауль</w:t>
      </w:r>
      <w:r w:rsidRPr="00A325F2">
        <w:rPr>
          <w:spacing w:val="-3"/>
          <w:lang w:val="ru-RU"/>
        </w:rPr>
        <w:t xml:space="preserve">ные </w:t>
      </w:r>
      <w:r w:rsidRPr="00A325F2">
        <w:rPr>
          <w:lang w:val="ru-RU"/>
        </w:rPr>
        <w:t>помещения, места лишения свободы, содержания под</w:t>
      </w:r>
      <w:r w:rsidRPr="00A325F2">
        <w:rPr>
          <w:spacing w:val="-17"/>
          <w:lang w:val="ru-RU"/>
        </w:rPr>
        <w:t xml:space="preserve"> </w:t>
      </w:r>
      <w:r w:rsidRPr="00A325F2">
        <w:rPr>
          <w:lang w:val="ru-RU"/>
        </w:rPr>
        <w:t>стражей).</w:t>
      </w:r>
    </w:p>
    <w:p w:rsidR="000D3B09" w:rsidRPr="00A325F2" w:rsidRDefault="000D3B09" w:rsidP="002C7B87">
      <w:pPr>
        <w:pStyle w:val="a3"/>
        <w:spacing w:before="136"/>
        <w:ind w:left="4267"/>
        <w:rPr>
          <w:lang w:val="ru-RU"/>
        </w:rPr>
      </w:pPr>
    </w:p>
    <w:p w:rsidR="002C7B87" w:rsidRPr="00A325F2" w:rsidRDefault="002A30FC" w:rsidP="002C7B87">
      <w:pPr>
        <w:pStyle w:val="a3"/>
        <w:spacing w:before="136"/>
        <w:ind w:left="4267"/>
        <w:rPr>
          <w:lang w:val="ru-RU"/>
        </w:rPr>
      </w:pPr>
      <w:r w:rsidRPr="00A325F2">
        <w:rPr>
          <w:lang w:val="ru-RU"/>
        </w:rPr>
        <w:t>Ж-1 – ЗОНА МНОГОКВАРТИРНОЙ ЖИЛОЙ ЗАСТРОЙКИ</w:t>
      </w:r>
    </w:p>
    <w:p w:rsidR="002C7B87" w:rsidRPr="00A325F2" w:rsidRDefault="002A30FC" w:rsidP="000D3B09">
      <w:pPr>
        <w:pStyle w:val="a3"/>
        <w:tabs>
          <w:tab w:val="left" w:pos="1503"/>
          <w:tab w:val="left" w:pos="3512"/>
          <w:tab w:val="left" w:pos="4379"/>
          <w:tab w:val="left" w:pos="5607"/>
          <w:tab w:val="left" w:pos="6244"/>
          <w:tab w:val="left" w:pos="7703"/>
          <w:tab w:val="left" w:pos="8260"/>
          <w:tab w:val="left" w:pos="9756"/>
          <w:tab w:val="left" w:pos="10792"/>
          <w:tab w:val="left" w:pos="12504"/>
          <w:tab w:val="left" w:pos="13404"/>
          <w:tab w:val="left" w:pos="14448"/>
          <w:tab w:val="left" w:pos="14742"/>
        </w:tabs>
        <w:ind w:right="139" w:firstLine="703"/>
        <w:jc w:val="both"/>
        <w:rPr>
          <w:lang w:val="ru-RU"/>
        </w:rPr>
      </w:pPr>
      <w:r w:rsidRPr="00A325F2">
        <w:rPr>
          <w:lang w:val="ru-RU"/>
        </w:rPr>
        <w:t>Зона</w:t>
      </w:r>
      <w:r w:rsidR="006D1363" w:rsidRPr="00A325F2">
        <w:rPr>
          <w:lang w:val="ru-RU"/>
        </w:rPr>
        <w:t xml:space="preserve"> </w:t>
      </w:r>
      <w:r w:rsidRPr="00A325F2">
        <w:rPr>
          <w:lang w:val="ru-RU"/>
        </w:rPr>
        <w:t>многоквартирной</w:t>
      </w:r>
      <w:r w:rsidR="006D1363" w:rsidRPr="00A325F2">
        <w:rPr>
          <w:lang w:val="ru-RU"/>
        </w:rPr>
        <w:t xml:space="preserve"> </w:t>
      </w:r>
      <w:r w:rsidRPr="00A325F2">
        <w:rPr>
          <w:lang w:val="ru-RU"/>
        </w:rPr>
        <w:t>жилой</w:t>
      </w:r>
      <w:r w:rsidR="006D1363" w:rsidRPr="00A325F2">
        <w:rPr>
          <w:lang w:val="ru-RU"/>
        </w:rPr>
        <w:t xml:space="preserve"> </w:t>
      </w:r>
      <w:r w:rsidRPr="00A325F2">
        <w:rPr>
          <w:lang w:val="ru-RU"/>
        </w:rPr>
        <w:t>застройки</w:t>
      </w:r>
      <w:r w:rsidR="006D1363" w:rsidRPr="00A325F2">
        <w:rPr>
          <w:lang w:val="ru-RU"/>
        </w:rPr>
        <w:t xml:space="preserve"> </w:t>
      </w:r>
      <w:r w:rsidRPr="00A325F2">
        <w:rPr>
          <w:lang w:val="ru-RU"/>
        </w:rPr>
        <w:t>Ж-1</w:t>
      </w:r>
      <w:r w:rsidR="006D1363" w:rsidRPr="00A325F2">
        <w:rPr>
          <w:lang w:val="ru-RU"/>
        </w:rPr>
        <w:t xml:space="preserve"> </w:t>
      </w:r>
      <w:r w:rsidRPr="00A325F2">
        <w:rPr>
          <w:lang w:val="ru-RU"/>
        </w:rPr>
        <w:t>установлена</w:t>
      </w:r>
      <w:r w:rsidR="006D1363" w:rsidRPr="00A325F2">
        <w:rPr>
          <w:lang w:val="ru-RU"/>
        </w:rPr>
        <w:t xml:space="preserve"> </w:t>
      </w:r>
      <w:r w:rsidRPr="00A325F2">
        <w:rPr>
          <w:lang w:val="ru-RU"/>
        </w:rPr>
        <w:t>для</w:t>
      </w:r>
      <w:r w:rsidR="006D1363" w:rsidRPr="00A325F2">
        <w:rPr>
          <w:lang w:val="ru-RU"/>
        </w:rPr>
        <w:t xml:space="preserve"> </w:t>
      </w:r>
      <w:r w:rsidRPr="00A325F2">
        <w:rPr>
          <w:lang w:val="ru-RU"/>
        </w:rPr>
        <w:t>обеспечения</w:t>
      </w:r>
      <w:r w:rsidR="006D1363" w:rsidRPr="00A325F2">
        <w:rPr>
          <w:lang w:val="ru-RU"/>
        </w:rPr>
        <w:t xml:space="preserve"> </w:t>
      </w:r>
      <w:r w:rsidRPr="00A325F2">
        <w:rPr>
          <w:spacing w:val="-3"/>
          <w:lang w:val="ru-RU"/>
        </w:rPr>
        <w:t>условий</w:t>
      </w:r>
      <w:r w:rsidR="006D1363" w:rsidRPr="00A325F2">
        <w:rPr>
          <w:spacing w:val="-3"/>
          <w:lang w:val="ru-RU"/>
        </w:rPr>
        <w:t xml:space="preserve"> </w:t>
      </w:r>
      <w:r w:rsidRPr="00A325F2">
        <w:rPr>
          <w:lang w:val="ru-RU"/>
        </w:rPr>
        <w:t>формирования</w:t>
      </w:r>
      <w:r w:rsidR="006D1363" w:rsidRPr="00A325F2">
        <w:rPr>
          <w:lang w:val="ru-RU"/>
        </w:rPr>
        <w:t xml:space="preserve"> </w:t>
      </w:r>
      <w:r w:rsidRPr="00A325F2">
        <w:rPr>
          <w:lang w:val="ru-RU"/>
        </w:rPr>
        <w:t>жилых</w:t>
      </w:r>
      <w:r w:rsidR="006D1363" w:rsidRPr="00A325F2">
        <w:rPr>
          <w:lang w:val="ru-RU"/>
        </w:rPr>
        <w:t xml:space="preserve"> </w:t>
      </w:r>
      <w:r w:rsidRPr="00A325F2">
        <w:rPr>
          <w:lang w:val="ru-RU"/>
        </w:rPr>
        <w:t>районов</w:t>
      </w:r>
      <w:r w:rsidR="006D1363" w:rsidRPr="00A325F2">
        <w:rPr>
          <w:lang w:val="ru-RU"/>
        </w:rPr>
        <w:t xml:space="preserve"> </w:t>
      </w:r>
      <w:r w:rsidRPr="00A325F2">
        <w:rPr>
          <w:lang w:val="ru-RU"/>
        </w:rPr>
        <w:t>из многоквартирных жилых</w:t>
      </w:r>
      <w:r w:rsidRPr="00A325F2">
        <w:rPr>
          <w:spacing w:val="-27"/>
          <w:lang w:val="ru-RU"/>
        </w:rPr>
        <w:t xml:space="preserve"> </w:t>
      </w:r>
      <w:r w:rsidRPr="00A325F2">
        <w:rPr>
          <w:lang w:val="ru-RU"/>
        </w:rPr>
        <w:t>домов.</w:t>
      </w:r>
    </w:p>
    <w:p w:rsidR="002C7B87" w:rsidRDefault="002A30FC" w:rsidP="002C7B87">
      <w:pPr>
        <w:pStyle w:val="a3"/>
        <w:spacing w:after="4"/>
        <w:ind w:left="5048"/>
      </w:pPr>
      <w:r>
        <w:t>Основные виды</w:t>
      </w:r>
      <w:r>
        <w:t xml:space="preserve"> разрешенного использования</w:t>
      </w:r>
    </w:p>
    <w:p w:rsidR="000D3B09" w:rsidRDefault="000D3B09" w:rsidP="002C7B87">
      <w:pPr>
        <w:pStyle w:val="a3"/>
        <w:spacing w:after="4"/>
        <w:ind w:left="5048"/>
      </w:pPr>
    </w:p>
    <w:tbl>
      <w:tblPr>
        <w:tblW w:w="14760"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4872"/>
        <w:gridCol w:w="1708"/>
        <w:gridCol w:w="1674"/>
        <w:gridCol w:w="1642"/>
        <w:gridCol w:w="59"/>
        <w:gridCol w:w="2285"/>
        <w:gridCol w:w="1980"/>
      </w:tblGrid>
      <w:tr w:rsidR="00A53D1E" w:rsidRPr="00A325F2" w:rsidTr="00387EA2">
        <w:trPr>
          <w:trHeight w:val="510"/>
          <w:tblHeader/>
        </w:trPr>
        <w:tc>
          <w:tcPr>
            <w:tcW w:w="540" w:type="dxa"/>
            <w:vMerge w:val="restart"/>
            <w:vAlign w:val="center"/>
          </w:tcPr>
          <w:p w:rsidR="002C7B87" w:rsidRPr="00992032" w:rsidRDefault="002A30FC" w:rsidP="00387EA2">
            <w:pPr>
              <w:pStyle w:val="ab"/>
              <w:rPr>
                <w:sz w:val="24"/>
              </w:rPr>
            </w:pPr>
            <w:r w:rsidRPr="00992032">
              <w:rPr>
                <w:sz w:val="24"/>
              </w:rPr>
              <w:t>№ п/п</w:t>
            </w:r>
          </w:p>
        </w:tc>
        <w:tc>
          <w:tcPr>
            <w:tcW w:w="4872" w:type="dxa"/>
            <w:vMerge w:val="restart"/>
            <w:vAlign w:val="center"/>
          </w:tcPr>
          <w:p w:rsidR="002C7B87" w:rsidRPr="00992032" w:rsidRDefault="002A30FC" w:rsidP="00387EA2">
            <w:pPr>
              <w:pStyle w:val="ab"/>
              <w:rPr>
                <w:sz w:val="24"/>
              </w:rPr>
            </w:pPr>
            <w:r w:rsidRPr="00992032">
              <w:rPr>
                <w:sz w:val="24"/>
              </w:rPr>
              <w:t>Наименование ВРИ</w:t>
            </w:r>
          </w:p>
        </w:tc>
        <w:tc>
          <w:tcPr>
            <w:tcW w:w="1708" w:type="dxa"/>
            <w:vMerge w:val="restart"/>
            <w:vAlign w:val="center"/>
          </w:tcPr>
          <w:p w:rsidR="002C7B87" w:rsidRPr="00992032" w:rsidRDefault="002A30FC" w:rsidP="00387EA2">
            <w:pPr>
              <w:pStyle w:val="ab"/>
              <w:rPr>
                <w:sz w:val="24"/>
              </w:rPr>
            </w:pPr>
            <w:r w:rsidRPr="00992032">
              <w:rPr>
                <w:sz w:val="24"/>
              </w:rPr>
              <w:t>Код (числовое обозначение ВРИ)</w:t>
            </w:r>
          </w:p>
        </w:tc>
        <w:tc>
          <w:tcPr>
            <w:tcW w:w="3375" w:type="dxa"/>
            <w:gridSpan w:val="3"/>
            <w:vAlign w:val="center"/>
          </w:tcPr>
          <w:p w:rsidR="002C7B87" w:rsidRPr="00992032" w:rsidRDefault="002A30FC" w:rsidP="00387EA2">
            <w:pPr>
              <w:pStyle w:val="ab"/>
              <w:rPr>
                <w:sz w:val="24"/>
              </w:rPr>
            </w:pPr>
            <w:r w:rsidRPr="00992032">
              <w:rPr>
                <w:sz w:val="24"/>
              </w:rPr>
              <w:t>Предельные размеры</w:t>
            </w:r>
            <w:r w:rsidR="003260AE" w:rsidRPr="00992032">
              <w:rPr>
                <w:sz w:val="24"/>
              </w:rPr>
              <w:t xml:space="preserve"> </w:t>
            </w:r>
            <w:r w:rsidRPr="00992032">
              <w:rPr>
                <w:sz w:val="24"/>
              </w:rPr>
              <w:t>земельных участков (кв. м)</w:t>
            </w:r>
          </w:p>
        </w:tc>
        <w:tc>
          <w:tcPr>
            <w:tcW w:w="2285" w:type="dxa"/>
            <w:vMerge w:val="restart"/>
            <w:vAlign w:val="center"/>
          </w:tcPr>
          <w:p w:rsidR="002C7B87" w:rsidRPr="00992032" w:rsidRDefault="002A30FC" w:rsidP="00387EA2">
            <w:pPr>
              <w:pStyle w:val="ab"/>
              <w:rPr>
                <w:sz w:val="24"/>
              </w:rPr>
            </w:pPr>
            <w:r w:rsidRPr="00992032">
              <w:rPr>
                <w:sz w:val="24"/>
              </w:rPr>
              <w:t>Максимальный процент застройки, в том числе в зависимости от</w:t>
            </w:r>
            <w:r w:rsidR="003260AE" w:rsidRPr="00992032">
              <w:rPr>
                <w:sz w:val="24"/>
              </w:rPr>
              <w:t xml:space="preserve"> </w:t>
            </w:r>
            <w:r w:rsidRPr="00992032">
              <w:rPr>
                <w:sz w:val="24"/>
              </w:rPr>
              <w:t>количества надземных</w:t>
            </w:r>
            <w:r w:rsidRPr="00992032">
              <w:rPr>
                <w:spacing w:val="-17"/>
                <w:sz w:val="24"/>
              </w:rPr>
              <w:t xml:space="preserve"> </w:t>
            </w:r>
            <w:r w:rsidRPr="00992032">
              <w:rPr>
                <w:sz w:val="24"/>
              </w:rPr>
              <w:t>этажей</w:t>
            </w:r>
          </w:p>
        </w:tc>
        <w:tc>
          <w:tcPr>
            <w:tcW w:w="1980" w:type="dxa"/>
            <w:vMerge w:val="restart"/>
            <w:vAlign w:val="center"/>
          </w:tcPr>
          <w:p w:rsidR="002C7B87" w:rsidRPr="00992032" w:rsidRDefault="002A30FC" w:rsidP="00387EA2">
            <w:pPr>
              <w:pStyle w:val="ab"/>
              <w:rPr>
                <w:sz w:val="24"/>
              </w:rPr>
            </w:pPr>
            <w:r w:rsidRPr="00992032">
              <w:rPr>
                <w:sz w:val="24"/>
              </w:rPr>
              <w:t>Минимальные отступы от границ земельно</w:t>
            </w:r>
            <w:r w:rsidRPr="00992032">
              <w:rPr>
                <w:sz w:val="24"/>
              </w:rPr>
              <w:t>го участка (м)</w:t>
            </w:r>
          </w:p>
        </w:tc>
      </w:tr>
      <w:tr w:rsidR="00A53D1E" w:rsidTr="00387EA2">
        <w:trPr>
          <w:trHeight w:val="510"/>
          <w:tblHeader/>
        </w:trPr>
        <w:tc>
          <w:tcPr>
            <w:tcW w:w="540" w:type="dxa"/>
            <w:vMerge/>
            <w:tcBorders>
              <w:top w:val="nil"/>
            </w:tcBorders>
            <w:vAlign w:val="center"/>
          </w:tcPr>
          <w:p w:rsidR="002C7B87" w:rsidRPr="00992032" w:rsidRDefault="002C7B87" w:rsidP="00387EA2">
            <w:pPr>
              <w:pStyle w:val="ab"/>
              <w:rPr>
                <w:sz w:val="24"/>
              </w:rPr>
            </w:pPr>
          </w:p>
        </w:tc>
        <w:tc>
          <w:tcPr>
            <w:tcW w:w="4872" w:type="dxa"/>
            <w:vMerge/>
            <w:tcBorders>
              <w:top w:val="nil"/>
            </w:tcBorders>
            <w:vAlign w:val="center"/>
          </w:tcPr>
          <w:p w:rsidR="002C7B87" w:rsidRPr="00992032" w:rsidRDefault="002C7B87" w:rsidP="00387EA2">
            <w:pPr>
              <w:pStyle w:val="ab"/>
              <w:rPr>
                <w:sz w:val="24"/>
              </w:rPr>
            </w:pPr>
          </w:p>
        </w:tc>
        <w:tc>
          <w:tcPr>
            <w:tcW w:w="1708" w:type="dxa"/>
            <w:vMerge/>
            <w:tcBorders>
              <w:top w:val="nil"/>
            </w:tcBorders>
            <w:vAlign w:val="center"/>
          </w:tcPr>
          <w:p w:rsidR="002C7B87" w:rsidRPr="00992032" w:rsidRDefault="002C7B87" w:rsidP="00387EA2">
            <w:pPr>
              <w:pStyle w:val="ab"/>
              <w:rPr>
                <w:sz w:val="24"/>
              </w:rPr>
            </w:pPr>
          </w:p>
        </w:tc>
        <w:tc>
          <w:tcPr>
            <w:tcW w:w="1674" w:type="dxa"/>
            <w:vAlign w:val="center"/>
          </w:tcPr>
          <w:p w:rsidR="002C7B87" w:rsidRPr="00992032" w:rsidRDefault="002A30FC" w:rsidP="00387EA2">
            <w:pPr>
              <w:pStyle w:val="ab"/>
              <w:rPr>
                <w:sz w:val="24"/>
              </w:rPr>
            </w:pPr>
            <w:r w:rsidRPr="00992032">
              <w:rPr>
                <w:sz w:val="24"/>
              </w:rPr>
              <w:t>min</w:t>
            </w:r>
          </w:p>
        </w:tc>
        <w:tc>
          <w:tcPr>
            <w:tcW w:w="1701" w:type="dxa"/>
            <w:gridSpan w:val="2"/>
            <w:vAlign w:val="center"/>
          </w:tcPr>
          <w:p w:rsidR="002C7B87" w:rsidRPr="00992032" w:rsidRDefault="002A30FC" w:rsidP="00387EA2">
            <w:pPr>
              <w:pStyle w:val="ab"/>
              <w:rPr>
                <w:sz w:val="24"/>
              </w:rPr>
            </w:pPr>
            <w:r w:rsidRPr="00992032">
              <w:rPr>
                <w:sz w:val="24"/>
              </w:rPr>
              <w:t>max</w:t>
            </w:r>
          </w:p>
        </w:tc>
        <w:tc>
          <w:tcPr>
            <w:tcW w:w="2285" w:type="dxa"/>
            <w:vMerge/>
            <w:tcBorders>
              <w:top w:val="nil"/>
            </w:tcBorders>
            <w:vAlign w:val="center"/>
          </w:tcPr>
          <w:p w:rsidR="002C7B87" w:rsidRPr="00992032" w:rsidRDefault="002C7B87" w:rsidP="00387EA2">
            <w:pPr>
              <w:pStyle w:val="ab"/>
              <w:rPr>
                <w:sz w:val="24"/>
              </w:rPr>
            </w:pPr>
          </w:p>
        </w:tc>
        <w:tc>
          <w:tcPr>
            <w:tcW w:w="1980" w:type="dxa"/>
            <w:vMerge/>
            <w:tcBorders>
              <w:top w:val="nil"/>
            </w:tcBorders>
            <w:vAlign w:val="center"/>
          </w:tcPr>
          <w:p w:rsidR="002C7B87" w:rsidRPr="00992032" w:rsidRDefault="002C7B87" w:rsidP="00387EA2">
            <w:pPr>
              <w:pStyle w:val="ab"/>
              <w:rPr>
                <w:sz w:val="24"/>
              </w:rPr>
            </w:pPr>
          </w:p>
        </w:tc>
      </w:tr>
      <w:tr w:rsidR="00A53D1E" w:rsidTr="00387EA2">
        <w:trPr>
          <w:trHeight w:val="510"/>
        </w:trPr>
        <w:tc>
          <w:tcPr>
            <w:tcW w:w="540" w:type="dxa"/>
            <w:vAlign w:val="center"/>
          </w:tcPr>
          <w:p w:rsidR="002C7B87" w:rsidRPr="00992032" w:rsidRDefault="002A30FC" w:rsidP="00387EA2">
            <w:pPr>
              <w:pStyle w:val="ab"/>
              <w:rPr>
                <w:sz w:val="24"/>
              </w:rPr>
            </w:pPr>
            <w:r w:rsidRPr="00992032">
              <w:rPr>
                <w:sz w:val="24"/>
              </w:rPr>
              <w:t>1.</w:t>
            </w:r>
          </w:p>
        </w:tc>
        <w:tc>
          <w:tcPr>
            <w:tcW w:w="4872" w:type="dxa"/>
            <w:vAlign w:val="center"/>
          </w:tcPr>
          <w:p w:rsidR="002C7B87" w:rsidRPr="00992032" w:rsidRDefault="002A30FC" w:rsidP="00387EA2">
            <w:pPr>
              <w:pStyle w:val="ab"/>
              <w:rPr>
                <w:sz w:val="24"/>
              </w:rPr>
            </w:pPr>
            <w:r w:rsidRPr="00992032">
              <w:rPr>
                <w:sz w:val="24"/>
              </w:rPr>
              <w:t>Малоэтажная многоквартирная жилая застройка</w:t>
            </w:r>
          </w:p>
        </w:tc>
        <w:tc>
          <w:tcPr>
            <w:tcW w:w="1708" w:type="dxa"/>
            <w:vAlign w:val="center"/>
          </w:tcPr>
          <w:p w:rsidR="002C7B87" w:rsidRPr="00992032" w:rsidRDefault="002A30FC" w:rsidP="00387EA2">
            <w:pPr>
              <w:pStyle w:val="ab"/>
              <w:rPr>
                <w:sz w:val="24"/>
              </w:rPr>
            </w:pPr>
            <w:r w:rsidRPr="00992032">
              <w:rPr>
                <w:sz w:val="24"/>
              </w:rPr>
              <w:t>2.1.1</w:t>
            </w:r>
          </w:p>
        </w:tc>
        <w:tc>
          <w:tcPr>
            <w:tcW w:w="1674" w:type="dxa"/>
            <w:vAlign w:val="center"/>
          </w:tcPr>
          <w:p w:rsidR="002C7B87" w:rsidRPr="00992032" w:rsidRDefault="002A30FC" w:rsidP="00387EA2">
            <w:pPr>
              <w:pStyle w:val="ab"/>
              <w:rPr>
                <w:sz w:val="24"/>
              </w:rPr>
            </w:pPr>
            <w:r w:rsidRPr="00992032">
              <w:rPr>
                <w:sz w:val="24"/>
              </w:rPr>
              <w:t>30 000</w:t>
            </w:r>
          </w:p>
        </w:tc>
        <w:tc>
          <w:tcPr>
            <w:tcW w:w="1701" w:type="dxa"/>
            <w:gridSpan w:val="2"/>
            <w:vAlign w:val="center"/>
          </w:tcPr>
          <w:p w:rsidR="002C7B87" w:rsidRPr="00992032" w:rsidRDefault="002A30FC" w:rsidP="00387EA2">
            <w:pPr>
              <w:pStyle w:val="ab"/>
              <w:rPr>
                <w:sz w:val="24"/>
              </w:rPr>
            </w:pPr>
            <w:r w:rsidRPr="00992032">
              <w:rPr>
                <w:sz w:val="24"/>
              </w:rPr>
              <w:t>1 000 000</w:t>
            </w:r>
          </w:p>
        </w:tc>
        <w:tc>
          <w:tcPr>
            <w:tcW w:w="2285" w:type="dxa"/>
            <w:vAlign w:val="center"/>
          </w:tcPr>
          <w:p w:rsidR="003260AE" w:rsidRPr="00992032" w:rsidRDefault="002C7B87" w:rsidP="00387EA2">
            <w:pPr>
              <w:pStyle w:val="ab"/>
              <w:rPr>
                <w:sz w:val="24"/>
                <w:lang w:val="en-US"/>
              </w:rPr>
            </w:pPr>
            <w:r w:rsidRPr="00992032">
              <w:rPr>
                <w:sz w:val="24"/>
              </w:rPr>
              <w:t>1 эт. - 59,0%</w:t>
            </w:r>
          </w:p>
          <w:p w:rsidR="003260AE" w:rsidRPr="00992032" w:rsidRDefault="002C7B87" w:rsidP="00387EA2">
            <w:pPr>
              <w:pStyle w:val="ab"/>
              <w:rPr>
                <w:sz w:val="24"/>
                <w:lang w:val="en-US"/>
              </w:rPr>
            </w:pPr>
            <w:r w:rsidRPr="00992032">
              <w:rPr>
                <w:sz w:val="24"/>
              </w:rPr>
              <w:t>2 эт. - 50,8%</w:t>
            </w:r>
          </w:p>
          <w:p w:rsidR="002C7B87" w:rsidRPr="00992032" w:rsidRDefault="002A30FC" w:rsidP="00387EA2">
            <w:pPr>
              <w:pStyle w:val="ab"/>
              <w:rPr>
                <w:sz w:val="24"/>
                <w:lang w:val="en-US"/>
              </w:rPr>
            </w:pPr>
            <w:r w:rsidRPr="00992032">
              <w:rPr>
                <w:sz w:val="24"/>
              </w:rPr>
              <w:t>3 эт. - 44,1%</w:t>
            </w:r>
          </w:p>
          <w:p w:rsidR="003260AE" w:rsidRPr="00992032" w:rsidRDefault="002A30FC" w:rsidP="00387EA2">
            <w:pPr>
              <w:pStyle w:val="ab"/>
              <w:rPr>
                <w:sz w:val="24"/>
                <w:lang w:val="en-US"/>
              </w:rPr>
            </w:pPr>
            <w:r w:rsidRPr="00992032">
              <w:rPr>
                <w:sz w:val="24"/>
              </w:rPr>
              <w:t>4 эт. - 38,9%</w:t>
            </w:r>
          </w:p>
        </w:tc>
        <w:tc>
          <w:tcPr>
            <w:tcW w:w="1980" w:type="dxa"/>
            <w:vAlign w:val="center"/>
          </w:tcPr>
          <w:p w:rsidR="002C7B87" w:rsidRPr="00992032" w:rsidRDefault="002A30FC" w:rsidP="00387EA2">
            <w:pPr>
              <w:pStyle w:val="ab"/>
              <w:rPr>
                <w:sz w:val="24"/>
              </w:rPr>
            </w:pPr>
            <w:r w:rsidRPr="00992032">
              <w:rPr>
                <w:sz w:val="24"/>
              </w:rPr>
              <w:t>3</w:t>
            </w:r>
          </w:p>
        </w:tc>
      </w:tr>
      <w:tr w:rsidR="00A53D1E" w:rsidTr="00387EA2">
        <w:trPr>
          <w:trHeight w:val="510"/>
        </w:trPr>
        <w:tc>
          <w:tcPr>
            <w:tcW w:w="540" w:type="dxa"/>
            <w:vAlign w:val="center"/>
          </w:tcPr>
          <w:p w:rsidR="002C7B87" w:rsidRPr="00992032" w:rsidRDefault="002A30FC" w:rsidP="00387EA2">
            <w:pPr>
              <w:pStyle w:val="ab"/>
              <w:rPr>
                <w:sz w:val="24"/>
              </w:rPr>
            </w:pPr>
            <w:r w:rsidRPr="00992032">
              <w:rPr>
                <w:sz w:val="24"/>
              </w:rPr>
              <w:t>2.</w:t>
            </w:r>
          </w:p>
        </w:tc>
        <w:tc>
          <w:tcPr>
            <w:tcW w:w="4872" w:type="dxa"/>
            <w:vAlign w:val="center"/>
          </w:tcPr>
          <w:p w:rsidR="002C7B87" w:rsidRPr="00992032" w:rsidRDefault="002A30FC" w:rsidP="00387EA2">
            <w:pPr>
              <w:pStyle w:val="ab"/>
              <w:rPr>
                <w:sz w:val="24"/>
              </w:rPr>
            </w:pPr>
            <w:r w:rsidRPr="00992032">
              <w:rPr>
                <w:sz w:val="24"/>
              </w:rPr>
              <w:t>Среднеэтажная жилая застройка</w:t>
            </w:r>
            <w:r w:rsidR="006D1363" w:rsidRPr="00992032">
              <w:rPr>
                <w:sz w:val="24"/>
              </w:rPr>
              <w:t>**</w:t>
            </w:r>
          </w:p>
        </w:tc>
        <w:tc>
          <w:tcPr>
            <w:tcW w:w="1708" w:type="dxa"/>
            <w:vAlign w:val="center"/>
          </w:tcPr>
          <w:p w:rsidR="002C7B87" w:rsidRPr="00992032" w:rsidRDefault="002A30FC" w:rsidP="00387EA2">
            <w:pPr>
              <w:pStyle w:val="ab"/>
              <w:rPr>
                <w:sz w:val="24"/>
              </w:rPr>
            </w:pPr>
            <w:r w:rsidRPr="00992032">
              <w:rPr>
                <w:sz w:val="24"/>
              </w:rPr>
              <w:t>2.5</w:t>
            </w:r>
          </w:p>
        </w:tc>
        <w:tc>
          <w:tcPr>
            <w:tcW w:w="1674" w:type="dxa"/>
            <w:vAlign w:val="center"/>
          </w:tcPr>
          <w:p w:rsidR="002C7B87" w:rsidRPr="00992032" w:rsidRDefault="002A30FC" w:rsidP="00387EA2">
            <w:pPr>
              <w:pStyle w:val="ab"/>
              <w:rPr>
                <w:sz w:val="24"/>
              </w:rPr>
            </w:pPr>
            <w:r w:rsidRPr="00992032">
              <w:rPr>
                <w:sz w:val="24"/>
              </w:rPr>
              <w:t>30 000</w:t>
            </w:r>
          </w:p>
        </w:tc>
        <w:tc>
          <w:tcPr>
            <w:tcW w:w="1701" w:type="dxa"/>
            <w:gridSpan w:val="2"/>
            <w:vAlign w:val="center"/>
          </w:tcPr>
          <w:p w:rsidR="002C7B87" w:rsidRPr="00992032" w:rsidRDefault="002A30FC" w:rsidP="00387EA2">
            <w:pPr>
              <w:pStyle w:val="ab"/>
              <w:rPr>
                <w:sz w:val="24"/>
              </w:rPr>
            </w:pPr>
            <w:r w:rsidRPr="00992032">
              <w:rPr>
                <w:sz w:val="24"/>
              </w:rPr>
              <w:t>1 000 000</w:t>
            </w:r>
          </w:p>
        </w:tc>
        <w:tc>
          <w:tcPr>
            <w:tcW w:w="2285" w:type="dxa"/>
            <w:vAlign w:val="center"/>
          </w:tcPr>
          <w:p w:rsidR="003260AE" w:rsidRPr="00992032" w:rsidRDefault="002C7B87" w:rsidP="00387EA2">
            <w:pPr>
              <w:pStyle w:val="ab"/>
              <w:rPr>
                <w:sz w:val="24"/>
                <w:lang w:val="en-US"/>
              </w:rPr>
            </w:pPr>
            <w:r w:rsidRPr="00992032">
              <w:rPr>
                <w:sz w:val="24"/>
              </w:rPr>
              <w:t>5 эт. - 34,8%</w:t>
            </w:r>
          </w:p>
          <w:p w:rsidR="003260AE" w:rsidRPr="00992032" w:rsidRDefault="002C7B87" w:rsidP="00387EA2">
            <w:pPr>
              <w:pStyle w:val="ab"/>
              <w:rPr>
                <w:sz w:val="24"/>
                <w:lang w:val="en-US"/>
              </w:rPr>
            </w:pPr>
            <w:r w:rsidRPr="00992032">
              <w:rPr>
                <w:sz w:val="24"/>
              </w:rPr>
              <w:t>6 эт. - 31,5%</w:t>
            </w:r>
          </w:p>
          <w:p w:rsidR="002C7B87" w:rsidRPr="00992032" w:rsidRDefault="002A30FC" w:rsidP="00387EA2">
            <w:pPr>
              <w:pStyle w:val="ab"/>
              <w:rPr>
                <w:sz w:val="24"/>
              </w:rPr>
            </w:pPr>
            <w:r w:rsidRPr="00992032">
              <w:rPr>
                <w:sz w:val="24"/>
              </w:rPr>
              <w:t>7 эт. - 28,8%</w:t>
            </w:r>
          </w:p>
        </w:tc>
        <w:tc>
          <w:tcPr>
            <w:tcW w:w="1980" w:type="dxa"/>
            <w:vAlign w:val="center"/>
          </w:tcPr>
          <w:p w:rsidR="002C7B87" w:rsidRPr="00992032" w:rsidRDefault="002A30FC" w:rsidP="00387EA2">
            <w:pPr>
              <w:pStyle w:val="ab"/>
              <w:rPr>
                <w:sz w:val="24"/>
              </w:rPr>
            </w:pPr>
            <w:r w:rsidRPr="00992032">
              <w:rPr>
                <w:sz w:val="24"/>
              </w:rPr>
              <w:t>3</w:t>
            </w:r>
          </w:p>
        </w:tc>
      </w:tr>
      <w:tr w:rsidR="00A53D1E" w:rsidTr="00387EA2">
        <w:trPr>
          <w:trHeight w:val="510"/>
        </w:trPr>
        <w:tc>
          <w:tcPr>
            <w:tcW w:w="540" w:type="dxa"/>
            <w:vMerge w:val="restart"/>
            <w:vAlign w:val="center"/>
          </w:tcPr>
          <w:p w:rsidR="002C7B87" w:rsidRPr="00992032" w:rsidRDefault="002A30FC" w:rsidP="00387EA2">
            <w:pPr>
              <w:pStyle w:val="ab"/>
              <w:rPr>
                <w:sz w:val="24"/>
              </w:rPr>
            </w:pPr>
            <w:r w:rsidRPr="00992032">
              <w:rPr>
                <w:sz w:val="24"/>
              </w:rPr>
              <w:t>4.</w:t>
            </w:r>
          </w:p>
        </w:tc>
        <w:tc>
          <w:tcPr>
            <w:tcW w:w="4872" w:type="dxa"/>
            <w:vMerge w:val="restart"/>
            <w:vAlign w:val="center"/>
          </w:tcPr>
          <w:p w:rsidR="002C7B87" w:rsidRPr="00992032" w:rsidRDefault="003260AE" w:rsidP="00387EA2">
            <w:pPr>
              <w:pStyle w:val="ab"/>
              <w:rPr>
                <w:sz w:val="24"/>
              </w:rPr>
            </w:pPr>
            <w:r w:rsidRPr="00992032">
              <w:rPr>
                <w:sz w:val="24"/>
              </w:rPr>
              <w:t>Хранение автотранспорта</w:t>
            </w:r>
          </w:p>
        </w:tc>
        <w:tc>
          <w:tcPr>
            <w:tcW w:w="1708" w:type="dxa"/>
            <w:vMerge w:val="restart"/>
            <w:vAlign w:val="center"/>
          </w:tcPr>
          <w:p w:rsidR="002C7B87" w:rsidRPr="00992032" w:rsidRDefault="002A30FC" w:rsidP="00387EA2">
            <w:pPr>
              <w:pStyle w:val="ab"/>
              <w:rPr>
                <w:sz w:val="24"/>
              </w:rPr>
            </w:pPr>
            <w:r w:rsidRPr="00992032">
              <w:rPr>
                <w:sz w:val="24"/>
              </w:rPr>
              <w:t>2.7.1</w:t>
            </w:r>
          </w:p>
        </w:tc>
        <w:tc>
          <w:tcPr>
            <w:tcW w:w="1674" w:type="dxa"/>
            <w:vAlign w:val="center"/>
          </w:tcPr>
          <w:p w:rsidR="002C7B87" w:rsidRPr="00992032" w:rsidRDefault="002A30FC" w:rsidP="00387EA2">
            <w:pPr>
              <w:pStyle w:val="ab"/>
              <w:rPr>
                <w:sz w:val="24"/>
              </w:rPr>
            </w:pPr>
            <w:r w:rsidRPr="00992032">
              <w:rPr>
                <w:sz w:val="24"/>
              </w:rPr>
              <w:t>50 (15)*</w:t>
            </w:r>
          </w:p>
        </w:tc>
        <w:tc>
          <w:tcPr>
            <w:tcW w:w="1701" w:type="dxa"/>
            <w:gridSpan w:val="2"/>
            <w:vAlign w:val="center"/>
          </w:tcPr>
          <w:p w:rsidR="002C7B87" w:rsidRPr="00992032" w:rsidRDefault="002A30FC" w:rsidP="00387EA2">
            <w:pPr>
              <w:pStyle w:val="ab"/>
              <w:rPr>
                <w:sz w:val="24"/>
              </w:rPr>
            </w:pPr>
            <w:r w:rsidRPr="00992032">
              <w:rPr>
                <w:sz w:val="24"/>
              </w:rPr>
              <w:t>20 000 (50)*</w:t>
            </w:r>
          </w:p>
        </w:tc>
        <w:tc>
          <w:tcPr>
            <w:tcW w:w="2285" w:type="dxa"/>
            <w:vAlign w:val="center"/>
          </w:tcPr>
          <w:p w:rsidR="002C7B87" w:rsidRPr="00992032" w:rsidRDefault="002A30FC" w:rsidP="00387EA2">
            <w:pPr>
              <w:pStyle w:val="ab"/>
              <w:rPr>
                <w:sz w:val="24"/>
              </w:rPr>
            </w:pPr>
            <w:r w:rsidRPr="00992032">
              <w:rPr>
                <w:sz w:val="24"/>
              </w:rPr>
              <w:t>75% (100%)*</w:t>
            </w:r>
          </w:p>
        </w:tc>
        <w:tc>
          <w:tcPr>
            <w:tcW w:w="1980" w:type="dxa"/>
            <w:vAlign w:val="center"/>
          </w:tcPr>
          <w:p w:rsidR="002C7B87" w:rsidRPr="00992032" w:rsidRDefault="002A30FC" w:rsidP="00387EA2">
            <w:pPr>
              <w:pStyle w:val="ab"/>
              <w:rPr>
                <w:sz w:val="24"/>
              </w:rPr>
            </w:pPr>
            <w:r w:rsidRPr="00992032">
              <w:rPr>
                <w:sz w:val="24"/>
              </w:rPr>
              <w:t>3 (0)*</w:t>
            </w:r>
          </w:p>
        </w:tc>
      </w:tr>
      <w:tr w:rsidR="00A53D1E" w:rsidRPr="00A325F2" w:rsidTr="00387EA2">
        <w:trPr>
          <w:trHeight w:val="510"/>
        </w:trPr>
        <w:tc>
          <w:tcPr>
            <w:tcW w:w="540" w:type="dxa"/>
            <w:vMerge/>
            <w:tcBorders>
              <w:top w:val="nil"/>
            </w:tcBorders>
            <w:vAlign w:val="center"/>
          </w:tcPr>
          <w:p w:rsidR="002C7B87" w:rsidRPr="00992032" w:rsidRDefault="002C7B87" w:rsidP="00387EA2">
            <w:pPr>
              <w:pStyle w:val="ab"/>
              <w:rPr>
                <w:sz w:val="24"/>
              </w:rPr>
            </w:pPr>
          </w:p>
        </w:tc>
        <w:tc>
          <w:tcPr>
            <w:tcW w:w="4872" w:type="dxa"/>
            <w:vMerge/>
            <w:tcBorders>
              <w:top w:val="nil"/>
            </w:tcBorders>
            <w:vAlign w:val="center"/>
          </w:tcPr>
          <w:p w:rsidR="002C7B87" w:rsidRPr="00992032" w:rsidRDefault="002C7B87" w:rsidP="00387EA2">
            <w:pPr>
              <w:pStyle w:val="ab"/>
              <w:rPr>
                <w:sz w:val="24"/>
              </w:rPr>
            </w:pPr>
          </w:p>
        </w:tc>
        <w:tc>
          <w:tcPr>
            <w:tcW w:w="1708" w:type="dxa"/>
            <w:vMerge/>
            <w:tcBorders>
              <w:top w:val="nil"/>
            </w:tcBorders>
            <w:vAlign w:val="center"/>
          </w:tcPr>
          <w:p w:rsidR="002C7B87" w:rsidRPr="00992032" w:rsidRDefault="002C7B87" w:rsidP="00387EA2">
            <w:pPr>
              <w:pStyle w:val="ab"/>
              <w:rPr>
                <w:sz w:val="24"/>
              </w:rPr>
            </w:pPr>
          </w:p>
        </w:tc>
        <w:tc>
          <w:tcPr>
            <w:tcW w:w="7640" w:type="dxa"/>
            <w:gridSpan w:val="5"/>
            <w:vAlign w:val="center"/>
          </w:tcPr>
          <w:p w:rsidR="002C7B87" w:rsidRPr="00992032" w:rsidRDefault="002A30FC" w:rsidP="00387EA2">
            <w:pPr>
              <w:pStyle w:val="ab"/>
              <w:rPr>
                <w:sz w:val="24"/>
              </w:rPr>
            </w:pPr>
            <w:r w:rsidRPr="00992032">
              <w:rPr>
                <w:sz w:val="24"/>
              </w:rPr>
              <w:t xml:space="preserve">* -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w:t>
            </w:r>
            <w:r w:rsidRPr="00992032">
              <w:rPr>
                <w:sz w:val="24"/>
              </w:rPr>
              <w:t>назначения,</w:t>
            </w:r>
            <w:r w:rsidR="003260AE" w:rsidRPr="00992032">
              <w:rPr>
                <w:sz w:val="24"/>
              </w:rPr>
              <w:t xml:space="preserve"> </w:t>
            </w:r>
            <w:r w:rsidRPr="00992032">
              <w:rPr>
                <w:sz w:val="24"/>
              </w:rPr>
              <w:t>предназначенными для хранения личного автотранспорта граждан)</w:t>
            </w:r>
          </w:p>
        </w:tc>
      </w:tr>
      <w:tr w:rsidR="00A53D1E" w:rsidTr="00387EA2">
        <w:trPr>
          <w:trHeight w:val="510"/>
        </w:trPr>
        <w:tc>
          <w:tcPr>
            <w:tcW w:w="540" w:type="dxa"/>
            <w:vMerge w:val="restart"/>
            <w:vAlign w:val="center"/>
          </w:tcPr>
          <w:p w:rsidR="002C7B87" w:rsidRPr="00992032" w:rsidRDefault="002A30FC" w:rsidP="00387EA2">
            <w:pPr>
              <w:pStyle w:val="ab"/>
              <w:rPr>
                <w:sz w:val="24"/>
              </w:rPr>
            </w:pPr>
            <w:r w:rsidRPr="00992032">
              <w:rPr>
                <w:sz w:val="24"/>
              </w:rPr>
              <w:t>5.</w:t>
            </w:r>
          </w:p>
        </w:tc>
        <w:tc>
          <w:tcPr>
            <w:tcW w:w="4872" w:type="dxa"/>
            <w:vMerge w:val="restart"/>
            <w:vAlign w:val="center"/>
          </w:tcPr>
          <w:p w:rsidR="002C7B87" w:rsidRPr="00992032" w:rsidRDefault="002A30FC" w:rsidP="00387EA2">
            <w:pPr>
              <w:pStyle w:val="ab"/>
              <w:rPr>
                <w:sz w:val="24"/>
              </w:rPr>
            </w:pPr>
            <w:r w:rsidRPr="00992032">
              <w:rPr>
                <w:sz w:val="24"/>
              </w:rPr>
              <w:t>Коммунальное обслуживание</w:t>
            </w:r>
          </w:p>
        </w:tc>
        <w:tc>
          <w:tcPr>
            <w:tcW w:w="1708" w:type="dxa"/>
            <w:vMerge w:val="restart"/>
            <w:vAlign w:val="center"/>
          </w:tcPr>
          <w:p w:rsidR="002C7B87" w:rsidRPr="00992032" w:rsidRDefault="002A30FC" w:rsidP="00387EA2">
            <w:pPr>
              <w:pStyle w:val="ab"/>
              <w:rPr>
                <w:sz w:val="24"/>
              </w:rPr>
            </w:pPr>
            <w:r w:rsidRPr="00992032">
              <w:rPr>
                <w:sz w:val="24"/>
              </w:rPr>
              <w:t>3.1</w:t>
            </w:r>
          </w:p>
        </w:tc>
        <w:tc>
          <w:tcPr>
            <w:tcW w:w="1674" w:type="dxa"/>
            <w:vAlign w:val="center"/>
          </w:tcPr>
          <w:p w:rsidR="002C7B87" w:rsidRPr="00992032" w:rsidRDefault="002A30FC" w:rsidP="001E0AAC">
            <w:pPr>
              <w:pStyle w:val="ab"/>
              <w:rPr>
                <w:sz w:val="24"/>
              </w:rPr>
            </w:pPr>
            <w:r w:rsidRPr="00992032">
              <w:rPr>
                <w:sz w:val="24"/>
              </w:rPr>
              <w:t>30 (1)*</w:t>
            </w:r>
            <w:r w:rsidR="001E0AAC" w:rsidRPr="00992032">
              <w:rPr>
                <w:sz w:val="24"/>
              </w:rPr>
              <w:t>*</w:t>
            </w:r>
          </w:p>
        </w:tc>
        <w:tc>
          <w:tcPr>
            <w:tcW w:w="1642" w:type="dxa"/>
            <w:vAlign w:val="center"/>
          </w:tcPr>
          <w:p w:rsidR="002C7B87" w:rsidRPr="00992032" w:rsidRDefault="002A30FC" w:rsidP="00387EA2">
            <w:pPr>
              <w:pStyle w:val="ab"/>
              <w:rPr>
                <w:sz w:val="24"/>
              </w:rPr>
            </w:pPr>
            <w:r w:rsidRPr="00992032">
              <w:rPr>
                <w:sz w:val="24"/>
              </w:rPr>
              <w:t>100 000</w:t>
            </w:r>
          </w:p>
        </w:tc>
        <w:tc>
          <w:tcPr>
            <w:tcW w:w="2344" w:type="dxa"/>
            <w:gridSpan w:val="2"/>
            <w:vAlign w:val="center"/>
          </w:tcPr>
          <w:p w:rsidR="002C7B87" w:rsidRPr="00992032" w:rsidRDefault="002A30FC" w:rsidP="001E0AAC">
            <w:pPr>
              <w:pStyle w:val="ab"/>
              <w:rPr>
                <w:sz w:val="24"/>
              </w:rPr>
            </w:pPr>
            <w:r w:rsidRPr="00992032">
              <w:rPr>
                <w:sz w:val="24"/>
              </w:rPr>
              <w:t>75% (100%)</w:t>
            </w:r>
            <w:r w:rsidR="001E0AAC" w:rsidRPr="00992032">
              <w:rPr>
                <w:sz w:val="24"/>
              </w:rPr>
              <w:t>*</w:t>
            </w:r>
            <w:r w:rsidRPr="00992032">
              <w:rPr>
                <w:sz w:val="24"/>
              </w:rPr>
              <w:t>*</w:t>
            </w:r>
          </w:p>
        </w:tc>
        <w:tc>
          <w:tcPr>
            <w:tcW w:w="1980" w:type="dxa"/>
            <w:vAlign w:val="center"/>
          </w:tcPr>
          <w:p w:rsidR="002C7B87" w:rsidRPr="00992032" w:rsidRDefault="002A30FC" w:rsidP="001E0AAC">
            <w:pPr>
              <w:pStyle w:val="ab"/>
              <w:rPr>
                <w:sz w:val="24"/>
              </w:rPr>
            </w:pPr>
            <w:r w:rsidRPr="00992032">
              <w:rPr>
                <w:sz w:val="24"/>
              </w:rPr>
              <w:t>3 (0)*</w:t>
            </w:r>
            <w:r w:rsidR="001E0AAC" w:rsidRPr="00992032">
              <w:rPr>
                <w:sz w:val="24"/>
              </w:rPr>
              <w:t>*</w:t>
            </w:r>
          </w:p>
        </w:tc>
      </w:tr>
      <w:tr w:rsidR="00A53D1E" w:rsidRPr="00A325F2" w:rsidTr="00387EA2">
        <w:trPr>
          <w:trHeight w:val="510"/>
        </w:trPr>
        <w:tc>
          <w:tcPr>
            <w:tcW w:w="540" w:type="dxa"/>
            <w:vMerge/>
            <w:tcBorders>
              <w:top w:val="nil"/>
            </w:tcBorders>
            <w:vAlign w:val="center"/>
          </w:tcPr>
          <w:p w:rsidR="002C7B87" w:rsidRPr="00992032" w:rsidRDefault="002C7B87" w:rsidP="00387EA2">
            <w:pPr>
              <w:pStyle w:val="ab"/>
              <w:rPr>
                <w:sz w:val="24"/>
              </w:rPr>
            </w:pPr>
          </w:p>
        </w:tc>
        <w:tc>
          <w:tcPr>
            <w:tcW w:w="4872" w:type="dxa"/>
            <w:vMerge/>
            <w:tcBorders>
              <w:top w:val="nil"/>
            </w:tcBorders>
            <w:vAlign w:val="center"/>
          </w:tcPr>
          <w:p w:rsidR="002C7B87" w:rsidRPr="00992032" w:rsidRDefault="002C7B87" w:rsidP="00387EA2">
            <w:pPr>
              <w:pStyle w:val="ab"/>
              <w:rPr>
                <w:sz w:val="24"/>
              </w:rPr>
            </w:pPr>
          </w:p>
        </w:tc>
        <w:tc>
          <w:tcPr>
            <w:tcW w:w="1708" w:type="dxa"/>
            <w:vMerge/>
            <w:tcBorders>
              <w:top w:val="nil"/>
            </w:tcBorders>
            <w:vAlign w:val="center"/>
          </w:tcPr>
          <w:p w:rsidR="002C7B87" w:rsidRPr="00992032" w:rsidRDefault="002C7B87" w:rsidP="00387EA2">
            <w:pPr>
              <w:pStyle w:val="ab"/>
              <w:rPr>
                <w:sz w:val="24"/>
              </w:rPr>
            </w:pPr>
          </w:p>
        </w:tc>
        <w:tc>
          <w:tcPr>
            <w:tcW w:w="7640" w:type="dxa"/>
            <w:gridSpan w:val="5"/>
            <w:vAlign w:val="center"/>
          </w:tcPr>
          <w:p w:rsidR="002C7B87" w:rsidRPr="00992032" w:rsidRDefault="002A30FC" w:rsidP="008F67A2">
            <w:pPr>
              <w:pStyle w:val="ab"/>
              <w:rPr>
                <w:sz w:val="24"/>
              </w:rPr>
            </w:pPr>
            <w:r w:rsidRPr="00992032">
              <w:rPr>
                <w:sz w:val="24"/>
              </w:rPr>
              <w:t>*</w:t>
            </w:r>
            <w:r w:rsidR="001E0AAC" w:rsidRPr="00992032">
              <w:rPr>
                <w:sz w:val="24"/>
              </w:rPr>
              <w:t>*</w:t>
            </w:r>
            <w:r w:rsidRPr="00992032">
              <w:rPr>
                <w:sz w:val="24"/>
              </w:rPr>
              <w:t xml:space="preserve"> - (для водопроводов, линий электропередач, трансформаторных</w:t>
            </w:r>
            <w:r w:rsidR="003260AE" w:rsidRPr="00992032">
              <w:rPr>
                <w:sz w:val="24"/>
              </w:rPr>
              <w:t xml:space="preserve"> </w:t>
            </w:r>
            <w:r w:rsidR="008F67A2" w:rsidRPr="00992032">
              <w:rPr>
                <w:sz w:val="24"/>
              </w:rPr>
              <w:t xml:space="preserve"> </w:t>
            </w:r>
            <w:r w:rsidRPr="00992032">
              <w:rPr>
                <w:sz w:val="24"/>
              </w:rPr>
              <w:t xml:space="preserve">подстанций, газопроводов, линий связи, </w:t>
            </w:r>
            <w:r w:rsidRPr="00992032">
              <w:rPr>
                <w:sz w:val="24"/>
              </w:rPr>
              <w:t>телефонных станций, канализаций)</w:t>
            </w:r>
          </w:p>
        </w:tc>
      </w:tr>
      <w:tr w:rsidR="00A53D1E" w:rsidTr="00387EA2">
        <w:trPr>
          <w:trHeight w:val="510"/>
        </w:trPr>
        <w:tc>
          <w:tcPr>
            <w:tcW w:w="540" w:type="dxa"/>
            <w:vAlign w:val="center"/>
          </w:tcPr>
          <w:p w:rsidR="002C7B87" w:rsidRPr="00992032" w:rsidRDefault="002A30FC" w:rsidP="00387EA2">
            <w:pPr>
              <w:pStyle w:val="ab"/>
              <w:rPr>
                <w:sz w:val="24"/>
              </w:rPr>
            </w:pPr>
            <w:r w:rsidRPr="00992032">
              <w:rPr>
                <w:sz w:val="24"/>
              </w:rPr>
              <w:t>6.</w:t>
            </w:r>
          </w:p>
        </w:tc>
        <w:tc>
          <w:tcPr>
            <w:tcW w:w="4872" w:type="dxa"/>
            <w:vAlign w:val="center"/>
          </w:tcPr>
          <w:p w:rsidR="002C7B87" w:rsidRPr="00992032" w:rsidRDefault="002A30FC" w:rsidP="00387EA2">
            <w:pPr>
              <w:pStyle w:val="ab"/>
              <w:rPr>
                <w:sz w:val="24"/>
              </w:rPr>
            </w:pPr>
            <w:r w:rsidRPr="00992032">
              <w:rPr>
                <w:sz w:val="24"/>
              </w:rPr>
              <w:t>Социальное обслуживание</w:t>
            </w:r>
          </w:p>
        </w:tc>
        <w:tc>
          <w:tcPr>
            <w:tcW w:w="1708" w:type="dxa"/>
            <w:vAlign w:val="center"/>
          </w:tcPr>
          <w:p w:rsidR="002C7B87" w:rsidRPr="00992032" w:rsidRDefault="002A30FC" w:rsidP="00387EA2">
            <w:pPr>
              <w:pStyle w:val="ab"/>
              <w:rPr>
                <w:sz w:val="24"/>
              </w:rPr>
            </w:pPr>
            <w:r w:rsidRPr="00992032">
              <w:rPr>
                <w:sz w:val="24"/>
              </w:rPr>
              <w:t>3.2</w:t>
            </w:r>
          </w:p>
        </w:tc>
        <w:tc>
          <w:tcPr>
            <w:tcW w:w="1674" w:type="dxa"/>
            <w:vAlign w:val="center"/>
          </w:tcPr>
          <w:p w:rsidR="002C7B87" w:rsidRPr="00992032" w:rsidRDefault="002A30FC" w:rsidP="00387EA2">
            <w:pPr>
              <w:pStyle w:val="ab"/>
              <w:rPr>
                <w:sz w:val="24"/>
              </w:rPr>
            </w:pPr>
            <w:r w:rsidRPr="00992032">
              <w:rPr>
                <w:sz w:val="24"/>
              </w:rPr>
              <w:t>500</w:t>
            </w:r>
          </w:p>
        </w:tc>
        <w:tc>
          <w:tcPr>
            <w:tcW w:w="1701" w:type="dxa"/>
            <w:gridSpan w:val="2"/>
            <w:vAlign w:val="center"/>
          </w:tcPr>
          <w:p w:rsidR="002C7B87" w:rsidRPr="00992032" w:rsidRDefault="002A30FC" w:rsidP="00387EA2">
            <w:pPr>
              <w:pStyle w:val="ab"/>
              <w:rPr>
                <w:sz w:val="24"/>
              </w:rPr>
            </w:pPr>
            <w:r w:rsidRPr="00992032">
              <w:rPr>
                <w:sz w:val="24"/>
              </w:rPr>
              <w:t>100 000</w:t>
            </w:r>
          </w:p>
        </w:tc>
        <w:tc>
          <w:tcPr>
            <w:tcW w:w="2285" w:type="dxa"/>
            <w:vAlign w:val="center"/>
          </w:tcPr>
          <w:p w:rsidR="002C7B87" w:rsidRPr="00992032" w:rsidRDefault="002A30FC" w:rsidP="00387EA2">
            <w:pPr>
              <w:pStyle w:val="ab"/>
              <w:rPr>
                <w:sz w:val="24"/>
              </w:rPr>
            </w:pPr>
            <w:r w:rsidRPr="00992032">
              <w:rPr>
                <w:sz w:val="24"/>
              </w:rPr>
              <w:t>60%</w:t>
            </w:r>
          </w:p>
        </w:tc>
        <w:tc>
          <w:tcPr>
            <w:tcW w:w="1980" w:type="dxa"/>
            <w:vAlign w:val="center"/>
          </w:tcPr>
          <w:p w:rsidR="002C7B87" w:rsidRPr="00992032" w:rsidRDefault="002A30FC" w:rsidP="00387EA2">
            <w:pPr>
              <w:pStyle w:val="ab"/>
              <w:rPr>
                <w:sz w:val="24"/>
              </w:rPr>
            </w:pPr>
            <w:r w:rsidRPr="00992032">
              <w:rPr>
                <w:sz w:val="24"/>
              </w:rPr>
              <w:t>3</w:t>
            </w:r>
          </w:p>
        </w:tc>
      </w:tr>
      <w:tr w:rsidR="00A53D1E" w:rsidTr="00387EA2">
        <w:trPr>
          <w:trHeight w:val="510"/>
        </w:trPr>
        <w:tc>
          <w:tcPr>
            <w:tcW w:w="540" w:type="dxa"/>
            <w:vAlign w:val="center"/>
          </w:tcPr>
          <w:p w:rsidR="002C7B87" w:rsidRPr="00992032" w:rsidRDefault="002A30FC" w:rsidP="00387EA2">
            <w:pPr>
              <w:pStyle w:val="ab"/>
              <w:rPr>
                <w:sz w:val="24"/>
              </w:rPr>
            </w:pPr>
            <w:r w:rsidRPr="00992032">
              <w:rPr>
                <w:sz w:val="24"/>
              </w:rPr>
              <w:lastRenderedPageBreak/>
              <w:t>7.</w:t>
            </w:r>
          </w:p>
        </w:tc>
        <w:tc>
          <w:tcPr>
            <w:tcW w:w="4872" w:type="dxa"/>
            <w:vAlign w:val="center"/>
          </w:tcPr>
          <w:p w:rsidR="002C7B87" w:rsidRPr="00992032" w:rsidRDefault="002A30FC" w:rsidP="00387EA2">
            <w:pPr>
              <w:pStyle w:val="ab"/>
              <w:rPr>
                <w:sz w:val="24"/>
              </w:rPr>
            </w:pPr>
            <w:r w:rsidRPr="00992032">
              <w:rPr>
                <w:sz w:val="24"/>
              </w:rPr>
              <w:t>Бытовое обслуживание</w:t>
            </w:r>
          </w:p>
        </w:tc>
        <w:tc>
          <w:tcPr>
            <w:tcW w:w="1708" w:type="dxa"/>
            <w:vAlign w:val="center"/>
          </w:tcPr>
          <w:p w:rsidR="002C7B87" w:rsidRPr="00992032" w:rsidRDefault="002A30FC" w:rsidP="00387EA2">
            <w:pPr>
              <w:pStyle w:val="ab"/>
              <w:rPr>
                <w:sz w:val="24"/>
              </w:rPr>
            </w:pPr>
            <w:r w:rsidRPr="00992032">
              <w:rPr>
                <w:sz w:val="24"/>
              </w:rPr>
              <w:t>3.3</w:t>
            </w:r>
          </w:p>
        </w:tc>
        <w:tc>
          <w:tcPr>
            <w:tcW w:w="1674" w:type="dxa"/>
            <w:vAlign w:val="center"/>
          </w:tcPr>
          <w:p w:rsidR="002C7B87" w:rsidRPr="00992032" w:rsidRDefault="002A30FC" w:rsidP="00387EA2">
            <w:pPr>
              <w:pStyle w:val="ab"/>
              <w:rPr>
                <w:sz w:val="24"/>
              </w:rPr>
            </w:pPr>
            <w:r w:rsidRPr="00992032">
              <w:rPr>
                <w:sz w:val="24"/>
              </w:rPr>
              <w:t>200</w:t>
            </w:r>
          </w:p>
        </w:tc>
        <w:tc>
          <w:tcPr>
            <w:tcW w:w="1701" w:type="dxa"/>
            <w:gridSpan w:val="2"/>
            <w:vAlign w:val="center"/>
          </w:tcPr>
          <w:p w:rsidR="002C7B87" w:rsidRPr="00992032" w:rsidRDefault="002A30FC" w:rsidP="00387EA2">
            <w:pPr>
              <w:pStyle w:val="ab"/>
              <w:rPr>
                <w:sz w:val="24"/>
              </w:rPr>
            </w:pPr>
            <w:r w:rsidRPr="00992032">
              <w:rPr>
                <w:sz w:val="24"/>
              </w:rPr>
              <w:t>100 000</w:t>
            </w:r>
          </w:p>
        </w:tc>
        <w:tc>
          <w:tcPr>
            <w:tcW w:w="2285" w:type="dxa"/>
            <w:vAlign w:val="center"/>
          </w:tcPr>
          <w:p w:rsidR="002C7B87" w:rsidRPr="00992032" w:rsidRDefault="002A30FC" w:rsidP="00387EA2">
            <w:pPr>
              <w:pStyle w:val="ab"/>
              <w:rPr>
                <w:sz w:val="24"/>
              </w:rPr>
            </w:pPr>
            <w:r w:rsidRPr="00992032">
              <w:rPr>
                <w:sz w:val="24"/>
              </w:rPr>
              <w:t>60%</w:t>
            </w:r>
          </w:p>
        </w:tc>
        <w:tc>
          <w:tcPr>
            <w:tcW w:w="1980" w:type="dxa"/>
            <w:vAlign w:val="center"/>
          </w:tcPr>
          <w:p w:rsidR="002C7B87" w:rsidRPr="00992032" w:rsidRDefault="002A30FC" w:rsidP="00387EA2">
            <w:pPr>
              <w:pStyle w:val="ab"/>
              <w:rPr>
                <w:sz w:val="24"/>
              </w:rPr>
            </w:pPr>
            <w:r w:rsidRPr="00992032">
              <w:rPr>
                <w:sz w:val="24"/>
              </w:rPr>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rPr>
              <w:t>8.</w:t>
            </w:r>
          </w:p>
        </w:tc>
        <w:tc>
          <w:tcPr>
            <w:tcW w:w="4872" w:type="dxa"/>
            <w:vAlign w:val="center"/>
          </w:tcPr>
          <w:p w:rsidR="00A46A8C" w:rsidRPr="00992032" w:rsidRDefault="002A30FC" w:rsidP="00387EA2">
            <w:pPr>
              <w:pStyle w:val="TableParagraph"/>
              <w:spacing w:line="267" w:lineRule="exact"/>
              <w:ind w:left="165" w:right="164"/>
              <w:jc w:val="center"/>
            </w:pPr>
            <w:r w:rsidRPr="00992032">
              <w:t>Амбулаторно-поликлиническое обслуживание</w:t>
            </w:r>
          </w:p>
        </w:tc>
        <w:tc>
          <w:tcPr>
            <w:tcW w:w="1708" w:type="dxa"/>
            <w:vAlign w:val="center"/>
          </w:tcPr>
          <w:p w:rsidR="00A46A8C" w:rsidRPr="00992032" w:rsidRDefault="002A30FC" w:rsidP="00387EA2">
            <w:pPr>
              <w:pStyle w:val="TableParagraph"/>
              <w:spacing w:before="123"/>
              <w:ind w:left="110" w:right="106"/>
              <w:jc w:val="center"/>
            </w:pPr>
            <w:r w:rsidRPr="00992032">
              <w:t>3.4.1</w:t>
            </w:r>
          </w:p>
        </w:tc>
        <w:tc>
          <w:tcPr>
            <w:tcW w:w="1674" w:type="dxa"/>
            <w:vAlign w:val="center"/>
          </w:tcPr>
          <w:p w:rsidR="00A46A8C" w:rsidRPr="00992032" w:rsidRDefault="002A30FC" w:rsidP="00387EA2">
            <w:pPr>
              <w:pStyle w:val="TableParagraph"/>
              <w:spacing w:before="123"/>
              <w:ind w:left="79" w:right="81"/>
              <w:jc w:val="center"/>
            </w:pPr>
            <w:r w:rsidRPr="00992032">
              <w:t>700</w:t>
            </w:r>
          </w:p>
        </w:tc>
        <w:tc>
          <w:tcPr>
            <w:tcW w:w="1701" w:type="dxa"/>
            <w:gridSpan w:val="2"/>
            <w:vAlign w:val="center"/>
          </w:tcPr>
          <w:p w:rsidR="00A46A8C" w:rsidRPr="00992032" w:rsidRDefault="002A30FC" w:rsidP="00387EA2">
            <w:pPr>
              <w:pStyle w:val="TableParagraph"/>
              <w:spacing w:before="123"/>
              <w:ind w:left="158" w:right="163"/>
              <w:jc w:val="center"/>
            </w:pPr>
            <w:r w:rsidRPr="00992032">
              <w:t>1 000 000</w:t>
            </w:r>
          </w:p>
        </w:tc>
        <w:tc>
          <w:tcPr>
            <w:tcW w:w="2285" w:type="dxa"/>
            <w:vAlign w:val="center"/>
          </w:tcPr>
          <w:p w:rsidR="00A46A8C" w:rsidRPr="00992032" w:rsidRDefault="002A30FC" w:rsidP="00387EA2">
            <w:pPr>
              <w:pStyle w:val="TableParagraph"/>
              <w:spacing w:before="123"/>
              <w:ind w:left="155" w:right="155"/>
              <w:jc w:val="center"/>
            </w:pPr>
            <w:r w:rsidRPr="00992032">
              <w:t>60%</w:t>
            </w:r>
          </w:p>
        </w:tc>
        <w:tc>
          <w:tcPr>
            <w:tcW w:w="1980" w:type="dxa"/>
            <w:vAlign w:val="center"/>
          </w:tcPr>
          <w:p w:rsidR="00A46A8C" w:rsidRPr="00992032" w:rsidRDefault="002A30FC" w:rsidP="00387EA2">
            <w:pPr>
              <w:pStyle w:val="TableParagraph"/>
              <w:spacing w:before="123"/>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9.</w:t>
            </w:r>
          </w:p>
        </w:tc>
        <w:tc>
          <w:tcPr>
            <w:tcW w:w="4872" w:type="dxa"/>
            <w:vAlign w:val="center"/>
          </w:tcPr>
          <w:p w:rsidR="00A46A8C" w:rsidRPr="00A325F2" w:rsidRDefault="002A30FC" w:rsidP="00387EA2">
            <w:pPr>
              <w:pStyle w:val="TableParagraph"/>
              <w:spacing w:line="269" w:lineRule="exact"/>
              <w:ind w:left="165" w:right="165"/>
              <w:jc w:val="center"/>
              <w:rPr>
                <w:lang w:val="ru-RU"/>
              </w:rPr>
            </w:pPr>
            <w:r w:rsidRPr="00A325F2">
              <w:rPr>
                <w:lang w:val="ru-RU"/>
              </w:rPr>
              <w:t>Дошкольное, начальное и среднее общее образование</w:t>
            </w:r>
          </w:p>
        </w:tc>
        <w:tc>
          <w:tcPr>
            <w:tcW w:w="1708" w:type="dxa"/>
            <w:vAlign w:val="center"/>
          </w:tcPr>
          <w:p w:rsidR="00A46A8C" w:rsidRPr="00992032" w:rsidRDefault="002A30FC" w:rsidP="00387EA2">
            <w:pPr>
              <w:pStyle w:val="TableParagraph"/>
              <w:spacing w:before="123"/>
              <w:ind w:left="110" w:right="106"/>
              <w:jc w:val="center"/>
            </w:pPr>
            <w:r w:rsidRPr="00992032">
              <w:t>3.5.1</w:t>
            </w:r>
          </w:p>
        </w:tc>
        <w:tc>
          <w:tcPr>
            <w:tcW w:w="5660" w:type="dxa"/>
            <w:gridSpan w:val="4"/>
            <w:vAlign w:val="center"/>
          </w:tcPr>
          <w:p w:rsidR="00A46A8C" w:rsidRPr="00992032" w:rsidRDefault="002A30FC" w:rsidP="00387EA2">
            <w:pPr>
              <w:pStyle w:val="TableParagraph"/>
              <w:spacing w:before="123"/>
              <w:ind w:left="1403"/>
              <w:jc w:val="center"/>
            </w:pPr>
            <w:r w:rsidRPr="00992032">
              <w:t>Не подлежат установлению</w:t>
            </w:r>
          </w:p>
        </w:tc>
        <w:tc>
          <w:tcPr>
            <w:tcW w:w="1980" w:type="dxa"/>
            <w:vAlign w:val="center"/>
          </w:tcPr>
          <w:p w:rsidR="00A46A8C" w:rsidRPr="00992032" w:rsidRDefault="002A30FC" w:rsidP="00387EA2">
            <w:pPr>
              <w:pStyle w:val="TableParagraph"/>
              <w:spacing w:before="123"/>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10.</w:t>
            </w:r>
          </w:p>
        </w:tc>
        <w:tc>
          <w:tcPr>
            <w:tcW w:w="4872" w:type="dxa"/>
            <w:vAlign w:val="center"/>
          </w:tcPr>
          <w:p w:rsidR="00A46A8C" w:rsidRPr="00A325F2" w:rsidRDefault="002A30FC" w:rsidP="00387EA2">
            <w:pPr>
              <w:pStyle w:val="TableParagraph"/>
              <w:spacing w:line="271" w:lineRule="exact"/>
              <w:ind w:left="165" w:right="165"/>
              <w:jc w:val="center"/>
              <w:rPr>
                <w:lang w:val="ru-RU"/>
              </w:rPr>
            </w:pPr>
            <w:r w:rsidRPr="00A325F2">
              <w:rPr>
                <w:lang w:val="ru-RU"/>
              </w:rPr>
              <w:t>Среднее и высшее профессиональное образование</w:t>
            </w:r>
          </w:p>
        </w:tc>
        <w:tc>
          <w:tcPr>
            <w:tcW w:w="1708" w:type="dxa"/>
            <w:vAlign w:val="center"/>
          </w:tcPr>
          <w:p w:rsidR="00A46A8C" w:rsidRPr="00992032" w:rsidRDefault="002A30FC" w:rsidP="00387EA2">
            <w:pPr>
              <w:pStyle w:val="TableParagraph"/>
              <w:spacing w:before="123"/>
              <w:ind w:left="110" w:right="106"/>
              <w:jc w:val="center"/>
            </w:pPr>
            <w:r w:rsidRPr="00992032">
              <w:t>3.5.2</w:t>
            </w:r>
          </w:p>
        </w:tc>
        <w:tc>
          <w:tcPr>
            <w:tcW w:w="1674" w:type="dxa"/>
            <w:vAlign w:val="center"/>
          </w:tcPr>
          <w:p w:rsidR="00A46A8C" w:rsidRPr="00992032" w:rsidRDefault="002A30FC" w:rsidP="00387EA2">
            <w:pPr>
              <w:pStyle w:val="TableParagraph"/>
              <w:spacing w:before="123"/>
              <w:ind w:left="72" w:right="81"/>
              <w:jc w:val="center"/>
            </w:pPr>
            <w:r w:rsidRPr="00992032">
              <w:t>5 000</w:t>
            </w:r>
          </w:p>
        </w:tc>
        <w:tc>
          <w:tcPr>
            <w:tcW w:w="1701" w:type="dxa"/>
            <w:gridSpan w:val="2"/>
            <w:vAlign w:val="center"/>
          </w:tcPr>
          <w:p w:rsidR="00A46A8C" w:rsidRPr="00992032" w:rsidRDefault="002A30FC" w:rsidP="00387EA2">
            <w:pPr>
              <w:pStyle w:val="TableParagraph"/>
              <w:spacing w:before="123"/>
              <w:ind w:left="158" w:right="163"/>
              <w:jc w:val="center"/>
            </w:pPr>
            <w:r w:rsidRPr="00992032">
              <w:t>100 000</w:t>
            </w:r>
          </w:p>
        </w:tc>
        <w:tc>
          <w:tcPr>
            <w:tcW w:w="2285" w:type="dxa"/>
            <w:vAlign w:val="center"/>
          </w:tcPr>
          <w:p w:rsidR="00A46A8C" w:rsidRPr="00992032" w:rsidRDefault="002A30FC" w:rsidP="00387EA2">
            <w:pPr>
              <w:pStyle w:val="TableParagraph"/>
              <w:spacing w:before="123"/>
              <w:ind w:left="155" w:right="155"/>
              <w:jc w:val="center"/>
            </w:pPr>
            <w:r w:rsidRPr="00992032">
              <w:t>60%</w:t>
            </w:r>
          </w:p>
        </w:tc>
        <w:tc>
          <w:tcPr>
            <w:tcW w:w="1980" w:type="dxa"/>
            <w:vAlign w:val="center"/>
          </w:tcPr>
          <w:p w:rsidR="00A46A8C" w:rsidRPr="00992032" w:rsidRDefault="002A30FC" w:rsidP="00387EA2">
            <w:pPr>
              <w:pStyle w:val="TableParagraph"/>
              <w:spacing w:before="123"/>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11.</w:t>
            </w:r>
          </w:p>
        </w:tc>
        <w:tc>
          <w:tcPr>
            <w:tcW w:w="4872" w:type="dxa"/>
            <w:vAlign w:val="center"/>
          </w:tcPr>
          <w:p w:rsidR="00A46A8C" w:rsidRPr="00992032" w:rsidRDefault="002A30FC" w:rsidP="00387EA2">
            <w:pPr>
              <w:pStyle w:val="TableParagraph"/>
              <w:spacing w:before="99"/>
              <w:ind w:left="165" w:right="176"/>
              <w:jc w:val="center"/>
            </w:pPr>
            <w:r w:rsidRPr="00992032">
              <w:t>Культурное развитие</w:t>
            </w:r>
          </w:p>
        </w:tc>
        <w:tc>
          <w:tcPr>
            <w:tcW w:w="1708" w:type="dxa"/>
            <w:vAlign w:val="center"/>
          </w:tcPr>
          <w:p w:rsidR="00A46A8C" w:rsidRPr="00992032" w:rsidRDefault="002A30FC" w:rsidP="00387EA2">
            <w:pPr>
              <w:pStyle w:val="TableParagraph"/>
              <w:spacing w:before="99"/>
              <w:ind w:left="110" w:right="106"/>
              <w:jc w:val="center"/>
            </w:pPr>
            <w:r w:rsidRPr="00992032">
              <w:t>3.6</w:t>
            </w:r>
          </w:p>
        </w:tc>
        <w:tc>
          <w:tcPr>
            <w:tcW w:w="1674" w:type="dxa"/>
            <w:vAlign w:val="center"/>
          </w:tcPr>
          <w:p w:rsidR="00A46A8C" w:rsidRPr="00992032" w:rsidRDefault="002A30FC" w:rsidP="00387EA2">
            <w:pPr>
              <w:pStyle w:val="TableParagraph"/>
              <w:spacing w:before="99"/>
              <w:ind w:left="72" w:right="81"/>
              <w:jc w:val="center"/>
            </w:pPr>
            <w:r w:rsidRPr="00992032">
              <w:t>1 000</w:t>
            </w:r>
          </w:p>
        </w:tc>
        <w:tc>
          <w:tcPr>
            <w:tcW w:w="1701" w:type="dxa"/>
            <w:gridSpan w:val="2"/>
            <w:vAlign w:val="center"/>
          </w:tcPr>
          <w:p w:rsidR="00A46A8C" w:rsidRPr="00992032" w:rsidRDefault="002A30FC" w:rsidP="00387EA2">
            <w:pPr>
              <w:pStyle w:val="TableParagraph"/>
              <w:spacing w:before="99"/>
              <w:ind w:left="158" w:right="163"/>
              <w:jc w:val="center"/>
            </w:pPr>
            <w:r w:rsidRPr="00992032">
              <w:t>100 000</w:t>
            </w:r>
          </w:p>
        </w:tc>
        <w:tc>
          <w:tcPr>
            <w:tcW w:w="2285" w:type="dxa"/>
            <w:vAlign w:val="center"/>
          </w:tcPr>
          <w:p w:rsidR="00A46A8C" w:rsidRPr="00992032" w:rsidRDefault="002A30FC" w:rsidP="00387EA2">
            <w:pPr>
              <w:pStyle w:val="TableParagraph"/>
              <w:spacing w:before="99"/>
              <w:ind w:left="155" w:right="155"/>
              <w:jc w:val="center"/>
            </w:pPr>
            <w:r w:rsidRPr="00992032">
              <w:t>50%</w:t>
            </w:r>
          </w:p>
        </w:tc>
        <w:tc>
          <w:tcPr>
            <w:tcW w:w="1980" w:type="dxa"/>
            <w:vAlign w:val="center"/>
          </w:tcPr>
          <w:p w:rsidR="00A46A8C" w:rsidRPr="00992032" w:rsidRDefault="002A30FC" w:rsidP="00387EA2">
            <w:pPr>
              <w:pStyle w:val="TableParagraph"/>
              <w:spacing w:before="99"/>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12.</w:t>
            </w:r>
          </w:p>
        </w:tc>
        <w:tc>
          <w:tcPr>
            <w:tcW w:w="4872" w:type="dxa"/>
            <w:vAlign w:val="center"/>
          </w:tcPr>
          <w:p w:rsidR="00A46A8C" w:rsidRPr="00992032" w:rsidRDefault="002A30FC" w:rsidP="00387EA2">
            <w:pPr>
              <w:pStyle w:val="TableParagraph"/>
              <w:spacing w:before="191"/>
              <w:ind w:left="165" w:right="168"/>
              <w:jc w:val="center"/>
            </w:pPr>
            <w:r w:rsidRPr="00992032">
              <w:t>Религиозное использование</w:t>
            </w:r>
          </w:p>
        </w:tc>
        <w:tc>
          <w:tcPr>
            <w:tcW w:w="1708" w:type="dxa"/>
            <w:vAlign w:val="center"/>
          </w:tcPr>
          <w:p w:rsidR="00A46A8C" w:rsidRPr="00992032" w:rsidRDefault="002A30FC" w:rsidP="00387EA2">
            <w:pPr>
              <w:pStyle w:val="TableParagraph"/>
              <w:spacing w:before="191"/>
              <w:ind w:left="110" w:right="106"/>
              <w:jc w:val="center"/>
            </w:pPr>
            <w:r w:rsidRPr="00992032">
              <w:t>3.7</w:t>
            </w:r>
          </w:p>
        </w:tc>
        <w:tc>
          <w:tcPr>
            <w:tcW w:w="1674" w:type="dxa"/>
            <w:vAlign w:val="center"/>
          </w:tcPr>
          <w:p w:rsidR="00A46A8C" w:rsidRPr="00992032" w:rsidRDefault="002A30FC" w:rsidP="00387EA2">
            <w:pPr>
              <w:pStyle w:val="TableParagraph"/>
              <w:spacing w:before="191"/>
              <w:ind w:left="72" w:right="81"/>
              <w:jc w:val="center"/>
            </w:pPr>
            <w:r w:rsidRPr="00992032">
              <w:t>1 000</w:t>
            </w:r>
          </w:p>
        </w:tc>
        <w:tc>
          <w:tcPr>
            <w:tcW w:w="1701" w:type="dxa"/>
            <w:gridSpan w:val="2"/>
            <w:vAlign w:val="center"/>
          </w:tcPr>
          <w:p w:rsidR="00A46A8C" w:rsidRPr="00992032" w:rsidRDefault="002A30FC" w:rsidP="00387EA2">
            <w:pPr>
              <w:pStyle w:val="TableParagraph"/>
              <w:spacing w:before="191"/>
              <w:ind w:left="158" w:right="163"/>
              <w:jc w:val="center"/>
            </w:pPr>
            <w:r w:rsidRPr="00992032">
              <w:t>200 000</w:t>
            </w:r>
          </w:p>
        </w:tc>
        <w:tc>
          <w:tcPr>
            <w:tcW w:w="2285" w:type="dxa"/>
            <w:vAlign w:val="center"/>
          </w:tcPr>
          <w:p w:rsidR="00A46A8C" w:rsidRPr="00992032" w:rsidRDefault="002A30FC" w:rsidP="00387EA2">
            <w:pPr>
              <w:pStyle w:val="TableParagraph"/>
              <w:spacing w:before="191"/>
              <w:ind w:left="155" w:right="155"/>
              <w:jc w:val="center"/>
            </w:pPr>
            <w:r w:rsidRPr="00992032">
              <w:t>50%</w:t>
            </w:r>
          </w:p>
        </w:tc>
        <w:tc>
          <w:tcPr>
            <w:tcW w:w="1980" w:type="dxa"/>
            <w:vAlign w:val="center"/>
          </w:tcPr>
          <w:p w:rsidR="00A46A8C" w:rsidRPr="00992032" w:rsidRDefault="002A30FC" w:rsidP="00387EA2">
            <w:pPr>
              <w:pStyle w:val="TableParagraph"/>
              <w:spacing w:before="191"/>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13.</w:t>
            </w:r>
          </w:p>
        </w:tc>
        <w:tc>
          <w:tcPr>
            <w:tcW w:w="4872" w:type="dxa"/>
            <w:vAlign w:val="center"/>
          </w:tcPr>
          <w:p w:rsidR="00A46A8C" w:rsidRPr="00992032" w:rsidRDefault="002A30FC" w:rsidP="00387EA2">
            <w:pPr>
              <w:pStyle w:val="TableParagraph"/>
              <w:spacing w:before="55"/>
              <w:ind w:left="165" w:right="188"/>
              <w:jc w:val="center"/>
            </w:pPr>
            <w:r w:rsidRPr="00992032">
              <w:t xml:space="preserve">Амбулаторное ветеринарное </w:t>
            </w:r>
            <w:r w:rsidRPr="00992032">
              <w:t>обслуживание</w:t>
            </w:r>
          </w:p>
        </w:tc>
        <w:tc>
          <w:tcPr>
            <w:tcW w:w="1708" w:type="dxa"/>
            <w:vAlign w:val="center"/>
          </w:tcPr>
          <w:p w:rsidR="00A46A8C" w:rsidRPr="00992032" w:rsidRDefault="002A30FC" w:rsidP="00387EA2">
            <w:pPr>
              <w:pStyle w:val="TableParagraph"/>
              <w:spacing w:before="55"/>
              <w:ind w:left="110" w:right="106"/>
              <w:jc w:val="center"/>
            </w:pPr>
            <w:r w:rsidRPr="00992032">
              <w:t>3.10.1</w:t>
            </w:r>
          </w:p>
        </w:tc>
        <w:tc>
          <w:tcPr>
            <w:tcW w:w="1674" w:type="dxa"/>
            <w:vAlign w:val="center"/>
          </w:tcPr>
          <w:p w:rsidR="00A46A8C" w:rsidRPr="00992032" w:rsidRDefault="002A30FC" w:rsidP="00387EA2">
            <w:pPr>
              <w:pStyle w:val="TableParagraph"/>
              <w:spacing w:before="55"/>
              <w:ind w:left="72" w:right="81"/>
              <w:jc w:val="center"/>
            </w:pPr>
            <w:r w:rsidRPr="00992032">
              <w:t>1 000</w:t>
            </w:r>
          </w:p>
        </w:tc>
        <w:tc>
          <w:tcPr>
            <w:tcW w:w="1701" w:type="dxa"/>
            <w:gridSpan w:val="2"/>
            <w:vAlign w:val="center"/>
          </w:tcPr>
          <w:p w:rsidR="00A46A8C" w:rsidRPr="00992032" w:rsidRDefault="002A30FC" w:rsidP="00387EA2">
            <w:pPr>
              <w:pStyle w:val="TableParagraph"/>
              <w:spacing w:before="55"/>
              <w:ind w:left="158" w:right="163"/>
              <w:jc w:val="center"/>
            </w:pPr>
            <w:r w:rsidRPr="00992032">
              <w:t>10 000</w:t>
            </w:r>
          </w:p>
        </w:tc>
        <w:tc>
          <w:tcPr>
            <w:tcW w:w="2285" w:type="dxa"/>
            <w:vAlign w:val="center"/>
          </w:tcPr>
          <w:p w:rsidR="00A46A8C" w:rsidRPr="00992032" w:rsidRDefault="002A30FC" w:rsidP="00387EA2">
            <w:pPr>
              <w:pStyle w:val="TableParagraph"/>
              <w:spacing w:line="267" w:lineRule="exact"/>
              <w:ind w:left="155" w:right="155"/>
              <w:jc w:val="center"/>
            </w:pPr>
            <w:r w:rsidRPr="00992032">
              <w:t>60%</w:t>
            </w:r>
          </w:p>
        </w:tc>
        <w:tc>
          <w:tcPr>
            <w:tcW w:w="1980" w:type="dxa"/>
            <w:vAlign w:val="center"/>
          </w:tcPr>
          <w:p w:rsidR="00A46A8C" w:rsidRPr="00992032" w:rsidRDefault="002A30FC" w:rsidP="00387EA2">
            <w:pPr>
              <w:pStyle w:val="TableParagraph"/>
              <w:spacing w:before="55"/>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14.</w:t>
            </w:r>
          </w:p>
        </w:tc>
        <w:tc>
          <w:tcPr>
            <w:tcW w:w="4872" w:type="dxa"/>
            <w:vAlign w:val="center"/>
          </w:tcPr>
          <w:p w:rsidR="00A46A8C" w:rsidRPr="00992032" w:rsidRDefault="002A30FC" w:rsidP="00387EA2">
            <w:pPr>
              <w:pStyle w:val="TableParagraph"/>
              <w:spacing w:before="123"/>
              <w:ind w:left="165" w:right="172"/>
              <w:jc w:val="center"/>
            </w:pPr>
            <w:r w:rsidRPr="00992032">
              <w:t>Деловое управление</w:t>
            </w:r>
          </w:p>
        </w:tc>
        <w:tc>
          <w:tcPr>
            <w:tcW w:w="1708" w:type="dxa"/>
            <w:vAlign w:val="center"/>
          </w:tcPr>
          <w:p w:rsidR="00A46A8C" w:rsidRPr="00992032" w:rsidRDefault="002A30FC" w:rsidP="00387EA2">
            <w:pPr>
              <w:pStyle w:val="TableParagraph"/>
              <w:spacing w:before="123"/>
              <w:ind w:left="110" w:right="106"/>
              <w:jc w:val="center"/>
            </w:pPr>
            <w:r w:rsidRPr="00992032">
              <w:t>4.1</w:t>
            </w:r>
          </w:p>
        </w:tc>
        <w:tc>
          <w:tcPr>
            <w:tcW w:w="1674" w:type="dxa"/>
            <w:vAlign w:val="center"/>
          </w:tcPr>
          <w:p w:rsidR="00A46A8C" w:rsidRPr="00992032" w:rsidRDefault="002A30FC" w:rsidP="00387EA2">
            <w:pPr>
              <w:pStyle w:val="TableParagraph"/>
              <w:spacing w:before="123"/>
              <w:ind w:left="72" w:right="81"/>
              <w:jc w:val="center"/>
            </w:pPr>
            <w:r w:rsidRPr="00992032">
              <w:t>1 000</w:t>
            </w:r>
          </w:p>
        </w:tc>
        <w:tc>
          <w:tcPr>
            <w:tcW w:w="1701" w:type="dxa"/>
            <w:gridSpan w:val="2"/>
            <w:vAlign w:val="center"/>
          </w:tcPr>
          <w:p w:rsidR="00A46A8C" w:rsidRPr="00992032" w:rsidRDefault="002A30FC" w:rsidP="00387EA2">
            <w:pPr>
              <w:pStyle w:val="TableParagraph"/>
              <w:spacing w:before="123"/>
              <w:ind w:left="158" w:right="163"/>
              <w:jc w:val="center"/>
            </w:pPr>
            <w:r w:rsidRPr="00992032">
              <w:t>100 000</w:t>
            </w:r>
          </w:p>
        </w:tc>
        <w:tc>
          <w:tcPr>
            <w:tcW w:w="2285" w:type="dxa"/>
            <w:vAlign w:val="center"/>
          </w:tcPr>
          <w:p w:rsidR="00A46A8C" w:rsidRPr="00992032" w:rsidRDefault="002A30FC" w:rsidP="00387EA2">
            <w:pPr>
              <w:pStyle w:val="TableParagraph"/>
              <w:spacing w:before="123"/>
              <w:ind w:left="155" w:right="155"/>
              <w:jc w:val="center"/>
            </w:pPr>
            <w:r w:rsidRPr="00992032">
              <w:t>55%</w:t>
            </w:r>
          </w:p>
        </w:tc>
        <w:tc>
          <w:tcPr>
            <w:tcW w:w="1980" w:type="dxa"/>
            <w:vAlign w:val="center"/>
          </w:tcPr>
          <w:p w:rsidR="00A46A8C" w:rsidRPr="00992032" w:rsidRDefault="002A30FC" w:rsidP="00387EA2">
            <w:pPr>
              <w:pStyle w:val="TableParagraph"/>
              <w:spacing w:before="123"/>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15.</w:t>
            </w:r>
          </w:p>
        </w:tc>
        <w:tc>
          <w:tcPr>
            <w:tcW w:w="4872" w:type="dxa"/>
            <w:vAlign w:val="center"/>
          </w:tcPr>
          <w:p w:rsidR="00A46A8C" w:rsidRPr="00992032" w:rsidRDefault="002A30FC" w:rsidP="00387EA2">
            <w:pPr>
              <w:pStyle w:val="TableParagraph"/>
              <w:spacing w:before="159"/>
              <w:ind w:left="165" w:right="165"/>
              <w:jc w:val="center"/>
            </w:pPr>
            <w:r w:rsidRPr="00992032">
              <w:t>Рынки</w:t>
            </w:r>
          </w:p>
        </w:tc>
        <w:tc>
          <w:tcPr>
            <w:tcW w:w="1708" w:type="dxa"/>
            <w:vAlign w:val="center"/>
          </w:tcPr>
          <w:p w:rsidR="00A46A8C" w:rsidRPr="00992032" w:rsidRDefault="002A30FC" w:rsidP="00387EA2">
            <w:pPr>
              <w:pStyle w:val="TableParagraph"/>
              <w:spacing w:before="159"/>
              <w:ind w:left="110" w:right="106"/>
              <w:jc w:val="center"/>
            </w:pPr>
            <w:r w:rsidRPr="00992032">
              <w:t>4.3</w:t>
            </w:r>
          </w:p>
        </w:tc>
        <w:tc>
          <w:tcPr>
            <w:tcW w:w="1674" w:type="dxa"/>
            <w:vAlign w:val="center"/>
          </w:tcPr>
          <w:p w:rsidR="00A46A8C" w:rsidRPr="00992032" w:rsidRDefault="002A30FC" w:rsidP="00387EA2">
            <w:pPr>
              <w:pStyle w:val="TableParagraph"/>
              <w:spacing w:before="159"/>
              <w:ind w:left="72" w:right="81"/>
              <w:jc w:val="center"/>
            </w:pPr>
            <w:r w:rsidRPr="00992032">
              <w:t>1 500</w:t>
            </w:r>
          </w:p>
        </w:tc>
        <w:tc>
          <w:tcPr>
            <w:tcW w:w="1701" w:type="dxa"/>
            <w:gridSpan w:val="2"/>
            <w:vAlign w:val="center"/>
          </w:tcPr>
          <w:p w:rsidR="00A46A8C" w:rsidRPr="00992032" w:rsidRDefault="002A30FC" w:rsidP="00387EA2">
            <w:pPr>
              <w:pStyle w:val="TableParagraph"/>
              <w:spacing w:before="159"/>
              <w:ind w:left="158" w:right="163"/>
              <w:jc w:val="center"/>
            </w:pPr>
            <w:r w:rsidRPr="00992032">
              <w:t>50 000</w:t>
            </w:r>
          </w:p>
        </w:tc>
        <w:tc>
          <w:tcPr>
            <w:tcW w:w="2285" w:type="dxa"/>
            <w:vAlign w:val="center"/>
          </w:tcPr>
          <w:p w:rsidR="00A46A8C" w:rsidRPr="00992032" w:rsidRDefault="002A30FC" w:rsidP="00387EA2">
            <w:pPr>
              <w:pStyle w:val="TableParagraph"/>
              <w:spacing w:before="159"/>
              <w:ind w:left="155" w:right="155"/>
              <w:jc w:val="center"/>
            </w:pPr>
            <w:r w:rsidRPr="00992032">
              <w:t>45%</w:t>
            </w:r>
          </w:p>
        </w:tc>
        <w:tc>
          <w:tcPr>
            <w:tcW w:w="1980" w:type="dxa"/>
            <w:vAlign w:val="center"/>
          </w:tcPr>
          <w:p w:rsidR="00A46A8C" w:rsidRPr="00992032" w:rsidRDefault="002A30FC" w:rsidP="00387EA2">
            <w:pPr>
              <w:pStyle w:val="TableParagraph"/>
              <w:spacing w:before="159"/>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16.</w:t>
            </w:r>
          </w:p>
        </w:tc>
        <w:tc>
          <w:tcPr>
            <w:tcW w:w="4872" w:type="dxa"/>
            <w:vAlign w:val="center"/>
          </w:tcPr>
          <w:p w:rsidR="00A46A8C" w:rsidRPr="00992032" w:rsidRDefault="002A30FC" w:rsidP="00387EA2">
            <w:pPr>
              <w:pStyle w:val="TableParagraph"/>
              <w:spacing w:before="143"/>
              <w:ind w:left="165" w:right="166"/>
              <w:jc w:val="center"/>
            </w:pPr>
            <w:r w:rsidRPr="00992032">
              <w:t>Магазины</w:t>
            </w:r>
          </w:p>
        </w:tc>
        <w:tc>
          <w:tcPr>
            <w:tcW w:w="1708" w:type="dxa"/>
            <w:vAlign w:val="center"/>
          </w:tcPr>
          <w:p w:rsidR="00A46A8C" w:rsidRPr="00992032" w:rsidRDefault="002A30FC" w:rsidP="00387EA2">
            <w:pPr>
              <w:pStyle w:val="TableParagraph"/>
              <w:spacing w:before="143"/>
              <w:ind w:left="110" w:right="106"/>
              <w:jc w:val="center"/>
            </w:pPr>
            <w:r w:rsidRPr="00992032">
              <w:t>4.4</w:t>
            </w:r>
          </w:p>
        </w:tc>
        <w:tc>
          <w:tcPr>
            <w:tcW w:w="1674" w:type="dxa"/>
            <w:vAlign w:val="center"/>
          </w:tcPr>
          <w:p w:rsidR="00A46A8C" w:rsidRPr="00992032" w:rsidRDefault="002A30FC" w:rsidP="00387EA2">
            <w:pPr>
              <w:pStyle w:val="TableParagraph"/>
              <w:spacing w:before="143"/>
              <w:ind w:left="79" w:right="81"/>
              <w:jc w:val="center"/>
            </w:pPr>
            <w:r w:rsidRPr="00992032">
              <w:t>200</w:t>
            </w:r>
          </w:p>
        </w:tc>
        <w:tc>
          <w:tcPr>
            <w:tcW w:w="1701" w:type="dxa"/>
            <w:gridSpan w:val="2"/>
            <w:vAlign w:val="center"/>
          </w:tcPr>
          <w:p w:rsidR="00A46A8C" w:rsidRPr="00992032" w:rsidRDefault="002A30FC" w:rsidP="00387EA2">
            <w:pPr>
              <w:pStyle w:val="TableParagraph"/>
              <w:spacing w:before="143"/>
              <w:ind w:left="158" w:right="163"/>
              <w:jc w:val="center"/>
            </w:pPr>
            <w:r w:rsidRPr="00992032">
              <w:t>10 000</w:t>
            </w:r>
          </w:p>
        </w:tc>
        <w:tc>
          <w:tcPr>
            <w:tcW w:w="2285" w:type="dxa"/>
            <w:vAlign w:val="center"/>
          </w:tcPr>
          <w:p w:rsidR="00A46A8C" w:rsidRPr="00992032" w:rsidRDefault="002A30FC" w:rsidP="00387EA2">
            <w:pPr>
              <w:pStyle w:val="TableParagraph"/>
              <w:spacing w:before="143"/>
              <w:ind w:left="155" w:right="155"/>
              <w:jc w:val="center"/>
            </w:pPr>
            <w:r w:rsidRPr="00992032">
              <w:t>50%</w:t>
            </w:r>
          </w:p>
        </w:tc>
        <w:tc>
          <w:tcPr>
            <w:tcW w:w="1980" w:type="dxa"/>
            <w:vAlign w:val="center"/>
          </w:tcPr>
          <w:p w:rsidR="00A46A8C" w:rsidRPr="00992032" w:rsidRDefault="002A30FC" w:rsidP="00387EA2">
            <w:pPr>
              <w:pStyle w:val="TableParagraph"/>
              <w:spacing w:before="143"/>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17.</w:t>
            </w:r>
          </w:p>
        </w:tc>
        <w:tc>
          <w:tcPr>
            <w:tcW w:w="4872" w:type="dxa"/>
            <w:vAlign w:val="center"/>
          </w:tcPr>
          <w:p w:rsidR="00A46A8C" w:rsidRPr="00992032" w:rsidRDefault="002A30FC" w:rsidP="00387EA2">
            <w:pPr>
              <w:pStyle w:val="TableParagraph"/>
              <w:spacing w:before="55"/>
              <w:ind w:left="165" w:right="177"/>
              <w:jc w:val="center"/>
            </w:pPr>
            <w:r w:rsidRPr="00992032">
              <w:t>Общественное питание</w:t>
            </w:r>
          </w:p>
        </w:tc>
        <w:tc>
          <w:tcPr>
            <w:tcW w:w="1708" w:type="dxa"/>
            <w:vAlign w:val="center"/>
          </w:tcPr>
          <w:p w:rsidR="00A46A8C" w:rsidRPr="00992032" w:rsidRDefault="002A30FC" w:rsidP="00387EA2">
            <w:pPr>
              <w:pStyle w:val="TableParagraph"/>
              <w:spacing w:before="55"/>
              <w:ind w:left="109" w:right="106"/>
              <w:jc w:val="center"/>
            </w:pPr>
            <w:r w:rsidRPr="00992032">
              <w:t>4.6</w:t>
            </w:r>
          </w:p>
        </w:tc>
        <w:tc>
          <w:tcPr>
            <w:tcW w:w="1674" w:type="dxa"/>
            <w:vAlign w:val="center"/>
          </w:tcPr>
          <w:p w:rsidR="00A46A8C" w:rsidRPr="00992032" w:rsidRDefault="002A30FC" w:rsidP="00387EA2">
            <w:pPr>
              <w:pStyle w:val="TableParagraph"/>
              <w:spacing w:before="55"/>
              <w:ind w:left="79" w:right="81"/>
              <w:jc w:val="center"/>
            </w:pPr>
            <w:r w:rsidRPr="00992032">
              <w:t>500</w:t>
            </w:r>
          </w:p>
        </w:tc>
        <w:tc>
          <w:tcPr>
            <w:tcW w:w="1701" w:type="dxa"/>
            <w:gridSpan w:val="2"/>
            <w:vAlign w:val="center"/>
          </w:tcPr>
          <w:p w:rsidR="00A46A8C" w:rsidRPr="00992032" w:rsidRDefault="002A30FC" w:rsidP="00387EA2">
            <w:pPr>
              <w:pStyle w:val="TableParagraph"/>
              <w:spacing w:before="55"/>
              <w:ind w:left="158" w:right="163"/>
              <w:jc w:val="center"/>
            </w:pPr>
            <w:r w:rsidRPr="00992032">
              <w:t>10 000</w:t>
            </w:r>
          </w:p>
        </w:tc>
        <w:tc>
          <w:tcPr>
            <w:tcW w:w="2285" w:type="dxa"/>
            <w:vAlign w:val="center"/>
          </w:tcPr>
          <w:p w:rsidR="00A46A8C" w:rsidRPr="00992032" w:rsidRDefault="002A30FC" w:rsidP="00387EA2">
            <w:pPr>
              <w:pStyle w:val="TableParagraph"/>
              <w:spacing w:line="267" w:lineRule="exact"/>
              <w:ind w:left="155" w:right="155"/>
              <w:jc w:val="center"/>
            </w:pPr>
            <w:r w:rsidRPr="00992032">
              <w:t>50%</w:t>
            </w:r>
          </w:p>
        </w:tc>
        <w:tc>
          <w:tcPr>
            <w:tcW w:w="1980" w:type="dxa"/>
            <w:vAlign w:val="center"/>
          </w:tcPr>
          <w:p w:rsidR="00A46A8C" w:rsidRPr="00992032" w:rsidRDefault="002A30FC" w:rsidP="00387EA2">
            <w:pPr>
              <w:pStyle w:val="TableParagraph"/>
              <w:spacing w:before="55"/>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18.</w:t>
            </w:r>
          </w:p>
        </w:tc>
        <w:tc>
          <w:tcPr>
            <w:tcW w:w="4872" w:type="dxa"/>
            <w:vAlign w:val="center"/>
          </w:tcPr>
          <w:p w:rsidR="00A46A8C" w:rsidRPr="00992032" w:rsidRDefault="002A30FC" w:rsidP="00387EA2">
            <w:pPr>
              <w:pStyle w:val="TableParagraph"/>
              <w:spacing w:before="217"/>
              <w:ind w:left="165" w:right="181"/>
              <w:jc w:val="center"/>
            </w:pPr>
            <w:r w:rsidRPr="00992032">
              <w:t>Гостиничное обслуживание</w:t>
            </w:r>
          </w:p>
        </w:tc>
        <w:tc>
          <w:tcPr>
            <w:tcW w:w="1708" w:type="dxa"/>
            <w:vAlign w:val="center"/>
          </w:tcPr>
          <w:p w:rsidR="00A46A8C" w:rsidRPr="00992032" w:rsidRDefault="002A30FC" w:rsidP="00387EA2">
            <w:pPr>
              <w:pStyle w:val="TableParagraph"/>
              <w:spacing w:before="217"/>
              <w:ind w:left="110" w:right="106"/>
              <w:jc w:val="center"/>
            </w:pPr>
            <w:r w:rsidRPr="00992032">
              <w:t>4.7</w:t>
            </w:r>
          </w:p>
        </w:tc>
        <w:tc>
          <w:tcPr>
            <w:tcW w:w="1674" w:type="dxa"/>
            <w:vAlign w:val="center"/>
          </w:tcPr>
          <w:p w:rsidR="00A46A8C" w:rsidRPr="00992032" w:rsidRDefault="002A30FC" w:rsidP="00387EA2">
            <w:pPr>
              <w:pStyle w:val="TableParagraph"/>
              <w:spacing w:before="217"/>
              <w:ind w:left="72" w:right="81"/>
              <w:jc w:val="center"/>
            </w:pPr>
            <w:r w:rsidRPr="00992032">
              <w:t>1 000</w:t>
            </w:r>
          </w:p>
        </w:tc>
        <w:tc>
          <w:tcPr>
            <w:tcW w:w="1701" w:type="dxa"/>
            <w:gridSpan w:val="2"/>
            <w:vAlign w:val="center"/>
          </w:tcPr>
          <w:p w:rsidR="00A46A8C" w:rsidRPr="00992032" w:rsidRDefault="002A30FC" w:rsidP="00387EA2">
            <w:pPr>
              <w:pStyle w:val="TableParagraph"/>
              <w:spacing w:before="217"/>
              <w:ind w:left="158" w:right="163"/>
              <w:jc w:val="center"/>
            </w:pPr>
            <w:r w:rsidRPr="00992032">
              <w:t>100 000</w:t>
            </w:r>
          </w:p>
        </w:tc>
        <w:tc>
          <w:tcPr>
            <w:tcW w:w="2285" w:type="dxa"/>
            <w:vAlign w:val="center"/>
          </w:tcPr>
          <w:p w:rsidR="00A46A8C" w:rsidRPr="00A325F2" w:rsidRDefault="002A30FC" w:rsidP="00387EA2">
            <w:pPr>
              <w:pStyle w:val="TableParagraph"/>
              <w:spacing w:line="269" w:lineRule="exact"/>
              <w:ind w:left="618"/>
              <w:jc w:val="center"/>
              <w:rPr>
                <w:lang w:val="ru-RU"/>
              </w:rPr>
            </w:pPr>
            <w:r w:rsidRPr="00A325F2">
              <w:rPr>
                <w:lang w:val="ru-RU"/>
              </w:rPr>
              <w:t>1 эт.</w:t>
            </w:r>
            <w:r w:rsidRPr="00A325F2">
              <w:rPr>
                <w:lang w:val="ru-RU"/>
              </w:rPr>
              <w:t xml:space="preserve"> - 60%</w:t>
            </w:r>
          </w:p>
          <w:p w:rsidR="00A46A8C" w:rsidRPr="00A325F2" w:rsidRDefault="002A30FC" w:rsidP="00387EA2">
            <w:pPr>
              <w:pStyle w:val="TableParagraph"/>
              <w:spacing w:line="269" w:lineRule="exact"/>
              <w:ind w:left="618"/>
              <w:jc w:val="center"/>
              <w:rPr>
                <w:lang w:val="ru-RU"/>
              </w:rPr>
            </w:pPr>
            <w:r w:rsidRPr="00A325F2">
              <w:rPr>
                <w:lang w:val="ru-RU"/>
              </w:rPr>
              <w:t>2 эт. - 50%</w:t>
            </w:r>
          </w:p>
          <w:p w:rsidR="00A46A8C" w:rsidRPr="00A325F2" w:rsidRDefault="002A30FC" w:rsidP="00387EA2">
            <w:pPr>
              <w:pStyle w:val="TableParagraph"/>
              <w:spacing w:line="269" w:lineRule="exact"/>
              <w:ind w:left="618"/>
              <w:jc w:val="center"/>
              <w:rPr>
                <w:lang w:val="ru-RU"/>
              </w:rPr>
            </w:pPr>
            <w:r w:rsidRPr="00A325F2">
              <w:rPr>
                <w:lang w:val="ru-RU"/>
              </w:rPr>
              <w:t>3 эт. - 45%</w:t>
            </w:r>
          </w:p>
          <w:p w:rsidR="00A46A8C" w:rsidRPr="00A325F2" w:rsidRDefault="002A30FC" w:rsidP="00387EA2">
            <w:pPr>
              <w:pStyle w:val="TableParagraph"/>
              <w:spacing w:line="269" w:lineRule="exact"/>
              <w:ind w:left="618"/>
              <w:jc w:val="center"/>
              <w:rPr>
                <w:lang w:val="ru-RU"/>
              </w:rPr>
            </w:pPr>
            <w:r w:rsidRPr="00A325F2">
              <w:rPr>
                <w:lang w:val="ru-RU"/>
              </w:rPr>
              <w:t>4 эт. - 41%</w:t>
            </w:r>
          </w:p>
          <w:p w:rsidR="00A46A8C" w:rsidRPr="00A325F2" w:rsidRDefault="002A30FC" w:rsidP="00387EA2">
            <w:pPr>
              <w:pStyle w:val="TableParagraph"/>
              <w:spacing w:line="269" w:lineRule="exact"/>
              <w:ind w:left="618"/>
              <w:jc w:val="center"/>
              <w:rPr>
                <w:lang w:val="ru-RU"/>
              </w:rPr>
            </w:pPr>
            <w:r w:rsidRPr="00A325F2">
              <w:rPr>
                <w:lang w:val="ru-RU"/>
              </w:rPr>
              <w:t>5 эт. - 37%</w:t>
            </w:r>
          </w:p>
          <w:p w:rsidR="00A46A8C" w:rsidRPr="00992032" w:rsidRDefault="002A30FC" w:rsidP="00387EA2">
            <w:pPr>
              <w:pStyle w:val="TableParagraph"/>
              <w:spacing w:line="269" w:lineRule="exact"/>
              <w:ind w:left="618"/>
              <w:jc w:val="center"/>
            </w:pPr>
            <w:r w:rsidRPr="00992032">
              <w:t>6 эт. - 34%</w:t>
            </w:r>
          </w:p>
          <w:p w:rsidR="00A46A8C" w:rsidRPr="00992032" w:rsidRDefault="002A30FC" w:rsidP="00387EA2">
            <w:pPr>
              <w:pStyle w:val="TableParagraph"/>
              <w:spacing w:line="269" w:lineRule="exact"/>
              <w:ind w:left="618"/>
              <w:jc w:val="center"/>
            </w:pPr>
            <w:r w:rsidRPr="00992032">
              <w:t>7 эт. - 31%</w:t>
            </w:r>
          </w:p>
        </w:tc>
        <w:tc>
          <w:tcPr>
            <w:tcW w:w="1980" w:type="dxa"/>
            <w:vAlign w:val="center"/>
          </w:tcPr>
          <w:p w:rsidR="00A46A8C" w:rsidRPr="00992032" w:rsidRDefault="002A30FC" w:rsidP="00387EA2">
            <w:pPr>
              <w:pStyle w:val="TableParagraph"/>
              <w:spacing w:before="217"/>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lastRenderedPageBreak/>
              <w:t>19.</w:t>
            </w:r>
          </w:p>
        </w:tc>
        <w:tc>
          <w:tcPr>
            <w:tcW w:w="4872" w:type="dxa"/>
            <w:vAlign w:val="center"/>
          </w:tcPr>
          <w:p w:rsidR="00A46A8C" w:rsidRPr="00992032" w:rsidRDefault="00387EA2" w:rsidP="00387EA2">
            <w:pPr>
              <w:pStyle w:val="TableParagraph"/>
              <w:spacing w:before="51"/>
              <w:ind w:left="165" w:right="180"/>
              <w:jc w:val="center"/>
            </w:pPr>
            <w:r w:rsidRPr="00992032">
              <w:t>Служебные гаражи</w:t>
            </w:r>
          </w:p>
        </w:tc>
        <w:tc>
          <w:tcPr>
            <w:tcW w:w="1708" w:type="dxa"/>
            <w:vAlign w:val="center"/>
          </w:tcPr>
          <w:p w:rsidR="00A46A8C" w:rsidRPr="00992032" w:rsidRDefault="002A30FC" w:rsidP="00387EA2">
            <w:pPr>
              <w:pStyle w:val="TableParagraph"/>
              <w:spacing w:before="51"/>
              <w:ind w:left="110" w:right="106"/>
              <w:jc w:val="center"/>
            </w:pPr>
            <w:r w:rsidRPr="00992032">
              <w:t>4.9</w:t>
            </w:r>
          </w:p>
        </w:tc>
        <w:tc>
          <w:tcPr>
            <w:tcW w:w="1674" w:type="dxa"/>
            <w:vAlign w:val="center"/>
          </w:tcPr>
          <w:p w:rsidR="00A46A8C" w:rsidRPr="00992032" w:rsidRDefault="002A30FC" w:rsidP="00387EA2">
            <w:pPr>
              <w:pStyle w:val="TableParagraph"/>
              <w:spacing w:before="51"/>
              <w:ind w:left="72" w:right="81"/>
              <w:jc w:val="center"/>
            </w:pPr>
            <w:r w:rsidRPr="00992032">
              <w:t>1 000</w:t>
            </w:r>
          </w:p>
        </w:tc>
        <w:tc>
          <w:tcPr>
            <w:tcW w:w="1701" w:type="dxa"/>
            <w:gridSpan w:val="2"/>
            <w:vAlign w:val="center"/>
          </w:tcPr>
          <w:p w:rsidR="00A46A8C" w:rsidRPr="00992032" w:rsidRDefault="002A30FC" w:rsidP="00387EA2">
            <w:pPr>
              <w:pStyle w:val="TableParagraph"/>
              <w:spacing w:before="51"/>
              <w:ind w:left="158" w:right="162"/>
              <w:jc w:val="center"/>
            </w:pPr>
            <w:r w:rsidRPr="00992032">
              <w:t>20 000</w:t>
            </w:r>
          </w:p>
        </w:tc>
        <w:tc>
          <w:tcPr>
            <w:tcW w:w="2285" w:type="dxa"/>
            <w:vAlign w:val="center"/>
          </w:tcPr>
          <w:p w:rsidR="00A46A8C" w:rsidRPr="00992032" w:rsidRDefault="002A30FC" w:rsidP="00387EA2">
            <w:pPr>
              <w:pStyle w:val="TableParagraph"/>
              <w:spacing w:line="263" w:lineRule="exact"/>
              <w:ind w:left="155" w:right="155"/>
              <w:jc w:val="center"/>
            </w:pPr>
            <w:r w:rsidRPr="00992032">
              <w:t>75%</w:t>
            </w:r>
          </w:p>
        </w:tc>
        <w:tc>
          <w:tcPr>
            <w:tcW w:w="1980" w:type="dxa"/>
            <w:vAlign w:val="center"/>
          </w:tcPr>
          <w:p w:rsidR="00A46A8C" w:rsidRPr="00992032" w:rsidRDefault="002A30FC" w:rsidP="00387EA2">
            <w:pPr>
              <w:pStyle w:val="TableParagraph"/>
              <w:spacing w:before="51"/>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20.</w:t>
            </w:r>
          </w:p>
        </w:tc>
        <w:tc>
          <w:tcPr>
            <w:tcW w:w="4872" w:type="dxa"/>
            <w:vAlign w:val="center"/>
          </w:tcPr>
          <w:p w:rsidR="00A46A8C" w:rsidRPr="00992032" w:rsidRDefault="002A30FC" w:rsidP="00387EA2">
            <w:pPr>
              <w:pStyle w:val="TableParagraph"/>
              <w:spacing w:before="119"/>
              <w:ind w:left="165" w:right="170"/>
              <w:jc w:val="center"/>
            </w:pPr>
            <w:r w:rsidRPr="00992032">
              <w:t>Спорт</w:t>
            </w:r>
          </w:p>
        </w:tc>
        <w:tc>
          <w:tcPr>
            <w:tcW w:w="1708" w:type="dxa"/>
            <w:vAlign w:val="center"/>
          </w:tcPr>
          <w:p w:rsidR="00A46A8C" w:rsidRPr="00992032" w:rsidRDefault="002A30FC" w:rsidP="00387EA2">
            <w:pPr>
              <w:pStyle w:val="TableParagraph"/>
              <w:spacing w:before="119"/>
              <w:ind w:left="110" w:right="106"/>
              <w:jc w:val="center"/>
            </w:pPr>
            <w:r w:rsidRPr="00992032">
              <w:t>5.1</w:t>
            </w:r>
          </w:p>
        </w:tc>
        <w:tc>
          <w:tcPr>
            <w:tcW w:w="1674" w:type="dxa"/>
            <w:vAlign w:val="center"/>
          </w:tcPr>
          <w:p w:rsidR="00A46A8C" w:rsidRPr="00992032" w:rsidRDefault="002A30FC" w:rsidP="00387EA2">
            <w:pPr>
              <w:pStyle w:val="TableParagraph"/>
              <w:spacing w:before="119"/>
              <w:ind w:left="79" w:right="81"/>
              <w:jc w:val="center"/>
            </w:pPr>
            <w:r w:rsidRPr="00992032">
              <w:t>25*</w:t>
            </w:r>
            <w:r w:rsidR="008F67A2" w:rsidRPr="00992032">
              <w:t>*</w:t>
            </w:r>
            <w:r w:rsidRPr="00992032">
              <w:t>*</w:t>
            </w:r>
          </w:p>
        </w:tc>
        <w:tc>
          <w:tcPr>
            <w:tcW w:w="1701" w:type="dxa"/>
            <w:gridSpan w:val="2"/>
            <w:vAlign w:val="center"/>
          </w:tcPr>
          <w:p w:rsidR="00A46A8C" w:rsidRPr="00992032" w:rsidRDefault="002A30FC" w:rsidP="00387EA2">
            <w:pPr>
              <w:pStyle w:val="TableParagraph"/>
              <w:spacing w:before="119"/>
              <w:ind w:left="158" w:right="163"/>
              <w:jc w:val="center"/>
            </w:pPr>
            <w:r w:rsidRPr="00992032">
              <w:t>100 000</w:t>
            </w:r>
          </w:p>
        </w:tc>
        <w:tc>
          <w:tcPr>
            <w:tcW w:w="2285" w:type="dxa"/>
            <w:vAlign w:val="center"/>
          </w:tcPr>
          <w:p w:rsidR="00A46A8C" w:rsidRPr="00992032" w:rsidRDefault="002A30FC" w:rsidP="00387EA2">
            <w:pPr>
              <w:pStyle w:val="TableParagraph"/>
              <w:spacing w:before="119"/>
              <w:ind w:left="155" w:right="155"/>
              <w:jc w:val="center"/>
            </w:pPr>
            <w:r w:rsidRPr="00992032">
              <w:t>75%</w:t>
            </w:r>
          </w:p>
        </w:tc>
        <w:tc>
          <w:tcPr>
            <w:tcW w:w="1980" w:type="dxa"/>
            <w:vAlign w:val="center"/>
          </w:tcPr>
          <w:p w:rsidR="00A46A8C" w:rsidRPr="00992032" w:rsidRDefault="002A30FC" w:rsidP="00387EA2">
            <w:pPr>
              <w:pStyle w:val="TableParagraph"/>
              <w:spacing w:before="119"/>
              <w:ind w:left="3"/>
              <w:jc w:val="center"/>
            </w:pPr>
            <w:r w:rsidRPr="00992032">
              <w:t>3</w:t>
            </w:r>
          </w:p>
        </w:tc>
      </w:tr>
      <w:tr w:rsidR="00A53D1E" w:rsidTr="00387EA2">
        <w:trPr>
          <w:trHeight w:val="510"/>
        </w:trPr>
        <w:tc>
          <w:tcPr>
            <w:tcW w:w="540" w:type="dxa"/>
            <w:vAlign w:val="center"/>
          </w:tcPr>
          <w:p w:rsidR="00A46A8C" w:rsidRPr="00992032" w:rsidRDefault="002A30FC" w:rsidP="00387EA2">
            <w:pPr>
              <w:pStyle w:val="ab"/>
              <w:rPr>
                <w:sz w:val="24"/>
                <w:lang w:val="en-US"/>
              </w:rPr>
            </w:pPr>
            <w:r w:rsidRPr="00992032">
              <w:rPr>
                <w:sz w:val="24"/>
                <w:lang w:val="en-US"/>
              </w:rPr>
              <w:t>21.</w:t>
            </w:r>
          </w:p>
        </w:tc>
        <w:tc>
          <w:tcPr>
            <w:tcW w:w="4872" w:type="dxa"/>
            <w:vAlign w:val="center"/>
          </w:tcPr>
          <w:p w:rsidR="00A46A8C" w:rsidRPr="00992032" w:rsidRDefault="002A30FC" w:rsidP="00387EA2">
            <w:pPr>
              <w:pStyle w:val="TableParagraph"/>
              <w:spacing w:before="127"/>
              <w:ind w:left="165" w:right="165"/>
              <w:jc w:val="center"/>
            </w:pPr>
            <w:r w:rsidRPr="00992032">
              <w:t>Связь</w:t>
            </w:r>
          </w:p>
        </w:tc>
        <w:tc>
          <w:tcPr>
            <w:tcW w:w="1708" w:type="dxa"/>
            <w:vAlign w:val="center"/>
          </w:tcPr>
          <w:p w:rsidR="00A46A8C" w:rsidRPr="00992032" w:rsidRDefault="002A30FC" w:rsidP="00387EA2">
            <w:pPr>
              <w:pStyle w:val="TableParagraph"/>
              <w:spacing w:before="127"/>
              <w:ind w:left="106" w:right="106"/>
              <w:jc w:val="center"/>
            </w:pPr>
            <w:r w:rsidRPr="00992032">
              <w:t>6.8</w:t>
            </w:r>
          </w:p>
        </w:tc>
        <w:tc>
          <w:tcPr>
            <w:tcW w:w="7640" w:type="dxa"/>
            <w:gridSpan w:val="5"/>
            <w:vAlign w:val="center"/>
          </w:tcPr>
          <w:p w:rsidR="00A46A8C" w:rsidRPr="00992032" w:rsidRDefault="002A30FC" w:rsidP="00387EA2">
            <w:pPr>
              <w:pStyle w:val="TableParagraph"/>
              <w:spacing w:before="127"/>
              <w:jc w:val="center"/>
            </w:pPr>
            <w:r w:rsidRPr="00992032">
              <w:t>Не подлеж</w:t>
            </w:r>
            <w:r w:rsidR="00387EA2" w:rsidRPr="00992032">
              <w:t>а</w:t>
            </w:r>
            <w:r w:rsidRPr="00992032">
              <w:t>т установлению</w:t>
            </w:r>
          </w:p>
        </w:tc>
      </w:tr>
      <w:tr w:rsidR="00A53D1E" w:rsidTr="00387EA2">
        <w:trPr>
          <w:trHeight w:val="510"/>
        </w:trPr>
        <w:tc>
          <w:tcPr>
            <w:tcW w:w="540" w:type="dxa"/>
            <w:vAlign w:val="center"/>
          </w:tcPr>
          <w:p w:rsidR="000D3B09" w:rsidRPr="00992032" w:rsidRDefault="002A30FC" w:rsidP="000D3B09">
            <w:pPr>
              <w:pStyle w:val="ab"/>
              <w:rPr>
                <w:sz w:val="24"/>
                <w:lang w:val="en-US"/>
              </w:rPr>
            </w:pPr>
            <w:r w:rsidRPr="00992032">
              <w:rPr>
                <w:sz w:val="24"/>
                <w:lang w:val="en-US"/>
              </w:rPr>
              <w:t>22.</w:t>
            </w:r>
          </w:p>
        </w:tc>
        <w:tc>
          <w:tcPr>
            <w:tcW w:w="4872" w:type="dxa"/>
            <w:vAlign w:val="center"/>
          </w:tcPr>
          <w:p w:rsidR="000D3B09" w:rsidRDefault="002A30FC">
            <w:pPr>
              <w:spacing w:line="276" w:lineRule="auto"/>
              <w:jc w:val="center"/>
            </w:pPr>
            <w:r>
              <w:t>Автомобильный транспорт</w:t>
            </w:r>
          </w:p>
        </w:tc>
        <w:tc>
          <w:tcPr>
            <w:tcW w:w="1708" w:type="dxa"/>
            <w:vAlign w:val="center"/>
          </w:tcPr>
          <w:p w:rsidR="000D3B09" w:rsidRDefault="002A30FC">
            <w:pPr>
              <w:spacing w:line="276" w:lineRule="auto"/>
              <w:jc w:val="center"/>
            </w:pPr>
            <w:r>
              <w:t>7.2</w:t>
            </w:r>
          </w:p>
        </w:tc>
        <w:tc>
          <w:tcPr>
            <w:tcW w:w="7640" w:type="dxa"/>
            <w:gridSpan w:val="5"/>
            <w:vAlign w:val="center"/>
          </w:tcPr>
          <w:p w:rsidR="000D3B09" w:rsidRDefault="002A30FC">
            <w:pPr>
              <w:spacing w:line="276" w:lineRule="auto"/>
              <w:jc w:val="center"/>
            </w:pPr>
            <w:r>
              <w:t>Не распространяется</w:t>
            </w:r>
          </w:p>
        </w:tc>
      </w:tr>
      <w:tr w:rsidR="00A53D1E" w:rsidTr="00387EA2">
        <w:trPr>
          <w:trHeight w:val="510"/>
        </w:trPr>
        <w:tc>
          <w:tcPr>
            <w:tcW w:w="540" w:type="dxa"/>
            <w:vAlign w:val="center"/>
          </w:tcPr>
          <w:p w:rsidR="000D3B09" w:rsidRPr="00992032" w:rsidRDefault="002A30FC" w:rsidP="000D3B09">
            <w:pPr>
              <w:pStyle w:val="ab"/>
              <w:rPr>
                <w:sz w:val="24"/>
                <w:lang w:val="en-US"/>
              </w:rPr>
            </w:pPr>
            <w:r w:rsidRPr="00992032">
              <w:rPr>
                <w:sz w:val="24"/>
                <w:lang w:val="en-US"/>
              </w:rPr>
              <w:t>23.</w:t>
            </w:r>
          </w:p>
        </w:tc>
        <w:tc>
          <w:tcPr>
            <w:tcW w:w="4872" w:type="dxa"/>
            <w:vAlign w:val="center"/>
          </w:tcPr>
          <w:p w:rsidR="000D3B09" w:rsidRPr="00992032" w:rsidRDefault="002A30FC" w:rsidP="00387EA2">
            <w:pPr>
              <w:pStyle w:val="TableParagraph"/>
              <w:spacing w:before="55"/>
              <w:ind w:left="165" w:right="179"/>
              <w:jc w:val="center"/>
            </w:pPr>
            <w:r w:rsidRPr="00992032">
              <w:t>Обеспечение внутреннего правопорядка</w:t>
            </w:r>
          </w:p>
        </w:tc>
        <w:tc>
          <w:tcPr>
            <w:tcW w:w="1708" w:type="dxa"/>
            <w:vAlign w:val="center"/>
          </w:tcPr>
          <w:p w:rsidR="000D3B09" w:rsidRPr="00992032" w:rsidRDefault="002A30FC" w:rsidP="00387EA2">
            <w:pPr>
              <w:pStyle w:val="TableParagraph"/>
              <w:spacing w:before="55"/>
              <w:ind w:left="110" w:right="105"/>
              <w:jc w:val="center"/>
            </w:pPr>
            <w:r w:rsidRPr="00992032">
              <w:t>8.3</w:t>
            </w:r>
          </w:p>
        </w:tc>
        <w:tc>
          <w:tcPr>
            <w:tcW w:w="7640" w:type="dxa"/>
            <w:gridSpan w:val="5"/>
            <w:vAlign w:val="center"/>
          </w:tcPr>
          <w:p w:rsidR="000D3B09" w:rsidRPr="00992032" w:rsidRDefault="002A30FC" w:rsidP="00387EA2">
            <w:pPr>
              <w:pStyle w:val="TableParagraph"/>
              <w:spacing w:line="267" w:lineRule="exact"/>
              <w:jc w:val="center"/>
            </w:pPr>
            <w:r w:rsidRPr="00992032">
              <w:t>Не подлежат установлению</w:t>
            </w:r>
          </w:p>
        </w:tc>
      </w:tr>
      <w:tr w:rsidR="00A53D1E" w:rsidTr="00387EA2">
        <w:trPr>
          <w:trHeight w:val="510"/>
        </w:trPr>
        <w:tc>
          <w:tcPr>
            <w:tcW w:w="540" w:type="dxa"/>
            <w:vAlign w:val="center"/>
          </w:tcPr>
          <w:p w:rsidR="000D3B09" w:rsidRPr="00992032" w:rsidRDefault="002A30FC" w:rsidP="000D3B09">
            <w:pPr>
              <w:pStyle w:val="ab"/>
              <w:rPr>
                <w:sz w:val="24"/>
                <w:lang w:val="en-US"/>
              </w:rPr>
            </w:pPr>
            <w:r w:rsidRPr="00992032">
              <w:rPr>
                <w:sz w:val="24"/>
                <w:lang w:val="en-US"/>
              </w:rPr>
              <w:t>24.</w:t>
            </w:r>
          </w:p>
        </w:tc>
        <w:tc>
          <w:tcPr>
            <w:tcW w:w="4872" w:type="dxa"/>
            <w:vAlign w:val="center"/>
          </w:tcPr>
          <w:p w:rsidR="000D3B09" w:rsidRPr="00992032" w:rsidRDefault="002A30FC" w:rsidP="00387EA2">
            <w:pPr>
              <w:pStyle w:val="TableParagraph"/>
              <w:spacing w:before="51"/>
              <w:ind w:left="165" w:right="178"/>
              <w:jc w:val="center"/>
            </w:pPr>
            <w:r w:rsidRPr="00992032">
              <w:t>Историко-культурная деятельность</w:t>
            </w:r>
          </w:p>
        </w:tc>
        <w:tc>
          <w:tcPr>
            <w:tcW w:w="1708" w:type="dxa"/>
            <w:vAlign w:val="center"/>
          </w:tcPr>
          <w:p w:rsidR="000D3B09" w:rsidRPr="00992032" w:rsidRDefault="002A30FC" w:rsidP="00387EA2">
            <w:pPr>
              <w:pStyle w:val="TableParagraph"/>
              <w:spacing w:before="51"/>
              <w:ind w:left="109" w:right="106"/>
              <w:jc w:val="center"/>
            </w:pPr>
            <w:r w:rsidRPr="00992032">
              <w:t>9.3</w:t>
            </w:r>
          </w:p>
        </w:tc>
        <w:tc>
          <w:tcPr>
            <w:tcW w:w="7640" w:type="dxa"/>
            <w:gridSpan w:val="5"/>
            <w:vAlign w:val="center"/>
          </w:tcPr>
          <w:p w:rsidR="000D3B09" w:rsidRPr="00992032" w:rsidRDefault="002A30FC" w:rsidP="00387EA2">
            <w:pPr>
              <w:pStyle w:val="TableParagraph"/>
              <w:spacing w:line="263" w:lineRule="exact"/>
              <w:ind w:left="203" w:right="201"/>
              <w:jc w:val="center"/>
            </w:pPr>
            <w:r w:rsidRPr="00992032">
              <w:t>Не распространяется</w:t>
            </w:r>
          </w:p>
        </w:tc>
      </w:tr>
      <w:tr w:rsidR="00A53D1E" w:rsidTr="00387EA2">
        <w:trPr>
          <w:trHeight w:val="510"/>
        </w:trPr>
        <w:tc>
          <w:tcPr>
            <w:tcW w:w="540" w:type="dxa"/>
            <w:vAlign w:val="center"/>
          </w:tcPr>
          <w:p w:rsidR="000D3B09" w:rsidRPr="000D3B09" w:rsidRDefault="002A30FC" w:rsidP="00387EA2">
            <w:pPr>
              <w:pStyle w:val="ab"/>
              <w:rPr>
                <w:sz w:val="24"/>
              </w:rPr>
            </w:pPr>
            <w:r>
              <w:rPr>
                <w:sz w:val="24"/>
              </w:rPr>
              <w:t>25.</w:t>
            </w:r>
          </w:p>
        </w:tc>
        <w:tc>
          <w:tcPr>
            <w:tcW w:w="4872" w:type="dxa"/>
            <w:vAlign w:val="center"/>
          </w:tcPr>
          <w:p w:rsidR="000D3B09" w:rsidRPr="00A325F2" w:rsidRDefault="002A30FC" w:rsidP="00387EA2">
            <w:pPr>
              <w:pStyle w:val="TableParagraph"/>
              <w:spacing w:line="273" w:lineRule="exact"/>
              <w:ind w:left="165" w:right="165"/>
              <w:jc w:val="center"/>
              <w:rPr>
                <w:lang w:val="ru-RU"/>
              </w:rPr>
            </w:pPr>
            <w:r w:rsidRPr="00A325F2">
              <w:rPr>
                <w:lang w:val="ru-RU"/>
              </w:rPr>
              <w:t>Земельные участки (территории) общего пользования</w:t>
            </w:r>
          </w:p>
        </w:tc>
        <w:tc>
          <w:tcPr>
            <w:tcW w:w="1708" w:type="dxa"/>
            <w:vAlign w:val="center"/>
          </w:tcPr>
          <w:p w:rsidR="000D3B09" w:rsidRPr="00992032" w:rsidRDefault="002A30FC" w:rsidP="00387EA2">
            <w:pPr>
              <w:pStyle w:val="TableParagraph"/>
              <w:spacing w:before="123"/>
              <w:ind w:left="105" w:right="106"/>
              <w:jc w:val="center"/>
            </w:pPr>
            <w:r w:rsidRPr="00992032">
              <w:t>12.0</w:t>
            </w:r>
          </w:p>
        </w:tc>
        <w:tc>
          <w:tcPr>
            <w:tcW w:w="7640" w:type="dxa"/>
            <w:gridSpan w:val="5"/>
            <w:vAlign w:val="center"/>
          </w:tcPr>
          <w:p w:rsidR="000D3B09" w:rsidRPr="00992032" w:rsidRDefault="002A30FC" w:rsidP="00387EA2">
            <w:pPr>
              <w:pStyle w:val="TableParagraph"/>
              <w:spacing w:before="123"/>
              <w:ind w:left="203" w:right="201"/>
              <w:jc w:val="center"/>
            </w:pPr>
            <w:r w:rsidRPr="00992032">
              <w:t>Не распространяется</w:t>
            </w:r>
          </w:p>
        </w:tc>
      </w:tr>
    </w:tbl>
    <w:p w:rsidR="002C7B87" w:rsidRDefault="002C7B87" w:rsidP="002C7B87">
      <w:pPr>
        <w:pStyle w:val="a3"/>
        <w:spacing w:before="10"/>
        <w:rPr>
          <w:sz w:val="12"/>
        </w:rPr>
      </w:pPr>
    </w:p>
    <w:p w:rsidR="002C7B87" w:rsidRPr="00A325F2" w:rsidRDefault="006D1363" w:rsidP="002C7B87">
      <w:pPr>
        <w:pStyle w:val="a3"/>
        <w:spacing w:line="262" w:lineRule="exact"/>
        <w:ind w:left="212"/>
        <w:rPr>
          <w:lang w:val="ru-RU"/>
        </w:rPr>
      </w:pPr>
      <w:r w:rsidRPr="00A325F2">
        <w:rPr>
          <w:lang w:val="ru-RU"/>
        </w:rPr>
        <w:t>*</w:t>
      </w:r>
      <w:r w:rsidR="002A30FC" w:rsidRPr="00A325F2">
        <w:rPr>
          <w:lang w:val="ru-RU"/>
        </w:rPr>
        <w:t>*</w:t>
      </w:r>
      <w:r w:rsidR="008F67A2" w:rsidRPr="00A325F2">
        <w:rPr>
          <w:lang w:val="ru-RU"/>
        </w:rPr>
        <w:t>*</w:t>
      </w:r>
      <w:r w:rsidR="002A30FC" w:rsidRPr="00A325F2">
        <w:rPr>
          <w:lang w:val="ru-RU"/>
        </w:rPr>
        <w:t xml:space="preserve">- </w:t>
      </w:r>
      <w:r w:rsidR="002A30FC">
        <w:t>min</w:t>
      </w:r>
      <w:r w:rsidR="002A30FC" w:rsidRPr="00A325F2">
        <w:rPr>
          <w:lang w:val="ru-RU"/>
        </w:rPr>
        <w:t xml:space="preserve"> предельные размеры земельных участков для формирования детских спортивных площадок – 50 кв. м.</w:t>
      </w:r>
    </w:p>
    <w:p w:rsidR="00536662" w:rsidRPr="00A325F2" w:rsidRDefault="00536662" w:rsidP="002C7B87">
      <w:pPr>
        <w:pStyle w:val="a3"/>
        <w:spacing w:before="70"/>
        <w:ind w:left="4724" w:right="5012"/>
        <w:jc w:val="center"/>
        <w:rPr>
          <w:lang w:val="ru-RU"/>
        </w:rPr>
      </w:pPr>
    </w:p>
    <w:p w:rsidR="002C7B87" w:rsidRDefault="002A30FC" w:rsidP="00A46A8C">
      <w:pPr>
        <w:pStyle w:val="a3"/>
        <w:spacing w:before="70"/>
        <w:ind w:right="-2"/>
        <w:jc w:val="center"/>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64"/>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64"/>
        </w:numPr>
        <w:tabs>
          <w:tab w:val="left" w:pos="341"/>
        </w:tabs>
      </w:pPr>
      <w:r>
        <w:t>Связь –</w:t>
      </w:r>
      <w:r>
        <w:rPr>
          <w:spacing w:val="-2"/>
        </w:rPr>
        <w:t xml:space="preserve"> </w:t>
      </w:r>
      <w:r>
        <w:t>6.8</w:t>
      </w:r>
    </w:p>
    <w:p w:rsidR="002C7B87" w:rsidRPr="00A46A8C" w:rsidRDefault="002A30FC" w:rsidP="002C7B87">
      <w:pPr>
        <w:pStyle w:val="a4"/>
        <w:numPr>
          <w:ilvl w:val="0"/>
          <w:numId w:val="64"/>
        </w:numPr>
        <w:tabs>
          <w:tab w:val="left" w:pos="341"/>
        </w:tabs>
        <w:spacing w:before="7"/>
      </w:pPr>
      <w:r>
        <w:t>Обеспечение внутреннего правопорядка –</w:t>
      </w:r>
      <w:r w:rsidRPr="00A46A8C">
        <w:rPr>
          <w:spacing w:val="-12"/>
        </w:rPr>
        <w:t xml:space="preserve"> </w:t>
      </w:r>
      <w:r>
        <w:t>8.3.</w:t>
      </w:r>
    </w:p>
    <w:p w:rsidR="00A46A8C" w:rsidRDefault="00A46A8C" w:rsidP="00A46A8C">
      <w:pPr>
        <w:pStyle w:val="a4"/>
        <w:tabs>
          <w:tab w:val="left" w:pos="341"/>
        </w:tabs>
        <w:spacing w:before="7"/>
        <w:ind w:left="340"/>
      </w:pPr>
    </w:p>
    <w:p w:rsidR="000D3B09" w:rsidRDefault="000D3B09" w:rsidP="002C7B87">
      <w:pPr>
        <w:pStyle w:val="a3"/>
        <w:ind w:left="4724" w:right="4999"/>
        <w:jc w:val="center"/>
        <w:sectPr w:rsidR="000D3B09" w:rsidSect="00FA22DF">
          <w:footerReference w:type="default" r:id="rId117"/>
          <w:pgSz w:w="16840" w:h="11900" w:orient="landscape"/>
          <w:pgMar w:top="960" w:right="1080" w:bottom="280" w:left="1020" w:header="720" w:footer="720" w:gutter="0"/>
          <w:pgNumType w:start="43"/>
          <w:cols w:space="720"/>
          <w:docGrid w:linePitch="326"/>
        </w:sectPr>
      </w:pPr>
    </w:p>
    <w:p w:rsidR="002C7B87" w:rsidRDefault="002A30FC" w:rsidP="002C7B87">
      <w:pPr>
        <w:pStyle w:val="a3"/>
        <w:ind w:left="4724" w:right="4999"/>
        <w:jc w:val="center"/>
      </w:pPr>
      <w:r>
        <w:lastRenderedPageBreak/>
        <w:t>Условно разрешенные виды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64"/>
        <w:gridCol w:w="1700"/>
        <w:gridCol w:w="1552"/>
        <w:gridCol w:w="1944"/>
        <w:gridCol w:w="2551"/>
        <w:gridCol w:w="1700"/>
      </w:tblGrid>
      <w:tr w:rsidR="00A53D1E" w:rsidRPr="00A325F2" w:rsidTr="00731196">
        <w:trPr>
          <w:trHeight w:val="567"/>
          <w:tblHeader/>
        </w:trPr>
        <w:tc>
          <w:tcPr>
            <w:tcW w:w="648" w:type="dxa"/>
            <w:vMerge w:val="restart"/>
            <w:vAlign w:val="center"/>
          </w:tcPr>
          <w:p w:rsidR="002C7B87" w:rsidRPr="0000312A" w:rsidRDefault="002A30FC" w:rsidP="0000312A">
            <w:pPr>
              <w:pStyle w:val="TableParagraph"/>
              <w:spacing w:line="237" w:lineRule="auto"/>
              <w:ind w:left="150" w:firstLine="48"/>
              <w:jc w:val="center"/>
            </w:pPr>
            <w:r w:rsidRPr="0000312A">
              <w:t>№ п/п</w:t>
            </w:r>
          </w:p>
        </w:tc>
        <w:tc>
          <w:tcPr>
            <w:tcW w:w="4164" w:type="dxa"/>
            <w:vMerge w:val="restart"/>
            <w:vAlign w:val="center"/>
          </w:tcPr>
          <w:p w:rsidR="002C7B87" w:rsidRPr="0000312A" w:rsidRDefault="002A30FC" w:rsidP="0000312A">
            <w:pPr>
              <w:pStyle w:val="TableParagraph"/>
              <w:spacing w:before="232"/>
              <w:ind w:left="1059"/>
              <w:jc w:val="center"/>
            </w:pPr>
            <w:r w:rsidRPr="0000312A">
              <w:t>Наименование ВРИ</w:t>
            </w:r>
          </w:p>
        </w:tc>
        <w:tc>
          <w:tcPr>
            <w:tcW w:w="1700" w:type="dxa"/>
            <w:vMerge w:val="restart"/>
            <w:vAlign w:val="center"/>
          </w:tcPr>
          <w:p w:rsidR="002C7B87" w:rsidRPr="0000312A" w:rsidRDefault="002A30FC" w:rsidP="0000312A">
            <w:pPr>
              <w:pStyle w:val="TableParagraph"/>
              <w:spacing w:before="1"/>
              <w:ind w:left="81" w:right="76"/>
              <w:jc w:val="center"/>
            </w:pPr>
            <w:r w:rsidRPr="0000312A">
              <w:t>Код (числовое обозначение ВРИ)</w:t>
            </w:r>
          </w:p>
        </w:tc>
        <w:tc>
          <w:tcPr>
            <w:tcW w:w="3496" w:type="dxa"/>
            <w:gridSpan w:val="2"/>
            <w:vAlign w:val="center"/>
          </w:tcPr>
          <w:p w:rsidR="002C7B87" w:rsidRPr="00A325F2" w:rsidRDefault="002A30FC" w:rsidP="0000312A">
            <w:pPr>
              <w:pStyle w:val="TableParagraph"/>
              <w:spacing w:line="267" w:lineRule="exact"/>
              <w:ind w:left="137" w:right="137"/>
              <w:jc w:val="center"/>
              <w:rPr>
                <w:lang w:val="ru-RU"/>
              </w:rPr>
            </w:pPr>
            <w:r w:rsidRPr="00A325F2">
              <w:rPr>
                <w:lang w:val="ru-RU"/>
              </w:rPr>
              <w:t>Предельные размеры</w:t>
            </w:r>
            <w:r w:rsidR="00922669" w:rsidRPr="00A325F2">
              <w:rPr>
                <w:lang w:val="ru-RU"/>
              </w:rPr>
              <w:t xml:space="preserve"> </w:t>
            </w:r>
            <w:r w:rsidR="00387EA2" w:rsidRPr="00A325F2">
              <w:rPr>
                <w:lang w:val="ru-RU"/>
              </w:rPr>
              <w:t xml:space="preserve"> </w:t>
            </w:r>
            <w:r w:rsidRPr="00A325F2">
              <w:rPr>
                <w:lang w:val="ru-RU"/>
              </w:rPr>
              <w:t>земельных участков (кв. м)</w:t>
            </w:r>
          </w:p>
        </w:tc>
        <w:tc>
          <w:tcPr>
            <w:tcW w:w="2551" w:type="dxa"/>
            <w:vMerge w:val="restart"/>
            <w:vAlign w:val="center"/>
          </w:tcPr>
          <w:p w:rsidR="002C7B87" w:rsidRPr="00A325F2" w:rsidRDefault="002A30FC" w:rsidP="0000312A">
            <w:pPr>
              <w:pStyle w:val="TableParagraph"/>
              <w:spacing w:line="267" w:lineRule="exact"/>
              <w:ind w:left="100" w:right="105"/>
              <w:jc w:val="center"/>
              <w:rPr>
                <w:lang w:val="ru-RU"/>
              </w:rPr>
            </w:pPr>
            <w:r w:rsidRPr="00A325F2">
              <w:rPr>
                <w:lang w:val="ru-RU"/>
              </w:rPr>
              <w:t>Максимальный процент застройки,</w:t>
            </w:r>
            <w:r w:rsidR="00387EA2" w:rsidRPr="00A325F2">
              <w:rPr>
                <w:lang w:val="ru-RU"/>
              </w:rPr>
              <w:t xml:space="preserve"> </w:t>
            </w:r>
            <w:r w:rsidRPr="00A325F2">
              <w:rPr>
                <w:lang w:val="ru-RU"/>
              </w:rPr>
              <w:t>в том числе в зависимости от количества надземных</w:t>
            </w:r>
            <w:r w:rsidR="00387EA2" w:rsidRPr="00A325F2">
              <w:rPr>
                <w:lang w:val="ru-RU"/>
              </w:rPr>
              <w:t xml:space="preserve"> </w:t>
            </w:r>
            <w:r w:rsidRPr="00A325F2">
              <w:rPr>
                <w:lang w:val="ru-RU"/>
              </w:rPr>
              <w:t>этажей</w:t>
            </w:r>
          </w:p>
        </w:tc>
        <w:tc>
          <w:tcPr>
            <w:tcW w:w="1700" w:type="dxa"/>
            <w:vMerge w:val="restart"/>
            <w:vAlign w:val="center"/>
          </w:tcPr>
          <w:p w:rsidR="002C7B87" w:rsidRPr="00A325F2" w:rsidRDefault="002A30FC" w:rsidP="0000312A">
            <w:pPr>
              <w:pStyle w:val="TableParagraph"/>
              <w:spacing w:before="9" w:line="267" w:lineRule="exact"/>
              <w:ind w:left="75" w:right="81"/>
              <w:jc w:val="center"/>
              <w:rPr>
                <w:lang w:val="ru-RU"/>
              </w:rPr>
            </w:pPr>
            <w:r w:rsidRPr="00A325F2">
              <w:rPr>
                <w:lang w:val="ru-RU"/>
              </w:rPr>
              <w:t>Минимальные отступы от границ земельного</w:t>
            </w:r>
            <w:r w:rsidR="00387EA2" w:rsidRPr="00A325F2">
              <w:rPr>
                <w:lang w:val="ru-RU"/>
              </w:rPr>
              <w:t xml:space="preserve"> </w:t>
            </w:r>
            <w:r w:rsidRPr="00A325F2">
              <w:rPr>
                <w:lang w:val="ru-RU"/>
              </w:rPr>
              <w:t>участка (м)</w:t>
            </w:r>
          </w:p>
        </w:tc>
      </w:tr>
      <w:tr w:rsidR="00A53D1E" w:rsidTr="00731196">
        <w:trPr>
          <w:trHeight w:val="567"/>
          <w:tblHeader/>
        </w:trPr>
        <w:tc>
          <w:tcPr>
            <w:tcW w:w="648" w:type="dxa"/>
            <w:vMerge/>
            <w:tcBorders>
              <w:top w:val="nil"/>
            </w:tcBorders>
            <w:vAlign w:val="center"/>
          </w:tcPr>
          <w:p w:rsidR="002C7B87" w:rsidRPr="00A325F2" w:rsidRDefault="002C7B87" w:rsidP="0000312A">
            <w:pPr>
              <w:jc w:val="center"/>
              <w:rPr>
                <w:sz w:val="2"/>
                <w:szCs w:val="2"/>
                <w:lang w:val="ru-RU"/>
              </w:rPr>
            </w:pPr>
          </w:p>
        </w:tc>
        <w:tc>
          <w:tcPr>
            <w:tcW w:w="4164" w:type="dxa"/>
            <w:vMerge/>
            <w:tcBorders>
              <w:top w:val="nil"/>
            </w:tcBorders>
            <w:vAlign w:val="center"/>
          </w:tcPr>
          <w:p w:rsidR="002C7B87" w:rsidRPr="00A325F2" w:rsidRDefault="002C7B87" w:rsidP="0000312A">
            <w:pPr>
              <w:jc w:val="center"/>
              <w:rPr>
                <w:sz w:val="2"/>
                <w:szCs w:val="2"/>
                <w:lang w:val="ru-RU"/>
              </w:rPr>
            </w:pPr>
          </w:p>
        </w:tc>
        <w:tc>
          <w:tcPr>
            <w:tcW w:w="1700" w:type="dxa"/>
            <w:vMerge/>
            <w:tcBorders>
              <w:top w:val="nil"/>
            </w:tcBorders>
            <w:vAlign w:val="center"/>
          </w:tcPr>
          <w:p w:rsidR="002C7B87" w:rsidRPr="00A325F2" w:rsidRDefault="002C7B87" w:rsidP="0000312A">
            <w:pPr>
              <w:jc w:val="center"/>
              <w:rPr>
                <w:sz w:val="2"/>
                <w:szCs w:val="2"/>
                <w:lang w:val="ru-RU"/>
              </w:rPr>
            </w:pPr>
          </w:p>
        </w:tc>
        <w:tc>
          <w:tcPr>
            <w:tcW w:w="1552" w:type="dxa"/>
            <w:tcBorders>
              <w:right w:val="single" w:sz="12" w:space="0" w:color="000000"/>
            </w:tcBorders>
            <w:vAlign w:val="center"/>
          </w:tcPr>
          <w:p w:rsidR="002C7B87" w:rsidRPr="0000312A" w:rsidRDefault="002A30FC" w:rsidP="0000312A">
            <w:pPr>
              <w:pStyle w:val="TableParagraph"/>
              <w:ind w:left="425" w:right="403"/>
              <w:jc w:val="center"/>
            </w:pPr>
            <w:r w:rsidRPr="0000312A">
              <w:t>min</w:t>
            </w:r>
          </w:p>
        </w:tc>
        <w:tc>
          <w:tcPr>
            <w:tcW w:w="1944" w:type="dxa"/>
            <w:tcBorders>
              <w:left w:val="single" w:sz="12" w:space="0" w:color="000000"/>
            </w:tcBorders>
            <w:vAlign w:val="center"/>
          </w:tcPr>
          <w:p w:rsidR="002C7B87" w:rsidRPr="0000312A" w:rsidRDefault="002A30FC" w:rsidP="0000312A">
            <w:pPr>
              <w:pStyle w:val="TableParagraph"/>
              <w:ind w:left="270" w:right="271"/>
              <w:jc w:val="center"/>
            </w:pPr>
            <w:r w:rsidRPr="0000312A">
              <w:t>max</w:t>
            </w:r>
          </w:p>
        </w:tc>
        <w:tc>
          <w:tcPr>
            <w:tcW w:w="2551" w:type="dxa"/>
            <w:vMerge/>
            <w:tcBorders>
              <w:top w:val="nil"/>
            </w:tcBorders>
            <w:vAlign w:val="center"/>
          </w:tcPr>
          <w:p w:rsidR="002C7B87" w:rsidRPr="0000312A" w:rsidRDefault="002C7B87" w:rsidP="0000312A">
            <w:pPr>
              <w:jc w:val="center"/>
              <w:rPr>
                <w:sz w:val="2"/>
                <w:szCs w:val="2"/>
              </w:rPr>
            </w:pPr>
          </w:p>
        </w:tc>
        <w:tc>
          <w:tcPr>
            <w:tcW w:w="1700" w:type="dxa"/>
            <w:vMerge/>
            <w:tcBorders>
              <w:top w:val="nil"/>
            </w:tcBorders>
            <w:vAlign w:val="center"/>
          </w:tcPr>
          <w:p w:rsidR="002C7B87" w:rsidRPr="0000312A" w:rsidRDefault="002C7B87" w:rsidP="0000312A">
            <w:pPr>
              <w:jc w:val="center"/>
              <w:rPr>
                <w:sz w:val="2"/>
                <w:szCs w:val="2"/>
              </w:rPr>
            </w:pPr>
          </w:p>
        </w:tc>
      </w:tr>
      <w:tr w:rsidR="00A53D1E" w:rsidTr="00731196">
        <w:trPr>
          <w:trHeight w:val="567"/>
        </w:trPr>
        <w:tc>
          <w:tcPr>
            <w:tcW w:w="648" w:type="dxa"/>
            <w:vAlign w:val="center"/>
          </w:tcPr>
          <w:p w:rsidR="0000312A" w:rsidRPr="0000312A" w:rsidRDefault="002A30FC" w:rsidP="0000312A">
            <w:pPr>
              <w:pStyle w:val="TableParagraph"/>
              <w:spacing w:before="123"/>
              <w:ind w:left="139" w:right="150"/>
              <w:jc w:val="center"/>
            </w:pPr>
            <w:r w:rsidRPr="0000312A">
              <w:t>1.</w:t>
            </w:r>
          </w:p>
        </w:tc>
        <w:tc>
          <w:tcPr>
            <w:tcW w:w="4164" w:type="dxa"/>
            <w:vAlign w:val="center"/>
          </w:tcPr>
          <w:p w:rsidR="0000312A" w:rsidRPr="0000312A" w:rsidRDefault="002A30FC" w:rsidP="00237B66">
            <w:pPr>
              <w:pStyle w:val="TableParagraph"/>
              <w:spacing w:before="1" w:line="237" w:lineRule="auto"/>
              <w:ind w:left="99"/>
              <w:jc w:val="center"/>
            </w:pPr>
            <w:r w:rsidRPr="0000312A">
              <w:t>Для индивидуального жилищного строительства</w:t>
            </w:r>
          </w:p>
        </w:tc>
        <w:tc>
          <w:tcPr>
            <w:tcW w:w="1700" w:type="dxa"/>
            <w:vAlign w:val="center"/>
          </w:tcPr>
          <w:p w:rsidR="0000312A" w:rsidRPr="0000312A" w:rsidRDefault="002A30FC" w:rsidP="00237B66">
            <w:pPr>
              <w:pStyle w:val="TableParagraph"/>
              <w:spacing w:before="131"/>
              <w:ind w:left="80" w:right="81"/>
              <w:jc w:val="center"/>
            </w:pPr>
            <w:r w:rsidRPr="0000312A">
              <w:t>2.1</w:t>
            </w:r>
          </w:p>
        </w:tc>
        <w:tc>
          <w:tcPr>
            <w:tcW w:w="1552" w:type="dxa"/>
            <w:tcBorders>
              <w:right w:val="single" w:sz="12" w:space="0" w:color="000000"/>
            </w:tcBorders>
            <w:vAlign w:val="center"/>
          </w:tcPr>
          <w:p w:rsidR="0000312A" w:rsidRPr="0000312A" w:rsidRDefault="002A30FC" w:rsidP="00237B66">
            <w:pPr>
              <w:pStyle w:val="TableParagraph"/>
              <w:spacing w:before="131"/>
              <w:ind w:left="413" w:right="403"/>
              <w:jc w:val="center"/>
            </w:pPr>
            <w:r w:rsidRPr="0000312A">
              <w:t>500</w:t>
            </w:r>
          </w:p>
        </w:tc>
        <w:tc>
          <w:tcPr>
            <w:tcW w:w="1944" w:type="dxa"/>
            <w:tcBorders>
              <w:left w:val="single" w:sz="12" w:space="0" w:color="000000"/>
            </w:tcBorders>
            <w:vAlign w:val="center"/>
          </w:tcPr>
          <w:p w:rsidR="0000312A" w:rsidRPr="0000312A" w:rsidRDefault="002A30FC" w:rsidP="00237B66">
            <w:pPr>
              <w:pStyle w:val="TableParagraph"/>
              <w:spacing w:before="131"/>
              <w:ind w:left="254" w:right="277"/>
              <w:jc w:val="center"/>
            </w:pPr>
            <w:r w:rsidRPr="0000312A">
              <w:t>3 000</w:t>
            </w:r>
          </w:p>
        </w:tc>
        <w:tc>
          <w:tcPr>
            <w:tcW w:w="2551" w:type="dxa"/>
            <w:vAlign w:val="center"/>
          </w:tcPr>
          <w:p w:rsidR="0000312A" w:rsidRPr="0000312A" w:rsidRDefault="002A30FC" w:rsidP="00237B66">
            <w:pPr>
              <w:pStyle w:val="TableParagraph"/>
              <w:spacing w:line="263" w:lineRule="exact"/>
              <w:ind w:left="203" w:right="201"/>
              <w:jc w:val="center"/>
            </w:pPr>
            <w:r w:rsidRPr="0000312A">
              <w:t>40%</w:t>
            </w:r>
          </w:p>
        </w:tc>
        <w:tc>
          <w:tcPr>
            <w:tcW w:w="1700" w:type="dxa"/>
            <w:vAlign w:val="center"/>
          </w:tcPr>
          <w:p w:rsidR="0000312A" w:rsidRPr="0000312A" w:rsidRDefault="002A30FC" w:rsidP="00237B66">
            <w:pPr>
              <w:pStyle w:val="TableParagraph"/>
              <w:spacing w:before="131"/>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71"/>
              <w:ind w:left="139" w:right="150"/>
              <w:jc w:val="center"/>
            </w:pPr>
            <w:r w:rsidRPr="0000312A">
              <w:t>2.</w:t>
            </w:r>
          </w:p>
        </w:tc>
        <w:tc>
          <w:tcPr>
            <w:tcW w:w="4164" w:type="dxa"/>
            <w:vAlign w:val="center"/>
          </w:tcPr>
          <w:p w:rsidR="0000312A" w:rsidRPr="0000312A" w:rsidRDefault="002A30FC" w:rsidP="00237B66">
            <w:pPr>
              <w:pStyle w:val="TableParagraph"/>
              <w:spacing w:line="267" w:lineRule="exact"/>
              <w:ind w:left="99"/>
              <w:jc w:val="center"/>
            </w:pPr>
            <w:r w:rsidRPr="0000312A">
              <w:t>Стационарное медицинское</w:t>
            </w:r>
            <w:r w:rsidRPr="0000312A">
              <w:t xml:space="preserve"> </w:t>
            </w:r>
            <w:r w:rsidRPr="0000312A">
              <w:t>обслуживание</w:t>
            </w:r>
          </w:p>
        </w:tc>
        <w:tc>
          <w:tcPr>
            <w:tcW w:w="1700" w:type="dxa"/>
            <w:vAlign w:val="center"/>
          </w:tcPr>
          <w:p w:rsidR="0000312A" w:rsidRPr="0000312A" w:rsidRDefault="002A30FC" w:rsidP="00237B66">
            <w:pPr>
              <w:pStyle w:val="TableParagraph"/>
              <w:spacing w:before="123"/>
              <w:ind w:left="81" w:right="77"/>
              <w:jc w:val="center"/>
            </w:pPr>
            <w:r w:rsidRPr="0000312A">
              <w:t>3.4.2</w:t>
            </w:r>
          </w:p>
        </w:tc>
        <w:tc>
          <w:tcPr>
            <w:tcW w:w="1552" w:type="dxa"/>
            <w:tcBorders>
              <w:right w:val="single" w:sz="12" w:space="0" w:color="000000"/>
            </w:tcBorders>
            <w:vAlign w:val="center"/>
          </w:tcPr>
          <w:p w:rsidR="0000312A" w:rsidRPr="0000312A" w:rsidRDefault="002A30FC" w:rsidP="00237B66">
            <w:pPr>
              <w:pStyle w:val="TableParagraph"/>
              <w:spacing w:before="123"/>
              <w:ind w:left="429" w:right="403"/>
              <w:jc w:val="center"/>
            </w:pPr>
            <w:r w:rsidRPr="0000312A">
              <w:t>10 000</w:t>
            </w:r>
          </w:p>
        </w:tc>
        <w:tc>
          <w:tcPr>
            <w:tcW w:w="1944" w:type="dxa"/>
            <w:tcBorders>
              <w:left w:val="single" w:sz="12" w:space="0" w:color="000000"/>
            </w:tcBorders>
            <w:vAlign w:val="center"/>
          </w:tcPr>
          <w:p w:rsidR="0000312A" w:rsidRPr="0000312A" w:rsidRDefault="002A30FC" w:rsidP="00237B66">
            <w:pPr>
              <w:pStyle w:val="TableParagraph"/>
              <w:spacing w:before="123"/>
              <w:ind w:left="270" w:right="277"/>
              <w:jc w:val="center"/>
            </w:pPr>
            <w:r w:rsidRPr="0000312A">
              <w:t>1 000 000</w:t>
            </w:r>
          </w:p>
        </w:tc>
        <w:tc>
          <w:tcPr>
            <w:tcW w:w="2551" w:type="dxa"/>
            <w:vAlign w:val="center"/>
          </w:tcPr>
          <w:p w:rsidR="0000312A" w:rsidRPr="0000312A" w:rsidRDefault="002A30FC" w:rsidP="00237B66">
            <w:pPr>
              <w:pStyle w:val="TableParagraph"/>
              <w:spacing w:line="263" w:lineRule="exact"/>
              <w:ind w:left="203" w:right="201"/>
              <w:jc w:val="center"/>
            </w:pPr>
            <w:r w:rsidRPr="0000312A">
              <w:t>50%</w:t>
            </w:r>
          </w:p>
        </w:tc>
        <w:tc>
          <w:tcPr>
            <w:tcW w:w="1700" w:type="dxa"/>
            <w:vAlign w:val="center"/>
          </w:tcPr>
          <w:p w:rsidR="0000312A" w:rsidRPr="0000312A" w:rsidRDefault="002A30FC" w:rsidP="00237B66">
            <w:pPr>
              <w:pStyle w:val="TableParagraph"/>
              <w:spacing w:before="123"/>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27"/>
              <w:ind w:left="139" w:right="150"/>
              <w:jc w:val="center"/>
            </w:pPr>
            <w:r w:rsidRPr="0000312A">
              <w:t>3.</w:t>
            </w:r>
          </w:p>
        </w:tc>
        <w:tc>
          <w:tcPr>
            <w:tcW w:w="4164" w:type="dxa"/>
            <w:vAlign w:val="center"/>
          </w:tcPr>
          <w:p w:rsidR="0000312A" w:rsidRPr="0000312A" w:rsidRDefault="002A30FC" w:rsidP="0000312A">
            <w:pPr>
              <w:pStyle w:val="TableParagraph"/>
              <w:spacing w:before="71"/>
              <w:ind w:left="98"/>
              <w:jc w:val="center"/>
            </w:pPr>
            <w:r w:rsidRPr="0000312A">
              <w:t>Общественное управление</w:t>
            </w:r>
          </w:p>
        </w:tc>
        <w:tc>
          <w:tcPr>
            <w:tcW w:w="1700" w:type="dxa"/>
            <w:vAlign w:val="center"/>
          </w:tcPr>
          <w:p w:rsidR="0000312A" w:rsidRPr="0000312A" w:rsidRDefault="002A30FC" w:rsidP="0000312A">
            <w:pPr>
              <w:pStyle w:val="TableParagraph"/>
              <w:spacing w:before="71"/>
              <w:ind w:left="80" w:right="81"/>
              <w:jc w:val="center"/>
            </w:pPr>
            <w:r w:rsidRPr="0000312A">
              <w:t>3.8</w:t>
            </w:r>
          </w:p>
        </w:tc>
        <w:tc>
          <w:tcPr>
            <w:tcW w:w="1552" w:type="dxa"/>
            <w:tcBorders>
              <w:right w:val="single" w:sz="12" w:space="0" w:color="000000"/>
            </w:tcBorders>
            <w:vAlign w:val="center"/>
          </w:tcPr>
          <w:p w:rsidR="0000312A" w:rsidRPr="0000312A" w:rsidRDefault="002A30FC" w:rsidP="0000312A">
            <w:pPr>
              <w:pStyle w:val="TableParagraph"/>
              <w:spacing w:before="71"/>
              <w:ind w:left="429" w:right="403"/>
              <w:jc w:val="center"/>
            </w:pPr>
            <w:r w:rsidRPr="0000312A">
              <w:t>1 000</w:t>
            </w:r>
          </w:p>
        </w:tc>
        <w:tc>
          <w:tcPr>
            <w:tcW w:w="1944" w:type="dxa"/>
            <w:tcBorders>
              <w:left w:val="single" w:sz="12" w:space="0" w:color="000000"/>
            </w:tcBorders>
            <w:vAlign w:val="center"/>
          </w:tcPr>
          <w:p w:rsidR="0000312A" w:rsidRPr="0000312A" w:rsidRDefault="002A30FC" w:rsidP="0000312A">
            <w:pPr>
              <w:pStyle w:val="TableParagraph"/>
              <w:spacing w:before="71"/>
              <w:ind w:left="262" w:right="277"/>
              <w:jc w:val="center"/>
            </w:pPr>
            <w:r w:rsidRPr="0000312A">
              <w:t xml:space="preserve">100 </w:t>
            </w:r>
            <w:r w:rsidRPr="0000312A">
              <w:t>000</w:t>
            </w:r>
          </w:p>
        </w:tc>
        <w:tc>
          <w:tcPr>
            <w:tcW w:w="2551" w:type="dxa"/>
            <w:vAlign w:val="center"/>
          </w:tcPr>
          <w:p w:rsidR="0000312A" w:rsidRPr="0000312A" w:rsidRDefault="002A30FC" w:rsidP="0000312A">
            <w:pPr>
              <w:pStyle w:val="TableParagraph"/>
              <w:spacing w:line="263" w:lineRule="exact"/>
              <w:ind w:left="203" w:right="201"/>
              <w:jc w:val="center"/>
            </w:pPr>
            <w:r w:rsidRPr="0000312A">
              <w:t>60%</w:t>
            </w:r>
          </w:p>
        </w:tc>
        <w:tc>
          <w:tcPr>
            <w:tcW w:w="1700" w:type="dxa"/>
            <w:vAlign w:val="center"/>
          </w:tcPr>
          <w:p w:rsidR="0000312A" w:rsidRPr="0000312A" w:rsidRDefault="002A30FC" w:rsidP="0000312A">
            <w:pPr>
              <w:pStyle w:val="TableParagraph"/>
              <w:spacing w:before="71"/>
              <w:ind w:right="1"/>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
              <w:ind w:left="139" w:right="150"/>
              <w:jc w:val="center"/>
            </w:pPr>
            <w:r w:rsidRPr="0000312A">
              <w:t>4.</w:t>
            </w:r>
          </w:p>
        </w:tc>
        <w:tc>
          <w:tcPr>
            <w:tcW w:w="4164" w:type="dxa"/>
            <w:vAlign w:val="center"/>
          </w:tcPr>
          <w:p w:rsidR="0000312A" w:rsidRPr="0000312A" w:rsidRDefault="002A30FC" w:rsidP="0000312A">
            <w:pPr>
              <w:pStyle w:val="TableParagraph"/>
              <w:spacing w:before="127"/>
              <w:ind w:left="99"/>
              <w:jc w:val="center"/>
            </w:pPr>
            <w:r w:rsidRPr="0000312A">
              <w:t>Обеспечение научной деятельности</w:t>
            </w:r>
          </w:p>
        </w:tc>
        <w:tc>
          <w:tcPr>
            <w:tcW w:w="1700" w:type="dxa"/>
            <w:vAlign w:val="center"/>
          </w:tcPr>
          <w:p w:rsidR="0000312A" w:rsidRPr="0000312A" w:rsidRDefault="002A30FC" w:rsidP="0000312A">
            <w:pPr>
              <w:pStyle w:val="TableParagraph"/>
              <w:spacing w:before="127"/>
              <w:ind w:left="80" w:right="81"/>
              <w:jc w:val="center"/>
            </w:pPr>
            <w:r w:rsidRPr="0000312A">
              <w:t>3.9</w:t>
            </w:r>
          </w:p>
        </w:tc>
        <w:tc>
          <w:tcPr>
            <w:tcW w:w="1552" w:type="dxa"/>
            <w:tcBorders>
              <w:right w:val="single" w:sz="12" w:space="0" w:color="000000"/>
            </w:tcBorders>
            <w:vAlign w:val="center"/>
          </w:tcPr>
          <w:p w:rsidR="0000312A" w:rsidRPr="0000312A" w:rsidRDefault="002A30FC" w:rsidP="0000312A">
            <w:pPr>
              <w:pStyle w:val="TableParagraph"/>
              <w:spacing w:before="127"/>
              <w:ind w:left="429" w:right="403"/>
              <w:jc w:val="center"/>
            </w:pPr>
            <w:r w:rsidRPr="0000312A">
              <w:t>2 500</w:t>
            </w:r>
          </w:p>
        </w:tc>
        <w:tc>
          <w:tcPr>
            <w:tcW w:w="1944" w:type="dxa"/>
            <w:tcBorders>
              <w:left w:val="single" w:sz="12" w:space="0" w:color="000000"/>
            </w:tcBorders>
            <w:vAlign w:val="center"/>
          </w:tcPr>
          <w:p w:rsidR="0000312A" w:rsidRPr="0000312A" w:rsidRDefault="002A30FC" w:rsidP="0000312A">
            <w:pPr>
              <w:pStyle w:val="TableParagraph"/>
              <w:spacing w:before="127"/>
              <w:ind w:left="262" w:right="277"/>
              <w:jc w:val="center"/>
            </w:pPr>
            <w:r w:rsidRPr="0000312A">
              <w:t>100 000</w:t>
            </w:r>
          </w:p>
        </w:tc>
        <w:tc>
          <w:tcPr>
            <w:tcW w:w="2551" w:type="dxa"/>
            <w:vAlign w:val="center"/>
          </w:tcPr>
          <w:p w:rsidR="0000312A" w:rsidRPr="0000312A" w:rsidRDefault="002A30FC" w:rsidP="0000312A">
            <w:pPr>
              <w:pStyle w:val="TableParagraph"/>
              <w:spacing w:line="263" w:lineRule="exact"/>
              <w:ind w:left="203" w:right="201"/>
              <w:jc w:val="center"/>
            </w:pPr>
            <w:r w:rsidRPr="0000312A">
              <w:t>60%</w:t>
            </w:r>
          </w:p>
        </w:tc>
        <w:tc>
          <w:tcPr>
            <w:tcW w:w="1700" w:type="dxa"/>
            <w:vAlign w:val="center"/>
          </w:tcPr>
          <w:p w:rsidR="0000312A" w:rsidRPr="0000312A" w:rsidRDefault="002A30FC" w:rsidP="0000312A">
            <w:pPr>
              <w:pStyle w:val="TableParagraph"/>
              <w:spacing w:before="127"/>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
              <w:ind w:left="139" w:right="150"/>
              <w:jc w:val="center"/>
            </w:pPr>
            <w:r w:rsidRPr="0000312A">
              <w:t>5.</w:t>
            </w:r>
          </w:p>
        </w:tc>
        <w:tc>
          <w:tcPr>
            <w:tcW w:w="4164" w:type="dxa"/>
            <w:vAlign w:val="center"/>
          </w:tcPr>
          <w:p w:rsidR="0000312A" w:rsidRPr="00A325F2" w:rsidRDefault="002A30FC" w:rsidP="0000312A">
            <w:pPr>
              <w:pStyle w:val="TableParagraph"/>
              <w:spacing w:before="6" w:line="267" w:lineRule="exact"/>
              <w:ind w:left="99"/>
              <w:jc w:val="center"/>
              <w:rPr>
                <w:lang w:val="ru-RU"/>
              </w:rPr>
            </w:pPr>
            <w:r w:rsidRPr="00A325F2">
              <w:rPr>
                <w:lang w:val="ru-RU"/>
              </w:rPr>
              <w:t>Обеспечение деятельности в области гидрометеорологии и смежных с ней областях</w:t>
            </w:r>
          </w:p>
        </w:tc>
        <w:tc>
          <w:tcPr>
            <w:tcW w:w="1700" w:type="dxa"/>
            <w:vAlign w:val="center"/>
          </w:tcPr>
          <w:p w:rsidR="0000312A" w:rsidRPr="0000312A" w:rsidRDefault="002A30FC" w:rsidP="0000312A">
            <w:pPr>
              <w:pStyle w:val="TableParagraph"/>
              <w:spacing w:before="1"/>
              <w:ind w:left="81" w:right="77"/>
              <w:jc w:val="center"/>
            </w:pPr>
            <w:r w:rsidRPr="0000312A">
              <w:t>3.9.1</w:t>
            </w:r>
          </w:p>
        </w:tc>
        <w:tc>
          <w:tcPr>
            <w:tcW w:w="1552" w:type="dxa"/>
            <w:tcBorders>
              <w:right w:val="single" w:sz="12" w:space="0" w:color="000000"/>
            </w:tcBorders>
            <w:vAlign w:val="center"/>
          </w:tcPr>
          <w:p w:rsidR="0000312A" w:rsidRPr="0000312A" w:rsidRDefault="002A30FC" w:rsidP="0000312A">
            <w:pPr>
              <w:pStyle w:val="TableParagraph"/>
              <w:spacing w:before="1"/>
              <w:ind w:left="421" w:right="403"/>
              <w:jc w:val="center"/>
            </w:pPr>
            <w:r w:rsidRPr="0000312A">
              <w:t>500</w:t>
            </w:r>
          </w:p>
        </w:tc>
        <w:tc>
          <w:tcPr>
            <w:tcW w:w="1944" w:type="dxa"/>
            <w:tcBorders>
              <w:left w:val="single" w:sz="12" w:space="0" w:color="000000"/>
            </w:tcBorders>
            <w:vAlign w:val="center"/>
          </w:tcPr>
          <w:p w:rsidR="0000312A" w:rsidRPr="0000312A" w:rsidRDefault="002A30FC" w:rsidP="0000312A">
            <w:pPr>
              <w:pStyle w:val="TableParagraph"/>
              <w:spacing w:before="1"/>
              <w:ind w:left="270" w:right="277"/>
              <w:jc w:val="center"/>
            </w:pPr>
            <w:r w:rsidRPr="0000312A">
              <w:t>10 000</w:t>
            </w:r>
          </w:p>
        </w:tc>
        <w:tc>
          <w:tcPr>
            <w:tcW w:w="2551" w:type="dxa"/>
            <w:vAlign w:val="center"/>
          </w:tcPr>
          <w:p w:rsidR="0000312A" w:rsidRPr="0000312A" w:rsidRDefault="002A30FC" w:rsidP="0000312A">
            <w:pPr>
              <w:pStyle w:val="TableParagraph"/>
              <w:spacing w:line="263" w:lineRule="exact"/>
              <w:ind w:left="203" w:right="201"/>
              <w:jc w:val="center"/>
            </w:pPr>
            <w:r w:rsidRPr="0000312A">
              <w:t>60%</w:t>
            </w:r>
          </w:p>
        </w:tc>
        <w:tc>
          <w:tcPr>
            <w:tcW w:w="1700" w:type="dxa"/>
            <w:vAlign w:val="center"/>
          </w:tcPr>
          <w:p w:rsidR="0000312A" w:rsidRPr="0000312A" w:rsidRDefault="002A30FC" w:rsidP="0000312A">
            <w:pPr>
              <w:pStyle w:val="TableParagraph"/>
              <w:spacing w:before="1"/>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47"/>
              <w:ind w:left="139" w:right="150"/>
              <w:jc w:val="center"/>
            </w:pPr>
            <w:r w:rsidRPr="0000312A">
              <w:t>6.</w:t>
            </w:r>
          </w:p>
        </w:tc>
        <w:tc>
          <w:tcPr>
            <w:tcW w:w="4164" w:type="dxa"/>
            <w:vAlign w:val="center"/>
          </w:tcPr>
          <w:p w:rsidR="0000312A" w:rsidRPr="00A325F2" w:rsidRDefault="002A30FC" w:rsidP="0000312A">
            <w:pPr>
              <w:pStyle w:val="TableParagraph"/>
              <w:spacing w:before="14" w:line="272" w:lineRule="exact"/>
              <w:ind w:left="99"/>
              <w:jc w:val="center"/>
              <w:rPr>
                <w:lang w:val="ru-RU"/>
              </w:rPr>
            </w:pPr>
            <w:r w:rsidRPr="00A325F2">
              <w:rPr>
                <w:lang w:val="ru-RU"/>
              </w:rPr>
              <w:t xml:space="preserve">Объекты торговли (торговые центры, торгово-развлекательные центры </w:t>
            </w:r>
            <w:r w:rsidRPr="00A325F2">
              <w:rPr>
                <w:lang w:val="ru-RU"/>
              </w:rPr>
              <w:t>(комплексы))</w:t>
            </w:r>
          </w:p>
        </w:tc>
        <w:tc>
          <w:tcPr>
            <w:tcW w:w="1700" w:type="dxa"/>
            <w:vAlign w:val="center"/>
          </w:tcPr>
          <w:p w:rsidR="0000312A" w:rsidRPr="0000312A" w:rsidRDefault="002A30FC" w:rsidP="0000312A">
            <w:pPr>
              <w:pStyle w:val="TableParagraph"/>
              <w:spacing w:before="1"/>
              <w:ind w:left="80" w:right="81"/>
              <w:jc w:val="center"/>
            </w:pPr>
            <w:r w:rsidRPr="0000312A">
              <w:t>4.2</w:t>
            </w:r>
          </w:p>
        </w:tc>
        <w:tc>
          <w:tcPr>
            <w:tcW w:w="1552" w:type="dxa"/>
            <w:tcBorders>
              <w:right w:val="single" w:sz="12" w:space="0" w:color="000000"/>
            </w:tcBorders>
            <w:vAlign w:val="center"/>
          </w:tcPr>
          <w:p w:rsidR="0000312A" w:rsidRPr="0000312A" w:rsidRDefault="002A30FC" w:rsidP="0000312A">
            <w:pPr>
              <w:pStyle w:val="TableParagraph"/>
              <w:spacing w:before="1"/>
              <w:ind w:left="429" w:right="403"/>
              <w:jc w:val="center"/>
            </w:pPr>
            <w:r w:rsidRPr="0000312A">
              <w:t>5 000</w:t>
            </w:r>
          </w:p>
        </w:tc>
        <w:tc>
          <w:tcPr>
            <w:tcW w:w="1944" w:type="dxa"/>
            <w:tcBorders>
              <w:left w:val="single" w:sz="12" w:space="0" w:color="000000"/>
            </w:tcBorders>
            <w:vAlign w:val="center"/>
          </w:tcPr>
          <w:p w:rsidR="0000312A" w:rsidRPr="0000312A" w:rsidRDefault="00731196" w:rsidP="00731196">
            <w:pPr>
              <w:pStyle w:val="TableParagraph"/>
              <w:spacing w:before="1"/>
              <w:ind w:left="102" w:right="141"/>
              <w:jc w:val="center"/>
            </w:pPr>
            <w:r>
              <w:t>Не подлежит установлению</w:t>
            </w:r>
          </w:p>
        </w:tc>
        <w:tc>
          <w:tcPr>
            <w:tcW w:w="2551" w:type="dxa"/>
            <w:vAlign w:val="center"/>
          </w:tcPr>
          <w:p w:rsidR="0000312A" w:rsidRPr="0000312A" w:rsidRDefault="002A30FC" w:rsidP="0000312A">
            <w:pPr>
              <w:pStyle w:val="TableParagraph"/>
              <w:spacing w:line="263" w:lineRule="exact"/>
              <w:ind w:left="203" w:right="201"/>
              <w:jc w:val="center"/>
            </w:pPr>
            <w:r w:rsidRPr="0000312A">
              <w:t>50%</w:t>
            </w:r>
          </w:p>
        </w:tc>
        <w:tc>
          <w:tcPr>
            <w:tcW w:w="1700" w:type="dxa"/>
            <w:vAlign w:val="center"/>
          </w:tcPr>
          <w:p w:rsidR="0000312A" w:rsidRPr="0000312A" w:rsidRDefault="002A30FC" w:rsidP="0000312A">
            <w:pPr>
              <w:pStyle w:val="TableParagraph"/>
              <w:spacing w:before="1"/>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31"/>
              <w:ind w:left="139" w:right="150"/>
              <w:jc w:val="center"/>
            </w:pPr>
            <w:r w:rsidRPr="0000312A">
              <w:t>7.</w:t>
            </w:r>
          </w:p>
        </w:tc>
        <w:tc>
          <w:tcPr>
            <w:tcW w:w="4164" w:type="dxa"/>
            <w:vAlign w:val="center"/>
          </w:tcPr>
          <w:p w:rsidR="0000312A" w:rsidRPr="0000312A" w:rsidRDefault="002A30FC" w:rsidP="0000312A">
            <w:pPr>
              <w:pStyle w:val="TableParagraph"/>
              <w:spacing w:before="147"/>
              <w:ind w:left="99"/>
              <w:jc w:val="center"/>
            </w:pPr>
            <w:r w:rsidRPr="0000312A">
              <w:t>Банковская и страховая деятельность</w:t>
            </w:r>
          </w:p>
        </w:tc>
        <w:tc>
          <w:tcPr>
            <w:tcW w:w="1700" w:type="dxa"/>
            <w:vAlign w:val="center"/>
          </w:tcPr>
          <w:p w:rsidR="0000312A" w:rsidRPr="0000312A" w:rsidRDefault="002A30FC" w:rsidP="0000312A">
            <w:pPr>
              <w:pStyle w:val="TableParagraph"/>
              <w:spacing w:before="147"/>
              <w:ind w:left="80" w:right="81"/>
              <w:jc w:val="center"/>
            </w:pPr>
            <w:r w:rsidRPr="0000312A">
              <w:t>4.5</w:t>
            </w:r>
          </w:p>
        </w:tc>
        <w:tc>
          <w:tcPr>
            <w:tcW w:w="1552" w:type="dxa"/>
            <w:tcBorders>
              <w:right w:val="single" w:sz="12" w:space="0" w:color="000000"/>
            </w:tcBorders>
            <w:vAlign w:val="center"/>
          </w:tcPr>
          <w:p w:rsidR="0000312A" w:rsidRPr="0000312A" w:rsidRDefault="002A30FC" w:rsidP="0000312A">
            <w:pPr>
              <w:pStyle w:val="TableParagraph"/>
              <w:spacing w:before="147"/>
              <w:ind w:left="429" w:right="403"/>
              <w:jc w:val="center"/>
            </w:pPr>
            <w:r w:rsidRPr="0000312A">
              <w:t>1 000</w:t>
            </w:r>
          </w:p>
        </w:tc>
        <w:tc>
          <w:tcPr>
            <w:tcW w:w="1944" w:type="dxa"/>
            <w:tcBorders>
              <w:left w:val="single" w:sz="12" w:space="0" w:color="000000"/>
            </w:tcBorders>
            <w:vAlign w:val="center"/>
          </w:tcPr>
          <w:p w:rsidR="0000312A" w:rsidRPr="0000312A" w:rsidRDefault="002A30FC" w:rsidP="0000312A">
            <w:pPr>
              <w:pStyle w:val="TableParagraph"/>
              <w:spacing w:before="147"/>
              <w:ind w:left="270" w:right="277"/>
              <w:jc w:val="center"/>
            </w:pPr>
            <w:r w:rsidRPr="0000312A">
              <w:t>10 000</w:t>
            </w:r>
          </w:p>
        </w:tc>
        <w:tc>
          <w:tcPr>
            <w:tcW w:w="2551" w:type="dxa"/>
            <w:vAlign w:val="center"/>
          </w:tcPr>
          <w:p w:rsidR="0000312A" w:rsidRPr="0000312A" w:rsidRDefault="002A30FC" w:rsidP="0000312A">
            <w:pPr>
              <w:pStyle w:val="TableParagraph"/>
              <w:spacing w:line="263" w:lineRule="exact"/>
              <w:ind w:left="203" w:right="201"/>
              <w:jc w:val="center"/>
            </w:pPr>
            <w:r w:rsidRPr="0000312A">
              <w:t>60%</w:t>
            </w:r>
          </w:p>
        </w:tc>
        <w:tc>
          <w:tcPr>
            <w:tcW w:w="1700" w:type="dxa"/>
            <w:vAlign w:val="center"/>
          </w:tcPr>
          <w:p w:rsidR="0000312A" w:rsidRPr="0000312A" w:rsidRDefault="002A30FC" w:rsidP="0000312A">
            <w:pPr>
              <w:pStyle w:val="TableParagraph"/>
              <w:spacing w:before="147"/>
              <w:ind w:right="2"/>
              <w:jc w:val="center"/>
            </w:pPr>
            <w:r w:rsidRPr="0000312A">
              <w:t>3</w:t>
            </w:r>
          </w:p>
        </w:tc>
      </w:tr>
      <w:tr w:rsidR="00A53D1E" w:rsidTr="00731196">
        <w:trPr>
          <w:trHeight w:val="567"/>
        </w:trPr>
        <w:tc>
          <w:tcPr>
            <w:tcW w:w="648" w:type="dxa"/>
            <w:vAlign w:val="center"/>
          </w:tcPr>
          <w:p w:rsidR="0000312A" w:rsidRPr="0000312A" w:rsidRDefault="002A30FC" w:rsidP="00237B66">
            <w:pPr>
              <w:pStyle w:val="TableParagraph"/>
              <w:spacing w:before="131"/>
              <w:ind w:left="139" w:right="150"/>
              <w:jc w:val="center"/>
            </w:pPr>
            <w:r w:rsidRPr="0000312A">
              <w:t>8.</w:t>
            </w:r>
          </w:p>
        </w:tc>
        <w:tc>
          <w:tcPr>
            <w:tcW w:w="4164" w:type="dxa"/>
            <w:vAlign w:val="center"/>
          </w:tcPr>
          <w:p w:rsidR="0000312A" w:rsidRPr="0000312A" w:rsidRDefault="002A30FC" w:rsidP="0000312A">
            <w:pPr>
              <w:pStyle w:val="TableParagraph"/>
              <w:spacing w:before="131"/>
              <w:ind w:left="99"/>
              <w:jc w:val="center"/>
            </w:pPr>
            <w:r w:rsidRPr="0000312A">
              <w:t>Выставочно-ярмарочная деятельность</w:t>
            </w:r>
          </w:p>
        </w:tc>
        <w:tc>
          <w:tcPr>
            <w:tcW w:w="1700" w:type="dxa"/>
            <w:vAlign w:val="center"/>
          </w:tcPr>
          <w:p w:rsidR="0000312A" w:rsidRPr="0000312A" w:rsidRDefault="002A30FC" w:rsidP="0000312A">
            <w:pPr>
              <w:pStyle w:val="TableParagraph"/>
              <w:spacing w:before="131"/>
              <w:ind w:left="80" w:right="81"/>
              <w:jc w:val="center"/>
            </w:pPr>
            <w:r w:rsidRPr="0000312A">
              <w:t>4.10</w:t>
            </w:r>
          </w:p>
        </w:tc>
        <w:tc>
          <w:tcPr>
            <w:tcW w:w="1552" w:type="dxa"/>
            <w:tcBorders>
              <w:right w:val="single" w:sz="12" w:space="0" w:color="000000"/>
            </w:tcBorders>
            <w:vAlign w:val="center"/>
          </w:tcPr>
          <w:p w:rsidR="0000312A" w:rsidRPr="0000312A" w:rsidRDefault="002A30FC" w:rsidP="0000312A">
            <w:pPr>
              <w:pStyle w:val="TableParagraph"/>
              <w:spacing w:before="131"/>
              <w:ind w:left="429" w:right="403"/>
              <w:jc w:val="center"/>
            </w:pPr>
            <w:r w:rsidRPr="0000312A">
              <w:t>5 000</w:t>
            </w:r>
          </w:p>
        </w:tc>
        <w:tc>
          <w:tcPr>
            <w:tcW w:w="1944" w:type="dxa"/>
            <w:tcBorders>
              <w:left w:val="single" w:sz="12" w:space="0" w:color="000000"/>
            </w:tcBorders>
            <w:vAlign w:val="center"/>
          </w:tcPr>
          <w:p w:rsidR="0000312A" w:rsidRPr="0000312A" w:rsidRDefault="002A30FC" w:rsidP="0000312A">
            <w:pPr>
              <w:pStyle w:val="TableParagraph"/>
              <w:spacing w:before="131"/>
              <w:ind w:left="270" w:right="277"/>
              <w:jc w:val="center"/>
            </w:pPr>
            <w:r w:rsidRPr="0000312A">
              <w:t>50 000</w:t>
            </w:r>
          </w:p>
        </w:tc>
        <w:tc>
          <w:tcPr>
            <w:tcW w:w="2551" w:type="dxa"/>
            <w:vAlign w:val="center"/>
          </w:tcPr>
          <w:p w:rsidR="0000312A" w:rsidRPr="0000312A" w:rsidRDefault="002A30FC" w:rsidP="0000312A">
            <w:pPr>
              <w:pStyle w:val="TableParagraph"/>
              <w:spacing w:line="263" w:lineRule="exact"/>
              <w:ind w:left="203" w:right="201"/>
              <w:jc w:val="center"/>
            </w:pPr>
            <w:r w:rsidRPr="0000312A">
              <w:t>60%</w:t>
            </w:r>
          </w:p>
        </w:tc>
        <w:tc>
          <w:tcPr>
            <w:tcW w:w="1700" w:type="dxa"/>
            <w:vAlign w:val="center"/>
          </w:tcPr>
          <w:p w:rsidR="0000312A" w:rsidRPr="0000312A" w:rsidRDefault="002A30FC" w:rsidP="0000312A">
            <w:pPr>
              <w:pStyle w:val="TableParagraph"/>
              <w:spacing w:before="131"/>
              <w:ind w:right="2"/>
              <w:jc w:val="center"/>
            </w:pPr>
            <w:r w:rsidRPr="0000312A">
              <w:t>3</w:t>
            </w:r>
          </w:p>
        </w:tc>
      </w:tr>
    </w:tbl>
    <w:p w:rsidR="002C7B87" w:rsidRDefault="002C7B87" w:rsidP="002C7B87">
      <w:pPr>
        <w:pStyle w:val="a3"/>
        <w:spacing w:before="5"/>
        <w:rPr>
          <w:sz w:val="15"/>
        </w:rPr>
      </w:pPr>
    </w:p>
    <w:p w:rsidR="002C7B87" w:rsidRPr="00A325F2" w:rsidRDefault="002A30FC" w:rsidP="002C7B87">
      <w:pPr>
        <w:pStyle w:val="a3"/>
        <w:spacing w:before="90"/>
        <w:ind w:left="111" w:right="110" w:firstLine="704"/>
        <w:jc w:val="both"/>
        <w:rPr>
          <w:lang w:val="ru-RU"/>
        </w:rPr>
      </w:pPr>
      <w:r w:rsidRPr="00A325F2">
        <w:rPr>
          <w:lang w:val="ru-RU"/>
        </w:rPr>
        <w:t xml:space="preserve">Максимальный класс опасности (по санитарной классификации) объектов капитального строительства, размещаемых на территории участков зоны – </w:t>
      </w:r>
      <w:r>
        <w:t>V</w:t>
      </w:r>
      <w:r w:rsidRPr="00A325F2">
        <w:rPr>
          <w:lang w:val="ru-RU"/>
        </w:rPr>
        <w:t>.</w:t>
      </w:r>
    </w:p>
    <w:p w:rsidR="002C7B87" w:rsidRPr="00A325F2" w:rsidRDefault="002A30FC" w:rsidP="002C7B87">
      <w:pPr>
        <w:pStyle w:val="a3"/>
        <w:ind w:right="100" w:firstLine="703"/>
        <w:jc w:val="both"/>
        <w:rPr>
          <w:lang w:val="ru-RU"/>
        </w:rPr>
      </w:pPr>
      <w:r w:rsidRPr="00A325F2">
        <w:rPr>
          <w:lang w:val="ru-RU"/>
        </w:rPr>
        <w:t xml:space="preserve">Иные показатели </w:t>
      </w:r>
      <w:r w:rsidRPr="00A325F2">
        <w:rPr>
          <w:spacing w:val="-3"/>
          <w:lang w:val="ru-RU"/>
        </w:rPr>
        <w:t xml:space="preserve">по </w:t>
      </w:r>
      <w:r w:rsidRPr="00A325F2">
        <w:rPr>
          <w:lang w:val="ru-RU"/>
        </w:rPr>
        <w:t xml:space="preserve">параметрам застройки зоны </w:t>
      </w:r>
      <w:r w:rsidRPr="00A325F2">
        <w:rPr>
          <w:spacing w:val="1"/>
          <w:lang w:val="ru-RU"/>
        </w:rPr>
        <w:t xml:space="preserve">Ж-1: </w:t>
      </w:r>
      <w:r w:rsidRPr="00A325F2">
        <w:rPr>
          <w:lang w:val="ru-RU"/>
        </w:rPr>
        <w:t>территории объектов обслуживания населения; требования и параметр</w:t>
      </w:r>
      <w:r w:rsidRPr="00A325F2">
        <w:rPr>
          <w:lang w:val="ru-RU"/>
        </w:rPr>
        <w:t xml:space="preserve">ы </w:t>
      </w:r>
      <w:r w:rsidRPr="00A325F2">
        <w:rPr>
          <w:spacing w:val="-3"/>
          <w:lang w:val="ru-RU"/>
        </w:rPr>
        <w:t>по</w:t>
      </w:r>
      <w:r w:rsidRPr="00A325F2">
        <w:rPr>
          <w:spacing w:val="53"/>
          <w:lang w:val="ru-RU"/>
        </w:rPr>
        <w:t xml:space="preserve"> </w:t>
      </w:r>
      <w:r w:rsidRPr="00A325F2">
        <w:rPr>
          <w:lang w:val="ru-RU"/>
        </w:rPr>
        <w:t xml:space="preserve">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w:t>
      </w:r>
      <w:r w:rsidRPr="00A325F2">
        <w:rPr>
          <w:spacing w:val="-3"/>
          <w:lang w:val="ru-RU"/>
        </w:rPr>
        <w:t xml:space="preserve">участков, </w:t>
      </w:r>
      <w:r w:rsidRPr="00A325F2">
        <w:rPr>
          <w:lang w:val="ru-RU"/>
        </w:rPr>
        <w:t xml:space="preserve">регламентируются и </w:t>
      </w:r>
      <w:r w:rsidRPr="00A325F2">
        <w:rPr>
          <w:spacing w:val="-3"/>
          <w:lang w:val="ru-RU"/>
        </w:rPr>
        <w:t xml:space="preserve">устанавливаются </w:t>
      </w:r>
      <w:r w:rsidRPr="00A325F2">
        <w:rPr>
          <w:lang w:val="ru-RU"/>
        </w:rPr>
        <w:t>нормативами градостроительного проектирован</w:t>
      </w:r>
      <w:r w:rsidRPr="00A325F2">
        <w:rPr>
          <w:lang w:val="ru-RU"/>
        </w:rPr>
        <w:t>ия.</w:t>
      </w:r>
    </w:p>
    <w:p w:rsidR="002C7B87" w:rsidRPr="00A325F2" w:rsidRDefault="002C7B87" w:rsidP="002C7B87">
      <w:pPr>
        <w:jc w:val="both"/>
        <w:rPr>
          <w:lang w:val="ru-RU"/>
        </w:rPr>
        <w:sectPr w:rsidR="002C7B87" w:rsidRPr="00A325F2">
          <w:pgSz w:w="16840" w:h="11900" w:orient="landscape"/>
          <w:pgMar w:top="960" w:right="1080" w:bottom="280" w:left="1020" w:header="720" w:footer="720" w:gutter="0"/>
          <w:cols w:space="720"/>
        </w:sectPr>
      </w:pPr>
    </w:p>
    <w:p w:rsidR="002C7B87" w:rsidRPr="00A325F2" w:rsidRDefault="002A30FC" w:rsidP="00992032">
      <w:pPr>
        <w:pStyle w:val="a3"/>
        <w:spacing w:before="136"/>
        <w:ind w:left="142" w:right="-2"/>
        <w:jc w:val="center"/>
        <w:rPr>
          <w:lang w:val="ru-RU"/>
        </w:rPr>
      </w:pPr>
      <w:r w:rsidRPr="00A325F2">
        <w:rPr>
          <w:lang w:val="ru-RU"/>
        </w:rPr>
        <w:lastRenderedPageBreak/>
        <w:t>Ж-1а – ЗОНА СПЕЦИАЛИЗИРОВАННОЙ МНОГОКВАРТИРНОЙ ЖИЛОЙ ЗАСТРОЙКИ</w:t>
      </w:r>
    </w:p>
    <w:p w:rsidR="002C7B87" w:rsidRPr="00A325F2" w:rsidRDefault="002C7B87" w:rsidP="002C7B87">
      <w:pPr>
        <w:pStyle w:val="a3"/>
        <w:spacing w:before="4"/>
        <w:rPr>
          <w:lang w:val="ru-RU"/>
        </w:rPr>
      </w:pPr>
    </w:p>
    <w:p w:rsidR="002C7B87" w:rsidRPr="00A325F2" w:rsidRDefault="002A30FC" w:rsidP="002C7B87">
      <w:pPr>
        <w:pStyle w:val="a3"/>
        <w:ind w:left="212" w:firstLine="703"/>
        <w:rPr>
          <w:lang w:val="ru-RU"/>
        </w:rPr>
      </w:pPr>
      <w:r w:rsidRPr="00A325F2">
        <w:rPr>
          <w:lang w:val="ru-RU"/>
        </w:rPr>
        <w:t xml:space="preserve">Зона специализированной многоквартирной жилой застройки Ж-1а установлена для обеспечения условий размещения малоэтажных многоквартирных жилых домов с объектами </w:t>
      </w:r>
      <w:r w:rsidRPr="00A325F2">
        <w:rPr>
          <w:lang w:val="ru-RU"/>
        </w:rPr>
        <w:t>обслуживания.</w:t>
      </w:r>
    </w:p>
    <w:p w:rsidR="002C7B87" w:rsidRPr="00A325F2" w:rsidRDefault="002C7B87" w:rsidP="002C7B87">
      <w:pPr>
        <w:pStyle w:val="a3"/>
        <w:spacing w:before="3"/>
        <w:rPr>
          <w:sz w:val="23"/>
          <w:lang w:val="ru-RU"/>
        </w:rPr>
      </w:pPr>
    </w:p>
    <w:p w:rsidR="002C7B87" w:rsidRDefault="002A30FC" w:rsidP="002C7B87">
      <w:pPr>
        <w:pStyle w:val="a3"/>
        <w:ind w:left="2773" w:right="2711"/>
        <w:jc w:val="center"/>
      </w:pPr>
      <w:r>
        <w:t>Основные виды разрешенного использования</w:t>
      </w:r>
    </w:p>
    <w:p w:rsidR="002C7B87" w:rsidRDefault="002C7B87" w:rsidP="002C7B87">
      <w:pPr>
        <w:pStyle w:val="a3"/>
        <w:rPr>
          <w:sz w:val="25"/>
        </w:rPr>
      </w:pPr>
    </w:p>
    <w:tbl>
      <w:tblPr>
        <w:tblW w:w="14396" w:type="dxa"/>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4876"/>
        <w:gridCol w:w="1712"/>
        <w:gridCol w:w="1512"/>
        <w:gridCol w:w="302"/>
        <w:gridCol w:w="1311"/>
        <w:gridCol w:w="504"/>
        <w:gridCol w:w="1905"/>
        <w:gridCol w:w="1734"/>
      </w:tblGrid>
      <w:tr w:rsidR="00A53D1E" w:rsidRPr="00A325F2" w:rsidTr="000D3B09">
        <w:trPr>
          <w:trHeight w:val="567"/>
        </w:trPr>
        <w:tc>
          <w:tcPr>
            <w:tcW w:w="540" w:type="dxa"/>
            <w:vMerge w:val="restart"/>
            <w:vAlign w:val="center"/>
          </w:tcPr>
          <w:p w:rsidR="002C7B87" w:rsidRDefault="002A30FC" w:rsidP="00233AA9">
            <w:pPr>
              <w:pStyle w:val="TableParagraph"/>
              <w:spacing w:before="232" w:line="242" w:lineRule="auto"/>
              <w:ind w:left="99" w:firstLine="43"/>
              <w:jc w:val="center"/>
            </w:pPr>
            <w:r>
              <w:t>№ п/п</w:t>
            </w:r>
          </w:p>
        </w:tc>
        <w:tc>
          <w:tcPr>
            <w:tcW w:w="4876" w:type="dxa"/>
            <w:vMerge w:val="restart"/>
            <w:vAlign w:val="center"/>
          </w:tcPr>
          <w:p w:rsidR="002C7B87" w:rsidRDefault="002A30FC" w:rsidP="00992032">
            <w:pPr>
              <w:pStyle w:val="TableParagraph"/>
              <w:spacing w:before="1"/>
              <w:jc w:val="center"/>
            </w:pPr>
            <w:r>
              <w:t>Наименование ВРИ</w:t>
            </w:r>
          </w:p>
        </w:tc>
        <w:tc>
          <w:tcPr>
            <w:tcW w:w="1712" w:type="dxa"/>
            <w:vMerge w:val="restart"/>
            <w:vAlign w:val="center"/>
          </w:tcPr>
          <w:p w:rsidR="002C7B87" w:rsidRDefault="002A30FC" w:rsidP="00233AA9">
            <w:pPr>
              <w:pStyle w:val="TableParagraph"/>
              <w:spacing w:before="1"/>
              <w:ind w:left="106" w:right="114"/>
              <w:jc w:val="center"/>
            </w:pPr>
            <w:r>
              <w:t>Код (числовое обозначение ВРИ)</w:t>
            </w:r>
          </w:p>
        </w:tc>
        <w:tc>
          <w:tcPr>
            <w:tcW w:w="3125" w:type="dxa"/>
            <w:gridSpan w:val="3"/>
            <w:vAlign w:val="center"/>
          </w:tcPr>
          <w:p w:rsidR="002C7B87" w:rsidRPr="00A325F2" w:rsidRDefault="002A30FC" w:rsidP="00233AA9">
            <w:pPr>
              <w:pStyle w:val="TableParagraph"/>
              <w:spacing w:before="14" w:line="272" w:lineRule="exact"/>
              <w:ind w:left="200" w:right="209"/>
              <w:jc w:val="center"/>
              <w:rPr>
                <w:lang w:val="ru-RU"/>
              </w:rPr>
            </w:pPr>
            <w:r w:rsidRPr="00A325F2">
              <w:rPr>
                <w:lang w:val="ru-RU"/>
              </w:rPr>
              <w:t>Предельные размеры</w:t>
            </w:r>
            <w:r w:rsidR="00387EA2" w:rsidRPr="00A325F2">
              <w:rPr>
                <w:lang w:val="ru-RU"/>
              </w:rPr>
              <w:t xml:space="preserve"> </w:t>
            </w:r>
            <w:r w:rsidR="006B6491" w:rsidRPr="00A325F2">
              <w:rPr>
                <w:lang w:val="ru-RU"/>
              </w:rPr>
              <w:t>земельных участков (кв.</w:t>
            </w:r>
            <w:r w:rsidRPr="00A325F2">
              <w:rPr>
                <w:lang w:val="ru-RU"/>
              </w:rPr>
              <w:t>м)</w:t>
            </w:r>
          </w:p>
        </w:tc>
        <w:tc>
          <w:tcPr>
            <w:tcW w:w="2409" w:type="dxa"/>
            <w:gridSpan w:val="2"/>
            <w:vMerge w:val="restart"/>
            <w:vAlign w:val="center"/>
          </w:tcPr>
          <w:p w:rsidR="002C7B87" w:rsidRPr="00A325F2" w:rsidRDefault="002A30FC" w:rsidP="00992032">
            <w:pPr>
              <w:pStyle w:val="TableParagraph"/>
              <w:spacing w:before="9" w:line="271" w:lineRule="exact"/>
              <w:jc w:val="center"/>
              <w:rPr>
                <w:lang w:val="ru-RU"/>
              </w:rPr>
            </w:pPr>
            <w:r w:rsidRPr="00A325F2">
              <w:rPr>
                <w:lang w:val="ru-RU"/>
              </w:rPr>
              <w:t>Максимальный процент</w:t>
            </w:r>
            <w:r w:rsidRPr="00A325F2">
              <w:rPr>
                <w:spacing w:val="-12"/>
                <w:lang w:val="ru-RU"/>
              </w:rPr>
              <w:t xml:space="preserve"> </w:t>
            </w:r>
            <w:r w:rsidRPr="00A325F2">
              <w:rPr>
                <w:lang w:val="ru-RU"/>
              </w:rPr>
              <w:t>застройки, в том числе в зависимости от количества</w:t>
            </w:r>
            <w:r w:rsidR="00387EA2" w:rsidRPr="00A325F2">
              <w:rPr>
                <w:lang w:val="ru-RU"/>
              </w:rPr>
              <w:t xml:space="preserve"> </w:t>
            </w:r>
            <w:r w:rsidRPr="00A325F2">
              <w:rPr>
                <w:lang w:val="ru-RU"/>
              </w:rPr>
              <w:t>надземных этажей</w:t>
            </w:r>
          </w:p>
        </w:tc>
        <w:tc>
          <w:tcPr>
            <w:tcW w:w="1734" w:type="dxa"/>
            <w:vMerge w:val="restart"/>
            <w:tcBorders>
              <w:right w:val="single" w:sz="12" w:space="0" w:color="000000"/>
            </w:tcBorders>
            <w:vAlign w:val="center"/>
          </w:tcPr>
          <w:p w:rsidR="002C7B87" w:rsidRPr="00A325F2" w:rsidRDefault="002A30FC" w:rsidP="00992032">
            <w:pPr>
              <w:pStyle w:val="TableParagraph"/>
              <w:spacing w:before="119"/>
              <w:ind w:right="33"/>
              <w:jc w:val="center"/>
              <w:rPr>
                <w:lang w:val="ru-RU"/>
              </w:rPr>
            </w:pPr>
            <w:r w:rsidRPr="00A325F2">
              <w:rPr>
                <w:lang w:val="ru-RU"/>
              </w:rPr>
              <w:t>Минимальные</w:t>
            </w:r>
            <w:r w:rsidRPr="00A325F2">
              <w:rPr>
                <w:lang w:val="ru-RU"/>
              </w:rPr>
              <w:t xml:space="preserve"> отступы от границ земельного участка (м)</w:t>
            </w:r>
          </w:p>
        </w:tc>
      </w:tr>
      <w:tr w:rsidR="00A53D1E" w:rsidTr="000D3B09">
        <w:trPr>
          <w:trHeight w:val="567"/>
        </w:trPr>
        <w:tc>
          <w:tcPr>
            <w:tcW w:w="540" w:type="dxa"/>
            <w:vMerge/>
            <w:tcBorders>
              <w:top w:val="nil"/>
            </w:tcBorders>
            <w:vAlign w:val="center"/>
          </w:tcPr>
          <w:p w:rsidR="002C7B87" w:rsidRPr="00A325F2" w:rsidRDefault="002C7B87" w:rsidP="00233AA9">
            <w:pPr>
              <w:jc w:val="center"/>
              <w:rPr>
                <w:sz w:val="2"/>
                <w:szCs w:val="2"/>
                <w:lang w:val="ru-RU"/>
              </w:rPr>
            </w:pPr>
          </w:p>
        </w:tc>
        <w:tc>
          <w:tcPr>
            <w:tcW w:w="4876" w:type="dxa"/>
            <w:vMerge/>
            <w:tcBorders>
              <w:top w:val="nil"/>
            </w:tcBorders>
            <w:vAlign w:val="center"/>
          </w:tcPr>
          <w:p w:rsidR="002C7B87" w:rsidRPr="00A325F2" w:rsidRDefault="002C7B87" w:rsidP="00233AA9">
            <w:pPr>
              <w:jc w:val="center"/>
              <w:rPr>
                <w:sz w:val="2"/>
                <w:szCs w:val="2"/>
                <w:lang w:val="ru-RU"/>
              </w:rPr>
            </w:pPr>
          </w:p>
        </w:tc>
        <w:tc>
          <w:tcPr>
            <w:tcW w:w="1712" w:type="dxa"/>
            <w:vMerge/>
            <w:tcBorders>
              <w:top w:val="nil"/>
            </w:tcBorders>
            <w:vAlign w:val="center"/>
          </w:tcPr>
          <w:p w:rsidR="002C7B87" w:rsidRPr="00A325F2" w:rsidRDefault="002C7B87" w:rsidP="00233AA9">
            <w:pPr>
              <w:jc w:val="center"/>
              <w:rPr>
                <w:sz w:val="2"/>
                <w:szCs w:val="2"/>
                <w:lang w:val="ru-RU"/>
              </w:rPr>
            </w:pPr>
          </w:p>
        </w:tc>
        <w:tc>
          <w:tcPr>
            <w:tcW w:w="1512" w:type="dxa"/>
            <w:vAlign w:val="center"/>
          </w:tcPr>
          <w:p w:rsidR="002C7B87" w:rsidRDefault="002A30FC" w:rsidP="00233AA9">
            <w:pPr>
              <w:pStyle w:val="TableParagraph"/>
              <w:spacing w:before="1"/>
              <w:ind w:left="399" w:right="401"/>
              <w:jc w:val="center"/>
            </w:pPr>
            <w:r>
              <w:t>min</w:t>
            </w:r>
          </w:p>
        </w:tc>
        <w:tc>
          <w:tcPr>
            <w:tcW w:w="1613" w:type="dxa"/>
            <w:gridSpan w:val="2"/>
            <w:vAlign w:val="center"/>
          </w:tcPr>
          <w:p w:rsidR="002C7B87" w:rsidRDefault="002A30FC" w:rsidP="00233AA9">
            <w:pPr>
              <w:pStyle w:val="TableParagraph"/>
              <w:spacing w:before="1"/>
              <w:ind w:left="212" w:right="212"/>
              <w:jc w:val="center"/>
            </w:pPr>
            <w:r>
              <w:t>max</w:t>
            </w:r>
          </w:p>
        </w:tc>
        <w:tc>
          <w:tcPr>
            <w:tcW w:w="2409" w:type="dxa"/>
            <w:gridSpan w:val="2"/>
            <w:vMerge/>
            <w:tcBorders>
              <w:top w:val="nil"/>
            </w:tcBorders>
            <w:vAlign w:val="center"/>
          </w:tcPr>
          <w:p w:rsidR="002C7B87" w:rsidRPr="002C7B87" w:rsidRDefault="002C7B87" w:rsidP="00233AA9">
            <w:pPr>
              <w:jc w:val="center"/>
              <w:rPr>
                <w:sz w:val="2"/>
                <w:szCs w:val="2"/>
              </w:rPr>
            </w:pPr>
          </w:p>
        </w:tc>
        <w:tc>
          <w:tcPr>
            <w:tcW w:w="1734" w:type="dxa"/>
            <w:vMerge/>
            <w:tcBorders>
              <w:top w:val="nil"/>
              <w:right w:val="single" w:sz="12" w:space="0" w:color="000000"/>
            </w:tcBorders>
            <w:vAlign w:val="center"/>
          </w:tcPr>
          <w:p w:rsidR="002C7B87" w:rsidRPr="002C7B87" w:rsidRDefault="002C7B87" w:rsidP="00233AA9">
            <w:pPr>
              <w:jc w:val="center"/>
              <w:rPr>
                <w:sz w:val="2"/>
                <w:szCs w:val="2"/>
              </w:rPr>
            </w:pPr>
          </w:p>
        </w:tc>
      </w:tr>
      <w:tr w:rsidR="00A53D1E" w:rsidTr="00777616">
        <w:trPr>
          <w:trHeight w:val="567"/>
        </w:trPr>
        <w:tc>
          <w:tcPr>
            <w:tcW w:w="540" w:type="dxa"/>
            <w:vAlign w:val="center"/>
          </w:tcPr>
          <w:p w:rsidR="008D592C" w:rsidRDefault="002A30FC" w:rsidP="00233AA9">
            <w:pPr>
              <w:pStyle w:val="TableParagraph"/>
              <w:spacing w:before="1"/>
              <w:ind w:right="182"/>
              <w:jc w:val="center"/>
            </w:pPr>
            <w:r>
              <w:t>1.</w:t>
            </w:r>
          </w:p>
        </w:tc>
        <w:tc>
          <w:tcPr>
            <w:tcW w:w="4876" w:type="dxa"/>
            <w:vAlign w:val="center"/>
          </w:tcPr>
          <w:p w:rsidR="008D592C" w:rsidRDefault="002A30FC" w:rsidP="00233AA9">
            <w:pPr>
              <w:pStyle w:val="TableParagraph"/>
              <w:spacing w:before="123" w:line="242" w:lineRule="auto"/>
              <w:ind w:left="74"/>
              <w:jc w:val="center"/>
            </w:pPr>
            <w:r>
              <w:t>Малоэтажная многоквартирная жилая застройка</w:t>
            </w:r>
          </w:p>
        </w:tc>
        <w:tc>
          <w:tcPr>
            <w:tcW w:w="1712" w:type="dxa"/>
            <w:vAlign w:val="center"/>
          </w:tcPr>
          <w:p w:rsidR="008D592C" w:rsidRDefault="002A30FC" w:rsidP="00233AA9">
            <w:pPr>
              <w:pStyle w:val="TableParagraph"/>
              <w:spacing w:before="1"/>
              <w:ind w:left="106" w:right="111"/>
              <w:jc w:val="center"/>
            </w:pPr>
            <w:r>
              <w:t>2.1.1</w:t>
            </w:r>
          </w:p>
        </w:tc>
        <w:tc>
          <w:tcPr>
            <w:tcW w:w="3125" w:type="dxa"/>
            <w:gridSpan w:val="3"/>
            <w:vAlign w:val="center"/>
          </w:tcPr>
          <w:p w:rsidR="008D592C" w:rsidRDefault="002A30FC" w:rsidP="00233AA9">
            <w:pPr>
              <w:pStyle w:val="TableParagraph"/>
              <w:spacing w:before="1"/>
              <w:ind w:left="212" w:right="217"/>
              <w:jc w:val="center"/>
            </w:pPr>
            <w:r>
              <w:t>Устанавливаются проектом</w:t>
            </w:r>
            <w:r w:rsidRPr="002C7B87">
              <w:rPr>
                <w:spacing w:val="-15"/>
              </w:rPr>
              <w:t xml:space="preserve"> </w:t>
            </w:r>
            <w:r>
              <w:t>межевания</w:t>
            </w:r>
            <w:r>
              <w:t xml:space="preserve"> </w:t>
            </w:r>
            <w:r>
              <w:t>территории</w:t>
            </w:r>
          </w:p>
        </w:tc>
        <w:tc>
          <w:tcPr>
            <w:tcW w:w="2409" w:type="dxa"/>
            <w:gridSpan w:val="2"/>
            <w:vAlign w:val="center"/>
          </w:tcPr>
          <w:p w:rsidR="008D592C" w:rsidRDefault="002A30FC" w:rsidP="0008768D">
            <w:pPr>
              <w:jc w:val="center"/>
            </w:pPr>
            <w:r>
              <w:t>0%</w:t>
            </w:r>
          </w:p>
        </w:tc>
        <w:tc>
          <w:tcPr>
            <w:tcW w:w="1734" w:type="dxa"/>
            <w:tcBorders>
              <w:right w:val="single" w:sz="12" w:space="0" w:color="000000"/>
            </w:tcBorders>
            <w:vAlign w:val="center"/>
          </w:tcPr>
          <w:p w:rsidR="008D592C" w:rsidRDefault="002A30FC" w:rsidP="00233AA9">
            <w:pPr>
              <w:pStyle w:val="TableParagraph"/>
              <w:spacing w:before="1"/>
              <w:ind w:left="18"/>
              <w:jc w:val="center"/>
            </w:pPr>
            <w:r>
              <w:t>1</w:t>
            </w:r>
          </w:p>
        </w:tc>
      </w:tr>
      <w:tr w:rsidR="00A53D1E" w:rsidTr="000D3B09">
        <w:trPr>
          <w:trHeight w:val="567"/>
        </w:trPr>
        <w:tc>
          <w:tcPr>
            <w:tcW w:w="540" w:type="dxa"/>
            <w:vAlign w:val="center"/>
          </w:tcPr>
          <w:p w:rsidR="002C7B87" w:rsidRDefault="002A30FC" w:rsidP="00233AA9">
            <w:pPr>
              <w:pStyle w:val="TableParagraph"/>
              <w:spacing w:before="1"/>
              <w:ind w:right="182"/>
              <w:jc w:val="center"/>
            </w:pPr>
            <w:r>
              <w:t>2.</w:t>
            </w:r>
          </w:p>
        </w:tc>
        <w:tc>
          <w:tcPr>
            <w:tcW w:w="4876" w:type="dxa"/>
            <w:vAlign w:val="center"/>
          </w:tcPr>
          <w:p w:rsidR="002C7B87" w:rsidRDefault="002A30FC" w:rsidP="00233AA9">
            <w:pPr>
              <w:pStyle w:val="TableParagraph"/>
              <w:spacing w:before="1"/>
              <w:ind w:left="308" w:right="314"/>
              <w:jc w:val="center"/>
            </w:pPr>
            <w:r>
              <w:t>Среднеэтажная жилая застройка *</w:t>
            </w:r>
          </w:p>
        </w:tc>
        <w:tc>
          <w:tcPr>
            <w:tcW w:w="1712" w:type="dxa"/>
            <w:vAlign w:val="center"/>
          </w:tcPr>
          <w:p w:rsidR="002C7B87" w:rsidRDefault="002A30FC" w:rsidP="00233AA9">
            <w:pPr>
              <w:pStyle w:val="TableParagraph"/>
              <w:spacing w:before="1"/>
              <w:ind w:left="101" w:right="114"/>
              <w:jc w:val="center"/>
            </w:pPr>
            <w:r>
              <w:t>2.5</w:t>
            </w:r>
          </w:p>
        </w:tc>
        <w:tc>
          <w:tcPr>
            <w:tcW w:w="3125" w:type="dxa"/>
            <w:gridSpan w:val="3"/>
            <w:vAlign w:val="center"/>
          </w:tcPr>
          <w:p w:rsidR="002C7B87" w:rsidRDefault="002A30FC" w:rsidP="00233AA9">
            <w:pPr>
              <w:pStyle w:val="TableParagraph"/>
              <w:spacing w:before="13" w:line="267" w:lineRule="exact"/>
              <w:ind w:left="200" w:right="202"/>
              <w:jc w:val="center"/>
            </w:pPr>
            <w:r>
              <w:t>Устанавливаются проектом</w:t>
            </w:r>
            <w:r w:rsidRPr="002C7B87">
              <w:rPr>
                <w:spacing w:val="-15"/>
              </w:rPr>
              <w:t xml:space="preserve"> </w:t>
            </w:r>
            <w:r>
              <w:t>межевания</w:t>
            </w:r>
            <w:r w:rsidR="00387EA2">
              <w:t xml:space="preserve"> </w:t>
            </w:r>
            <w:r>
              <w:t>территории</w:t>
            </w:r>
          </w:p>
        </w:tc>
        <w:tc>
          <w:tcPr>
            <w:tcW w:w="2409" w:type="dxa"/>
            <w:gridSpan w:val="2"/>
            <w:vAlign w:val="center"/>
          </w:tcPr>
          <w:p w:rsidR="002C7B87" w:rsidRDefault="00140F88" w:rsidP="008F67A2">
            <w:pPr>
              <w:pStyle w:val="ab"/>
            </w:pPr>
            <w:r>
              <w:t>0</w:t>
            </w:r>
            <w:r w:rsidR="008F67A2">
              <w:t>%</w:t>
            </w:r>
          </w:p>
        </w:tc>
        <w:tc>
          <w:tcPr>
            <w:tcW w:w="1734" w:type="dxa"/>
            <w:tcBorders>
              <w:right w:val="single" w:sz="12" w:space="0" w:color="000000"/>
            </w:tcBorders>
            <w:vAlign w:val="center"/>
          </w:tcPr>
          <w:p w:rsidR="002C7B87" w:rsidRDefault="002A30FC" w:rsidP="00233AA9">
            <w:pPr>
              <w:pStyle w:val="TableParagraph"/>
              <w:spacing w:before="1"/>
              <w:ind w:left="18"/>
              <w:jc w:val="center"/>
            </w:pPr>
            <w:r>
              <w:t>1</w:t>
            </w:r>
          </w:p>
        </w:tc>
      </w:tr>
      <w:tr w:rsidR="00A53D1E" w:rsidTr="000D3B09">
        <w:trPr>
          <w:trHeight w:val="567"/>
        </w:trPr>
        <w:tc>
          <w:tcPr>
            <w:tcW w:w="540" w:type="dxa"/>
            <w:vAlign w:val="center"/>
          </w:tcPr>
          <w:p w:rsidR="002C7B87" w:rsidRDefault="002A30FC" w:rsidP="00233AA9">
            <w:pPr>
              <w:pStyle w:val="TableParagraph"/>
              <w:spacing w:before="123"/>
              <w:ind w:right="182"/>
              <w:jc w:val="center"/>
            </w:pPr>
            <w:r>
              <w:t>3.</w:t>
            </w:r>
          </w:p>
        </w:tc>
        <w:tc>
          <w:tcPr>
            <w:tcW w:w="4876" w:type="dxa"/>
            <w:vAlign w:val="center"/>
          </w:tcPr>
          <w:p w:rsidR="002C7B87" w:rsidRPr="00A325F2" w:rsidRDefault="002A30FC" w:rsidP="00233AA9">
            <w:pPr>
              <w:pStyle w:val="TableParagraph"/>
              <w:spacing w:line="267" w:lineRule="exact"/>
              <w:ind w:left="311" w:right="310"/>
              <w:jc w:val="center"/>
              <w:rPr>
                <w:lang w:val="ru-RU"/>
              </w:rPr>
            </w:pPr>
            <w:r w:rsidRPr="00A325F2">
              <w:rPr>
                <w:lang w:val="ru-RU"/>
              </w:rPr>
              <w:t>Дошкольное, начальное и среднее общее</w:t>
            </w:r>
            <w:r w:rsidR="00233AA9" w:rsidRPr="00A325F2">
              <w:rPr>
                <w:lang w:val="ru-RU"/>
              </w:rPr>
              <w:t xml:space="preserve"> </w:t>
            </w:r>
            <w:r w:rsidRPr="00A325F2">
              <w:rPr>
                <w:lang w:val="ru-RU"/>
              </w:rPr>
              <w:t>образование</w:t>
            </w:r>
          </w:p>
        </w:tc>
        <w:tc>
          <w:tcPr>
            <w:tcW w:w="1712" w:type="dxa"/>
            <w:vAlign w:val="center"/>
          </w:tcPr>
          <w:p w:rsidR="002C7B87" w:rsidRDefault="002A30FC" w:rsidP="00233AA9">
            <w:pPr>
              <w:pStyle w:val="TableParagraph"/>
              <w:spacing w:before="123"/>
              <w:ind w:left="106" w:right="111"/>
              <w:jc w:val="center"/>
            </w:pPr>
            <w:r>
              <w:t>3.5.1</w:t>
            </w:r>
          </w:p>
        </w:tc>
        <w:tc>
          <w:tcPr>
            <w:tcW w:w="5534" w:type="dxa"/>
            <w:gridSpan w:val="5"/>
            <w:vAlign w:val="center"/>
          </w:tcPr>
          <w:p w:rsidR="002C7B87" w:rsidRDefault="002A30FC" w:rsidP="00233AA9">
            <w:pPr>
              <w:pStyle w:val="TableParagraph"/>
              <w:spacing w:before="123"/>
              <w:ind w:left="1298"/>
              <w:jc w:val="center"/>
            </w:pPr>
            <w:r>
              <w:t>Не подлежат установлению</w:t>
            </w:r>
          </w:p>
        </w:tc>
        <w:tc>
          <w:tcPr>
            <w:tcW w:w="1734" w:type="dxa"/>
            <w:tcBorders>
              <w:right w:val="single" w:sz="12" w:space="0" w:color="000000"/>
            </w:tcBorders>
            <w:vAlign w:val="center"/>
          </w:tcPr>
          <w:p w:rsidR="002C7B87" w:rsidRDefault="002A30FC" w:rsidP="00233AA9">
            <w:pPr>
              <w:pStyle w:val="TableParagraph"/>
              <w:spacing w:before="123"/>
              <w:ind w:left="18"/>
              <w:jc w:val="center"/>
            </w:pPr>
            <w:r>
              <w:t>3</w:t>
            </w:r>
          </w:p>
        </w:tc>
      </w:tr>
      <w:tr w:rsidR="00A53D1E" w:rsidTr="000D3B09">
        <w:trPr>
          <w:trHeight w:val="567"/>
        </w:trPr>
        <w:tc>
          <w:tcPr>
            <w:tcW w:w="540" w:type="dxa"/>
            <w:vAlign w:val="center"/>
          </w:tcPr>
          <w:p w:rsidR="00233AA9" w:rsidRDefault="002A30FC" w:rsidP="00237B66">
            <w:pPr>
              <w:pStyle w:val="TableParagraph"/>
              <w:spacing w:line="271" w:lineRule="exact"/>
              <w:ind w:right="182"/>
              <w:jc w:val="center"/>
            </w:pPr>
            <w:r>
              <w:t>4.</w:t>
            </w:r>
          </w:p>
        </w:tc>
        <w:tc>
          <w:tcPr>
            <w:tcW w:w="4876" w:type="dxa"/>
            <w:vAlign w:val="center"/>
          </w:tcPr>
          <w:p w:rsidR="00233AA9" w:rsidRDefault="002A30FC" w:rsidP="00237B66">
            <w:pPr>
              <w:pStyle w:val="TableParagraph"/>
              <w:spacing w:line="254" w:lineRule="exact"/>
              <w:ind w:left="311" w:right="312"/>
              <w:jc w:val="center"/>
            </w:pPr>
            <w:r>
              <w:t>Спорт</w:t>
            </w:r>
          </w:p>
        </w:tc>
        <w:tc>
          <w:tcPr>
            <w:tcW w:w="1712" w:type="dxa"/>
            <w:vAlign w:val="center"/>
          </w:tcPr>
          <w:p w:rsidR="00233AA9" w:rsidRDefault="002A30FC" w:rsidP="00237B66">
            <w:pPr>
              <w:pStyle w:val="TableParagraph"/>
              <w:spacing w:line="254" w:lineRule="exact"/>
              <w:ind w:left="100" w:right="114"/>
              <w:jc w:val="center"/>
            </w:pPr>
            <w:r>
              <w:t>5.1</w:t>
            </w:r>
          </w:p>
        </w:tc>
        <w:tc>
          <w:tcPr>
            <w:tcW w:w="1814" w:type="dxa"/>
            <w:gridSpan w:val="2"/>
            <w:vAlign w:val="center"/>
          </w:tcPr>
          <w:p w:rsidR="00233AA9" w:rsidRDefault="002A30FC" w:rsidP="00237B66">
            <w:pPr>
              <w:pStyle w:val="TableParagraph"/>
              <w:spacing w:line="254" w:lineRule="exact"/>
              <w:ind w:left="401" w:right="401"/>
              <w:jc w:val="center"/>
            </w:pPr>
            <w:r>
              <w:t>25</w:t>
            </w:r>
            <w:r w:rsidR="0030348F">
              <w:t>**</w:t>
            </w:r>
          </w:p>
        </w:tc>
        <w:tc>
          <w:tcPr>
            <w:tcW w:w="1815" w:type="dxa"/>
            <w:gridSpan w:val="2"/>
            <w:vAlign w:val="center"/>
          </w:tcPr>
          <w:p w:rsidR="00233AA9" w:rsidRDefault="002A30FC" w:rsidP="00237B66">
            <w:pPr>
              <w:pStyle w:val="TableParagraph"/>
              <w:spacing w:line="254" w:lineRule="exact"/>
              <w:ind w:left="211" w:right="217"/>
              <w:jc w:val="center"/>
            </w:pPr>
            <w:r>
              <w:t>100 000</w:t>
            </w:r>
          </w:p>
        </w:tc>
        <w:tc>
          <w:tcPr>
            <w:tcW w:w="1905" w:type="dxa"/>
            <w:vAlign w:val="center"/>
          </w:tcPr>
          <w:p w:rsidR="00233AA9" w:rsidRDefault="002A30FC" w:rsidP="00237B66">
            <w:pPr>
              <w:pStyle w:val="TableParagraph"/>
              <w:spacing w:line="254" w:lineRule="exact"/>
              <w:ind w:left="257" w:right="275"/>
              <w:jc w:val="center"/>
            </w:pPr>
            <w:r>
              <w:t>0%</w:t>
            </w:r>
          </w:p>
        </w:tc>
        <w:tc>
          <w:tcPr>
            <w:tcW w:w="1734" w:type="dxa"/>
            <w:tcBorders>
              <w:right w:val="single" w:sz="12" w:space="0" w:color="000000"/>
            </w:tcBorders>
            <w:vAlign w:val="center"/>
          </w:tcPr>
          <w:p w:rsidR="00233AA9" w:rsidRDefault="002A30FC" w:rsidP="00237B66">
            <w:pPr>
              <w:pStyle w:val="TableParagraph"/>
              <w:spacing w:line="254" w:lineRule="exact"/>
              <w:ind w:left="10"/>
              <w:jc w:val="center"/>
            </w:pPr>
            <w:r>
              <w:t>3</w:t>
            </w:r>
          </w:p>
        </w:tc>
      </w:tr>
      <w:tr w:rsidR="00A53D1E" w:rsidTr="000D3B09">
        <w:trPr>
          <w:trHeight w:val="567"/>
        </w:trPr>
        <w:tc>
          <w:tcPr>
            <w:tcW w:w="540" w:type="dxa"/>
            <w:vAlign w:val="center"/>
          </w:tcPr>
          <w:p w:rsidR="00233AA9" w:rsidRDefault="002A30FC" w:rsidP="00237B66">
            <w:pPr>
              <w:pStyle w:val="TableParagraph"/>
              <w:spacing w:before="123"/>
              <w:ind w:right="178"/>
              <w:jc w:val="center"/>
            </w:pPr>
            <w:r>
              <w:t>5.</w:t>
            </w:r>
          </w:p>
        </w:tc>
        <w:tc>
          <w:tcPr>
            <w:tcW w:w="4876" w:type="dxa"/>
            <w:vAlign w:val="center"/>
          </w:tcPr>
          <w:p w:rsidR="00233AA9" w:rsidRDefault="002A30FC" w:rsidP="00233AA9">
            <w:pPr>
              <w:pStyle w:val="TableParagraph"/>
              <w:spacing w:before="131"/>
              <w:ind w:left="310" w:right="314"/>
              <w:jc w:val="center"/>
            </w:pPr>
            <w:r>
              <w:t>Связь</w:t>
            </w:r>
          </w:p>
        </w:tc>
        <w:tc>
          <w:tcPr>
            <w:tcW w:w="1712" w:type="dxa"/>
            <w:vAlign w:val="center"/>
          </w:tcPr>
          <w:p w:rsidR="00233AA9" w:rsidRDefault="002A30FC" w:rsidP="00233AA9">
            <w:pPr>
              <w:pStyle w:val="TableParagraph"/>
              <w:spacing w:before="131"/>
              <w:ind w:left="106" w:right="108"/>
              <w:jc w:val="center"/>
            </w:pPr>
            <w:r>
              <w:t>6.8</w:t>
            </w:r>
          </w:p>
        </w:tc>
        <w:tc>
          <w:tcPr>
            <w:tcW w:w="7268" w:type="dxa"/>
            <w:gridSpan w:val="6"/>
            <w:tcBorders>
              <w:right w:val="single" w:sz="12" w:space="0" w:color="000000"/>
            </w:tcBorders>
            <w:vAlign w:val="center"/>
          </w:tcPr>
          <w:p w:rsidR="00233AA9" w:rsidRDefault="002A30FC" w:rsidP="008F67A2">
            <w:pPr>
              <w:pStyle w:val="TableParagraph"/>
              <w:spacing w:before="131"/>
              <w:ind w:left="6"/>
              <w:jc w:val="center"/>
            </w:pPr>
            <w:r>
              <w:t>Не подлеж</w:t>
            </w:r>
            <w:r w:rsidR="008F67A2">
              <w:t>а</w:t>
            </w:r>
            <w:r>
              <w:t>т установлению</w:t>
            </w:r>
          </w:p>
        </w:tc>
      </w:tr>
      <w:tr w:rsidR="00A53D1E" w:rsidTr="000D3B09">
        <w:trPr>
          <w:trHeight w:val="567"/>
        </w:trPr>
        <w:tc>
          <w:tcPr>
            <w:tcW w:w="540" w:type="dxa"/>
            <w:vAlign w:val="center"/>
          </w:tcPr>
          <w:p w:rsidR="000D3B09" w:rsidRDefault="002A30FC" w:rsidP="00237B66">
            <w:pPr>
              <w:pStyle w:val="TableParagraph"/>
              <w:spacing w:line="254" w:lineRule="exact"/>
              <w:ind w:right="182"/>
              <w:jc w:val="center"/>
            </w:pPr>
            <w:r>
              <w:t>6.</w:t>
            </w:r>
          </w:p>
        </w:tc>
        <w:tc>
          <w:tcPr>
            <w:tcW w:w="4876" w:type="dxa"/>
            <w:vAlign w:val="center"/>
          </w:tcPr>
          <w:p w:rsidR="000D3B09" w:rsidRDefault="002A30FC">
            <w:pPr>
              <w:spacing w:line="276" w:lineRule="auto"/>
              <w:jc w:val="center"/>
            </w:pPr>
            <w:r>
              <w:t>Автомобильный транспорт</w:t>
            </w:r>
          </w:p>
        </w:tc>
        <w:tc>
          <w:tcPr>
            <w:tcW w:w="1712" w:type="dxa"/>
            <w:vAlign w:val="center"/>
          </w:tcPr>
          <w:p w:rsidR="000D3B09" w:rsidRDefault="002A30FC">
            <w:pPr>
              <w:spacing w:line="276" w:lineRule="auto"/>
              <w:jc w:val="center"/>
            </w:pPr>
            <w:r>
              <w:t>7.2</w:t>
            </w:r>
          </w:p>
        </w:tc>
        <w:tc>
          <w:tcPr>
            <w:tcW w:w="7268" w:type="dxa"/>
            <w:gridSpan w:val="6"/>
            <w:tcBorders>
              <w:right w:val="single" w:sz="12" w:space="0" w:color="000000"/>
            </w:tcBorders>
            <w:vAlign w:val="center"/>
          </w:tcPr>
          <w:p w:rsidR="000D3B09" w:rsidRDefault="002A30FC">
            <w:pPr>
              <w:spacing w:line="276" w:lineRule="auto"/>
              <w:jc w:val="center"/>
            </w:pPr>
            <w:r>
              <w:t>Не распространяется</w:t>
            </w:r>
          </w:p>
        </w:tc>
      </w:tr>
      <w:tr w:rsidR="00A53D1E" w:rsidTr="000D3B09">
        <w:trPr>
          <w:trHeight w:val="567"/>
        </w:trPr>
        <w:tc>
          <w:tcPr>
            <w:tcW w:w="540" w:type="dxa"/>
            <w:vAlign w:val="center"/>
          </w:tcPr>
          <w:p w:rsidR="00233AA9" w:rsidRDefault="000D3B09" w:rsidP="00237B66">
            <w:pPr>
              <w:pStyle w:val="TableParagraph"/>
              <w:spacing w:line="254" w:lineRule="exact"/>
              <w:ind w:right="182"/>
              <w:jc w:val="center"/>
            </w:pPr>
            <w:r>
              <w:t>7.</w:t>
            </w:r>
          </w:p>
        </w:tc>
        <w:tc>
          <w:tcPr>
            <w:tcW w:w="4876" w:type="dxa"/>
            <w:vAlign w:val="center"/>
          </w:tcPr>
          <w:p w:rsidR="00233AA9" w:rsidRPr="00A325F2" w:rsidRDefault="002A30FC" w:rsidP="00233AA9">
            <w:pPr>
              <w:pStyle w:val="TableParagraph"/>
              <w:spacing w:line="271" w:lineRule="exact"/>
              <w:ind w:left="310" w:right="314"/>
              <w:jc w:val="center"/>
              <w:rPr>
                <w:lang w:val="ru-RU"/>
              </w:rPr>
            </w:pPr>
            <w:r w:rsidRPr="00A325F2">
              <w:rPr>
                <w:lang w:val="ru-RU"/>
              </w:rPr>
              <w:t>Земельные участки (территории) общего</w:t>
            </w:r>
            <w:r w:rsidRPr="00A325F2">
              <w:rPr>
                <w:lang w:val="ru-RU"/>
              </w:rPr>
              <w:t xml:space="preserve"> </w:t>
            </w:r>
            <w:r w:rsidRPr="00A325F2">
              <w:rPr>
                <w:lang w:val="ru-RU"/>
              </w:rPr>
              <w:t>пользования</w:t>
            </w:r>
          </w:p>
        </w:tc>
        <w:tc>
          <w:tcPr>
            <w:tcW w:w="1712" w:type="dxa"/>
            <w:vAlign w:val="center"/>
          </w:tcPr>
          <w:p w:rsidR="00233AA9" w:rsidRDefault="002A30FC" w:rsidP="00233AA9">
            <w:pPr>
              <w:pStyle w:val="TableParagraph"/>
              <w:spacing w:before="123"/>
              <w:ind w:left="106" w:right="111"/>
              <w:jc w:val="center"/>
            </w:pPr>
            <w:r>
              <w:t>12.0</w:t>
            </w:r>
          </w:p>
        </w:tc>
        <w:tc>
          <w:tcPr>
            <w:tcW w:w="7268" w:type="dxa"/>
            <w:gridSpan w:val="6"/>
            <w:tcBorders>
              <w:right w:val="single" w:sz="12" w:space="0" w:color="000000"/>
            </w:tcBorders>
            <w:vAlign w:val="center"/>
          </w:tcPr>
          <w:p w:rsidR="00233AA9" w:rsidRDefault="002A30FC" w:rsidP="00233AA9">
            <w:pPr>
              <w:pStyle w:val="TableParagraph"/>
              <w:spacing w:before="123"/>
              <w:ind w:left="2538" w:right="2522"/>
              <w:jc w:val="center"/>
            </w:pPr>
            <w:r>
              <w:t>Не распространяется</w:t>
            </w:r>
          </w:p>
        </w:tc>
      </w:tr>
    </w:tbl>
    <w:p w:rsidR="00233AA9" w:rsidRDefault="00233AA9" w:rsidP="002C7B87">
      <w:pPr>
        <w:pStyle w:val="a3"/>
        <w:ind w:left="212" w:right="1299" w:hanging="1"/>
      </w:pPr>
    </w:p>
    <w:p w:rsidR="002C7B87" w:rsidRPr="00A325F2" w:rsidRDefault="002A30FC" w:rsidP="002C7B87">
      <w:pPr>
        <w:pStyle w:val="a3"/>
        <w:ind w:left="212" w:right="1299" w:hanging="1"/>
        <w:rPr>
          <w:lang w:val="ru-RU"/>
        </w:rPr>
      </w:pPr>
      <w:r w:rsidRPr="00A325F2">
        <w:rPr>
          <w:lang w:val="ru-RU"/>
        </w:rPr>
        <w:t>* - для формирования земельных участков под существующими многоквартирными жилыми домами в соответствии с жилищным законодательством</w:t>
      </w:r>
      <w:r w:rsidR="0030348F" w:rsidRPr="00A325F2">
        <w:rPr>
          <w:lang w:val="ru-RU"/>
        </w:rPr>
        <w:t>;</w:t>
      </w:r>
    </w:p>
    <w:p w:rsidR="0030348F" w:rsidRPr="00A325F2" w:rsidRDefault="002A30FC" w:rsidP="002C7B87">
      <w:pPr>
        <w:pStyle w:val="a3"/>
        <w:ind w:left="212" w:right="1299" w:hanging="1"/>
        <w:rPr>
          <w:lang w:val="ru-RU"/>
        </w:rPr>
      </w:pPr>
      <w:r w:rsidRPr="00A325F2">
        <w:rPr>
          <w:lang w:val="ru-RU"/>
        </w:rPr>
        <w:t>*</w:t>
      </w: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30348F" w:rsidRPr="00A325F2" w:rsidRDefault="0030348F" w:rsidP="002C7B87">
      <w:pPr>
        <w:pStyle w:val="a3"/>
        <w:spacing w:before="4"/>
        <w:ind w:left="4753"/>
        <w:rPr>
          <w:lang w:val="ru-RU"/>
        </w:rPr>
      </w:pPr>
    </w:p>
    <w:p w:rsidR="002C7B87" w:rsidRDefault="002A30FC" w:rsidP="002C7B87">
      <w:pPr>
        <w:pStyle w:val="a3"/>
        <w:spacing w:before="4"/>
        <w:ind w:left="4753"/>
      </w:pPr>
      <w:r>
        <w:t>Вспомогательные виды разрешенного использования</w:t>
      </w:r>
    </w:p>
    <w:p w:rsidR="002C7B87" w:rsidRDefault="002A30FC" w:rsidP="007E7F0B">
      <w:pPr>
        <w:pStyle w:val="a4"/>
        <w:numPr>
          <w:ilvl w:val="0"/>
          <w:numId w:val="65"/>
        </w:numPr>
        <w:tabs>
          <w:tab w:val="left" w:pos="341"/>
        </w:tabs>
        <w:spacing w:line="276" w:lineRule="auto"/>
      </w:pPr>
      <w:r>
        <w:t>Коммунальное обслуживание</w:t>
      </w:r>
      <w:r>
        <w:rPr>
          <w:spacing w:val="-14"/>
        </w:rPr>
        <w:t xml:space="preserve"> </w:t>
      </w:r>
      <w:r>
        <w:t>-3.1</w:t>
      </w:r>
    </w:p>
    <w:p w:rsidR="002C7B87" w:rsidRDefault="002A30FC" w:rsidP="007E7F0B">
      <w:pPr>
        <w:pStyle w:val="a4"/>
        <w:numPr>
          <w:ilvl w:val="0"/>
          <w:numId w:val="65"/>
        </w:numPr>
        <w:tabs>
          <w:tab w:val="left" w:pos="341"/>
        </w:tabs>
        <w:spacing w:line="276" w:lineRule="auto"/>
      </w:pPr>
      <w:r>
        <w:lastRenderedPageBreak/>
        <w:t>Связь –</w:t>
      </w:r>
      <w:r>
        <w:rPr>
          <w:spacing w:val="-2"/>
        </w:rPr>
        <w:t xml:space="preserve"> </w:t>
      </w:r>
      <w:r>
        <w:t>6.8</w:t>
      </w:r>
    </w:p>
    <w:p w:rsidR="007E7F0B" w:rsidRPr="007E7F0B" w:rsidRDefault="002C7B87" w:rsidP="007E7F0B">
      <w:pPr>
        <w:pStyle w:val="a4"/>
        <w:numPr>
          <w:ilvl w:val="0"/>
          <w:numId w:val="65"/>
        </w:numPr>
        <w:tabs>
          <w:tab w:val="left" w:pos="0"/>
        </w:tabs>
        <w:spacing w:before="72" w:line="276" w:lineRule="auto"/>
        <w:ind w:right="41"/>
      </w:pPr>
      <w:r w:rsidRPr="007E7F0B">
        <w:t>Обеспечение внутреннего правопорядка –</w:t>
      </w:r>
      <w:r w:rsidRPr="007E7F0B">
        <w:rPr>
          <w:spacing w:val="-13"/>
        </w:rPr>
        <w:t xml:space="preserve"> </w:t>
      </w:r>
      <w:r w:rsidRPr="007E7F0B">
        <w:t>8.3.</w:t>
      </w:r>
    </w:p>
    <w:p w:rsidR="002C7B87" w:rsidRDefault="002A30FC" w:rsidP="007E7F0B">
      <w:pPr>
        <w:pStyle w:val="a4"/>
        <w:tabs>
          <w:tab w:val="left" w:pos="341"/>
        </w:tabs>
        <w:spacing w:before="72"/>
        <w:ind w:right="183"/>
        <w:jc w:val="center"/>
      </w:pPr>
      <w:r>
        <w:t>Условно разрешенные виды</w:t>
      </w:r>
      <w:r>
        <w:t xml:space="preserve">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560"/>
        <w:gridCol w:w="1781"/>
        <w:gridCol w:w="2755"/>
        <w:gridCol w:w="1700"/>
      </w:tblGrid>
      <w:tr w:rsidR="00A53D1E" w:rsidRPr="00A325F2" w:rsidTr="00EF7787">
        <w:trPr>
          <w:trHeight w:val="510"/>
          <w:tblHeader/>
        </w:trPr>
        <w:tc>
          <w:tcPr>
            <w:tcW w:w="648" w:type="dxa"/>
            <w:vMerge w:val="restart"/>
            <w:vAlign w:val="center"/>
          </w:tcPr>
          <w:p w:rsidR="002C7B87" w:rsidRDefault="002A30FC" w:rsidP="00237B66">
            <w:pPr>
              <w:pStyle w:val="TableParagraph"/>
              <w:spacing w:before="1"/>
              <w:ind w:left="150" w:firstLine="48"/>
              <w:jc w:val="center"/>
            </w:pPr>
            <w:r>
              <w:t>№ п/п</w:t>
            </w:r>
          </w:p>
        </w:tc>
        <w:tc>
          <w:tcPr>
            <w:tcW w:w="4136" w:type="dxa"/>
            <w:vMerge w:val="restart"/>
            <w:vAlign w:val="center"/>
          </w:tcPr>
          <w:p w:rsidR="002C7B87" w:rsidRDefault="002A30FC" w:rsidP="00237B66">
            <w:pPr>
              <w:pStyle w:val="TableParagraph"/>
              <w:spacing w:before="232"/>
              <w:ind w:left="1042"/>
              <w:jc w:val="center"/>
            </w:pPr>
            <w:r>
              <w:t>Наименование ВРИ</w:t>
            </w:r>
          </w:p>
        </w:tc>
        <w:tc>
          <w:tcPr>
            <w:tcW w:w="1700" w:type="dxa"/>
            <w:vMerge w:val="restart"/>
            <w:vAlign w:val="center"/>
          </w:tcPr>
          <w:p w:rsidR="002C7B87" w:rsidRDefault="002A30FC" w:rsidP="00237B66">
            <w:pPr>
              <w:pStyle w:val="TableParagraph"/>
              <w:ind w:left="98" w:right="110"/>
              <w:jc w:val="center"/>
            </w:pPr>
            <w:r>
              <w:t>Код (числовое обозначение ВРИ)</w:t>
            </w:r>
          </w:p>
        </w:tc>
        <w:tc>
          <w:tcPr>
            <w:tcW w:w="3341" w:type="dxa"/>
            <w:gridSpan w:val="2"/>
            <w:vAlign w:val="center"/>
          </w:tcPr>
          <w:p w:rsidR="002C7B87" w:rsidRPr="00A325F2" w:rsidRDefault="002A30FC" w:rsidP="00237B66">
            <w:pPr>
              <w:pStyle w:val="TableParagraph"/>
              <w:spacing w:line="267" w:lineRule="exact"/>
              <w:ind w:left="134" w:right="140"/>
              <w:jc w:val="center"/>
              <w:rPr>
                <w:lang w:val="ru-RU"/>
              </w:rPr>
            </w:pPr>
            <w:r w:rsidRPr="00A325F2">
              <w:rPr>
                <w:lang w:val="ru-RU"/>
              </w:rPr>
              <w:t>Предельные размеры</w:t>
            </w:r>
            <w:r w:rsidR="00387EA2" w:rsidRPr="00A325F2">
              <w:rPr>
                <w:lang w:val="ru-RU"/>
              </w:rPr>
              <w:t xml:space="preserve"> </w:t>
            </w:r>
            <w:r w:rsidRPr="00A325F2">
              <w:rPr>
                <w:lang w:val="ru-RU"/>
              </w:rPr>
              <w:t>земельных участков (кв. м)</w:t>
            </w:r>
          </w:p>
        </w:tc>
        <w:tc>
          <w:tcPr>
            <w:tcW w:w="2755" w:type="dxa"/>
            <w:vMerge w:val="restart"/>
            <w:vAlign w:val="center"/>
          </w:tcPr>
          <w:p w:rsidR="002C7B87" w:rsidRPr="00A325F2" w:rsidRDefault="002A30FC" w:rsidP="00237B66">
            <w:pPr>
              <w:pStyle w:val="TableParagraph"/>
              <w:spacing w:line="270" w:lineRule="atLeast"/>
              <w:ind w:left="93" w:right="106"/>
              <w:jc w:val="center"/>
              <w:rPr>
                <w:lang w:val="ru-RU"/>
              </w:rPr>
            </w:pPr>
            <w:r w:rsidRPr="00A325F2">
              <w:rPr>
                <w:lang w:val="ru-RU"/>
              </w:rPr>
              <w:t>Максимальный процент застройки,</w:t>
            </w:r>
            <w:r w:rsidR="00387EA2" w:rsidRPr="00A325F2">
              <w:rPr>
                <w:lang w:val="ru-RU"/>
              </w:rPr>
              <w:t xml:space="preserve"> </w:t>
            </w:r>
            <w:r w:rsidRPr="00A325F2">
              <w:rPr>
                <w:lang w:val="ru-RU"/>
              </w:rPr>
              <w:t>в том числе в зависимости</w:t>
            </w:r>
            <w:r w:rsidR="00387EA2" w:rsidRPr="00A325F2">
              <w:rPr>
                <w:lang w:val="ru-RU"/>
              </w:rPr>
              <w:t xml:space="preserve"> </w:t>
            </w:r>
            <w:r w:rsidRPr="00A325F2">
              <w:rPr>
                <w:lang w:val="ru-RU"/>
              </w:rPr>
              <w:t>от количества надземных этажей</w:t>
            </w:r>
          </w:p>
        </w:tc>
        <w:tc>
          <w:tcPr>
            <w:tcW w:w="1700" w:type="dxa"/>
            <w:vMerge w:val="restart"/>
            <w:vAlign w:val="center"/>
          </w:tcPr>
          <w:p w:rsidR="002C7B87" w:rsidRPr="00A325F2" w:rsidRDefault="002A30FC" w:rsidP="00237B66">
            <w:pPr>
              <w:pStyle w:val="TableParagraph"/>
              <w:spacing w:before="13" w:line="271" w:lineRule="exact"/>
              <w:ind w:left="67" w:right="81"/>
              <w:jc w:val="center"/>
              <w:rPr>
                <w:lang w:val="ru-RU"/>
              </w:rPr>
            </w:pPr>
            <w:r w:rsidRPr="00A325F2">
              <w:rPr>
                <w:lang w:val="ru-RU"/>
              </w:rPr>
              <w:t>Минимальные отступы от границ земельного</w:t>
            </w:r>
            <w:r w:rsidR="00387EA2" w:rsidRPr="00A325F2">
              <w:rPr>
                <w:lang w:val="ru-RU"/>
              </w:rPr>
              <w:t xml:space="preserve"> </w:t>
            </w:r>
            <w:r w:rsidRPr="00A325F2">
              <w:rPr>
                <w:lang w:val="ru-RU"/>
              </w:rPr>
              <w:t xml:space="preserve">участка </w:t>
            </w:r>
            <w:r w:rsidRPr="00A325F2">
              <w:rPr>
                <w:lang w:val="ru-RU"/>
              </w:rPr>
              <w:t>(м)</w:t>
            </w:r>
          </w:p>
        </w:tc>
      </w:tr>
      <w:tr w:rsidR="00A53D1E" w:rsidTr="00EF7787">
        <w:trPr>
          <w:trHeight w:val="510"/>
          <w:tblHeader/>
        </w:trPr>
        <w:tc>
          <w:tcPr>
            <w:tcW w:w="648" w:type="dxa"/>
            <w:vMerge/>
            <w:tcBorders>
              <w:top w:val="nil"/>
            </w:tcBorders>
            <w:vAlign w:val="center"/>
          </w:tcPr>
          <w:p w:rsidR="002C7B87" w:rsidRPr="00A325F2" w:rsidRDefault="002C7B87" w:rsidP="00237B66">
            <w:pPr>
              <w:jc w:val="center"/>
              <w:rPr>
                <w:sz w:val="2"/>
                <w:szCs w:val="2"/>
                <w:lang w:val="ru-RU"/>
              </w:rPr>
            </w:pPr>
          </w:p>
        </w:tc>
        <w:tc>
          <w:tcPr>
            <w:tcW w:w="4136" w:type="dxa"/>
            <w:vMerge/>
            <w:tcBorders>
              <w:top w:val="nil"/>
            </w:tcBorders>
            <w:vAlign w:val="center"/>
          </w:tcPr>
          <w:p w:rsidR="002C7B87" w:rsidRPr="00A325F2" w:rsidRDefault="002C7B87" w:rsidP="00237B66">
            <w:pPr>
              <w:jc w:val="center"/>
              <w:rPr>
                <w:sz w:val="2"/>
                <w:szCs w:val="2"/>
                <w:lang w:val="ru-RU"/>
              </w:rPr>
            </w:pPr>
          </w:p>
        </w:tc>
        <w:tc>
          <w:tcPr>
            <w:tcW w:w="1700" w:type="dxa"/>
            <w:vMerge/>
            <w:tcBorders>
              <w:top w:val="nil"/>
            </w:tcBorders>
            <w:vAlign w:val="center"/>
          </w:tcPr>
          <w:p w:rsidR="002C7B87" w:rsidRPr="00A325F2" w:rsidRDefault="002C7B87" w:rsidP="00237B66">
            <w:pPr>
              <w:jc w:val="center"/>
              <w:rPr>
                <w:sz w:val="2"/>
                <w:szCs w:val="2"/>
                <w:lang w:val="ru-RU"/>
              </w:rPr>
            </w:pPr>
          </w:p>
        </w:tc>
        <w:tc>
          <w:tcPr>
            <w:tcW w:w="1560" w:type="dxa"/>
            <w:vAlign w:val="center"/>
          </w:tcPr>
          <w:p w:rsidR="002C7B87" w:rsidRDefault="002A30FC" w:rsidP="00237B66">
            <w:pPr>
              <w:pStyle w:val="TableParagraph"/>
              <w:spacing w:before="1"/>
              <w:ind w:left="402" w:right="399"/>
              <w:jc w:val="center"/>
            </w:pPr>
            <w:r>
              <w:t>min</w:t>
            </w:r>
          </w:p>
        </w:tc>
        <w:tc>
          <w:tcPr>
            <w:tcW w:w="1781" w:type="dxa"/>
            <w:vAlign w:val="center"/>
          </w:tcPr>
          <w:p w:rsidR="002C7B87" w:rsidRPr="00387EA2" w:rsidRDefault="00387EA2" w:rsidP="00237B66">
            <w:pPr>
              <w:pStyle w:val="TableParagraph"/>
              <w:spacing w:before="1"/>
              <w:jc w:val="center"/>
            </w:pPr>
            <w:r>
              <w:t>max</w:t>
            </w:r>
          </w:p>
        </w:tc>
        <w:tc>
          <w:tcPr>
            <w:tcW w:w="2755" w:type="dxa"/>
            <w:vMerge/>
            <w:tcBorders>
              <w:top w:val="nil"/>
            </w:tcBorders>
            <w:vAlign w:val="center"/>
          </w:tcPr>
          <w:p w:rsidR="002C7B87" w:rsidRPr="002C7B87" w:rsidRDefault="002C7B87" w:rsidP="00237B66">
            <w:pPr>
              <w:jc w:val="center"/>
              <w:rPr>
                <w:sz w:val="2"/>
                <w:szCs w:val="2"/>
              </w:rPr>
            </w:pPr>
          </w:p>
        </w:tc>
        <w:tc>
          <w:tcPr>
            <w:tcW w:w="1700" w:type="dxa"/>
            <w:vMerge/>
            <w:tcBorders>
              <w:top w:val="nil"/>
            </w:tcBorders>
            <w:vAlign w:val="center"/>
          </w:tcPr>
          <w:p w:rsidR="002C7B87" w:rsidRPr="002C7B87" w:rsidRDefault="002C7B87" w:rsidP="00237B66">
            <w:pPr>
              <w:jc w:val="center"/>
              <w:rPr>
                <w:sz w:val="2"/>
                <w:szCs w:val="2"/>
              </w:rPr>
            </w:pPr>
          </w:p>
        </w:tc>
      </w:tr>
      <w:tr w:rsidR="00A53D1E" w:rsidTr="000D3B09">
        <w:trPr>
          <w:trHeight w:val="510"/>
        </w:trPr>
        <w:tc>
          <w:tcPr>
            <w:tcW w:w="648" w:type="dxa"/>
            <w:vMerge w:val="restart"/>
            <w:vAlign w:val="center"/>
          </w:tcPr>
          <w:p w:rsidR="002C7B87" w:rsidRDefault="002A30FC" w:rsidP="00237B66">
            <w:pPr>
              <w:pStyle w:val="TableParagraph"/>
              <w:ind w:left="139" w:right="150"/>
              <w:jc w:val="center"/>
            </w:pPr>
            <w:r>
              <w:t>1.</w:t>
            </w:r>
          </w:p>
        </w:tc>
        <w:tc>
          <w:tcPr>
            <w:tcW w:w="4136" w:type="dxa"/>
            <w:vMerge w:val="restart"/>
            <w:vAlign w:val="center"/>
          </w:tcPr>
          <w:p w:rsidR="002C7B87" w:rsidRDefault="002A30FC" w:rsidP="00237B66">
            <w:pPr>
              <w:pStyle w:val="TableParagraph"/>
              <w:ind w:left="99"/>
              <w:jc w:val="center"/>
            </w:pPr>
            <w:r>
              <w:t>Коммунальное обслуживание</w:t>
            </w:r>
          </w:p>
        </w:tc>
        <w:tc>
          <w:tcPr>
            <w:tcW w:w="1700" w:type="dxa"/>
            <w:vMerge w:val="restart"/>
            <w:vAlign w:val="center"/>
          </w:tcPr>
          <w:p w:rsidR="002C7B87" w:rsidRDefault="002A30FC" w:rsidP="00237B66">
            <w:pPr>
              <w:pStyle w:val="TableParagraph"/>
              <w:ind w:left="98" w:right="107"/>
              <w:jc w:val="center"/>
            </w:pPr>
            <w:r>
              <w:t>3.1</w:t>
            </w:r>
          </w:p>
        </w:tc>
        <w:tc>
          <w:tcPr>
            <w:tcW w:w="1560" w:type="dxa"/>
            <w:vAlign w:val="center"/>
          </w:tcPr>
          <w:p w:rsidR="002C7B87" w:rsidRDefault="002A30FC" w:rsidP="00237B66">
            <w:pPr>
              <w:pStyle w:val="TableParagraph"/>
              <w:spacing w:before="195"/>
              <w:ind w:left="402" w:right="408"/>
              <w:jc w:val="center"/>
            </w:pPr>
            <w:r>
              <w:t>30 (1)*</w:t>
            </w:r>
          </w:p>
        </w:tc>
        <w:tc>
          <w:tcPr>
            <w:tcW w:w="1781" w:type="dxa"/>
            <w:vAlign w:val="center"/>
          </w:tcPr>
          <w:p w:rsidR="002C7B87" w:rsidRDefault="002A30FC" w:rsidP="00237B66">
            <w:pPr>
              <w:pStyle w:val="TableParagraph"/>
              <w:spacing w:before="195"/>
              <w:jc w:val="center"/>
            </w:pPr>
            <w:r>
              <w:t>100 000</w:t>
            </w:r>
          </w:p>
        </w:tc>
        <w:tc>
          <w:tcPr>
            <w:tcW w:w="2755" w:type="dxa"/>
            <w:vAlign w:val="center"/>
          </w:tcPr>
          <w:p w:rsidR="002C7B87" w:rsidRDefault="002A30FC" w:rsidP="00237B66">
            <w:pPr>
              <w:pStyle w:val="TableParagraph"/>
              <w:spacing w:before="195"/>
              <w:jc w:val="center"/>
            </w:pPr>
            <w:r>
              <w:t>75% (100%)*</w:t>
            </w:r>
          </w:p>
        </w:tc>
        <w:tc>
          <w:tcPr>
            <w:tcW w:w="1700" w:type="dxa"/>
            <w:vAlign w:val="center"/>
          </w:tcPr>
          <w:p w:rsidR="002C7B87" w:rsidRDefault="002A30FC" w:rsidP="00237B66">
            <w:pPr>
              <w:pStyle w:val="TableParagraph"/>
              <w:spacing w:before="195"/>
              <w:ind w:left="71" w:right="81"/>
              <w:jc w:val="center"/>
            </w:pPr>
            <w:r>
              <w:t>3 (0)*</w:t>
            </w:r>
          </w:p>
        </w:tc>
      </w:tr>
      <w:tr w:rsidR="00A53D1E" w:rsidRPr="00A325F2" w:rsidTr="000D3B09">
        <w:trPr>
          <w:trHeight w:val="510"/>
        </w:trPr>
        <w:tc>
          <w:tcPr>
            <w:tcW w:w="648" w:type="dxa"/>
            <w:vMerge/>
            <w:tcBorders>
              <w:top w:val="nil"/>
            </w:tcBorders>
            <w:vAlign w:val="center"/>
          </w:tcPr>
          <w:p w:rsidR="002C7B87" w:rsidRPr="002C7B87" w:rsidRDefault="002C7B87" w:rsidP="00237B66">
            <w:pPr>
              <w:jc w:val="center"/>
              <w:rPr>
                <w:sz w:val="2"/>
                <w:szCs w:val="2"/>
              </w:rPr>
            </w:pPr>
          </w:p>
        </w:tc>
        <w:tc>
          <w:tcPr>
            <w:tcW w:w="4136" w:type="dxa"/>
            <w:vMerge/>
            <w:tcBorders>
              <w:top w:val="nil"/>
            </w:tcBorders>
            <w:vAlign w:val="center"/>
          </w:tcPr>
          <w:p w:rsidR="002C7B87" w:rsidRPr="002C7B87" w:rsidRDefault="002C7B87" w:rsidP="00237B66">
            <w:pPr>
              <w:jc w:val="center"/>
              <w:rPr>
                <w:sz w:val="2"/>
                <w:szCs w:val="2"/>
              </w:rPr>
            </w:pPr>
          </w:p>
        </w:tc>
        <w:tc>
          <w:tcPr>
            <w:tcW w:w="1700" w:type="dxa"/>
            <w:vMerge/>
            <w:tcBorders>
              <w:top w:val="nil"/>
            </w:tcBorders>
            <w:vAlign w:val="center"/>
          </w:tcPr>
          <w:p w:rsidR="002C7B87" w:rsidRPr="002C7B87" w:rsidRDefault="002C7B87" w:rsidP="00237B66">
            <w:pPr>
              <w:jc w:val="center"/>
              <w:rPr>
                <w:sz w:val="2"/>
                <w:szCs w:val="2"/>
              </w:rPr>
            </w:pPr>
          </w:p>
        </w:tc>
        <w:tc>
          <w:tcPr>
            <w:tcW w:w="7796" w:type="dxa"/>
            <w:gridSpan w:val="4"/>
            <w:vAlign w:val="center"/>
          </w:tcPr>
          <w:p w:rsidR="002C7B87" w:rsidRPr="00A325F2" w:rsidRDefault="002A30FC" w:rsidP="00237B66">
            <w:pPr>
              <w:pStyle w:val="TableParagraph"/>
              <w:spacing w:before="4" w:line="270" w:lineRule="atLeast"/>
              <w:jc w:val="center"/>
              <w:rPr>
                <w:lang w:val="ru-RU"/>
              </w:rPr>
            </w:pPr>
            <w:r w:rsidRPr="00A325F2">
              <w:rPr>
                <w:lang w:val="ru-RU"/>
              </w:rPr>
              <w:t>* - (для водопроводов, линий электропередач, трансформаторных</w:t>
            </w:r>
            <w:r w:rsidR="007E7F0B"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0D3B09">
        <w:trPr>
          <w:trHeight w:val="510"/>
        </w:trPr>
        <w:tc>
          <w:tcPr>
            <w:tcW w:w="648" w:type="dxa"/>
            <w:vAlign w:val="center"/>
          </w:tcPr>
          <w:p w:rsidR="002C7B87" w:rsidRDefault="002A30FC" w:rsidP="00237B66">
            <w:pPr>
              <w:pStyle w:val="TableParagraph"/>
              <w:spacing w:before="191"/>
              <w:ind w:left="222"/>
              <w:jc w:val="center"/>
            </w:pPr>
            <w:r>
              <w:t>2.</w:t>
            </w:r>
          </w:p>
        </w:tc>
        <w:tc>
          <w:tcPr>
            <w:tcW w:w="4136" w:type="dxa"/>
            <w:vAlign w:val="center"/>
          </w:tcPr>
          <w:p w:rsidR="002C7B87" w:rsidRDefault="002A30FC" w:rsidP="00237B66">
            <w:pPr>
              <w:pStyle w:val="TableParagraph"/>
              <w:spacing w:before="191"/>
              <w:ind w:left="99"/>
              <w:jc w:val="center"/>
            </w:pPr>
            <w:r>
              <w:t>Социальное обслуживание</w:t>
            </w:r>
          </w:p>
        </w:tc>
        <w:tc>
          <w:tcPr>
            <w:tcW w:w="1700" w:type="dxa"/>
            <w:vAlign w:val="center"/>
          </w:tcPr>
          <w:p w:rsidR="002C7B87" w:rsidRDefault="002A30FC" w:rsidP="00237B66">
            <w:pPr>
              <w:pStyle w:val="TableParagraph"/>
              <w:spacing w:before="191"/>
              <w:ind w:left="98" w:right="107"/>
              <w:jc w:val="center"/>
            </w:pPr>
            <w:r>
              <w:t>3.2</w:t>
            </w:r>
          </w:p>
        </w:tc>
        <w:tc>
          <w:tcPr>
            <w:tcW w:w="1560" w:type="dxa"/>
            <w:vAlign w:val="center"/>
          </w:tcPr>
          <w:p w:rsidR="002C7B87" w:rsidRDefault="002A30FC" w:rsidP="00237B66">
            <w:pPr>
              <w:pStyle w:val="TableParagraph"/>
              <w:spacing w:before="191"/>
              <w:ind w:left="402" w:right="408"/>
              <w:jc w:val="center"/>
            </w:pPr>
            <w:r>
              <w:t>500</w:t>
            </w:r>
          </w:p>
        </w:tc>
        <w:tc>
          <w:tcPr>
            <w:tcW w:w="1781" w:type="dxa"/>
            <w:vAlign w:val="center"/>
          </w:tcPr>
          <w:p w:rsidR="002C7B87" w:rsidRDefault="002A30FC" w:rsidP="00237B66">
            <w:pPr>
              <w:pStyle w:val="TableParagraph"/>
              <w:spacing w:before="191"/>
              <w:jc w:val="center"/>
            </w:pPr>
            <w:r>
              <w:t>100 000</w:t>
            </w:r>
          </w:p>
        </w:tc>
        <w:tc>
          <w:tcPr>
            <w:tcW w:w="2755" w:type="dxa"/>
            <w:vAlign w:val="center"/>
          </w:tcPr>
          <w:p w:rsidR="002C7B87" w:rsidRDefault="002A30FC" w:rsidP="00237B66">
            <w:pPr>
              <w:pStyle w:val="TableParagraph"/>
              <w:spacing w:before="191"/>
              <w:ind w:left="92" w:right="106"/>
              <w:jc w:val="center"/>
            </w:pPr>
            <w:r>
              <w:t>60%</w:t>
            </w:r>
          </w:p>
        </w:tc>
        <w:tc>
          <w:tcPr>
            <w:tcW w:w="1700" w:type="dxa"/>
            <w:vAlign w:val="center"/>
          </w:tcPr>
          <w:p w:rsidR="002C7B87" w:rsidRDefault="002A30FC" w:rsidP="00237B66">
            <w:pPr>
              <w:pStyle w:val="TableParagraph"/>
              <w:spacing w:before="191"/>
              <w:ind w:right="3"/>
              <w:jc w:val="center"/>
            </w:pPr>
            <w:r>
              <w:t>3</w:t>
            </w:r>
          </w:p>
        </w:tc>
      </w:tr>
      <w:tr w:rsidR="00A53D1E" w:rsidTr="000D3B09">
        <w:trPr>
          <w:trHeight w:val="510"/>
        </w:trPr>
        <w:tc>
          <w:tcPr>
            <w:tcW w:w="648" w:type="dxa"/>
            <w:vAlign w:val="center"/>
          </w:tcPr>
          <w:p w:rsidR="002C7B87" w:rsidRDefault="002A30FC" w:rsidP="00237B66">
            <w:pPr>
              <w:pStyle w:val="TableParagraph"/>
              <w:spacing w:before="155"/>
              <w:ind w:left="222"/>
              <w:jc w:val="center"/>
            </w:pPr>
            <w:r>
              <w:t>3.</w:t>
            </w:r>
          </w:p>
        </w:tc>
        <w:tc>
          <w:tcPr>
            <w:tcW w:w="4136" w:type="dxa"/>
            <w:vAlign w:val="center"/>
          </w:tcPr>
          <w:p w:rsidR="002C7B87" w:rsidRDefault="002A30FC" w:rsidP="00237B66">
            <w:pPr>
              <w:pStyle w:val="TableParagraph"/>
              <w:spacing w:before="155"/>
              <w:ind w:left="99"/>
              <w:jc w:val="center"/>
            </w:pPr>
            <w:r>
              <w:t>Бытовое обслуживание</w:t>
            </w:r>
          </w:p>
        </w:tc>
        <w:tc>
          <w:tcPr>
            <w:tcW w:w="1700" w:type="dxa"/>
            <w:vAlign w:val="center"/>
          </w:tcPr>
          <w:p w:rsidR="002C7B87" w:rsidRDefault="002A30FC" w:rsidP="00237B66">
            <w:pPr>
              <w:pStyle w:val="TableParagraph"/>
              <w:spacing w:before="155"/>
              <w:ind w:left="98" w:right="107"/>
              <w:jc w:val="center"/>
            </w:pPr>
            <w:r>
              <w:t>3.3</w:t>
            </w:r>
          </w:p>
        </w:tc>
        <w:tc>
          <w:tcPr>
            <w:tcW w:w="1560" w:type="dxa"/>
            <w:vAlign w:val="center"/>
          </w:tcPr>
          <w:p w:rsidR="002C7B87" w:rsidRDefault="002A30FC" w:rsidP="00237B66">
            <w:pPr>
              <w:pStyle w:val="TableParagraph"/>
              <w:spacing w:before="155"/>
              <w:ind w:left="402" w:right="408"/>
              <w:jc w:val="center"/>
            </w:pPr>
            <w:r>
              <w:t>200</w:t>
            </w:r>
          </w:p>
        </w:tc>
        <w:tc>
          <w:tcPr>
            <w:tcW w:w="1781" w:type="dxa"/>
            <w:vAlign w:val="center"/>
          </w:tcPr>
          <w:p w:rsidR="002C7B87" w:rsidRDefault="002A30FC" w:rsidP="00237B66">
            <w:pPr>
              <w:pStyle w:val="TableParagraph"/>
              <w:spacing w:before="155"/>
              <w:jc w:val="center"/>
            </w:pPr>
            <w:r>
              <w:t>100 000</w:t>
            </w:r>
          </w:p>
        </w:tc>
        <w:tc>
          <w:tcPr>
            <w:tcW w:w="2755" w:type="dxa"/>
            <w:vAlign w:val="center"/>
          </w:tcPr>
          <w:p w:rsidR="002C7B87" w:rsidRDefault="002A30FC" w:rsidP="00237B66">
            <w:pPr>
              <w:pStyle w:val="TableParagraph"/>
              <w:spacing w:before="15"/>
              <w:ind w:left="92" w:right="106"/>
              <w:jc w:val="center"/>
            </w:pPr>
            <w:r>
              <w:t>60%</w:t>
            </w:r>
          </w:p>
        </w:tc>
        <w:tc>
          <w:tcPr>
            <w:tcW w:w="1700" w:type="dxa"/>
            <w:vAlign w:val="center"/>
          </w:tcPr>
          <w:p w:rsidR="002C7B87" w:rsidRDefault="002A30FC" w:rsidP="00237B66">
            <w:pPr>
              <w:pStyle w:val="TableParagraph"/>
              <w:spacing w:before="155"/>
              <w:ind w:right="3"/>
              <w:jc w:val="center"/>
            </w:pPr>
            <w:r>
              <w:t>3</w:t>
            </w:r>
          </w:p>
        </w:tc>
      </w:tr>
      <w:tr w:rsidR="00A53D1E" w:rsidTr="000D3B09">
        <w:trPr>
          <w:trHeight w:val="510"/>
        </w:trPr>
        <w:tc>
          <w:tcPr>
            <w:tcW w:w="648" w:type="dxa"/>
            <w:vAlign w:val="center"/>
          </w:tcPr>
          <w:p w:rsidR="002C7B87" w:rsidRDefault="002A30FC" w:rsidP="00237B66">
            <w:pPr>
              <w:pStyle w:val="TableParagraph"/>
              <w:spacing w:before="123"/>
              <w:ind w:left="222"/>
              <w:jc w:val="center"/>
            </w:pPr>
            <w:r>
              <w:t>4.</w:t>
            </w:r>
          </w:p>
        </w:tc>
        <w:tc>
          <w:tcPr>
            <w:tcW w:w="4136" w:type="dxa"/>
            <w:vAlign w:val="center"/>
          </w:tcPr>
          <w:p w:rsidR="002C7B87" w:rsidRDefault="002A30FC" w:rsidP="00237B66">
            <w:pPr>
              <w:pStyle w:val="TableParagraph"/>
              <w:spacing w:line="267" w:lineRule="exact"/>
              <w:ind w:left="99"/>
              <w:jc w:val="center"/>
            </w:pPr>
            <w:r>
              <w:t>Амбулаторно-поликлиническое</w:t>
            </w:r>
            <w:r w:rsidR="007E7F0B">
              <w:t xml:space="preserve"> </w:t>
            </w:r>
            <w:r>
              <w:t>обслуживание</w:t>
            </w:r>
          </w:p>
        </w:tc>
        <w:tc>
          <w:tcPr>
            <w:tcW w:w="1700" w:type="dxa"/>
            <w:vAlign w:val="center"/>
          </w:tcPr>
          <w:p w:rsidR="002C7B87" w:rsidRDefault="002A30FC" w:rsidP="00237B66">
            <w:pPr>
              <w:pStyle w:val="TableParagraph"/>
              <w:spacing w:before="123"/>
              <w:ind w:left="98" w:right="99"/>
              <w:jc w:val="center"/>
            </w:pPr>
            <w:r>
              <w:t>3.4.1</w:t>
            </w:r>
          </w:p>
        </w:tc>
        <w:tc>
          <w:tcPr>
            <w:tcW w:w="1560" w:type="dxa"/>
            <w:vAlign w:val="center"/>
          </w:tcPr>
          <w:p w:rsidR="002C7B87" w:rsidRDefault="002A30FC" w:rsidP="00237B66">
            <w:pPr>
              <w:pStyle w:val="TableParagraph"/>
              <w:spacing w:before="123"/>
              <w:ind w:left="402" w:right="408"/>
              <w:jc w:val="center"/>
            </w:pPr>
            <w:r>
              <w:t>700</w:t>
            </w:r>
          </w:p>
        </w:tc>
        <w:tc>
          <w:tcPr>
            <w:tcW w:w="1781" w:type="dxa"/>
            <w:vAlign w:val="center"/>
          </w:tcPr>
          <w:p w:rsidR="002C7B87" w:rsidRDefault="002A30FC" w:rsidP="00237B66">
            <w:pPr>
              <w:pStyle w:val="TableParagraph"/>
              <w:spacing w:before="123"/>
              <w:jc w:val="center"/>
            </w:pPr>
            <w:r>
              <w:t>1 000 000</w:t>
            </w:r>
          </w:p>
        </w:tc>
        <w:tc>
          <w:tcPr>
            <w:tcW w:w="2755" w:type="dxa"/>
            <w:vAlign w:val="center"/>
          </w:tcPr>
          <w:p w:rsidR="002C7B87" w:rsidRDefault="002A30FC" w:rsidP="00237B66">
            <w:pPr>
              <w:pStyle w:val="TableParagraph"/>
              <w:spacing w:before="123"/>
              <w:ind w:left="92" w:right="106"/>
              <w:jc w:val="center"/>
            </w:pPr>
            <w:r>
              <w:t>60%</w:t>
            </w:r>
          </w:p>
        </w:tc>
        <w:tc>
          <w:tcPr>
            <w:tcW w:w="1700" w:type="dxa"/>
            <w:vAlign w:val="center"/>
          </w:tcPr>
          <w:p w:rsidR="002C7B87" w:rsidRDefault="002A30FC" w:rsidP="00237B66">
            <w:pPr>
              <w:pStyle w:val="TableParagraph"/>
              <w:spacing w:before="123"/>
              <w:ind w:right="3"/>
              <w:jc w:val="center"/>
            </w:pPr>
            <w:r>
              <w:t>3</w:t>
            </w:r>
          </w:p>
        </w:tc>
      </w:tr>
      <w:tr w:rsidR="00A53D1E" w:rsidTr="000D3B09">
        <w:trPr>
          <w:trHeight w:val="510"/>
        </w:trPr>
        <w:tc>
          <w:tcPr>
            <w:tcW w:w="648" w:type="dxa"/>
            <w:vAlign w:val="center"/>
          </w:tcPr>
          <w:p w:rsidR="002C7B87" w:rsidRDefault="002A30FC" w:rsidP="00237B66">
            <w:pPr>
              <w:pStyle w:val="TableParagraph"/>
              <w:spacing w:before="123"/>
              <w:ind w:right="150"/>
              <w:jc w:val="center"/>
            </w:pPr>
            <w:r>
              <w:t>5.</w:t>
            </w:r>
          </w:p>
        </w:tc>
        <w:tc>
          <w:tcPr>
            <w:tcW w:w="4136" w:type="dxa"/>
            <w:vAlign w:val="center"/>
          </w:tcPr>
          <w:p w:rsidR="002C7B87" w:rsidRDefault="002A30FC" w:rsidP="00237B66">
            <w:pPr>
              <w:pStyle w:val="TableParagraph"/>
              <w:spacing w:line="267" w:lineRule="exact"/>
              <w:ind w:left="99"/>
              <w:jc w:val="center"/>
            </w:pPr>
            <w:r>
              <w:t>Стационарное медицинское</w:t>
            </w:r>
            <w:r w:rsidR="007E7F0B">
              <w:t xml:space="preserve"> </w:t>
            </w:r>
            <w:r>
              <w:t>обслуживание</w:t>
            </w:r>
          </w:p>
        </w:tc>
        <w:tc>
          <w:tcPr>
            <w:tcW w:w="1700" w:type="dxa"/>
            <w:vAlign w:val="center"/>
          </w:tcPr>
          <w:p w:rsidR="002C7B87" w:rsidRDefault="002A30FC" w:rsidP="00237B66">
            <w:pPr>
              <w:pStyle w:val="TableParagraph"/>
              <w:spacing w:before="123"/>
              <w:ind w:left="98" w:right="99"/>
              <w:jc w:val="center"/>
            </w:pPr>
            <w:r>
              <w:t>3.4.2</w:t>
            </w:r>
          </w:p>
        </w:tc>
        <w:tc>
          <w:tcPr>
            <w:tcW w:w="1560" w:type="dxa"/>
            <w:vAlign w:val="center"/>
          </w:tcPr>
          <w:p w:rsidR="002C7B87" w:rsidRDefault="002A30FC" w:rsidP="00237B66">
            <w:pPr>
              <w:pStyle w:val="TableParagraph"/>
              <w:spacing w:before="123"/>
              <w:ind w:left="402" w:right="402"/>
              <w:jc w:val="center"/>
            </w:pPr>
            <w:r>
              <w:t>10 000</w:t>
            </w:r>
          </w:p>
        </w:tc>
        <w:tc>
          <w:tcPr>
            <w:tcW w:w="1781" w:type="dxa"/>
            <w:vAlign w:val="center"/>
          </w:tcPr>
          <w:p w:rsidR="002C7B87" w:rsidRDefault="002A30FC" w:rsidP="00237B66">
            <w:pPr>
              <w:pStyle w:val="TableParagraph"/>
              <w:spacing w:before="123"/>
              <w:jc w:val="center"/>
            </w:pPr>
            <w:r>
              <w:t>1 000 000</w:t>
            </w:r>
          </w:p>
        </w:tc>
        <w:tc>
          <w:tcPr>
            <w:tcW w:w="2755" w:type="dxa"/>
            <w:vAlign w:val="center"/>
          </w:tcPr>
          <w:p w:rsidR="002C7B87" w:rsidRDefault="002A30FC" w:rsidP="00237B66">
            <w:pPr>
              <w:pStyle w:val="TableParagraph"/>
              <w:spacing w:before="123"/>
              <w:ind w:left="92" w:right="106"/>
              <w:jc w:val="center"/>
            </w:pPr>
            <w:r>
              <w:t>50%</w:t>
            </w:r>
          </w:p>
        </w:tc>
        <w:tc>
          <w:tcPr>
            <w:tcW w:w="1700" w:type="dxa"/>
            <w:vAlign w:val="center"/>
          </w:tcPr>
          <w:p w:rsidR="002C7B87" w:rsidRDefault="002A30FC" w:rsidP="00237B66">
            <w:pPr>
              <w:pStyle w:val="TableParagraph"/>
              <w:spacing w:before="123"/>
              <w:ind w:right="3"/>
              <w:jc w:val="center"/>
            </w:pPr>
            <w:r>
              <w:t>3</w:t>
            </w:r>
          </w:p>
        </w:tc>
      </w:tr>
      <w:tr w:rsidR="00A53D1E" w:rsidTr="000D3B09">
        <w:trPr>
          <w:trHeight w:val="510"/>
        </w:trPr>
        <w:tc>
          <w:tcPr>
            <w:tcW w:w="648" w:type="dxa"/>
            <w:vAlign w:val="center"/>
          </w:tcPr>
          <w:p w:rsidR="002C7B87" w:rsidRDefault="002A30FC" w:rsidP="00237B66">
            <w:pPr>
              <w:pStyle w:val="TableParagraph"/>
              <w:spacing w:before="123"/>
              <w:ind w:right="130"/>
              <w:jc w:val="center"/>
            </w:pPr>
            <w:r>
              <w:t>6.</w:t>
            </w:r>
          </w:p>
        </w:tc>
        <w:tc>
          <w:tcPr>
            <w:tcW w:w="4136" w:type="dxa"/>
            <w:vAlign w:val="center"/>
          </w:tcPr>
          <w:p w:rsidR="002C7B87" w:rsidRPr="00A325F2" w:rsidRDefault="002A30FC" w:rsidP="00237B66">
            <w:pPr>
              <w:pStyle w:val="TableParagraph"/>
              <w:spacing w:line="267" w:lineRule="exact"/>
              <w:ind w:left="99"/>
              <w:jc w:val="center"/>
              <w:rPr>
                <w:lang w:val="ru-RU"/>
              </w:rPr>
            </w:pPr>
            <w:r w:rsidRPr="00A325F2">
              <w:rPr>
                <w:lang w:val="ru-RU"/>
              </w:rPr>
              <w:t>Среднее и высшее профессиональное</w:t>
            </w:r>
            <w:r w:rsidR="007E7F0B" w:rsidRPr="00A325F2">
              <w:rPr>
                <w:lang w:val="ru-RU"/>
              </w:rPr>
              <w:t xml:space="preserve"> </w:t>
            </w:r>
            <w:r w:rsidRPr="00A325F2">
              <w:rPr>
                <w:lang w:val="ru-RU"/>
              </w:rPr>
              <w:t>образование</w:t>
            </w:r>
          </w:p>
        </w:tc>
        <w:tc>
          <w:tcPr>
            <w:tcW w:w="1700" w:type="dxa"/>
            <w:vAlign w:val="center"/>
          </w:tcPr>
          <w:p w:rsidR="002C7B87" w:rsidRDefault="002A30FC" w:rsidP="00237B66">
            <w:pPr>
              <w:pStyle w:val="TableParagraph"/>
              <w:spacing w:before="123"/>
              <w:ind w:left="98" w:right="99"/>
              <w:jc w:val="center"/>
            </w:pPr>
            <w:r>
              <w:t>3.5.2</w:t>
            </w:r>
          </w:p>
        </w:tc>
        <w:tc>
          <w:tcPr>
            <w:tcW w:w="1560" w:type="dxa"/>
            <w:vAlign w:val="center"/>
          </w:tcPr>
          <w:p w:rsidR="002C7B87" w:rsidRDefault="002A30FC" w:rsidP="00237B66">
            <w:pPr>
              <w:pStyle w:val="TableParagraph"/>
              <w:spacing w:before="123"/>
              <w:ind w:left="402" w:right="402"/>
              <w:jc w:val="center"/>
            </w:pPr>
            <w:r>
              <w:t>5 000</w:t>
            </w:r>
          </w:p>
        </w:tc>
        <w:tc>
          <w:tcPr>
            <w:tcW w:w="1781" w:type="dxa"/>
            <w:vAlign w:val="center"/>
          </w:tcPr>
          <w:p w:rsidR="002C7B87" w:rsidRDefault="002A30FC" w:rsidP="00237B66">
            <w:pPr>
              <w:pStyle w:val="TableParagraph"/>
              <w:spacing w:before="123"/>
              <w:jc w:val="center"/>
            </w:pPr>
            <w:r>
              <w:t>100 000</w:t>
            </w:r>
          </w:p>
        </w:tc>
        <w:tc>
          <w:tcPr>
            <w:tcW w:w="2755" w:type="dxa"/>
            <w:vAlign w:val="center"/>
          </w:tcPr>
          <w:p w:rsidR="002C7B87" w:rsidRDefault="002A30FC" w:rsidP="00237B66">
            <w:pPr>
              <w:pStyle w:val="TableParagraph"/>
              <w:spacing w:before="123"/>
              <w:ind w:left="92" w:right="106"/>
              <w:jc w:val="center"/>
            </w:pPr>
            <w:r>
              <w:t>60%</w:t>
            </w:r>
          </w:p>
        </w:tc>
        <w:tc>
          <w:tcPr>
            <w:tcW w:w="1700" w:type="dxa"/>
            <w:vAlign w:val="center"/>
          </w:tcPr>
          <w:p w:rsidR="002C7B87" w:rsidRDefault="002A30FC" w:rsidP="00237B66">
            <w:pPr>
              <w:pStyle w:val="TableParagraph"/>
              <w:spacing w:before="123"/>
              <w:ind w:right="3"/>
              <w:jc w:val="center"/>
            </w:pPr>
            <w:r>
              <w:t>3</w:t>
            </w:r>
          </w:p>
        </w:tc>
      </w:tr>
      <w:tr w:rsidR="00A53D1E" w:rsidTr="000D3B09">
        <w:trPr>
          <w:trHeight w:val="510"/>
        </w:trPr>
        <w:tc>
          <w:tcPr>
            <w:tcW w:w="648" w:type="dxa"/>
            <w:vAlign w:val="center"/>
          </w:tcPr>
          <w:p w:rsidR="002C7B87" w:rsidRDefault="002A30FC" w:rsidP="00237B66">
            <w:pPr>
              <w:pStyle w:val="TableParagraph"/>
              <w:spacing w:before="71"/>
              <w:ind w:right="130"/>
              <w:jc w:val="center"/>
            </w:pPr>
            <w:r>
              <w:t>7.</w:t>
            </w:r>
          </w:p>
        </w:tc>
        <w:tc>
          <w:tcPr>
            <w:tcW w:w="4136" w:type="dxa"/>
            <w:vAlign w:val="center"/>
          </w:tcPr>
          <w:p w:rsidR="002C7B87" w:rsidRDefault="002A30FC" w:rsidP="00237B66">
            <w:pPr>
              <w:pStyle w:val="TableParagraph"/>
              <w:spacing w:before="71"/>
              <w:ind w:left="99"/>
              <w:jc w:val="center"/>
            </w:pPr>
            <w:r>
              <w:t>Общественное управление</w:t>
            </w:r>
          </w:p>
        </w:tc>
        <w:tc>
          <w:tcPr>
            <w:tcW w:w="1700" w:type="dxa"/>
            <w:vAlign w:val="center"/>
          </w:tcPr>
          <w:p w:rsidR="002C7B87" w:rsidRDefault="002A30FC" w:rsidP="00237B66">
            <w:pPr>
              <w:pStyle w:val="TableParagraph"/>
              <w:spacing w:before="71"/>
              <w:ind w:left="98" w:right="108"/>
              <w:jc w:val="center"/>
            </w:pPr>
            <w:r>
              <w:t>3.8</w:t>
            </w:r>
          </w:p>
        </w:tc>
        <w:tc>
          <w:tcPr>
            <w:tcW w:w="1560" w:type="dxa"/>
            <w:vAlign w:val="center"/>
          </w:tcPr>
          <w:p w:rsidR="002C7B87" w:rsidRDefault="002A30FC" w:rsidP="00237B66">
            <w:pPr>
              <w:pStyle w:val="TableParagraph"/>
              <w:spacing w:before="71"/>
              <w:ind w:left="402" w:right="402"/>
              <w:jc w:val="center"/>
            </w:pPr>
            <w:r>
              <w:t>1 000</w:t>
            </w:r>
          </w:p>
        </w:tc>
        <w:tc>
          <w:tcPr>
            <w:tcW w:w="1781" w:type="dxa"/>
            <w:vAlign w:val="center"/>
          </w:tcPr>
          <w:p w:rsidR="002C7B87" w:rsidRDefault="002A30FC" w:rsidP="00237B66">
            <w:pPr>
              <w:pStyle w:val="TableParagraph"/>
              <w:spacing w:before="71"/>
              <w:jc w:val="center"/>
            </w:pPr>
            <w:r>
              <w:t>100 000</w:t>
            </w:r>
          </w:p>
        </w:tc>
        <w:tc>
          <w:tcPr>
            <w:tcW w:w="2755" w:type="dxa"/>
            <w:vAlign w:val="center"/>
          </w:tcPr>
          <w:p w:rsidR="002C7B87" w:rsidRDefault="002A30FC" w:rsidP="00237B66">
            <w:pPr>
              <w:pStyle w:val="TableParagraph"/>
              <w:spacing w:before="71"/>
              <w:ind w:left="93" w:right="106"/>
              <w:jc w:val="center"/>
            </w:pPr>
            <w:r>
              <w:t>60%</w:t>
            </w:r>
          </w:p>
        </w:tc>
        <w:tc>
          <w:tcPr>
            <w:tcW w:w="1700" w:type="dxa"/>
            <w:vAlign w:val="center"/>
          </w:tcPr>
          <w:p w:rsidR="002C7B87" w:rsidRDefault="002A30FC" w:rsidP="00237B66">
            <w:pPr>
              <w:pStyle w:val="TableParagraph"/>
              <w:spacing w:before="71"/>
              <w:ind w:right="1"/>
              <w:jc w:val="center"/>
            </w:pPr>
            <w:r>
              <w:t>3</w:t>
            </w:r>
          </w:p>
        </w:tc>
      </w:tr>
      <w:tr w:rsidR="00A53D1E" w:rsidTr="000D3B09">
        <w:trPr>
          <w:trHeight w:val="510"/>
        </w:trPr>
        <w:tc>
          <w:tcPr>
            <w:tcW w:w="648" w:type="dxa"/>
            <w:vAlign w:val="center"/>
          </w:tcPr>
          <w:p w:rsidR="007E7F0B" w:rsidRDefault="002A30FC" w:rsidP="00237B66">
            <w:pPr>
              <w:pStyle w:val="TableParagraph"/>
              <w:spacing w:before="127"/>
              <w:ind w:left="222"/>
              <w:jc w:val="center"/>
            </w:pPr>
            <w:r>
              <w:t>8.</w:t>
            </w:r>
          </w:p>
        </w:tc>
        <w:tc>
          <w:tcPr>
            <w:tcW w:w="4136" w:type="dxa"/>
            <w:vAlign w:val="center"/>
          </w:tcPr>
          <w:p w:rsidR="007E7F0B" w:rsidRDefault="002A30FC" w:rsidP="00237B66">
            <w:pPr>
              <w:pStyle w:val="TableParagraph"/>
              <w:spacing w:before="127"/>
              <w:ind w:left="99"/>
              <w:jc w:val="center"/>
            </w:pPr>
            <w:r>
              <w:t>Обеспечение научной деятельности</w:t>
            </w:r>
          </w:p>
        </w:tc>
        <w:tc>
          <w:tcPr>
            <w:tcW w:w="1700" w:type="dxa"/>
            <w:vAlign w:val="center"/>
          </w:tcPr>
          <w:p w:rsidR="007E7F0B" w:rsidRDefault="002A30FC" w:rsidP="00237B66">
            <w:pPr>
              <w:pStyle w:val="TableParagraph"/>
              <w:spacing w:before="127"/>
              <w:ind w:left="98" w:right="107"/>
              <w:jc w:val="center"/>
            </w:pPr>
            <w:r>
              <w:t>3.9</w:t>
            </w:r>
          </w:p>
        </w:tc>
        <w:tc>
          <w:tcPr>
            <w:tcW w:w="1560" w:type="dxa"/>
            <w:vAlign w:val="center"/>
          </w:tcPr>
          <w:p w:rsidR="007E7F0B" w:rsidRDefault="002A30FC" w:rsidP="00237B66">
            <w:pPr>
              <w:pStyle w:val="TableParagraph"/>
              <w:spacing w:before="127"/>
              <w:ind w:left="402" w:right="402"/>
              <w:jc w:val="center"/>
            </w:pPr>
            <w:r>
              <w:t>2 500</w:t>
            </w:r>
          </w:p>
        </w:tc>
        <w:tc>
          <w:tcPr>
            <w:tcW w:w="1781" w:type="dxa"/>
            <w:vAlign w:val="center"/>
          </w:tcPr>
          <w:p w:rsidR="007E7F0B" w:rsidRDefault="002A30FC" w:rsidP="00237B66">
            <w:pPr>
              <w:pStyle w:val="TableParagraph"/>
              <w:spacing w:before="127"/>
              <w:jc w:val="center"/>
            </w:pPr>
            <w:r>
              <w:t>100 000</w:t>
            </w:r>
          </w:p>
        </w:tc>
        <w:tc>
          <w:tcPr>
            <w:tcW w:w="2755" w:type="dxa"/>
            <w:vAlign w:val="center"/>
          </w:tcPr>
          <w:p w:rsidR="007E7F0B" w:rsidRDefault="002A30FC" w:rsidP="00237B66">
            <w:pPr>
              <w:pStyle w:val="TableParagraph"/>
              <w:spacing w:before="127"/>
              <w:ind w:left="92" w:right="106"/>
              <w:jc w:val="center"/>
            </w:pPr>
            <w:r>
              <w:t>60%</w:t>
            </w:r>
          </w:p>
        </w:tc>
        <w:tc>
          <w:tcPr>
            <w:tcW w:w="1700" w:type="dxa"/>
            <w:vAlign w:val="center"/>
          </w:tcPr>
          <w:p w:rsidR="007E7F0B" w:rsidRDefault="002A30FC" w:rsidP="00237B66">
            <w:pPr>
              <w:pStyle w:val="TableParagraph"/>
              <w:spacing w:before="127"/>
              <w:ind w:right="3"/>
              <w:jc w:val="center"/>
            </w:pPr>
            <w:r>
              <w:t>3</w:t>
            </w:r>
          </w:p>
        </w:tc>
      </w:tr>
      <w:tr w:rsidR="00A53D1E" w:rsidTr="000D3B09">
        <w:trPr>
          <w:trHeight w:val="510"/>
        </w:trPr>
        <w:tc>
          <w:tcPr>
            <w:tcW w:w="648" w:type="dxa"/>
            <w:vAlign w:val="center"/>
          </w:tcPr>
          <w:p w:rsidR="007E7F0B" w:rsidRDefault="002A30FC" w:rsidP="00237B66">
            <w:pPr>
              <w:pStyle w:val="TableParagraph"/>
              <w:spacing w:before="1"/>
              <w:ind w:left="222"/>
              <w:jc w:val="center"/>
            </w:pPr>
            <w:r>
              <w:t>9.</w:t>
            </w:r>
          </w:p>
        </w:tc>
        <w:tc>
          <w:tcPr>
            <w:tcW w:w="4136" w:type="dxa"/>
            <w:vAlign w:val="center"/>
          </w:tcPr>
          <w:p w:rsidR="007E7F0B" w:rsidRPr="00A325F2" w:rsidRDefault="002A30FC" w:rsidP="00237B66">
            <w:pPr>
              <w:pStyle w:val="TableParagraph"/>
              <w:spacing w:before="4" w:line="270" w:lineRule="atLeast"/>
              <w:ind w:left="99"/>
              <w:jc w:val="center"/>
              <w:rPr>
                <w:lang w:val="ru-RU"/>
              </w:rPr>
            </w:pPr>
            <w:r w:rsidRPr="00A325F2">
              <w:rPr>
                <w:lang w:val="ru-RU"/>
              </w:rPr>
              <w:t>Обеспечение деятельности в области</w:t>
            </w:r>
            <w:r w:rsidRPr="00A325F2">
              <w:rPr>
                <w:lang w:val="ru-RU"/>
              </w:rPr>
              <w:t xml:space="preserve"> </w:t>
            </w:r>
            <w:r w:rsidRPr="00A325F2">
              <w:rPr>
                <w:lang w:val="ru-RU"/>
              </w:rPr>
              <w:t>гидрометеорологии и смежных с ней областях</w:t>
            </w:r>
          </w:p>
        </w:tc>
        <w:tc>
          <w:tcPr>
            <w:tcW w:w="1700" w:type="dxa"/>
            <w:vAlign w:val="center"/>
          </w:tcPr>
          <w:p w:rsidR="007E7F0B" w:rsidRDefault="002A30FC" w:rsidP="00237B66">
            <w:pPr>
              <w:pStyle w:val="TableParagraph"/>
              <w:spacing w:before="1"/>
              <w:ind w:left="98" w:right="99"/>
              <w:jc w:val="center"/>
            </w:pPr>
            <w:r>
              <w:t>3.9.1</w:t>
            </w:r>
          </w:p>
        </w:tc>
        <w:tc>
          <w:tcPr>
            <w:tcW w:w="1560" w:type="dxa"/>
            <w:vAlign w:val="center"/>
          </w:tcPr>
          <w:p w:rsidR="007E7F0B" w:rsidRDefault="002A30FC" w:rsidP="00237B66">
            <w:pPr>
              <w:pStyle w:val="TableParagraph"/>
              <w:spacing w:before="1"/>
              <w:ind w:left="402" w:right="408"/>
              <w:jc w:val="center"/>
            </w:pPr>
            <w:r>
              <w:t>500</w:t>
            </w:r>
          </w:p>
        </w:tc>
        <w:tc>
          <w:tcPr>
            <w:tcW w:w="1781" w:type="dxa"/>
            <w:vAlign w:val="center"/>
          </w:tcPr>
          <w:p w:rsidR="007E7F0B" w:rsidRDefault="002A30FC" w:rsidP="00237B66">
            <w:pPr>
              <w:pStyle w:val="TableParagraph"/>
              <w:spacing w:before="1"/>
              <w:jc w:val="center"/>
            </w:pPr>
            <w:r>
              <w:t>10 000</w:t>
            </w:r>
          </w:p>
        </w:tc>
        <w:tc>
          <w:tcPr>
            <w:tcW w:w="2755" w:type="dxa"/>
            <w:vAlign w:val="center"/>
          </w:tcPr>
          <w:p w:rsidR="007E7F0B" w:rsidRDefault="002A30FC" w:rsidP="00237B66">
            <w:pPr>
              <w:pStyle w:val="TableParagraph"/>
              <w:spacing w:before="1"/>
              <w:ind w:left="92" w:right="106"/>
              <w:jc w:val="center"/>
            </w:pPr>
            <w:r>
              <w:t>60%</w:t>
            </w:r>
          </w:p>
        </w:tc>
        <w:tc>
          <w:tcPr>
            <w:tcW w:w="1700" w:type="dxa"/>
            <w:vAlign w:val="center"/>
          </w:tcPr>
          <w:p w:rsidR="007E7F0B" w:rsidRDefault="002A30FC" w:rsidP="00237B66">
            <w:pPr>
              <w:pStyle w:val="TableParagraph"/>
              <w:spacing w:before="1"/>
              <w:ind w:right="3"/>
              <w:jc w:val="center"/>
            </w:pPr>
            <w:r>
              <w:t>3</w:t>
            </w:r>
          </w:p>
        </w:tc>
      </w:tr>
      <w:tr w:rsidR="00A53D1E" w:rsidTr="000D3B09">
        <w:trPr>
          <w:trHeight w:val="510"/>
        </w:trPr>
        <w:tc>
          <w:tcPr>
            <w:tcW w:w="648" w:type="dxa"/>
            <w:vAlign w:val="center"/>
          </w:tcPr>
          <w:p w:rsidR="007E7F0B" w:rsidRDefault="002A30FC" w:rsidP="00237B66">
            <w:pPr>
              <w:pStyle w:val="TableParagraph"/>
              <w:spacing w:before="1"/>
              <w:ind w:right="70"/>
              <w:jc w:val="center"/>
            </w:pPr>
            <w:r>
              <w:t>10.</w:t>
            </w:r>
          </w:p>
        </w:tc>
        <w:tc>
          <w:tcPr>
            <w:tcW w:w="4136" w:type="dxa"/>
            <w:vAlign w:val="center"/>
          </w:tcPr>
          <w:p w:rsidR="007E7F0B" w:rsidRPr="00A325F2" w:rsidRDefault="002A30FC" w:rsidP="00237B66">
            <w:pPr>
              <w:pStyle w:val="TableParagraph"/>
              <w:spacing w:before="4" w:line="270" w:lineRule="atLeast"/>
              <w:ind w:left="99"/>
              <w:jc w:val="center"/>
              <w:rPr>
                <w:lang w:val="ru-RU"/>
              </w:rPr>
            </w:pPr>
            <w:r w:rsidRPr="00A325F2">
              <w:rPr>
                <w:lang w:val="ru-RU"/>
              </w:rPr>
              <w:t>Объекты торговли (торговые центры,</w:t>
            </w:r>
            <w:r w:rsidRPr="00A325F2">
              <w:rPr>
                <w:lang w:val="ru-RU"/>
              </w:rPr>
              <w:t xml:space="preserve"> </w:t>
            </w:r>
            <w:r w:rsidRPr="00A325F2">
              <w:rPr>
                <w:lang w:val="ru-RU"/>
              </w:rPr>
              <w:t>торгово-развлекательные центры (комплексы</w:t>
            </w:r>
            <w:r w:rsidRPr="00A325F2">
              <w:rPr>
                <w:lang w:val="ru-RU"/>
              </w:rPr>
              <w:t>)</w:t>
            </w:r>
            <w:r w:rsidRPr="00A325F2">
              <w:rPr>
                <w:lang w:val="ru-RU"/>
              </w:rPr>
              <w:t>)</w:t>
            </w:r>
          </w:p>
        </w:tc>
        <w:tc>
          <w:tcPr>
            <w:tcW w:w="1700" w:type="dxa"/>
            <w:vAlign w:val="center"/>
          </w:tcPr>
          <w:p w:rsidR="007E7F0B" w:rsidRDefault="002A30FC" w:rsidP="00237B66">
            <w:pPr>
              <w:pStyle w:val="TableParagraph"/>
              <w:spacing w:before="1"/>
              <w:ind w:left="98" w:right="107"/>
              <w:jc w:val="center"/>
            </w:pPr>
            <w:r>
              <w:t>4.2</w:t>
            </w:r>
          </w:p>
        </w:tc>
        <w:tc>
          <w:tcPr>
            <w:tcW w:w="1560" w:type="dxa"/>
            <w:vAlign w:val="center"/>
          </w:tcPr>
          <w:p w:rsidR="007E7F0B" w:rsidRDefault="002A30FC" w:rsidP="00237B66">
            <w:pPr>
              <w:pStyle w:val="TableParagraph"/>
              <w:spacing w:before="1"/>
              <w:ind w:left="402" w:right="402"/>
              <w:jc w:val="center"/>
            </w:pPr>
            <w:r>
              <w:t>5 000</w:t>
            </w:r>
          </w:p>
        </w:tc>
        <w:tc>
          <w:tcPr>
            <w:tcW w:w="1781" w:type="dxa"/>
            <w:vAlign w:val="center"/>
          </w:tcPr>
          <w:p w:rsidR="007E7F0B" w:rsidRDefault="00237B66" w:rsidP="00237B66">
            <w:pPr>
              <w:pStyle w:val="TableParagraph"/>
              <w:spacing w:before="1"/>
              <w:jc w:val="center"/>
            </w:pPr>
            <w:r>
              <w:t>Не подлежит установлению</w:t>
            </w:r>
          </w:p>
        </w:tc>
        <w:tc>
          <w:tcPr>
            <w:tcW w:w="2755" w:type="dxa"/>
            <w:vAlign w:val="center"/>
          </w:tcPr>
          <w:p w:rsidR="007E7F0B" w:rsidRDefault="002A30FC" w:rsidP="00237B66">
            <w:pPr>
              <w:pStyle w:val="TableParagraph"/>
              <w:spacing w:before="1"/>
              <w:ind w:left="92" w:right="106"/>
              <w:jc w:val="center"/>
            </w:pPr>
            <w:r>
              <w:t>50%</w:t>
            </w:r>
          </w:p>
        </w:tc>
        <w:tc>
          <w:tcPr>
            <w:tcW w:w="1700" w:type="dxa"/>
            <w:vAlign w:val="center"/>
          </w:tcPr>
          <w:p w:rsidR="007E7F0B" w:rsidRDefault="002A30FC" w:rsidP="00237B66">
            <w:pPr>
              <w:pStyle w:val="TableParagraph"/>
              <w:spacing w:before="1"/>
              <w:ind w:right="3"/>
              <w:jc w:val="center"/>
            </w:pPr>
            <w:r>
              <w:t>3</w:t>
            </w:r>
          </w:p>
        </w:tc>
      </w:tr>
      <w:tr w:rsidR="00A53D1E" w:rsidTr="000D3B09">
        <w:trPr>
          <w:trHeight w:val="510"/>
        </w:trPr>
        <w:tc>
          <w:tcPr>
            <w:tcW w:w="648" w:type="dxa"/>
            <w:vAlign w:val="center"/>
          </w:tcPr>
          <w:p w:rsidR="007E7F0B" w:rsidRDefault="002A30FC" w:rsidP="00237B66">
            <w:pPr>
              <w:pStyle w:val="TableParagraph"/>
              <w:spacing w:before="147"/>
              <w:ind w:right="70"/>
              <w:jc w:val="center"/>
            </w:pPr>
            <w:r>
              <w:lastRenderedPageBreak/>
              <w:t>11.</w:t>
            </w:r>
          </w:p>
        </w:tc>
        <w:tc>
          <w:tcPr>
            <w:tcW w:w="4136" w:type="dxa"/>
            <w:vAlign w:val="center"/>
          </w:tcPr>
          <w:p w:rsidR="007E7F0B" w:rsidRDefault="002A30FC" w:rsidP="00237B66">
            <w:pPr>
              <w:pStyle w:val="TableParagraph"/>
              <w:spacing w:before="147"/>
              <w:ind w:left="99"/>
              <w:jc w:val="center"/>
            </w:pPr>
            <w:r>
              <w:t>Банковская и страховая деятельность</w:t>
            </w:r>
          </w:p>
        </w:tc>
        <w:tc>
          <w:tcPr>
            <w:tcW w:w="1700" w:type="dxa"/>
            <w:vAlign w:val="center"/>
          </w:tcPr>
          <w:p w:rsidR="007E7F0B" w:rsidRDefault="002A30FC" w:rsidP="00237B66">
            <w:pPr>
              <w:pStyle w:val="TableParagraph"/>
              <w:spacing w:before="147"/>
              <w:ind w:left="98" w:right="107"/>
              <w:jc w:val="center"/>
            </w:pPr>
            <w:r>
              <w:t>4.5</w:t>
            </w:r>
          </w:p>
        </w:tc>
        <w:tc>
          <w:tcPr>
            <w:tcW w:w="1560" w:type="dxa"/>
            <w:vAlign w:val="center"/>
          </w:tcPr>
          <w:p w:rsidR="007E7F0B" w:rsidRDefault="002A30FC" w:rsidP="00237B66">
            <w:pPr>
              <w:pStyle w:val="TableParagraph"/>
              <w:spacing w:before="147"/>
              <w:ind w:left="402" w:right="402"/>
              <w:jc w:val="center"/>
            </w:pPr>
            <w:r>
              <w:t>1 000</w:t>
            </w:r>
          </w:p>
        </w:tc>
        <w:tc>
          <w:tcPr>
            <w:tcW w:w="1781" w:type="dxa"/>
            <w:vAlign w:val="center"/>
          </w:tcPr>
          <w:p w:rsidR="007E7F0B" w:rsidRDefault="002A30FC" w:rsidP="00237B66">
            <w:pPr>
              <w:pStyle w:val="TableParagraph"/>
              <w:spacing w:before="147"/>
              <w:jc w:val="center"/>
            </w:pPr>
            <w:r>
              <w:t>10 000</w:t>
            </w:r>
          </w:p>
        </w:tc>
        <w:tc>
          <w:tcPr>
            <w:tcW w:w="2755" w:type="dxa"/>
            <w:vAlign w:val="center"/>
          </w:tcPr>
          <w:p w:rsidR="007E7F0B" w:rsidRDefault="002A30FC" w:rsidP="00237B66">
            <w:pPr>
              <w:pStyle w:val="TableParagraph"/>
              <w:spacing w:before="147"/>
              <w:ind w:left="92" w:right="106"/>
              <w:jc w:val="center"/>
            </w:pPr>
            <w:r>
              <w:t>60%</w:t>
            </w:r>
          </w:p>
        </w:tc>
        <w:tc>
          <w:tcPr>
            <w:tcW w:w="1700" w:type="dxa"/>
            <w:vAlign w:val="center"/>
          </w:tcPr>
          <w:p w:rsidR="007E7F0B" w:rsidRDefault="002A30FC" w:rsidP="00237B66">
            <w:pPr>
              <w:pStyle w:val="TableParagraph"/>
              <w:spacing w:before="147"/>
              <w:ind w:right="3"/>
              <w:jc w:val="center"/>
            </w:pPr>
            <w:r>
              <w:t>3</w:t>
            </w:r>
          </w:p>
        </w:tc>
      </w:tr>
      <w:tr w:rsidR="00A53D1E" w:rsidTr="000D3B09">
        <w:trPr>
          <w:trHeight w:val="510"/>
        </w:trPr>
        <w:tc>
          <w:tcPr>
            <w:tcW w:w="648" w:type="dxa"/>
            <w:vAlign w:val="center"/>
          </w:tcPr>
          <w:p w:rsidR="007E7F0B" w:rsidRDefault="002A30FC" w:rsidP="00237B66">
            <w:pPr>
              <w:pStyle w:val="TableParagraph"/>
              <w:spacing w:before="127"/>
              <w:ind w:right="70"/>
              <w:jc w:val="center"/>
            </w:pPr>
            <w:r>
              <w:t>12.</w:t>
            </w:r>
          </w:p>
        </w:tc>
        <w:tc>
          <w:tcPr>
            <w:tcW w:w="4136" w:type="dxa"/>
            <w:vAlign w:val="center"/>
          </w:tcPr>
          <w:p w:rsidR="007E7F0B" w:rsidRDefault="002A30FC" w:rsidP="00237B66">
            <w:pPr>
              <w:pStyle w:val="TableParagraph"/>
              <w:spacing w:line="275" w:lineRule="exact"/>
              <w:ind w:left="99"/>
              <w:jc w:val="center"/>
            </w:pPr>
            <w:r>
              <w:t>Выставочно-ярмарочная деятельность</w:t>
            </w:r>
          </w:p>
        </w:tc>
        <w:tc>
          <w:tcPr>
            <w:tcW w:w="1700" w:type="dxa"/>
            <w:vAlign w:val="center"/>
          </w:tcPr>
          <w:p w:rsidR="007E7F0B" w:rsidRDefault="002A30FC" w:rsidP="00237B66">
            <w:pPr>
              <w:pStyle w:val="TableParagraph"/>
              <w:spacing w:before="127"/>
              <w:ind w:left="98" w:right="107"/>
              <w:jc w:val="center"/>
            </w:pPr>
            <w:r>
              <w:t>4.10</w:t>
            </w:r>
          </w:p>
        </w:tc>
        <w:tc>
          <w:tcPr>
            <w:tcW w:w="1560" w:type="dxa"/>
            <w:vAlign w:val="center"/>
          </w:tcPr>
          <w:p w:rsidR="007E7F0B" w:rsidRDefault="002A30FC" w:rsidP="00237B66">
            <w:pPr>
              <w:pStyle w:val="TableParagraph"/>
              <w:spacing w:before="127"/>
              <w:ind w:left="402" w:right="402"/>
              <w:jc w:val="center"/>
            </w:pPr>
            <w:r>
              <w:t>5 000</w:t>
            </w:r>
          </w:p>
        </w:tc>
        <w:tc>
          <w:tcPr>
            <w:tcW w:w="1781" w:type="dxa"/>
            <w:vAlign w:val="center"/>
          </w:tcPr>
          <w:p w:rsidR="007E7F0B" w:rsidRDefault="002A30FC" w:rsidP="00237B66">
            <w:pPr>
              <w:pStyle w:val="TableParagraph"/>
              <w:spacing w:before="127"/>
              <w:jc w:val="center"/>
            </w:pPr>
            <w:r>
              <w:t>50 000</w:t>
            </w:r>
          </w:p>
        </w:tc>
        <w:tc>
          <w:tcPr>
            <w:tcW w:w="2755" w:type="dxa"/>
            <w:vAlign w:val="center"/>
          </w:tcPr>
          <w:p w:rsidR="007E7F0B" w:rsidRDefault="002A30FC" w:rsidP="00237B66">
            <w:pPr>
              <w:pStyle w:val="TableParagraph"/>
              <w:spacing w:before="127"/>
              <w:ind w:left="92" w:right="106"/>
              <w:jc w:val="center"/>
            </w:pPr>
            <w:r>
              <w:t>60%</w:t>
            </w:r>
          </w:p>
        </w:tc>
        <w:tc>
          <w:tcPr>
            <w:tcW w:w="1700" w:type="dxa"/>
            <w:vAlign w:val="center"/>
          </w:tcPr>
          <w:p w:rsidR="007E7F0B" w:rsidRDefault="002A30FC" w:rsidP="00237B66">
            <w:pPr>
              <w:pStyle w:val="TableParagraph"/>
              <w:spacing w:before="127"/>
              <w:ind w:right="3"/>
              <w:jc w:val="center"/>
            </w:pPr>
            <w:r>
              <w:t>3</w:t>
            </w:r>
          </w:p>
        </w:tc>
      </w:tr>
    </w:tbl>
    <w:p w:rsidR="002C7B87" w:rsidRDefault="002C7B87" w:rsidP="002C7B87">
      <w:pPr>
        <w:jc w:val="center"/>
      </w:pPr>
    </w:p>
    <w:p w:rsidR="002C7B87" w:rsidRPr="00A325F2" w:rsidRDefault="002A30FC" w:rsidP="007E7F0B">
      <w:pPr>
        <w:pStyle w:val="a3"/>
        <w:spacing w:before="90" w:line="242" w:lineRule="auto"/>
        <w:ind w:right="110" w:firstLine="709"/>
        <w:jc w:val="both"/>
        <w:rPr>
          <w:lang w:val="ru-RU"/>
        </w:rPr>
      </w:pPr>
      <w:r w:rsidRPr="00A325F2">
        <w:rPr>
          <w:lang w:val="ru-RU"/>
        </w:rPr>
        <w:t xml:space="preserve">Максимальный класс опасности (по санитарной классификации) объектов капитального строительства, размещаемых на территории участков зоны – </w:t>
      </w:r>
      <w:r>
        <w:t>V</w:t>
      </w:r>
      <w:r w:rsidRPr="00A325F2">
        <w:rPr>
          <w:lang w:val="ru-RU"/>
        </w:rPr>
        <w:t>.</w:t>
      </w:r>
    </w:p>
    <w:p w:rsidR="002C7B87" w:rsidRPr="00A325F2" w:rsidRDefault="002A30FC" w:rsidP="002C7B87">
      <w:pPr>
        <w:pStyle w:val="a3"/>
        <w:spacing w:line="242" w:lineRule="auto"/>
        <w:ind w:right="100" w:firstLine="703"/>
        <w:jc w:val="both"/>
        <w:rPr>
          <w:lang w:val="ru-RU"/>
        </w:rPr>
      </w:pPr>
      <w:r w:rsidRPr="00A325F2">
        <w:rPr>
          <w:lang w:val="ru-RU"/>
        </w:rPr>
        <w:t xml:space="preserve">Иные показатели </w:t>
      </w:r>
      <w:r w:rsidRPr="00A325F2">
        <w:rPr>
          <w:spacing w:val="-3"/>
          <w:lang w:val="ru-RU"/>
        </w:rPr>
        <w:t xml:space="preserve">по </w:t>
      </w:r>
      <w:r w:rsidRPr="00A325F2">
        <w:rPr>
          <w:lang w:val="ru-RU"/>
        </w:rPr>
        <w:t xml:space="preserve">параметрам застройки зоны </w:t>
      </w:r>
      <w:r w:rsidRPr="00A325F2">
        <w:rPr>
          <w:spacing w:val="1"/>
          <w:lang w:val="ru-RU"/>
        </w:rPr>
        <w:t xml:space="preserve">Ж-1: </w:t>
      </w:r>
      <w:r w:rsidRPr="00A325F2">
        <w:rPr>
          <w:lang w:val="ru-RU"/>
        </w:rPr>
        <w:t>территории объектов обслуживания населения; требования и параметр</w:t>
      </w:r>
      <w:r w:rsidRPr="00A325F2">
        <w:rPr>
          <w:lang w:val="ru-RU"/>
        </w:rPr>
        <w:t xml:space="preserve">ы </w:t>
      </w:r>
      <w:r w:rsidRPr="00A325F2">
        <w:rPr>
          <w:spacing w:val="-3"/>
          <w:lang w:val="ru-RU"/>
        </w:rPr>
        <w:t xml:space="preserve">по </w:t>
      </w:r>
      <w:r w:rsidRPr="00A325F2">
        <w:rPr>
          <w:lang w:val="ru-RU"/>
        </w:rPr>
        <w:t xml:space="preserve">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w:t>
      </w:r>
      <w:r w:rsidRPr="00A325F2">
        <w:rPr>
          <w:spacing w:val="-3"/>
          <w:lang w:val="ru-RU"/>
        </w:rPr>
        <w:t xml:space="preserve">участков, </w:t>
      </w:r>
      <w:r w:rsidRPr="00A325F2">
        <w:rPr>
          <w:lang w:val="ru-RU"/>
        </w:rPr>
        <w:t xml:space="preserve">регламентируются и </w:t>
      </w:r>
      <w:r w:rsidRPr="00A325F2">
        <w:rPr>
          <w:spacing w:val="-3"/>
          <w:lang w:val="ru-RU"/>
        </w:rPr>
        <w:t xml:space="preserve">устанавливаются </w:t>
      </w:r>
      <w:r w:rsidRPr="00A325F2">
        <w:rPr>
          <w:lang w:val="ru-RU"/>
        </w:rPr>
        <w:t>нормативами градостроительного проектирован</w:t>
      </w:r>
      <w:r w:rsidRPr="00A325F2">
        <w:rPr>
          <w:lang w:val="ru-RU"/>
        </w:rPr>
        <w:t>ия.</w:t>
      </w:r>
    </w:p>
    <w:p w:rsidR="002C7B87" w:rsidRPr="00A325F2" w:rsidRDefault="002C7B87" w:rsidP="002C7B87">
      <w:pPr>
        <w:spacing w:line="242" w:lineRule="auto"/>
        <w:jc w:val="both"/>
        <w:rPr>
          <w:lang w:val="ru-RU"/>
        </w:rPr>
        <w:sectPr w:rsidR="002C7B87" w:rsidRPr="00A325F2">
          <w:pgSz w:w="16840" w:h="11900" w:orient="landscape"/>
          <w:pgMar w:top="1100" w:right="1080" w:bottom="280" w:left="1020" w:header="720" w:footer="720" w:gutter="0"/>
          <w:cols w:space="720"/>
        </w:sectPr>
      </w:pPr>
    </w:p>
    <w:p w:rsidR="002C7B87" w:rsidRPr="00A325F2" w:rsidRDefault="002A30FC" w:rsidP="002C7B87">
      <w:pPr>
        <w:pStyle w:val="a3"/>
        <w:spacing w:before="64"/>
        <w:ind w:left="347" w:right="352"/>
        <w:jc w:val="center"/>
        <w:rPr>
          <w:lang w:val="ru-RU"/>
        </w:rPr>
      </w:pPr>
      <w:r w:rsidRPr="00A325F2">
        <w:rPr>
          <w:lang w:val="ru-RU"/>
        </w:rPr>
        <w:lastRenderedPageBreak/>
        <w:t>Ж-2 – ЗОНА ЗАСТРОЙКИ ИНДИВИДУАЛЬНЫМИ ЖИЛЫМИ ДОМАМИ</w:t>
      </w:r>
    </w:p>
    <w:p w:rsidR="002C7B87" w:rsidRPr="00A325F2" w:rsidRDefault="002C7B87" w:rsidP="002C7B87">
      <w:pPr>
        <w:pStyle w:val="a3"/>
        <w:spacing w:before="7"/>
        <w:rPr>
          <w:sz w:val="23"/>
          <w:lang w:val="ru-RU"/>
        </w:rPr>
      </w:pPr>
    </w:p>
    <w:p w:rsidR="002C7B87" w:rsidRPr="00A325F2" w:rsidRDefault="002A30FC" w:rsidP="002C7B87">
      <w:pPr>
        <w:pStyle w:val="a3"/>
        <w:ind w:left="111" w:right="114" w:firstLine="704"/>
        <w:jc w:val="both"/>
        <w:rPr>
          <w:lang w:val="ru-RU"/>
        </w:rPr>
      </w:pPr>
      <w:r w:rsidRPr="00A325F2">
        <w:rPr>
          <w:lang w:val="ru-RU"/>
        </w:rPr>
        <w:t xml:space="preserve">Зона застройки индивидуальными жилыми домами Ж-2 установлена для обеспечения формирования жилых районов из отдельно стоящих индивидуальных жилых домов и блокированных жилых домов. В </w:t>
      </w:r>
      <w:r w:rsidRPr="00A325F2">
        <w:rPr>
          <w:lang w:val="ru-RU"/>
        </w:rPr>
        <w:t>состав зоны Ж-2 могут включаться территории, предназначенные для ведения садоводства.</w:t>
      </w:r>
    </w:p>
    <w:p w:rsidR="002C7B87" w:rsidRDefault="002A30FC" w:rsidP="002C7B87">
      <w:pPr>
        <w:pStyle w:val="a3"/>
        <w:spacing w:before="1"/>
        <w:ind w:left="337" w:right="352"/>
        <w:jc w:val="center"/>
      </w:pPr>
      <w:r>
        <w:t>Основные виды разрешенного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64"/>
        <w:gridCol w:w="1700"/>
        <w:gridCol w:w="1754"/>
        <w:gridCol w:w="1701"/>
        <w:gridCol w:w="2641"/>
        <w:gridCol w:w="1700"/>
      </w:tblGrid>
      <w:tr w:rsidR="00A53D1E" w:rsidRPr="00A325F2" w:rsidTr="00560DAD">
        <w:trPr>
          <w:trHeight w:val="567"/>
          <w:tblHeader/>
        </w:trPr>
        <w:tc>
          <w:tcPr>
            <w:tcW w:w="648" w:type="dxa"/>
            <w:vMerge w:val="restart"/>
            <w:vAlign w:val="center"/>
          </w:tcPr>
          <w:p w:rsidR="002C7B87" w:rsidRDefault="002A30FC" w:rsidP="001F637C">
            <w:pPr>
              <w:pStyle w:val="TableParagraph"/>
              <w:spacing w:line="242" w:lineRule="auto"/>
              <w:ind w:left="150" w:firstLine="48"/>
              <w:jc w:val="center"/>
            </w:pPr>
            <w:r>
              <w:t>№ п/п</w:t>
            </w:r>
          </w:p>
        </w:tc>
        <w:tc>
          <w:tcPr>
            <w:tcW w:w="4164" w:type="dxa"/>
            <w:vMerge w:val="restart"/>
            <w:vAlign w:val="center"/>
          </w:tcPr>
          <w:p w:rsidR="002C7B87" w:rsidRDefault="002A30FC" w:rsidP="00560DAD">
            <w:pPr>
              <w:pStyle w:val="TableParagraph"/>
              <w:spacing w:before="232"/>
              <w:ind w:left="-37"/>
              <w:jc w:val="center"/>
            </w:pPr>
            <w:r>
              <w:t>Наименование ВРИ</w:t>
            </w:r>
          </w:p>
        </w:tc>
        <w:tc>
          <w:tcPr>
            <w:tcW w:w="1700" w:type="dxa"/>
            <w:vMerge w:val="restart"/>
            <w:vAlign w:val="center"/>
          </w:tcPr>
          <w:p w:rsidR="002C7B87" w:rsidRDefault="002A30FC" w:rsidP="001F637C">
            <w:pPr>
              <w:pStyle w:val="TableParagraph"/>
              <w:ind w:left="81" w:right="76"/>
              <w:jc w:val="center"/>
            </w:pPr>
            <w:r>
              <w:t>Код (числовое обозначение ВРИ)</w:t>
            </w:r>
          </w:p>
        </w:tc>
        <w:tc>
          <w:tcPr>
            <w:tcW w:w="3455" w:type="dxa"/>
            <w:gridSpan w:val="2"/>
            <w:vAlign w:val="center"/>
          </w:tcPr>
          <w:p w:rsidR="002C7B87" w:rsidRPr="00A325F2" w:rsidRDefault="002A30FC" w:rsidP="001F637C">
            <w:pPr>
              <w:pStyle w:val="TableParagraph"/>
              <w:spacing w:line="271" w:lineRule="exact"/>
              <w:ind w:left="137" w:right="137"/>
              <w:jc w:val="center"/>
              <w:rPr>
                <w:lang w:val="ru-RU"/>
              </w:rPr>
            </w:pPr>
            <w:r w:rsidRPr="00A325F2">
              <w:rPr>
                <w:lang w:val="ru-RU"/>
              </w:rPr>
              <w:t>Предельные размеры</w:t>
            </w:r>
            <w:r w:rsidR="00237B66" w:rsidRPr="00A325F2">
              <w:rPr>
                <w:lang w:val="ru-RU"/>
              </w:rPr>
              <w:t xml:space="preserve"> </w:t>
            </w:r>
            <w:r w:rsidRPr="00A325F2">
              <w:rPr>
                <w:lang w:val="ru-RU"/>
              </w:rPr>
              <w:t>земельных участков (кв. м)</w:t>
            </w:r>
          </w:p>
        </w:tc>
        <w:tc>
          <w:tcPr>
            <w:tcW w:w="2641" w:type="dxa"/>
            <w:vMerge w:val="restart"/>
            <w:vAlign w:val="center"/>
          </w:tcPr>
          <w:p w:rsidR="002C7B87" w:rsidRPr="00A325F2" w:rsidRDefault="002A30FC" w:rsidP="001F637C">
            <w:pPr>
              <w:pStyle w:val="TableParagraph"/>
              <w:spacing w:before="10" w:line="272" w:lineRule="exact"/>
              <w:ind w:right="90"/>
              <w:jc w:val="center"/>
              <w:rPr>
                <w:lang w:val="ru-RU"/>
              </w:rPr>
            </w:pPr>
            <w:r w:rsidRPr="00A325F2">
              <w:rPr>
                <w:lang w:val="ru-RU"/>
              </w:rPr>
              <w:t xml:space="preserve">Максимальный процент </w:t>
            </w:r>
            <w:r w:rsidRPr="00A325F2">
              <w:rPr>
                <w:lang w:val="ru-RU"/>
              </w:rPr>
              <w:t>застройки,</w:t>
            </w:r>
            <w:r w:rsidR="00237B66" w:rsidRPr="00A325F2">
              <w:rPr>
                <w:lang w:val="ru-RU"/>
              </w:rPr>
              <w:t xml:space="preserve"> </w:t>
            </w:r>
            <w:r w:rsidRPr="00A325F2">
              <w:rPr>
                <w:lang w:val="ru-RU"/>
              </w:rPr>
              <w:t>в том числе в зависимости</w:t>
            </w:r>
            <w:r w:rsidR="00237B66" w:rsidRPr="00A325F2">
              <w:rPr>
                <w:lang w:val="ru-RU"/>
              </w:rPr>
              <w:t xml:space="preserve"> </w:t>
            </w:r>
            <w:r w:rsidRPr="00A325F2">
              <w:rPr>
                <w:lang w:val="ru-RU"/>
              </w:rPr>
              <w:t>от количества надземных этажей</w:t>
            </w:r>
          </w:p>
        </w:tc>
        <w:tc>
          <w:tcPr>
            <w:tcW w:w="1700" w:type="dxa"/>
            <w:vMerge w:val="restart"/>
            <w:vAlign w:val="center"/>
          </w:tcPr>
          <w:p w:rsidR="002C7B87" w:rsidRPr="00A325F2" w:rsidRDefault="002A30FC" w:rsidP="001F637C">
            <w:pPr>
              <w:pStyle w:val="TableParagraph"/>
              <w:spacing w:before="13" w:line="275" w:lineRule="exact"/>
              <w:ind w:left="75" w:right="81"/>
              <w:jc w:val="center"/>
              <w:rPr>
                <w:lang w:val="ru-RU"/>
              </w:rPr>
            </w:pPr>
            <w:r w:rsidRPr="00A325F2">
              <w:rPr>
                <w:lang w:val="ru-RU"/>
              </w:rPr>
              <w:t>Минимальные отступы от границ земельного</w:t>
            </w:r>
            <w:r w:rsidR="00237B66" w:rsidRPr="00A325F2">
              <w:rPr>
                <w:lang w:val="ru-RU"/>
              </w:rPr>
              <w:t xml:space="preserve"> </w:t>
            </w:r>
            <w:r w:rsidRPr="00A325F2">
              <w:rPr>
                <w:lang w:val="ru-RU"/>
              </w:rPr>
              <w:t>участка (м)</w:t>
            </w:r>
          </w:p>
        </w:tc>
      </w:tr>
      <w:tr w:rsidR="00A53D1E" w:rsidTr="00560DAD">
        <w:trPr>
          <w:trHeight w:val="567"/>
          <w:tblHeader/>
        </w:trPr>
        <w:tc>
          <w:tcPr>
            <w:tcW w:w="648" w:type="dxa"/>
            <w:vMerge/>
            <w:tcBorders>
              <w:top w:val="nil"/>
            </w:tcBorders>
            <w:vAlign w:val="center"/>
          </w:tcPr>
          <w:p w:rsidR="002C7B87" w:rsidRPr="00A325F2" w:rsidRDefault="002C7B87" w:rsidP="001F637C">
            <w:pPr>
              <w:jc w:val="center"/>
              <w:rPr>
                <w:sz w:val="2"/>
                <w:szCs w:val="2"/>
                <w:lang w:val="ru-RU"/>
              </w:rPr>
            </w:pPr>
          </w:p>
        </w:tc>
        <w:tc>
          <w:tcPr>
            <w:tcW w:w="4164" w:type="dxa"/>
            <w:vMerge/>
            <w:tcBorders>
              <w:top w:val="nil"/>
            </w:tcBorders>
            <w:vAlign w:val="center"/>
          </w:tcPr>
          <w:p w:rsidR="002C7B87" w:rsidRPr="00A325F2" w:rsidRDefault="002C7B87" w:rsidP="001F637C">
            <w:pPr>
              <w:jc w:val="center"/>
              <w:rPr>
                <w:sz w:val="2"/>
                <w:szCs w:val="2"/>
                <w:lang w:val="ru-RU"/>
              </w:rPr>
            </w:pPr>
          </w:p>
        </w:tc>
        <w:tc>
          <w:tcPr>
            <w:tcW w:w="1700" w:type="dxa"/>
            <w:vMerge/>
            <w:tcBorders>
              <w:top w:val="nil"/>
            </w:tcBorders>
            <w:vAlign w:val="center"/>
          </w:tcPr>
          <w:p w:rsidR="002C7B87" w:rsidRPr="00A325F2" w:rsidRDefault="002C7B87" w:rsidP="001F637C">
            <w:pPr>
              <w:jc w:val="center"/>
              <w:rPr>
                <w:sz w:val="2"/>
                <w:szCs w:val="2"/>
                <w:lang w:val="ru-RU"/>
              </w:rPr>
            </w:pPr>
          </w:p>
        </w:tc>
        <w:tc>
          <w:tcPr>
            <w:tcW w:w="1754" w:type="dxa"/>
            <w:vAlign w:val="center"/>
          </w:tcPr>
          <w:p w:rsidR="002C7B87" w:rsidRDefault="002A30FC" w:rsidP="001F637C">
            <w:pPr>
              <w:pStyle w:val="TableParagraph"/>
              <w:spacing w:before="1"/>
              <w:ind w:left="275" w:right="263"/>
              <w:jc w:val="center"/>
            </w:pPr>
            <w:r>
              <w:t>min</w:t>
            </w:r>
          </w:p>
        </w:tc>
        <w:tc>
          <w:tcPr>
            <w:tcW w:w="1701" w:type="dxa"/>
            <w:vAlign w:val="center"/>
          </w:tcPr>
          <w:p w:rsidR="002C7B87" w:rsidRDefault="002A30FC" w:rsidP="001F637C">
            <w:pPr>
              <w:pStyle w:val="TableParagraph"/>
              <w:spacing w:before="1"/>
              <w:ind w:left="275" w:right="267"/>
              <w:jc w:val="center"/>
            </w:pPr>
            <w:r>
              <w:t>max</w:t>
            </w:r>
          </w:p>
        </w:tc>
        <w:tc>
          <w:tcPr>
            <w:tcW w:w="2641" w:type="dxa"/>
            <w:vMerge/>
            <w:tcBorders>
              <w:top w:val="nil"/>
            </w:tcBorders>
            <w:vAlign w:val="center"/>
          </w:tcPr>
          <w:p w:rsidR="002C7B87" w:rsidRPr="002C7B87" w:rsidRDefault="002C7B87" w:rsidP="001F637C">
            <w:pPr>
              <w:jc w:val="center"/>
              <w:rPr>
                <w:sz w:val="2"/>
                <w:szCs w:val="2"/>
              </w:rPr>
            </w:pPr>
          </w:p>
        </w:tc>
        <w:tc>
          <w:tcPr>
            <w:tcW w:w="1700" w:type="dxa"/>
            <w:vMerge/>
            <w:tcBorders>
              <w:top w:val="nil"/>
            </w:tcBorders>
            <w:vAlign w:val="center"/>
          </w:tcPr>
          <w:p w:rsidR="002C7B87" w:rsidRPr="002C7B87" w:rsidRDefault="002C7B87" w:rsidP="001F637C">
            <w:pPr>
              <w:jc w:val="center"/>
              <w:rPr>
                <w:sz w:val="2"/>
                <w:szCs w:val="2"/>
              </w:rPr>
            </w:pPr>
          </w:p>
        </w:tc>
      </w:tr>
      <w:tr w:rsidR="00A53D1E" w:rsidTr="001F637C">
        <w:trPr>
          <w:trHeight w:val="567"/>
        </w:trPr>
        <w:tc>
          <w:tcPr>
            <w:tcW w:w="648" w:type="dxa"/>
            <w:vAlign w:val="center"/>
          </w:tcPr>
          <w:p w:rsidR="002C7B87" w:rsidRDefault="002A30FC" w:rsidP="001F637C">
            <w:pPr>
              <w:pStyle w:val="TableParagraph"/>
              <w:spacing w:before="123"/>
              <w:ind w:left="139" w:right="150"/>
              <w:jc w:val="center"/>
            </w:pPr>
            <w:r>
              <w:t>1.</w:t>
            </w:r>
          </w:p>
        </w:tc>
        <w:tc>
          <w:tcPr>
            <w:tcW w:w="4164" w:type="dxa"/>
            <w:vAlign w:val="center"/>
          </w:tcPr>
          <w:p w:rsidR="002C7B87" w:rsidRDefault="002A30FC" w:rsidP="001F637C">
            <w:pPr>
              <w:pStyle w:val="TableParagraph"/>
              <w:spacing w:line="267" w:lineRule="exact"/>
              <w:ind w:left="99"/>
              <w:jc w:val="center"/>
            </w:pPr>
            <w:r>
              <w:t>Для индивидуального жилищного</w:t>
            </w:r>
            <w:r w:rsidR="00237B66">
              <w:t xml:space="preserve"> </w:t>
            </w:r>
            <w:r>
              <w:t>строительства</w:t>
            </w:r>
          </w:p>
        </w:tc>
        <w:tc>
          <w:tcPr>
            <w:tcW w:w="1700" w:type="dxa"/>
            <w:vAlign w:val="center"/>
          </w:tcPr>
          <w:p w:rsidR="002C7B87" w:rsidRDefault="002A30FC" w:rsidP="001F637C">
            <w:pPr>
              <w:pStyle w:val="TableParagraph"/>
              <w:spacing w:before="123"/>
              <w:ind w:left="80" w:right="81"/>
              <w:jc w:val="center"/>
            </w:pPr>
            <w:r>
              <w:t>2.1</w:t>
            </w:r>
          </w:p>
        </w:tc>
        <w:tc>
          <w:tcPr>
            <w:tcW w:w="1754" w:type="dxa"/>
            <w:vAlign w:val="center"/>
          </w:tcPr>
          <w:p w:rsidR="002C7B87" w:rsidRDefault="002A30FC" w:rsidP="001F637C">
            <w:pPr>
              <w:pStyle w:val="TableParagraph"/>
              <w:spacing w:before="123"/>
              <w:ind w:left="275" w:right="275"/>
              <w:jc w:val="center"/>
            </w:pPr>
            <w:r>
              <w:t>500</w:t>
            </w:r>
          </w:p>
        </w:tc>
        <w:tc>
          <w:tcPr>
            <w:tcW w:w="1701" w:type="dxa"/>
            <w:vAlign w:val="center"/>
          </w:tcPr>
          <w:p w:rsidR="002C7B87" w:rsidRDefault="002A30FC" w:rsidP="001F637C">
            <w:pPr>
              <w:pStyle w:val="TableParagraph"/>
              <w:spacing w:before="123"/>
              <w:ind w:left="52"/>
              <w:jc w:val="center"/>
            </w:pPr>
            <w:r>
              <w:t>500 000</w:t>
            </w:r>
          </w:p>
        </w:tc>
        <w:tc>
          <w:tcPr>
            <w:tcW w:w="2641" w:type="dxa"/>
            <w:vAlign w:val="center"/>
          </w:tcPr>
          <w:p w:rsidR="002C7B87" w:rsidRDefault="002A30FC" w:rsidP="001F637C">
            <w:pPr>
              <w:pStyle w:val="TableParagraph"/>
              <w:spacing w:before="123"/>
              <w:ind w:left="100" w:right="106"/>
              <w:jc w:val="center"/>
            </w:pPr>
            <w:r>
              <w:t>40%</w:t>
            </w:r>
          </w:p>
        </w:tc>
        <w:tc>
          <w:tcPr>
            <w:tcW w:w="1700" w:type="dxa"/>
            <w:vAlign w:val="center"/>
          </w:tcPr>
          <w:p w:rsidR="002C7B87" w:rsidRDefault="002A30FC" w:rsidP="001F637C">
            <w:pPr>
              <w:pStyle w:val="TableParagraph"/>
              <w:spacing w:before="123"/>
              <w:ind w:right="2"/>
              <w:jc w:val="center"/>
            </w:pPr>
            <w:r>
              <w:t>3</w:t>
            </w:r>
          </w:p>
        </w:tc>
      </w:tr>
      <w:tr w:rsidR="00A53D1E" w:rsidTr="001F637C">
        <w:trPr>
          <w:trHeight w:val="567"/>
        </w:trPr>
        <w:tc>
          <w:tcPr>
            <w:tcW w:w="648" w:type="dxa"/>
            <w:vAlign w:val="center"/>
          </w:tcPr>
          <w:p w:rsidR="002C7B87" w:rsidRDefault="002A30FC" w:rsidP="001F637C">
            <w:pPr>
              <w:pStyle w:val="TableParagraph"/>
              <w:spacing w:before="211"/>
              <w:ind w:left="139" w:right="150"/>
              <w:jc w:val="center"/>
            </w:pPr>
            <w:r>
              <w:t>2.</w:t>
            </w:r>
          </w:p>
        </w:tc>
        <w:tc>
          <w:tcPr>
            <w:tcW w:w="4164" w:type="dxa"/>
            <w:vAlign w:val="center"/>
          </w:tcPr>
          <w:p w:rsidR="002C7B87" w:rsidRPr="00A325F2" w:rsidRDefault="001F637C" w:rsidP="001F637C">
            <w:pPr>
              <w:pStyle w:val="TableParagraph"/>
              <w:spacing w:before="85" w:line="237" w:lineRule="auto"/>
              <w:ind w:left="99" w:hanging="1"/>
              <w:jc w:val="center"/>
              <w:rPr>
                <w:lang w:val="ru-RU"/>
              </w:rPr>
            </w:pPr>
            <w:r w:rsidRPr="00A325F2">
              <w:rPr>
                <w:lang w:val="ru-RU"/>
              </w:rPr>
              <w:t>Для ведения личного подсобного хозяйства (приусадебный земельный участок)</w:t>
            </w:r>
          </w:p>
        </w:tc>
        <w:tc>
          <w:tcPr>
            <w:tcW w:w="1700" w:type="dxa"/>
            <w:vAlign w:val="center"/>
          </w:tcPr>
          <w:p w:rsidR="002C7B87" w:rsidRDefault="002A30FC" w:rsidP="001F637C">
            <w:pPr>
              <w:pStyle w:val="TableParagraph"/>
              <w:spacing w:before="211"/>
              <w:ind w:left="80" w:right="81"/>
              <w:jc w:val="center"/>
            </w:pPr>
            <w:r>
              <w:t>2.2</w:t>
            </w:r>
          </w:p>
        </w:tc>
        <w:tc>
          <w:tcPr>
            <w:tcW w:w="1754" w:type="dxa"/>
            <w:vAlign w:val="center"/>
          </w:tcPr>
          <w:p w:rsidR="002C7B87" w:rsidRDefault="002A30FC" w:rsidP="001F637C">
            <w:pPr>
              <w:pStyle w:val="TableParagraph"/>
              <w:spacing w:before="211"/>
              <w:ind w:left="275" w:right="275"/>
              <w:jc w:val="center"/>
            </w:pPr>
            <w:r>
              <w:t>500</w:t>
            </w:r>
          </w:p>
        </w:tc>
        <w:tc>
          <w:tcPr>
            <w:tcW w:w="1701" w:type="dxa"/>
            <w:vAlign w:val="center"/>
          </w:tcPr>
          <w:p w:rsidR="002C7B87" w:rsidRDefault="002A30FC" w:rsidP="001F637C">
            <w:pPr>
              <w:pStyle w:val="TableParagraph"/>
              <w:spacing w:before="211"/>
              <w:ind w:left="52"/>
              <w:jc w:val="center"/>
            </w:pPr>
            <w:r>
              <w:t>3 000</w:t>
            </w:r>
          </w:p>
        </w:tc>
        <w:tc>
          <w:tcPr>
            <w:tcW w:w="2641" w:type="dxa"/>
            <w:vAlign w:val="center"/>
          </w:tcPr>
          <w:p w:rsidR="002C7B87" w:rsidRDefault="002A30FC" w:rsidP="001F637C">
            <w:pPr>
              <w:pStyle w:val="TableParagraph"/>
              <w:spacing w:before="211"/>
              <w:ind w:left="100" w:right="106"/>
              <w:jc w:val="center"/>
            </w:pPr>
            <w:r>
              <w:t>40%</w:t>
            </w:r>
          </w:p>
        </w:tc>
        <w:tc>
          <w:tcPr>
            <w:tcW w:w="1700" w:type="dxa"/>
            <w:vAlign w:val="center"/>
          </w:tcPr>
          <w:p w:rsidR="002C7B87" w:rsidRDefault="002A30FC" w:rsidP="001F637C">
            <w:pPr>
              <w:pStyle w:val="TableParagraph"/>
              <w:spacing w:before="211"/>
              <w:ind w:right="2"/>
              <w:jc w:val="center"/>
            </w:pPr>
            <w:r>
              <w:t>3</w:t>
            </w:r>
          </w:p>
        </w:tc>
      </w:tr>
      <w:tr w:rsidR="00A53D1E" w:rsidTr="001F637C">
        <w:trPr>
          <w:trHeight w:val="567"/>
        </w:trPr>
        <w:tc>
          <w:tcPr>
            <w:tcW w:w="648" w:type="dxa"/>
            <w:vMerge w:val="restart"/>
            <w:vAlign w:val="center"/>
          </w:tcPr>
          <w:p w:rsidR="002C7B87" w:rsidRDefault="002A30FC" w:rsidP="001F637C">
            <w:pPr>
              <w:pStyle w:val="TableParagraph"/>
              <w:ind w:left="139" w:right="150"/>
              <w:jc w:val="center"/>
            </w:pPr>
            <w:r>
              <w:t>3.</w:t>
            </w:r>
          </w:p>
        </w:tc>
        <w:tc>
          <w:tcPr>
            <w:tcW w:w="4164" w:type="dxa"/>
            <w:vMerge w:val="restart"/>
            <w:vAlign w:val="center"/>
          </w:tcPr>
          <w:p w:rsidR="002C7B87" w:rsidRDefault="003260AE" w:rsidP="001F637C">
            <w:pPr>
              <w:pStyle w:val="TableParagraph"/>
              <w:ind w:left="99"/>
              <w:jc w:val="center"/>
            </w:pPr>
            <w:r>
              <w:t>Хранение автотранспорта</w:t>
            </w:r>
          </w:p>
        </w:tc>
        <w:tc>
          <w:tcPr>
            <w:tcW w:w="1700" w:type="dxa"/>
            <w:vMerge w:val="restart"/>
            <w:vAlign w:val="center"/>
          </w:tcPr>
          <w:p w:rsidR="002C7B87" w:rsidRDefault="002A30FC" w:rsidP="001F637C">
            <w:pPr>
              <w:pStyle w:val="TableParagraph"/>
              <w:ind w:left="81" w:right="77"/>
              <w:jc w:val="center"/>
            </w:pPr>
            <w:r>
              <w:t>2.7.1</w:t>
            </w:r>
          </w:p>
        </w:tc>
        <w:tc>
          <w:tcPr>
            <w:tcW w:w="1754" w:type="dxa"/>
            <w:vAlign w:val="center"/>
          </w:tcPr>
          <w:p w:rsidR="002C7B87" w:rsidRDefault="002A30FC" w:rsidP="001F637C">
            <w:pPr>
              <w:pStyle w:val="TableParagraph"/>
              <w:spacing w:before="195"/>
              <w:ind w:left="275" w:right="268"/>
              <w:jc w:val="center"/>
            </w:pPr>
            <w:r>
              <w:t>500 (15)*</w:t>
            </w:r>
          </w:p>
        </w:tc>
        <w:tc>
          <w:tcPr>
            <w:tcW w:w="1701" w:type="dxa"/>
            <w:vAlign w:val="center"/>
          </w:tcPr>
          <w:p w:rsidR="002C7B87" w:rsidRDefault="002A30FC" w:rsidP="001F637C">
            <w:pPr>
              <w:pStyle w:val="TableParagraph"/>
              <w:spacing w:before="195"/>
              <w:ind w:left="52"/>
              <w:jc w:val="center"/>
            </w:pPr>
            <w:r>
              <w:t>20 000 (50)*</w:t>
            </w:r>
          </w:p>
        </w:tc>
        <w:tc>
          <w:tcPr>
            <w:tcW w:w="2641" w:type="dxa"/>
            <w:vAlign w:val="center"/>
          </w:tcPr>
          <w:p w:rsidR="002C7B87" w:rsidRDefault="002A30FC" w:rsidP="001F637C">
            <w:pPr>
              <w:pStyle w:val="TableParagraph"/>
              <w:spacing w:before="195"/>
              <w:ind w:left="96" w:right="106"/>
              <w:jc w:val="center"/>
            </w:pPr>
            <w:r>
              <w:t>75% (100%)*</w:t>
            </w:r>
          </w:p>
        </w:tc>
        <w:tc>
          <w:tcPr>
            <w:tcW w:w="1700" w:type="dxa"/>
            <w:vAlign w:val="center"/>
          </w:tcPr>
          <w:p w:rsidR="002C7B87" w:rsidRDefault="002A30FC" w:rsidP="001F637C">
            <w:pPr>
              <w:pStyle w:val="TableParagraph"/>
              <w:spacing w:before="195"/>
              <w:ind w:left="79" w:right="81"/>
              <w:jc w:val="center"/>
            </w:pPr>
            <w:r>
              <w:t>3 (0)*</w:t>
            </w:r>
          </w:p>
        </w:tc>
      </w:tr>
      <w:tr w:rsidR="00A53D1E" w:rsidRPr="00A325F2" w:rsidTr="001F637C">
        <w:trPr>
          <w:trHeight w:val="567"/>
        </w:trPr>
        <w:tc>
          <w:tcPr>
            <w:tcW w:w="648" w:type="dxa"/>
            <w:vMerge/>
            <w:tcBorders>
              <w:top w:val="nil"/>
            </w:tcBorders>
            <w:vAlign w:val="center"/>
          </w:tcPr>
          <w:p w:rsidR="002C7B87" w:rsidRPr="002C7B87" w:rsidRDefault="002C7B87" w:rsidP="001F637C">
            <w:pPr>
              <w:jc w:val="center"/>
              <w:rPr>
                <w:sz w:val="2"/>
                <w:szCs w:val="2"/>
              </w:rPr>
            </w:pPr>
          </w:p>
        </w:tc>
        <w:tc>
          <w:tcPr>
            <w:tcW w:w="4164" w:type="dxa"/>
            <w:vMerge/>
            <w:tcBorders>
              <w:top w:val="nil"/>
            </w:tcBorders>
            <w:vAlign w:val="center"/>
          </w:tcPr>
          <w:p w:rsidR="002C7B87" w:rsidRPr="002C7B87" w:rsidRDefault="002C7B87" w:rsidP="001F637C">
            <w:pPr>
              <w:jc w:val="center"/>
              <w:rPr>
                <w:sz w:val="2"/>
                <w:szCs w:val="2"/>
              </w:rPr>
            </w:pPr>
          </w:p>
        </w:tc>
        <w:tc>
          <w:tcPr>
            <w:tcW w:w="1700" w:type="dxa"/>
            <w:vMerge/>
            <w:tcBorders>
              <w:top w:val="nil"/>
            </w:tcBorders>
            <w:vAlign w:val="center"/>
          </w:tcPr>
          <w:p w:rsidR="002C7B87" w:rsidRPr="002C7B87" w:rsidRDefault="002C7B87" w:rsidP="001F637C">
            <w:pPr>
              <w:jc w:val="center"/>
              <w:rPr>
                <w:sz w:val="2"/>
                <w:szCs w:val="2"/>
              </w:rPr>
            </w:pPr>
          </w:p>
        </w:tc>
        <w:tc>
          <w:tcPr>
            <w:tcW w:w="7796" w:type="dxa"/>
            <w:gridSpan w:val="4"/>
            <w:vAlign w:val="center"/>
          </w:tcPr>
          <w:p w:rsidR="002C7B87" w:rsidRPr="00A325F2" w:rsidRDefault="002A30FC" w:rsidP="001F637C">
            <w:pPr>
              <w:pStyle w:val="TableParagraph"/>
              <w:spacing w:before="13" w:line="260" w:lineRule="exact"/>
              <w:ind w:left="52" w:right="104"/>
              <w:jc w:val="center"/>
              <w:rPr>
                <w:lang w:val="ru-RU"/>
              </w:rPr>
            </w:pPr>
            <w:r w:rsidRPr="00A325F2">
              <w:rPr>
                <w:lang w:val="ru-RU"/>
              </w:rPr>
              <w:t xml:space="preserve">* -  (Существующие объекты гаражного назначения, предназначенные для хранения личного автотранспорта граждан, имеющие одну </w:t>
            </w:r>
            <w:r w:rsidRPr="00A325F2">
              <w:rPr>
                <w:lang w:val="ru-RU"/>
              </w:rPr>
              <w:t>или более общих стен с другими объектами гаражного назначения,</w:t>
            </w:r>
            <w:r w:rsidR="00237B66" w:rsidRPr="00A325F2">
              <w:rPr>
                <w:lang w:val="ru-RU"/>
              </w:rPr>
              <w:t xml:space="preserve"> </w:t>
            </w:r>
            <w:r w:rsidRPr="00A325F2">
              <w:rPr>
                <w:lang w:val="ru-RU"/>
              </w:rPr>
              <w:t>предназначенными для хранения личного автотранспорта граждан)</w:t>
            </w:r>
          </w:p>
        </w:tc>
      </w:tr>
      <w:tr w:rsidR="00A53D1E" w:rsidTr="001F637C">
        <w:trPr>
          <w:trHeight w:val="567"/>
        </w:trPr>
        <w:tc>
          <w:tcPr>
            <w:tcW w:w="648" w:type="dxa"/>
            <w:vMerge w:val="restart"/>
            <w:vAlign w:val="center"/>
          </w:tcPr>
          <w:p w:rsidR="002C7B87" w:rsidRDefault="002A30FC" w:rsidP="001F637C">
            <w:pPr>
              <w:pStyle w:val="TableParagraph"/>
              <w:ind w:left="139" w:right="150"/>
              <w:jc w:val="center"/>
            </w:pPr>
            <w:r>
              <w:t>4.</w:t>
            </w:r>
          </w:p>
        </w:tc>
        <w:tc>
          <w:tcPr>
            <w:tcW w:w="4164" w:type="dxa"/>
            <w:vMerge w:val="restart"/>
            <w:vAlign w:val="center"/>
          </w:tcPr>
          <w:p w:rsidR="002C7B87" w:rsidRDefault="002A30FC" w:rsidP="001F637C">
            <w:pPr>
              <w:pStyle w:val="TableParagraph"/>
              <w:ind w:left="99"/>
              <w:jc w:val="center"/>
            </w:pPr>
            <w:r>
              <w:t>Коммунальное обслуживание</w:t>
            </w:r>
          </w:p>
        </w:tc>
        <w:tc>
          <w:tcPr>
            <w:tcW w:w="1700" w:type="dxa"/>
            <w:vMerge w:val="restart"/>
            <w:vAlign w:val="center"/>
          </w:tcPr>
          <w:p w:rsidR="002C7B87" w:rsidRDefault="002A30FC" w:rsidP="001F637C">
            <w:pPr>
              <w:pStyle w:val="TableParagraph"/>
              <w:ind w:left="80" w:right="81"/>
              <w:jc w:val="center"/>
            </w:pPr>
            <w:r>
              <w:t>3.1</w:t>
            </w:r>
          </w:p>
        </w:tc>
        <w:tc>
          <w:tcPr>
            <w:tcW w:w="1754" w:type="dxa"/>
            <w:vAlign w:val="center"/>
          </w:tcPr>
          <w:p w:rsidR="002C7B87" w:rsidRDefault="002A30FC" w:rsidP="001F637C">
            <w:pPr>
              <w:pStyle w:val="TableParagraph"/>
              <w:spacing w:before="159"/>
              <w:ind w:left="275" w:right="275"/>
              <w:jc w:val="center"/>
            </w:pPr>
            <w:r>
              <w:t>30 (1)</w:t>
            </w:r>
            <w:r w:rsidR="0008768D">
              <w:t>*</w:t>
            </w:r>
            <w:r>
              <w:t>*</w:t>
            </w:r>
          </w:p>
        </w:tc>
        <w:tc>
          <w:tcPr>
            <w:tcW w:w="1701" w:type="dxa"/>
            <w:vAlign w:val="center"/>
          </w:tcPr>
          <w:p w:rsidR="002C7B87" w:rsidRDefault="002A30FC" w:rsidP="001F637C">
            <w:pPr>
              <w:pStyle w:val="TableParagraph"/>
              <w:spacing w:before="159"/>
              <w:ind w:left="52"/>
              <w:jc w:val="center"/>
            </w:pPr>
            <w:r>
              <w:t>100 000</w:t>
            </w:r>
          </w:p>
        </w:tc>
        <w:tc>
          <w:tcPr>
            <w:tcW w:w="2641" w:type="dxa"/>
            <w:vAlign w:val="center"/>
          </w:tcPr>
          <w:p w:rsidR="002C7B87" w:rsidRDefault="002A30FC" w:rsidP="001F637C">
            <w:pPr>
              <w:pStyle w:val="TableParagraph"/>
              <w:spacing w:before="159"/>
              <w:ind w:left="100" w:right="103"/>
              <w:jc w:val="center"/>
            </w:pPr>
            <w:r>
              <w:t>75%  (100%)</w:t>
            </w:r>
            <w:r w:rsidR="0008768D">
              <w:t>*</w:t>
            </w:r>
            <w:r>
              <w:t>*</w:t>
            </w:r>
          </w:p>
        </w:tc>
        <w:tc>
          <w:tcPr>
            <w:tcW w:w="1700" w:type="dxa"/>
            <w:vAlign w:val="center"/>
          </w:tcPr>
          <w:p w:rsidR="002C7B87" w:rsidRDefault="002A30FC" w:rsidP="001F637C">
            <w:pPr>
              <w:pStyle w:val="TableParagraph"/>
              <w:spacing w:before="159"/>
              <w:ind w:left="79" w:right="81"/>
              <w:jc w:val="center"/>
            </w:pPr>
            <w:r>
              <w:t>3 (0)*</w:t>
            </w:r>
            <w:r w:rsidR="0008768D">
              <w:t>*</w:t>
            </w:r>
          </w:p>
        </w:tc>
      </w:tr>
      <w:tr w:rsidR="00A53D1E" w:rsidRPr="00A325F2" w:rsidTr="001F637C">
        <w:trPr>
          <w:trHeight w:val="567"/>
        </w:trPr>
        <w:tc>
          <w:tcPr>
            <w:tcW w:w="648" w:type="dxa"/>
            <w:vMerge/>
            <w:tcBorders>
              <w:top w:val="nil"/>
            </w:tcBorders>
            <w:vAlign w:val="center"/>
          </w:tcPr>
          <w:p w:rsidR="002C7B87" w:rsidRPr="002C7B87" w:rsidRDefault="002C7B87" w:rsidP="001F637C">
            <w:pPr>
              <w:jc w:val="center"/>
              <w:rPr>
                <w:sz w:val="2"/>
                <w:szCs w:val="2"/>
              </w:rPr>
            </w:pPr>
          </w:p>
        </w:tc>
        <w:tc>
          <w:tcPr>
            <w:tcW w:w="4164" w:type="dxa"/>
            <w:vMerge/>
            <w:tcBorders>
              <w:top w:val="nil"/>
            </w:tcBorders>
            <w:vAlign w:val="center"/>
          </w:tcPr>
          <w:p w:rsidR="002C7B87" w:rsidRPr="002C7B87" w:rsidRDefault="002C7B87" w:rsidP="001F637C">
            <w:pPr>
              <w:jc w:val="center"/>
              <w:rPr>
                <w:sz w:val="2"/>
                <w:szCs w:val="2"/>
              </w:rPr>
            </w:pPr>
          </w:p>
        </w:tc>
        <w:tc>
          <w:tcPr>
            <w:tcW w:w="1700" w:type="dxa"/>
            <w:vMerge/>
            <w:tcBorders>
              <w:top w:val="nil"/>
            </w:tcBorders>
            <w:vAlign w:val="center"/>
          </w:tcPr>
          <w:p w:rsidR="002C7B87" w:rsidRPr="002C7B87" w:rsidRDefault="002C7B87" w:rsidP="001F637C">
            <w:pPr>
              <w:jc w:val="center"/>
              <w:rPr>
                <w:sz w:val="2"/>
                <w:szCs w:val="2"/>
              </w:rPr>
            </w:pPr>
          </w:p>
        </w:tc>
        <w:tc>
          <w:tcPr>
            <w:tcW w:w="7796" w:type="dxa"/>
            <w:gridSpan w:val="4"/>
            <w:vAlign w:val="center"/>
          </w:tcPr>
          <w:p w:rsidR="002C7B87" w:rsidRPr="00A325F2" w:rsidRDefault="002A30FC" w:rsidP="001F637C">
            <w:pPr>
              <w:pStyle w:val="TableParagraph"/>
              <w:spacing w:before="6" w:line="272" w:lineRule="exact"/>
              <w:ind w:left="52" w:right="107"/>
              <w:jc w:val="center"/>
              <w:rPr>
                <w:lang w:val="ru-RU"/>
              </w:rPr>
            </w:pPr>
            <w:r w:rsidRPr="00A325F2">
              <w:rPr>
                <w:lang w:val="ru-RU"/>
              </w:rPr>
              <w:t>*</w:t>
            </w:r>
            <w:r w:rsidR="0008768D" w:rsidRPr="00A325F2">
              <w:rPr>
                <w:lang w:val="ru-RU"/>
              </w:rPr>
              <w:t>*</w:t>
            </w:r>
            <w:r w:rsidRPr="00A325F2">
              <w:rPr>
                <w:lang w:val="ru-RU"/>
              </w:rPr>
              <w:t xml:space="preserve"> -  (для водопроводов, линий электропередач, трансформаторных</w:t>
            </w:r>
            <w:r w:rsidR="00237B66"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1F637C">
        <w:trPr>
          <w:trHeight w:val="567"/>
        </w:trPr>
        <w:tc>
          <w:tcPr>
            <w:tcW w:w="648" w:type="dxa"/>
            <w:vAlign w:val="center"/>
          </w:tcPr>
          <w:p w:rsidR="002C7B87" w:rsidRDefault="002A30FC" w:rsidP="001F637C">
            <w:pPr>
              <w:pStyle w:val="TableParagraph"/>
              <w:spacing w:before="151"/>
              <w:ind w:left="139" w:right="150"/>
              <w:jc w:val="center"/>
            </w:pPr>
            <w:r>
              <w:t>5.</w:t>
            </w:r>
          </w:p>
        </w:tc>
        <w:tc>
          <w:tcPr>
            <w:tcW w:w="4164" w:type="dxa"/>
            <w:vAlign w:val="center"/>
          </w:tcPr>
          <w:p w:rsidR="002C7B87" w:rsidRDefault="002A30FC" w:rsidP="001F637C">
            <w:pPr>
              <w:pStyle w:val="TableParagraph"/>
              <w:spacing w:before="151"/>
              <w:ind w:left="99"/>
              <w:jc w:val="center"/>
            </w:pPr>
            <w:r>
              <w:t>Социальное обслуживание</w:t>
            </w:r>
          </w:p>
        </w:tc>
        <w:tc>
          <w:tcPr>
            <w:tcW w:w="1700" w:type="dxa"/>
            <w:vAlign w:val="center"/>
          </w:tcPr>
          <w:p w:rsidR="002C7B87" w:rsidRDefault="002A30FC" w:rsidP="001F637C">
            <w:pPr>
              <w:pStyle w:val="TableParagraph"/>
              <w:spacing w:before="151"/>
              <w:ind w:left="80" w:right="81"/>
              <w:jc w:val="center"/>
            </w:pPr>
            <w:r>
              <w:t>3.2</w:t>
            </w:r>
          </w:p>
        </w:tc>
        <w:tc>
          <w:tcPr>
            <w:tcW w:w="1754" w:type="dxa"/>
            <w:vAlign w:val="center"/>
          </w:tcPr>
          <w:p w:rsidR="002C7B87" w:rsidRDefault="002A30FC" w:rsidP="001F637C">
            <w:pPr>
              <w:pStyle w:val="TableParagraph"/>
              <w:spacing w:before="151"/>
              <w:ind w:left="275" w:right="275"/>
              <w:jc w:val="center"/>
            </w:pPr>
            <w:r>
              <w:t>500</w:t>
            </w:r>
          </w:p>
        </w:tc>
        <w:tc>
          <w:tcPr>
            <w:tcW w:w="1701" w:type="dxa"/>
            <w:vAlign w:val="center"/>
          </w:tcPr>
          <w:p w:rsidR="002C7B87" w:rsidRDefault="002A30FC" w:rsidP="00992032">
            <w:pPr>
              <w:pStyle w:val="TableParagraph"/>
              <w:spacing w:before="151"/>
              <w:jc w:val="center"/>
            </w:pPr>
            <w:r>
              <w:t>100 000</w:t>
            </w:r>
          </w:p>
        </w:tc>
        <w:tc>
          <w:tcPr>
            <w:tcW w:w="2641" w:type="dxa"/>
            <w:vAlign w:val="center"/>
          </w:tcPr>
          <w:p w:rsidR="002C7B87" w:rsidRDefault="002A30FC" w:rsidP="001F637C">
            <w:pPr>
              <w:pStyle w:val="TableParagraph"/>
              <w:spacing w:before="151"/>
              <w:ind w:left="100" w:right="106"/>
              <w:jc w:val="center"/>
            </w:pPr>
            <w:r>
              <w:t>60%</w:t>
            </w:r>
          </w:p>
        </w:tc>
        <w:tc>
          <w:tcPr>
            <w:tcW w:w="1700" w:type="dxa"/>
            <w:vAlign w:val="center"/>
          </w:tcPr>
          <w:p w:rsidR="002C7B87" w:rsidRDefault="002A30FC" w:rsidP="001F637C">
            <w:pPr>
              <w:pStyle w:val="TableParagraph"/>
              <w:spacing w:before="151"/>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67"/>
              <w:ind w:left="139" w:right="150"/>
              <w:jc w:val="center"/>
            </w:pPr>
            <w:r>
              <w:t>6.</w:t>
            </w:r>
          </w:p>
        </w:tc>
        <w:tc>
          <w:tcPr>
            <w:tcW w:w="4164" w:type="dxa"/>
            <w:vAlign w:val="center"/>
          </w:tcPr>
          <w:p w:rsidR="001F637C" w:rsidRDefault="002A30FC" w:rsidP="001F637C">
            <w:pPr>
              <w:pStyle w:val="TableParagraph"/>
              <w:spacing w:before="167"/>
              <w:ind w:left="99"/>
              <w:jc w:val="center"/>
            </w:pPr>
            <w:r>
              <w:t>Бытовое обслуживание</w:t>
            </w:r>
          </w:p>
        </w:tc>
        <w:tc>
          <w:tcPr>
            <w:tcW w:w="1700" w:type="dxa"/>
            <w:vAlign w:val="center"/>
          </w:tcPr>
          <w:p w:rsidR="001F637C" w:rsidRDefault="002A30FC" w:rsidP="001F637C">
            <w:pPr>
              <w:pStyle w:val="TableParagraph"/>
              <w:spacing w:before="167"/>
              <w:ind w:left="80" w:right="81"/>
              <w:jc w:val="center"/>
            </w:pPr>
            <w:r>
              <w:t>3.3</w:t>
            </w:r>
          </w:p>
        </w:tc>
        <w:tc>
          <w:tcPr>
            <w:tcW w:w="1754" w:type="dxa"/>
            <w:vAlign w:val="center"/>
          </w:tcPr>
          <w:p w:rsidR="001F637C" w:rsidRDefault="002A30FC" w:rsidP="001F637C">
            <w:pPr>
              <w:pStyle w:val="TableParagraph"/>
              <w:spacing w:before="167"/>
              <w:ind w:left="275" w:right="275"/>
              <w:jc w:val="center"/>
            </w:pPr>
            <w:r>
              <w:t>200</w:t>
            </w:r>
          </w:p>
        </w:tc>
        <w:tc>
          <w:tcPr>
            <w:tcW w:w="1701" w:type="dxa"/>
            <w:vAlign w:val="center"/>
          </w:tcPr>
          <w:p w:rsidR="001F637C" w:rsidRDefault="002A30FC" w:rsidP="00992032">
            <w:pPr>
              <w:pStyle w:val="TableParagraph"/>
              <w:spacing w:before="167"/>
              <w:jc w:val="center"/>
            </w:pPr>
            <w:r>
              <w:t>100 000</w:t>
            </w:r>
          </w:p>
        </w:tc>
        <w:tc>
          <w:tcPr>
            <w:tcW w:w="2641" w:type="dxa"/>
            <w:vAlign w:val="center"/>
          </w:tcPr>
          <w:p w:rsidR="001F637C" w:rsidRDefault="002A30FC" w:rsidP="001F637C">
            <w:pPr>
              <w:pStyle w:val="TableParagraph"/>
              <w:spacing w:before="167"/>
              <w:jc w:val="center"/>
            </w:pPr>
            <w:r>
              <w:t>60%</w:t>
            </w:r>
          </w:p>
        </w:tc>
        <w:tc>
          <w:tcPr>
            <w:tcW w:w="1700" w:type="dxa"/>
            <w:vAlign w:val="center"/>
          </w:tcPr>
          <w:p w:rsidR="001F637C" w:rsidRDefault="002A30FC" w:rsidP="001F637C">
            <w:pPr>
              <w:pStyle w:val="TableParagraph"/>
              <w:spacing w:before="167"/>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23"/>
              <w:ind w:left="139" w:right="150"/>
              <w:jc w:val="center"/>
            </w:pPr>
            <w:r>
              <w:t>7.</w:t>
            </w:r>
          </w:p>
        </w:tc>
        <w:tc>
          <w:tcPr>
            <w:tcW w:w="4164" w:type="dxa"/>
            <w:vAlign w:val="center"/>
          </w:tcPr>
          <w:p w:rsidR="001F637C" w:rsidRDefault="002A30FC" w:rsidP="001F637C">
            <w:pPr>
              <w:pStyle w:val="TableParagraph"/>
              <w:spacing w:line="271" w:lineRule="exact"/>
              <w:ind w:left="99"/>
              <w:jc w:val="center"/>
            </w:pPr>
            <w:r>
              <w:t>Амбулаторно-поликлиническое обслуживание</w:t>
            </w:r>
          </w:p>
        </w:tc>
        <w:tc>
          <w:tcPr>
            <w:tcW w:w="1700" w:type="dxa"/>
            <w:vAlign w:val="center"/>
          </w:tcPr>
          <w:p w:rsidR="001F637C" w:rsidRDefault="002A30FC" w:rsidP="001F637C">
            <w:pPr>
              <w:pStyle w:val="TableParagraph"/>
              <w:spacing w:before="123"/>
              <w:ind w:left="81" w:right="77"/>
              <w:jc w:val="center"/>
            </w:pPr>
            <w:r>
              <w:t>3.4.1</w:t>
            </w:r>
          </w:p>
        </w:tc>
        <w:tc>
          <w:tcPr>
            <w:tcW w:w="1754" w:type="dxa"/>
            <w:vAlign w:val="center"/>
          </w:tcPr>
          <w:p w:rsidR="001F637C" w:rsidRDefault="002A30FC" w:rsidP="001F637C">
            <w:pPr>
              <w:pStyle w:val="TableParagraph"/>
              <w:spacing w:before="123"/>
              <w:ind w:left="275" w:right="275"/>
              <w:jc w:val="center"/>
            </w:pPr>
            <w:r>
              <w:t>700</w:t>
            </w:r>
          </w:p>
        </w:tc>
        <w:tc>
          <w:tcPr>
            <w:tcW w:w="1701" w:type="dxa"/>
            <w:vAlign w:val="center"/>
          </w:tcPr>
          <w:p w:rsidR="001F637C" w:rsidRDefault="002A30FC" w:rsidP="001F637C">
            <w:pPr>
              <w:pStyle w:val="TableParagraph"/>
              <w:spacing w:before="123"/>
              <w:ind w:left="291"/>
              <w:jc w:val="center"/>
            </w:pPr>
            <w:r>
              <w:t>500 000</w:t>
            </w:r>
          </w:p>
        </w:tc>
        <w:tc>
          <w:tcPr>
            <w:tcW w:w="2641" w:type="dxa"/>
            <w:vAlign w:val="center"/>
          </w:tcPr>
          <w:p w:rsidR="001F637C" w:rsidRDefault="002A30FC" w:rsidP="001F637C">
            <w:pPr>
              <w:pStyle w:val="TableParagraph"/>
              <w:spacing w:before="123"/>
              <w:ind w:left="141"/>
              <w:jc w:val="center"/>
            </w:pPr>
            <w:r>
              <w:t>60%</w:t>
            </w:r>
          </w:p>
        </w:tc>
        <w:tc>
          <w:tcPr>
            <w:tcW w:w="1700" w:type="dxa"/>
            <w:vAlign w:val="center"/>
          </w:tcPr>
          <w:p w:rsidR="001F637C" w:rsidRDefault="002A30FC" w:rsidP="001F637C">
            <w:pPr>
              <w:pStyle w:val="TableParagraph"/>
              <w:spacing w:before="123"/>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23"/>
              <w:ind w:left="139" w:right="150"/>
              <w:jc w:val="center"/>
            </w:pPr>
            <w:r>
              <w:lastRenderedPageBreak/>
              <w:t>8.</w:t>
            </w:r>
          </w:p>
        </w:tc>
        <w:tc>
          <w:tcPr>
            <w:tcW w:w="4164" w:type="dxa"/>
            <w:vAlign w:val="center"/>
          </w:tcPr>
          <w:p w:rsidR="001F637C" w:rsidRPr="00A325F2" w:rsidRDefault="002A30FC" w:rsidP="001F637C">
            <w:pPr>
              <w:pStyle w:val="TableParagraph"/>
              <w:spacing w:line="267" w:lineRule="exact"/>
              <w:ind w:left="99"/>
              <w:jc w:val="center"/>
              <w:rPr>
                <w:lang w:val="ru-RU"/>
              </w:rPr>
            </w:pPr>
            <w:r w:rsidRPr="00A325F2">
              <w:rPr>
                <w:lang w:val="ru-RU"/>
              </w:rPr>
              <w:t>Дошкольное, начальное и среднее</w:t>
            </w:r>
            <w:r w:rsidRPr="00A325F2">
              <w:rPr>
                <w:lang w:val="ru-RU"/>
              </w:rPr>
              <w:t xml:space="preserve"> </w:t>
            </w:r>
            <w:r w:rsidRPr="00A325F2">
              <w:rPr>
                <w:lang w:val="ru-RU"/>
              </w:rPr>
              <w:t>общее образование</w:t>
            </w:r>
          </w:p>
        </w:tc>
        <w:tc>
          <w:tcPr>
            <w:tcW w:w="1700" w:type="dxa"/>
            <w:vAlign w:val="center"/>
          </w:tcPr>
          <w:p w:rsidR="001F637C" w:rsidRDefault="002A30FC" w:rsidP="001F637C">
            <w:pPr>
              <w:pStyle w:val="TableParagraph"/>
              <w:spacing w:before="123"/>
              <w:ind w:left="81" w:right="77"/>
              <w:jc w:val="center"/>
            </w:pPr>
            <w:r>
              <w:t>3.5.1</w:t>
            </w:r>
          </w:p>
        </w:tc>
        <w:tc>
          <w:tcPr>
            <w:tcW w:w="6096" w:type="dxa"/>
            <w:gridSpan w:val="3"/>
            <w:vAlign w:val="center"/>
          </w:tcPr>
          <w:p w:rsidR="001F637C" w:rsidRDefault="002A30FC" w:rsidP="001F637C">
            <w:pPr>
              <w:pStyle w:val="TableParagraph"/>
              <w:spacing w:before="123"/>
              <w:ind w:left="1631"/>
            </w:pPr>
            <w:r>
              <w:t>Не подлежат установлению</w:t>
            </w:r>
          </w:p>
        </w:tc>
        <w:tc>
          <w:tcPr>
            <w:tcW w:w="1700" w:type="dxa"/>
            <w:vAlign w:val="center"/>
          </w:tcPr>
          <w:p w:rsidR="001F637C" w:rsidRDefault="002A30FC" w:rsidP="001F637C">
            <w:pPr>
              <w:pStyle w:val="TableParagraph"/>
              <w:spacing w:before="123"/>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43"/>
              <w:ind w:left="139" w:right="150"/>
              <w:jc w:val="center"/>
            </w:pPr>
            <w:r>
              <w:t>9.</w:t>
            </w:r>
          </w:p>
        </w:tc>
        <w:tc>
          <w:tcPr>
            <w:tcW w:w="4164" w:type="dxa"/>
            <w:vAlign w:val="center"/>
          </w:tcPr>
          <w:p w:rsidR="001F637C" w:rsidRDefault="002A30FC" w:rsidP="001F637C">
            <w:pPr>
              <w:pStyle w:val="TableParagraph"/>
              <w:spacing w:before="143"/>
              <w:ind w:left="99"/>
              <w:jc w:val="center"/>
            </w:pPr>
            <w:r>
              <w:t>Культурное развитие</w:t>
            </w:r>
          </w:p>
        </w:tc>
        <w:tc>
          <w:tcPr>
            <w:tcW w:w="1700" w:type="dxa"/>
            <w:vAlign w:val="center"/>
          </w:tcPr>
          <w:p w:rsidR="001F637C" w:rsidRDefault="002A30FC" w:rsidP="001F637C">
            <w:pPr>
              <w:pStyle w:val="TableParagraph"/>
              <w:spacing w:before="143"/>
              <w:ind w:left="80" w:right="81"/>
              <w:jc w:val="center"/>
            </w:pPr>
            <w:r>
              <w:t>3.6</w:t>
            </w:r>
          </w:p>
        </w:tc>
        <w:tc>
          <w:tcPr>
            <w:tcW w:w="1754" w:type="dxa"/>
            <w:vAlign w:val="center"/>
          </w:tcPr>
          <w:p w:rsidR="001F637C" w:rsidRDefault="002A30FC" w:rsidP="001F637C">
            <w:pPr>
              <w:pStyle w:val="TableParagraph"/>
              <w:spacing w:before="143"/>
              <w:ind w:left="275" w:right="267"/>
              <w:jc w:val="center"/>
            </w:pPr>
            <w:r>
              <w:t>1 000</w:t>
            </w:r>
          </w:p>
        </w:tc>
        <w:tc>
          <w:tcPr>
            <w:tcW w:w="1701" w:type="dxa"/>
            <w:vAlign w:val="center"/>
          </w:tcPr>
          <w:p w:rsidR="001F637C" w:rsidRDefault="002A30FC" w:rsidP="00992032">
            <w:pPr>
              <w:pStyle w:val="TableParagraph"/>
              <w:spacing w:before="143"/>
              <w:jc w:val="center"/>
            </w:pPr>
            <w:r>
              <w:t>100 000</w:t>
            </w:r>
          </w:p>
        </w:tc>
        <w:tc>
          <w:tcPr>
            <w:tcW w:w="2641" w:type="dxa"/>
            <w:vAlign w:val="center"/>
          </w:tcPr>
          <w:p w:rsidR="001F637C" w:rsidRDefault="002A30FC" w:rsidP="001F637C">
            <w:pPr>
              <w:pStyle w:val="TableParagraph"/>
              <w:spacing w:before="143"/>
              <w:ind w:left="141"/>
              <w:jc w:val="center"/>
            </w:pPr>
            <w:r>
              <w:t>50%</w:t>
            </w:r>
          </w:p>
        </w:tc>
        <w:tc>
          <w:tcPr>
            <w:tcW w:w="1700" w:type="dxa"/>
            <w:vAlign w:val="center"/>
          </w:tcPr>
          <w:p w:rsidR="001F637C" w:rsidRDefault="002A30FC" w:rsidP="001F637C">
            <w:pPr>
              <w:pStyle w:val="TableParagraph"/>
              <w:spacing w:before="143"/>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51"/>
              <w:ind w:left="139" w:right="150"/>
              <w:jc w:val="center"/>
            </w:pPr>
            <w:r>
              <w:t>10.</w:t>
            </w:r>
          </w:p>
        </w:tc>
        <w:tc>
          <w:tcPr>
            <w:tcW w:w="4164" w:type="dxa"/>
            <w:vAlign w:val="center"/>
          </w:tcPr>
          <w:p w:rsidR="001F637C" w:rsidRDefault="002A30FC" w:rsidP="001F637C">
            <w:pPr>
              <w:pStyle w:val="TableParagraph"/>
              <w:spacing w:before="151"/>
              <w:ind w:left="99"/>
              <w:jc w:val="center"/>
            </w:pPr>
            <w:r>
              <w:t>Религиозное использование</w:t>
            </w:r>
          </w:p>
        </w:tc>
        <w:tc>
          <w:tcPr>
            <w:tcW w:w="1700" w:type="dxa"/>
            <w:vAlign w:val="center"/>
          </w:tcPr>
          <w:p w:rsidR="001F637C" w:rsidRDefault="002A30FC" w:rsidP="001F637C">
            <w:pPr>
              <w:pStyle w:val="TableParagraph"/>
              <w:spacing w:before="151"/>
              <w:ind w:left="80" w:right="81"/>
              <w:jc w:val="center"/>
            </w:pPr>
            <w:r>
              <w:t>3.7</w:t>
            </w:r>
          </w:p>
        </w:tc>
        <w:tc>
          <w:tcPr>
            <w:tcW w:w="1754" w:type="dxa"/>
            <w:vAlign w:val="center"/>
          </w:tcPr>
          <w:p w:rsidR="001F637C" w:rsidRDefault="002A30FC" w:rsidP="001F637C">
            <w:pPr>
              <w:pStyle w:val="TableParagraph"/>
              <w:spacing w:before="151"/>
              <w:ind w:left="275" w:right="267"/>
              <w:jc w:val="center"/>
            </w:pPr>
            <w:r>
              <w:t>1 000</w:t>
            </w:r>
          </w:p>
        </w:tc>
        <w:tc>
          <w:tcPr>
            <w:tcW w:w="1701" w:type="dxa"/>
            <w:vAlign w:val="center"/>
          </w:tcPr>
          <w:p w:rsidR="001F637C" w:rsidRDefault="002A30FC" w:rsidP="00992032">
            <w:pPr>
              <w:pStyle w:val="TableParagraph"/>
              <w:spacing w:before="151"/>
              <w:jc w:val="center"/>
            </w:pPr>
            <w:r>
              <w:t>100 000</w:t>
            </w:r>
          </w:p>
        </w:tc>
        <w:tc>
          <w:tcPr>
            <w:tcW w:w="2641" w:type="dxa"/>
            <w:vAlign w:val="center"/>
          </w:tcPr>
          <w:p w:rsidR="001F637C" w:rsidRDefault="002A30FC" w:rsidP="001F637C">
            <w:pPr>
              <w:pStyle w:val="TableParagraph"/>
              <w:spacing w:before="151"/>
              <w:ind w:left="141"/>
              <w:jc w:val="center"/>
            </w:pPr>
            <w:r>
              <w:t>50%</w:t>
            </w:r>
          </w:p>
        </w:tc>
        <w:tc>
          <w:tcPr>
            <w:tcW w:w="1700" w:type="dxa"/>
            <w:vAlign w:val="center"/>
          </w:tcPr>
          <w:p w:rsidR="001F637C" w:rsidRDefault="002A30FC" w:rsidP="001F637C">
            <w:pPr>
              <w:pStyle w:val="TableParagraph"/>
              <w:spacing w:before="151"/>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23"/>
              <w:ind w:left="139" w:right="150"/>
              <w:jc w:val="center"/>
            </w:pPr>
            <w:r>
              <w:t>11.</w:t>
            </w:r>
          </w:p>
        </w:tc>
        <w:tc>
          <w:tcPr>
            <w:tcW w:w="4164" w:type="dxa"/>
            <w:vAlign w:val="center"/>
          </w:tcPr>
          <w:p w:rsidR="001F637C" w:rsidRDefault="002A30FC" w:rsidP="001F637C">
            <w:pPr>
              <w:pStyle w:val="TableParagraph"/>
              <w:spacing w:line="267" w:lineRule="exact"/>
              <w:ind w:left="99"/>
              <w:jc w:val="center"/>
            </w:pPr>
            <w:r>
              <w:t>Амбулаторное ветеринарное обслуживание</w:t>
            </w:r>
          </w:p>
        </w:tc>
        <w:tc>
          <w:tcPr>
            <w:tcW w:w="1700" w:type="dxa"/>
            <w:vAlign w:val="center"/>
          </w:tcPr>
          <w:p w:rsidR="001F637C" w:rsidRDefault="002A30FC" w:rsidP="001F637C">
            <w:pPr>
              <w:pStyle w:val="TableParagraph"/>
              <w:spacing w:before="123"/>
              <w:ind w:left="80" w:right="81"/>
              <w:jc w:val="center"/>
            </w:pPr>
            <w:r>
              <w:t>3.10.1</w:t>
            </w:r>
          </w:p>
        </w:tc>
        <w:tc>
          <w:tcPr>
            <w:tcW w:w="1754" w:type="dxa"/>
            <w:vAlign w:val="center"/>
          </w:tcPr>
          <w:p w:rsidR="001F637C" w:rsidRDefault="002A30FC" w:rsidP="001F637C">
            <w:pPr>
              <w:pStyle w:val="TableParagraph"/>
              <w:spacing w:before="123"/>
              <w:ind w:left="275" w:right="267"/>
              <w:jc w:val="center"/>
            </w:pPr>
            <w:r>
              <w:t>1 000</w:t>
            </w:r>
          </w:p>
        </w:tc>
        <w:tc>
          <w:tcPr>
            <w:tcW w:w="1701" w:type="dxa"/>
            <w:vAlign w:val="center"/>
          </w:tcPr>
          <w:p w:rsidR="001F637C" w:rsidRDefault="002A30FC" w:rsidP="00992032">
            <w:pPr>
              <w:pStyle w:val="TableParagraph"/>
              <w:spacing w:before="123"/>
              <w:jc w:val="center"/>
            </w:pPr>
            <w:r>
              <w:t>10 000</w:t>
            </w:r>
          </w:p>
        </w:tc>
        <w:tc>
          <w:tcPr>
            <w:tcW w:w="2641" w:type="dxa"/>
            <w:vAlign w:val="center"/>
          </w:tcPr>
          <w:p w:rsidR="001F637C" w:rsidRDefault="002A30FC" w:rsidP="001F637C">
            <w:pPr>
              <w:pStyle w:val="TableParagraph"/>
              <w:spacing w:before="123"/>
              <w:ind w:left="141"/>
              <w:jc w:val="center"/>
            </w:pPr>
            <w:r>
              <w:t>60%</w:t>
            </w:r>
          </w:p>
        </w:tc>
        <w:tc>
          <w:tcPr>
            <w:tcW w:w="1700" w:type="dxa"/>
            <w:vAlign w:val="center"/>
          </w:tcPr>
          <w:p w:rsidR="001F637C" w:rsidRDefault="002A30FC" w:rsidP="001F637C">
            <w:pPr>
              <w:pStyle w:val="TableParagraph"/>
              <w:spacing w:before="123"/>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79"/>
              <w:ind w:left="139" w:right="150"/>
              <w:jc w:val="center"/>
            </w:pPr>
            <w:r>
              <w:t>12.</w:t>
            </w:r>
          </w:p>
        </w:tc>
        <w:tc>
          <w:tcPr>
            <w:tcW w:w="4164" w:type="dxa"/>
            <w:vAlign w:val="center"/>
          </w:tcPr>
          <w:p w:rsidR="001F637C" w:rsidRDefault="002A30FC" w:rsidP="001F637C">
            <w:pPr>
              <w:pStyle w:val="TableParagraph"/>
              <w:spacing w:before="179"/>
              <w:ind w:left="99"/>
              <w:jc w:val="center"/>
            </w:pPr>
            <w:r>
              <w:t>Деловое управление</w:t>
            </w:r>
          </w:p>
        </w:tc>
        <w:tc>
          <w:tcPr>
            <w:tcW w:w="1700" w:type="dxa"/>
            <w:vAlign w:val="center"/>
          </w:tcPr>
          <w:p w:rsidR="001F637C" w:rsidRDefault="002A30FC" w:rsidP="001F637C">
            <w:pPr>
              <w:pStyle w:val="TableParagraph"/>
              <w:spacing w:before="179"/>
              <w:ind w:left="80" w:right="81"/>
              <w:jc w:val="center"/>
            </w:pPr>
            <w:r>
              <w:t>4.1</w:t>
            </w:r>
          </w:p>
        </w:tc>
        <w:tc>
          <w:tcPr>
            <w:tcW w:w="1754" w:type="dxa"/>
            <w:vAlign w:val="center"/>
          </w:tcPr>
          <w:p w:rsidR="001F637C" w:rsidRDefault="002A30FC" w:rsidP="001F637C">
            <w:pPr>
              <w:pStyle w:val="TableParagraph"/>
              <w:spacing w:before="179"/>
              <w:ind w:left="275" w:right="267"/>
              <w:jc w:val="center"/>
            </w:pPr>
            <w:r>
              <w:t>1 000</w:t>
            </w:r>
          </w:p>
        </w:tc>
        <w:tc>
          <w:tcPr>
            <w:tcW w:w="1701" w:type="dxa"/>
            <w:vAlign w:val="center"/>
          </w:tcPr>
          <w:p w:rsidR="001F637C" w:rsidRDefault="002A30FC" w:rsidP="00992032">
            <w:pPr>
              <w:pStyle w:val="TableParagraph"/>
              <w:spacing w:before="179"/>
              <w:jc w:val="center"/>
            </w:pPr>
            <w:r>
              <w:t>100 000</w:t>
            </w:r>
          </w:p>
        </w:tc>
        <w:tc>
          <w:tcPr>
            <w:tcW w:w="2641" w:type="dxa"/>
            <w:vAlign w:val="center"/>
          </w:tcPr>
          <w:p w:rsidR="001F637C" w:rsidRDefault="002A30FC" w:rsidP="001F637C">
            <w:pPr>
              <w:pStyle w:val="TableParagraph"/>
              <w:spacing w:before="179"/>
              <w:ind w:left="141"/>
              <w:jc w:val="center"/>
            </w:pPr>
            <w:r>
              <w:t>55%</w:t>
            </w:r>
          </w:p>
        </w:tc>
        <w:tc>
          <w:tcPr>
            <w:tcW w:w="1700" w:type="dxa"/>
            <w:vAlign w:val="center"/>
          </w:tcPr>
          <w:p w:rsidR="001F637C" w:rsidRDefault="002A30FC" w:rsidP="001F637C">
            <w:pPr>
              <w:pStyle w:val="TableParagraph"/>
              <w:spacing w:before="179"/>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19"/>
              <w:ind w:left="139" w:right="150"/>
              <w:jc w:val="center"/>
            </w:pPr>
            <w:r>
              <w:t>13.</w:t>
            </w:r>
          </w:p>
        </w:tc>
        <w:tc>
          <w:tcPr>
            <w:tcW w:w="4164" w:type="dxa"/>
            <w:vAlign w:val="center"/>
          </w:tcPr>
          <w:p w:rsidR="001F637C" w:rsidRDefault="002A30FC" w:rsidP="001F637C">
            <w:pPr>
              <w:pStyle w:val="TableParagraph"/>
              <w:spacing w:before="119"/>
              <w:ind w:left="99"/>
              <w:jc w:val="center"/>
            </w:pPr>
            <w:r>
              <w:t>Магазины</w:t>
            </w:r>
          </w:p>
        </w:tc>
        <w:tc>
          <w:tcPr>
            <w:tcW w:w="1700" w:type="dxa"/>
            <w:vAlign w:val="center"/>
          </w:tcPr>
          <w:p w:rsidR="001F637C" w:rsidRDefault="002A30FC" w:rsidP="001F637C">
            <w:pPr>
              <w:pStyle w:val="TableParagraph"/>
              <w:spacing w:before="119"/>
              <w:ind w:left="80" w:right="81"/>
              <w:jc w:val="center"/>
            </w:pPr>
            <w:r>
              <w:t>4.4</w:t>
            </w:r>
          </w:p>
        </w:tc>
        <w:tc>
          <w:tcPr>
            <w:tcW w:w="1754" w:type="dxa"/>
            <w:vAlign w:val="center"/>
          </w:tcPr>
          <w:p w:rsidR="001F637C" w:rsidRDefault="002A30FC" w:rsidP="001F637C">
            <w:pPr>
              <w:pStyle w:val="TableParagraph"/>
              <w:spacing w:before="119"/>
              <w:ind w:left="275" w:right="275"/>
              <w:jc w:val="center"/>
            </w:pPr>
            <w:r>
              <w:t>200</w:t>
            </w:r>
          </w:p>
        </w:tc>
        <w:tc>
          <w:tcPr>
            <w:tcW w:w="1701" w:type="dxa"/>
            <w:vAlign w:val="center"/>
          </w:tcPr>
          <w:p w:rsidR="001F637C" w:rsidRDefault="002A30FC" w:rsidP="00992032">
            <w:pPr>
              <w:pStyle w:val="TableParagraph"/>
              <w:spacing w:before="119"/>
              <w:jc w:val="center"/>
            </w:pPr>
            <w:r>
              <w:t>10 000</w:t>
            </w:r>
          </w:p>
        </w:tc>
        <w:tc>
          <w:tcPr>
            <w:tcW w:w="2641" w:type="dxa"/>
            <w:vAlign w:val="center"/>
          </w:tcPr>
          <w:p w:rsidR="001F637C" w:rsidRDefault="002A30FC" w:rsidP="001F637C">
            <w:pPr>
              <w:pStyle w:val="TableParagraph"/>
              <w:spacing w:before="119"/>
              <w:ind w:left="141"/>
              <w:jc w:val="center"/>
            </w:pPr>
            <w:r>
              <w:t>50%</w:t>
            </w:r>
          </w:p>
        </w:tc>
        <w:tc>
          <w:tcPr>
            <w:tcW w:w="1700" w:type="dxa"/>
            <w:vAlign w:val="center"/>
          </w:tcPr>
          <w:p w:rsidR="001F637C" w:rsidRDefault="002A30FC" w:rsidP="001F637C">
            <w:pPr>
              <w:pStyle w:val="TableParagraph"/>
              <w:spacing w:before="119"/>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91"/>
              <w:ind w:left="139" w:right="150"/>
              <w:jc w:val="center"/>
            </w:pPr>
            <w:r>
              <w:t>14.</w:t>
            </w:r>
          </w:p>
        </w:tc>
        <w:tc>
          <w:tcPr>
            <w:tcW w:w="4164" w:type="dxa"/>
            <w:vAlign w:val="center"/>
          </w:tcPr>
          <w:p w:rsidR="001F637C" w:rsidRDefault="002A30FC" w:rsidP="001F637C">
            <w:pPr>
              <w:pStyle w:val="TableParagraph"/>
              <w:spacing w:before="191"/>
              <w:ind w:left="99"/>
              <w:jc w:val="center"/>
            </w:pPr>
            <w:r>
              <w:t>Общественное питание</w:t>
            </w:r>
          </w:p>
        </w:tc>
        <w:tc>
          <w:tcPr>
            <w:tcW w:w="1700" w:type="dxa"/>
            <w:vAlign w:val="center"/>
          </w:tcPr>
          <w:p w:rsidR="001F637C" w:rsidRDefault="002A30FC" w:rsidP="001F637C">
            <w:pPr>
              <w:pStyle w:val="TableParagraph"/>
              <w:spacing w:before="191"/>
              <w:ind w:left="80" w:right="81"/>
              <w:jc w:val="center"/>
            </w:pPr>
            <w:r>
              <w:t>4.6</w:t>
            </w:r>
          </w:p>
        </w:tc>
        <w:tc>
          <w:tcPr>
            <w:tcW w:w="1754" w:type="dxa"/>
            <w:vAlign w:val="center"/>
          </w:tcPr>
          <w:p w:rsidR="001F637C" w:rsidRDefault="002A30FC" w:rsidP="001F637C">
            <w:pPr>
              <w:pStyle w:val="TableParagraph"/>
              <w:spacing w:before="191"/>
              <w:ind w:left="275" w:right="275"/>
              <w:jc w:val="center"/>
            </w:pPr>
            <w:r>
              <w:t>500</w:t>
            </w:r>
          </w:p>
        </w:tc>
        <w:tc>
          <w:tcPr>
            <w:tcW w:w="1701" w:type="dxa"/>
            <w:vAlign w:val="center"/>
          </w:tcPr>
          <w:p w:rsidR="001F637C" w:rsidRDefault="002A30FC" w:rsidP="00992032">
            <w:pPr>
              <w:pStyle w:val="TableParagraph"/>
              <w:spacing w:before="191"/>
              <w:jc w:val="center"/>
            </w:pPr>
            <w:r>
              <w:t>10 000</w:t>
            </w:r>
          </w:p>
        </w:tc>
        <w:tc>
          <w:tcPr>
            <w:tcW w:w="2641" w:type="dxa"/>
            <w:vAlign w:val="center"/>
          </w:tcPr>
          <w:p w:rsidR="001F637C" w:rsidRDefault="002A30FC" w:rsidP="001F637C">
            <w:pPr>
              <w:pStyle w:val="TableParagraph"/>
              <w:spacing w:before="191"/>
              <w:ind w:left="141"/>
              <w:jc w:val="center"/>
            </w:pPr>
            <w:r>
              <w:t>50%</w:t>
            </w:r>
          </w:p>
        </w:tc>
        <w:tc>
          <w:tcPr>
            <w:tcW w:w="1700" w:type="dxa"/>
            <w:vAlign w:val="center"/>
          </w:tcPr>
          <w:p w:rsidR="001F637C" w:rsidRDefault="002A30FC" w:rsidP="001F637C">
            <w:pPr>
              <w:pStyle w:val="TableParagraph"/>
              <w:spacing w:before="191"/>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
              <w:ind w:left="139" w:right="150"/>
              <w:jc w:val="center"/>
            </w:pPr>
            <w:r>
              <w:t>15.</w:t>
            </w:r>
          </w:p>
        </w:tc>
        <w:tc>
          <w:tcPr>
            <w:tcW w:w="4164" w:type="dxa"/>
            <w:vAlign w:val="center"/>
          </w:tcPr>
          <w:p w:rsidR="001F637C" w:rsidRDefault="002A30FC" w:rsidP="001F637C">
            <w:pPr>
              <w:pStyle w:val="TableParagraph"/>
              <w:spacing w:before="1"/>
              <w:ind w:left="99"/>
              <w:jc w:val="center"/>
            </w:pPr>
            <w:r>
              <w:t>Гостиничное обслуживание</w:t>
            </w:r>
          </w:p>
        </w:tc>
        <w:tc>
          <w:tcPr>
            <w:tcW w:w="1700" w:type="dxa"/>
            <w:vAlign w:val="center"/>
          </w:tcPr>
          <w:p w:rsidR="001F637C" w:rsidRDefault="002A30FC" w:rsidP="001F637C">
            <w:pPr>
              <w:pStyle w:val="TableParagraph"/>
              <w:spacing w:before="1"/>
              <w:ind w:left="80" w:right="81"/>
              <w:jc w:val="center"/>
            </w:pPr>
            <w:r>
              <w:t>4.7</w:t>
            </w:r>
          </w:p>
        </w:tc>
        <w:tc>
          <w:tcPr>
            <w:tcW w:w="1754" w:type="dxa"/>
            <w:vAlign w:val="center"/>
          </w:tcPr>
          <w:p w:rsidR="001F637C" w:rsidRDefault="002A30FC" w:rsidP="001F637C">
            <w:pPr>
              <w:pStyle w:val="TableParagraph"/>
              <w:spacing w:before="1"/>
              <w:ind w:left="275" w:right="267"/>
              <w:jc w:val="center"/>
            </w:pPr>
            <w:r>
              <w:t>1 000</w:t>
            </w:r>
          </w:p>
        </w:tc>
        <w:tc>
          <w:tcPr>
            <w:tcW w:w="1701" w:type="dxa"/>
            <w:vAlign w:val="center"/>
          </w:tcPr>
          <w:p w:rsidR="001F637C" w:rsidRDefault="002A30FC" w:rsidP="00992032">
            <w:pPr>
              <w:pStyle w:val="TableParagraph"/>
              <w:spacing w:before="1"/>
              <w:jc w:val="center"/>
            </w:pPr>
            <w:r>
              <w:t>100 000</w:t>
            </w:r>
          </w:p>
        </w:tc>
        <w:tc>
          <w:tcPr>
            <w:tcW w:w="2641" w:type="dxa"/>
            <w:vAlign w:val="center"/>
          </w:tcPr>
          <w:p w:rsidR="001F637C" w:rsidRDefault="002A30FC" w:rsidP="001F637C">
            <w:pPr>
              <w:pStyle w:val="TableParagraph"/>
              <w:spacing w:line="265" w:lineRule="exact"/>
              <w:jc w:val="center"/>
            </w:pPr>
            <w:r>
              <w:t xml:space="preserve">1 эт. - </w:t>
            </w:r>
            <w:r>
              <w:t>60%</w:t>
            </w:r>
          </w:p>
          <w:p w:rsidR="001F637C" w:rsidRDefault="002A30FC" w:rsidP="001F637C">
            <w:pPr>
              <w:pStyle w:val="TableParagraph"/>
              <w:spacing w:line="265" w:lineRule="exact"/>
              <w:jc w:val="center"/>
            </w:pPr>
            <w:r>
              <w:t>2 эт. - 50%</w:t>
            </w:r>
          </w:p>
          <w:p w:rsidR="001F637C" w:rsidRDefault="002A30FC" w:rsidP="001F637C">
            <w:pPr>
              <w:pStyle w:val="TableParagraph"/>
              <w:spacing w:line="265" w:lineRule="exact"/>
              <w:jc w:val="center"/>
            </w:pPr>
            <w:r>
              <w:t>3 эт. - 45%</w:t>
            </w:r>
          </w:p>
        </w:tc>
        <w:tc>
          <w:tcPr>
            <w:tcW w:w="1700" w:type="dxa"/>
            <w:vAlign w:val="center"/>
          </w:tcPr>
          <w:p w:rsidR="001F637C" w:rsidRDefault="002A30FC" w:rsidP="001F637C">
            <w:pPr>
              <w:pStyle w:val="TableParagraph"/>
              <w:spacing w:before="1"/>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31"/>
              <w:ind w:left="139" w:right="150"/>
              <w:jc w:val="center"/>
            </w:pPr>
            <w:r>
              <w:t>16.</w:t>
            </w:r>
          </w:p>
        </w:tc>
        <w:tc>
          <w:tcPr>
            <w:tcW w:w="4164" w:type="dxa"/>
            <w:vAlign w:val="center"/>
          </w:tcPr>
          <w:p w:rsidR="001F637C" w:rsidRDefault="002A30FC" w:rsidP="001F637C">
            <w:pPr>
              <w:pStyle w:val="TableParagraph"/>
              <w:spacing w:line="271" w:lineRule="exact"/>
              <w:ind w:left="-1"/>
              <w:jc w:val="center"/>
            </w:pPr>
            <w:r>
              <w:t>Отдых (рекреация)</w:t>
            </w:r>
          </w:p>
        </w:tc>
        <w:tc>
          <w:tcPr>
            <w:tcW w:w="1700" w:type="dxa"/>
            <w:vAlign w:val="center"/>
          </w:tcPr>
          <w:p w:rsidR="001F637C" w:rsidRDefault="002A30FC" w:rsidP="001F637C">
            <w:pPr>
              <w:pStyle w:val="TableParagraph"/>
              <w:spacing w:before="147"/>
              <w:ind w:left="81" w:right="73"/>
              <w:jc w:val="center"/>
            </w:pPr>
            <w:r>
              <w:t>5.0</w:t>
            </w:r>
          </w:p>
        </w:tc>
        <w:tc>
          <w:tcPr>
            <w:tcW w:w="7796" w:type="dxa"/>
            <w:gridSpan w:val="4"/>
            <w:vAlign w:val="center"/>
          </w:tcPr>
          <w:p w:rsidR="001F637C" w:rsidRDefault="002A30FC" w:rsidP="001F637C">
            <w:pPr>
              <w:pStyle w:val="TableParagraph"/>
              <w:spacing w:before="147"/>
              <w:jc w:val="center"/>
            </w:pPr>
            <w:r>
              <w:t>Не подлежат установлению</w:t>
            </w:r>
          </w:p>
        </w:tc>
      </w:tr>
      <w:tr w:rsidR="00A53D1E" w:rsidTr="001F637C">
        <w:trPr>
          <w:trHeight w:val="567"/>
        </w:trPr>
        <w:tc>
          <w:tcPr>
            <w:tcW w:w="648" w:type="dxa"/>
            <w:vAlign w:val="center"/>
          </w:tcPr>
          <w:p w:rsidR="001F637C" w:rsidRDefault="002A30FC" w:rsidP="001F637C">
            <w:pPr>
              <w:pStyle w:val="TableParagraph"/>
              <w:spacing w:before="139"/>
              <w:ind w:left="143" w:right="146"/>
              <w:jc w:val="center"/>
            </w:pPr>
            <w:r>
              <w:t>17.</w:t>
            </w:r>
          </w:p>
        </w:tc>
        <w:tc>
          <w:tcPr>
            <w:tcW w:w="4164" w:type="dxa"/>
            <w:vAlign w:val="center"/>
          </w:tcPr>
          <w:p w:rsidR="001F637C" w:rsidRDefault="002A30FC" w:rsidP="001F637C">
            <w:pPr>
              <w:pStyle w:val="TableParagraph"/>
              <w:spacing w:before="131"/>
              <w:ind w:left="99"/>
              <w:jc w:val="center"/>
            </w:pPr>
            <w:r>
              <w:t>Спорт</w:t>
            </w:r>
          </w:p>
        </w:tc>
        <w:tc>
          <w:tcPr>
            <w:tcW w:w="1700" w:type="dxa"/>
            <w:vAlign w:val="center"/>
          </w:tcPr>
          <w:p w:rsidR="001F637C" w:rsidRDefault="002A30FC" w:rsidP="001F637C">
            <w:pPr>
              <w:pStyle w:val="TableParagraph"/>
              <w:spacing w:before="131"/>
              <w:ind w:left="80" w:right="81"/>
              <w:jc w:val="center"/>
            </w:pPr>
            <w:r>
              <w:t>5.1</w:t>
            </w:r>
          </w:p>
        </w:tc>
        <w:tc>
          <w:tcPr>
            <w:tcW w:w="1754" w:type="dxa"/>
            <w:vAlign w:val="center"/>
          </w:tcPr>
          <w:p w:rsidR="001F637C" w:rsidRDefault="002A30FC" w:rsidP="001F637C">
            <w:pPr>
              <w:pStyle w:val="TableParagraph"/>
              <w:spacing w:before="131"/>
              <w:ind w:left="275" w:right="267"/>
              <w:jc w:val="center"/>
            </w:pPr>
            <w:r>
              <w:t>25*</w:t>
            </w:r>
            <w:r w:rsidR="0008768D">
              <w:t>*</w:t>
            </w:r>
            <w:r>
              <w:t>*</w:t>
            </w:r>
          </w:p>
        </w:tc>
        <w:tc>
          <w:tcPr>
            <w:tcW w:w="1701" w:type="dxa"/>
            <w:vAlign w:val="center"/>
          </w:tcPr>
          <w:p w:rsidR="001F637C" w:rsidRDefault="002A30FC" w:rsidP="001F637C">
            <w:pPr>
              <w:pStyle w:val="TableParagraph"/>
              <w:spacing w:before="131"/>
              <w:ind w:right="384"/>
              <w:jc w:val="center"/>
            </w:pPr>
            <w:r>
              <w:t>100 000</w:t>
            </w:r>
          </w:p>
        </w:tc>
        <w:tc>
          <w:tcPr>
            <w:tcW w:w="2641" w:type="dxa"/>
            <w:vAlign w:val="center"/>
          </w:tcPr>
          <w:p w:rsidR="001F637C" w:rsidRDefault="002A30FC" w:rsidP="001F637C">
            <w:pPr>
              <w:pStyle w:val="TableParagraph"/>
              <w:spacing w:before="131"/>
              <w:jc w:val="center"/>
            </w:pPr>
            <w:r>
              <w:t>75%</w:t>
            </w:r>
          </w:p>
        </w:tc>
        <w:tc>
          <w:tcPr>
            <w:tcW w:w="1700" w:type="dxa"/>
            <w:vAlign w:val="center"/>
          </w:tcPr>
          <w:p w:rsidR="001F637C" w:rsidRDefault="002A30FC" w:rsidP="001F637C">
            <w:pPr>
              <w:pStyle w:val="TableParagraph"/>
              <w:spacing w:before="131"/>
              <w:ind w:right="2"/>
              <w:jc w:val="center"/>
            </w:pPr>
            <w:r>
              <w:t>3</w:t>
            </w:r>
          </w:p>
        </w:tc>
      </w:tr>
      <w:tr w:rsidR="00A53D1E" w:rsidTr="001F637C">
        <w:trPr>
          <w:trHeight w:val="567"/>
        </w:trPr>
        <w:tc>
          <w:tcPr>
            <w:tcW w:w="648" w:type="dxa"/>
            <w:vAlign w:val="center"/>
          </w:tcPr>
          <w:p w:rsidR="001F637C" w:rsidRDefault="002A30FC" w:rsidP="001F637C">
            <w:pPr>
              <w:pStyle w:val="TableParagraph"/>
              <w:spacing w:before="123"/>
              <w:ind w:left="139" w:right="150"/>
              <w:jc w:val="center"/>
            </w:pPr>
            <w:r>
              <w:t>18.</w:t>
            </w:r>
          </w:p>
        </w:tc>
        <w:tc>
          <w:tcPr>
            <w:tcW w:w="4164" w:type="dxa"/>
            <w:vAlign w:val="center"/>
          </w:tcPr>
          <w:p w:rsidR="001F637C" w:rsidRDefault="002A30FC" w:rsidP="001F637C">
            <w:pPr>
              <w:pStyle w:val="TableParagraph"/>
              <w:spacing w:before="139"/>
              <w:ind w:left="99"/>
              <w:jc w:val="center"/>
            </w:pPr>
            <w:r>
              <w:t>Связь</w:t>
            </w:r>
          </w:p>
        </w:tc>
        <w:tc>
          <w:tcPr>
            <w:tcW w:w="1700" w:type="dxa"/>
            <w:vAlign w:val="center"/>
          </w:tcPr>
          <w:p w:rsidR="001F637C" w:rsidRDefault="002A30FC" w:rsidP="001F637C">
            <w:pPr>
              <w:pStyle w:val="TableParagraph"/>
              <w:spacing w:before="139"/>
              <w:ind w:left="81" w:right="73"/>
              <w:jc w:val="center"/>
            </w:pPr>
            <w:r>
              <w:t>6.8</w:t>
            </w:r>
          </w:p>
        </w:tc>
        <w:tc>
          <w:tcPr>
            <w:tcW w:w="7796" w:type="dxa"/>
            <w:gridSpan w:val="4"/>
            <w:vAlign w:val="center"/>
          </w:tcPr>
          <w:p w:rsidR="001F637C" w:rsidRDefault="002A30FC" w:rsidP="001F637C">
            <w:pPr>
              <w:pStyle w:val="TableParagraph"/>
              <w:spacing w:before="139"/>
              <w:ind w:left="53"/>
              <w:jc w:val="center"/>
            </w:pPr>
            <w:r>
              <w:t>Не подлежат установлению</w:t>
            </w:r>
          </w:p>
        </w:tc>
      </w:tr>
      <w:tr w:rsidR="00A53D1E" w:rsidTr="001F637C">
        <w:trPr>
          <w:trHeight w:val="567"/>
        </w:trPr>
        <w:tc>
          <w:tcPr>
            <w:tcW w:w="648" w:type="dxa"/>
            <w:vAlign w:val="center"/>
          </w:tcPr>
          <w:p w:rsidR="000D3B09" w:rsidRDefault="002A30FC" w:rsidP="000D3B09">
            <w:pPr>
              <w:pStyle w:val="TableParagraph"/>
              <w:spacing w:before="139"/>
              <w:ind w:left="139" w:right="150"/>
              <w:jc w:val="center"/>
            </w:pPr>
            <w:r>
              <w:t>19.</w:t>
            </w:r>
          </w:p>
        </w:tc>
        <w:tc>
          <w:tcPr>
            <w:tcW w:w="4164" w:type="dxa"/>
            <w:vAlign w:val="center"/>
          </w:tcPr>
          <w:p w:rsidR="000D3B09" w:rsidRDefault="002A30FC">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1F637C">
        <w:trPr>
          <w:trHeight w:val="567"/>
        </w:trPr>
        <w:tc>
          <w:tcPr>
            <w:tcW w:w="648" w:type="dxa"/>
            <w:vAlign w:val="center"/>
          </w:tcPr>
          <w:p w:rsidR="000D3B09" w:rsidRDefault="002A30FC" w:rsidP="000D3B09">
            <w:pPr>
              <w:pStyle w:val="TableParagraph"/>
              <w:spacing w:before="123"/>
              <w:ind w:left="139" w:right="150"/>
              <w:jc w:val="center"/>
            </w:pPr>
            <w:r>
              <w:t>20.</w:t>
            </w:r>
          </w:p>
        </w:tc>
        <w:tc>
          <w:tcPr>
            <w:tcW w:w="4164" w:type="dxa"/>
            <w:vAlign w:val="center"/>
          </w:tcPr>
          <w:p w:rsidR="000D3B09" w:rsidRDefault="002A30FC" w:rsidP="001F637C">
            <w:pPr>
              <w:pStyle w:val="TableParagraph"/>
              <w:spacing w:line="267" w:lineRule="exact"/>
              <w:ind w:left="99"/>
              <w:jc w:val="center"/>
            </w:pPr>
            <w:r>
              <w:t>Обеспечение внутреннего правопорядка</w:t>
            </w:r>
          </w:p>
        </w:tc>
        <w:tc>
          <w:tcPr>
            <w:tcW w:w="1700" w:type="dxa"/>
            <w:vAlign w:val="center"/>
          </w:tcPr>
          <w:p w:rsidR="000D3B09" w:rsidRDefault="002A30FC" w:rsidP="001F637C">
            <w:pPr>
              <w:pStyle w:val="TableParagraph"/>
              <w:spacing w:before="123"/>
              <w:ind w:left="80" w:right="81"/>
              <w:jc w:val="center"/>
            </w:pPr>
            <w:r>
              <w:t>8.3</w:t>
            </w:r>
          </w:p>
        </w:tc>
        <w:tc>
          <w:tcPr>
            <w:tcW w:w="7796" w:type="dxa"/>
            <w:gridSpan w:val="4"/>
            <w:vAlign w:val="center"/>
          </w:tcPr>
          <w:p w:rsidR="000D3B09" w:rsidRDefault="002A30FC" w:rsidP="001F637C">
            <w:pPr>
              <w:pStyle w:val="TableParagraph"/>
              <w:spacing w:before="123"/>
              <w:ind w:left="53"/>
              <w:jc w:val="center"/>
            </w:pPr>
            <w:r>
              <w:t>Не подлежат установлению</w:t>
            </w:r>
          </w:p>
        </w:tc>
      </w:tr>
      <w:tr w:rsidR="00A53D1E" w:rsidTr="001F637C">
        <w:trPr>
          <w:trHeight w:val="567"/>
        </w:trPr>
        <w:tc>
          <w:tcPr>
            <w:tcW w:w="648" w:type="dxa"/>
            <w:vAlign w:val="center"/>
          </w:tcPr>
          <w:p w:rsidR="000D3B09" w:rsidRDefault="002A30FC" w:rsidP="000D3B09">
            <w:pPr>
              <w:pStyle w:val="TableParagraph"/>
              <w:spacing w:before="135"/>
              <w:ind w:left="139" w:right="150"/>
              <w:jc w:val="center"/>
            </w:pPr>
            <w:r>
              <w:t>21.</w:t>
            </w:r>
          </w:p>
        </w:tc>
        <w:tc>
          <w:tcPr>
            <w:tcW w:w="4164" w:type="dxa"/>
            <w:vAlign w:val="center"/>
          </w:tcPr>
          <w:p w:rsidR="000D3B09" w:rsidRDefault="002A30FC" w:rsidP="001F637C">
            <w:pPr>
              <w:pStyle w:val="TableParagraph"/>
              <w:spacing w:before="139"/>
              <w:ind w:left="99"/>
              <w:jc w:val="center"/>
            </w:pPr>
            <w:r>
              <w:t>Историко-культурная деятельность</w:t>
            </w:r>
          </w:p>
        </w:tc>
        <w:tc>
          <w:tcPr>
            <w:tcW w:w="1700" w:type="dxa"/>
            <w:vAlign w:val="center"/>
          </w:tcPr>
          <w:p w:rsidR="000D3B09" w:rsidRDefault="002A30FC" w:rsidP="001F637C">
            <w:pPr>
              <w:pStyle w:val="TableParagraph"/>
              <w:spacing w:before="139"/>
              <w:ind w:left="80" w:right="81"/>
              <w:jc w:val="center"/>
            </w:pPr>
            <w:r>
              <w:t>9.3</w:t>
            </w:r>
          </w:p>
        </w:tc>
        <w:tc>
          <w:tcPr>
            <w:tcW w:w="7796" w:type="dxa"/>
            <w:gridSpan w:val="4"/>
            <w:vAlign w:val="center"/>
          </w:tcPr>
          <w:p w:rsidR="000D3B09" w:rsidRDefault="002A30FC" w:rsidP="001F637C">
            <w:pPr>
              <w:pStyle w:val="TableParagraph"/>
              <w:spacing w:before="139"/>
              <w:ind w:left="107" w:right="101"/>
              <w:jc w:val="center"/>
            </w:pPr>
            <w:r>
              <w:t>Не распространяется</w:t>
            </w:r>
          </w:p>
        </w:tc>
      </w:tr>
      <w:tr w:rsidR="00A53D1E" w:rsidTr="001F637C">
        <w:trPr>
          <w:trHeight w:val="567"/>
        </w:trPr>
        <w:tc>
          <w:tcPr>
            <w:tcW w:w="648" w:type="dxa"/>
            <w:vAlign w:val="center"/>
          </w:tcPr>
          <w:p w:rsidR="000D3B09" w:rsidRDefault="002A30FC" w:rsidP="000D3B09">
            <w:pPr>
              <w:pStyle w:val="TableParagraph"/>
              <w:spacing w:line="271" w:lineRule="exact"/>
              <w:ind w:left="143" w:right="146"/>
              <w:jc w:val="center"/>
            </w:pPr>
            <w:r>
              <w:lastRenderedPageBreak/>
              <w:t>22.</w:t>
            </w:r>
          </w:p>
        </w:tc>
        <w:tc>
          <w:tcPr>
            <w:tcW w:w="4164" w:type="dxa"/>
            <w:vAlign w:val="center"/>
          </w:tcPr>
          <w:p w:rsidR="000D3B09" w:rsidRPr="00A325F2" w:rsidRDefault="002A30FC" w:rsidP="001F637C">
            <w:pPr>
              <w:pStyle w:val="TableParagraph"/>
              <w:spacing w:line="269" w:lineRule="exact"/>
              <w:ind w:left="99"/>
              <w:jc w:val="center"/>
              <w:rPr>
                <w:lang w:val="ru-RU"/>
              </w:rPr>
            </w:pPr>
            <w:r w:rsidRPr="00A325F2">
              <w:rPr>
                <w:lang w:val="ru-RU"/>
              </w:rPr>
              <w:t>Земельные участки (территории)общего пользования</w:t>
            </w:r>
          </w:p>
        </w:tc>
        <w:tc>
          <w:tcPr>
            <w:tcW w:w="1700" w:type="dxa"/>
            <w:vAlign w:val="center"/>
          </w:tcPr>
          <w:p w:rsidR="000D3B09" w:rsidRDefault="002A30FC" w:rsidP="001F637C">
            <w:pPr>
              <w:pStyle w:val="TableParagraph"/>
              <w:spacing w:before="123"/>
              <w:ind w:left="80" w:right="81"/>
              <w:jc w:val="center"/>
            </w:pPr>
            <w:r>
              <w:t>12.0</w:t>
            </w:r>
          </w:p>
        </w:tc>
        <w:tc>
          <w:tcPr>
            <w:tcW w:w="7796" w:type="dxa"/>
            <w:gridSpan w:val="4"/>
            <w:vAlign w:val="center"/>
          </w:tcPr>
          <w:p w:rsidR="000D3B09" w:rsidRDefault="002A30FC" w:rsidP="001F637C">
            <w:pPr>
              <w:pStyle w:val="TableParagraph"/>
              <w:spacing w:before="123"/>
              <w:ind w:left="107" w:right="101"/>
              <w:jc w:val="center"/>
            </w:pPr>
            <w:r>
              <w:t>Не распространяется</w:t>
            </w:r>
          </w:p>
        </w:tc>
      </w:tr>
      <w:tr w:rsidR="00A53D1E" w:rsidTr="001F637C">
        <w:trPr>
          <w:trHeight w:val="567"/>
        </w:trPr>
        <w:tc>
          <w:tcPr>
            <w:tcW w:w="648" w:type="dxa"/>
            <w:vAlign w:val="center"/>
          </w:tcPr>
          <w:p w:rsidR="000D3B09" w:rsidRDefault="002A30FC" w:rsidP="001F637C">
            <w:pPr>
              <w:pStyle w:val="TableParagraph"/>
              <w:spacing w:line="271" w:lineRule="exact"/>
              <w:ind w:left="143" w:right="146"/>
              <w:jc w:val="center"/>
            </w:pPr>
            <w:r>
              <w:t>23.</w:t>
            </w:r>
          </w:p>
        </w:tc>
        <w:tc>
          <w:tcPr>
            <w:tcW w:w="4164" w:type="dxa"/>
            <w:vAlign w:val="center"/>
          </w:tcPr>
          <w:p w:rsidR="000D3B09" w:rsidRDefault="002A30FC" w:rsidP="001F637C">
            <w:pPr>
              <w:pStyle w:val="TableParagraph"/>
              <w:spacing w:before="135"/>
              <w:ind w:left="99"/>
              <w:jc w:val="center"/>
            </w:pPr>
            <w:r>
              <w:t>Ведение огородничества</w:t>
            </w:r>
          </w:p>
        </w:tc>
        <w:tc>
          <w:tcPr>
            <w:tcW w:w="1700" w:type="dxa"/>
            <w:vAlign w:val="center"/>
          </w:tcPr>
          <w:p w:rsidR="000D3B09" w:rsidRDefault="002A30FC" w:rsidP="001F637C">
            <w:pPr>
              <w:pStyle w:val="TableParagraph"/>
              <w:spacing w:before="135"/>
              <w:ind w:left="80" w:right="81"/>
              <w:jc w:val="center"/>
            </w:pPr>
            <w:r>
              <w:t>13.1</w:t>
            </w:r>
          </w:p>
        </w:tc>
        <w:tc>
          <w:tcPr>
            <w:tcW w:w="1754" w:type="dxa"/>
            <w:vAlign w:val="center"/>
          </w:tcPr>
          <w:p w:rsidR="000D3B09" w:rsidRDefault="002A30FC" w:rsidP="001F637C">
            <w:pPr>
              <w:pStyle w:val="TableParagraph"/>
              <w:spacing w:before="167"/>
              <w:ind w:left="79" w:right="85"/>
              <w:jc w:val="center"/>
            </w:pPr>
            <w:r>
              <w:t>10</w:t>
            </w:r>
          </w:p>
        </w:tc>
        <w:tc>
          <w:tcPr>
            <w:tcW w:w="1701" w:type="dxa"/>
            <w:vAlign w:val="center"/>
          </w:tcPr>
          <w:p w:rsidR="000D3B09" w:rsidRDefault="002A30FC" w:rsidP="001F637C">
            <w:pPr>
              <w:pStyle w:val="TableParagraph"/>
              <w:spacing w:before="167"/>
              <w:ind w:left="79" w:right="81"/>
              <w:jc w:val="center"/>
            </w:pPr>
            <w:r>
              <w:t>300</w:t>
            </w:r>
          </w:p>
        </w:tc>
        <w:tc>
          <w:tcPr>
            <w:tcW w:w="2641" w:type="dxa"/>
            <w:vAlign w:val="center"/>
          </w:tcPr>
          <w:p w:rsidR="000D3B09" w:rsidRDefault="002A30FC" w:rsidP="001F637C">
            <w:pPr>
              <w:pStyle w:val="TableParagraph"/>
              <w:tabs>
                <w:tab w:val="left" w:pos="2409"/>
              </w:tabs>
              <w:spacing w:before="167"/>
              <w:ind w:right="90"/>
              <w:jc w:val="center"/>
            </w:pPr>
            <w:r>
              <w:t>0%</w:t>
            </w:r>
          </w:p>
        </w:tc>
        <w:tc>
          <w:tcPr>
            <w:tcW w:w="1700" w:type="dxa"/>
            <w:vAlign w:val="center"/>
          </w:tcPr>
          <w:p w:rsidR="000D3B09" w:rsidRDefault="002A30FC" w:rsidP="001F637C">
            <w:pPr>
              <w:pStyle w:val="TableParagraph"/>
              <w:spacing w:before="35"/>
              <w:ind w:left="155" w:firstLine="63"/>
              <w:jc w:val="center"/>
            </w:pPr>
            <w:r>
              <w:t>Не подлежит установлению</w:t>
            </w:r>
          </w:p>
        </w:tc>
      </w:tr>
    </w:tbl>
    <w:p w:rsidR="002C7B87" w:rsidRDefault="002C7B87" w:rsidP="002C7B87">
      <w:pPr>
        <w:pStyle w:val="a3"/>
        <w:spacing w:before="10"/>
        <w:rPr>
          <w:sz w:val="12"/>
        </w:rPr>
      </w:pPr>
    </w:p>
    <w:p w:rsidR="002C7B87" w:rsidRPr="00A325F2" w:rsidRDefault="002A30FC" w:rsidP="002C7B87">
      <w:pPr>
        <w:pStyle w:val="a3"/>
        <w:spacing w:line="264" w:lineRule="exact"/>
        <w:ind w:left="212"/>
        <w:rPr>
          <w:lang w:val="ru-RU"/>
        </w:rPr>
      </w:pPr>
      <w:r w:rsidRPr="00A325F2">
        <w:rPr>
          <w:lang w:val="ru-RU"/>
        </w:rPr>
        <w:t>*</w:t>
      </w:r>
      <w:r w:rsidR="0008768D" w:rsidRPr="00A325F2">
        <w:rPr>
          <w:lang w:val="ru-RU"/>
        </w:rPr>
        <w:t>*</w:t>
      </w:r>
      <w:r w:rsidR="00536662"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2C7B87" w:rsidRDefault="002A30FC" w:rsidP="002C7B87">
      <w:pPr>
        <w:pStyle w:val="a3"/>
        <w:spacing w:before="204"/>
        <w:ind w:left="4721" w:right="4396"/>
        <w:jc w:val="center"/>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66"/>
        </w:numPr>
        <w:tabs>
          <w:tab w:val="left" w:pos="341"/>
        </w:tabs>
        <w:spacing w:line="274" w:lineRule="exact"/>
      </w:pPr>
      <w:r>
        <w:t>Коммунальное обслуживание</w:t>
      </w:r>
      <w:r>
        <w:rPr>
          <w:spacing w:val="-14"/>
        </w:rPr>
        <w:t xml:space="preserve"> </w:t>
      </w:r>
      <w:r>
        <w:t>-3.1</w:t>
      </w:r>
    </w:p>
    <w:p w:rsidR="002C7B87" w:rsidRDefault="002A30FC" w:rsidP="00EF20E0">
      <w:pPr>
        <w:pStyle w:val="a4"/>
        <w:numPr>
          <w:ilvl w:val="0"/>
          <w:numId w:val="66"/>
        </w:numPr>
        <w:tabs>
          <w:tab w:val="left" w:pos="341"/>
        </w:tabs>
      </w:pPr>
      <w:r>
        <w:t>Связь –</w:t>
      </w:r>
      <w:r>
        <w:rPr>
          <w:spacing w:val="-2"/>
        </w:rPr>
        <w:t xml:space="preserve"> </w:t>
      </w:r>
      <w:r>
        <w:t>6.8</w:t>
      </w:r>
    </w:p>
    <w:p w:rsidR="002C7B87" w:rsidRDefault="002A30FC" w:rsidP="00EF20E0">
      <w:pPr>
        <w:pStyle w:val="a4"/>
        <w:numPr>
          <w:ilvl w:val="0"/>
          <w:numId w:val="66"/>
        </w:numPr>
        <w:tabs>
          <w:tab w:val="left" w:pos="341"/>
        </w:tabs>
      </w:pPr>
      <w:r>
        <w:t>Обеспечение внутреннего правопорядка –</w:t>
      </w:r>
      <w:r>
        <w:rPr>
          <w:spacing w:val="-12"/>
        </w:rPr>
        <w:t xml:space="preserve"> </w:t>
      </w:r>
      <w:r>
        <w:t>8.3.</w:t>
      </w:r>
    </w:p>
    <w:p w:rsidR="002C7B87" w:rsidRDefault="002A30FC" w:rsidP="006C667C">
      <w:pPr>
        <w:pStyle w:val="a3"/>
        <w:spacing w:before="189"/>
        <w:ind w:right="181"/>
        <w:jc w:val="center"/>
      </w:pPr>
      <w:r>
        <w:t>Условно разрешенные виды</w:t>
      </w:r>
      <w:r>
        <w:t xml:space="preserve"> использования</w:t>
      </w:r>
    </w:p>
    <w:p w:rsidR="002C7B87" w:rsidRDefault="002C7B87" w:rsidP="002C7B87">
      <w:pPr>
        <w:pStyle w:val="a3"/>
        <w:spacing w:before="11"/>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64"/>
        <w:gridCol w:w="1700"/>
        <w:gridCol w:w="1560"/>
        <w:gridCol w:w="1560"/>
        <w:gridCol w:w="2976"/>
        <w:gridCol w:w="1700"/>
      </w:tblGrid>
      <w:tr w:rsidR="00A53D1E" w:rsidRPr="00A325F2" w:rsidTr="000D3B09">
        <w:trPr>
          <w:trHeight w:val="20"/>
          <w:tblHeader/>
        </w:trPr>
        <w:tc>
          <w:tcPr>
            <w:tcW w:w="648" w:type="dxa"/>
            <w:vMerge w:val="restart"/>
            <w:vAlign w:val="center"/>
          </w:tcPr>
          <w:p w:rsidR="002C7B87" w:rsidRDefault="002A30FC" w:rsidP="004D0888">
            <w:pPr>
              <w:pStyle w:val="TableParagraph"/>
              <w:spacing w:line="242" w:lineRule="auto"/>
              <w:ind w:left="150" w:firstLine="48"/>
              <w:jc w:val="center"/>
            </w:pPr>
            <w:r>
              <w:t>№ п/п</w:t>
            </w:r>
          </w:p>
        </w:tc>
        <w:tc>
          <w:tcPr>
            <w:tcW w:w="4164" w:type="dxa"/>
            <w:vMerge w:val="restart"/>
            <w:vAlign w:val="center"/>
          </w:tcPr>
          <w:p w:rsidR="002C7B87" w:rsidRDefault="002A30FC" w:rsidP="00560DAD">
            <w:pPr>
              <w:pStyle w:val="TableParagraph"/>
              <w:spacing w:before="232"/>
              <w:ind w:left="5"/>
              <w:jc w:val="center"/>
            </w:pPr>
            <w:r>
              <w:t>Наименование ВРИ</w:t>
            </w:r>
          </w:p>
        </w:tc>
        <w:tc>
          <w:tcPr>
            <w:tcW w:w="1700" w:type="dxa"/>
            <w:vMerge w:val="restart"/>
            <w:vAlign w:val="center"/>
          </w:tcPr>
          <w:p w:rsidR="002C7B87" w:rsidRDefault="002A30FC" w:rsidP="004D0888">
            <w:pPr>
              <w:pStyle w:val="TableParagraph"/>
              <w:ind w:left="81" w:right="76"/>
              <w:jc w:val="center"/>
            </w:pPr>
            <w:r>
              <w:t>Код (числовое обозначение ВРИ)</w:t>
            </w:r>
          </w:p>
        </w:tc>
        <w:tc>
          <w:tcPr>
            <w:tcW w:w="3120" w:type="dxa"/>
            <w:gridSpan w:val="2"/>
            <w:vAlign w:val="center"/>
          </w:tcPr>
          <w:p w:rsidR="002C7B87" w:rsidRPr="00A325F2" w:rsidRDefault="002A30FC" w:rsidP="004D0888">
            <w:pPr>
              <w:pStyle w:val="TableParagraph"/>
              <w:spacing w:line="271" w:lineRule="exact"/>
              <w:ind w:left="137" w:right="137"/>
              <w:jc w:val="center"/>
              <w:rPr>
                <w:lang w:val="ru-RU"/>
              </w:rPr>
            </w:pPr>
            <w:r w:rsidRPr="00A325F2">
              <w:rPr>
                <w:lang w:val="ru-RU"/>
              </w:rPr>
              <w:t>Предельные размеры</w:t>
            </w:r>
            <w:r w:rsidR="004D0888" w:rsidRPr="00A325F2">
              <w:rPr>
                <w:lang w:val="ru-RU"/>
              </w:rPr>
              <w:t xml:space="preserve"> </w:t>
            </w:r>
            <w:r w:rsidRPr="00A325F2">
              <w:rPr>
                <w:lang w:val="ru-RU"/>
              </w:rPr>
              <w:t>земельных участков (кв. м)</w:t>
            </w:r>
          </w:p>
        </w:tc>
        <w:tc>
          <w:tcPr>
            <w:tcW w:w="2976" w:type="dxa"/>
            <w:vMerge w:val="restart"/>
            <w:vAlign w:val="center"/>
          </w:tcPr>
          <w:p w:rsidR="002C7B87" w:rsidRPr="00A325F2" w:rsidRDefault="002A30FC" w:rsidP="004D0888">
            <w:pPr>
              <w:pStyle w:val="TableParagraph"/>
              <w:spacing w:before="10" w:line="272" w:lineRule="exact"/>
              <w:ind w:left="100" w:right="99"/>
              <w:jc w:val="center"/>
              <w:rPr>
                <w:lang w:val="ru-RU"/>
              </w:rPr>
            </w:pPr>
            <w:r w:rsidRPr="00A325F2">
              <w:rPr>
                <w:lang w:val="ru-RU"/>
              </w:rPr>
              <w:t>Максимальный процент застройки,</w:t>
            </w:r>
            <w:r w:rsidR="004D0888" w:rsidRPr="00A325F2">
              <w:rPr>
                <w:lang w:val="ru-RU"/>
              </w:rPr>
              <w:t xml:space="preserve"> </w:t>
            </w:r>
            <w:r w:rsidRPr="00A325F2">
              <w:rPr>
                <w:lang w:val="ru-RU"/>
              </w:rPr>
              <w:t>в том числе в зависимости</w:t>
            </w:r>
            <w:r w:rsidR="004D0888" w:rsidRPr="00A325F2">
              <w:rPr>
                <w:lang w:val="ru-RU"/>
              </w:rPr>
              <w:t xml:space="preserve"> </w:t>
            </w:r>
            <w:r w:rsidRPr="00A325F2">
              <w:rPr>
                <w:lang w:val="ru-RU"/>
              </w:rPr>
              <w:t>от количества надземных этажей</w:t>
            </w:r>
          </w:p>
        </w:tc>
        <w:tc>
          <w:tcPr>
            <w:tcW w:w="1700" w:type="dxa"/>
            <w:vMerge w:val="restart"/>
            <w:vAlign w:val="center"/>
          </w:tcPr>
          <w:p w:rsidR="002C7B87" w:rsidRPr="00A325F2" w:rsidRDefault="002A30FC" w:rsidP="004D0888">
            <w:pPr>
              <w:pStyle w:val="TableParagraph"/>
              <w:spacing w:before="13" w:line="275" w:lineRule="exact"/>
              <w:ind w:left="75" w:right="81"/>
              <w:jc w:val="center"/>
              <w:rPr>
                <w:lang w:val="ru-RU"/>
              </w:rPr>
            </w:pPr>
            <w:r w:rsidRPr="00A325F2">
              <w:rPr>
                <w:lang w:val="ru-RU"/>
              </w:rPr>
              <w:t>Минимальные отступы от границ земельного</w:t>
            </w:r>
            <w:r w:rsidR="004D0888" w:rsidRPr="00A325F2">
              <w:rPr>
                <w:lang w:val="ru-RU"/>
              </w:rPr>
              <w:t xml:space="preserve"> </w:t>
            </w:r>
            <w:r w:rsidRPr="00A325F2">
              <w:rPr>
                <w:lang w:val="ru-RU"/>
              </w:rPr>
              <w:t>участка (м</w:t>
            </w:r>
            <w:r w:rsidRPr="00A325F2">
              <w:rPr>
                <w:lang w:val="ru-RU"/>
              </w:rPr>
              <w:t>)</w:t>
            </w:r>
          </w:p>
        </w:tc>
      </w:tr>
      <w:tr w:rsidR="00A53D1E" w:rsidTr="000D3B09">
        <w:trPr>
          <w:trHeight w:val="20"/>
          <w:tblHeader/>
        </w:trPr>
        <w:tc>
          <w:tcPr>
            <w:tcW w:w="648" w:type="dxa"/>
            <w:vMerge/>
            <w:tcBorders>
              <w:top w:val="nil"/>
            </w:tcBorders>
            <w:vAlign w:val="center"/>
          </w:tcPr>
          <w:p w:rsidR="002C7B87" w:rsidRPr="00A325F2" w:rsidRDefault="002C7B87" w:rsidP="004D0888">
            <w:pPr>
              <w:jc w:val="center"/>
              <w:rPr>
                <w:sz w:val="2"/>
                <w:szCs w:val="2"/>
                <w:lang w:val="ru-RU"/>
              </w:rPr>
            </w:pPr>
          </w:p>
        </w:tc>
        <w:tc>
          <w:tcPr>
            <w:tcW w:w="4164" w:type="dxa"/>
            <w:vMerge/>
            <w:tcBorders>
              <w:top w:val="nil"/>
            </w:tcBorders>
            <w:vAlign w:val="center"/>
          </w:tcPr>
          <w:p w:rsidR="002C7B87" w:rsidRPr="00A325F2" w:rsidRDefault="002C7B87" w:rsidP="004D0888">
            <w:pPr>
              <w:jc w:val="center"/>
              <w:rPr>
                <w:sz w:val="2"/>
                <w:szCs w:val="2"/>
                <w:lang w:val="ru-RU"/>
              </w:rPr>
            </w:pPr>
          </w:p>
        </w:tc>
        <w:tc>
          <w:tcPr>
            <w:tcW w:w="1700" w:type="dxa"/>
            <w:vMerge/>
            <w:tcBorders>
              <w:top w:val="nil"/>
            </w:tcBorders>
            <w:vAlign w:val="center"/>
          </w:tcPr>
          <w:p w:rsidR="002C7B87" w:rsidRPr="00A325F2" w:rsidRDefault="002C7B87" w:rsidP="004D0888">
            <w:pPr>
              <w:jc w:val="center"/>
              <w:rPr>
                <w:sz w:val="2"/>
                <w:szCs w:val="2"/>
                <w:lang w:val="ru-RU"/>
              </w:rPr>
            </w:pPr>
          </w:p>
        </w:tc>
        <w:tc>
          <w:tcPr>
            <w:tcW w:w="1560" w:type="dxa"/>
            <w:vAlign w:val="center"/>
          </w:tcPr>
          <w:p w:rsidR="002C7B87" w:rsidRDefault="002A30FC" w:rsidP="004D0888">
            <w:pPr>
              <w:pStyle w:val="TableParagraph"/>
              <w:spacing w:before="1"/>
              <w:ind w:left="275" w:right="263"/>
              <w:jc w:val="center"/>
            </w:pPr>
            <w:r>
              <w:t>min</w:t>
            </w:r>
          </w:p>
        </w:tc>
        <w:tc>
          <w:tcPr>
            <w:tcW w:w="1560" w:type="dxa"/>
            <w:vAlign w:val="center"/>
          </w:tcPr>
          <w:p w:rsidR="002C7B87" w:rsidRDefault="002A30FC" w:rsidP="004D0888">
            <w:pPr>
              <w:pStyle w:val="TableParagraph"/>
              <w:spacing w:before="1"/>
              <w:ind w:left="275" w:right="267"/>
              <w:jc w:val="center"/>
            </w:pPr>
            <w:r>
              <w:t>max</w:t>
            </w:r>
          </w:p>
        </w:tc>
        <w:tc>
          <w:tcPr>
            <w:tcW w:w="2976" w:type="dxa"/>
            <w:vMerge/>
            <w:tcBorders>
              <w:top w:val="nil"/>
            </w:tcBorders>
            <w:vAlign w:val="center"/>
          </w:tcPr>
          <w:p w:rsidR="002C7B87" w:rsidRPr="002C7B87" w:rsidRDefault="002C7B87" w:rsidP="004D0888">
            <w:pPr>
              <w:jc w:val="center"/>
              <w:rPr>
                <w:sz w:val="2"/>
                <w:szCs w:val="2"/>
              </w:rPr>
            </w:pPr>
          </w:p>
        </w:tc>
        <w:tc>
          <w:tcPr>
            <w:tcW w:w="1700" w:type="dxa"/>
            <w:vMerge/>
            <w:tcBorders>
              <w:top w:val="nil"/>
            </w:tcBorders>
            <w:vAlign w:val="center"/>
          </w:tcPr>
          <w:p w:rsidR="002C7B87" w:rsidRPr="002C7B87" w:rsidRDefault="002C7B87" w:rsidP="004D0888">
            <w:pPr>
              <w:jc w:val="center"/>
              <w:rPr>
                <w:sz w:val="2"/>
                <w:szCs w:val="2"/>
              </w:rPr>
            </w:pPr>
          </w:p>
        </w:tc>
      </w:tr>
      <w:tr w:rsidR="00A53D1E" w:rsidTr="000D3B09">
        <w:trPr>
          <w:trHeight w:val="20"/>
        </w:trPr>
        <w:tc>
          <w:tcPr>
            <w:tcW w:w="648" w:type="dxa"/>
            <w:vAlign w:val="center"/>
          </w:tcPr>
          <w:p w:rsidR="00AB0ACA" w:rsidRDefault="002A30FC" w:rsidP="004D0888">
            <w:pPr>
              <w:pStyle w:val="TableParagraph"/>
              <w:ind w:left="139" w:right="150"/>
              <w:jc w:val="center"/>
            </w:pPr>
            <w:r>
              <w:t>1.</w:t>
            </w:r>
          </w:p>
        </w:tc>
        <w:tc>
          <w:tcPr>
            <w:tcW w:w="4164" w:type="dxa"/>
            <w:vAlign w:val="center"/>
          </w:tcPr>
          <w:p w:rsidR="00AB0ACA" w:rsidRDefault="002A30FC" w:rsidP="00874563">
            <w:pPr>
              <w:pStyle w:val="TableParagraph"/>
              <w:spacing w:before="1"/>
              <w:ind w:left="99"/>
              <w:jc w:val="center"/>
            </w:pPr>
            <w:r>
              <w:t>Блокированная жилая застройка</w:t>
            </w:r>
          </w:p>
        </w:tc>
        <w:tc>
          <w:tcPr>
            <w:tcW w:w="1700" w:type="dxa"/>
            <w:vAlign w:val="center"/>
          </w:tcPr>
          <w:p w:rsidR="00AB0ACA" w:rsidRDefault="002A30FC" w:rsidP="00874563">
            <w:pPr>
              <w:pStyle w:val="TableParagraph"/>
              <w:spacing w:before="1"/>
              <w:ind w:left="80" w:right="81"/>
              <w:jc w:val="center"/>
            </w:pPr>
            <w:r>
              <w:t>2.3</w:t>
            </w:r>
          </w:p>
        </w:tc>
        <w:tc>
          <w:tcPr>
            <w:tcW w:w="1560" w:type="dxa"/>
            <w:vAlign w:val="center"/>
          </w:tcPr>
          <w:p w:rsidR="00AB0ACA" w:rsidRDefault="002A30FC" w:rsidP="00874563">
            <w:pPr>
              <w:pStyle w:val="TableParagraph"/>
              <w:spacing w:before="1"/>
              <w:ind w:left="275" w:right="275"/>
              <w:jc w:val="center"/>
            </w:pPr>
            <w:r>
              <w:t>200</w:t>
            </w:r>
          </w:p>
        </w:tc>
        <w:tc>
          <w:tcPr>
            <w:tcW w:w="1560" w:type="dxa"/>
            <w:vAlign w:val="center"/>
          </w:tcPr>
          <w:p w:rsidR="00AB0ACA" w:rsidRDefault="002A30FC" w:rsidP="00874563">
            <w:pPr>
              <w:pStyle w:val="TableParagraph"/>
              <w:spacing w:before="1"/>
              <w:ind w:left="270" w:right="275"/>
              <w:jc w:val="center"/>
            </w:pPr>
            <w:r>
              <w:t>3 000</w:t>
            </w:r>
          </w:p>
        </w:tc>
        <w:tc>
          <w:tcPr>
            <w:tcW w:w="2976" w:type="dxa"/>
            <w:vAlign w:val="center"/>
          </w:tcPr>
          <w:p w:rsidR="00AB0ACA" w:rsidRDefault="002A30FC" w:rsidP="00874563">
            <w:pPr>
              <w:pStyle w:val="TableParagraph"/>
              <w:spacing w:line="271" w:lineRule="exact"/>
              <w:ind w:left="51" w:right="90"/>
              <w:jc w:val="center"/>
            </w:pPr>
            <w:r>
              <w:t>1 эт. - 59,0%</w:t>
            </w:r>
          </w:p>
          <w:p w:rsidR="00AB0ACA" w:rsidRDefault="002A30FC" w:rsidP="00874563">
            <w:pPr>
              <w:pStyle w:val="TableParagraph"/>
              <w:spacing w:line="271" w:lineRule="exact"/>
              <w:ind w:left="51" w:right="90"/>
              <w:jc w:val="center"/>
            </w:pPr>
            <w:r>
              <w:t>2 эт. - 50,8%</w:t>
            </w:r>
          </w:p>
          <w:p w:rsidR="00AB0ACA" w:rsidRDefault="002A30FC" w:rsidP="00874563">
            <w:pPr>
              <w:pStyle w:val="TableParagraph"/>
              <w:spacing w:line="271" w:lineRule="exact"/>
              <w:ind w:left="51" w:right="90"/>
              <w:jc w:val="center"/>
            </w:pPr>
            <w:r>
              <w:t>3 эт. - 44,1%</w:t>
            </w:r>
          </w:p>
        </w:tc>
        <w:tc>
          <w:tcPr>
            <w:tcW w:w="1700" w:type="dxa"/>
            <w:vAlign w:val="center"/>
          </w:tcPr>
          <w:p w:rsidR="00AB0ACA" w:rsidRPr="00371F58" w:rsidRDefault="002A30FC" w:rsidP="006B6491">
            <w:pPr>
              <w:pStyle w:val="TableParagraph"/>
              <w:spacing w:before="1"/>
              <w:ind w:right="47"/>
              <w:jc w:val="center"/>
            </w:pPr>
            <w:r>
              <w:t>3(0</w:t>
            </w:r>
            <w:r w:rsidR="00560DAD">
              <w:t>)</w:t>
            </w:r>
            <w:r>
              <w:t>*</w:t>
            </w:r>
          </w:p>
        </w:tc>
      </w:tr>
      <w:tr w:rsidR="00A53D1E" w:rsidTr="000D3B09">
        <w:trPr>
          <w:trHeight w:val="20"/>
        </w:trPr>
        <w:tc>
          <w:tcPr>
            <w:tcW w:w="648" w:type="dxa"/>
            <w:vAlign w:val="center"/>
          </w:tcPr>
          <w:p w:rsidR="00AB0ACA" w:rsidRDefault="002A30FC" w:rsidP="00874563">
            <w:pPr>
              <w:pStyle w:val="TableParagraph"/>
              <w:ind w:left="139" w:right="150"/>
              <w:jc w:val="center"/>
            </w:pPr>
            <w:r>
              <w:t>2.</w:t>
            </w:r>
          </w:p>
        </w:tc>
        <w:tc>
          <w:tcPr>
            <w:tcW w:w="4164" w:type="dxa"/>
            <w:vAlign w:val="center"/>
          </w:tcPr>
          <w:p w:rsidR="00AB0ACA" w:rsidRDefault="002A30FC" w:rsidP="00874563">
            <w:pPr>
              <w:pStyle w:val="TableParagraph"/>
              <w:spacing w:before="217" w:line="237" w:lineRule="auto"/>
              <w:ind w:left="98"/>
              <w:jc w:val="center"/>
            </w:pPr>
            <w:r>
              <w:t>Стационарное медицинское обслуживание</w:t>
            </w:r>
          </w:p>
        </w:tc>
        <w:tc>
          <w:tcPr>
            <w:tcW w:w="1700" w:type="dxa"/>
            <w:vAlign w:val="center"/>
          </w:tcPr>
          <w:p w:rsidR="00AB0ACA" w:rsidRDefault="002A30FC" w:rsidP="00874563">
            <w:pPr>
              <w:pStyle w:val="TableParagraph"/>
              <w:ind w:left="81" w:right="77"/>
              <w:jc w:val="center"/>
            </w:pPr>
            <w:r>
              <w:t>3.4.2</w:t>
            </w:r>
          </w:p>
        </w:tc>
        <w:tc>
          <w:tcPr>
            <w:tcW w:w="1560" w:type="dxa"/>
            <w:vAlign w:val="center"/>
          </w:tcPr>
          <w:p w:rsidR="00AB0ACA" w:rsidRDefault="002A30FC" w:rsidP="00874563">
            <w:pPr>
              <w:pStyle w:val="TableParagraph"/>
              <w:ind w:left="275" w:right="267"/>
              <w:jc w:val="center"/>
            </w:pPr>
            <w:r>
              <w:t>10 000</w:t>
            </w:r>
          </w:p>
        </w:tc>
        <w:tc>
          <w:tcPr>
            <w:tcW w:w="1560" w:type="dxa"/>
            <w:vAlign w:val="center"/>
          </w:tcPr>
          <w:p w:rsidR="00AB0ACA" w:rsidRDefault="002A30FC" w:rsidP="00874563">
            <w:pPr>
              <w:pStyle w:val="TableParagraph"/>
              <w:jc w:val="center"/>
            </w:pPr>
            <w:r>
              <w:t>500 000</w:t>
            </w:r>
          </w:p>
        </w:tc>
        <w:tc>
          <w:tcPr>
            <w:tcW w:w="2976" w:type="dxa"/>
            <w:vAlign w:val="center"/>
          </w:tcPr>
          <w:p w:rsidR="00AB0ACA" w:rsidRDefault="002A30FC" w:rsidP="00874563">
            <w:pPr>
              <w:pStyle w:val="TableParagraph"/>
              <w:ind w:left="93"/>
              <w:jc w:val="center"/>
            </w:pPr>
            <w:r>
              <w:t>50%</w:t>
            </w:r>
          </w:p>
        </w:tc>
        <w:tc>
          <w:tcPr>
            <w:tcW w:w="1700" w:type="dxa"/>
            <w:vAlign w:val="center"/>
          </w:tcPr>
          <w:p w:rsidR="00AB0ACA" w:rsidRDefault="002A30FC" w:rsidP="00874563">
            <w:pPr>
              <w:pStyle w:val="TableParagraph"/>
              <w:ind w:right="2"/>
              <w:jc w:val="center"/>
            </w:pPr>
            <w:r>
              <w:t>3</w:t>
            </w:r>
          </w:p>
        </w:tc>
      </w:tr>
      <w:tr w:rsidR="00A53D1E" w:rsidTr="000D3B09">
        <w:trPr>
          <w:trHeight w:val="20"/>
        </w:trPr>
        <w:tc>
          <w:tcPr>
            <w:tcW w:w="648" w:type="dxa"/>
            <w:vAlign w:val="center"/>
          </w:tcPr>
          <w:p w:rsidR="00AB0ACA" w:rsidRDefault="002A30FC" w:rsidP="00874563">
            <w:pPr>
              <w:pStyle w:val="TableParagraph"/>
              <w:spacing w:before="171"/>
              <w:ind w:left="139" w:right="150"/>
              <w:jc w:val="center"/>
            </w:pPr>
            <w:r>
              <w:t>3.</w:t>
            </w:r>
          </w:p>
        </w:tc>
        <w:tc>
          <w:tcPr>
            <w:tcW w:w="4164" w:type="dxa"/>
            <w:vAlign w:val="center"/>
          </w:tcPr>
          <w:p w:rsidR="00AB0ACA" w:rsidRPr="00A325F2" w:rsidRDefault="002A30FC" w:rsidP="004D0888">
            <w:pPr>
              <w:pStyle w:val="TableParagraph"/>
              <w:spacing w:before="107" w:line="242" w:lineRule="auto"/>
              <w:ind w:left="98"/>
              <w:jc w:val="center"/>
              <w:rPr>
                <w:lang w:val="ru-RU"/>
              </w:rPr>
            </w:pPr>
            <w:r w:rsidRPr="00A325F2">
              <w:rPr>
                <w:lang w:val="ru-RU"/>
              </w:rPr>
              <w:t>Среднее и высшее профессиональное образование</w:t>
            </w:r>
          </w:p>
        </w:tc>
        <w:tc>
          <w:tcPr>
            <w:tcW w:w="1700" w:type="dxa"/>
            <w:vAlign w:val="center"/>
          </w:tcPr>
          <w:p w:rsidR="00AB0ACA" w:rsidRDefault="002A30FC" w:rsidP="004D0888">
            <w:pPr>
              <w:pStyle w:val="TableParagraph"/>
              <w:ind w:left="81" w:right="77"/>
              <w:jc w:val="center"/>
            </w:pPr>
            <w:r>
              <w:t>3.5.2</w:t>
            </w:r>
          </w:p>
        </w:tc>
        <w:tc>
          <w:tcPr>
            <w:tcW w:w="1560" w:type="dxa"/>
            <w:vAlign w:val="center"/>
          </w:tcPr>
          <w:p w:rsidR="00AB0ACA" w:rsidRDefault="002A30FC" w:rsidP="004D0888">
            <w:pPr>
              <w:pStyle w:val="TableParagraph"/>
              <w:ind w:left="275" w:right="267"/>
              <w:jc w:val="center"/>
            </w:pPr>
            <w:r>
              <w:t>5 000</w:t>
            </w:r>
          </w:p>
        </w:tc>
        <w:tc>
          <w:tcPr>
            <w:tcW w:w="1560" w:type="dxa"/>
            <w:vAlign w:val="center"/>
          </w:tcPr>
          <w:p w:rsidR="00AB0ACA" w:rsidRDefault="002A30FC" w:rsidP="004D0888">
            <w:pPr>
              <w:pStyle w:val="TableParagraph"/>
              <w:jc w:val="center"/>
            </w:pPr>
            <w:r>
              <w:t>100 000</w:t>
            </w:r>
          </w:p>
        </w:tc>
        <w:tc>
          <w:tcPr>
            <w:tcW w:w="2976" w:type="dxa"/>
            <w:vAlign w:val="center"/>
          </w:tcPr>
          <w:p w:rsidR="00AB0ACA" w:rsidRDefault="002A30FC" w:rsidP="004D0888">
            <w:pPr>
              <w:pStyle w:val="TableParagraph"/>
              <w:ind w:left="93"/>
              <w:jc w:val="center"/>
            </w:pPr>
            <w:r>
              <w:t>60%</w:t>
            </w:r>
          </w:p>
        </w:tc>
        <w:tc>
          <w:tcPr>
            <w:tcW w:w="1700" w:type="dxa"/>
            <w:vAlign w:val="center"/>
          </w:tcPr>
          <w:p w:rsidR="00AB0ACA" w:rsidRDefault="002A30FC" w:rsidP="004D0888">
            <w:pPr>
              <w:pStyle w:val="TableParagraph"/>
              <w:ind w:right="2"/>
              <w:jc w:val="center"/>
            </w:pPr>
            <w:r>
              <w:t>3</w:t>
            </w:r>
          </w:p>
        </w:tc>
      </w:tr>
      <w:tr w:rsidR="00A53D1E" w:rsidTr="000D3B09">
        <w:trPr>
          <w:trHeight w:val="20"/>
        </w:trPr>
        <w:tc>
          <w:tcPr>
            <w:tcW w:w="648" w:type="dxa"/>
            <w:vAlign w:val="center"/>
          </w:tcPr>
          <w:p w:rsidR="00AB0ACA" w:rsidRDefault="002A30FC" w:rsidP="00874563">
            <w:pPr>
              <w:pStyle w:val="TableParagraph"/>
              <w:spacing w:before="223"/>
              <w:ind w:left="139" w:right="150"/>
              <w:jc w:val="center"/>
            </w:pPr>
            <w:r>
              <w:t>4.</w:t>
            </w:r>
          </w:p>
        </w:tc>
        <w:tc>
          <w:tcPr>
            <w:tcW w:w="4164" w:type="dxa"/>
            <w:vAlign w:val="center"/>
          </w:tcPr>
          <w:p w:rsidR="00AB0ACA" w:rsidRDefault="002A30FC" w:rsidP="004D0888">
            <w:pPr>
              <w:pStyle w:val="TableParagraph"/>
              <w:spacing w:before="171"/>
              <w:ind w:left="99"/>
              <w:jc w:val="center"/>
            </w:pPr>
            <w:r>
              <w:t>Общественное управление</w:t>
            </w:r>
          </w:p>
        </w:tc>
        <w:tc>
          <w:tcPr>
            <w:tcW w:w="1700" w:type="dxa"/>
            <w:vAlign w:val="center"/>
          </w:tcPr>
          <w:p w:rsidR="00AB0ACA" w:rsidRDefault="002A30FC" w:rsidP="004D0888">
            <w:pPr>
              <w:pStyle w:val="TableParagraph"/>
              <w:spacing w:before="171"/>
              <w:ind w:left="80" w:right="81"/>
              <w:jc w:val="center"/>
            </w:pPr>
            <w:r>
              <w:t>3.8</w:t>
            </w:r>
          </w:p>
        </w:tc>
        <w:tc>
          <w:tcPr>
            <w:tcW w:w="1560" w:type="dxa"/>
            <w:vAlign w:val="center"/>
          </w:tcPr>
          <w:p w:rsidR="00AB0ACA" w:rsidRDefault="002A30FC" w:rsidP="004D0888">
            <w:pPr>
              <w:pStyle w:val="TableParagraph"/>
              <w:spacing w:before="171"/>
              <w:ind w:left="275" w:right="267"/>
              <w:jc w:val="center"/>
            </w:pPr>
            <w:r>
              <w:t>1 000</w:t>
            </w:r>
          </w:p>
        </w:tc>
        <w:tc>
          <w:tcPr>
            <w:tcW w:w="1560" w:type="dxa"/>
            <w:vAlign w:val="center"/>
          </w:tcPr>
          <w:p w:rsidR="00AB0ACA" w:rsidRDefault="002A30FC" w:rsidP="004D0888">
            <w:pPr>
              <w:pStyle w:val="TableParagraph"/>
              <w:spacing w:before="171"/>
              <w:jc w:val="center"/>
            </w:pPr>
            <w:r>
              <w:t>100 000</w:t>
            </w:r>
          </w:p>
        </w:tc>
        <w:tc>
          <w:tcPr>
            <w:tcW w:w="2976" w:type="dxa"/>
            <w:vAlign w:val="center"/>
          </w:tcPr>
          <w:p w:rsidR="00AB0ACA" w:rsidRDefault="002A30FC" w:rsidP="004D0888">
            <w:pPr>
              <w:pStyle w:val="TableParagraph"/>
              <w:spacing w:before="171"/>
              <w:ind w:left="93"/>
              <w:jc w:val="center"/>
            </w:pPr>
            <w:r>
              <w:t>60%</w:t>
            </w:r>
          </w:p>
        </w:tc>
        <w:tc>
          <w:tcPr>
            <w:tcW w:w="1700" w:type="dxa"/>
            <w:vAlign w:val="center"/>
          </w:tcPr>
          <w:p w:rsidR="00AB0ACA" w:rsidRDefault="002A30FC" w:rsidP="004D0888">
            <w:pPr>
              <w:pStyle w:val="TableParagraph"/>
              <w:spacing w:before="171"/>
              <w:ind w:right="2"/>
              <w:jc w:val="center"/>
            </w:pPr>
            <w:r>
              <w:t>3</w:t>
            </w:r>
          </w:p>
        </w:tc>
      </w:tr>
      <w:tr w:rsidR="00A53D1E" w:rsidTr="000D3B09">
        <w:trPr>
          <w:trHeight w:val="20"/>
        </w:trPr>
        <w:tc>
          <w:tcPr>
            <w:tcW w:w="648" w:type="dxa"/>
            <w:vAlign w:val="center"/>
          </w:tcPr>
          <w:p w:rsidR="00AB0ACA" w:rsidRDefault="002A30FC" w:rsidP="00874563">
            <w:pPr>
              <w:pStyle w:val="TableParagraph"/>
              <w:spacing w:before="1"/>
              <w:ind w:left="139" w:right="150"/>
              <w:jc w:val="center"/>
            </w:pPr>
            <w:r>
              <w:t>5.</w:t>
            </w:r>
          </w:p>
        </w:tc>
        <w:tc>
          <w:tcPr>
            <w:tcW w:w="4164" w:type="dxa"/>
            <w:vAlign w:val="center"/>
          </w:tcPr>
          <w:p w:rsidR="00AB0ACA" w:rsidRDefault="002A30FC" w:rsidP="006C667C">
            <w:pPr>
              <w:pStyle w:val="TableParagraph"/>
              <w:spacing w:before="223"/>
              <w:ind w:left="99"/>
              <w:jc w:val="center"/>
            </w:pPr>
            <w:r>
              <w:t>Обеспечение научной деятельности</w:t>
            </w:r>
          </w:p>
        </w:tc>
        <w:tc>
          <w:tcPr>
            <w:tcW w:w="1700" w:type="dxa"/>
            <w:vAlign w:val="center"/>
          </w:tcPr>
          <w:p w:rsidR="00AB0ACA" w:rsidRDefault="002A30FC" w:rsidP="006C667C">
            <w:pPr>
              <w:pStyle w:val="TableParagraph"/>
              <w:spacing w:before="223"/>
              <w:ind w:left="80" w:right="81"/>
              <w:jc w:val="center"/>
            </w:pPr>
            <w:r>
              <w:t>3.9</w:t>
            </w:r>
          </w:p>
        </w:tc>
        <w:tc>
          <w:tcPr>
            <w:tcW w:w="1560" w:type="dxa"/>
            <w:vAlign w:val="center"/>
          </w:tcPr>
          <w:p w:rsidR="00AB0ACA" w:rsidRDefault="002A30FC" w:rsidP="006C667C">
            <w:pPr>
              <w:pStyle w:val="TableParagraph"/>
              <w:spacing w:before="223"/>
              <w:ind w:left="275" w:right="267"/>
              <w:jc w:val="center"/>
            </w:pPr>
            <w:r>
              <w:t>2 500</w:t>
            </w:r>
          </w:p>
        </w:tc>
        <w:tc>
          <w:tcPr>
            <w:tcW w:w="1560" w:type="dxa"/>
            <w:vAlign w:val="center"/>
          </w:tcPr>
          <w:p w:rsidR="00AB0ACA" w:rsidRDefault="002A30FC" w:rsidP="006C667C">
            <w:pPr>
              <w:pStyle w:val="TableParagraph"/>
              <w:spacing w:before="223"/>
              <w:ind w:left="270" w:right="275"/>
              <w:jc w:val="center"/>
            </w:pPr>
            <w:r>
              <w:t>100 000</w:t>
            </w:r>
          </w:p>
        </w:tc>
        <w:tc>
          <w:tcPr>
            <w:tcW w:w="2976" w:type="dxa"/>
            <w:vAlign w:val="center"/>
          </w:tcPr>
          <w:p w:rsidR="00AB0ACA" w:rsidRDefault="002A30FC" w:rsidP="006C667C">
            <w:pPr>
              <w:pStyle w:val="TableParagraph"/>
              <w:spacing w:before="223"/>
              <w:ind w:left="51" w:right="90"/>
              <w:jc w:val="center"/>
            </w:pPr>
            <w:r>
              <w:t>60%</w:t>
            </w:r>
          </w:p>
        </w:tc>
        <w:tc>
          <w:tcPr>
            <w:tcW w:w="1700" w:type="dxa"/>
            <w:vAlign w:val="center"/>
          </w:tcPr>
          <w:p w:rsidR="00AB0ACA" w:rsidRDefault="002A30FC" w:rsidP="006B6491">
            <w:pPr>
              <w:pStyle w:val="TableParagraph"/>
              <w:spacing w:before="223"/>
              <w:ind w:right="47"/>
              <w:jc w:val="center"/>
            </w:pPr>
            <w:r>
              <w:t>3</w:t>
            </w:r>
          </w:p>
        </w:tc>
      </w:tr>
      <w:tr w:rsidR="00A53D1E" w:rsidTr="000D3B09">
        <w:trPr>
          <w:trHeight w:val="20"/>
        </w:trPr>
        <w:tc>
          <w:tcPr>
            <w:tcW w:w="648" w:type="dxa"/>
            <w:vAlign w:val="center"/>
          </w:tcPr>
          <w:p w:rsidR="00AB0ACA" w:rsidRDefault="002A30FC" w:rsidP="00874563">
            <w:pPr>
              <w:pStyle w:val="TableParagraph"/>
              <w:spacing w:before="147"/>
              <w:ind w:left="139" w:right="150"/>
              <w:jc w:val="center"/>
            </w:pPr>
            <w:r>
              <w:lastRenderedPageBreak/>
              <w:t>6.</w:t>
            </w:r>
          </w:p>
        </w:tc>
        <w:tc>
          <w:tcPr>
            <w:tcW w:w="4164" w:type="dxa"/>
            <w:vAlign w:val="center"/>
          </w:tcPr>
          <w:p w:rsidR="00AB0ACA" w:rsidRPr="00A325F2" w:rsidRDefault="002A30FC" w:rsidP="006C667C">
            <w:pPr>
              <w:pStyle w:val="TableParagraph"/>
              <w:spacing w:before="14" w:line="272" w:lineRule="exact"/>
              <w:ind w:left="99"/>
              <w:jc w:val="center"/>
              <w:rPr>
                <w:lang w:val="ru-RU"/>
              </w:rPr>
            </w:pPr>
            <w:r w:rsidRPr="00A325F2">
              <w:rPr>
                <w:lang w:val="ru-RU"/>
              </w:rPr>
              <w:t>Обеспечение деятельности в области</w:t>
            </w:r>
            <w:r w:rsidRPr="00A325F2">
              <w:rPr>
                <w:lang w:val="ru-RU"/>
              </w:rPr>
              <w:t xml:space="preserve"> </w:t>
            </w:r>
            <w:r w:rsidRPr="00A325F2">
              <w:rPr>
                <w:lang w:val="ru-RU"/>
              </w:rPr>
              <w:t>гидрометеорологии и смежных с ней областях</w:t>
            </w:r>
          </w:p>
        </w:tc>
        <w:tc>
          <w:tcPr>
            <w:tcW w:w="1700" w:type="dxa"/>
            <w:vAlign w:val="center"/>
          </w:tcPr>
          <w:p w:rsidR="00AB0ACA" w:rsidRDefault="002A30FC" w:rsidP="006C667C">
            <w:pPr>
              <w:pStyle w:val="TableParagraph"/>
              <w:spacing w:before="1"/>
              <w:ind w:left="81" w:right="77"/>
              <w:jc w:val="center"/>
            </w:pPr>
            <w:r>
              <w:t>3.9.1</w:t>
            </w:r>
          </w:p>
        </w:tc>
        <w:tc>
          <w:tcPr>
            <w:tcW w:w="1560" w:type="dxa"/>
            <w:vAlign w:val="center"/>
          </w:tcPr>
          <w:p w:rsidR="00AB0ACA" w:rsidRDefault="002A30FC" w:rsidP="006C667C">
            <w:pPr>
              <w:pStyle w:val="TableParagraph"/>
              <w:spacing w:before="1"/>
              <w:ind w:left="275" w:right="275"/>
              <w:jc w:val="center"/>
            </w:pPr>
            <w:r>
              <w:t>500</w:t>
            </w:r>
          </w:p>
        </w:tc>
        <w:tc>
          <w:tcPr>
            <w:tcW w:w="1560" w:type="dxa"/>
            <w:vAlign w:val="center"/>
          </w:tcPr>
          <w:p w:rsidR="00AB0ACA" w:rsidRDefault="002A30FC" w:rsidP="006B6491">
            <w:pPr>
              <w:pStyle w:val="TableParagraph"/>
              <w:spacing w:before="1"/>
              <w:ind w:left="275" w:right="275"/>
              <w:jc w:val="center"/>
            </w:pPr>
            <w:r>
              <w:t>10</w:t>
            </w:r>
            <w:r w:rsidR="006B6491">
              <w:t xml:space="preserve"> </w:t>
            </w:r>
            <w:r>
              <w:t>000</w:t>
            </w:r>
          </w:p>
        </w:tc>
        <w:tc>
          <w:tcPr>
            <w:tcW w:w="2976" w:type="dxa"/>
            <w:vAlign w:val="center"/>
          </w:tcPr>
          <w:p w:rsidR="00AB0ACA" w:rsidRDefault="002A30FC" w:rsidP="006C667C">
            <w:pPr>
              <w:pStyle w:val="TableParagraph"/>
              <w:spacing w:before="1"/>
              <w:ind w:left="51" w:right="90"/>
              <w:jc w:val="center"/>
            </w:pPr>
            <w:r>
              <w:t>60%</w:t>
            </w:r>
          </w:p>
        </w:tc>
        <w:tc>
          <w:tcPr>
            <w:tcW w:w="1700" w:type="dxa"/>
            <w:vAlign w:val="center"/>
          </w:tcPr>
          <w:p w:rsidR="00AB0ACA" w:rsidRDefault="002A30FC" w:rsidP="006B6491">
            <w:pPr>
              <w:pStyle w:val="TableParagraph"/>
              <w:spacing w:before="1"/>
              <w:ind w:right="47"/>
              <w:jc w:val="center"/>
            </w:pPr>
            <w:r>
              <w:t>3</w:t>
            </w:r>
          </w:p>
        </w:tc>
      </w:tr>
      <w:tr w:rsidR="00A53D1E" w:rsidTr="000D3B09">
        <w:trPr>
          <w:trHeight w:val="20"/>
        </w:trPr>
        <w:tc>
          <w:tcPr>
            <w:tcW w:w="648" w:type="dxa"/>
            <w:vAlign w:val="center"/>
          </w:tcPr>
          <w:p w:rsidR="00AB0ACA" w:rsidRDefault="002A30FC" w:rsidP="00874563">
            <w:pPr>
              <w:pStyle w:val="TableParagraph"/>
              <w:spacing w:before="147"/>
              <w:ind w:left="139" w:right="150"/>
              <w:jc w:val="center"/>
            </w:pPr>
            <w:r>
              <w:t>7.</w:t>
            </w:r>
          </w:p>
        </w:tc>
        <w:tc>
          <w:tcPr>
            <w:tcW w:w="4164" w:type="dxa"/>
            <w:vAlign w:val="center"/>
          </w:tcPr>
          <w:p w:rsidR="00AB0ACA" w:rsidRDefault="002A30FC" w:rsidP="006C667C">
            <w:pPr>
              <w:pStyle w:val="TableParagraph"/>
              <w:spacing w:before="147"/>
              <w:ind w:left="99"/>
              <w:jc w:val="center"/>
            </w:pPr>
            <w:r>
              <w:t xml:space="preserve">Банковская и страховая </w:t>
            </w:r>
            <w:r>
              <w:t>деятельность</w:t>
            </w:r>
          </w:p>
        </w:tc>
        <w:tc>
          <w:tcPr>
            <w:tcW w:w="1700" w:type="dxa"/>
            <w:vAlign w:val="center"/>
          </w:tcPr>
          <w:p w:rsidR="00AB0ACA" w:rsidRDefault="002A30FC" w:rsidP="006C667C">
            <w:pPr>
              <w:pStyle w:val="TableParagraph"/>
              <w:spacing w:before="147"/>
              <w:ind w:left="80" w:right="81"/>
              <w:jc w:val="center"/>
            </w:pPr>
            <w:r>
              <w:t>4.5</w:t>
            </w:r>
          </w:p>
        </w:tc>
        <w:tc>
          <w:tcPr>
            <w:tcW w:w="1560" w:type="dxa"/>
            <w:vAlign w:val="center"/>
          </w:tcPr>
          <w:p w:rsidR="00AB0ACA" w:rsidRDefault="002A30FC" w:rsidP="006C667C">
            <w:pPr>
              <w:pStyle w:val="TableParagraph"/>
              <w:spacing w:before="147"/>
              <w:ind w:left="275" w:right="267"/>
              <w:jc w:val="center"/>
            </w:pPr>
            <w:r>
              <w:t>1 000</w:t>
            </w:r>
          </w:p>
        </w:tc>
        <w:tc>
          <w:tcPr>
            <w:tcW w:w="1560" w:type="dxa"/>
            <w:vAlign w:val="center"/>
          </w:tcPr>
          <w:p w:rsidR="00AB0ACA" w:rsidRDefault="002A30FC" w:rsidP="006C667C">
            <w:pPr>
              <w:pStyle w:val="TableParagraph"/>
              <w:spacing w:before="147"/>
              <w:ind w:left="275" w:right="275"/>
              <w:jc w:val="center"/>
            </w:pPr>
            <w:r>
              <w:t>10 000</w:t>
            </w:r>
          </w:p>
        </w:tc>
        <w:tc>
          <w:tcPr>
            <w:tcW w:w="2976" w:type="dxa"/>
            <w:vAlign w:val="center"/>
          </w:tcPr>
          <w:p w:rsidR="00AB0ACA" w:rsidRDefault="002A30FC" w:rsidP="006C667C">
            <w:pPr>
              <w:pStyle w:val="TableParagraph"/>
              <w:spacing w:before="147"/>
              <w:ind w:left="51" w:right="90"/>
              <w:jc w:val="center"/>
            </w:pPr>
            <w:r>
              <w:t>60%</w:t>
            </w:r>
          </w:p>
        </w:tc>
        <w:tc>
          <w:tcPr>
            <w:tcW w:w="1700" w:type="dxa"/>
            <w:vAlign w:val="center"/>
          </w:tcPr>
          <w:p w:rsidR="00AB0ACA" w:rsidRDefault="002A30FC" w:rsidP="006B6491">
            <w:pPr>
              <w:pStyle w:val="TableParagraph"/>
              <w:spacing w:before="147"/>
              <w:ind w:right="47"/>
              <w:jc w:val="center"/>
            </w:pPr>
            <w:r>
              <w:t>3</w:t>
            </w:r>
          </w:p>
        </w:tc>
      </w:tr>
      <w:tr w:rsidR="00A53D1E" w:rsidTr="000D3B09">
        <w:trPr>
          <w:trHeight w:val="20"/>
        </w:trPr>
        <w:tc>
          <w:tcPr>
            <w:tcW w:w="648" w:type="dxa"/>
            <w:vAlign w:val="center"/>
          </w:tcPr>
          <w:p w:rsidR="00AB0ACA" w:rsidRDefault="002A30FC" w:rsidP="00874563">
            <w:pPr>
              <w:pStyle w:val="TableParagraph"/>
              <w:spacing w:before="159"/>
              <w:ind w:left="139" w:right="150"/>
              <w:jc w:val="center"/>
            </w:pPr>
            <w:r>
              <w:t>8.</w:t>
            </w:r>
          </w:p>
        </w:tc>
        <w:tc>
          <w:tcPr>
            <w:tcW w:w="4164" w:type="dxa"/>
            <w:vAlign w:val="center"/>
          </w:tcPr>
          <w:p w:rsidR="00AB0ACA" w:rsidRDefault="002A30FC" w:rsidP="006C667C">
            <w:pPr>
              <w:pStyle w:val="TableParagraph"/>
              <w:spacing w:before="147"/>
              <w:ind w:left="99"/>
              <w:jc w:val="center"/>
            </w:pPr>
            <w:r>
              <w:t>Служебные гаражи</w:t>
            </w:r>
          </w:p>
        </w:tc>
        <w:tc>
          <w:tcPr>
            <w:tcW w:w="1700" w:type="dxa"/>
            <w:vAlign w:val="center"/>
          </w:tcPr>
          <w:p w:rsidR="00AB0ACA" w:rsidRDefault="002A30FC" w:rsidP="006C667C">
            <w:pPr>
              <w:pStyle w:val="TableParagraph"/>
              <w:spacing w:before="147"/>
              <w:ind w:left="80" w:right="81"/>
              <w:jc w:val="center"/>
            </w:pPr>
            <w:r>
              <w:t>4.9</w:t>
            </w:r>
          </w:p>
        </w:tc>
        <w:tc>
          <w:tcPr>
            <w:tcW w:w="1560" w:type="dxa"/>
            <w:vAlign w:val="center"/>
          </w:tcPr>
          <w:p w:rsidR="00AB0ACA" w:rsidRDefault="002A30FC" w:rsidP="006C667C">
            <w:pPr>
              <w:pStyle w:val="TableParagraph"/>
              <w:spacing w:before="147"/>
              <w:ind w:left="275" w:right="267"/>
              <w:jc w:val="center"/>
            </w:pPr>
            <w:r>
              <w:t>1 000</w:t>
            </w:r>
          </w:p>
        </w:tc>
        <w:tc>
          <w:tcPr>
            <w:tcW w:w="1560" w:type="dxa"/>
            <w:vAlign w:val="center"/>
          </w:tcPr>
          <w:p w:rsidR="00AB0ACA" w:rsidRDefault="002A30FC" w:rsidP="006C667C">
            <w:pPr>
              <w:pStyle w:val="TableParagraph"/>
              <w:spacing w:before="147"/>
              <w:ind w:left="275" w:right="275"/>
              <w:jc w:val="center"/>
            </w:pPr>
            <w:r>
              <w:t>20 000</w:t>
            </w:r>
          </w:p>
        </w:tc>
        <w:tc>
          <w:tcPr>
            <w:tcW w:w="2976" w:type="dxa"/>
            <w:vAlign w:val="center"/>
          </w:tcPr>
          <w:p w:rsidR="00AB0ACA" w:rsidRDefault="002A30FC" w:rsidP="006C667C">
            <w:pPr>
              <w:pStyle w:val="TableParagraph"/>
              <w:spacing w:before="147"/>
              <w:ind w:left="51" w:right="90"/>
              <w:jc w:val="center"/>
            </w:pPr>
            <w:r>
              <w:t>75%</w:t>
            </w:r>
          </w:p>
        </w:tc>
        <w:tc>
          <w:tcPr>
            <w:tcW w:w="1700" w:type="dxa"/>
            <w:vAlign w:val="center"/>
          </w:tcPr>
          <w:p w:rsidR="00AB0ACA" w:rsidRDefault="002A30FC" w:rsidP="006B6491">
            <w:pPr>
              <w:pStyle w:val="TableParagraph"/>
              <w:spacing w:before="147"/>
              <w:ind w:right="47"/>
              <w:jc w:val="center"/>
            </w:pPr>
            <w:r>
              <w:t>3</w:t>
            </w:r>
          </w:p>
        </w:tc>
      </w:tr>
      <w:tr w:rsidR="00A53D1E" w:rsidTr="000D3B09">
        <w:trPr>
          <w:trHeight w:val="20"/>
        </w:trPr>
        <w:tc>
          <w:tcPr>
            <w:tcW w:w="648" w:type="dxa"/>
            <w:vAlign w:val="center"/>
          </w:tcPr>
          <w:p w:rsidR="00AB0ACA" w:rsidRDefault="002A30FC" w:rsidP="00874563">
            <w:pPr>
              <w:pStyle w:val="TableParagraph"/>
              <w:spacing w:before="1"/>
              <w:ind w:left="83" w:right="150"/>
              <w:jc w:val="center"/>
            </w:pPr>
            <w:r>
              <w:t>9.</w:t>
            </w:r>
          </w:p>
        </w:tc>
        <w:tc>
          <w:tcPr>
            <w:tcW w:w="4164" w:type="dxa"/>
            <w:vAlign w:val="center"/>
          </w:tcPr>
          <w:p w:rsidR="00AB0ACA" w:rsidRDefault="002A30FC" w:rsidP="006C667C">
            <w:pPr>
              <w:pStyle w:val="TableParagraph"/>
              <w:spacing w:before="159"/>
              <w:ind w:left="99"/>
              <w:jc w:val="center"/>
            </w:pPr>
            <w:r>
              <w:t>Ведение садоводства</w:t>
            </w:r>
          </w:p>
        </w:tc>
        <w:tc>
          <w:tcPr>
            <w:tcW w:w="1700" w:type="dxa"/>
            <w:vAlign w:val="center"/>
          </w:tcPr>
          <w:p w:rsidR="00AB0ACA" w:rsidRDefault="002A30FC" w:rsidP="006C667C">
            <w:pPr>
              <w:pStyle w:val="TableParagraph"/>
              <w:spacing w:before="159"/>
              <w:ind w:left="80" w:right="81"/>
              <w:jc w:val="center"/>
            </w:pPr>
            <w:r>
              <w:t>13.2</w:t>
            </w:r>
          </w:p>
        </w:tc>
        <w:tc>
          <w:tcPr>
            <w:tcW w:w="1560" w:type="dxa"/>
            <w:vAlign w:val="center"/>
          </w:tcPr>
          <w:p w:rsidR="00AB0ACA" w:rsidRDefault="002A30FC" w:rsidP="006C667C">
            <w:pPr>
              <w:pStyle w:val="TableParagraph"/>
              <w:spacing w:before="159"/>
              <w:ind w:left="275" w:right="275"/>
              <w:jc w:val="center"/>
            </w:pPr>
            <w:r>
              <w:t>600</w:t>
            </w:r>
          </w:p>
        </w:tc>
        <w:tc>
          <w:tcPr>
            <w:tcW w:w="1560" w:type="dxa"/>
            <w:vAlign w:val="center"/>
          </w:tcPr>
          <w:p w:rsidR="00AB0ACA" w:rsidRDefault="002A30FC" w:rsidP="006C667C">
            <w:pPr>
              <w:pStyle w:val="TableParagraph"/>
              <w:spacing w:before="159"/>
              <w:ind w:left="270" w:right="275"/>
              <w:jc w:val="center"/>
            </w:pPr>
            <w:r>
              <w:t>2 000</w:t>
            </w:r>
          </w:p>
        </w:tc>
        <w:tc>
          <w:tcPr>
            <w:tcW w:w="2976" w:type="dxa"/>
            <w:vAlign w:val="center"/>
          </w:tcPr>
          <w:p w:rsidR="00AB0ACA" w:rsidRDefault="002A30FC" w:rsidP="006C667C">
            <w:pPr>
              <w:pStyle w:val="TableParagraph"/>
              <w:spacing w:before="159"/>
              <w:ind w:left="51" w:right="90"/>
              <w:jc w:val="center"/>
            </w:pPr>
            <w:r>
              <w:t>40%</w:t>
            </w:r>
          </w:p>
        </w:tc>
        <w:tc>
          <w:tcPr>
            <w:tcW w:w="1700" w:type="dxa"/>
            <w:vAlign w:val="center"/>
          </w:tcPr>
          <w:p w:rsidR="00AB0ACA" w:rsidRDefault="002A30FC" w:rsidP="006B6491">
            <w:pPr>
              <w:pStyle w:val="TableParagraph"/>
              <w:spacing w:before="159"/>
              <w:ind w:right="47"/>
              <w:jc w:val="center"/>
            </w:pPr>
            <w:r>
              <w:t>3</w:t>
            </w:r>
          </w:p>
        </w:tc>
      </w:tr>
    </w:tbl>
    <w:p w:rsidR="006C667C" w:rsidRDefault="006C667C" w:rsidP="00646AD4"/>
    <w:p w:rsidR="002C7B87" w:rsidRPr="00A325F2" w:rsidRDefault="008A12B7" w:rsidP="006C667C">
      <w:pPr>
        <w:ind w:left="142"/>
        <w:rPr>
          <w:lang w:val="ru-RU"/>
        </w:rPr>
      </w:pPr>
      <w:r w:rsidRPr="00A325F2">
        <w:rPr>
          <w:lang w:val="ru-RU"/>
        </w:rPr>
        <w:t>*-Минимальные отступы от границ земельного участка (м) устанавливаются в соответствии с ч.12 ст. 11 настоящих Правил</w:t>
      </w:r>
    </w:p>
    <w:p w:rsidR="002C7B87" w:rsidRPr="00A325F2" w:rsidRDefault="002A30FC" w:rsidP="002C7B87">
      <w:pPr>
        <w:pStyle w:val="a3"/>
        <w:spacing w:line="242" w:lineRule="auto"/>
        <w:ind w:left="111" w:firstLine="704"/>
        <w:rPr>
          <w:lang w:val="ru-RU"/>
        </w:rPr>
      </w:pPr>
      <w:r w:rsidRPr="00A325F2">
        <w:rPr>
          <w:lang w:val="ru-RU"/>
        </w:rPr>
        <w:t>Максимальный</w:t>
      </w:r>
      <w:r w:rsidRPr="00A325F2">
        <w:rPr>
          <w:lang w:val="ru-RU"/>
        </w:rPr>
        <w:t xml:space="preserve"> класс опасности (по санитарной классификации) объектов капитального строительства, размещаемых на территории участков зоны – </w:t>
      </w:r>
      <w:r>
        <w:t>V</w:t>
      </w:r>
      <w:r w:rsidRPr="00A325F2">
        <w:rPr>
          <w:lang w:val="ru-RU"/>
        </w:rPr>
        <w:t>.</w:t>
      </w:r>
    </w:p>
    <w:p w:rsidR="002C7B87" w:rsidRPr="00A325F2" w:rsidRDefault="002A30FC" w:rsidP="002C7B87">
      <w:pPr>
        <w:pStyle w:val="a3"/>
        <w:spacing w:before="1" w:line="242" w:lineRule="auto"/>
        <w:ind w:left="71" w:right="100" w:firstLine="703"/>
        <w:jc w:val="right"/>
        <w:rPr>
          <w:lang w:val="ru-RU"/>
        </w:rPr>
      </w:pPr>
      <w:r w:rsidRPr="00A325F2">
        <w:rPr>
          <w:lang w:val="ru-RU"/>
        </w:rPr>
        <w:t>Иные показатели по параметрам застройки зоны Ж-2: территории объектов обслуживания населения; требования и параметры по временн</w:t>
      </w:r>
      <w:r w:rsidRPr="00A325F2">
        <w:rPr>
          <w:lang w:val="ru-RU"/>
        </w:rPr>
        <w:t>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C7B87" w:rsidRPr="00A325F2" w:rsidRDefault="002A30FC" w:rsidP="002C7B87">
      <w:pPr>
        <w:pStyle w:val="a3"/>
        <w:ind w:firstLine="703"/>
        <w:rPr>
          <w:lang w:val="ru-RU"/>
        </w:rPr>
      </w:pPr>
      <w:r w:rsidRPr="00A325F2">
        <w:rPr>
          <w:lang w:val="ru-RU"/>
        </w:rPr>
        <w:t>Не допус</w:t>
      </w:r>
      <w:r w:rsidRPr="00A325F2">
        <w:rPr>
          <w:lang w:val="ru-RU"/>
        </w:rPr>
        <w:t>кается размещение вспомогательных строений (за исключением гаража) перед основным строением со стороны улиц и проездов.</w:t>
      </w:r>
    </w:p>
    <w:p w:rsidR="002C7B87" w:rsidRPr="00A325F2" w:rsidRDefault="002C7B87" w:rsidP="002C7B87">
      <w:pPr>
        <w:rPr>
          <w:lang w:val="ru-RU"/>
        </w:rPr>
        <w:sectPr w:rsidR="002C7B87" w:rsidRPr="00A325F2">
          <w:pgSz w:w="16840" w:h="11900" w:orient="landscape"/>
          <w:pgMar w:top="960" w:right="1080" w:bottom="280" w:left="1020" w:header="720" w:footer="720" w:gutter="0"/>
          <w:cols w:space="720"/>
        </w:sectPr>
      </w:pPr>
    </w:p>
    <w:p w:rsidR="002C7B87" w:rsidRPr="00A325F2" w:rsidRDefault="002A30FC" w:rsidP="00992032">
      <w:pPr>
        <w:pStyle w:val="a3"/>
        <w:spacing w:before="124"/>
        <w:ind w:left="142" w:right="-2"/>
        <w:jc w:val="center"/>
        <w:rPr>
          <w:lang w:val="ru-RU"/>
        </w:rPr>
      </w:pPr>
      <w:r w:rsidRPr="00A325F2">
        <w:rPr>
          <w:lang w:val="ru-RU"/>
        </w:rPr>
        <w:lastRenderedPageBreak/>
        <w:t>Ж-3 – ЗОНА СМЕШАННОЙ МАЛОЭТАЖНОЙ ЖИЛОЙ ЗАСТРОЙКИ</w:t>
      </w:r>
    </w:p>
    <w:p w:rsidR="002C7B87" w:rsidRPr="00A325F2" w:rsidRDefault="002C7B87" w:rsidP="002C7B87">
      <w:pPr>
        <w:pStyle w:val="a3"/>
        <w:spacing w:before="7"/>
        <w:rPr>
          <w:sz w:val="23"/>
          <w:lang w:val="ru-RU"/>
        </w:rPr>
      </w:pPr>
    </w:p>
    <w:p w:rsidR="002C7B87" w:rsidRPr="00A325F2" w:rsidRDefault="002A30FC" w:rsidP="002C7B87">
      <w:pPr>
        <w:pStyle w:val="a3"/>
        <w:ind w:right="488" w:firstLine="703"/>
        <w:jc w:val="both"/>
        <w:rPr>
          <w:lang w:val="ru-RU"/>
        </w:rPr>
      </w:pPr>
      <w:r w:rsidRPr="00A325F2">
        <w:rPr>
          <w:lang w:val="ru-RU"/>
        </w:rPr>
        <w:t xml:space="preserve">Зона смешанной малоэтажной жилой застройки Ж-3 установлена для </w:t>
      </w:r>
      <w:r w:rsidRPr="00A325F2">
        <w:rPr>
          <w:lang w:val="ru-RU"/>
        </w:rPr>
        <w:t>обеспечения условий формирования жилых районов из</w:t>
      </w:r>
      <w:r w:rsidRPr="00A325F2">
        <w:rPr>
          <w:spacing w:val="-44"/>
          <w:lang w:val="ru-RU"/>
        </w:rPr>
        <w:t xml:space="preserve"> </w:t>
      </w:r>
      <w:r w:rsidRPr="00A325F2">
        <w:rPr>
          <w:lang w:val="ru-RU"/>
        </w:rPr>
        <w:t xml:space="preserve">отдельно стоящих индивидуальных жилых домов, блокированных жилых домов и малоэтажных многоквартирных домов. В состав зоны </w:t>
      </w:r>
      <w:r w:rsidRPr="00A325F2">
        <w:rPr>
          <w:spacing w:val="-3"/>
          <w:lang w:val="ru-RU"/>
        </w:rPr>
        <w:t xml:space="preserve">Ж-3 могут </w:t>
      </w:r>
      <w:r w:rsidRPr="00A325F2">
        <w:rPr>
          <w:lang w:val="ru-RU"/>
        </w:rPr>
        <w:t>включаться территории, предназначенные для</w:t>
      </w:r>
      <w:r w:rsidRPr="00A325F2">
        <w:rPr>
          <w:spacing w:val="-45"/>
          <w:lang w:val="ru-RU"/>
        </w:rPr>
        <w:t xml:space="preserve"> </w:t>
      </w:r>
      <w:r w:rsidRPr="00A325F2">
        <w:rPr>
          <w:lang w:val="ru-RU"/>
        </w:rPr>
        <w:t>ведения садоводства.</w:t>
      </w:r>
    </w:p>
    <w:p w:rsidR="002C7B87" w:rsidRPr="00A325F2" w:rsidRDefault="002C7B87" w:rsidP="002C7B87">
      <w:pPr>
        <w:pStyle w:val="a3"/>
        <w:spacing w:before="10"/>
        <w:rPr>
          <w:sz w:val="23"/>
          <w:lang w:val="ru-RU"/>
        </w:rPr>
      </w:pPr>
    </w:p>
    <w:p w:rsidR="002C7B87" w:rsidRDefault="002A30FC" w:rsidP="002C7B87">
      <w:pPr>
        <w:pStyle w:val="a3"/>
        <w:spacing w:before="1"/>
        <w:ind w:left="3663" w:right="4038"/>
        <w:jc w:val="center"/>
      </w:pPr>
      <w:r>
        <w:t xml:space="preserve">Основные </w:t>
      </w:r>
      <w:r>
        <w:t>виды разрешенного использования</w:t>
      </w:r>
    </w:p>
    <w:p w:rsidR="002C7B87" w:rsidRDefault="002C7B87" w:rsidP="002C7B87">
      <w:pPr>
        <w:pStyle w:val="a3"/>
        <w:spacing w:before="4"/>
        <w:rPr>
          <w:sz w:val="25"/>
        </w:rPr>
      </w:pPr>
    </w:p>
    <w:tbl>
      <w:tblPr>
        <w:tblW w:w="14600"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4849"/>
        <w:gridCol w:w="1748"/>
        <w:gridCol w:w="1625"/>
        <w:gridCol w:w="1843"/>
        <w:gridCol w:w="196"/>
        <w:gridCol w:w="1832"/>
        <w:gridCol w:w="40"/>
        <w:gridCol w:w="1774"/>
        <w:gridCol w:w="18"/>
      </w:tblGrid>
      <w:tr w:rsidR="00A53D1E" w:rsidRPr="00A325F2" w:rsidTr="007B1CF0">
        <w:trPr>
          <w:trHeight w:val="907"/>
          <w:tblHeader/>
        </w:trPr>
        <w:tc>
          <w:tcPr>
            <w:tcW w:w="675" w:type="dxa"/>
            <w:vMerge w:val="restart"/>
            <w:vAlign w:val="center"/>
          </w:tcPr>
          <w:p w:rsidR="002C7B87" w:rsidRDefault="002A30FC" w:rsidP="00A33B06">
            <w:pPr>
              <w:pStyle w:val="TableParagraph"/>
              <w:ind w:left="103" w:firstLine="43"/>
              <w:jc w:val="center"/>
            </w:pPr>
            <w:r>
              <w:t>№ п/п</w:t>
            </w:r>
          </w:p>
        </w:tc>
        <w:tc>
          <w:tcPr>
            <w:tcW w:w="4849" w:type="dxa"/>
            <w:vMerge w:val="restart"/>
            <w:vAlign w:val="center"/>
          </w:tcPr>
          <w:p w:rsidR="002C7B87" w:rsidRDefault="002A30FC" w:rsidP="00560DAD">
            <w:pPr>
              <w:pStyle w:val="TableParagraph"/>
              <w:spacing w:before="205"/>
              <w:ind w:left="142"/>
              <w:jc w:val="center"/>
            </w:pPr>
            <w:r>
              <w:t>Наименование ВРИ</w:t>
            </w:r>
          </w:p>
        </w:tc>
        <w:tc>
          <w:tcPr>
            <w:tcW w:w="1748" w:type="dxa"/>
            <w:vMerge w:val="restart"/>
            <w:vAlign w:val="center"/>
          </w:tcPr>
          <w:p w:rsidR="002C7B87" w:rsidRDefault="002A30FC" w:rsidP="00A33B06">
            <w:pPr>
              <w:pStyle w:val="TableParagraph"/>
              <w:spacing w:before="232"/>
              <w:ind w:left="126" w:right="130"/>
              <w:jc w:val="center"/>
            </w:pPr>
            <w:r>
              <w:t>Код (числовое обозначение ВРИ)</w:t>
            </w:r>
          </w:p>
        </w:tc>
        <w:tc>
          <w:tcPr>
            <w:tcW w:w="3468" w:type="dxa"/>
            <w:gridSpan w:val="2"/>
            <w:vAlign w:val="center"/>
          </w:tcPr>
          <w:p w:rsidR="002C7B87" w:rsidRPr="00A325F2" w:rsidRDefault="002A30FC" w:rsidP="00A33B06">
            <w:pPr>
              <w:pStyle w:val="TableParagraph"/>
              <w:spacing w:line="271" w:lineRule="exact"/>
              <w:ind w:left="281" w:right="283"/>
              <w:jc w:val="center"/>
              <w:rPr>
                <w:lang w:val="ru-RU"/>
              </w:rPr>
            </w:pPr>
            <w:r w:rsidRPr="00A325F2">
              <w:rPr>
                <w:lang w:val="ru-RU"/>
              </w:rPr>
              <w:t>Предельные размеры</w:t>
            </w:r>
            <w:r w:rsidR="00874563" w:rsidRPr="00A325F2">
              <w:rPr>
                <w:lang w:val="ru-RU"/>
              </w:rPr>
              <w:t xml:space="preserve"> </w:t>
            </w:r>
            <w:r w:rsidRPr="00A325F2">
              <w:rPr>
                <w:lang w:val="ru-RU"/>
              </w:rPr>
              <w:t>земельных участков (кв. м)</w:t>
            </w:r>
          </w:p>
        </w:tc>
        <w:tc>
          <w:tcPr>
            <w:tcW w:w="2068" w:type="dxa"/>
            <w:gridSpan w:val="3"/>
            <w:vMerge w:val="restart"/>
            <w:vAlign w:val="center"/>
          </w:tcPr>
          <w:p w:rsidR="002C7B87" w:rsidRPr="00A325F2" w:rsidRDefault="002A30FC" w:rsidP="007B1CF0">
            <w:pPr>
              <w:pStyle w:val="TableParagraph"/>
              <w:spacing w:line="263" w:lineRule="exact"/>
              <w:jc w:val="center"/>
              <w:rPr>
                <w:lang w:val="ru-RU"/>
              </w:rPr>
            </w:pPr>
            <w:r w:rsidRPr="00A325F2">
              <w:rPr>
                <w:lang w:val="ru-RU"/>
              </w:rPr>
              <w:t>Максимальный процент застройки,</w:t>
            </w:r>
            <w:r w:rsidR="00874563" w:rsidRPr="00A325F2">
              <w:rPr>
                <w:lang w:val="ru-RU"/>
              </w:rPr>
              <w:t xml:space="preserve"> </w:t>
            </w:r>
            <w:r w:rsidRPr="00A325F2">
              <w:rPr>
                <w:lang w:val="ru-RU"/>
              </w:rPr>
              <w:t>в том числе в зависимости от количества</w:t>
            </w:r>
            <w:r w:rsidR="00874563" w:rsidRPr="00A325F2">
              <w:rPr>
                <w:lang w:val="ru-RU"/>
              </w:rPr>
              <w:t xml:space="preserve"> </w:t>
            </w:r>
            <w:r w:rsidRPr="00A325F2">
              <w:rPr>
                <w:lang w:val="ru-RU"/>
              </w:rPr>
              <w:t>надземных этажей</w:t>
            </w:r>
          </w:p>
        </w:tc>
        <w:tc>
          <w:tcPr>
            <w:tcW w:w="1792" w:type="dxa"/>
            <w:gridSpan w:val="2"/>
            <w:vMerge w:val="restart"/>
            <w:vAlign w:val="center"/>
          </w:tcPr>
          <w:p w:rsidR="002C7B87" w:rsidRPr="00A325F2" w:rsidRDefault="002A30FC" w:rsidP="00A33B06">
            <w:pPr>
              <w:pStyle w:val="TableParagraph"/>
              <w:ind w:left="130" w:right="129"/>
              <w:jc w:val="center"/>
              <w:rPr>
                <w:lang w:val="ru-RU"/>
              </w:rPr>
            </w:pPr>
            <w:r w:rsidRPr="00A325F2">
              <w:rPr>
                <w:lang w:val="ru-RU"/>
              </w:rPr>
              <w:t xml:space="preserve">Минимальные отступы от границ </w:t>
            </w:r>
            <w:r w:rsidRPr="00A325F2">
              <w:rPr>
                <w:lang w:val="ru-RU"/>
              </w:rPr>
              <w:t>земельного участка (м)</w:t>
            </w:r>
          </w:p>
        </w:tc>
      </w:tr>
      <w:tr w:rsidR="00A53D1E" w:rsidTr="00992032">
        <w:trPr>
          <w:trHeight w:val="567"/>
          <w:tblHeader/>
        </w:trPr>
        <w:tc>
          <w:tcPr>
            <w:tcW w:w="675" w:type="dxa"/>
            <w:vMerge/>
            <w:tcBorders>
              <w:top w:val="nil"/>
            </w:tcBorders>
            <w:vAlign w:val="center"/>
          </w:tcPr>
          <w:p w:rsidR="002C7B87" w:rsidRPr="00A325F2" w:rsidRDefault="002C7B87" w:rsidP="00A33B06">
            <w:pPr>
              <w:jc w:val="center"/>
              <w:rPr>
                <w:sz w:val="2"/>
                <w:szCs w:val="2"/>
                <w:lang w:val="ru-RU"/>
              </w:rPr>
            </w:pPr>
          </w:p>
        </w:tc>
        <w:tc>
          <w:tcPr>
            <w:tcW w:w="4849" w:type="dxa"/>
            <w:vMerge/>
            <w:tcBorders>
              <w:top w:val="nil"/>
            </w:tcBorders>
            <w:vAlign w:val="center"/>
          </w:tcPr>
          <w:p w:rsidR="002C7B87" w:rsidRPr="00A325F2" w:rsidRDefault="002C7B87" w:rsidP="00A33B06">
            <w:pPr>
              <w:jc w:val="center"/>
              <w:rPr>
                <w:sz w:val="2"/>
                <w:szCs w:val="2"/>
                <w:lang w:val="ru-RU"/>
              </w:rPr>
            </w:pPr>
          </w:p>
        </w:tc>
        <w:tc>
          <w:tcPr>
            <w:tcW w:w="1748" w:type="dxa"/>
            <w:vMerge/>
            <w:tcBorders>
              <w:top w:val="nil"/>
            </w:tcBorders>
            <w:vAlign w:val="center"/>
          </w:tcPr>
          <w:p w:rsidR="002C7B87" w:rsidRPr="00A325F2" w:rsidRDefault="002C7B87" w:rsidP="00A33B06">
            <w:pPr>
              <w:jc w:val="center"/>
              <w:rPr>
                <w:sz w:val="2"/>
                <w:szCs w:val="2"/>
                <w:lang w:val="ru-RU"/>
              </w:rPr>
            </w:pPr>
          </w:p>
        </w:tc>
        <w:tc>
          <w:tcPr>
            <w:tcW w:w="1625" w:type="dxa"/>
            <w:vAlign w:val="center"/>
          </w:tcPr>
          <w:p w:rsidR="002C7B87" w:rsidRDefault="002A30FC" w:rsidP="00A33B06">
            <w:pPr>
              <w:pStyle w:val="TableParagraph"/>
              <w:spacing w:before="232"/>
              <w:ind w:left="85" w:right="82"/>
              <w:jc w:val="center"/>
            </w:pPr>
            <w:r>
              <w:t>min</w:t>
            </w:r>
          </w:p>
        </w:tc>
        <w:tc>
          <w:tcPr>
            <w:tcW w:w="1843" w:type="dxa"/>
            <w:vAlign w:val="center"/>
          </w:tcPr>
          <w:p w:rsidR="002C7B87" w:rsidRDefault="002A30FC" w:rsidP="00A33B06">
            <w:pPr>
              <w:pStyle w:val="TableParagraph"/>
              <w:spacing w:before="232"/>
              <w:ind w:left="80" w:right="81"/>
              <w:jc w:val="center"/>
            </w:pPr>
            <w:r>
              <w:t>max</w:t>
            </w:r>
          </w:p>
        </w:tc>
        <w:tc>
          <w:tcPr>
            <w:tcW w:w="2068" w:type="dxa"/>
            <w:gridSpan w:val="3"/>
            <w:vMerge/>
            <w:tcBorders>
              <w:top w:val="nil"/>
            </w:tcBorders>
            <w:vAlign w:val="center"/>
          </w:tcPr>
          <w:p w:rsidR="002C7B87" w:rsidRPr="002C7B87" w:rsidRDefault="002C7B87" w:rsidP="00A33B06">
            <w:pPr>
              <w:jc w:val="center"/>
              <w:rPr>
                <w:sz w:val="2"/>
                <w:szCs w:val="2"/>
              </w:rPr>
            </w:pPr>
          </w:p>
        </w:tc>
        <w:tc>
          <w:tcPr>
            <w:tcW w:w="1792" w:type="dxa"/>
            <w:gridSpan w:val="2"/>
            <w:vMerge/>
            <w:tcBorders>
              <w:top w:val="nil"/>
            </w:tcBorders>
            <w:vAlign w:val="center"/>
          </w:tcPr>
          <w:p w:rsidR="002C7B87" w:rsidRPr="002C7B87" w:rsidRDefault="002C7B87" w:rsidP="00A33B06">
            <w:pPr>
              <w:jc w:val="center"/>
              <w:rPr>
                <w:sz w:val="2"/>
                <w:szCs w:val="2"/>
              </w:rPr>
            </w:pPr>
          </w:p>
        </w:tc>
      </w:tr>
      <w:tr w:rsidR="00A53D1E" w:rsidTr="00992032">
        <w:trPr>
          <w:trHeight w:val="567"/>
        </w:trPr>
        <w:tc>
          <w:tcPr>
            <w:tcW w:w="675" w:type="dxa"/>
            <w:vAlign w:val="center"/>
          </w:tcPr>
          <w:p w:rsidR="002C7B87" w:rsidRDefault="002A30FC" w:rsidP="00A33B06">
            <w:pPr>
              <w:pStyle w:val="TableParagraph"/>
              <w:spacing w:before="123"/>
              <w:ind w:left="87" w:right="94"/>
              <w:jc w:val="center"/>
            </w:pPr>
            <w:r>
              <w:t>1.</w:t>
            </w:r>
          </w:p>
        </w:tc>
        <w:tc>
          <w:tcPr>
            <w:tcW w:w="4849" w:type="dxa"/>
            <w:vAlign w:val="center"/>
          </w:tcPr>
          <w:p w:rsidR="002C7B87" w:rsidRDefault="002A30FC" w:rsidP="00A33B06">
            <w:pPr>
              <w:pStyle w:val="TableParagraph"/>
              <w:spacing w:line="267" w:lineRule="exact"/>
              <w:ind w:left="98"/>
              <w:jc w:val="center"/>
            </w:pPr>
            <w:r>
              <w:t>Для индивидуального жилищного</w:t>
            </w:r>
            <w:r w:rsidR="00874563">
              <w:t xml:space="preserve"> </w:t>
            </w:r>
            <w:r>
              <w:t>строительства</w:t>
            </w:r>
          </w:p>
        </w:tc>
        <w:tc>
          <w:tcPr>
            <w:tcW w:w="1748" w:type="dxa"/>
            <w:vAlign w:val="center"/>
          </w:tcPr>
          <w:p w:rsidR="002C7B87" w:rsidRDefault="002A30FC" w:rsidP="00A33B06">
            <w:pPr>
              <w:pStyle w:val="TableParagraph"/>
              <w:spacing w:before="123"/>
              <w:ind w:left="121" w:right="130"/>
              <w:jc w:val="center"/>
            </w:pPr>
            <w:r>
              <w:t>2.1</w:t>
            </w:r>
          </w:p>
        </w:tc>
        <w:tc>
          <w:tcPr>
            <w:tcW w:w="1625" w:type="dxa"/>
            <w:vAlign w:val="center"/>
          </w:tcPr>
          <w:p w:rsidR="002C7B87" w:rsidRDefault="002A30FC" w:rsidP="00A33B06">
            <w:pPr>
              <w:pStyle w:val="TableParagraph"/>
              <w:spacing w:before="123"/>
              <w:ind w:left="85" w:right="85"/>
              <w:jc w:val="center"/>
            </w:pPr>
            <w:r>
              <w:t>500</w:t>
            </w:r>
          </w:p>
        </w:tc>
        <w:tc>
          <w:tcPr>
            <w:tcW w:w="1843" w:type="dxa"/>
            <w:vAlign w:val="center"/>
          </w:tcPr>
          <w:p w:rsidR="002C7B87" w:rsidRDefault="002A30FC" w:rsidP="00A33B06">
            <w:pPr>
              <w:pStyle w:val="TableParagraph"/>
              <w:spacing w:before="123"/>
              <w:ind w:left="72" w:right="81"/>
              <w:jc w:val="center"/>
            </w:pPr>
            <w:r>
              <w:t>3 000</w:t>
            </w:r>
          </w:p>
        </w:tc>
        <w:tc>
          <w:tcPr>
            <w:tcW w:w="2068" w:type="dxa"/>
            <w:gridSpan w:val="3"/>
            <w:vAlign w:val="center"/>
          </w:tcPr>
          <w:p w:rsidR="002C7B87" w:rsidRDefault="002A30FC" w:rsidP="00A33B06">
            <w:pPr>
              <w:pStyle w:val="TableParagraph"/>
              <w:spacing w:before="123"/>
              <w:ind w:left="248" w:right="250"/>
              <w:jc w:val="center"/>
            </w:pPr>
            <w:r>
              <w:t>40%</w:t>
            </w:r>
          </w:p>
        </w:tc>
        <w:tc>
          <w:tcPr>
            <w:tcW w:w="1792" w:type="dxa"/>
            <w:gridSpan w:val="2"/>
            <w:vAlign w:val="center"/>
          </w:tcPr>
          <w:p w:rsidR="002C7B87" w:rsidRDefault="002A30FC" w:rsidP="00A33B06">
            <w:pPr>
              <w:pStyle w:val="TableParagraph"/>
              <w:spacing w:before="123"/>
              <w:jc w:val="center"/>
            </w:pPr>
            <w:r>
              <w:t>3</w:t>
            </w:r>
          </w:p>
        </w:tc>
      </w:tr>
      <w:tr w:rsidR="00A53D1E" w:rsidTr="00992032">
        <w:trPr>
          <w:trHeight w:val="567"/>
        </w:trPr>
        <w:tc>
          <w:tcPr>
            <w:tcW w:w="675" w:type="dxa"/>
            <w:vAlign w:val="center"/>
          </w:tcPr>
          <w:p w:rsidR="002C7B87" w:rsidRDefault="002A30FC" w:rsidP="00A33B06">
            <w:pPr>
              <w:pStyle w:val="TableParagraph"/>
              <w:spacing w:before="1"/>
              <w:ind w:left="87" w:right="94"/>
              <w:jc w:val="center"/>
            </w:pPr>
            <w:r>
              <w:t>2.</w:t>
            </w:r>
          </w:p>
        </w:tc>
        <w:tc>
          <w:tcPr>
            <w:tcW w:w="4849" w:type="dxa"/>
            <w:vAlign w:val="center"/>
          </w:tcPr>
          <w:p w:rsidR="002C7B87" w:rsidRDefault="002A30FC" w:rsidP="00A33B06">
            <w:pPr>
              <w:pStyle w:val="TableParagraph"/>
              <w:spacing w:before="137" w:line="237" w:lineRule="auto"/>
              <w:ind w:left="99" w:hanging="1"/>
              <w:jc w:val="center"/>
            </w:pPr>
            <w:r>
              <w:t>Малоэтажная многоквартирная жилая застройка</w:t>
            </w:r>
          </w:p>
        </w:tc>
        <w:tc>
          <w:tcPr>
            <w:tcW w:w="1748" w:type="dxa"/>
            <w:vAlign w:val="center"/>
          </w:tcPr>
          <w:p w:rsidR="002C7B87" w:rsidRDefault="002A30FC" w:rsidP="00A33B06">
            <w:pPr>
              <w:pStyle w:val="TableParagraph"/>
              <w:spacing w:before="1"/>
              <w:ind w:left="126" w:right="127"/>
              <w:jc w:val="center"/>
            </w:pPr>
            <w:r>
              <w:t>2.1.1</w:t>
            </w:r>
          </w:p>
        </w:tc>
        <w:tc>
          <w:tcPr>
            <w:tcW w:w="1625" w:type="dxa"/>
            <w:vAlign w:val="center"/>
          </w:tcPr>
          <w:p w:rsidR="002C7B87" w:rsidRDefault="002A30FC" w:rsidP="00A33B06">
            <w:pPr>
              <w:pStyle w:val="TableParagraph"/>
              <w:spacing w:before="1"/>
              <w:ind w:right="516"/>
              <w:jc w:val="center"/>
            </w:pPr>
            <w:r>
              <w:t>30 000</w:t>
            </w:r>
          </w:p>
        </w:tc>
        <w:tc>
          <w:tcPr>
            <w:tcW w:w="1843" w:type="dxa"/>
            <w:vAlign w:val="center"/>
          </w:tcPr>
          <w:p w:rsidR="002C7B87" w:rsidRDefault="002A30FC" w:rsidP="00A33B06">
            <w:pPr>
              <w:pStyle w:val="TableParagraph"/>
              <w:spacing w:before="1"/>
              <w:ind w:left="80" w:right="81"/>
              <w:jc w:val="center"/>
            </w:pPr>
            <w:r>
              <w:t>1 000 000</w:t>
            </w:r>
          </w:p>
        </w:tc>
        <w:tc>
          <w:tcPr>
            <w:tcW w:w="2068" w:type="dxa"/>
            <w:gridSpan w:val="3"/>
            <w:vAlign w:val="center"/>
          </w:tcPr>
          <w:p w:rsidR="00874563" w:rsidRPr="00767778" w:rsidRDefault="002A30FC" w:rsidP="00A33B06">
            <w:pPr>
              <w:jc w:val="center"/>
            </w:pPr>
            <w:r w:rsidRPr="00767778">
              <w:t>1 эт. - 59,0%</w:t>
            </w:r>
          </w:p>
          <w:p w:rsidR="00874563" w:rsidRPr="00767778" w:rsidRDefault="002A30FC" w:rsidP="00A33B06">
            <w:pPr>
              <w:jc w:val="center"/>
            </w:pPr>
            <w:r w:rsidRPr="00767778">
              <w:t>2 эт. - 50,8%</w:t>
            </w:r>
          </w:p>
          <w:p w:rsidR="00874563" w:rsidRPr="00767778" w:rsidRDefault="002A30FC" w:rsidP="00A33B06">
            <w:pPr>
              <w:jc w:val="center"/>
            </w:pPr>
            <w:r w:rsidRPr="00767778">
              <w:t>3 эт. - 44,1%</w:t>
            </w:r>
          </w:p>
          <w:p w:rsidR="00874563" w:rsidRDefault="002A30FC" w:rsidP="00A33B06">
            <w:pPr>
              <w:jc w:val="center"/>
            </w:pPr>
            <w:r w:rsidRPr="00767778">
              <w:t>4 эт. - 38,9%</w:t>
            </w:r>
          </w:p>
        </w:tc>
        <w:tc>
          <w:tcPr>
            <w:tcW w:w="1792" w:type="dxa"/>
            <w:gridSpan w:val="2"/>
            <w:vAlign w:val="center"/>
          </w:tcPr>
          <w:p w:rsidR="002C7B87" w:rsidRDefault="002A30FC" w:rsidP="00A33B06">
            <w:pPr>
              <w:pStyle w:val="TableParagraph"/>
              <w:spacing w:before="1"/>
              <w:jc w:val="center"/>
            </w:pPr>
            <w:r>
              <w:t>3</w:t>
            </w:r>
          </w:p>
        </w:tc>
      </w:tr>
      <w:tr w:rsidR="00A53D1E" w:rsidTr="00992032">
        <w:trPr>
          <w:trHeight w:val="567"/>
        </w:trPr>
        <w:tc>
          <w:tcPr>
            <w:tcW w:w="675" w:type="dxa"/>
            <w:vAlign w:val="center"/>
          </w:tcPr>
          <w:p w:rsidR="002C7B87" w:rsidRDefault="002A30FC" w:rsidP="00A33B06">
            <w:pPr>
              <w:pStyle w:val="TableParagraph"/>
              <w:spacing w:before="187"/>
              <w:ind w:left="87" w:right="94"/>
              <w:jc w:val="center"/>
            </w:pPr>
            <w:r>
              <w:t>3.</w:t>
            </w:r>
          </w:p>
        </w:tc>
        <w:tc>
          <w:tcPr>
            <w:tcW w:w="4849" w:type="dxa"/>
            <w:vAlign w:val="center"/>
          </w:tcPr>
          <w:p w:rsidR="002C7B87" w:rsidRPr="00A325F2" w:rsidRDefault="00874563" w:rsidP="00A33B06">
            <w:pPr>
              <w:pStyle w:val="TableParagraph"/>
              <w:spacing w:before="187"/>
              <w:ind w:left="98"/>
              <w:jc w:val="center"/>
              <w:rPr>
                <w:lang w:val="ru-RU"/>
              </w:rPr>
            </w:pPr>
            <w:r w:rsidRPr="00A325F2">
              <w:rPr>
                <w:lang w:val="ru-RU"/>
              </w:rPr>
              <w:t>Для ведения личного подсобного хозяйства (приусадебный земельный участок)</w:t>
            </w:r>
          </w:p>
        </w:tc>
        <w:tc>
          <w:tcPr>
            <w:tcW w:w="1748" w:type="dxa"/>
            <w:vAlign w:val="center"/>
          </w:tcPr>
          <w:p w:rsidR="002C7B87" w:rsidRDefault="002A30FC" w:rsidP="00A33B06">
            <w:pPr>
              <w:pStyle w:val="TableParagraph"/>
              <w:spacing w:before="187"/>
              <w:ind w:left="121" w:right="130"/>
              <w:jc w:val="center"/>
            </w:pPr>
            <w:r>
              <w:t>2.2</w:t>
            </w:r>
          </w:p>
        </w:tc>
        <w:tc>
          <w:tcPr>
            <w:tcW w:w="1625" w:type="dxa"/>
            <w:vAlign w:val="center"/>
          </w:tcPr>
          <w:p w:rsidR="002C7B87" w:rsidRDefault="002A30FC" w:rsidP="00A33B06">
            <w:pPr>
              <w:pStyle w:val="TableParagraph"/>
              <w:spacing w:before="187"/>
              <w:ind w:left="85" w:right="85"/>
              <w:jc w:val="center"/>
            </w:pPr>
            <w:r>
              <w:t>500</w:t>
            </w:r>
          </w:p>
        </w:tc>
        <w:tc>
          <w:tcPr>
            <w:tcW w:w="1843" w:type="dxa"/>
            <w:vAlign w:val="center"/>
          </w:tcPr>
          <w:p w:rsidR="002C7B87" w:rsidRDefault="002A30FC" w:rsidP="00A33B06">
            <w:pPr>
              <w:pStyle w:val="TableParagraph"/>
              <w:spacing w:before="187"/>
              <w:ind w:left="72" w:right="81"/>
              <w:jc w:val="center"/>
            </w:pPr>
            <w:r>
              <w:t>3 000</w:t>
            </w:r>
          </w:p>
        </w:tc>
        <w:tc>
          <w:tcPr>
            <w:tcW w:w="2068" w:type="dxa"/>
            <w:gridSpan w:val="3"/>
            <w:vAlign w:val="center"/>
          </w:tcPr>
          <w:p w:rsidR="002C7B87" w:rsidRDefault="002A30FC" w:rsidP="00A33B06">
            <w:pPr>
              <w:pStyle w:val="TableParagraph"/>
              <w:spacing w:before="187"/>
              <w:ind w:left="84" w:right="250"/>
              <w:jc w:val="center"/>
            </w:pPr>
            <w:r>
              <w:t>40%</w:t>
            </w:r>
          </w:p>
        </w:tc>
        <w:tc>
          <w:tcPr>
            <w:tcW w:w="1792" w:type="dxa"/>
            <w:gridSpan w:val="2"/>
            <w:vAlign w:val="center"/>
          </w:tcPr>
          <w:p w:rsidR="002C7B87" w:rsidRDefault="002A30FC" w:rsidP="00A33B06">
            <w:pPr>
              <w:pStyle w:val="TableParagraph"/>
              <w:spacing w:before="187"/>
              <w:jc w:val="center"/>
            </w:pPr>
            <w:r>
              <w:t>3</w:t>
            </w:r>
          </w:p>
        </w:tc>
      </w:tr>
      <w:tr w:rsidR="00A53D1E" w:rsidTr="00992032">
        <w:trPr>
          <w:trHeight w:val="567"/>
        </w:trPr>
        <w:tc>
          <w:tcPr>
            <w:tcW w:w="675" w:type="dxa"/>
            <w:vAlign w:val="center"/>
          </w:tcPr>
          <w:p w:rsidR="002C7B87" w:rsidRDefault="002A30FC" w:rsidP="00A33B06">
            <w:pPr>
              <w:pStyle w:val="TableParagraph"/>
              <w:spacing w:before="1"/>
              <w:ind w:left="87" w:right="94"/>
              <w:jc w:val="center"/>
            </w:pPr>
            <w:r>
              <w:t>4.</w:t>
            </w:r>
          </w:p>
        </w:tc>
        <w:tc>
          <w:tcPr>
            <w:tcW w:w="4849" w:type="dxa"/>
            <w:vAlign w:val="center"/>
          </w:tcPr>
          <w:p w:rsidR="002C7B87" w:rsidRDefault="002A30FC" w:rsidP="00A33B06">
            <w:pPr>
              <w:pStyle w:val="TableParagraph"/>
              <w:spacing w:before="1"/>
              <w:ind w:left="98"/>
              <w:jc w:val="center"/>
            </w:pPr>
            <w:r>
              <w:t>Блокированная жилая застройка</w:t>
            </w:r>
          </w:p>
        </w:tc>
        <w:tc>
          <w:tcPr>
            <w:tcW w:w="1748" w:type="dxa"/>
            <w:vAlign w:val="center"/>
          </w:tcPr>
          <w:p w:rsidR="002C7B87" w:rsidRDefault="002A30FC" w:rsidP="00A33B06">
            <w:pPr>
              <w:pStyle w:val="TableParagraph"/>
              <w:spacing w:before="1"/>
              <w:ind w:left="121" w:right="130"/>
              <w:jc w:val="center"/>
            </w:pPr>
            <w:r>
              <w:t>2.3</w:t>
            </w:r>
          </w:p>
        </w:tc>
        <w:tc>
          <w:tcPr>
            <w:tcW w:w="1625" w:type="dxa"/>
            <w:vAlign w:val="center"/>
          </w:tcPr>
          <w:p w:rsidR="002C7B87" w:rsidRDefault="002A30FC" w:rsidP="00A33B06">
            <w:pPr>
              <w:pStyle w:val="TableParagraph"/>
              <w:spacing w:before="1"/>
              <w:ind w:left="85" w:right="85"/>
              <w:jc w:val="center"/>
            </w:pPr>
            <w:r>
              <w:t>200</w:t>
            </w:r>
          </w:p>
        </w:tc>
        <w:tc>
          <w:tcPr>
            <w:tcW w:w="1843" w:type="dxa"/>
            <w:vAlign w:val="center"/>
          </w:tcPr>
          <w:p w:rsidR="002C7B87" w:rsidRDefault="002A30FC" w:rsidP="00A33B06">
            <w:pPr>
              <w:pStyle w:val="TableParagraph"/>
              <w:spacing w:before="1"/>
              <w:ind w:left="72" w:right="81"/>
              <w:jc w:val="center"/>
            </w:pPr>
            <w:r>
              <w:t>3 000</w:t>
            </w:r>
          </w:p>
        </w:tc>
        <w:tc>
          <w:tcPr>
            <w:tcW w:w="2068" w:type="dxa"/>
            <w:gridSpan w:val="3"/>
            <w:vAlign w:val="center"/>
          </w:tcPr>
          <w:p w:rsidR="00874563" w:rsidRDefault="002C7B87" w:rsidP="00A33B06">
            <w:pPr>
              <w:pStyle w:val="TableParagraph"/>
              <w:spacing w:before="4" w:line="267" w:lineRule="exact"/>
              <w:jc w:val="center"/>
            </w:pPr>
            <w:r>
              <w:t>1 эт. - 59,0%</w:t>
            </w:r>
          </w:p>
          <w:p w:rsidR="00874563" w:rsidRDefault="002C7B87" w:rsidP="00A33B06">
            <w:pPr>
              <w:pStyle w:val="TableParagraph"/>
              <w:spacing w:before="4" w:line="267" w:lineRule="exact"/>
              <w:jc w:val="center"/>
            </w:pPr>
            <w:r>
              <w:t>2 эт. - 50,8%</w:t>
            </w:r>
          </w:p>
          <w:p w:rsidR="002C7B87" w:rsidRDefault="002A30FC" w:rsidP="00A33B06">
            <w:pPr>
              <w:pStyle w:val="TableParagraph"/>
              <w:spacing w:before="4" w:line="267" w:lineRule="exact"/>
              <w:jc w:val="center"/>
            </w:pPr>
            <w:r>
              <w:t>3 эт. - 44,1%</w:t>
            </w:r>
          </w:p>
        </w:tc>
        <w:tc>
          <w:tcPr>
            <w:tcW w:w="1792" w:type="dxa"/>
            <w:gridSpan w:val="2"/>
            <w:vAlign w:val="center"/>
          </w:tcPr>
          <w:p w:rsidR="002C7B87" w:rsidRPr="003E5560" w:rsidRDefault="002A30FC" w:rsidP="00A33B06">
            <w:pPr>
              <w:pStyle w:val="TableParagraph"/>
              <w:spacing w:before="1"/>
              <w:ind w:left="35" w:right="129"/>
              <w:jc w:val="center"/>
            </w:pPr>
            <w:r>
              <w:t>3(0</w:t>
            </w:r>
            <w:r w:rsidR="004A35C6">
              <w:t>)</w:t>
            </w:r>
            <w:r>
              <w:t>*</w:t>
            </w:r>
          </w:p>
        </w:tc>
      </w:tr>
      <w:tr w:rsidR="00A53D1E" w:rsidTr="00992032">
        <w:trPr>
          <w:trHeight w:val="567"/>
        </w:trPr>
        <w:tc>
          <w:tcPr>
            <w:tcW w:w="675" w:type="dxa"/>
            <w:vMerge w:val="restart"/>
            <w:vAlign w:val="center"/>
          </w:tcPr>
          <w:p w:rsidR="002C7B87" w:rsidRDefault="00874563" w:rsidP="00A33B06">
            <w:pPr>
              <w:pStyle w:val="TableParagraph"/>
              <w:ind w:left="170"/>
              <w:jc w:val="center"/>
            </w:pPr>
            <w:r>
              <w:t>5</w:t>
            </w:r>
            <w:r w:rsidR="002A30FC">
              <w:t>.</w:t>
            </w:r>
          </w:p>
        </w:tc>
        <w:tc>
          <w:tcPr>
            <w:tcW w:w="4849" w:type="dxa"/>
            <w:vMerge w:val="restart"/>
            <w:vAlign w:val="center"/>
          </w:tcPr>
          <w:p w:rsidR="002C7B87" w:rsidRDefault="003260AE" w:rsidP="00A33B06">
            <w:pPr>
              <w:pStyle w:val="TableParagraph"/>
              <w:ind w:left="98"/>
              <w:jc w:val="center"/>
            </w:pPr>
            <w:r>
              <w:t>Хранение автотранспорта</w:t>
            </w:r>
          </w:p>
        </w:tc>
        <w:tc>
          <w:tcPr>
            <w:tcW w:w="1748" w:type="dxa"/>
            <w:vMerge w:val="restart"/>
            <w:vAlign w:val="center"/>
          </w:tcPr>
          <w:p w:rsidR="002C7B87" w:rsidRDefault="002A30FC" w:rsidP="00A33B06">
            <w:pPr>
              <w:pStyle w:val="TableParagraph"/>
              <w:ind w:left="126" w:right="127"/>
              <w:jc w:val="center"/>
            </w:pPr>
            <w:r>
              <w:t>2.7.1</w:t>
            </w:r>
          </w:p>
        </w:tc>
        <w:tc>
          <w:tcPr>
            <w:tcW w:w="1625" w:type="dxa"/>
            <w:vAlign w:val="center"/>
          </w:tcPr>
          <w:p w:rsidR="002C7B87" w:rsidRDefault="002A30FC" w:rsidP="00A33B06">
            <w:pPr>
              <w:pStyle w:val="TableParagraph"/>
              <w:spacing w:before="203"/>
              <w:ind w:right="437"/>
              <w:jc w:val="center"/>
            </w:pPr>
            <w:r>
              <w:t>500 (15)*</w:t>
            </w:r>
            <w:r w:rsidR="00D56608">
              <w:t>*</w:t>
            </w:r>
          </w:p>
        </w:tc>
        <w:tc>
          <w:tcPr>
            <w:tcW w:w="1843" w:type="dxa"/>
            <w:vAlign w:val="center"/>
          </w:tcPr>
          <w:p w:rsidR="002C7B87" w:rsidRDefault="002A30FC" w:rsidP="00A33B06">
            <w:pPr>
              <w:pStyle w:val="TableParagraph"/>
              <w:spacing w:before="203"/>
              <w:ind w:left="76" w:right="81"/>
              <w:jc w:val="center"/>
            </w:pPr>
            <w:r>
              <w:t>20 000 (50)</w:t>
            </w:r>
            <w:r w:rsidR="00D56608">
              <w:t>*</w:t>
            </w:r>
            <w:r>
              <w:t>*</w:t>
            </w:r>
          </w:p>
        </w:tc>
        <w:tc>
          <w:tcPr>
            <w:tcW w:w="2068" w:type="dxa"/>
            <w:gridSpan w:val="3"/>
            <w:vAlign w:val="center"/>
          </w:tcPr>
          <w:p w:rsidR="002C7B87" w:rsidRDefault="002A30FC" w:rsidP="00A33B06">
            <w:pPr>
              <w:pStyle w:val="TableParagraph"/>
              <w:spacing w:before="203"/>
              <w:ind w:left="248" w:right="254"/>
              <w:jc w:val="center"/>
            </w:pPr>
            <w:r>
              <w:t>75% (100%)*</w:t>
            </w:r>
            <w:r w:rsidR="00D56608">
              <w:t>*</w:t>
            </w:r>
          </w:p>
        </w:tc>
        <w:tc>
          <w:tcPr>
            <w:tcW w:w="1792" w:type="dxa"/>
            <w:gridSpan w:val="2"/>
            <w:vAlign w:val="center"/>
          </w:tcPr>
          <w:p w:rsidR="002C7B87" w:rsidRDefault="002A30FC" w:rsidP="00A33B06">
            <w:pPr>
              <w:pStyle w:val="TableParagraph"/>
              <w:spacing w:before="203"/>
              <w:ind w:left="115" w:right="129"/>
              <w:jc w:val="center"/>
            </w:pPr>
            <w:r>
              <w:t>3 (0)</w:t>
            </w:r>
            <w:r w:rsidR="00D56608">
              <w:t>*</w:t>
            </w:r>
            <w:r>
              <w:t>*</w:t>
            </w:r>
          </w:p>
        </w:tc>
      </w:tr>
      <w:tr w:rsidR="00A53D1E" w:rsidRPr="00A325F2" w:rsidTr="00560DAD">
        <w:trPr>
          <w:trHeight w:val="567"/>
        </w:trPr>
        <w:tc>
          <w:tcPr>
            <w:tcW w:w="675" w:type="dxa"/>
            <w:vMerge/>
            <w:tcBorders>
              <w:top w:val="nil"/>
              <w:bottom w:val="single" w:sz="4" w:space="0" w:color="auto"/>
            </w:tcBorders>
            <w:vAlign w:val="center"/>
          </w:tcPr>
          <w:p w:rsidR="002C7B87" w:rsidRPr="002C7B87" w:rsidRDefault="002C7B87" w:rsidP="00A33B06">
            <w:pPr>
              <w:jc w:val="center"/>
              <w:rPr>
                <w:sz w:val="2"/>
                <w:szCs w:val="2"/>
              </w:rPr>
            </w:pPr>
          </w:p>
        </w:tc>
        <w:tc>
          <w:tcPr>
            <w:tcW w:w="4849" w:type="dxa"/>
            <w:vMerge/>
            <w:tcBorders>
              <w:top w:val="nil"/>
              <w:bottom w:val="single" w:sz="4" w:space="0" w:color="auto"/>
            </w:tcBorders>
            <w:vAlign w:val="center"/>
          </w:tcPr>
          <w:p w:rsidR="002C7B87" w:rsidRPr="002C7B87" w:rsidRDefault="002C7B87" w:rsidP="00A33B06">
            <w:pPr>
              <w:jc w:val="center"/>
              <w:rPr>
                <w:sz w:val="2"/>
                <w:szCs w:val="2"/>
              </w:rPr>
            </w:pPr>
          </w:p>
        </w:tc>
        <w:tc>
          <w:tcPr>
            <w:tcW w:w="1748" w:type="dxa"/>
            <w:vMerge/>
            <w:tcBorders>
              <w:top w:val="nil"/>
              <w:bottom w:val="single" w:sz="4" w:space="0" w:color="auto"/>
            </w:tcBorders>
            <w:vAlign w:val="center"/>
          </w:tcPr>
          <w:p w:rsidR="002C7B87" w:rsidRPr="002C7B87" w:rsidRDefault="002C7B87" w:rsidP="00A33B06">
            <w:pPr>
              <w:jc w:val="center"/>
              <w:rPr>
                <w:sz w:val="2"/>
                <w:szCs w:val="2"/>
              </w:rPr>
            </w:pPr>
          </w:p>
        </w:tc>
        <w:tc>
          <w:tcPr>
            <w:tcW w:w="7328" w:type="dxa"/>
            <w:gridSpan w:val="7"/>
            <w:tcBorders>
              <w:bottom w:val="single" w:sz="4" w:space="0" w:color="auto"/>
            </w:tcBorders>
            <w:vAlign w:val="center"/>
          </w:tcPr>
          <w:p w:rsidR="002C7B87" w:rsidRPr="00A325F2" w:rsidRDefault="002A30FC" w:rsidP="00A33B06">
            <w:pPr>
              <w:pStyle w:val="TableParagraph"/>
              <w:spacing w:line="237" w:lineRule="auto"/>
              <w:ind w:left="298" w:right="306" w:firstLine="1"/>
              <w:jc w:val="center"/>
              <w:rPr>
                <w:lang w:val="ru-RU"/>
              </w:rPr>
            </w:pPr>
            <w:r w:rsidRPr="00A325F2">
              <w:rPr>
                <w:lang w:val="ru-RU"/>
              </w:rPr>
              <w:t>*</w:t>
            </w:r>
            <w:r w:rsidR="00D56608" w:rsidRPr="00A325F2">
              <w:rPr>
                <w:lang w:val="ru-RU"/>
              </w:rPr>
              <w:t>*</w:t>
            </w:r>
            <w:r w:rsidRPr="00A325F2">
              <w:rPr>
                <w:lang w:val="ru-RU"/>
              </w:rPr>
              <w:t xml:space="preserve"> - (Существующие объекты гаражного назначения, предназначенные для хранения личного автотранспорта</w:t>
            </w:r>
            <w:r w:rsidRPr="00A325F2">
              <w:rPr>
                <w:spacing w:val="-42"/>
                <w:lang w:val="ru-RU"/>
              </w:rPr>
              <w:t xml:space="preserve"> </w:t>
            </w:r>
            <w:r w:rsidRPr="00A325F2">
              <w:rPr>
                <w:lang w:val="ru-RU"/>
              </w:rPr>
              <w:t xml:space="preserve">граждан, имеющие одну или более общих стен с </w:t>
            </w:r>
            <w:r w:rsidRPr="00A325F2">
              <w:rPr>
                <w:spacing w:val="-3"/>
                <w:lang w:val="ru-RU"/>
              </w:rPr>
              <w:t xml:space="preserve">другими </w:t>
            </w:r>
            <w:r w:rsidRPr="00A325F2">
              <w:rPr>
                <w:lang w:val="ru-RU"/>
              </w:rPr>
              <w:t>объектами гаражного</w:t>
            </w:r>
            <w:r w:rsidRPr="00A325F2">
              <w:rPr>
                <w:spacing w:val="-7"/>
                <w:lang w:val="ru-RU"/>
              </w:rPr>
              <w:t xml:space="preserve"> </w:t>
            </w:r>
            <w:r w:rsidRPr="00A325F2">
              <w:rPr>
                <w:lang w:val="ru-RU"/>
              </w:rPr>
              <w:t>назначения,</w:t>
            </w:r>
            <w:r w:rsidRPr="00A325F2">
              <w:rPr>
                <w:spacing w:val="-15"/>
                <w:lang w:val="ru-RU"/>
              </w:rPr>
              <w:t xml:space="preserve"> </w:t>
            </w:r>
            <w:r w:rsidRPr="00A325F2">
              <w:rPr>
                <w:lang w:val="ru-RU"/>
              </w:rPr>
              <w:t>предназначенными</w:t>
            </w:r>
            <w:r w:rsidRPr="00A325F2">
              <w:rPr>
                <w:spacing w:val="-8"/>
                <w:lang w:val="ru-RU"/>
              </w:rPr>
              <w:t xml:space="preserve"> </w:t>
            </w:r>
            <w:r w:rsidRPr="00A325F2">
              <w:rPr>
                <w:lang w:val="ru-RU"/>
              </w:rPr>
              <w:t>для</w:t>
            </w:r>
            <w:r w:rsidRPr="00A325F2">
              <w:rPr>
                <w:spacing w:val="-13"/>
                <w:lang w:val="ru-RU"/>
              </w:rPr>
              <w:t xml:space="preserve"> </w:t>
            </w:r>
            <w:r w:rsidRPr="00A325F2">
              <w:rPr>
                <w:lang w:val="ru-RU"/>
              </w:rPr>
              <w:t>хранения</w:t>
            </w:r>
            <w:r w:rsidRPr="00A325F2">
              <w:rPr>
                <w:spacing w:val="-10"/>
                <w:lang w:val="ru-RU"/>
              </w:rPr>
              <w:t xml:space="preserve"> </w:t>
            </w:r>
            <w:r w:rsidRPr="00A325F2">
              <w:rPr>
                <w:lang w:val="ru-RU"/>
              </w:rPr>
              <w:t>личного автотранспорта</w:t>
            </w:r>
            <w:r w:rsidRPr="00A325F2">
              <w:rPr>
                <w:spacing w:val="-12"/>
                <w:lang w:val="ru-RU"/>
              </w:rPr>
              <w:t xml:space="preserve"> </w:t>
            </w:r>
            <w:r w:rsidRPr="00A325F2">
              <w:rPr>
                <w:lang w:val="ru-RU"/>
              </w:rPr>
              <w:t>граждан)</w:t>
            </w:r>
          </w:p>
        </w:tc>
      </w:tr>
      <w:tr w:rsidR="00A53D1E" w:rsidTr="00992032">
        <w:trPr>
          <w:gridAfter w:val="1"/>
          <w:wAfter w:w="18" w:type="dxa"/>
          <w:trHeight w:val="567"/>
        </w:trPr>
        <w:tc>
          <w:tcPr>
            <w:tcW w:w="675" w:type="dxa"/>
            <w:vMerge w:val="restart"/>
            <w:tcBorders>
              <w:top w:val="single" w:sz="4" w:space="0" w:color="auto"/>
              <w:left w:val="single" w:sz="4" w:space="0" w:color="auto"/>
              <w:right w:val="single" w:sz="4" w:space="0" w:color="auto"/>
            </w:tcBorders>
            <w:vAlign w:val="center"/>
          </w:tcPr>
          <w:p w:rsidR="00782E57" w:rsidRDefault="002A30FC" w:rsidP="00A33B06">
            <w:pPr>
              <w:pStyle w:val="TableParagraph"/>
              <w:spacing w:before="223"/>
              <w:ind w:left="170"/>
              <w:jc w:val="center"/>
            </w:pPr>
            <w:r>
              <w:t>6.</w:t>
            </w:r>
          </w:p>
        </w:tc>
        <w:tc>
          <w:tcPr>
            <w:tcW w:w="4849" w:type="dxa"/>
            <w:vMerge w:val="restart"/>
            <w:tcBorders>
              <w:top w:val="single" w:sz="4" w:space="0" w:color="auto"/>
              <w:left w:val="single" w:sz="4" w:space="0" w:color="auto"/>
              <w:right w:val="single" w:sz="4" w:space="0" w:color="auto"/>
            </w:tcBorders>
            <w:vAlign w:val="center"/>
          </w:tcPr>
          <w:p w:rsidR="00782E57" w:rsidRDefault="002A30FC" w:rsidP="00A33B06">
            <w:pPr>
              <w:pStyle w:val="TableParagraph"/>
              <w:ind w:left="98"/>
              <w:jc w:val="center"/>
            </w:pPr>
            <w:r>
              <w:t>Коммунальное обслуживание</w:t>
            </w:r>
          </w:p>
        </w:tc>
        <w:tc>
          <w:tcPr>
            <w:tcW w:w="1748" w:type="dxa"/>
            <w:vMerge w:val="restart"/>
            <w:tcBorders>
              <w:top w:val="single" w:sz="4" w:space="0" w:color="auto"/>
              <w:left w:val="single" w:sz="4" w:space="0" w:color="auto"/>
              <w:right w:val="single" w:sz="4" w:space="0" w:color="auto"/>
            </w:tcBorders>
            <w:vAlign w:val="center"/>
          </w:tcPr>
          <w:p w:rsidR="00782E57" w:rsidRDefault="002A30FC" w:rsidP="00A33B06">
            <w:pPr>
              <w:pStyle w:val="TableParagraph"/>
              <w:ind w:left="121" w:right="130"/>
              <w:jc w:val="center"/>
            </w:pPr>
            <w:r>
              <w:t>3.1</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left="79" w:right="85"/>
              <w:jc w:val="center"/>
            </w:pPr>
            <w:r>
              <w:t>30 (1)</w:t>
            </w:r>
            <w:r w:rsidR="00D56608">
              <w:t>**</w:t>
            </w:r>
            <w:r>
              <w:t>*</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left="80" w:right="81"/>
              <w:jc w:val="center"/>
            </w:pPr>
            <w:r>
              <w:t>100 000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jc w:val="center"/>
            </w:pPr>
            <w:r>
              <w:t>75%  (100%)*</w:t>
            </w:r>
            <w:r w:rsidR="00D56608">
              <w:t>**</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right="129"/>
              <w:jc w:val="center"/>
            </w:pPr>
            <w:r>
              <w:t>3 (0)*</w:t>
            </w:r>
            <w:r w:rsidR="00D56608">
              <w:t>**</w:t>
            </w:r>
          </w:p>
        </w:tc>
      </w:tr>
      <w:tr w:rsidR="00A53D1E" w:rsidRPr="00A325F2" w:rsidTr="00560DAD">
        <w:trPr>
          <w:trHeight w:val="567"/>
        </w:trPr>
        <w:tc>
          <w:tcPr>
            <w:tcW w:w="675" w:type="dxa"/>
            <w:vMerge/>
            <w:tcBorders>
              <w:left w:val="single" w:sz="4" w:space="0" w:color="auto"/>
              <w:bottom w:val="single" w:sz="4" w:space="0" w:color="auto"/>
              <w:right w:val="single" w:sz="4" w:space="0" w:color="auto"/>
            </w:tcBorders>
            <w:vAlign w:val="center"/>
          </w:tcPr>
          <w:p w:rsidR="00782E57" w:rsidRPr="002C7B87" w:rsidRDefault="00782E57" w:rsidP="00A33B06">
            <w:pPr>
              <w:jc w:val="center"/>
              <w:rPr>
                <w:sz w:val="2"/>
                <w:szCs w:val="2"/>
              </w:rPr>
            </w:pPr>
          </w:p>
        </w:tc>
        <w:tc>
          <w:tcPr>
            <w:tcW w:w="4849" w:type="dxa"/>
            <w:vMerge/>
            <w:tcBorders>
              <w:left w:val="single" w:sz="4" w:space="0" w:color="auto"/>
              <w:bottom w:val="single" w:sz="4" w:space="0" w:color="auto"/>
              <w:right w:val="single" w:sz="4" w:space="0" w:color="auto"/>
            </w:tcBorders>
            <w:vAlign w:val="center"/>
          </w:tcPr>
          <w:p w:rsidR="00782E57" w:rsidRPr="002C7B87" w:rsidRDefault="00782E57" w:rsidP="00A33B06">
            <w:pPr>
              <w:jc w:val="center"/>
              <w:rPr>
                <w:sz w:val="2"/>
                <w:szCs w:val="2"/>
              </w:rPr>
            </w:pPr>
          </w:p>
        </w:tc>
        <w:tc>
          <w:tcPr>
            <w:tcW w:w="1748" w:type="dxa"/>
            <w:vMerge/>
            <w:tcBorders>
              <w:left w:val="single" w:sz="4" w:space="0" w:color="auto"/>
              <w:bottom w:val="single" w:sz="4" w:space="0" w:color="auto"/>
              <w:right w:val="single" w:sz="4" w:space="0" w:color="auto"/>
            </w:tcBorders>
            <w:vAlign w:val="center"/>
          </w:tcPr>
          <w:p w:rsidR="00782E57" w:rsidRPr="002C7B87" w:rsidRDefault="00782E57" w:rsidP="00A33B06">
            <w:pPr>
              <w:jc w:val="center"/>
              <w:rPr>
                <w:sz w:val="2"/>
                <w:szCs w:val="2"/>
              </w:rPr>
            </w:pP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782E57" w:rsidRPr="00A325F2" w:rsidRDefault="00D56608" w:rsidP="00A33B06">
            <w:pPr>
              <w:pStyle w:val="TableParagraph"/>
              <w:spacing w:line="237" w:lineRule="auto"/>
              <w:ind w:left="298" w:right="306" w:firstLine="1"/>
              <w:jc w:val="center"/>
              <w:rPr>
                <w:lang w:val="ru-RU"/>
              </w:rPr>
            </w:pPr>
            <w:r w:rsidRPr="00A325F2">
              <w:rPr>
                <w:lang w:val="ru-RU"/>
              </w:rPr>
              <w:t>**</w:t>
            </w:r>
            <w:r w:rsidR="002A30FC" w:rsidRPr="00A325F2">
              <w:rPr>
                <w:lang w:val="ru-RU"/>
              </w:rPr>
              <w:t>* -  (для водопроводов, линий электропередач, трансформаторных</w:t>
            </w:r>
            <w:r w:rsidR="002A30FC" w:rsidRPr="00A325F2">
              <w:rPr>
                <w:lang w:val="ru-RU"/>
              </w:rPr>
              <w:t xml:space="preserve"> </w:t>
            </w:r>
            <w:r w:rsidR="002A30FC" w:rsidRPr="00A325F2">
              <w:rPr>
                <w:lang w:val="ru-RU"/>
              </w:rPr>
              <w:t>подстанций, газопроводов, линий связи, телефонных станций, канализаций)</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170"/>
              <w:jc w:val="center"/>
            </w:pPr>
            <w:r>
              <w:lastRenderedPageBreak/>
              <w:t>7.</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ind w:left="98"/>
              <w:jc w:val="center"/>
            </w:pPr>
            <w:r>
              <w:t>Социальное обслуживание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ind w:left="121" w:right="130"/>
              <w:jc w:val="center"/>
            </w:pPr>
            <w:r>
              <w:t>3.2</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ind w:left="85" w:right="85"/>
              <w:jc w:val="center"/>
            </w:pPr>
            <w:r>
              <w:t>500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ind w:left="80" w:right="81"/>
              <w:jc w:val="center"/>
            </w:pPr>
            <w:r>
              <w:t xml:space="preserve">100 </w:t>
            </w:r>
            <w:r>
              <w:t>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ind w:left="248" w:right="250"/>
              <w:jc w:val="center"/>
            </w:pPr>
            <w:r>
              <w:t>60%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223"/>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170"/>
              <w:jc w:val="center"/>
            </w:pPr>
            <w:r>
              <w:t>8.</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98"/>
              <w:jc w:val="center"/>
            </w:pPr>
            <w:r>
              <w:t>Бытовое обслуживание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120" w:right="130"/>
              <w:jc w:val="center"/>
            </w:pPr>
            <w:r>
              <w:t>3.3</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85" w:right="85"/>
              <w:jc w:val="center"/>
            </w:pPr>
            <w:r>
              <w:t>200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79" w:right="81"/>
              <w:jc w:val="center"/>
            </w:pPr>
            <w:r>
              <w:t>100 000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ind w:left="248" w:right="250"/>
              <w:jc w:val="center"/>
            </w:pPr>
            <w:r>
              <w:t>60%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79"/>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170"/>
              <w:jc w:val="center"/>
            </w:pPr>
            <w:r>
              <w:t>9.</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line="267" w:lineRule="exact"/>
              <w:ind w:left="98"/>
              <w:jc w:val="center"/>
            </w:pPr>
            <w:r>
              <w:t>Амбулаторно-поликлиническое обслуживание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9"/>
              <w:jc w:val="center"/>
            </w:pPr>
            <w:r>
              <w:t>3.4.1</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85" w:right="85"/>
              <w:jc w:val="center"/>
            </w:pPr>
            <w:r>
              <w:t>700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80" w:right="81"/>
              <w:jc w:val="center"/>
            </w:pPr>
            <w:r>
              <w:t>1 000 000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248" w:right="250"/>
              <w:jc w:val="center"/>
            </w:pPr>
            <w:r>
              <w:t>60%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jc w:val="center"/>
            </w:pPr>
            <w:r>
              <w:t>3</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110"/>
              <w:jc w:val="center"/>
            </w:pPr>
            <w:r>
              <w:t>10.</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Pr="00A325F2" w:rsidRDefault="002A30FC" w:rsidP="00A33B06">
            <w:pPr>
              <w:pStyle w:val="TableParagraph"/>
              <w:spacing w:line="273" w:lineRule="exact"/>
              <w:ind w:left="98"/>
              <w:jc w:val="center"/>
              <w:rPr>
                <w:lang w:val="ru-RU"/>
              </w:rPr>
            </w:pPr>
            <w:r w:rsidRPr="00A325F2">
              <w:rPr>
                <w:lang w:val="ru-RU"/>
              </w:rPr>
              <w:t>Дошкольное, начальное и среднее общее</w:t>
            </w:r>
            <w:r w:rsidRPr="00A325F2">
              <w:rPr>
                <w:lang w:val="ru-RU"/>
              </w:rPr>
              <w:t xml:space="preserve"> </w:t>
            </w:r>
            <w:r w:rsidRPr="00A325F2">
              <w:rPr>
                <w:lang w:val="ru-RU"/>
              </w:rPr>
              <w:t>образование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9"/>
              <w:jc w:val="center"/>
            </w:pPr>
            <w:r>
              <w:t>3.5.1</w:t>
            </w:r>
          </w:p>
        </w:tc>
        <w:tc>
          <w:tcPr>
            <w:tcW w:w="5496" w:type="dxa"/>
            <w:gridSpan w:val="4"/>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jc w:val="center"/>
            </w:pPr>
            <w:r>
              <w:t>Не подлежат установлению</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110"/>
              <w:jc w:val="center"/>
            </w:pPr>
            <w:r>
              <w:t>11.</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99"/>
              <w:jc w:val="center"/>
            </w:pPr>
            <w:r>
              <w:t>Культурное развитие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121" w:right="130"/>
              <w:jc w:val="center"/>
            </w:pPr>
            <w:r>
              <w:t>3.6</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85" w:right="84"/>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81" w:right="81"/>
              <w:jc w:val="center"/>
            </w:pPr>
            <w:r>
              <w:t xml:space="preserve">100 </w:t>
            </w:r>
            <w:r>
              <w:t>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107" w:right="248"/>
              <w:jc w:val="center"/>
            </w:pPr>
            <w:r>
              <w:t>50%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87"/>
              <w:ind w:left="1"/>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110"/>
              <w:jc w:val="center"/>
            </w:pPr>
            <w:r>
              <w:t>12.</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99"/>
              <w:jc w:val="center"/>
            </w:pPr>
            <w:r>
              <w:t>Религиозное использование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121" w:right="130"/>
              <w:jc w:val="center"/>
            </w:pPr>
            <w:r>
              <w:t>3.7</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85" w:right="84"/>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81" w:right="81"/>
              <w:jc w:val="center"/>
            </w:pPr>
            <w:r>
              <w:t>100 000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line="267" w:lineRule="exact"/>
              <w:ind w:left="107" w:right="250"/>
              <w:jc w:val="center"/>
            </w:pPr>
            <w:r>
              <w:t>50%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110"/>
              <w:jc w:val="center"/>
            </w:pPr>
            <w:r>
              <w:t>13.</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98"/>
              <w:jc w:val="center"/>
            </w:pPr>
            <w:r>
              <w:t>Амбулаторное ветеринарное обслуживание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9"/>
              <w:jc w:val="center"/>
            </w:pPr>
            <w:r>
              <w:t>3.10.1</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85" w:right="85"/>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72" w:right="81"/>
              <w:jc w:val="center"/>
            </w:pPr>
            <w:r>
              <w:t>10 000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ind w:left="107" w:right="250"/>
              <w:jc w:val="center"/>
            </w:pPr>
            <w:r>
              <w:t>60%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110"/>
              <w:jc w:val="center"/>
            </w:pPr>
            <w:r>
              <w:t>14.</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98"/>
              <w:jc w:val="center"/>
            </w:pPr>
            <w:r>
              <w:t>Деловое управление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121" w:right="130"/>
              <w:jc w:val="center"/>
            </w:pPr>
            <w:r>
              <w:t>4.1</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85" w:right="85"/>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80" w:right="81"/>
              <w:jc w:val="center"/>
            </w:pPr>
            <w:r>
              <w:t>100 000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107" w:right="250"/>
              <w:jc w:val="center"/>
            </w:pPr>
            <w:r>
              <w:t>55%</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110"/>
              <w:jc w:val="center"/>
            </w:pPr>
            <w:r>
              <w:t>15.</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98"/>
              <w:jc w:val="center"/>
            </w:pPr>
            <w:r>
              <w:t>Рынки</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121" w:right="130"/>
              <w:jc w:val="center"/>
            </w:pPr>
            <w:r>
              <w:t>4.3</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85" w:right="85"/>
              <w:jc w:val="center"/>
            </w:pPr>
            <w:r>
              <w:t>1 500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72" w:right="81"/>
              <w:jc w:val="center"/>
            </w:pPr>
            <w:r>
              <w:t>50 000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107" w:right="250"/>
              <w:jc w:val="center"/>
            </w:pPr>
            <w:r>
              <w:t>45%</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87" w:right="94"/>
              <w:jc w:val="center"/>
            </w:pPr>
            <w:r>
              <w:t>16.</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98"/>
              <w:jc w:val="center"/>
            </w:pPr>
            <w:r>
              <w:t>Магазины</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121" w:right="130"/>
              <w:jc w:val="center"/>
            </w:pPr>
            <w:r>
              <w:t>4.4</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85" w:right="85"/>
              <w:jc w:val="center"/>
            </w:pPr>
            <w:r>
              <w:t>200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72" w:right="81"/>
              <w:jc w:val="center"/>
            </w:pPr>
            <w:r>
              <w:t>10 000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ind w:left="107" w:right="250"/>
              <w:jc w:val="center"/>
            </w:pPr>
            <w:r>
              <w:t>50%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67"/>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ind w:left="87" w:right="94"/>
              <w:jc w:val="center"/>
            </w:pPr>
            <w:r>
              <w:t>17.</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98"/>
              <w:jc w:val="center"/>
            </w:pPr>
            <w:r>
              <w:t>Общественное питание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121" w:right="130"/>
              <w:jc w:val="center"/>
            </w:pPr>
            <w:r>
              <w:t>4.6</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85" w:right="85"/>
              <w:jc w:val="center"/>
            </w:pPr>
            <w:r>
              <w:t>500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538"/>
              <w:jc w:val="center"/>
            </w:pPr>
            <w:r>
              <w:t>10000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ind w:left="107" w:right="166"/>
              <w:jc w:val="center"/>
            </w:pPr>
            <w:r>
              <w:t>50%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95"/>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87" w:right="94"/>
              <w:jc w:val="center"/>
            </w:pPr>
            <w:r>
              <w:t>18.</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ind w:left="98"/>
              <w:jc w:val="center"/>
            </w:pPr>
            <w:r>
              <w:t>Гостиничное обслуживание</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ind w:left="121" w:right="130"/>
              <w:jc w:val="center"/>
            </w:pPr>
            <w:r>
              <w:t>4.7</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ind w:left="85" w:right="85"/>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ind w:left="450"/>
              <w:jc w:val="center"/>
            </w:pPr>
            <w:r>
              <w:t>100 000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line="265" w:lineRule="exact"/>
              <w:ind w:left="107"/>
              <w:jc w:val="center"/>
            </w:pPr>
            <w:r>
              <w:t>1 эт. - 60%</w:t>
            </w:r>
          </w:p>
          <w:p w:rsidR="00782E57" w:rsidRDefault="002A30FC" w:rsidP="00A33B06">
            <w:pPr>
              <w:pStyle w:val="TableParagraph"/>
              <w:spacing w:line="265" w:lineRule="exact"/>
              <w:ind w:left="107"/>
              <w:jc w:val="center"/>
            </w:pPr>
            <w:r>
              <w:t>2 эт. - 50%</w:t>
            </w:r>
          </w:p>
          <w:p w:rsidR="00782E57" w:rsidRDefault="002A30FC" w:rsidP="00A33B06">
            <w:pPr>
              <w:pStyle w:val="TableParagraph"/>
              <w:spacing w:line="265" w:lineRule="exact"/>
              <w:ind w:left="107"/>
              <w:jc w:val="center"/>
            </w:pPr>
            <w:r>
              <w:t>3 эт. - 45%</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
              <w:jc w:val="center"/>
            </w:pPr>
            <w:r>
              <w:t>3</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87" w:right="94"/>
              <w:jc w:val="center"/>
            </w:pPr>
            <w:r>
              <w:lastRenderedPageBreak/>
              <w:t>19.</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99"/>
              <w:jc w:val="center"/>
            </w:pPr>
            <w:r>
              <w:t>Служебные гаражи</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121" w:right="130"/>
              <w:jc w:val="center"/>
            </w:pPr>
            <w:r>
              <w:t>4.9</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85" w:right="84"/>
              <w:jc w:val="center"/>
            </w:pPr>
            <w:r>
              <w:t>1 000</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507"/>
              <w:jc w:val="center"/>
            </w:pPr>
            <w:r>
              <w:t>20 000</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line="267" w:lineRule="exact"/>
              <w:jc w:val="center"/>
            </w:pPr>
            <w:r>
              <w:t>75%</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jc w:val="center"/>
            </w:pPr>
            <w:r>
              <w:t>3</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5"/>
              <w:ind w:left="87" w:right="94"/>
              <w:jc w:val="center"/>
            </w:pPr>
            <w:r>
              <w:t>20.</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2"/>
              <w:jc w:val="center"/>
            </w:pPr>
            <w:r>
              <w:t>Отдых (рекреация)</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124" w:right="130"/>
              <w:jc w:val="center"/>
            </w:pPr>
            <w:r>
              <w:t>5.0</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75"/>
              <w:ind w:left="86"/>
              <w:jc w:val="center"/>
            </w:pPr>
            <w:r>
              <w:t>Не подлежат установлению</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51"/>
              <w:ind w:left="87" w:right="94"/>
              <w:jc w:val="center"/>
            </w:pPr>
            <w:r>
              <w:t>21.</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98"/>
              <w:jc w:val="center"/>
            </w:pPr>
            <w:r>
              <w:t>Спорт</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121" w:right="130"/>
              <w:jc w:val="center"/>
            </w:pPr>
            <w:r>
              <w:t>5.1</w:t>
            </w:r>
          </w:p>
        </w:tc>
        <w:tc>
          <w:tcPr>
            <w:tcW w:w="162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79" w:right="85"/>
              <w:jc w:val="center"/>
            </w:pPr>
            <w:r>
              <w:t>25*</w:t>
            </w:r>
            <w:r w:rsidR="00D56608">
              <w:t>***</w:t>
            </w:r>
          </w:p>
        </w:tc>
        <w:tc>
          <w:tcPr>
            <w:tcW w:w="1843"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98"/>
              <w:jc w:val="center"/>
            </w:pPr>
            <w:r>
              <w:t>Спорт</w:t>
            </w:r>
          </w:p>
        </w:tc>
        <w:tc>
          <w:tcPr>
            <w:tcW w:w="2028" w:type="dxa"/>
            <w:gridSpan w:val="2"/>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121" w:right="130"/>
              <w:jc w:val="center"/>
            </w:pPr>
            <w:r>
              <w:t>5.1</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43"/>
              <w:ind w:left="79" w:right="85"/>
              <w:jc w:val="center"/>
            </w:pPr>
            <w:r>
              <w:t>25*</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23"/>
              <w:ind w:left="87" w:right="94"/>
              <w:jc w:val="center"/>
            </w:pPr>
            <w:r>
              <w:t>22.</w:t>
            </w:r>
          </w:p>
        </w:tc>
        <w:tc>
          <w:tcPr>
            <w:tcW w:w="4849"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left="-2"/>
              <w:jc w:val="center"/>
            </w:pPr>
            <w:r>
              <w:t>Связь</w:t>
            </w:r>
          </w:p>
        </w:tc>
        <w:tc>
          <w:tcPr>
            <w:tcW w:w="1748" w:type="dxa"/>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left="124" w:right="130"/>
              <w:jc w:val="center"/>
            </w:pPr>
            <w:r>
              <w:t>6.8</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782E57" w:rsidRDefault="002A30FC" w:rsidP="00A33B06">
            <w:pPr>
              <w:pStyle w:val="TableParagraph"/>
              <w:spacing w:before="151"/>
              <w:ind w:left="86"/>
              <w:jc w:val="center"/>
            </w:pPr>
            <w:r>
              <w:t>Не подлежат установлению</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0D3B09" w:rsidRDefault="002A30FC" w:rsidP="000D3B09">
            <w:pPr>
              <w:pStyle w:val="TableParagraph"/>
              <w:spacing w:before="167"/>
              <w:ind w:left="87" w:right="94"/>
              <w:jc w:val="center"/>
            </w:pPr>
            <w:r>
              <w:t>23.</w:t>
            </w:r>
          </w:p>
        </w:tc>
        <w:tc>
          <w:tcPr>
            <w:tcW w:w="4849" w:type="dxa"/>
            <w:tcBorders>
              <w:top w:val="single" w:sz="4" w:space="0" w:color="auto"/>
              <w:left w:val="single" w:sz="4" w:space="0" w:color="auto"/>
              <w:bottom w:val="single" w:sz="4" w:space="0" w:color="auto"/>
              <w:right w:val="single" w:sz="4" w:space="0" w:color="auto"/>
            </w:tcBorders>
            <w:vAlign w:val="center"/>
          </w:tcPr>
          <w:p w:rsidR="000D3B09" w:rsidRDefault="002A30FC">
            <w:pPr>
              <w:spacing w:line="276" w:lineRule="auto"/>
              <w:jc w:val="center"/>
            </w:pPr>
            <w:r>
              <w:t>Автомобильный транспорт</w:t>
            </w:r>
          </w:p>
        </w:tc>
        <w:tc>
          <w:tcPr>
            <w:tcW w:w="1748" w:type="dxa"/>
            <w:tcBorders>
              <w:top w:val="single" w:sz="4" w:space="0" w:color="auto"/>
              <w:left w:val="single" w:sz="4" w:space="0" w:color="auto"/>
              <w:bottom w:val="single" w:sz="4" w:space="0" w:color="auto"/>
              <w:right w:val="single" w:sz="4" w:space="0" w:color="auto"/>
            </w:tcBorders>
            <w:vAlign w:val="center"/>
          </w:tcPr>
          <w:p w:rsidR="000D3B09" w:rsidRDefault="002A30FC">
            <w:pPr>
              <w:spacing w:line="276" w:lineRule="auto"/>
              <w:jc w:val="center"/>
            </w:pPr>
            <w:r>
              <w:t>7.2</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0D3B09" w:rsidRDefault="002A30FC">
            <w:pPr>
              <w:spacing w:line="276" w:lineRule="auto"/>
              <w:jc w:val="center"/>
            </w:pPr>
            <w:r>
              <w:t>Не распространяется</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0D3B09" w:rsidRDefault="002A30FC" w:rsidP="000D3B09">
            <w:pPr>
              <w:pStyle w:val="TableParagraph"/>
              <w:spacing w:before="175"/>
              <w:ind w:left="87" w:right="87"/>
              <w:jc w:val="center"/>
            </w:pPr>
            <w:r>
              <w:t>24.</w:t>
            </w:r>
          </w:p>
        </w:tc>
        <w:tc>
          <w:tcPr>
            <w:tcW w:w="4849"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55"/>
              <w:ind w:left="99"/>
              <w:jc w:val="center"/>
            </w:pPr>
            <w:r>
              <w:t>Обеспечение внутреннего правопорядка</w:t>
            </w:r>
          </w:p>
        </w:tc>
        <w:tc>
          <w:tcPr>
            <w:tcW w:w="1748"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55"/>
              <w:ind w:left="122" w:right="130"/>
              <w:jc w:val="center"/>
            </w:pPr>
            <w:r>
              <w:t>8.3</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line="267" w:lineRule="exact"/>
              <w:ind w:left="86"/>
              <w:jc w:val="center"/>
            </w:pPr>
            <w:r>
              <w:t>Не подлежат установлению</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0D3B09" w:rsidRDefault="002A30FC" w:rsidP="000D3B09">
            <w:pPr>
              <w:pStyle w:val="TableParagraph"/>
              <w:spacing w:before="175"/>
              <w:ind w:left="87" w:right="87"/>
              <w:jc w:val="center"/>
            </w:pPr>
            <w:r>
              <w:t>25.</w:t>
            </w:r>
          </w:p>
        </w:tc>
        <w:tc>
          <w:tcPr>
            <w:tcW w:w="4849"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51"/>
              <w:ind w:left="99"/>
              <w:jc w:val="center"/>
            </w:pPr>
            <w:r>
              <w:t>Историко-культурная деятельность</w:t>
            </w:r>
          </w:p>
        </w:tc>
        <w:tc>
          <w:tcPr>
            <w:tcW w:w="1748"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51"/>
              <w:ind w:left="120" w:right="130"/>
              <w:jc w:val="center"/>
            </w:pPr>
            <w:r>
              <w:t>9.3</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line="263" w:lineRule="exact"/>
              <w:ind w:left="228" w:right="231"/>
              <w:jc w:val="center"/>
            </w:pPr>
            <w:r>
              <w:t>Не распространяется</w:t>
            </w:r>
          </w:p>
        </w:tc>
      </w:tr>
      <w:tr w:rsidR="00A53D1E" w:rsidTr="00560DAD">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0D3B09" w:rsidRDefault="002A30FC" w:rsidP="000D3B09">
            <w:pPr>
              <w:pStyle w:val="TableParagraph"/>
              <w:spacing w:before="143"/>
              <w:ind w:left="87" w:right="94"/>
              <w:jc w:val="center"/>
            </w:pPr>
            <w:r>
              <w:t>26.</w:t>
            </w:r>
          </w:p>
        </w:tc>
        <w:tc>
          <w:tcPr>
            <w:tcW w:w="4849" w:type="dxa"/>
            <w:tcBorders>
              <w:top w:val="single" w:sz="4" w:space="0" w:color="auto"/>
              <w:left w:val="single" w:sz="4" w:space="0" w:color="auto"/>
              <w:bottom w:val="single" w:sz="4" w:space="0" w:color="auto"/>
              <w:right w:val="single" w:sz="4" w:space="0" w:color="auto"/>
            </w:tcBorders>
            <w:vAlign w:val="center"/>
          </w:tcPr>
          <w:p w:rsidR="000D3B09" w:rsidRPr="00A325F2" w:rsidRDefault="002A30FC" w:rsidP="00A33B06">
            <w:pPr>
              <w:pStyle w:val="TableParagraph"/>
              <w:spacing w:line="267" w:lineRule="exact"/>
              <w:ind w:left="98"/>
              <w:jc w:val="center"/>
              <w:rPr>
                <w:lang w:val="ru-RU"/>
              </w:rPr>
            </w:pPr>
            <w:r w:rsidRPr="00A325F2">
              <w:rPr>
                <w:lang w:val="ru-RU"/>
              </w:rPr>
              <w:t xml:space="preserve">Земельные участки </w:t>
            </w:r>
            <w:r w:rsidRPr="00A325F2">
              <w:rPr>
                <w:lang w:val="ru-RU"/>
              </w:rPr>
              <w:t>(территории) общего</w:t>
            </w:r>
            <w:r w:rsidRPr="00A325F2">
              <w:rPr>
                <w:lang w:val="ru-RU"/>
              </w:rPr>
              <w:t xml:space="preserve"> </w:t>
            </w:r>
            <w:r w:rsidRPr="00A325F2">
              <w:rPr>
                <w:lang w:val="ru-RU"/>
              </w:rPr>
              <w:t>пользования</w:t>
            </w:r>
          </w:p>
        </w:tc>
        <w:tc>
          <w:tcPr>
            <w:tcW w:w="1748"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23"/>
              <w:ind w:left="126" w:right="127"/>
              <w:jc w:val="center"/>
            </w:pPr>
            <w:r>
              <w:t>12.0</w:t>
            </w:r>
          </w:p>
        </w:tc>
        <w:tc>
          <w:tcPr>
            <w:tcW w:w="7328" w:type="dxa"/>
            <w:gridSpan w:val="7"/>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23"/>
              <w:ind w:left="228" w:right="231"/>
              <w:jc w:val="center"/>
            </w:pPr>
            <w:r>
              <w:t>Не распространяется</w:t>
            </w:r>
          </w:p>
        </w:tc>
      </w:tr>
      <w:tr w:rsidR="00A53D1E" w:rsidTr="009920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43"/>
              <w:ind w:left="87" w:right="94"/>
              <w:jc w:val="center"/>
            </w:pPr>
            <w:r>
              <w:t>27.</w:t>
            </w:r>
          </w:p>
        </w:tc>
        <w:tc>
          <w:tcPr>
            <w:tcW w:w="4849"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67"/>
              <w:ind w:left="98"/>
              <w:jc w:val="center"/>
            </w:pPr>
            <w:r>
              <w:t>Ведение огородничества</w:t>
            </w:r>
          </w:p>
        </w:tc>
        <w:tc>
          <w:tcPr>
            <w:tcW w:w="1748"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67"/>
              <w:ind w:left="126" w:right="127"/>
              <w:jc w:val="center"/>
            </w:pPr>
            <w:r>
              <w:t>13.1</w:t>
            </w:r>
          </w:p>
        </w:tc>
        <w:tc>
          <w:tcPr>
            <w:tcW w:w="1625"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67"/>
              <w:ind w:left="79" w:right="85"/>
              <w:jc w:val="center"/>
            </w:pPr>
            <w:r>
              <w:t>10</w:t>
            </w:r>
          </w:p>
        </w:tc>
        <w:tc>
          <w:tcPr>
            <w:tcW w:w="2039" w:type="dxa"/>
            <w:gridSpan w:val="2"/>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67"/>
              <w:ind w:left="79" w:right="81"/>
              <w:jc w:val="center"/>
            </w:pPr>
            <w:r>
              <w:t>300</w:t>
            </w:r>
          </w:p>
        </w:tc>
        <w:tc>
          <w:tcPr>
            <w:tcW w:w="1832" w:type="dxa"/>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167"/>
              <w:ind w:right="24"/>
              <w:jc w:val="center"/>
            </w:pPr>
            <w:r>
              <w:t>0%</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0D3B09" w:rsidRDefault="002A30FC" w:rsidP="00A33B06">
            <w:pPr>
              <w:pStyle w:val="TableParagraph"/>
              <w:spacing w:before="35"/>
              <w:ind w:hanging="24"/>
              <w:jc w:val="center"/>
            </w:pPr>
            <w:r>
              <w:t>Не подлежит установлению</w:t>
            </w:r>
          </w:p>
        </w:tc>
      </w:tr>
    </w:tbl>
    <w:p w:rsidR="002C7B87" w:rsidRDefault="002C7B87" w:rsidP="002C7B87">
      <w:pPr>
        <w:pStyle w:val="a3"/>
        <w:spacing w:before="10"/>
        <w:rPr>
          <w:sz w:val="12"/>
        </w:rPr>
      </w:pPr>
    </w:p>
    <w:p w:rsidR="002C7B87" w:rsidRPr="00A325F2" w:rsidRDefault="002A30FC" w:rsidP="002C7B87">
      <w:pPr>
        <w:ind w:firstLine="567"/>
        <w:rPr>
          <w:lang w:val="ru-RU"/>
        </w:rPr>
      </w:pPr>
      <w:r w:rsidRPr="00A325F2">
        <w:rPr>
          <w:lang w:val="ru-RU"/>
        </w:rPr>
        <w:t xml:space="preserve">* </w:t>
      </w:r>
      <w:r w:rsidR="00D56608" w:rsidRPr="00A325F2">
        <w:rPr>
          <w:lang w:val="ru-RU"/>
        </w:rPr>
        <w:t xml:space="preserve"> - </w:t>
      </w:r>
      <w:r w:rsidRPr="00A325F2">
        <w:rPr>
          <w:lang w:val="ru-RU"/>
        </w:rPr>
        <w:t>Минимальные отступы от границ земельного участка (м) устанавливаются в соответствии с ч.12 ст. 11 настоящих Правил.</w:t>
      </w:r>
    </w:p>
    <w:p w:rsidR="00D56608" w:rsidRPr="00A325F2" w:rsidRDefault="002A30FC" w:rsidP="00D56608">
      <w:pPr>
        <w:pStyle w:val="a3"/>
        <w:spacing w:line="262" w:lineRule="exact"/>
        <w:ind w:left="567"/>
        <w:rPr>
          <w:lang w:val="ru-RU"/>
        </w:rPr>
      </w:pPr>
      <w:r w:rsidRPr="00A325F2">
        <w:rPr>
          <w:lang w:val="ru-RU"/>
        </w:rPr>
        <w:t>*</w:t>
      </w: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2C7B87" w:rsidRPr="00A325F2" w:rsidRDefault="002C7B87" w:rsidP="002C7B87">
      <w:pPr>
        <w:pStyle w:val="a3"/>
        <w:spacing w:before="6"/>
        <w:rPr>
          <w:sz w:val="16"/>
          <w:lang w:val="ru-RU"/>
        </w:rPr>
      </w:pPr>
    </w:p>
    <w:p w:rsidR="002C7B87" w:rsidRDefault="002A30FC" w:rsidP="002C7B87">
      <w:pPr>
        <w:pStyle w:val="a3"/>
        <w:spacing w:before="90" w:line="274" w:lineRule="exact"/>
        <w:ind w:left="4752"/>
      </w:pPr>
      <w:r>
        <w:t>Вспомогательные виды разрешенного использования</w:t>
      </w:r>
    </w:p>
    <w:p w:rsidR="002C7B87" w:rsidRDefault="002A30FC" w:rsidP="00EF20E0">
      <w:pPr>
        <w:pStyle w:val="a4"/>
        <w:numPr>
          <w:ilvl w:val="0"/>
          <w:numId w:val="67"/>
        </w:numPr>
        <w:tabs>
          <w:tab w:val="left" w:pos="341"/>
        </w:tabs>
      </w:pPr>
      <w:r>
        <w:t>Коммунальное обслуживание</w:t>
      </w:r>
      <w:r>
        <w:rPr>
          <w:spacing w:val="-14"/>
        </w:rPr>
        <w:t xml:space="preserve"> </w:t>
      </w:r>
      <w:r>
        <w:t>-3.1</w:t>
      </w:r>
    </w:p>
    <w:p w:rsidR="002C7B87" w:rsidRDefault="002A30FC" w:rsidP="00EF20E0">
      <w:pPr>
        <w:pStyle w:val="a4"/>
        <w:numPr>
          <w:ilvl w:val="0"/>
          <w:numId w:val="67"/>
        </w:numPr>
        <w:tabs>
          <w:tab w:val="left" w:pos="341"/>
        </w:tabs>
      </w:pPr>
      <w:r>
        <w:t>Связь –</w:t>
      </w:r>
      <w:r>
        <w:rPr>
          <w:spacing w:val="-2"/>
        </w:rPr>
        <w:t xml:space="preserve"> </w:t>
      </w:r>
      <w:r>
        <w:t>6.8</w:t>
      </w:r>
    </w:p>
    <w:p w:rsidR="002C7B87" w:rsidRDefault="002A30FC" w:rsidP="00EF20E0">
      <w:pPr>
        <w:pStyle w:val="a4"/>
        <w:numPr>
          <w:ilvl w:val="0"/>
          <w:numId w:val="67"/>
        </w:numPr>
        <w:tabs>
          <w:tab w:val="left" w:pos="341"/>
        </w:tabs>
      </w:pPr>
      <w:r>
        <w:t>Обеспечение внутреннего правопорядка –</w:t>
      </w:r>
      <w:r>
        <w:rPr>
          <w:spacing w:val="-12"/>
        </w:rPr>
        <w:t xml:space="preserve"> </w:t>
      </w:r>
      <w:r>
        <w:t>8.3.</w:t>
      </w:r>
    </w:p>
    <w:p w:rsidR="00992032" w:rsidRDefault="00992032" w:rsidP="002C7B87">
      <w:pPr>
        <w:pStyle w:val="a3"/>
        <w:spacing w:before="72"/>
        <w:ind w:left="5140" w:right="5098"/>
        <w:jc w:val="center"/>
        <w:sectPr w:rsidR="00992032">
          <w:pgSz w:w="16840" w:h="11900" w:orient="landscape"/>
          <w:pgMar w:top="880" w:right="1080" w:bottom="280" w:left="1020" w:header="720" w:footer="720" w:gutter="0"/>
          <w:cols w:space="720"/>
        </w:sectPr>
      </w:pPr>
    </w:p>
    <w:p w:rsidR="002C7B87" w:rsidRDefault="002A30FC" w:rsidP="002C7B87">
      <w:pPr>
        <w:pStyle w:val="a3"/>
        <w:spacing w:before="72"/>
        <w:ind w:left="5140" w:right="5098"/>
        <w:jc w:val="center"/>
      </w:pPr>
      <w:r>
        <w:lastRenderedPageBreak/>
        <w:t>Условно разрешенные виды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64"/>
        <w:gridCol w:w="1700"/>
        <w:gridCol w:w="1560"/>
        <w:gridCol w:w="1560"/>
        <w:gridCol w:w="2976"/>
        <w:gridCol w:w="1700"/>
      </w:tblGrid>
      <w:tr w:rsidR="00A53D1E" w:rsidRPr="00A325F2" w:rsidTr="00A33B06">
        <w:trPr>
          <w:trHeight w:val="540"/>
        </w:trPr>
        <w:tc>
          <w:tcPr>
            <w:tcW w:w="648" w:type="dxa"/>
            <w:vMerge w:val="restart"/>
            <w:vAlign w:val="center"/>
          </w:tcPr>
          <w:p w:rsidR="002C7B87" w:rsidRDefault="002A30FC" w:rsidP="00A33B06">
            <w:pPr>
              <w:pStyle w:val="TableParagraph"/>
              <w:spacing w:line="242" w:lineRule="auto"/>
              <w:ind w:left="150" w:firstLine="48"/>
              <w:jc w:val="center"/>
            </w:pPr>
            <w:r>
              <w:t>№ п/п</w:t>
            </w:r>
          </w:p>
        </w:tc>
        <w:tc>
          <w:tcPr>
            <w:tcW w:w="4164" w:type="dxa"/>
            <w:vMerge w:val="restart"/>
            <w:vAlign w:val="center"/>
          </w:tcPr>
          <w:p w:rsidR="002C7B87" w:rsidRDefault="002A30FC" w:rsidP="00A33B06">
            <w:pPr>
              <w:pStyle w:val="TableParagraph"/>
              <w:spacing w:before="232"/>
              <w:ind w:left="1059"/>
              <w:jc w:val="center"/>
            </w:pPr>
            <w:r>
              <w:t>Наименование ВРИ</w:t>
            </w:r>
          </w:p>
        </w:tc>
        <w:tc>
          <w:tcPr>
            <w:tcW w:w="1700" w:type="dxa"/>
            <w:vMerge w:val="restart"/>
            <w:vAlign w:val="center"/>
          </w:tcPr>
          <w:p w:rsidR="002C7B87" w:rsidRDefault="002A30FC" w:rsidP="00A33B06">
            <w:pPr>
              <w:pStyle w:val="TableParagraph"/>
              <w:ind w:left="81" w:right="76"/>
              <w:jc w:val="center"/>
            </w:pPr>
            <w:r>
              <w:t>Код (числовое обозначение ВРИ)</w:t>
            </w:r>
          </w:p>
        </w:tc>
        <w:tc>
          <w:tcPr>
            <w:tcW w:w="3120" w:type="dxa"/>
            <w:gridSpan w:val="2"/>
            <w:vAlign w:val="center"/>
          </w:tcPr>
          <w:p w:rsidR="002C7B87" w:rsidRPr="00A325F2" w:rsidRDefault="002A30FC" w:rsidP="00A33B06">
            <w:pPr>
              <w:pStyle w:val="TableParagraph"/>
              <w:spacing w:line="271" w:lineRule="exact"/>
              <w:ind w:left="137" w:right="137"/>
              <w:jc w:val="center"/>
              <w:rPr>
                <w:lang w:val="ru-RU"/>
              </w:rPr>
            </w:pPr>
            <w:r w:rsidRPr="00A325F2">
              <w:rPr>
                <w:lang w:val="ru-RU"/>
              </w:rPr>
              <w:t>Предельные размеры</w:t>
            </w:r>
            <w:r w:rsidR="00782E57" w:rsidRPr="00A325F2">
              <w:rPr>
                <w:lang w:val="ru-RU"/>
              </w:rPr>
              <w:t xml:space="preserve"> </w:t>
            </w:r>
            <w:r w:rsidRPr="00A325F2">
              <w:rPr>
                <w:lang w:val="ru-RU"/>
              </w:rPr>
              <w:t>земельных участков (кв. м)</w:t>
            </w:r>
          </w:p>
        </w:tc>
        <w:tc>
          <w:tcPr>
            <w:tcW w:w="2976" w:type="dxa"/>
            <w:vMerge w:val="restart"/>
            <w:vAlign w:val="center"/>
          </w:tcPr>
          <w:p w:rsidR="002C7B87" w:rsidRDefault="002A30FC" w:rsidP="00A33B06">
            <w:pPr>
              <w:pStyle w:val="TableParagraph"/>
              <w:spacing w:line="242" w:lineRule="auto"/>
              <w:ind w:left="966" w:hanging="728"/>
              <w:jc w:val="center"/>
            </w:pPr>
            <w:r>
              <w:t>Максимальный процент застройки</w:t>
            </w:r>
          </w:p>
        </w:tc>
        <w:tc>
          <w:tcPr>
            <w:tcW w:w="1700" w:type="dxa"/>
            <w:vMerge w:val="restart"/>
            <w:vAlign w:val="center"/>
          </w:tcPr>
          <w:p w:rsidR="002C7B87" w:rsidRPr="00A325F2" w:rsidRDefault="002A30FC" w:rsidP="00A33B06">
            <w:pPr>
              <w:pStyle w:val="TableParagraph"/>
              <w:spacing w:before="13" w:line="275" w:lineRule="exact"/>
              <w:ind w:left="75" w:right="81"/>
              <w:jc w:val="center"/>
              <w:rPr>
                <w:lang w:val="ru-RU"/>
              </w:rPr>
            </w:pPr>
            <w:r w:rsidRPr="00A325F2">
              <w:rPr>
                <w:lang w:val="ru-RU"/>
              </w:rPr>
              <w:t>Минимальные отступы от границ земельного</w:t>
            </w:r>
            <w:r w:rsidR="00584F00" w:rsidRPr="00A325F2">
              <w:rPr>
                <w:lang w:val="ru-RU"/>
              </w:rPr>
              <w:t xml:space="preserve"> </w:t>
            </w:r>
            <w:r w:rsidRPr="00A325F2">
              <w:rPr>
                <w:lang w:val="ru-RU"/>
              </w:rPr>
              <w:t>участка (м)</w:t>
            </w:r>
          </w:p>
        </w:tc>
      </w:tr>
      <w:tr w:rsidR="00A53D1E" w:rsidTr="00A33B06">
        <w:trPr>
          <w:trHeight w:val="800"/>
        </w:trPr>
        <w:tc>
          <w:tcPr>
            <w:tcW w:w="648" w:type="dxa"/>
            <w:vMerge/>
            <w:tcBorders>
              <w:top w:val="nil"/>
            </w:tcBorders>
            <w:vAlign w:val="center"/>
          </w:tcPr>
          <w:p w:rsidR="002C7B87" w:rsidRPr="00A325F2" w:rsidRDefault="002C7B87" w:rsidP="00A33B06">
            <w:pPr>
              <w:jc w:val="center"/>
              <w:rPr>
                <w:sz w:val="2"/>
                <w:szCs w:val="2"/>
                <w:lang w:val="ru-RU"/>
              </w:rPr>
            </w:pPr>
          </w:p>
        </w:tc>
        <w:tc>
          <w:tcPr>
            <w:tcW w:w="4164" w:type="dxa"/>
            <w:vMerge/>
            <w:tcBorders>
              <w:top w:val="nil"/>
            </w:tcBorders>
            <w:vAlign w:val="center"/>
          </w:tcPr>
          <w:p w:rsidR="002C7B87" w:rsidRPr="00A325F2" w:rsidRDefault="002C7B87" w:rsidP="00A33B06">
            <w:pPr>
              <w:jc w:val="center"/>
              <w:rPr>
                <w:sz w:val="2"/>
                <w:szCs w:val="2"/>
                <w:lang w:val="ru-RU"/>
              </w:rPr>
            </w:pPr>
          </w:p>
        </w:tc>
        <w:tc>
          <w:tcPr>
            <w:tcW w:w="1700" w:type="dxa"/>
            <w:vMerge/>
            <w:tcBorders>
              <w:top w:val="nil"/>
            </w:tcBorders>
            <w:vAlign w:val="center"/>
          </w:tcPr>
          <w:p w:rsidR="002C7B87" w:rsidRPr="00A325F2" w:rsidRDefault="002C7B87" w:rsidP="00A33B06">
            <w:pPr>
              <w:jc w:val="center"/>
              <w:rPr>
                <w:sz w:val="2"/>
                <w:szCs w:val="2"/>
                <w:lang w:val="ru-RU"/>
              </w:rPr>
            </w:pPr>
          </w:p>
        </w:tc>
        <w:tc>
          <w:tcPr>
            <w:tcW w:w="1560" w:type="dxa"/>
            <w:vAlign w:val="center"/>
          </w:tcPr>
          <w:p w:rsidR="002C7B87" w:rsidRDefault="002A30FC" w:rsidP="00A33B06">
            <w:pPr>
              <w:pStyle w:val="TableParagraph"/>
              <w:spacing w:before="1"/>
              <w:ind w:left="275" w:right="263"/>
              <w:jc w:val="center"/>
            </w:pPr>
            <w:r>
              <w:t>min</w:t>
            </w:r>
          </w:p>
        </w:tc>
        <w:tc>
          <w:tcPr>
            <w:tcW w:w="1560" w:type="dxa"/>
            <w:vAlign w:val="center"/>
          </w:tcPr>
          <w:p w:rsidR="002C7B87" w:rsidRDefault="002A30FC" w:rsidP="00A33B06">
            <w:pPr>
              <w:pStyle w:val="TableParagraph"/>
              <w:spacing w:before="1"/>
              <w:ind w:left="275" w:right="267"/>
              <w:jc w:val="center"/>
            </w:pPr>
            <w:r>
              <w:t>max</w:t>
            </w:r>
          </w:p>
        </w:tc>
        <w:tc>
          <w:tcPr>
            <w:tcW w:w="2976" w:type="dxa"/>
            <w:vMerge/>
            <w:tcBorders>
              <w:top w:val="nil"/>
            </w:tcBorders>
            <w:vAlign w:val="center"/>
          </w:tcPr>
          <w:p w:rsidR="002C7B87" w:rsidRPr="002C7B87" w:rsidRDefault="002C7B87" w:rsidP="00A33B06">
            <w:pPr>
              <w:jc w:val="center"/>
              <w:rPr>
                <w:sz w:val="2"/>
                <w:szCs w:val="2"/>
              </w:rPr>
            </w:pPr>
          </w:p>
        </w:tc>
        <w:tc>
          <w:tcPr>
            <w:tcW w:w="1700" w:type="dxa"/>
            <w:vMerge/>
            <w:tcBorders>
              <w:top w:val="nil"/>
            </w:tcBorders>
            <w:vAlign w:val="center"/>
          </w:tcPr>
          <w:p w:rsidR="002C7B87" w:rsidRPr="002C7B87" w:rsidRDefault="002C7B87" w:rsidP="00A33B06">
            <w:pPr>
              <w:jc w:val="center"/>
              <w:rPr>
                <w:sz w:val="2"/>
                <w:szCs w:val="2"/>
              </w:rPr>
            </w:pPr>
          </w:p>
        </w:tc>
      </w:tr>
      <w:tr w:rsidR="00A53D1E" w:rsidTr="00A33B06">
        <w:trPr>
          <w:trHeight w:val="540"/>
        </w:trPr>
        <w:tc>
          <w:tcPr>
            <w:tcW w:w="648" w:type="dxa"/>
            <w:vAlign w:val="center"/>
          </w:tcPr>
          <w:p w:rsidR="002C7B87" w:rsidRDefault="002A30FC" w:rsidP="00A33B06">
            <w:pPr>
              <w:pStyle w:val="TableParagraph"/>
              <w:spacing w:before="123"/>
              <w:ind w:left="139" w:right="150"/>
              <w:jc w:val="center"/>
            </w:pPr>
            <w:r>
              <w:t>1.</w:t>
            </w:r>
          </w:p>
        </w:tc>
        <w:tc>
          <w:tcPr>
            <w:tcW w:w="4164" w:type="dxa"/>
            <w:vAlign w:val="center"/>
          </w:tcPr>
          <w:p w:rsidR="002C7B87" w:rsidRDefault="002A30FC" w:rsidP="00A33B06">
            <w:pPr>
              <w:pStyle w:val="TableParagraph"/>
              <w:spacing w:line="267" w:lineRule="exact"/>
              <w:ind w:left="99"/>
              <w:jc w:val="center"/>
            </w:pPr>
            <w:r>
              <w:t xml:space="preserve">Стационарное </w:t>
            </w:r>
            <w:r>
              <w:t>медицинское</w:t>
            </w:r>
            <w:r w:rsidR="00387EA2">
              <w:t xml:space="preserve"> </w:t>
            </w:r>
            <w:r>
              <w:t>обслуживание</w:t>
            </w:r>
          </w:p>
        </w:tc>
        <w:tc>
          <w:tcPr>
            <w:tcW w:w="1700" w:type="dxa"/>
            <w:vAlign w:val="center"/>
          </w:tcPr>
          <w:p w:rsidR="002C7B87" w:rsidRDefault="002A30FC" w:rsidP="00A33B06">
            <w:pPr>
              <w:pStyle w:val="TableParagraph"/>
              <w:spacing w:before="123"/>
              <w:ind w:left="81" w:right="77"/>
              <w:jc w:val="center"/>
            </w:pPr>
            <w:r>
              <w:t>3.4.2</w:t>
            </w:r>
          </w:p>
        </w:tc>
        <w:tc>
          <w:tcPr>
            <w:tcW w:w="1560" w:type="dxa"/>
            <w:vAlign w:val="center"/>
          </w:tcPr>
          <w:p w:rsidR="002C7B87" w:rsidRDefault="002A30FC" w:rsidP="00A33B06">
            <w:pPr>
              <w:pStyle w:val="TableParagraph"/>
              <w:spacing w:before="123"/>
              <w:ind w:left="275" w:right="267"/>
              <w:jc w:val="center"/>
            </w:pPr>
            <w:r>
              <w:t>10 000</w:t>
            </w:r>
          </w:p>
        </w:tc>
        <w:tc>
          <w:tcPr>
            <w:tcW w:w="1560" w:type="dxa"/>
            <w:vAlign w:val="center"/>
          </w:tcPr>
          <w:p w:rsidR="002C7B87" w:rsidRDefault="002A30FC" w:rsidP="00A33B06">
            <w:pPr>
              <w:pStyle w:val="TableParagraph"/>
              <w:spacing w:before="123"/>
              <w:ind w:left="275" w:right="275"/>
              <w:jc w:val="center"/>
            </w:pPr>
            <w:r>
              <w:t>1 000 000</w:t>
            </w:r>
          </w:p>
        </w:tc>
        <w:tc>
          <w:tcPr>
            <w:tcW w:w="2976" w:type="dxa"/>
            <w:vAlign w:val="center"/>
          </w:tcPr>
          <w:p w:rsidR="002C7B87" w:rsidRDefault="002A30FC" w:rsidP="00A33B06">
            <w:pPr>
              <w:pStyle w:val="TableParagraph"/>
              <w:spacing w:before="123"/>
              <w:ind w:left="51"/>
              <w:jc w:val="center"/>
            </w:pPr>
            <w:r>
              <w:t>50%</w:t>
            </w:r>
          </w:p>
        </w:tc>
        <w:tc>
          <w:tcPr>
            <w:tcW w:w="1700" w:type="dxa"/>
            <w:vAlign w:val="center"/>
          </w:tcPr>
          <w:p w:rsidR="002C7B87" w:rsidRDefault="002A30FC" w:rsidP="00A33B06">
            <w:pPr>
              <w:pStyle w:val="TableParagraph"/>
              <w:spacing w:before="123"/>
              <w:ind w:right="2"/>
              <w:jc w:val="center"/>
            </w:pPr>
            <w:r>
              <w:t>3</w:t>
            </w:r>
          </w:p>
        </w:tc>
      </w:tr>
      <w:tr w:rsidR="00A53D1E" w:rsidTr="00A33B06">
        <w:trPr>
          <w:trHeight w:val="540"/>
        </w:trPr>
        <w:tc>
          <w:tcPr>
            <w:tcW w:w="648" w:type="dxa"/>
            <w:vAlign w:val="center"/>
          </w:tcPr>
          <w:p w:rsidR="002C7B87" w:rsidRDefault="002A30FC" w:rsidP="00A33B06">
            <w:pPr>
              <w:pStyle w:val="TableParagraph"/>
              <w:spacing w:before="123"/>
              <w:ind w:left="139" w:right="150"/>
              <w:jc w:val="center"/>
            </w:pPr>
            <w:r>
              <w:t>2.</w:t>
            </w:r>
          </w:p>
        </w:tc>
        <w:tc>
          <w:tcPr>
            <w:tcW w:w="4164" w:type="dxa"/>
            <w:vAlign w:val="center"/>
          </w:tcPr>
          <w:p w:rsidR="002C7B87" w:rsidRPr="00A325F2" w:rsidRDefault="002A30FC" w:rsidP="00A33B06">
            <w:pPr>
              <w:pStyle w:val="TableParagraph"/>
              <w:spacing w:line="269" w:lineRule="exact"/>
              <w:ind w:left="99"/>
              <w:jc w:val="center"/>
              <w:rPr>
                <w:lang w:val="ru-RU"/>
              </w:rPr>
            </w:pPr>
            <w:r w:rsidRPr="00A325F2">
              <w:rPr>
                <w:lang w:val="ru-RU"/>
              </w:rPr>
              <w:t>Среднее и высшее профессиональное</w:t>
            </w:r>
            <w:r w:rsidR="00387EA2" w:rsidRPr="00A325F2">
              <w:rPr>
                <w:lang w:val="ru-RU"/>
              </w:rPr>
              <w:t xml:space="preserve"> </w:t>
            </w:r>
            <w:r w:rsidRPr="00A325F2">
              <w:rPr>
                <w:lang w:val="ru-RU"/>
              </w:rPr>
              <w:t>образование</w:t>
            </w:r>
          </w:p>
        </w:tc>
        <w:tc>
          <w:tcPr>
            <w:tcW w:w="1700" w:type="dxa"/>
            <w:vAlign w:val="center"/>
          </w:tcPr>
          <w:p w:rsidR="002C7B87" w:rsidRDefault="002A30FC" w:rsidP="00A33B06">
            <w:pPr>
              <w:pStyle w:val="TableParagraph"/>
              <w:spacing w:before="123"/>
              <w:ind w:left="81" w:right="77"/>
              <w:jc w:val="center"/>
            </w:pPr>
            <w:r>
              <w:t>3.5.2</w:t>
            </w:r>
          </w:p>
        </w:tc>
        <w:tc>
          <w:tcPr>
            <w:tcW w:w="1560" w:type="dxa"/>
            <w:vAlign w:val="center"/>
          </w:tcPr>
          <w:p w:rsidR="002C7B87" w:rsidRDefault="002A30FC" w:rsidP="00A33B06">
            <w:pPr>
              <w:pStyle w:val="TableParagraph"/>
              <w:spacing w:before="123"/>
              <w:ind w:left="275" w:right="267"/>
              <w:jc w:val="center"/>
            </w:pPr>
            <w:r>
              <w:t>5 000</w:t>
            </w:r>
          </w:p>
        </w:tc>
        <w:tc>
          <w:tcPr>
            <w:tcW w:w="1560" w:type="dxa"/>
            <w:vAlign w:val="center"/>
          </w:tcPr>
          <w:p w:rsidR="002C7B87" w:rsidRDefault="002A30FC" w:rsidP="00A33B06">
            <w:pPr>
              <w:pStyle w:val="TableParagraph"/>
              <w:spacing w:before="123"/>
              <w:ind w:left="270" w:right="275"/>
              <w:jc w:val="center"/>
            </w:pPr>
            <w:r>
              <w:t>100 000</w:t>
            </w:r>
          </w:p>
        </w:tc>
        <w:tc>
          <w:tcPr>
            <w:tcW w:w="2976" w:type="dxa"/>
            <w:vAlign w:val="center"/>
          </w:tcPr>
          <w:p w:rsidR="002C7B87" w:rsidRDefault="002A30FC" w:rsidP="00A33B06">
            <w:pPr>
              <w:pStyle w:val="TableParagraph"/>
              <w:spacing w:before="123"/>
              <w:ind w:left="51"/>
              <w:jc w:val="center"/>
            </w:pPr>
            <w:r>
              <w:t>60%</w:t>
            </w:r>
          </w:p>
        </w:tc>
        <w:tc>
          <w:tcPr>
            <w:tcW w:w="1700" w:type="dxa"/>
            <w:vAlign w:val="center"/>
          </w:tcPr>
          <w:p w:rsidR="002C7B87" w:rsidRDefault="002A30FC" w:rsidP="00A33B06">
            <w:pPr>
              <w:pStyle w:val="TableParagraph"/>
              <w:spacing w:before="123"/>
              <w:ind w:right="2"/>
              <w:jc w:val="center"/>
            </w:pPr>
            <w:r>
              <w:t>3</w:t>
            </w:r>
          </w:p>
        </w:tc>
      </w:tr>
      <w:tr w:rsidR="00A53D1E" w:rsidTr="00A33B06">
        <w:trPr>
          <w:trHeight w:val="560"/>
        </w:trPr>
        <w:tc>
          <w:tcPr>
            <w:tcW w:w="648" w:type="dxa"/>
            <w:vAlign w:val="center"/>
          </w:tcPr>
          <w:p w:rsidR="002C7B87" w:rsidRDefault="002A30FC" w:rsidP="00A33B06">
            <w:pPr>
              <w:pStyle w:val="TableParagraph"/>
              <w:spacing w:before="131"/>
              <w:ind w:left="139" w:right="150"/>
              <w:jc w:val="center"/>
            </w:pPr>
            <w:r>
              <w:t>3.</w:t>
            </w:r>
          </w:p>
        </w:tc>
        <w:tc>
          <w:tcPr>
            <w:tcW w:w="4164" w:type="dxa"/>
            <w:vAlign w:val="center"/>
          </w:tcPr>
          <w:p w:rsidR="002C7B87" w:rsidRDefault="002A30FC" w:rsidP="00A33B06">
            <w:pPr>
              <w:pStyle w:val="TableParagraph"/>
              <w:spacing w:before="131"/>
              <w:ind w:left="99"/>
              <w:jc w:val="center"/>
            </w:pPr>
            <w:r>
              <w:t>Общественное управление</w:t>
            </w:r>
          </w:p>
        </w:tc>
        <w:tc>
          <w:tcPr>
            <w:tcW w:w="1700" w:type="dxa"/>
            <w:vAlign w:val="center"/>
          </w:tcPr>
          <w:p w:rsidR="002C7B87" w:rsidRDefault="002A30FC" w:rsidP="00A33B06">
            <w:pPr>
              <w:pStyle w:val="TableParagraph"/>
              <w:spacing w:before="131"/>
              <w:ind w:left="80" w:right="81"/>
              <w:jc w:val="center"/>
            </w:pPr>
            <w:r>
              <w:t>3.8</w:t>
            </w:r>
          </w:p>
        </w:tc>
        <w:tc>
          <w:tcPr>
            <w:tcW w:w="1560" w:type="dxa"/>
            <w:vAlign w:val="center"/>
          </w:tcPr>
          <w:p w:rsidR="002C7B87" w:rsidRDefault="002A30FC" w:rsidP="00A33B06">
            <w:pPr>
              <w:pStyle w:val="TableParagraph"/>
              <w:spacing w:before="131"/>
              <w:ind w:left="275" w:right="267"/>
              <w:jc w:val="center"/>
            </w:pPr>
            <w:r>
              <w:t>1 000</w:t>
            </w:r>
          </w:p>
        </w:tc>
        <w:tc>
          <w:tcPr>
            <w:tcW w:w="1560" w:type="dxa"/>
            <w:vAlign w:val="center"/>
          </w:tcPr>
          <w:p w:rsidR="002C7B87" w:rsidRDefault="002A30FC" w:rsidP="00A33B06">
            <w:pPr>
              <w:pStyle w:val="TableParagraph"/>
              <w:spacing w:before="131"/>
              <w:ind w:left="270" w:right="275"/>
              <w:jc w:val="center"/>
            </w:pPr>
            <w:r>
              <w:t>100 000</w:t>
            </w:r>
          </w:p>
        </w:tc>
        <w:tc>
          <w:tcPr>
            <w:tcW w:w="2976" w:type="dxa"/>
            <w:vAlign w:val="center"/>
          </w:tcPr>
          <w:p w:rsidR="002C7B87" w:rsidRDefault="002A30FC" w:rsidP="00A33B06">
            <w:pPr>
              <w:pStyle w:val="TableParagraph"/>
              <w:spacing w:before="131"/>
              <w:ind w:left="51"/>
              <w:jc w:val="center"/>
            </w:pPr>
            <w:r>
              <w:t>60%</w:t>
            </w:r>
          </w:p>
        </w:tc>
        <w:tc>
          <w:tcPr>
            <w:tcW w:w="1700" w:type="dxa"/>
            <w:vAlign w:val="center"/>
          </w:tcPr>
          <w:p w:rsidR="002C7B87" w:rsidRDefault="002A30FC" w:rsidP="00A33B06">
            <w:pPr>
              <w:pStyle w:val="TableParagraph"/>
              <w:spacing w:before="131"/>
              <w:ind w:right="2"/>
              <w:jc w:val="center"/>
            </w:pPr>
            <w:r>
              <w:t>3</w:t>
            </w:r>
          </w:p>
        </w:tc>
      </w:tr>
      <w:tr w:rsidR="00A53D1E" w:rsidTr="00A33B06">
        <w:trPr>
          <w:trHeight w:val="700"/>
        </w:trPr>
        <w:tc>
          <w:tcPr>
            <w:tcW w:w="648" w:type="dxa"/>
            <w:vAlign w:val="center"/>
          </w:tcPr>
          <w:p w:rsidR="002C7B87" w:rsidRDefault="002A30FC" w:rsidP="00A33B06">
            <w:pPr>
              <w:pStyle w:val="TableParagraph"/>
              <w:spacing w:before="207"/>
              <w:ind w:left="139" w:right="150"/>
              <w:jc w:val="center"/>
            </w:pPr>
            <w:r>
              <w:t>4.</w:t>
            </w:r>
          </w:p>
        </w:tc>
        <w:tc>
          <w:tcPr>
            <w:tcW w:w="4164" w:type="dxa"/>
            <w:vAlign w:val="center"/>
          </w:tcPr>
          <w:p w:rsidR="002C7B87" w:rsidRDefault="002A30FC" w:rsidP="00A33B06">
            <w:pPr>
              <w:pStyle w:val="TableParagraph"/>
              <w:spacing w:before="207"/>
              <w:ind w:left="99"/>
              <w:jc w:val="center"/>
            </w:pPr>
            <w:r>
              <w:t>Обеспечение научной деятельности</w:t>
            </w:r>
          </w:p>
        </w:tc>
        <w:tc>
          <w:tcPr>
            <w:tcW w:w="1700" w:type="dxa"/>
            <w:vAlign w:val="center"/>
          </w:tcPr>
          <w:p w:rsidR="002C7B87" w:rsidRDefault="002A30FC" w:rsidP="00A33B06">
            <w:pPr>
              <w:pStyle w:val="TableParagraph"/>
              <w:spacing w:before="207"/>
              <w:ind w:left="80" w:right="81"/>
              <w:jc w:val="center"/>
            </w:pPr>
            <w:r>
              <w:t>3.9</w:t>
            </w:r>
          </w:p>
        </w:tc>
        <w:tc>
          <w:tcPr>
            <w:tcW w:w="1560" w:type="dxa"/>
            <w:vAlign w:val="center"/>
          </w:tcPr>
          <w:p w:rsidR="002C7B87" w:rsidRDefault="002A30FC" w:rsidP="00A33B06">
            <w:pPr>
              <w:pStyle w:val="TableParagraph"/>
              <w:spacing w:before="207"/>
              <w:ind w:left="275" w:right="267"/>
              <w:jc w:val="center"/>
            </w:pPr>
            <w:r>
              <w:t>2 500</w:t>
            </w:r>
          </w:p>
        </w:tc>
        <w:tc>
          <w:tcPr>
            <w:tcW w:w="1560" w:type="dxa"/>
            <w:vAlign w:val="center"/>
          </w:tcPr>
          <w:p w:rsidR="002C7B87" w:rsidRDefault="002A30FC" w:rsidP="00A33B06">
            <w:pPr>
              <w:pStyle w:val="TableParagraph"/>
              <w:spacing w:before="207"/>
              <w:ind w:left="270" w:right="275"/>
              <w:jc w:val="center"/>
            </w:pPr>
            <w:r>
              <w:t>100 000</w:t>
            </w:r>
          </w:p>
        </w:tc>
        <w:tc>
          <w:tcPr>
            <w:tcW w:w="2976" w:type="dxa"/>
            <w:vAlign w:val="center"/>
          </w:tcPr>
          <w:p w:rsidR="002C7B87" w:rsidRDefault="002A30FC" w:rsidP="00A33B06">
            <w:pPr>
              <w:pStyle w:val="TableParagraph"/>
              <w:spacing w:before="207"/>
              <w:ind w:left="51"/>
              <w:jc w:val="center"/>
            </w:pPr>
            <w:r>
              <w:t>60%</w:t>
            </w:r>
          </w:p>
        </w:tc>
        <w:tc>
          <w:tcPr>
            <w:tcW w:w="1700" w:type="dxa"/>
            <w:vAlign w:val="center"/>
          </w:tcPr>
          <w:p w:rsidR="002C7B87" w:rsidRDefault="002A30FC" w:rsidP="00A33B06">
            <w:pPr>
              <w:pStyle w:val="TableParagraph"/>
              <w:spacing w:before="207"/>
              <w:ind w:right="2"/>
              <w:jc w:val="center"/>
            </w:pPr>
            <w:r>
              <w:t>3</w:t>
            </w:r>
          </w:p>
        </w:tc>
      </w:tr>
      <w:tr w:rsidR="00A53D1E" w:rsidTr="00A33B06">
        <w:trPr>
          <w:trHeight w:val="1140"/>
        </w:trPr>
        <w:tc>
          <w:tcPr>
            <w:tcW w:w="648" w:type="dxa"/>
            <w:vAlign w:val="center"/>
          </w:tcPr>
          <w:p w:rsidR="002C7B87" w:rsidRDefault="002A30FC" w:rsidP="00A33B06">
            <w:pPr>
              <w:pStyle w:val="TableParagraph"/>
              <w:ind w:left="139" w:right="150"/>
              <w:jc w:val="center"/>
            </w:pPr>
            <w:r>
              <w:t>5.</w:t>
            </w:r>
          </w:p>
        </w:tc>
        <w:tc>
          <w:tcPr>
            <w:tcW w:w="4164" w:type="dxa"/>
            <w:vAlign w:val="center"/>
          </w:tcPr>
          <w:p w:rsidR="002C7B87" w:rsidRPr="00A325F2" w:rsidRDefault="002A30FC" w:rsidP="00A33B06">
            <w:pPr>
              <w:pStyle w:val="TableParagraph"/>
              <w:spacing w:before="147"/>
              <w:ind w:left="99" w:right="244"/>
              <w:jc w:val="center"/>
              <w:rPr>
                <w:lang w:val="ru-RU"/>
              </w:rPr>
            </w:pPr>
            <w:r w:rsidRPr="00A325F2">
              <w:rPr>
                <w:lang w:val="ru-RU"/>
              </w:rPr>
              <w:t>Обеспечение деятельности в области гидрометеорологии и смежных с ней областях</w:t>
            </w:r>
          </w:p>
        </w:tc>
        <w:tc>
          <w:tcPr>
            <w:tcW w:w="1700" w:type="dxa"/>
            <w:vAlign w:val="center"/>
          </w:tcPr>
          <w:p w:rsidR="002C7B87" w:rsidRDefault="002A30FC" w:rsidP="00A33B06">
            <w:pPr>
              <w:pStyle w:val="TableParagraph"/>
              <w:ind w:left="81" w:right="77"/>
              <w:jc w:val="center"/>
            </w:pPr>
            <w:r>
              <w:t>3.9.1</w:t>
            </w:r>
          </w:p>
        </w:tc>
        <w:tc>
          <w:tcPr>
            <w:tcW w:w="1560" w:type="dxa"/>
            <w:vAlign w:val="center"/>
          </w:tcPr>
          <w:p w:rsidR="002C7B87" w:rsidRDefault="002A30FC" w:rsidP="00A33B06">
            <w:pPr>
              <w:pStyle w:val="TableParagraph"/>
              <w:ind w:left="275" w:right="275"/>
              <w:jc w:val="center"/>
            </w:pPr>
            <w:r>
              <w:t>500</w:t>
            </w:r>
          </w:p>
        </w:tc>
        <w:tc>
          <w:tcPr>
            <w:tcW w:w="1560" w:type="dxa"/>
            <w:vAlign w:val="center"/>
          </w:tcPr>
          <w:p w:rsidR="002C7B87" w:rsidRDefault="002A30FC" w:rsidP="00A33B06">
            <w:pPr>
              <w:pStyle w:val="TableParagraph"/>
              <w:ind w:left="275" w:right="275"/>
              <w:jc w:val="center"/>
            </w:pPr>
            <w:r>
              <w:t>10 000</w:t>
            </w:r>
          </w:p>
        </w:tc>
        <w:tc>
          <w:tcPr>
            <w:tcW w:w="2976" w:type="dxa"/>
            <w:vAlign w:val="center"/>
          </w:tcPr>
          <w:p w:rsidR="002C7B87" w:rsidRDefault="002A30FC" w:rsidP="00A33B06">
            <w:pPr>
              <w:pStyle w:val="TableParagraph"/>
              <w:ind w:left="51"/>
              <w:jc w:val="center"/>
            </w:pPr>
            <w:r>
              <w:t>60%</w:t>
            </w:r>
          </w:p>
        </w:tc>
        <w:tc>
          <w:tcPr>
            <w:tcW w:w="1700" w:type="dxa"/>
            <w:vAlign w:val="center"/>
          </w:tcPr>
          <w:p w:rsidR="002C7B87" w:rsidRDefault="002A30FC" w:rsidP="00A33B06">
            <w:pPr>
              <w:pStyle w:val="TableParagraph"/>
              <w:ind w:right="2"/>
              <w:jc w:val="center"/>
            </w:pPr>
            <w:r>
              <w:t>3</w:t>
            </w:r>
          </w:p>
        </w:tc>
      </w:tr>
      <w:tr w:rsidR="00A53D1E" w:rsidTr="00A33B06">
        <w:trPr>
          <w:trHeight w:val="660"/>
        </w:trPr>
        <w:tc>
          <w:tcPr>
            <w:tcW w:w="648" w:type="dxa"/>
            <w:vAlign w:val="center"/>
          </w:tcPr>
          <w:p w:rsidR="002C7B87" w:rsidRDefault="002A30FC" w:rsidP="00A33B06">
            <w:pPr>
              <w:pStyle w:val="TableParagraph"/>
              <w:spacing w:before="179"/>
              <w:ind w:left="139" w:right="150"/>
              <w:jc w:val="center"/>
            </w:pPr>
            <w:r>
              <w:t>6.</w:t>
            </w:r>
          </w:p>
        </w:tc>
        <w:tc>
          <w:tcPr>
            <w:tcW w:w="4164" w:type="dxa"/>
            <w:vAlign w:val="center"/>
          </w:tcPr>
          <w:p w:rsidR="002C7B87" w:rsidRDefault="002A30FC" w:rsidP="00A33B06">
            <w:pPr>
              <w:pStyle w:val="TableParagraph"/>
              <w:spacing w:before="179"/>
              <w:ind w:left="99"/>
              <w:jc w:val="center"/>
            </w:pPr>
            <w:r>
              <w:t>Банковская и страховая деятельность</w:t>
            </w:r>
          </w:p>
        </w:tc>
        <w:tc>
          <w:tcPr>
            <w:tcW w:w="1700" w:type="dxa"/>
            <w:vAlign w:val="center"/>
          </w:tcPr>
          <w:p w:rsidR="002C7B87" w:rsidRDefault="002A30FC" w:rsidP="00A33B06">
            <w:pPr>
              <w:pStyle w:val="TableParagraph"/>
              <w:spacing w:before="179"/>
              <w:ind w:left="80" w:right="81"/>
              <w:jc w:val="center"/>
            </w:pPr>
            <w:r>
              <w:t>4.5</w:t>
            </w:r>
          </w:p>
        </w:tc>
        <w:tc>
          <w:tcPr>
            <w:tcW w:w="1560" w:type="dxa"/>
            <w:vAlign w:val="center"/>
          </w:tcPr>
          <w:p w:rsidR="002C7B87" w:rsidRDefault="002A30FC" w:rsidP="00A33B06">
            <w:pPr>
              <w:pStyle w:val="TableParagraph"/>
              <w:spacing w:before="179"/>
              <w:ind w:left="275" w:right="267"/>
              <w:jc w:val="center"/>
            </w:pPr>
            <w:r>
              <w:t>1 000</w:t>
            </w:r>
          </w:p>
        </w:tc>
        <w:tc>
          <w:tcPr>
            <w:tcW w:w="1560" w:type="dxa"/>
            <w:vAlign w:val="center"/>
          </w:tcPr>
          <w:p w:rsidR="002C7B87" w:rsidRDefault="002A30FC" w:rsidP="00A33B06">
            <w:pPr>
              <w:pStyle w:val="TableParagraph"/>
              <w:spacing w:before="179"/>
              <w:ind w:left="275" w:right="275"/>
              <w:jc w:val="center"/>
            </w:pPr>
            <w:r>
              <w:t>10 000</w:t>
            </w:r>
          </w:p>
        </w:tc>
        <w:tc>
          <w:tcPr>
            <w:tcW w:w="2976" w:type="dxa"/>
            <w:vAlign w:val="center"/>
          </w:tcPr>
          <w:p w:rsidR="002C7B87" w:rsidRDefault="002A30FC" w:rsidP="00A33B06">
            <w:pPr>
              <w:pStyle w:val="TableParagraph"/>
              <w:spacing w:before="179"/>
              <w:ind w:left="51"/>
              <w:jc w:val="center"/>
            </w:pPr>
            <w:r>
              <w:t>60%</w:t>
            </w:r>
          </w:p>
        </w:tc>
        <w:tc>
          <w:tcPr>
            <w:tcW w:w="1700" w:type="dxa"/>
            <w:vAlign w:val="center"/>
          </w:tcPr>
          <w:p w:rsidR="002C7B87" w:rsidRDefault="002A30FC" w:rsidP="00A33B06">
            <w:pPr>
              <w:pStyle w:val="TableParagraph"/>
              <w:spacing w:before="179"/>
              <w:ind w:right="2"/>
              <w:jc w:val="center"/>
            </w:pPr>
            <w:r>
              <w:t>3</w:t>
            </w:r>
          </w:p>
        </w:tc>
      </w:tr>
      <w:tr w:rsidR="00A53D1E" w:rsidTr="00A33B06">
        <w:trPr>
          <w:trHeight w:val="600"/>
        </w:trPr>
        <w:tc>
          <w:tcPr>
            <w:tcW w:w="648" w:type="dxa"/>
            <w:vAlign w:val="center"/>
          </w:tcPr>
          <w:p w:rsidR="002C7B87" w:rsidRDefault="002A30FC" w:rsidP="00A33B06">
            <w:pPr>
              <w:pStyle w:val="TableParagraph"/>
              <w:spacing w:before="151"/>
              <w:ind w:left="139" w:right="150"/>
              <w:jc w:val="center"/>
            </w:pPr>
            <w:r>
              <w:t>7.</w:t>
            </w:r>
          </w:p>
        </w:tc>
        <w:tc>
          <w:tcPr>
            <w:tcW w:w="4164" w:type="dxa"/>
            <w:vAlign w:val="center"/>
          </w:tcPr>
          <w:p w:rsidR="002C7B87" w:rsidRDefault="002A30FC" w:rsidP="00A33B06">
            <w:pPr>
              <w:pStyle w:val="TableParagraph"/>
              <w:spacing w:before="151"/>
              <w:ind w:left="99"/>
              <w:jc w:val="center"/>
            </w:pPr>
            <w:r>
              <w:t>Ведение садоводства</w:t>
            </w:r>
          </w:p>
        </w:tc>
        <w:tc>
          <w:tcPr>
            <w:tcW w:w="1700" w:type="dxa"/>
            <w:vAlign w:val="center"/>
          </w:tcPr>
          <w:p w:rsidR="002C7B87" w:rsidRDefault="002A30FC" w:rsidP="00A33B06">
            <w:pPr>
              <w:pStyle w:val="TableParagraph"/>
              <w:spacing w:before="151"/>
              <w:ind w:left="80" w:right="81"/>
              <w:jc w:val="center"/>
            </w:pPr>
            <w:r>
              <w:t>13.2</w:t>
            </w:r>
          </w:p>
        </w:tc>
        <w:tc>
          <w:tcPr>
            <w:tcW w:w="1560" w:type="dxa"/>
            <w:vAlign w:val="center"/>
          </w:tcPr>
          <w:p w:rsidR="002C7B87" w:rsidRDefault="002A30FC" w:rsidP="00A33B06">
            <w:pPr>
              <w:pStyle w:val="TableParagraph"/>
              <w:spacing w:before="151"/>
              <w:ind w:left="275" w:right="275"/>
              <w:jc w:val="center"/>
            </w:pPr>
            <w:r>
              <w:t>600</w:t>
            </w:r>
          </w:p>
        </w:tc>
        <w:tc>
          <w:tcPr>
            <w:tcW w:w="1560" w:type="dxa"/>
            <w:vAlign w:val="center"/>
          </w:tcPr>
          <w:p w:rsidR="002C7B87" w:rsidRDefault="002A30FC" w:rsidP="00A33B06">
            <w:pPr>
              <w:pStyle w:val="TableParagraph"/>
              <w:spacing w:before="151"/>
              <w:ind w:left="270" w:right="275"/>
              <w:jc w:val="center"/>
            </w:pPr>
            <w:r>
              <w:t>2 000</w:t>
            </w:r>
          </w:p>
        </w:tc>
        <w:tc>
          <w:tcPr>
            <w:tcW w:w="2976" w:type="dxa"/>
            <w:vAlign w:val="center"/>
          </w:tcPr>
          <w:p w:rsidR="002C7B87" w:rsidRDefault="002A30FC" w:rsidP="00A33B06">
            <w:pPr>
              <w:pStyle w:val="TableParagraph"/>
              <w:spacing w:before="151"/>
              <w:ind w:left="51"/>
              <w:jc w:val="center"/>
            </w:pPr>
            <w:r>
              <w:t>40%</w:t>
            </w:r>
          </w:p>
        </w:tc>
        <w:tc>
          <w:tcPr>
            <w:tcW w:w="1700" w:type="dxa"/>
            <w:vAlign w:val="center"/>
          </w:tcPr>
          <w:p w:rsidR="002C7B87" w:rsidRDefault="002A30FC" w:rsidP="00A33B06">
            <w:pPr>
              <w:pStyle w:val="TableParagraph"/>
              <w:spacing w:before="151"/>
              <w:ind w:right="2"/>
              <w:jc w:val="center"/>
            </w:pPr>
            <w:r>
              <w:t>3</w:t>
            </w:r>
          </w:p>
        </w:tc>
      </w:tr>
    </w:tbl>
    <w:p w:rsidR="002C7B87" w:rsidRDefault="002C7B87" w:rsidP="002C7B87">
      <w:pPr>
        <w:pStyle w:val="a3"/>
        <w:spacing w:before="10"/>
        <w:rPr>
          <w:sz w:val="21"/>
        </w:rPr>
      </w:pPr>
    </w:p>
    <w:p w:rsidR="002C7B87" w:rsidRPr="00A325F2" w:rsidRDefault="002A30FC" w:rsidP="002C7B87">
      <w:pPr>
        <w:pStyle w:val="a3"/>
        <w:spacing w:line="242" w:lineRule="auto"/>
        <w:ind w:left="111" w:firstLine="704"/>
        <w:rPr>
          <w:lang w:val="ru-RU"/>
        </w:rPr>
      </w:pPr>
      <w:r w:rsidRPr="00A325F2">
        <w:rPr>
          <w:lang w:val="ru-RU"/>
        </w:rPr>
        <w:t xml:space="preserve">Максимальный класс опасности (по санитарной классификации) объектов капитального строительства, размещаемых на территории участков зоны – </w:t>
      </w:r>
      <w:r>
        <w:t>V</w:t>
      </w:r>
      <w:r w:rsidRPr="00A325F2">
        <w:rPr>
          <w:lang w:val="ru-RU"/>
        </w:rPr>
        <w:t>.</w:t>
      </w:r>
    </w:p>
    <w:p w:rsidR="002C7B87" w:rsidRPr="00A325F2" w:rsidRDefault="002A30FC" w:rsidP="002C7B87">
      <w:pPr>
        <w:pStyle w:val="a3"/>
        <w:spacing w:before="1" w:line="242" w:lineRule="auto"/>
        <w:ind w:left="71" w:right="100" w:firstLine="703"/>
        <w:jc w:val="right"/>
        <w:rPr>
          <w:lang w:val="ru-RU"/>
        </w:rPr>
      </w:pPr>
      <w:r w:rsidRPr="00A325F2">
        <w:rPr>
          <w:lang w:val="ru-RU"/>
        </w:rPr>
        <w:t>Иные показатели по параметрам застройки зоны Ж-3: территории объектов обслуживания населения; требования и параметр</w:t>
      </w:r>
      <w:r w:rsidRPr="00A325F2">
        <w:rPr>
          <w:lang w:val="ru-RU"/>
        </w:rPr>
        <w:t>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w:t>
      </w:r>
      <w:r w:rsidRPr="00A325F2">
        <w:rPr>
          <w:lang w:val="ru-RU"/>
        </w:rPr>
        <w:t>ия.</w:t>
      </w:r>
    </w:p>
    <w:p w:rsidR="002C7B87" w:rsidRPr="00A325F2" w:rsidRDefault="002A30FC" w:rsidP="002C7B87">
      <w:pPr>
        <w:pStyle w:val="a3"/>
        <w:ind w:firstLine="703"/>
        <w:rPr>
          <w:lang w:val="ru-RU"/>
        </w:rPr>
      </w:pPr>
      <w:r w:rsidRPr="00A325F2">
        <w:rPr>
          <w:lang w:val="ru-RU"/>
        </w:rPr>
        <w:t>Не допускается размещение вспомогательных строений (за исключением гаража) перед основным строением со стороны улиц и проездов.</w:t>
      </w:r>
    </w:p>
    <w:p w:rsidR="002C7B87" w:rsidRPr="00A325F2" w:rsidRDefault="002C7B87" w:rsidP="002C7B87">
      <w:pPr>
        <w:rPr>
          <w:lang w:val="ru-RU"/>
        </w:rPr>
        <w:sectPr w:rsidR="002C7B87" w:rsidRPr="00A325F2">
          <w:pgSz w:w="16840" w:h="11900" w:orient="landscape"/>
          <w:pgMar w:top="880" w:right="1080" w:bottom="280" w:left="1020" w:header="720" w:footer="720" w:gutter="0"/>
          <w:cols w:space="720"/>
        </w:sectPr>
      </w:pPr>
    </w:p>
    <w:p w:rsidR="002C7B87" w:rsidRPr="009C012C" w:rsidRDefault="002A30FC" w:rsidP="002C7B87">
      <w:pPr>
        <w:pStyle w:val="11"/>
        <w:spacing w:before="128"/>
        <w:ind w:left="332" w:right="352"/>
        <w:rPr>
          <w:lang w:val="ru-RU"/>
        </w:rPr>
      </w:pPr>
      <w:bookmarkStart w:id="116" w:name="_bookmark33_0"/>
      <w:bookmarkStart w:id="117" w:name="_Toc21963334"/>
      <w:bookmarkStart w:id="118" w:name="_Toc25322344"/>
      <w:bookmarkEnd w:id="116"/>
      <w:r w:rsidRPr="009C012C">
        <w:rPr>
          <w:lang w:val="ru-RU"/>
        </w:rPr>
        <w:lastRenderedPageBreak/>
        <w:t>Статья 29. Градостроительные регламенты для общественно-деловых зон</w:t>
      </w:r>
      <w:bookmarkEnd w:id="117"/>
      <w:bookmarkEnd w:id="118"/>
    </w:p>
    <w:p w:rsidR="002C7B87" w:rsidRPr="009C012C" w:rsidRDefault="002C7B87" w:rsidP="002C7B87">
      <w:pPr>
        <w:pStyle w:val="a3"/>
        <w:spacing w:before="11"/>
        <w:rPr>
          <w:b/>
          <w:sz w:val="22"/>
        </w:rPr>
      </w:pPr>
    </w:p>
    <w:p w:rsidR="002C7B87" w:rsidRPr="00A325F2" w:rsidRDefault="002A30FC" w:rsidP="002C7B87">
      <w:pPr>
        <w:pStyle w:val="a3"/>
        <w:ind w:right="112" w:firstLine="703"/>
        <w:jc w:val="both"/>
        <w:rPr>
          <w:lang w:val="ru-RU"/>
        </w:rPr>
      </w:pPr>
      <w:r w:rsidRPr="00A325F2">
        <w:rPr>
          <w:lang w:val="ru-RU"/>
        </w:rPr>
        <w:t xml:space="preserve">Общественно-деловые зоны предназначены </w:t>
      </w:r>
      <w:r w:rsidRPr="00A325F2">
        <w:rPr>
          <w:lang w:val="ru-RU"/>
        </w:rPr>
        <w:t>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w:t>
      </w:r>
      <w:r w:rsidRPr="00A325F2">
        <w:rPr>
          <w:lang w:val="ru-RU"/>
        </w:rPr>
        <w:t>,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2C7B87" w:rsidRPr="00A325F2" w:rsidRDefault="002A30FC" w:rsidP="002C7B87">
      <w:pPr>
        <w:pStyle w:val="a3"/>
        <w:spacing w:before="4" w:line="274" w:lineRule="exact"/>
        <w:ind w:left="816"/>
        <w:rPr>
          <w:lang w:val="ru-RU"/>
        </w:rPr>
      </w:pPr>
      <w:r w:rsidRPr="00A325F2">
        <w:rPr>
          <w:lang w:val="ru-RU"/>
        </w:rPr>
        <w:t>В состав общественно-деловых зон включены следующие тер</w:t>
      </w:r>
      <w:r w:rsidRPr="00A325F2">
        <w:rPr>
          <w:lang w:val="ru-RU"/>
        </w:rPr>
        <w:t>риториальные зоны:</w:t>
      </w:r>
    </w:p>
    <w:p w:rsidR="002C7B87" w:rsidRPr="00A325F2" w:rsidRDefault="002A30FC" w:rsidP="00EF20E0">
      <w:pPr>
        <w:pStyle w:val="a4"/>
        <w:numPr>
          <w:ilvl w:val="0"/>
          <w:numId w:val="68"/>
        </w:numPr>
        <w:tabs>
          <w:tab w:val="left" w:pos="1527"/>
          <w:tab w:val="left" w:pos="1529"/>
        </w:tabs>
        <w:spacing w:line="274" w:lineRule="exact"/>
        <w:ind w:hanging="712"/>
        <w:rPr>
          <w:lang w:val="ru-RU"/>
        </w:rPr>
      </w:pPr>
      <w:r w:rsidRPr="00A325F2">
        <w:rPr>
          <w:lang w:val="ru-RU"/>
        </w:rPr>
        <w:t>многофункциональная общественно-деловая зона</w:t>
      </w:r>
      <w:r w:rsidRPr="00A325F2">
        <w:rPr>
          <w:spacing w:val="-46"/>
          <w:lang w:val="ru-RU"/>
        </w:rPr>
        <w:t xml:space="preserve"> </w:t>
      </w:r>
      <w:r w:rsidRPr="00A325F2">
        <w:rPr>
          <w:lang w:val="ru-RU"/>
        </w:rPr>
        <w:t>(О-1);</w:t>
      </w:r>
    </w:p>
    <w:p w:rsidR="002C7B87" w:rsidRPr="00A325F2" w:rsidRDefault="002A30FC" w:rsidP="00EF20E0">
      <w:pPr>
        <w:pStyle w:val="a4"/>
        <w:numPr>
          <w:ilvl w:val="0"/>
          <w:numId w:val="68"/>
        </w:numPr>
        <w:tabs>
          <w:tab w:val="left" w:pos="1528"/>
          <w:tab w:val="left" w:pos="1529"/>
        </w:tabs>
        <w:spacing w:before="4" w:line="274" w:lineRule="exact"/>
        <w:ind w:hanging="712"/>
        <w:rPr>
          <w:lang w:val="ru-RU"/>
        </w:rPr>
      </w:pPr>
      <w:r w:rsidRPr="00A325F2">
        <w:rPr>
          <w:lang w:val="ru-RU"/>
        </w:rPr>
        <w:t>специализированная общественно-деловая зона</w:t>
      </w:r>
      <w:r w:rsidRPr="00A325F2">
        <w:rPr>
          <w:spacing w:val="-38"/>
          <w:lang w:val="ru-RU"/>
        </w:rPr>
        <w:t xml:space="preserve"> </w:t>
      </w:r>
      <w:r w:rsidRPr="00A325F2">
        <w:rPr>
          <w:lang w:val="ru-RU"/>
        </w:rPr>
        <w:t>(О-2);</w:t>
      </w:r>
    </w:p>
    <w:p w:rsidR="002C7B87" w:rsidRPr="00A325F2" w:rsidRDefault="002A30FC" w:rsidP="00EF20E0">
      <w:pPr>
        <w:pStyle w:val="a4"/>
        <w:numPr>
          <w:ilvl w:val="0"/>
          <w:numId w:val="68"/>
        </w:numPr>
        <w:tabs>
          <w:tab w:val="left" w:pos="1560"/>
          <w:tab w:val="left" w:pos="1561"/>
        </w:tabs>
        <w:spacing w:line="274" w:lineRule="exact"/>
        <w:ind w:left="1560" w:hanging="744"/>
        <w:rPr>
          <w:lang w:val="ru-RU"/>
        </w:rPr>
      </w:pPr>
      <w:r w:rsidRPr="00A325F2">
        <w:rPr>
          <w:lang w:val="ru-RU"/>
        </w:rPr>
        <w:t>зона обслуживания жилой застройки</w:t>
      </w:r>
      <w:r w:rsidRPr="00A325F2">
        <w:rPr>
          <w:spacing w:val="-41"/>
          <w:lang w:val="ru-RU"/>
        </w:rPr>
        <w:t xml:space="preserve"> </w:t>
      </w:r>
      <w:r w:rsidRPr="00A325F2">
        <w:rPr>
          <w:lang w:val="ru-RU"/>
        </w:rPr>
        <w:t>(О-2Б);</w:t>
      </w:r>
    </w:p>
    <w:p w:rsidR="002C7B87" w:rsidRPr="00A325F2" w:rsidRDefault="002A30FC" w:rsidP="00EF20E0">
      <w:pPr>
        <w:pStyle w:val="a4"/>
        <w:numPr>
          <w:ilvl w:val="0"/>
          <w:numId w:val="68"/>
        </w:numPr>
        <w:tabs>
          <w:tab w:val="left" w:pos="1528"/>
          <w:tab w:val="left" w:pos="1529"/>
        </w:tabs>
        <w:spacing w:before="4" w:line="274" w:lineRule="exact"/>
        <w:ind w:hanging="712"/>
        <w:rPr>
          <w:lang w:val="ru-RU"/>
        </w:rPr>
      </w:pPr>
      <w:r w:rsidRPr="00A325F2">
        <w:rPr>
          <w:lang w:val="ru-RU"/>
        </w:rPr>
        <w:t xml:space="preserve">зона объектов физической </w:t>
      </w:r>
      <w:r w:rsidRPr="00A325F2">
        <w:rPr>
          <w:spacing w:val="-4"/>
          <w:lang w:val="ru-RU"/>
        </w:rPr>
        <w:t xml:space="preserve">культуры </w:t>
      </w:r>
      <w:r w:rsidRPr="00A325F2">
        <w:rPr>
          <w:lang w:val="ru-RU"/>
        </w:rPr>
        <w:t>и массового спорта</w:t>
      </w:r>
      <w:r w:rsidRPr="00A325F2">
        <w:rPr>
          <w:spacing w:val="-6"/>
          <w:lang w:val="ru-RU"/>
        </w:rPr>
        <w:t xml:space="preserve"> </w:t>
      </w:r>
      <w:r w:rsidRPr="00A325F2">
        <w:rPr>
          <w:lang w:val="ru-RU"/>
        </w:rPr>
        <w:t>(О-3);</w:t>
      </w:r>
    </w:p>
    <w:p w:rsidR="002C7B87" w:rsidRPr="00A325F2" w:rsidRDefault="002A30FC" w:rsidP="00EF20E0">
      <w:pPr>
        <w:pStyle w:val="a4"/>
        <w:numPr>
          <w:ilvl w:val="0"/>
          <w:numId w:val="68"/>
        </w:numPr>
        <w:tabs>
          <w:tab w:val="left" w:pos="1529"/>
          <w:tab w:val="left" w:pos="1530"/>
        </w:tabs>
        <w:spacing w:line="274" w:lineRule="exact"/>
        <w:ind w:left="1529" w:hanging="712"/>
        <w:rPr>
          <w:lang w:val="ru-RU"/>
        </w:rPr>
      </w:pPr>
      <w:r w:rsidRPr="00A325F2">
        <w:rPr>
          <w:lang w:val="ru-RU"/>
        </w:rPr>
        <w:t xml:space="preserve">зона объектов отдыха и </w:t>
      </w:r>
      <w:r w:rsidRPr="00A325F2">
        <w:rPr>
          <w:spacing w:val="-3"/>
          <w:lang w:val="ru-RU"/>
        </w:rPr>
        <w:t>туризма</w:t>
      </w:r>
      <w:r w:rsidRPr="00A325F2">
        <w:rPr>
          <w:spacing w:val="-9"/>
          <w:lang w:val="ru-RU"/>
        </w:rPr>
        <w:t xml:space="preserve"> </w:t>
      </w:r>
      <w:r w:rsidRPr="00A325F2">
        <w:rPr>
          <w:lang w:val="ru-RU"/>
        </w:rPr>
        <w:t>(О-4).</w:t>
      </w:r>
    </w:p>
    <w:p w:rsidR="002C7B87" w:rsidRPr="00A325F2" w:rsidRDefault="002C7B87" w:rsidP="002C7B87">
      <w:pPr>
        <w:pStyle w:val="a3"/>
        <w:rPr>
          <w:lang w:val="ru-RU"/>
        </w:rPr>
      </w:pPr>
    </w:p>
    <w:p w:rsidR="002C7B87" w:rsidRPr="00A325F2" w:rsidRDefault="002A30FC" w:rsidP="002C7B87">
      <w:pPr>
        <w:pStyle w:val="a3"/>
        <w:ind w:left="3920"/>
        <w:rPr>
          <w:lang w:val="ru-RU"/>
        </w:rPr>
      </w:pPr>
      <w:r w:rsidRPr="00A325F2">
        <w:rPr>
          <w:lang w:val="ru-RU"/>
        </w:rPr>
        <w:t>О-1 – МНОГОФУНКЦИОНАЛЬНАЯ ОБЩЕСТВЕННО-ДЕЛОВАЯ ЗОНА</w:t>
      </w:r>
    </w:p>
    <w:p w:rsidR="002C7B87" w:rsidRPr="00A325F2" w:rsidRDefault="002C7B87" w:rsidP="002C7B87">
      <w:pPr>
        <w:pStyle w:val="a3"/>
        <w:spacing w:before="11"/>
        <w:rPr>
          <w:sz w:val="23"/>
          <w:lang w:val="ru-RU"/>
        </w:rPr>
      </w:pPr>
    </w:p>
    <w:p w:rsidR="002C7B87" w:rsidRPr="00A325F2" w:rsidRDefault="002A30FC" w:rsidP="002C7B87">
      <w:pPr>
        <w:pStyle w:val="a3"/>
        <w:ind w:left="113" w:right="112" w:firstLine="702"/>
        <w:jc w:val="both"/>
        <w:rPr>
          <w:lang w:val="ru-RU"/>
        </w:rPr>
      </w:pPr>
      <w:r w:rsidRPr="00A325F2">
        <w:rPr>
          <w:lang w:val="ru-RU"/>
        </w:rPr>
        <w:t xml:space="preserve">Многофункциональная общественно-деловая зона О-1 установлена для обеспечения условий размещения объектов капитального строительства в целях извлечения прибыли на основании торговой, банковской и </w:t>
      </w:r>
      <w:r w:rsidRPr="00A325F2">
        <w:rPr>
          <w:lang w:val="ru-RU"/>
        </w:rPr>
        <w:t>иной предпринимательской деятельности, а также общественного использования объектов капитального строительства.</w:t>
      </w:r>
    </w:p>
    <w:p w:rsidR="002C7B87" w:rsidRPr="00A325F2" w:rsidRDefault="002C7B87" w:rsidP="002C7B87">
      <w:pPr>
        <w:pStyle w:val="a3"/>
        <w:spacing w:before="11"/>
        <w:rPr>
          <w:sz w:val="23"/>
          <w:lang w:val="ru-RU"/>
        </w:rPr>
      </w:pPr>
    </w:p>
    <w:p w:rsidR="002C7B87" w:rsidRDefault="002A30FC" w:rsidP="002C7B87">
      <w:pPr>
        <w:pStyle w:val="a3"/>
        <w:ind w:left="337" w:right="352"/>
        <w:jc w:val="center"/>
      </w:pPr>
      <w:r>
        <w:t>Основные виды разрешенного использования</w:t>
      </w:r>
    </w:p>
    <w:p w:rsidR="002C7B87" w:rsidRPr="009C012C" w:rsidRDefault="002C7B87" w:rsidP="002C7B87">
      <w:pPr>
        <w:pStyle w:val="a3"/>
        <w:spacing w:before="10"/>
        <w:rPr>
          <w:sz w:val="12"/>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216"/>
        <w:gridCol w:w="1648"/>
        <w:gridCol w:w="1560"/>
        <w:gridCol w:w="1560"/>
        <w:gridCol w:w="2976"/>
        <w:gridCol w:w="1700"/>
      </w:tblGrid>
      <w:tr w:rsidR="00A53D1E" w:rsidRPr="00A325F2" w:rsidTr="00EF7787">
        <w:trPr>
          <w:trHeight w:val="283"/>
          <w:tblHeader/>
        </w:trPr>
        <w:tc>
          <w:tcPr>
            <w:tcW w:w="648" w:type="dxa"/>
            <w:vMerge w:val="restart"/>
            <w:vAlign w:val="center"/>
          </w:tcPr>
          <w:p w:rsidR="00A33B06" w:rsidRDefault="002A30FC" w:rsidP="00A33B06">
            <w:pPr>
              <w:pStyle w:val="TableParagraph"/>
              <w:spacing w:before="1"/>
              <w:ind w:left="150" w:firstLine="48"/>
              <w:jc w:val="center"/>
            </w:pPr>
            <w:r>
              <w:t>№ п/п</w:t>
            </w:r>
          </w:p>
        </w:tc>
        <w:tc>
          <w:tcPr>
            <w:tcW w:w="4216" w:type="dxa"/>
            <w:vMerge w:val="restart"/>
            <w:vAlign w:val="center"/>
          </w:tcPr>
          <w:p w:rsidR="00A33B06" w:rsidRDefault="002A30FC" w:rsidP="00A33B06">
            <w:pPr>
              <w:pStyle w:val="TableParagraph"/>
              <w:spacing w:before="232"/>
              <w:ind w:left="1059"/>
              <w:jc w:val="center"/>
            </w:pPr>
            <w:r>
              <w:t>Наименование ВРИ</w:t>
            </w:r>
          </w:p>
        </w:tc>
        <w:tc>
          <w:tcPr>
            <w:tcW w:w="1648" w:type="dxa"/>
            <w:vMerge w:val="restart"/>
            <w:vAlign w:val="center"/>
          </w:tcPr>
          <w:p w:rsidR="00A33B06" w:rsidRDefault="002A30FC" w:rsidP="00A33B06">
            <w:pPr>
              <w:pStyle w:val="TableParagraph"/>
              <w:spacing w:before="1"/>
              <w:ind w:left="81" w:right="76"/>
              <w:jc w:val="center"/>
            </w:pPr>
            <w:r>
              <w:t>Код (числовое обозначение ВРИ)</w:t>
            </w:r>
          </w:p>
        </w:tc>
        <w:tc>
          <w:tcPr>
            <w:tcW w:w="3120" w:type="dxa"/>
            <w:gridSpan w:val="2"/>
            <w:vAlign w:val="center"/>
          </w:tcPr>
          <w:p w:rsidR="00A33B06" w:rsidRPr="00A325F2" w:rsidRDefault="002A30FC" w:rsidP="00A33B06">
            <w:pPr>
              <w:pStyle w:val="TableParagraph"/>
              <w:spacing w:line="267" w:lineRule="exact"/>
              <w:ind w:left="137" w:right="137"/>
              <w:jc w:val="center"/>
              <w:rPr>
                <w:lang w:val="ru-RU"/>
              </w:rPr>
            </w:pPr>
            <w:r w:rsidRPr="00A325F2">
              <w:rPr>
                <w:lang w:val="ru-RU"/>
              </w:rPr>
              <w:t>Предельные размеры</w:t>
            </w:r>
            <w:r w:rsidRPr="00A325F2">
              <w:rPr>
                <w:lang w:val="ru-RU"/>
              </w:rPr>
              <w:t xml:space="preserve"> </w:t>
            </w:r>
            <w:r w:rsidRPr="00A325F2">
              <w:rPr>
                <w:lang w:val="ru-RU"/>
              </w:rPr>
              <w:t>земельных участков (кв. м)</w:t>
            </w:r>
          </w:p>
        </w:tc>
        <w:tc>
          <w:tcPr>
            <w:tcW w:w="2976" w:type="dxa"/>
            <w:vMerge w:val="restart"/>
            <w:vAlign w:val="center"/>
          </w:tcPr>
          <w:p w:rsidR="00A33B06" w:rsidRPr="00A325F2" w:rsidRDefault="002A30FC" w:rsidP="00A33B06">
            <w:pPr>
              <w:pStyle w:val="TableParagraph"/>
              <w:spacing w:line="270" w:lineRule="atLeast"/>
              <w:ind w:left="100" w:right="105"/>
              <w:jc w:val="center"/>
              <w:rPr>
                <w:lang w:val="ru-RU"/>
              </w:rPr>
            </w:pPr>
            <w:r w:rsidRPr="00A325F2">
              <w:rPr>
                <w:lang w:val="ru-RU"/>
              </w:rPr>
              <w:t>Максимальный процент застройки,</w:t>
            </w:r>
            <w:r w:rsidRPr="00A325F2">
              <w:rPr>
                <w:lang w:val="ru-RU"/>
              </w:rPr>
              <w:t xml:space="preserve"> </w:t>
            </w:r>
            <w:r w:rsidRPr="00A325F2">
              <w:rPr>
                <w:lang w:val="ru-RU"/>
              </w:rPr>
              <w:t>в том числе в зависимости</w:t>
            </w:r>
            <w:r w:rsidRPr="00A325F2">
              <w:rPr>
                <w:lang w:val="ru-RU"/>
              </w:rPr>
              <w:t xml:space="preserve"> от количества надземных этажей</w:t>
            </w:r>
          </w:p>
        </w:tc>
        <w:tc>
          <w:tcPr>
            <w:tcW w:w="1700" w:type="dxa"/>
            <w:vMerge w:val="restart"/>
            <w:vAlign w:val="center"/>
          </w:tcPr>
          <w:p w:rsidR="00A33B06" w:rsidRPr="00A325F2" w:rsidRDefault="002A30FC" w:rsidP="00A33B06">
            <w:pPr>
              <w:pStyle w:val="TableParagraph"/>
              <w:spacing w:before="6" w:line="270" w:lineRule="atLeast"/>
              <w:ind w:left="82" w:right="81"/>
              <w:jc w:val="center"/>
              <w:rPr>
                <w:lang w:val="ru-RU"/>
              </w:rPr>
            </w:pPr>
            <w:r w:rsidRPr="00A325F2">
              <w:rPr>
                <w:lang w:val="ru-RU"/>
              </w:rPr>
              <w:t>Минимальные отступы от границ</w:t>
            </w:r>
            <w:r w:rsidRPr="00A325F2">
              <w:rPr>
                <w:lang w:val="ru-RU"/>
              </w:rPr>
              <w:t xml:space="preserve"> </w:t>
            </w:r>
            <w:r w:rsidRPr="00A325F2">
              <w:rPr>
                <w:lang w:val="ru-RU"/>
              </w:rPr>
              <w:t>земельного участка (м)</w:t>
            </w:r>
          </w:p>
        </w:tc>
      </w:tr>
      <w:tr w:rsidR="00A53D1E" w:rsidTr="00EF7787">
        <w:trPr>
          <w:trHeight w:val="283"/>
          <w:tblHeader/>
        </w:trPr>
        <w:tc>
          <w:tcPr>
            <w:tcW w:w="648" w:type="dxa"/>
            <w:vMerge/>
            <w:tcBorders>
              <w:top w:val="nil"/>
            </w:tcBorders>
            <w:vAlign w:val="center"/>
          </w:tcPr>
          <w:p w:rsidR="002C7B87" w:rsidRPr="00A325F2" w:rsidRDefault="002C7B87" w:rsidP="00A33B06">
            <w:pPr>
              <w:jc w:val="center"/>
              <w:rPr>
                <w:sz w:val="2"/>
                <w:szCs w:val="2"/>
                <w:lang w:val="ru-RU"/>
              </w:rPr>
            </w:pPr>
          </w:p>
        </w:tc>
        <w:tc>
          <w:tcPr>
            <w:tcW w:w="4216" w:type="dxa"/>
            <w:vMerge/>
            <w:tcBorders>
              <w:top w:val="nil"/>
            </w:tcBorders>
            <w:vAlign w:val="center"/>
          </w:tcPr>
          <w:p w:rsidR="002C7B87" w:rsidRPr="00A325F2" w:rsidRDefault="002C7B87" w:rsidP="00A33B06">
            <w:pPr>
              <w:jc w:val="center"/>
              <w:rPr>
                <w:sz w:val="2"/>
                <w:szCs w:val="2"/>
                <w:lang w:val="ru-RU"/>
              </w:rPr>
            </w:pPr>
          </w:p>
        </w:tc>
        <w:tc>
          <w:tcPr>
            <w:tcW w:w="1648" w:type="dxa"/>
            <w:vMerge/>
            <w:tcBorders>
              <w:top w:val="nil"/>
            </w:tcBorders>
            <w:vAlign w:val="center"/>
          </w:tcPr>
          <w:p w:rsidR="002C7B87" w:rsidRPr="00A325F2" w:rsidRDefault="002C7B87" w:rsidP="00A33B06">
            <w:pPr>
              <w:jc w:val="center"/>
              <w:rPr>
                <w:sz w:val="2"/>
                <w:szCs w:val="2"/>
                <w:lang w:val="ru-RU"/>
              </w:rPr>
            </w:pPr>
          </w:p>
        </w:tc>
        <w:tc>
          <w:tcPr>
            <w:tcW w:w="1560" w:type="dxa"/>
            <w:vAlign w:val="center"/>
          </w:tcPr>
          <w:p w:rsidR="002C7B87" w:rsidRDefault="002A30FC" w:rsidP="00A33B06">
            <w:pPr>
              <w:pStyle w:val="TableParagraph"/>
              <w:ind w:left="275" w:right="263"/>
              <w:jc w:val="center"/>
            </w:pPr>
            <w:r>
              <w:t>min</w:t>
            </w:r>
          </w:p>
        </w:tc>
        <w:tc>
          <w:tcPr>
            <w:tcW w:w="1560" w:type="dxa"/>
            <w:vAlign w:val="center"/>
          </w:tcPr>
          <w:p w:rsidR="002C7B87" w:rsidRDefault="002A30FC" w:rsidP="00A33B06">
            <w:pPr>
              <w:pStyle w:val="TableParagraph"/>
              <w:ind w:left="275" w:right="267"/>
              <w:jc w:val="center"/>
            </w:pPr>
            <w:r>
              <w:t>max</w:t>
            </w:r>
          </w:p>
        </w:tc>
        <w:tc>
          <w:tcPr>
            <w:tcW w:w="2976" w:type="dxa"/>
            <w:vMerge/>
            <w:tcBorders>
              <w:top w:val="nil"/>
            </w:tcBorders>
            <w:vAlign w:val="center"/>
          </w:tcPr>
          <w:p w:rsidR="002C7B87" w:rsidRPr="002C7B87" w:rsidRDefault="002C7B87" w:rsidP="00A33B06">
            <w:pPr>
              <w:jc w:val="center"/>
              <w:rPr>
                <w:sz w:val="2"/>
                <w:szCs w:val="2"/>
              </w:rPr>
            </w:pPr>
          </w:p>
        </w:tc>
        <w:tc>
          <w:tcPr>
            <w:tcW w:w="1700" w:type="dxa"/>
            <w:vMerge/>
            <w:tcBorders>
              <w:top w:val="nil"/>
            </w:tcBorders>
            <w:vAlign w:val="center"/>
          </w:tcPr>
          <w:p w:rsidR="002C7B87" w:rsidRPr="002C7B87" w:rsidRDefault="002C7B87" w:rsidP="00A33B06">
            <w:pPr>
              <w:jc w:val="center"/>
              <w:rPr>
                <w:sz w:val="2"/>
                <w:szCs w:val="2"/>
              </w:rPr>
            </w:pPr>
          </w:p>
        </w:tc>
      </w:tr>
      <w:tr w:rsidR="00A53D1E" w:rsidTr="00EF7787">
        <w:trPr>
          <w:trHeight w:val="283"/>
        </w:trPr>
        <w:tc>
          <w:tcPr>
            <w:tcW w:w="648" w:type="dxa"/>
            <w:vMerge w:val="restart"/>
            <w:vAlign w:val="center"/>
          </w:tcPr>
          <w:p w:rsidR="00A33B06" w:rsidRDefault="002A30FC" w:rsidP="00A33B06">
            <w:pPr>
              <w:pStyle w:val="TableParagraph"/>
              <w:ind w:left="139" w:right="150"/>
              <w:jc w:val="center"/>
            </w:pPr>
            <w:r>
              <w:t>1.</w:t>
            </w:r>
          </w:p>
        </w:tc>
        <w:tc>
          <w:tcPr>
            <w:tcW w:w="4216" w:type="dxa"/>
            <w:vMerge w:val="restart"/>
            <w:vAlign w:val="center"/>
          </w:tcPr>
          <w:p w:rsidR="00A33B06" w:rsidRDefault="002A30FC" w:rsidP="00A33B06">
            <w:pPr>
              <w:pStyle w:val="TableParagraph"/>
              <w:ind w:left="99"/>
              <w:jc w:val="center"/>
            </w:pPr>
            <w:r>
              <w:t>Коммунальное обслуживание</w:t>
            </w:r>
          </w:p>
        </w:tc>
        <w:tc>
          <w:tcPr>
            <w:tcW w:w="1648" w:type="dxa"/>
            <w:vMerge w:val="restart"/>
            <w:vAlign w:val="center"/>
          </w:tcPr>
          <w:p w:rsidR="00A33B06" w:rsidRDefault="002A30FC" w:rsidP="00A33B06">
            <w:pPr>
              <w:pStyle w:val="TableParagraph"/>
              <w:ind w:left="80" w:right="81"/>
              <w:jc w:val="center"/>
            </w:pPr>
            <w:r>
              <w:t>3.1</w:t>
            </w:r>
          </w:p>
        </w:tc>
        <w:tc>
          <w:tcPr>
            <w:tcW w:w="1560" w:type="dxa"/>
            <w:vAlign w:val="center"/>
          </w:tcPr>
          <w:p w:rsidR="00A33B06" w:rsidRDefault="002A30FC" w:rsidP="00A33B06">
            <w:pPr>
              <w:pStyle w:val="TableParagraph"/>
              <w:spacing w:before="135"/>
              <w:ind w:left="275" w:right="275"/>
              <w:jc w:val="center"/>
            </w:pPr>
            <w:r>
              <w:t>30 (1)*</w:t>
            </w:r>
          </w:p>
        </w:tc>
        <w:tc>
          <w:tcPr>
            <w:tcW w:w="1560" w:type="dxa"/>
            <w:vAlign w:val="center"/>
          </w:tcPr>
          <w:p w:rsidR="00A33B06" w:rsidRDefault="002A30FC" w:rsidP="00A33B06">
            <w:pPr>
              <w:pStyle w:val="TableParagraph"/>
              <w:spacing w:before="135"/>
              <w:ind w:left="270" w:right="275"/>
              <w:jc w:val="center"/>
            </w:pPr>
            <w:r>
              <w:t>100 000</w:t>
            </w:r>
          </w:p>
        </w:tc>
        <w:tc>
          <w:tcPr>
            <w:tcW w:w="2976" w:type="dxa"/>
            <w:vAlign w:val="center"/>
          </w:tcPr>
          <w:p w:rsidR="00A33B06" w:rsidRDefault="002A30FC" w:rsidP="00A33B06">
            <w:pPr>
              <w:pStyle w:val="TableParagraph"/>
              <w:spacing w:before="135"/>
              <w:ind w:left="51"/>
              <w:jc w:val="center"/>
            </w:pPr>
            <w:r>
              <w:t>75%  (100%)*</w:t>
            </w:r>
          </w:p>
        </w:tc>
        <w:tc>
          <w:tcPr>
            <w:tcW w:w="1700" w:type="dxa"/>
            <w:vAlign w:val="center"/>
          </w:tcPr>
          <w:p w:rsidR="00A33B06" w:rsidRDefault="002A30FC" w:rsidP="00A33B06">
            <w:pPr>
              <w:pStyle w:val="TableParagraph"/>
              <w:spacing w:before="135"/>
              <w:jc w:val="center"/>
            </w:pPr>
            <w:r>
              <w:t>3 (0)*</w:t>
            </w:r>
          </w:p>
        </w:tc>
      </w:tr>
      <w:tr w:rsidR="00A53D1E" w:rsidRPr="00A325F2" w:rsidTr="00EF7787">
        <w:trPr>
          <w:trHeight w:val="283"/>
        </w:trPr>
        <w:tc>
          <w:tcPr>
            <w:tcW w:w="648" w:type="dxa"/>
            <w:vMerge/>
            <w:vAlign w:val="center"/>
          </w:tcPr>
          <w:p w:rsidR="00A33B06" w:rsidRDefault="00A33B06" w:rsidP="00A33B06">
            <w:pPr>
              <w:pStyle w:val="TableParagraph"/>
              <w:spacing w:before="187"/>
              <w:ind w:left="222"/>
              <w:jc w:val="center"/>
            </w:pPr>
          </w:p>
        </w:tc>
        <w:tc>
          <w:tcPr>
            <w:tcW w:w="4216" w:type="dxa"/>
            <w:vMerge/>
            <w:vAlign w:val="center"/>
          </w:tcPr>
          <w:p w:rsidR="00A33B06" w:rsidRDefault="00A33B06" w:rsidP="00A33B06">
            <w:pPr>
              <w:pStyle w:val="TableParagraph"/>
              <w:spacing w:before="187"/>
              <w:ind w:left="99"/>
              <w:jc w:val="center"/>
            </w:pPr>
          </w:p>
        </w:tc>
        <w:tc>
          <w:tcPr>
            <w:tcW w:w="1648" w:type="dxa"/>
            <w:vMerge/>
            <w:vAlign w:val="center"/>
          </w:tcPr>
          <w:p w:rsidR="00A33B06" w:rsidRDefault="00A33B06" w:rsidP="00A33B06">
            <w:pPr>
              <w:pStyle w:val="TableParagraph"/>
              <w:spacing w:before="187"/>
              <w:ind w:left="80" w:right="81"/>
              <w:jc w:val="center"/>
            </w:pPr>
          </w:p>
        </w:tc>
        <w:tc>
          <w:tcPr>
            <w:tcW w:w="7796" w:type="dxa"/>
            <w:gridSpan w:val="4"/>
            <w:vAlign w:val="center"/>
          </w:tcPr>
          <w:p w:rsidR="00A33B06" w:rsidRPr="00A325F2" w:rsidRDefault="002A30FC" w:rsidP="00A33B06">
            <w:pPr>
              <w:pStyle w:val="TableParagraph"/>
              <w:spacing w:before="187"/>
              <w:ind w:right="2"/>
              <w:jc w:val="center"/>
              <w:rPr>
                <w:lang w:val="ru-RU"/>
              </w:rPr>
            </w:pPr>
            <w:r w:rsidRPr="00A325F2">
              <w:rPr>
                <w:lang w:val="ru-RU"/>
              </w:rPr>
              <w:t xml:space="preserve">* -  (для водопроводов, </w:t>
            </w:r>
            <w:r w:rsidRPr="00A325F2">
              <w:rPr>
                <w:lang w:val="ru-RU"/>
              </w:rPr>
              <w:t>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EF7787">
        <w:trPr>
          <w:trHeight w:val="283"/>
        </w:trPr>
        <w:tc>
          <w:tcPr>
            <w:tcW w:w="648" w:type="dxa"/>
            <w:vAlign w:val="center"/>
          </w:tcPr>
          <w:p w:rsidR="00A33B06" w:rsidRDefault="002A30FC" w:rsidP="00A33B06">
            <w:pPr>
              <w:pStyle w:val="TableParagraph"/>
              <w:spacing w:before="187"/>
              <w:ind w:left="222"/>
              <w:jc w:val="center"/>
            </w:pPr>
            <w:r>
              <w:t>2.</w:t>
            </w:r>
          </w:p>
        </w:tc>
        <w:tc>
          <w:tcPr>
            <w:tcW w:w="4216" w:type="dxa"/>
            <w:vAlign w:val="center"/>
          </w:tcPr>
          <w:p w:rsidR="00A33B06" w:rsidRDefault="002A30FC" w:rsidP="00A33B06">
            <w:pPr>
              <w:pStyle w:val="TableParagraph"/>
              <w:spacing w:before="187"/>
              <w:ind w:left="99"/>
              <w:jc w:val="center"/>
            </w:pPr>
            <w:r>
              <w:t>Социальное обслуживание</w:t>
            </w:r>
          </w:p>
        </w:tc>
        <w:tc>
          <w:tcPr>
            <w:tcW w:w="1648" w:type="dxa"/>
            <w:vAlign w:val="center"/>
          </w:tcPr>
          <w:p w:rsidR="00A33B06" w:rsidRDefault="002A30FC" w:rsidP="00A33B06">
            <w:pPr>
              <w:pStyle w:val="TableParagraph"/>
              <w:spacing w:before="187"/>
              <w:ind w:left="80" w:right="81"/>
              <w:jc w:val="center"/>
            </w:pPr>
            <w:r>
              <w:t>3.2</w:t>
            </w:r>
          </w:p>
        </w:tc>
        <w:tc>
          <w:tcPr>
            <w:tcW w:w="1560" w:type="dxa"/>
            <w:vAlign w:val="center"/>
          </w:tcPr>
          <w:p w:rsidR="00A33B06" w:rsidRDefault="002A30FC" w:rsidP="00A33B06">
            <w:pPr>
              <w:pStyle w:val="TableParagraph"/>
              <w:spacing w:before="187"/>
              <w:ind w:left="275" w:right="275"/>
              <w:jc w:val="center"/>
            </w:pPr>
            <w:r>
              <w:t>500</w:t>
            </w:r>
          </w:p>
        </w:tc>
        <w:tc>
          <w:tcPr>
            <w:tcW w:w="1560" w:type="dxa"/>
            <w:vAlign w:val="center"/>
          </w:tcPr>
          <w:p w:rsidR="00A33B06" w:rsidRDefault="002A30FC" w:rsidP="00A33B06">
            <w:pPr>
              <w:pStyle w:val="TableParagraph"/>
              <w:spacing w:before="187"/>
              <w:ind w:left="270" w:right="275"/>
              <w:jc w:val="center"/>
            </w:pPr>
            <w:r>
              <w:t>100 000</w:t>
            </w:r>
          </w:p>
        </w:tc>
        <w:tc>
          <w:tcPr>
            <w:tcW w:w="2976" w:type="dxa"/>
            <w:vAlign w:val="center"/>
          </w:tcPr>
          <w:p w:rsidR="00A33B06" w:rsidRDefault="002A30FC" w:rsidP="00D37608">
            <w:pPr>
              <w:pStyle w:val="TableParagraph"/>
              <w:spacing w:before="187"/>
              <w:jc w:val="center"/>
            </w:pPr>
            <w:r>
              <w:t>60%</w:t>
            </w:r>
          </w:p>
        </w:tc>
        <w:tc>
          <w:tcPr>
            <w:tcW w:w="1700" w:type="dxa"/>
            <w:vAlign w:val="center"/>
          </w:tcPr>
          <w:p w:rsidR="00A33B06" w:rsidRDefault="002A30FC" w:rsidP="00A33B06">
            <w:pPr>
              <w:pStyle w:val="TableParagraph"/>
              <w:spacing w:before="187"/>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71"/>
              <w:ind w:left="222"/>
              <w:jc w:val="center"/>
            </w:pPr>
            <w:r>
              <w:t>3.</w:t>
            </w:r>
          </w:p>
        </w:tc>
        <w:tc>
          <w:tcPr>
            <w:tcW w:w="4216" w:type="dxa"/>
            <w:vAlign w:val="center"/>
          </w:tcPr>
          <w:p w:rsidR="002C7B87" w:rsidRDefault="002A30FC" w:rsidP="00A33B06">
            <w:pPr>
              <w:pStyle w:val="TableParagraph"/>
              <w:spacing w:before="171"/>
              <w:ind w:left="99"/>
              <w:jc w:val="center"/>
            </w:pPr>
            <w:r>
              <w:t>Бытовое обслуживание</w:t>
            </w:r>
          </w:p>
        </w:tc>
        <w:tc>
          <w:tcPr>
            <w:tcW w:w="1648" w:type="dxa"/>
            <w:vAlign w:val="center"/>
          </w:tcPr>
          <w:p w:rsidR="002C7B87" w:rsidRDefault="002A30FC" w:rsidP="00A33B06">
            <w:pPr>
              <w:pStyle w:val="TableParagraph"/>
              <w:spacing w:before="171"/>
              <w:ind w:left="80" w:right="81"/>
              <w:jc w:val="center"/>
            </w:pPr>
            <w:r>
              <w:t>3.3</w:t>
            </w:r>
          </w:p>
        </w:tc>
        <w:tc>
          <w:tcPr>
            <w:tcW w:w="1560" w:type="dxa"/>
            <w:vAlign w:val="center"/>
          </w:tcPr>
          <w:p w:rsidR="002C7B87" w:rsidRDefault="002A30FC" w:rsidP="00A33B06">
            <w:pPr>
              <w:pStyle w:val="TableParagraph"/>
              <w:spacing w:before="171"/>
              <w:ind w:left="275" w:right="275"/>
              <w:jc w:val="center"/>
            </w:pPr>
            <w:r>
              <w:t>200</w:t>
            </w:r>
          </w:p>
        </w:tc>
        <w:tc>
          <w:tcPr>
            <w:tcW w:w="1560" w:type="dxa"/>
            <w:vAlign w:val="center"/>
          </w:tcPr>
          <w:p w:rsidR="002C7B87" w:rsidRDefault="002A30FC" w:rsidP="00A33B06">
            <w:pPr>
              <w:pStyle w:val="TableParagraph"/>
              <w:spacing w:before="171"/>
              <w:ind w:left="270" w:right="275"/>
              <w:jc w:val="center"/>
            </w:pPr>
            <w:r>
              <w:t>100 000</w:t>
            </w:r>
          </w:p>
        </w:tc>
        <w:tc>
          <w:tcPr>
            <w:tcW w:w="2976" w:type="dxa"/>
            <w:vAlign w:val="center"/>
          </w:tcPr>
          <w:p w:rsidR="002C7B87" w:rsidRDefault="002A30FC" w:rsidP="00D37608">
            <w:pPr>
              <w:pStyle w:val="TableParagraph"/>
              <w:spacing w:before="171"/>
              <w:jc w:val="center"/>
            </w:pPr>
            <w:r>
              <w:t>60%</w:t>
            </w:r>
          </w:p>
        </w:tc>
        <w:tc>
          <w:tcPr>
            <w:tcW w:w="1700" w:type="dxa"/>
            <w:vAlign w:val="center"/>
          </w:tcPr>
          <w:p w:rsidR="002C7B87" w:rsidRDefault="002A30FC" w:rsidP="00A33B06">
            <w:pPr>
              <w:pStyle w:val="TableParagraph"/>
              <w:spacing w:before="171"/>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43"/>
              <w:ind w:left="222"/>
              <w:jc w:val="center"/>
            </w:pPr>
            <w:r>
              <w:t>4.</w:t>
            </w:r>
          </w:p>
        </w:tc>
        <w:tc>
          <w:tcPr>
            <w:tcW w:w="4216" w:type="dxa"/>
            <w:vAlign w:val="center"/>
          </w:tcPr>
          <w:p w:rsidR="002C7B87" w:rsidRDefault="002A30FC" w:rsidP="00A33B06">
            <w:pPr>
              <w:pStyle w:val="TableParagraph"/>
              <w:spacing w:before="17" w:line="237" w:lineRule="auto"/>
              <w:ind w:left="99"/>
              <w:jc w:val="center"/>
            </w:pPr>
            <w:r>
              <w:t xml:space="preserve">Амбулаторно-поликлиническое </w:t>
            </w:r>
            <w:r>
              <w:lastRenderedPageBreak/>
              <w:t>обслуживание</w:t>
            </w:r>
          </w:p>
        </w:tc>
        <w:tc>
          <w:tcPr>
            <w:tcW w:w="1648" w:type="dxa"/>
            <w:vAlign w:val="center"/>
          </w:tcPr>
          <w:p w:rsidR="002C7B87" w:rsidRDefault="002A30FC" w:rsidP="00A33B06">
            <w:pPr>
              <w:pStyle w:val="TableParagraph"/>
              <w:spacing w:before="143"/>
              <w:ind w:left="81" w:right="77"/>
              <w:jc w:val="center"/>
            </w:pPr>
            <w:r>
              <w:lastRenderedPageBreak/>
              <w:t>3.4.1</w:t>
            </w:r>
          </w:p>
        </w:tc>
        <w:tc>
          <w:tcPr>
            <w:tcW w:w="1560" w:type="dxa"/>
            <w:vAlign w:val="center"/>
          </w:tcPr>
          <w:p w:rsidR="002C7B87" w:rsidRDefault="002A30FC" w:rsidP="00A33B06">
            <w:pPr>
              <w:pStyle w:val="TableParagraph"/>
              <w:spacing w:before="143"/>
              <w:ind w:left="275" w:right="275"/>
              <w:jc w:val="center"/>
            </w:pPr>
            <w:r>
              <w:t>700</w:t>
            </w:r>
          </w:p>
        </w:tc>
        <w:tc>
          <w:tcPr>
            <w:tcW w:w="1560" w:type="dxa"/>
            <w:vAlign w:val="center"/>
          </w:tcPr>
          <w:p w:rsidR="002C7B87" w:rsidRDefault="002A30FC" w:rsidP="00A33B06">
            <w:pPr>
              <w:pStyle w:val="TableParagraph"/>
              <w:spacing w:before="143"/>
              <w:ind w:left="275" w:right="275"/>
              <w:jc w:val="center"/>
            </w:pPr>
            <w:r>
              <w:t>1 000 000</w:t>
            </w:r>
          </w:p>
        </w:tc>
        <w:tc>
          <w:tcPr>
            <w:tcW w:w="2976" w:type="dxa"/>
            <w:vAlign w:val="center"/>
          </w:tcPr>
          <w:p w:rsidR="002C7B87" w:rsidRDefault="002A30FC" w:rsidP="00D37608">
            <w:pPr>
              <w:pStyle w:val="TableParagraph"/>
              <w:spacing w:before="143"/>
              <w:jc w:val="center"/>
            </w:pPr>
            <w:r>
              <w:t>60%</w:t>
            </w:r>
          </w:p>
        </w:tc>
        <w:tc>
          <w:tcPr>
            <w:tcW w:w="1700" w:type="dxa"/>
            <w:vAlign w:val="center"/>
          </w:tcPr>
          <w:p w:rsidR="002C7B87" w:rsidRDefault="002A30FC" w:rsidP="00A33B06">
            <w:pPr>
              <w:pStyle w:val="TableParagraph"/>
              <w:spacing w:before="143"/>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222"/>
              <w:jc w:val="center"/>
            </w:pPr>
            <w:r>
              <w:lastRenderedPageBreak/>
              <w:t>5.</w:t>
            </w:r>
          </w:p>
        </w:tc>
        <w:tc>
          <w:tcPr>
            <w:tcW w:w="4216" w:type="dxa"/>
            <w:vAlign w:val="center"/>
          </w:tcPr>
          <w:p w:rsidR="002C7B87" w:rsidRDefault="002A30FC" w:rsidP="00A33B06">
            <w:pPr>
              <w:pStyle w:val="TableParagraph"/>
              <w:spacing w:line="267" w:lineRule="exact"/>
              <w:ind w:left="99"/>
              <w:jc w:val="center"/>
            </w:pPr>
            <w:r>
              <w:t>Стационарное медицинское</w:t>
            </w:r>
            <w:r w:rsidR="00387EA2">
              <w:t xml:space="preserve"> </w:t>
            </w:r>
            <w:r>
              <w:t>обслуживание</w:t>
            </w:r>
          </w:p>
        </w:tc>
        <w:tc>
          <w:tcPr>
            <w:tcW w:w="1648" w:type="dxa"/>
            <w:vAlign w:val="center"/>
          </w:tcPr>
          <w:p w:rsidR="002C7B87" w:rsidRDefault="002A30FC" w:rsidP="00A33B06">
            <w:pPr>
              <w:pStyle w:val="TableParagraph"/>
              <w:spacing w:before="123"/>
              <w:ind w:left="81" w:right="77"/>
              <w:jc w:val="center"/>
            </w:pPr>
            <w:r>
              <w:t>3.4.2</w:t>
            </w:r>
          </w:p>
        </w:tc>
        <w:tc>
          <w:tcPr>
            <w:tcW w:w="1560" w:type="dxa"/>
            <w:vAlign w:val="center"/>
          </w:tcPr>
          <w:p w:rsidR="002C7B87" w:rsidRDefault="002A30FC" w:rsidP="00A33B06">
            <w:pPr>
              <w:pStyle w:val="TableParagraph"/>
              <w:spacing w:before="123"/>
              <w:ind w:left="275" w:right="267"/>
              <w:jc w:val="center"/>
            </w:pPr>
            <w:r>
              <w:t>10 000</w:t>
            </w:r>
          </w:p>
        </w:tc>
        <w:tc>
          <w:tcPr>
            <w:tcW w:w="1560" w:type="dxa"/>
            <w:vAlign w:val="center"/>
          </w:tcPr>
          <w:p w:rsidR="002C7B87" w:rsidRDefault="002A30FC" w:rsidP="00A33B06">
            <w:pPr>
              <w:pStyle w:val="TableParagraph"/>
              <w:spacing w:before="123"/>
              <w:ind w:left="275" w:right="275"/>
              <w:jc w:val="center"/>
            </w:pPr>
            <w:r>
              <w:t>1 000 000</w:t>
            </w:r>
          </w:p>
        </w:tc>
        <w:tc>
          <w:tcPr>
            <w:tcW w:w="2976" w:type="dxa"/>
            <w:vAlign w:val="center"/>
          </w:tcPr>
          <w:p w:rsidR="002C7B87" w:rsidRDefault="002A30FC" w:rsidP="00D37608">
            <w:pPr>
              <w:pStyle w:val="TableParagraph"/>
              <w:spacing w:before="123"/>
              <w:jc w:val="center"/>
            </w:pPr>
            <w:r>
              <w:t>50%</w:t>
            </w:r>
          </w:p>
        </w:tc>
        <w:tc>
          <w:tcPr>
            <w:tcW w:w="1700" w:type="dxa"/>
            <w:vAlign w:val="center"/>
          </w:tcPr>
          <w:p w:rsidR="002C7B87" w:rsidRDefault="002A30FC" w:rsidP="00A33B06">
            <w:pPr>
              <w:pStyle w:val="TableParagraph"/>
              <w:spacing w:before="123"/>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222"/>
              <w:jc w:val="center"/>
            </w:pPr>
            <w:r>
              <w:t>6.</w:t>
            </w:r>
          </w:p>
        </w:tc>
        <w:tc>
          <w:tcPr>
            <w:tcW w:w="4216" w:type="dxa"/>
            <w:vAlign w:val="center"/>
          </w:tcPr>
          <w:p w:rsidR="002C7B87" w:rsidRPr="00A325F2" w:rsidRDefault="002A30FC" w:rsidP="00A33B06">
            <w:pPr>
              <w:pStyle w:val="TableParagraph"/>
              <w:spacing w:line="267" w:lineRule="exact"/>
              <w:ind w:left="99"/>
              <w:jc w:val="center"/>
              <w:rPr>
                <w:lang w:val="ru-RU"/>
              </w:rPr>
            </w:pPr>
            <w:r w:rsidRPr="00A325F2">
              <w:rPr>
                <w:lang w:val="ru-RU"/>
              </w:rPr>
              <w:t>Дошкольное, начальное и среднее</w:t>
            </w:r>
            <w:r w:rsidR="00387EA2" w:rsidRPr="00A325F2">
              <w:rPr>
                <w:lang w:val="ru-RU"/>
              </w:rPr>
              <w:t xml:space="preserve"> </w:t>
            </w:r>
            <w:r w:rsidRPr="00A325F2">
              <w:rPr>
                <w:lang w:val="ru-RU"/>
              </w:rPr>
              <w:t>общее образование</w:t>
            </w:r>
          </w:p>
        </w:tc>
        <w:tc>
          <w:tcPr>
            <w:tcW w:w="1648" w:type="dxa"/>
            <w:vAlign w:val="center"/>
          </w:tcPr>
          <w:p w:rsidR="002C7B87" w:rsidRDefault="002A30FC" w:rsidP="00A33B06">
            <w:pPr>
              <w:pStyle w:val="TableParagraph"/>
              <w:spacing w:before="123"/>
              <w:ind w:left="81" w:right="77"/>
              <w:jc w:val="center"/>
            </w:pPr>
            <w:r>
              <w:t>3.5.1</w:t>
            </w:r>
          </w:p>
        </w:tc>
        <w:tc>
          <w:tcPr>
            <w:tcW w:w="6096" w:type="dxa"/>
            <w:gridSpan w:val="3"/>
            <w:vAlign w:val="center"/>
          </w:tcPr>
          <w:p w:rsidR="002C7B87" w:rsidRDefault="002A30FC" w:rsidP="00A33B06">
            <w:pPr>
              <w:pStyle w:val="TableParagraph"/>
              <w:spacing w:before="123"/>
              <w:ind w:left="1631"/>
              <w:jc w:val="center"/>
            </w:pPr>
            <w:r>
              <w:t>Не подлежат установлению</w:t>
            </w:r>
          </w:p>
        </w:tc>
        <w:tc>
          <w:tcPr>
            <w:tcW w:w="1700" w:type="dxa"/>
            <w:vAlign w:val="center"/>
          </w:tcPr>
          <w:p w:rsidR="002C7B87" w:rsidRDefault="002A30FC" w:rsidP="00A33B06">
            <w:pPr>
              <w:pStyle w:val="TableParagraph"/>
              <w:spacing w:before="123"/>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222"/>
              <w:jc w:val="center"/>
            </w:pPr>
            <w:r>
              <w:t>7.</w:t>
            </w:r>
          </w:p>
        </w:tc>
        <w:tc>
          <w:tcPr>
            <w:tcW w:w="4216" w:type="dxa"/>
            <w:vAlign w:val="center"/>
          </w:tcPr>
          <w:p w:rsidR="002C7B87" w:rsidRPr="00A325F2" w:rsidRDefault="002A30FC" w:rsidP="00A33B06">
            <w:pPr>
              <w:pStyle w:val="TableParagraph"/>
              <w:spacing w:line="267" w:lineRule="exact"/>
              <w:ind w:left="99"/>
              <w:jc w:val="center"/>
              <w:rPr>
                <w:lang w:val="ru-RU"/>
              </w:rPr>
            </w:pPr>
            <w:r w:rsidRPr="00A325F2">
              <w:rPr>
                <w:lang w:val="ru-RU"/>
              </w:rPr>
              <w:t>Среднее и высшее профессиональное</w:t>
            </w:r>
            <w:r w:rsidR="00387EA2" w:rsidRPr="00A325F2">
              <w:rPr>
                <w:lang w:val="ru-RU"/>
              </w:rPr>
              <w:t xml:space="preserve"> </w:t>
            </w:r>
            <w:r w:rsidRPr="00A325F2">
              <w:rPr>
                <w:lang w:val="ru-RU"/>
              </w:rPr>
              <w:t>образование</w:t>
            </w:r>
          </w:p>
        </w:tc>
        <w:tc>
          <w:tcPr>
            <w:tcW w:w="1648" w:type="dxa"/>
            <w:vAlign w:val="center"/>
          </w:tcPr>
          <w:p w:rsidR="002C7B87" w:rsidRDefault="002A30FC" w:rsidP="00A33B06">
            <w:pPr>
              <w:pStyle w:val="TableParagraph"/>
              <w:spacing w:before="123"/>
              <w:ind w:left="81" w:right="77"/>
              <w:jc w:val="center"/>
            </w:pPr>
            <w:r>
              <w:t>3.5.2</w:t>
            </w:r>
          </w:p>
        </w:tc>
        <w:tc>
          <w:tcPr>
            <w:tcW w:w="1560" w:type="dxa"/>
            <w:vAlign w:val="center"/>
          </w:tcPr>
          <w:p w:rsidR="002C7B87" w:rsidRDefault="002A30FC" w:rsidP="00A33B06">
            <w:pPr>
              <w:pStyle w:val="TableParagraph"/>
              <w:spacing w:before="123"/>
              <w:ind w:left="275" w:right="267"/>
              <w:jc w:val="center"/>
            </w:pPr>
            <w:r>
              <w:t>5 000</w:t>
            </w:r>
          </w:p>
        </w:tc>
        <w:tc>
          <w:tcPr>
            <w:tcW w:w="1560" w:type="dxa"/>
            <w:vAlign w:val="center"/>
          </w:tcPr>
          <w:p w:rsidR="002C7B87" w:rsidRDefault="002A30FC" w:rsidP="00A33B06">
            <w:pPr>
              <w:pStyle w:val="TableParagraph"/>
              <w:spacing w:before="123"/>
              <w:ind w:left="270" w:right="275"/>
              <w:jc w:val="center"/>
            </w:pPr>
            <w:r>
              <w:t>100 000</w:t>
            </w:r>
          </w:p>
        </w:tc>
        <w:tc>
          <w:tcPr>
            <w:tcW w:w="2976" w:type="dxa"/>
            <w:vAlign w:val="center"/>
          </w:tcPr>
          <w:p w:rsidR="002C7B87" w:rsidRDefault="002A30FC" w:rsidP="00D37608">
            <w:pPr>
              <w:pStyle w:val="TableParagraph"/>
              <w:spacing w:before="123"/>
              <w:jc w:val="center"/>
            </w:pPr>
            <w:r>
              <w:t>60%</w:t>
            </w:r>
          </w:p>
        </w:tc>
        <w:tc>
          <w:tcPr>
            <w:tcW w:w="1700" w:type="dxa"/>
            <w:vAlign w:val="center"/>
          </w:tcPr>
          <w:p w:rsidR="002C7B87" w:rsidRDefault="002A30FC" w:rsidP="00A33B06">
            <w:pPr>
              <w:pStyle w:val="TableParagraph"/>
              <w:spacing w:before="123"/>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43"/>
              <w:ind w:left="222"/>
              <w:jc w:val="center"/>
            </w:pPr>
            <w:r>
              <w:t>8.</w:t>
            </w:r>
          </w:p>
        </w:tc>
        <w:tc>
          <w:tcPr>
            <w:tcW w:w="4216" w:type="dxa"/>
            <w:vAlign w:val="center"/>
          </w:tcPr>
          <w:p w:rsidR="002C7B87" w:rsidRDefault="002A30FC" w:rsidP="00A33B06">
            <w:pPr>
              <w:pStyle w:val="TableParagraph"/>
              <w:spacing w:before="143"/>
              <w:ind w:left="99"/>
              <w:jc w:val="center"/>
            </w:pPr>
            <w:r>
              <w:t>Культурное развитие</w:t>
            </w:r>
          </w:p>
        </w:tc>
        <w:tc>
          <w:tcPr>
            <w:tcW w:w="1648" w:type="dxa"/>
            <w:vAlign w:val="center"/>
          </w:tcPr>
          <w:p w:rsidR="002C7B87" w:rsidRDefault="002A30FC" w:rsidP="00A33B06">
            <w:pPr>
              <w:pStyle w:val="TableParagraph"/>
              <w:spacing w:before="143"/>
              <w:ind w:left="80" w:right="81"/>
              <w:jc w:val="center"/>
            </w:pPr>
            <w:r>
              <w:t>3.6</w:t>
            </w:r>
          </w:p>
        </w:tc>
        <w:tc>
          <w:tcPr>
            <w:tcW w:w="1560" w:type="dxa"/>
            <w:vAlign w:val="center"/>
          </w:tcPr>
          <w:p w:rsidR="002C7B87" w:rsidRDefault="002A30FC" w:rsidP="00A33B06">
            <w:pPr>
              <w:pStyle w:val="TableParagraph"/>
              <w:spacing w:before="143"/>
              <w:ind w:left="275" w:right="267"/>
              <w:jc w:val="center"/>
            </w:pPr>
            <w:r>
              <w:t>1 000</w:t>
            </w:r>
          </w:p>
        </w:tc>
        <w:tc>
          <w:tcPr>
            <w:tcW w:w="1560" w:type="dxa"/>
            <w:vAlign w:val="center"/>
          </w:tcPr>
          <w:p w:rsidR="002C7B87" w:rsidRDefault="002A30FC" w:rsidP="00A33B06">
            <w:pPr>
              <w:pStyle w:val="TableParagraph"/>
              <w:spacing w:before="143"/>
              <w:ind w:left="270" w:right="275"/>
              <w:jc w:val="center"/>
            </w:pPr>
            <w:r>
              <w:t>100 000</w:t>
            </w:r>
          </w:p>
        </w:tc>
        <w:tc>
          <w:tcPr>
            <w:tcW w:w="2976" w:type="dxa"/>
            <w:vAlign w:val="center"/>
          </w:tcPr>
          <w:p w:rsidR="002C7B87" w:rsidRDefault="002A30FC" w:rsidP="00D37608">
            <w:pPr>
              <w:pStyle w:val="TableParagraph"/>
              <w:spacing w:before="143"/>
              <w:jc w:val="center"/>
            </w:pPr>
            <w:r>
              <w:t>50%</w:t>
            </w:r>
          </w:p>
        </w:tc>
        <w:tc>
          <w:tcPr>
            <w:tcW w:w="1700" w:type="dxa"/>
            <w:vAlign w:val="center"/>
          </w:tcPr>
          <w:p w:rsidR="002C7B87" w:rsidRDefault="002A30FC" w:rsidP="00A33B06">
            <w:pPr>
              <w:pStyle w:val="TableParagraph"/>
              <w:spacing w:before="143"/>
              <w:ind w:right="2"/>
              <w:jc w:val="center"/>
            </w:pPr>
            <w:r>
              <w:t>3</w:t>
            </w:r>
          </w:p>
        </w:tc>
      </w:tr>
      <w:tr w:rsidR="00A53D1E" w:rsidTr="00EF7787">
        <w:trPr>
          <w:trHeight w:val="283"/>
        </w:trPr>
        <w:tc>
          <w:tcPr>
            <w:tcW w:w="648" w:type="dxa"/>
            <w:vAlign w:val="center"/>
          </w:tcPr>
          <w:p w:rsidR="002C7B87" w:rsidRDefault="002A30FC" w:rsidP="00A33B06">
            <w:pPr>
              <w:pStyle w:val="TableParagraph"/>
              <w:spacing w:line="258" w:lineRule="exact"/>
              <w:ind w:left="222"/>
              <w:jc w:val="center"/>
            </w:pPr>
            <w:r>
              <w:t>9.</w:t>
            </w:r>
          </w:p>
        </w:tc>
        <w:tc>
          <w:tcPr>
            <w:tcW w:w="4216" w:type="dxa"/>
            <w:vAlign w:val="center"/>
          </w:tcPr>
          <w:p w:rsidR="002C7B87" w:rsidRDefault="002A30FC" w:rsidP="00A33B06">
            <w:pPr>
              <w:pStyle w:val="TableParagraph"/>
              <w:spacing w:line="258" w:lineRule="exact"/>
              <w:ind w:left="99"/>
              <w:jc w:val="center"/>
            </w:pPr>
            <w:r>
              <w:t>Религиозное использование</w:t>
            </w:r>
          </w:p>
        </w:tc>
        <w:tc>
          <w:tcPr>
            <w:tcW w:w="1648" w:type="dxa"/>
            <w:vAlign w:val="center"/>
          </w:tcPr>
          <w:p w:rsidR="002C7B87" w:rsidRDefault="002A30FC" w:rsidP="00A33B06">
            <w:pPr>
              <w:pStyle w:val="TableParagraph"/>
              <w:spacing w:line="258" w:lineRule="exact"/>
              <w:ind w:left="78" w:right="81"/>
              <w:jc w:val="center"/>
            </w:pPr>
            <w:r>
              <w:t>3.7</w:t>
            </w:r>
          </w:p>
        </w:tc>
        <w:tc>
          <w:tcPr>
            <w:tcW w:w="1560" w:type="dxa"/>
            <w:vAlign w:val="center"/>
          </w:tcPr>
          <w:p w:rsidR="002C7B87" w:rsidRDefault="002A30FC" w:rsidP="00A33B06">
            <w:pPr>
              <w:pStyle w:val="TableParagraph"/>
              <w:spacing w:line="258" w:lineRule="exact"/>
              <w:ind w:left="275" w:right="267"/>
              <w:jc w:val="center"/>
            </w:pPr>
            <w:r>
              <w:t>1 000</w:t>
            </w:r>
          </w:p>
        </w:tc>
        <w:tc>
          <w:tcPr>
            <w:tcW w:w="1560" w:type="dxa"/>
            <w:vAlign w:val="center"/>
          </w:tcPr>
          <w:p w:rsidR="002C7B87" w:rsidRDefault="002A30FC" w:rsidP="00A33B06">
            <w:pPr>
              <w:pStyle w:val="TableParagraph"/>
              <w:spacing w:line="258" w:lineRule="exact"/>
              <w:ind w:left="268" w:right="275"/>
              <w:jc w:val="center"/>
            </w:pPr>
            <w:r>
              <w:t>100 000</w:t>
            </w:r>
          </w:p>
        </w:tc>
        <w:tc>
          <w:tcPr>
            <w:tcW w:w="2976" w:type="dxa"/>
            <w:vAlign w:val="center"/>
          </w:tcPr>
          <w:p w:rsidR="002C7B87" w:rsidRDefault="002A30FC" w:rsidP="00D37608">
            <w:pPr>
              <w:pStyle w:val="TableParagraph"/>
              <w:spacing w:line="258" w:lineRule="exact"/>
              <w:jc w:val="center"/>
            </w:pPr>
            <w:r>
              <w:t>50%</w:t>
            </w:r>
          </w:p>
        </w:tc>
        <w:tc>
          <w:tcPr>
            <w:tcW w:w="1700" w:type="dxa"/>
            <w:vAlign w:val="center"/>
          </w:tcPr>
          <w:p w:rsidR="002C7B87" w:rsidRDefault="002A30FC" w:rsidP="00A33B06">
            <w:pPr>
              <w:pStyle w:val="TableParagraph"/>
              <w:spacing w:line="258" w:lineRule="exact"/>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35"/>
              <w:ind w:left="162"/>
              <w:jc w:val="center"/>
            </w:pPr>
            <w:r>
              <w:t>10.</w:t>
            </w:r>
          </w:p>
        </w:tc>
        <w:tc>
          <w:tcPr>
            <w:tcW w:w="4216" w:type="dxa"/>
            <w:vAlign w:val="center"/>
          </w:tcPr>
          <w:p w:rsidR="002C7B87" w:rsidRDefault="002A30FC" w:rsidP="00A33B06">
            <w:pPr>
              <w:pStyle w:val="TableParagraph"/>
              <w:spacing w:before="135"/>
              <w:ind w:left="99"/>
              <w:jc w:val="center"/>
            </w:pPr>
            <w:r>
              <w:t>Общественное управление</w:t>
            </w:r>
          </w:p>
        </w:tc>
        <w:tc>
          <w:tcPr>
            <w:tcW w:w="1648" w:type="dxa"/>
            <w:vAlign w:val="center"/>
          </w:tcPr>
          <w:p w:rsidR="002C7B87" w:rsidRDefault="002A30FC" w:rsidP="00A33B06">
            <w:pPr>
              <w:pStyle w:val="TableParagraph"/>
              <w:spacing w:before="135"/>
              <w:ind w:left="80" w:right="81"/>
              <w:jc w:val="center"/>
            </w:pPr>
            <w:r>
              <w:t>3.8</w:t>
            </w:r>
          </w:p>
        </w:tc>
        <w:tc>
          <w:tcPr>
            <w:tcW w:w="1560" w:type="dxa"/>
            <w:vAlign w:val="center"/>
          </w:tcPr>
          <w:p w:rsidR="002C7B87" w:rsidRDefault="002A30FC" w:rsidP="00A33B06">
            <w:pPr>
              <w:pStyle w:val="TableParagraph"/>
              <w:spacing w:before="135"/>
              <w:ind w:left="275" w:right="267"/>
              <w:jc w:val="center"/>
            </w:pPr>
            <w:r>
              <w:t>1 000</w:t>
            </w:r>
          </w:p>
        </w:tc>
        <w:tc>
          <w:tcPr>
            <w:tcW w:w="1560" w:type="dxa"/>
            <w:vAlign w:val="center"/>
          </w:tcPr>
          <w:p w:rsidR="002C7B87" w:rsidRDefault="002A30FC" w:rsidP="00A33B06">
            <w:pPr>
              <w:pStyle w:val="TableParagraph"/>
              <w:spacing w:before="135"/>
              <w:ind w:left="270" w:right="275"/>
              <w:jc w:val="center"/>
            </w:pPr>
            <w:r>
              <w:t>100 000</w:t>
            </w:r>
          </w:p>
        </w:tc>
        <w:tc>
          <w:tcPr>
            <w:tcW w:w="2976" w:type="dxa"/>
            <w:vAlign w:val="center"/>
          </w:tcPr>
          <w:p w:rsidR="002C7B87" w:rsidRDefault="002A30FC" w:rsidP="00D37608">
            <w:pPr>
              <w:pStyle w:val="TableParagraph"/>
              <w:spacing w:before="135"/>
              <w:jc w:val="center"/>
            </w:pPr>
            <w:r>
              <w:t>60%</w:t>
            </w:r>
          </w:p>
        </w:tc>
        <w:tc>
          <w:tcPr>
            <w:tcW w:w="1700" w:type="dxa"/>
            <w:vAlign w:val="center"/>
          </w:tcPr>
          <w:p w:rsidR="002C7B87" w:rsidRDefault="002A30FC" w:rsidP="00A33B06">
            <w:pPr>
              <w:pStyle w:val="TableParagraph"/>
              <w:spacing w:before="135"/>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162"/>
              <w:jc w:val="center"/>
            </w:pPr>
            <w:r>
              <w:t>11.</w:t>
            </w:r>
          </w:p>
        </w:tc>
        <w:tc>
          <w:tcPr>
            <w:tcW w:w="4216" w:type="dxa"/>
            <w:vAlign w:val="center"/>
          </w:tcPr>
          <w:p w:rsidR="002C7B87" w:rsidRDefault="002A30FC" w:rsidP="00A33B06">
            <w:pPr>
              <w:pStyle w:val="TableParagraph"/>
              <w:spacing w:before="123"/>
              <w:ind w:left="99"/>
              <w:jc w:val="center"/>
            </w:pPr>
            <w:r>
              <w:t>Обеспечение научной деятельности</w:t>
            </w:r>
          </w:p>
        </w:tc>
        <w:tc>
          <w:tcPr>
            <w:tcW w:w="1648" w:type="dxa"/>
            <w:vAlign w:val="center"/>
          </w:tcPr>
          <w:p w:rsidR="002C7B87" w:rsidRDefault="002A30FC" w:rsidP="00A33B06">
            <w:pPr>
              <w:pStyle w:val="TableParagraph"/>
              <w:spacing w:before="123"/>
              <w:ind w:left="80" w:right="81"/>
              <w:jc w:val="center"/>
            </w:pPr>
            <w:r>
              <w:t>3.9</w:t>
            </w:r>
          </w:p>
        </w:tc>
        <w:tc>
          <w:tcPr>
            <w:tcW w:w="1560" w:type="dxa"/>
            <w:vAlign w:val="center"/>
          </w:tcPr>
          <w:p w:rsidR="002C7B87" w:rsidRDefault="002A30FC" w:rsidP="00A33B06">
            <w:pPr>
              <w:pStyle w:val="TableParagraph"/>
              <w:spacing w:before="123"/>
              <w:ind w:left="275" w:right="267"/>
              <w:jc w:val="center"/>
            </w:pPr>
            <w:r>
              <w:t>2 500</w:t>
            </w:r>
          </w:p>
        </w:tc>
        <w:tc>
          <w:tcPr>
            <w:tcW w:w="1560" w:type="dxa"/>
            <w:vAlign w:val="center"/>
          </w:tcPr>
          <w:p w:rsidR="002C7B87" w:rsidRDefault="002A30FC" w:rsidP="00A33B06">
            <w:pPr>
              <w:pStyle w:val="TableParagraph"/>
              <w:spacing w:before="123"/>
              <w:ind w:left="270" w:right="275"/>
              <w:jc w:val="center"/>
            </w:pPr>
            <w:r>
              <w:t>100 000</w:t>
            </w:r>
          </w:p>
        </w:tc>
        <w:tc>
          <w:tcPr>
            <w:tcW w:w="2976" w:type="dxa"/>
            <w:vAlign w:val="center"/>
          </w:tcPr>
          <w:p w:rsidR="002C7B87" w:rsidRDefault="002A30FC" w:rsidP="00D37608">
            <w:pPr>
              <w:pStyle w:val="TableParagraph"/>
              <w:spacing w:before="123"/>
              <w:jc w:val="center"/>
            </w:pPr>
            <w:r>
              <w:t>60%</w:t>
            </w:r>
          </w:p>
        </w:tc>
        <w:tc>
          <w:tcPr>
            <w:tcW w:w="1700" w:type="dxa"/>
            <w:vAlign w:val="center"/>
          </w:tcPr>
          <w:p w:rsidR="002C7B87" w:rsidRDefault="002A30FC" w:rsidP="00A33B06">
            <w:pPr>
              <w:pStyle w:val="TableParagraph"/>
              <w:spacing w:before="123"/>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
              <w:ind w:left="162"/>
              <w:jc w:val="center"/>
            </w:pPr>
            <w:r>
              <w:t>12.</w:t>
            </w:r>
          </w:p>
        </w:tc>
        <w:tc>
          <w:tcPr>
            <w:tcW w:w="4216" w:type="dxa"/>
            <w:vAlign w:val="center"/>
          </w:tcPr>
          <w:p w:rsidR="002C7B87" w:rsidRPr="00A325F2" w:rsidRDefault="002A30FC" w:rsidP="00A33B06">
            <w:pPr>
              <w:pStyle w:val="TableParagraph"/>
              <w:spacing w:before="13" w:line="267" w:lineRule="exact"/>
              <w:ind w:left="99"/>
              <w:jc w:val="center"/>
              <w:rPr>
                <w:lang w:val="ru-RU"/>
              </w:rPr>
            </w:pPr>
            <w:r w:rsidRPr="00A325F2">
              <w:rPr>
                <w:lang w:val="ru-RU"/>
              </w:rPr>
              <w:t xml:space="preserve">Обеспечение деятельности в </w:t>
            </w:r>
            <w:r w:rsidRPr="00A325F2">
              <w:rPr>
                <w:lang w:val="ru-RU"/>
              </w:rPr>
              <w:t>области гидрометеорологии и смежных с ней</w:t>
            </w:r>
            <w:r w:rsidR="00387EA2" w:rsidRPr="00A325F2">
              <w:rPr>
                <w:lang w:val="ru-RU"/>
              </w:rPr>
              <w:t xml:space="preserve"> </w:t>
            </w:r>
            <w:r w:rsidRPr="00A325F2">
              <w:rPr>
                <w:lang w:val="ru-RU"/>
              </w:rPr>
              <w:t>областях</w:t>
            </w:r>
          </w:p>
        </w:tc>
        <w:tc>
          <w:tcPr>
            <w:tcW w:w="1648" w:type="dxa"/>
            <w:vAlign w:val="center"/>
          </w:tcPr>
          <w:p w:rsidR="002C7B87" w:rsidRDefault="002A30FC" w:rsidP="00A33B06">
            <w:pPr>
              <w:pStyle w:val="TableParagraph"/>
              <w:spacing w:before="1"/>
              <w:ind w:left="81" w:right="77"/>
              <w:jc w:val="center"/>
            </w:pPr>
            <w:r>
              <w:t>3.9.1</w:t>
            </w:r>
          </w:p>
        </w:tc>
        <w:tc>
          <w:tcPr>
            <w:tcW w:w="1560" w:type="dxa"/>
            <w:vAlign w:val="center"/>
          </w:tcPr>
          <w:p w:rsidR="002C7B87" w:rsidRDefault="002A30FC" w:rsidP="00A33B06">
            <w:pPr>
              <w:pStyle w:val="TableParagraph"/>
              <w:spacing w:before="1"/>
              <w:ind w:left="275" w:right="275"/>
              <w:jc w:val="center"/>
            </w:pPr>
            <w:r>
              <w:t>500</w:t>
            </w:r>
          </w:p>
        </w:tc>
        <w:tc>
          <w:tcPr>
            <w:tcW w:w="1560" w:type="dxa"/>
            <w:vAlign w:val="center"/>
          </w:tcPr>
          <w:p w:rsidR="002C7B87" w:rsidRDefault="002A30FC" w:rsidP="00A33B06">
            <w:pPr>
              <w:pStyle w:val="TableParagraph"/>
              <w:spacing w:before="1"/>
              <w:ind w:left="275" w:right="275"/>
              <w:jc w:val="center"/>
            </w:pPr>
            <w:r>
              <w:t>10 000</w:t>
            </w:r>
          </w:p>
        </w:tc>
        <w:tc>
          <w:tcPr>
            <w:tcW w:w="2976" w:type="dxa"/>
            <w:vAlign w:val="center"/>
          </w:tcPr>
          <w:p w:rsidR="002C7B87" w:rsidRDefault="002A30FC" w:rsidP="00D37608">
            <w:pPr>
              <w:pStyle w:val="TableParagraph"/>
              <w:spacing w:before="1"/>
              <w:jc w:val="center"/>
            </w:pPr>
            <w:r>
              <w:t>60%</w:t>
            </w:r>
          </w:p>
        </w:tc>
        <w:tc>
          <w:tcPr>
            <w:tcW w:w="1700" w:type="dxa"/>
            <w:vAlign w:val="center"/>
          </w:tcPr>
          <w:p w:rsidR="002C7B87" w:rsidRDefault="002A30FC" w:rsidP="00A33B06">
            <w:pPr>
              <w:pStyle w:val="TableParagraph"/>
              <w:spacing w:before="1"/>
              <w:ind w:right="2"/>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162"/>
              <w:jc w:val="center"/>
            </w:pPr>
            <w:r>
              <w:t>13.</w:t>
            </w:r>
          </w:p>
        </w:tc>
        <w:tc>
          <w:tcPr>
            <w:tcW w:w="4216" w:type="dxa"/>
            <w:vAlign w:val="center"/>
          </w:tcPr>
          <w:p w:rsidR="002C7B87" w:rsidRDefault="002A30FC" w:rsidP="00A33B06">
            <w:pPr>
              <w:pStyle w:val="TableParagraph"/>
              <w:spacing w:line="271" w:lineRule="exact"/>
              <w:ind w:left="99"/>
              <w:jc w:val="center"/>
            </w:pPr>
            <w:r>
              <w:t>Амбулаторное ветеринарное</w:t>
            </w:r>
            <w:r w:rsidR="00387EA2">
              <w:t xml:space="preserve"> </w:t>
            </w:r>
            <w:r>
              <w:t>обслуживание</w:t>
            </w:r>
          </w:p>
        </w:tc>
        <w:tc>
          <w:tcPr>
            <w:tcW w:w="1648" w:type="dxa"/>
            <w:vAlign w:val="center"/>
          </w:tcPr>
          <w:p w:rsidR="002C7B87" w:rsidRDefault="002A30FC" w:rsidP="00A33B06">
            <w:pPr>
              <w:pStyle w:val="TableParagraph"/>
              <w:spacing w:before="123"/>
              <w:ind w:left="80" w:right="81"/>
              <w:jc w:val="center"/>
            </w:pPr>
            <w:r>
              <w:t>3.10.1</w:t>
            </w:r>
          </w:p>
        </w:tc>
        <w:tc>
          <w:tcPr>
            <w:tcW w:w="1560" w:type="dxa"/>
            <w:vAlign w:val="center"/>
          </w:tcPr>
          <w:p w:rsidR="002C7B87" w:rsidRDefault="002A30FC" w:rsidP="00A33B06">
            <w:pPr>
              <w:pStyle w:val="TableParagraph"/>
              <w:spacing w:before="123"/>
              <w:ind w:left="275" w:right="267"/>
              <w:jc w:val="center"/>
            </w:pPr>
            <w:r>
              <w:t>1 000</w:t>
            </w:r>
          </w:p>
        </w:tc>
        <w:tc>
          <w:tcPr>
            <w:tcW w:w="1560" w:type="dxa"/>
            <w:vAlign w:val="center"/>
          </w:tcPr>
          <w:p w:rsidR="002C7B87" w:rsidRDefault="002A30FC" w:rsidP="00A33B06">
            <w:pPr>
              <w:pStyle w:val="TableParagraph"/>
              <w:spacing w:before="123"/>
              <w:ind w:left="275" w:right="275"/>
              <w:jc w:val="center"/>
            </w:pPr>
            <w:r>
              <w:t>10 000</w:t>
            </w:r>
          </w:p>
        </w:tc>
        <w:tc>
          <w:tcPr>
            <w:tcW w:w="2976" w:type="dxa"/>
            <w:vAlign w:val="center"/>
          </w:tcPr>
          <w:p w:rsidR="002C7B87" w:rsidRDefault="002A30FC" w:rsidP="00D37608">
            <w:pPr>
              <w:pStyle w:val="TableParagraph"/>
              <w:spacing w:before="123"/>
              <w:jc w:val="center"/>
            </w:pPr>
            <w:r>
              <w:t>60%</w:t>
            </w:r>
          </w:p>
        </w:tc>
        <w:tc>
          <w:tcPr>
            <w:tcW w:w="1700" w:type="dxa"/>
            <w:vAlign w:val="center"/>
          </w:tcPr>
          <w:p w:rsidR="002C7B87" w:rsidRDefault="002A30FC" w:rsidP="00A33B06">
            <w:pPr>
              <w:pStyle w:val="TableParagraph"/>
              <w:spacing w:before="123"/>
              <w:ind w:left="59"/>
              <w:jc w:val="center"/>
            </w:pPr>
            <w:r>
              <w:t>3</w:t>
            </w:r>
          </w:p>
        </w:tc>
      </w:tr>
      <w:tr w:rsidR="00A53D1E" w:rsidTr="00EF7787">
        <w:trPr>
          <w:trHeight w:val="283"/>
        </w:trPr>
        <w:tc>
          <w:tcPr>
            <w:tcW w:w="648" w:type="dxa"/>
            <w:vAlign w:val="center"/>
          </w:tcPr>
          <w:p w:rsidR="002C7B87" w:rsidRDefault="002A30FC" w:rsidP="00A33B06">
            <w:pPr>
              <w:pStyle w:val="TableParagraph"/>
              <w:spacing w:before="123"/>
              <w:ind w:left="162"/>
              <w:jc w:val="center"/>
            </w:pPr>
            <w:r>
              <w:t>14.</w:t>
            </w:r>
          </w:p>
        </w:tc>
        <w:tc>
          <w:tcPr>
            <w:tcW w:w="4216" w:type="dxa"/>
            <w:vAlign w:val="center"/>
          </w:tcPr>
          <w:p w:rsidR="002C7B87" w:rsidRDefault="00387EA2" w:rsidP="00A33B06">
            <w:pPr>
              <w:pStyle w:val="TableParagraph"/>
              <w:spacing w:line="269" w:lineRule="exact"/>
              <w:ind w:left="99"/>
              <w:jc w:val="center"/>
            </w:pPr>
            <w:r>
              <w:t>Приюты для животных</w:t>
            </w:r>
          </w:p>
        </w:tc>
        <w:tc>
          <w:tcPr>
            <w:tcW w:w="1648" w:type="dxa"/>
            <w:vAlign w:val="center"/>
          </w:tcPr>
          <w:p w:rsidR="002C7B87" w:rsidRDefault="002A30FC" w:rsidP="00A33B06">
            <w:pPr>
              <w:pStyle w:val="TableParagraph"/>
              <w:spacing w:before="123"/>
              <w:ind w:left="80" w:right="81"/>
              <w:jc w:val="center"/>
            </w:pPr>
            <w:r>
              <w:t>3.10.2</w:t>
            </w:r>
          </w:p>
        </w:tc>
        <w:tc>
          <w:tcPr>
            <w:tcW w:w="1560" w:type="dxa"/>
            <w:vAlign w:val="center"/>
          </w:tcPr>
          <w:p w:rsidR="002C7B87" w:rsidRDefault="002A30FC" w:rsidP="00A33B06">
            <w:pPr>
              <w:pStyle w:val="TableParagraph"/>
              <w:spacing w:before="123"/>
              <w:ind w:left="275" w:right="267"/>
              <w:jc w:val="center"/>
            </w:pPr>
            <w:r>
              <w:t>1 000</w:t>
            </w:r>
          </w:p>
        </w:tc>
        <w:tc>
          <w:tcPr>
            <w:tcW w:w="1560" w:type="dxa"/>
            <w:vAlign w:val="center"/>
          </w:tcPr>
          <w:p w:rsidR="002C7B87" w:rsidRDefault="002A30FC" w:rsidP="00A33B06">
            <w:pPr>
              <w:pStyle w:val="TableParagraph"/>
              <w:spacing w:before="123"/>
              <w:ind w:left="270" w:right="275"/>
              <w:jc w:val="center"/>
            </w:pPr>
            <w:r>
              <w:t>100 000</w:t>
            </w:r>
          </w:p>
        </w:tc>
        <w:tc>
          <w:tcPr>
            <w:tcW w:w="2976" w:type="dxa"/>
            <w:vAlign w:val="center"/>
          </w:tcPr>
          <w:p w:rsidR="002C7B87" w:rsidRDefault="002A30FC" w:rsidP="00D37608">
            <w:pPr>
              <w:pStyle w:val="TableParagraph"/>
              <w:spacing w:before="123"/>
              <w:jc w:val="center"/>
            </w:pPr>
            <w:r>
              <w:t>60%</w:t>
            </w:r>
          </w:p>
        </w:tc>
        <w:tc>
          <w:tcPr>
            <w:tcW w:w="1700" w:type="dxa"/>
            <w:vAlign w:val="center"/>
          </w:tcPr>
          <w:p w:rsidR="002C7B87" w:rsidRDefault="002A30FC" w:rsidP="00A33B06">
            <w:pPr>
              <w:pStyle w:val="TableParagraph"/>
              <w:spacing w:before="123"/>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39"/>
              <w:ind w:left="139" w:right="150"/>
              <w:jc w:val="center"/>
            </w:pPr>
            <w:r>
              <w:t>15.</w:t>
            </w:r>
          </w:p>
        </w:tc>
        <w:tc>
          <w:tcPr>
            <w:tcW w:w="4216" w:type="dxa"/>
            <w:vAlign w:val="center"/>
          </w:tcPr>
          <w:p w:rsidR="00A33B06" w:rsidRDefault="002A30FC" w:rsidP="00A33B06">
            <w:pPr>
              <w:pStyle w:val="TableParagraph"/>
              <w:spacing w:before="139"/>
              <w:ind w:left="99"/>
              <w:jc w:val="center"/>
            </w:pPr>
            <w:r>
              <w:t>Деловое управление</w:t>
            </w:r>
          </w:p>
        </w:tc>
        <w:tc>
          <w:tcPr>
            <w:tcW w:w="1648" w:type="dxa"/>
            <w:vAlign w:val="center"/>
          </w:tcPr>
          <w:p w:rsidR="00A33B06" w:rsidRDefault="002A30FC" w:rsidP="00A33B06">
            <w:pPr>
              <w:pStyle w:val="TableParagraph"/>
              <w:spacing w:before="139"/>
              <w:ind w:left="80" w:right="81"/>
              <w:jc w:val="center"/>
            </w:pPr>
            <w:r>
              <w:t>4.1</w:t>
            </w:r>
          </w:p>
        </w:tc>
        <w:tc>
          <w:tcPr>
            <w:tcW w:w="1560" w:type="dxa"/>
            <w:vAlign w:val="center"/>
          </w:tcPr>
          <w:p w:rsidR="00A33B06" w:rsidRDefault="002A30FC" w:rsidP="00A33B06">
            <w:pPr>
              <w:pStyle w:val="TableParagraph"/>
              <w:spacing w:before="139"/>
              <w:ind w:left="275" w:right="267"/>
              <w:jc w:val="center"/>
            </w:pPr>
            <w:r>
              <w:t>1 000</w:t>
            </w:r>
          </w:p>
        </w:tc>
        <w:tc>
          <w:tcPr>
            <w:tcW w:w="1560" w:type="dxa"/>
            <w:vAlign w:val="center"/>
          </w:tcPr>
          <w:p w:rsidR="00A33B06" w:rsidRDefault="002A30FC" w:rsidP="00A33B06">
            <w:pPr>
              <w:pStyle w:val="TableParagraph"/>
              <w:spacing w:before="139"/>
              <w:ind w:left="270" w:right="275"/>
              <w:jc w:val="center"/>
            </w:pPr>
            <w:r>
              <w:t>100 000</w:t>
            </w:r>
          </w:p>
        </w:tc>
        <w:tc>
          <w:tcPr>
            <w:tcW w:w="2976" w:type="dxa"/>
            <w:vAlign w:val="center"/>
          </w:tcPr>
          <w:p w:rsidR="00A33B06" w:rsidRDefault="002A30FC" w:rsidP="00D37608">
            <w:pPr>
              <w:pStyle w:val="TableParagraph"/>
              <w:spacing w:before="139"/>
              <w:jc w:val="center"/>
            </w:pPr>
            <w:r>
              <w:t>55%</w:t>
            </w:r>
          </w:p>
        </w:tc>
        <w:tc>
          <w:tcPr>
            <w:tcW w:w="1700" w:type="dxa"/>
            <w:vAlign w:val="center"/>
          </w:tcPr>
          <w:p w:rsidR="00A33B06" w:rsidRDefault="002A30FC" w:rsidP="00A33B06">
            <w:pPr>
              <w:pStyle w:val="TableParagraph"/>
              <w:spacing w:before="139"/>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
              <w:ind w:left="139" w:right="150"/>
              <w:jc w:val="center"/>
            </w:pPr>
            <w:r>
              <w:t>16.</w:t>
            </w:r>
          </w:p>
        </w:tc>
        <w:tc>
          <w:tcPr>
            <w:tcW w:w="4216" w:type="dxa"/>
            <w:vAlign w:val="center"/>
          </w:tcPr>
          <w:p w:rsidR="00A33B06" w:rsidRPr="00A325F2" w:rsidRDefault="002A30FC" w:rsidP="00A33B06">
            <w:pPr>
              <w:pStyle w:val="TableParagraph"/>
              <w:spacing w:before="6" w:line="267" w:lineRule="exact"/>
              <w:ind w:left="99"/>
              <w:jc w:val="center"/>
              <w:rPr>
                <w:lang w:val="ru-RU"/>
              </w:rPr>
            </w:pPr>
            <w:r w:rsidRPr="00A325F2">
              <w:rPr>
                <w:lang w:val="ru-RU"/>
              </w:rPr>
              <w:t>Объекты</w:t>
            </w:r>
            <w:r w:rsidRPr="00A325F2">
              <w:rPr>
                <w:lang w:val="ru-RU"/>
              </w:rPr>
              <w:t xml:space="preserve"> торговли (торговые центры, торгово-развлекательные центры</w:t>
            </w:r>
            <w:r w:rsidRPr="00A325F2">
              <w:rPr>
                <w:lang w:val="ru-RU"/>
              </w:rPr>
              <w:t xml:space="preserve"> (комплексы))</w:t>
            </w:r>
          </w:p>
        </w:tc>
        <w:tc>
          <w:tcPr>
            <w:tcW w:w="1648" w:type="dxa"/>
            <w:vAlign w:val="center"/>
          </w:tcPr>
          <w:p w:rsidR="00A33B06" w:rsidRDefault="002A30FC" w:rsidP="00A33B06">
            <w:pPr>
              <w:pStyle w:val="TableParagraph"/>
              <w:spacing w:before="1"/>
              <w:ind w:left="80" w:right="81"/>
              <w:jc w:val="center"/>
            </w:pPr>
            <w:r>
              <w:t>4.2</w:t>
            </w:r>
          </w:p>
        </w:tc>
        <w:tc>
          <w:tcPr>
            <w:tcW w:w="1560" w:type="dxa"/>
            <w:vAlign w:val="center"/>
          </w:tcPr>
          <w:p w:rsidR="00A33B06" w:rsidRDefault="002A30FC" w:rsidP="00A33B06">
            <w:pPr>
              <w:pStyle w:val="TableParagraph"/>
              <w:spacing w:before="1"/>
              <w:ind w:left="275" w:right="267"/>
              <w:jc w:val="center"/>
            </w:pPr>
            <w:r>
              <w:t>3 500</w:t>
            </w:r>
          </w:p>
        </w:tc>
        <w:tc>
          <w:tcPr>
            <w:tcW w:w="1560" w:type="dxa"/>
            <w:vAlign w:val="center"/>
          </w:tcPr>
          <w:p w:rsidR="00A33B06" w:rsidRDefault="002A30FC" w:rsidP="00A33B06">
            <w:pPr>
              <w:pStyle w:val="TableParagraph"/>
              <w:spacing w:line="237" w:lineRule="auto"/>
              <w:ind w:left="2"/>
              <w:jc w:val="center"/>
            </w:pPr>
            <w:r>
              <w:t>Не подлежит установлению</w:t>
            </w:r>
          </w:p>
        </w:tc>
        <w:tc>
          <w:tcPr>
            <w:tcW w:w="2976" w:type="dxa"/>
            <w:vAlign w:val="center"/>
          </w:tcPr>
          <w:p w:rsidR="00A33B06" w:rsidRDefault="002A30FC" w:rsidP="007B1CF0">
            <w:pPr>
              <w:pStyle w:val="TableParagraph"/>
              <w:spacing w:before="1"/>
              <w:ind w:left="-91"/>
              <w:jc w:val="center"/>
            </w:pPr>
            <w:r>
              <w:t>50%</w:t>
            </w:r>
          </w:p>
        </w:tc>
        <w:tc>
          <w:tcPr>
            <w:tcW w:w="1700" w:type="dxa"/>
            <w:vAlign w:val="center"/>
          </w:tcPr>
          <w:p w:rsidR="00A33B06" w:rsidRDefault="002A30FC" w:rsidP="00A33B06">
            <w:pPr>
              <w:pStyle w:val="TableParagraph"/>
              <w:spacing w:before="1"/>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43"/>
              <w:ind w:left="139" w:right="150"/>
              <w:jc w:val="center"/>
            </w:pPr>
            <w:r>
              <w:t>17.</w:t>
            </w:r>
          </w:p>
        </w:tc>
        <w:tc>
          <w:tcPr>
            <w:tcW w:w="4216" w:type="dxa"/>
            <w:vAlign w:val="center"/>
          </w:tcPr>
          <w:p w:rsidR="00A33B06" w:rsidRDefault="002A30FC" w:rsidP="00A33B06">
            <w:pPr>
              <w:pStyle w:val="TableParagraph"/>
              <w:spacing w:before="143"/>
              <w:ind w:left="99"/>
              <w:jc w:val="center"/>
            </w:pPr>
            <w:r>
              <w:t>Рынки</w:t>
            </w:r>
          </w:p>
        </w:tc>
        <w:tc>
          <w:tcPr>
            <w:tcW w:w="1648" w:type="dxa"/>
            <w:vAlign w:val="center"/>
          </w:tcPr>
          <w:p w:rsidR="00A33B06" w:rsidRDefault="002A30FC" w:rsidP="00A33B06">
            <w:pPr>
              <w:pStyle w:val="TableParagraph"/>
              <w:spacing w:before="143"/>
              <w:ind w:left="80" w:right="81"/>
              <w:jc w:val="center"/>
            </w:pPr>
            <w:r>
              <w:t>4.3</w:t>
            </w:r>
          </w:p>
        </w:tc>
        <w:tc>
          <w:tcPr>
            <w:tcW w:w="1560" w:type="dxa"/>
            <w:vAlign w:val="center"/>
          </w:tcPr>
          <w:p w:rsidR="00A33B06" w:rsidRDefault="002A30FC" w:rsidP="00A33B06">
            <w:pPr>
              <w:pStyle w:val="TableParagraph"/>
              <w:spacing w:before="143"/>
              <w:ind w:left="275" w:right="267"/>
              <w:jc w:val="center"/>
            </w:pPr>
            <w:r>
              <w:t>1 500</w:t>
            </w:r>
          </w:p>
        </w:tc>
        <w:tc>
          <w:tcPr>
            <w:tcW w:w="1560" w:type="dxa"/>
            <w:vAlign w:val="center"/>
          </w:tcPr>
          <w:p w:rsidR="00A33B06" w:rsidRDefault="002A30FC" w:rsidP="00A33B06">
            <w:pPr>
              <w:pStyle w:val="TableParagraph"/>
              <w:spacing w:before="143"/>
              <w:ind w:left="275" w:right="275"/>
              <w:jc w:val="center"/>
            </w:pPr>
            <w:r>
              <w:t>50 000</w:t>
            </w:r>
          </w:p>
        </w:tc>
        <w:tc>
          <w:tcPr>
            <w:tcW w:w="2976" w:type="dxa"/>
            <w:vAlign w:val="center"/>
          </w:tcPr>
          <w:p w:rsidR="00A33B06" w:rsidRDefault="002A30FC" w:rsidP="007B1CF0">
            <w:pPr>
              <w:pStyle w:val="TableParagraph"/>
              <w:spacing w:before="143"/>
              <w:ind w:left="-91"/>
              <w:jc w:val="center"/>
            </w:pPr>
            <w:r>
              <w:t>45%</w:t>
            </w:r>
          </w:p>
        </w:tc>
        <w:tc>
          <w:tcPr>
            <w:tcW w:w="1700" w:type="dxa"/>
            <w:vAlign w:val="center"/>
          </w:tcPr>
          <w:p w:rsidR="00A33B06" w:rsidRDefault="002A30FC" w:rsidP="00A33B06">
            <w:pPr>
              <w:pStyle w:val="TableParagraph"/>
              <w:spacing w:before="143"/>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95"/>
              <w:ind w:left="139" w:right="150"/>
              <w:jc w:val="center"/>
            </w:pPr>
            <w:r>
              <w:t>18.</w:t>
            </w:r>
          </w:p>
        </w:tc>
        <w:tc>
          <w:tcPr>
            <w:tcW w:w="4216" w:type="dxa"/>
            <w:vAlign w:val="center"/>
          </w:tcPr>
          <w:p w:rsidR="00A33B06" w:rsidRDefault="002A30FC" w:rsidP="00A33B06">
            <w:pPr>
              <w:pStyle w:val="TableParagraph"/>
              <w:spacing w:before="195"/>
              <w:ind w:left="99"/>
              <w:jc w:val="center"/>
            </w:pPr>
            <w:r>
              <w:t>Магазины</w:t>
            </w:r>
          </w:p>
        </w:tc>
        <w:tc>
          <w:tcPr>
            <w:tcW w:w="1648" w:type="dxa"/>
            <w:vAlign w:val="center"/>
          </w:tcPr>
          <w:p w:rsidR="00A33B06" w:rsidRDefault="002A30FC" w:rsidP="00A33B06">
            <w:pPr>
              <w:pStyle w:val="TableParagraph"/>
              <w:spacing w:before="195"/>
              <w:ind w:left="80" w:right="81"/>
              <w:jc w:val="center"/>
            </w:pPr>
            <w:r>
              <w:t>4.4</w:t>
            </w:r>
          </w:p>
        </w:tc>
        <w:tc>
          <w:tcPr>
            <w:tcW w:w="1560" w:type="dxa"/>
            <w:vAlign w:val="center"/>
          </w:tcPr>
          <w:p w:rsidR="00A33B06" w:rsidRDefault="002A30FC" w:rsidP="00A33B06">
            <w:pPr>
              <w:pStyle w:val="TableParagraph"/>
              <w:spacing w:before="195"/>
              <w:ind w:left="275" w:right="267"/>
              <w:jc w:val="center"/>
            </w:pPr>
            <w:r>
              <w:t>200</w:t>
            </w:r>
          </w:p>
        </w:tc>
        <w:tc>
          <w:tcPr>
            <w:tcW w:w="1560" w:type="dxa"/>
            <w:vAlign w:val="center"/>
          </w:tcPr>
          <w:p w:rsidR="00A33B06" w:rsidRDefault="002A30FC" w:rsidP="00A33B06">
            <w:pPr>
              <w:pStyle w:val="TableParagraph"/>
              <w:spacing w:before="195"/>
              <w:ind w:left="275" w:right="275"/>
              <w:jc w:val="center"/>
            </w:pPr>
            <w:r>
              <w:t>10 000</w:t>
            </w:r>
          </w:p>
        </w:tc>
        <w:tc>
          <w:tcPr>
            <w:tcW w:w="2976" w:type="dxa"/>
            <w:vAlign w:val="center"/>
          </w:tcPr>
          <w:p w:rsidR="00A33B06" w:rsidRDefault="002A30FC" w:rsidP="007B1CF0">
            <w:pPr>
              <w:pStyle w:val="TableParagraph"/>
              <w:spacing w:before="195"/>
              <w:ind w:left="-91"/>
              <w:jc w:val="center"/>
            </w:pPr>
            <w:r>
              <w:t>50%</w:t>
            </w:r>
          </w:p>
        </w:tc>
        <w:tc>
          <w:tcPr>
            <w:tcW w:w="1700" w:type="dxa"/>
            <w:vAlign w:val="center"/>
          </w:tcPr>
          <w:p w:rsidR="00A33B06" w:rsidRDefault="002A30FC" w:rsidP="00A33B06">
            <w:pPr>
              <w:pStyle w:val="TableParagraph"/>
              <w:spacing w:before="195"/>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91"/>
              <w:ind w:left="139" w:right="150"/>
              <w:jc w:val="center"/>
            </w:pPr>
            <w:r>
              <w:t>19.</w:t>
            </w:r>
          </w:p>
        </w:tc>
        <w:tc>
          <w:tcPr>
            <w:tcW w:w="4216" w:type="dxa"/>
            <w:vAlign w:val="center"/>
          </w:tcPr>
          <w:p w:rsidR="00A33B06" w:rsidRDefault="002A30FC" w:rsidP="00A33B06">
            <w:pPr>
              <w:pStyle w:val="TableParagraph"/>
              <w:spacing w:before="191"/>
              <w:ind w:left="99"/>
              <w:jc w:val="center"/>
            </w:pPr>
            <w:r>
              <w:t>Банковская и страховая деятельность</w:t>
            </w:r>
          </w:p>
        </w:tc>
        <w:tc>
          <w:tcPr>
            <w:tcW w:w="1648" w:type="dxa"/>
            <w:vAlign w:val="center"/>
          </w:tcPr>
          <w:p w:rsidR="00A33B06" w:rsidRDefault="002A30FC" w:rsidP="00A33B06">
            <w:pPr>
              <w:pStyle w:val="TableParagraph"/>
              <w:spacing w:before="191"/>
              <w:ind w:left="80" w:right="81"/>
              <w:jc w:val="center"/>
            </w:pPr>
            <w:r>
              <w:t>4.5</w:t>
            </w:r>
          </w:p>
        </w:tc>
        <w:tc>
          <w:tcPr>
            <w:tcW w:w="1560" w:type="dxa"/>
            <w:vAlign w:val="center"/>
          </w:tcPr>
          <w:p w:rsidR="00A33B06" w:rsidRDefault="002A30FC" w:rsidP="00A33B06">
            <w:pPr>
              <w:pStyle w:val="TableParagraph"/>
              <w:spacing w:before="191"/>
              <w:ind w:left="275" w:right="267"/>
              <w:jc w:val="center"/>
            </w:pPr>
            <w:r>
              <w:t>1 000</w:t>
            </w:r>
          </w:p>
        </w:tc>
        <w:tc>
          <w:tcPr>
            <w:tcW w:w="1560" w:type="dxa"/>
            <w:vAlign w:val="center"/>
          </w:tcPr>
          <w:p w:rsidR="00A33B06" w:rsidRDefault="002A30FC" w:rsidP="00A33B06">
            <w:pPr>
              <w:pStyle w:val="TableParagraph"/>
              <w:spacing w:before="191"/>
              <w:ind w:left="275" w:right="275"/>
              <w:jc w:val="center"/>
            </w:pPr>
            <w:r>
              <w:t>10 000</w:t>
            </w:r>
          </w:p>
        </w:tc>
        <w:tc>
          <w:tcPr>
            <w:tcW w:w="2976" w:type="dxa"/>
            <w:vAlign w:val="center"/>
          </w:tcPr>
          <w:p w:rsidR="00A33B06" w:rsidRDefault="002A30FC" w:rsidP="007B1CF0">
            <w:pPr>
              <w:pStyle w:val="TableParagraph"/>
              <w:spacing w:before="191"/>
              <w:ind w:left="-91"/>
              <w:jc w:val="center"/>
            </w:pPr>
            <w:r>
              <w:t>60%</w:t>
            </w:r>
          </w:p>
        </w:tc>
        <w:tc>
          <w:tcPr>
            <w:tcW w:w="1700" w:type="dxa"/>
            <w:vAlign w:val="center"/>
          </w:tcPr>
          <w:p w:rsidR="00A33B06" w:rsidRDefault="002A30FC" w:rsidP="00A33B06">
            <w:pPr>
              <w:pStyle w:val="TableParagraph"/>
              <w:spacing w:before="191"/>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27"/>
              <w:ind w:left="139" w:right="150"/>
              <w:jc w:val="center"/>
            </w:pPr>
            <w:r>
              <w:t>20.</w:t>
            </w:r>
          </w:p>
        </w:tc>
        <w:tc>
          <w:tcPr>
            <w:tcW w:w="4216" w:type="dxa"/>
            <w:vAlign w:val="center"/>
          </w:tcPr>
          <w:p w:rsidR="00A33B06" w:rsidRDefault="002A30FC" w:rsidP="00A33B06">
            <w:pPr>
              <w:pStyle w:val="TableParagraph"/>
              <w:spacing w:before="127"/>
              <w:ind w:left="99"/>
              <w:jc w:val="center"/>
            </w:pPr>
            <w:r>
              <w:t>Общественное питание</w:t>
            </w:r>
          </w:p>
        </w:tc>
        <w:tc>
          <w:tcPr>
            <w:tcW w:w="1648" w:type="dxa"/>
            <w:vAlign w:val="center"/>
          </w:tcPr>
          <w:p w:rsidR="00A33B06" w:rsidRDefault="002A30FC" w:rsidP="00A33B06">
            <w:pPr>
              <w:pStyle w:val="TableParagraph"/>
              <w:spacing w:before="127"/>
              <w:ind w:left="80" w:right="81"/>
              <w:jc w:val="center"/>
            </w:pPr>
            <w:r>
              <w:t>4.6</w:t>
            </w:r>
          </w:p>
        </w:tc>
        <w:tc>
          <w:tcPr>
            <w:tcW w:w="1560" w:type="dxa"/>
            <w:vAlign w:val="center"/>
          </w:tcPr>
          <w:p w:rsidR="00A33B06" w:rsidRDefault="002A30FC" w:rsidP="00A33B06">
            <w:pPr>
              <w:pStyle w:val="TableParagraph"/>
              <w:spacing w:before="127"/>
              <w:ind w:left="275" w:right="275"/>
              <w:jc w:val="center"/>
            </w:pPr>
            <w:r>
              <w:t>500</w:t>
            </w:r>
          </w:p>
        </w:tc>
        <w:tc>
          <w:tcPr>
            <w:tcW w:w="1560" w:type="dxa"/>
            <w:vAlign w:val="center"/>
          </w:tcPr>
          <w:p w:rsidR="00A33B06" w:rsidRDefault="002A30FC" w:rsidP="00A33B06">
            <w:pPr>
              <w:pStyle w:val="TableParagraph"/>
              <w:spacing w:before="127"/>
              <w:ind w:left="275" w:right="275"/>
              <w:jc w:val="center"/>
            </w:pPr>
            <w:r>
              <w:t>10 000</w:t>
            </w:r>
          </w:p>
        </w:tc>
        <w:tc>
          <w:tcPr>
            <w:tcW w:w="2976" w:type="dxa"/>
            <w:vAlign w:val="center"/>
          </w:tcPr>
          <w:p w:rsidR="00A33B06" w:rsidRDefault="002A30FC" w:rsidP="007B1CF0">
            <w:pPr>
              <w:pStyle w:val="TableParagraph"/>
              <w:spacing w:before="127"/>
              <w:ind w:left="-91"/>
              <w:jc w:val="center"/>
            </w:pPr>
            <w:r>
              <w:t>50%</w:t>
            </w:r>
          </w:p>
        </w:tc>
        <w:tc>
          <w:tcPr>
            <w:tcW w:w="1700" w:type="dxa"/>
            <w:vAlign w:val="center"/>
          </w:tcPr>
          <w:p w:rsidR="00A33B06" w:rsidRDefault="002A30FC" w:rsidP="00A33B06">
            <w:pPr>
              <w:pStyle w:val="TableParagraph"/>
              <w:spacing w:before="127"/>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217"/>
              <w:ind w:left="139" w:right="150"/>
              <w:jc w:val="center"/>
            </w:pPr>
            <w:r>
              <w:lastRenderedPageBreak/>
              <w:t>21.</w:t>
            </w:r>
          </w:p>
        </w:tc>
        <w:tc>
          <w:tcPr>
            <w:tcW w:w="4216" w:type="dxa"/>
            <w:vAlign w:val="center"/>
          </w:tcPr>
          <w:p w:rsidR="00A33B06" w:rsidRDefault="002A30FC" w:rsidP="00A33B06">
            <w:pPr>
              <w:pStyle w:val="TableParagraph"/>
              <w:spacing w:before="217"/>
              <w:ind w:left="99"/>
              <w:jc w:val="center"/>
            </w:pPr>
            <w:r>
              <w:t>Гостиничное обслуживание</w:t>
            </w:r>
          </w:p>
        </w:tc>
        <w:tc>
          <w:tcPr>
            <w:tcW w:w="1648" w:type="dxa"/>
            <w:vAlign w:val="center"/>
          </w:tcPr>
          <w:p w:rsidR="00A33B06" w:rsidRDefault="002A30FC" w:rsidP="00A33B06">
            <w:pPr>
              <w:pStyle w:val="TableParagraph"/>
              <w:spacing w:before="217"/>
              <w:ind w:left="80" w:right="81"/>
              <w:jc w:val="center"/>
            </w:pPr>
            <w:r>
              <w:t>4.7</w:t>
            </w:r>
          </w:p>
        </w:tc>
        <w:tc>
          <w:tcPr>
            <w:tcW w:w="1560" w:type="dxa"/>
            <w:vAlign w:val="center"/>
          </w:tcPr>
          <w:p w:rsidR="00A33B06" w:rsidRDefault="002A30FC" w:rsidP="00A33B06">
            <w:pPr>
              <w:pStyle w:val="TableParagraph"/>
              <w:spacing w:before="217"/>
              <w:ind w:left="275" w:right="267"/>
              <w:jc w:val="center"/>
            </w:pPr>
            <w:r>
              <w:t>1 000</w:t>
            </w:r>
          </w:p>
        </w:tc>
        <w:tc>
          <w:tcPr>
            <w:tcW w:w="1560" w:type="dxa"/>
            <w:vAlign w:val="center"/>
          </w:tcPr>
          <w:p w:rsidR="00A33B06" w:rsidRDefault="002A30FC" w:rsidP="00A33B06">
            <w:pPr>
              <w:pStyle w:val="TableParagraph"/>
              <w:spacing w:before="217"/>
              <w:ind w:left="270" w:right="275"/>
              <w:jc w:val="center"/>
            </w:pPr>
            <w:r>
              <w:t>100 000</w:t>
            </w:r>
          </w:p>
        </w:tc>
        <w:tc>
          <w:tcPr>
            <w:tcW w:w="2976" w:type="dxa"/>
            <w:vAlign w:val="center"/>
          </w:tcPr>
          <w:p w:rsidR="00D37608" w:rsidRPr="00A325F2" w:rsidRDefault="00A33B06" w:rsidP="007B1CF0">
            <w:pPr>
              <w:pStyle w:val="TableParagraph"/>
              <w:spacing w:before="4" w:line="267" w:lineRule="exact"/>
              <w:ind w:left="-91"/>
              <w:jc w:val="center"/>
              <w:rPr>
                <w:lang w:val="ru-RU"/>
              </w:rPr>
            </w:pPr>
            <w:r w:rsidRPr="00A325F2">
              <w:rPr>
                <w:lang w:val="ru-RU"/>
              </w:rPr>
              <w:t>1 эт. - 60%</w:t>
            </w:r>
          </w:p>
          <w:p w:rsidR="00D37608" w:rsidRPr="00A325F2" w:rsidRDefault="00A33B06" w:rsidP="007B1CF0">
            <w:pPr>
              <w:pStyle w:val="TableParagraph"/>
              <w:spacing w:before="4" w:line="267" w:lineRule="exact"/>
              <w:ind w:left="-91"/>
              <w:jc w:val="center"/>
              <w:rPr>
                <w:lang w:val="ru-RU"/>
              </w:rPr>
            </w:pPr>
            <w:r w:rsidRPr="00A325F2">
              <w:rPr>
                <w:lang w:val="ru-RU"/>
              </w:rPr>
              <w:t>2 эт. - 50%</w:t>
            </w:r>
          </w:p>
          <w:p w:rsidR="00D37608" w:rsidRPr="00A325F2" w:rsidRDefault="00A33B06" w:rsidP="007B1CF0">
            <w:pPr>
              <w:pStyle w:val="TableParagraph"/>
              <w:spacing w:before="4" w:line="267" w:lineRule="exact"/>
              <w:ind w:left="-91"/>
              <w:jc w:val="center"/>
              <w:rPr>
                <w:lang w:val="ru-RU"/>
              </w:rPr>
            </w:pPr>
            <w:r w:rsidRPr="00A325F2">
              <w:rPr>
                <w:lang w:val="ru-RU"/>
              </w:rPr>
              <w:t>3 эт. - 45%</w:t>
            </w:r>
          </w:p>
          <w:p w:rsidR="00D37608" w:rsidRPr="00A325F2" w:rsidRDefault="00A33B06" w:rsidP="007B1CF0">
            <w:pPr>
              <w:pStyle w:val="TableParagraph"/>
              <w:spacing w:before="4" w:line="267" w:lineRule="exact"/>
              <w:ind w:left="-91"/>
              <w:jc w:val="center"/>
              <w:rPr>
                <w:lang w:val="ru-RU"/>
              </w:rPr>
            </w:pPr>
            <w:r w:rsidRPr="00A325F2">
              <w:rPr>
                <w:lang w:val="ru-RU"/>
              </w:rPr>
              <w:t>4 эт. - 41%</w:t>
            </w:r>
          </w:p>
          <w:p w:rsidR="00D37608" w:rsidRPr="00A325F2" w:rsidRDefault="00A33B06" w:rsidP="007B1CF0">
            <w:pPr>
              <w:pStyle w:val="TableParagraph"/>
              <w:spacing w:before="4" w:line="267" w:lineRule="exact"/>
              <w:ind w:left="-91"/>
              <w:jc w:val="center"/>
              <w:rPr>
                <w:lang w:val="ru-RU"/>
              </w:rPr>
            </w:pPr>
            <w:r w:rsidRPr="00A325F2">
              <w:rPr>
                <w:lang w:val="ru-RU"/>
              </w:rPr>
              <w:t>5 эт. - 37%</w:t>
            </w:r>
          </w:p>
          <w:p w:rsidR="00D37608" w:rsidRDefault="00A33B06" w:rsidP="007B1CF0">
            <w:pPr>
              <w:pStyle w:val="TableParagraph"/>
              <w:spacing w:before="4" w:line="267" w:lineRule="exact"/>
              <w:ind w:left="-91"/>
              <w:jc w:val="center"/>
            </w:pPr>
            <w:r>
              <w:t>6 эт. - 34%</w:t>
            </w:r>
          </w:p>
          <w:p w:rsidR="00A33B06" w:rsidRDefault="002A30FC" w:rsidP="007B1CF0">
            <w:pPr>
              <w:pStyle w:val="TableParagraph"/>
              <w:spacing w:before="4" w:line="267" w:lineRule="exact"/>
              <w:ind w:left="-91"/>
              <w:jc w:val="center"/>
            </w:pPr>
            <w:r>
              <w:t>7 эт. - 31%</w:t>
            </w:r>
          </w:p>
        </w:tc>
        <w:tc>
          <w:tcPr>
            <w:tcW w:w="1700" w:type="dxa"/>
            <w:vAlign w:val="center"/>
          </w:tcPr>
          <w:p w:rsidR="00A33B06" w:rsidRDefault="002A30FC" w:rsidP="00A33B06">
            <w:pPr>
              <w:pStyle w:val="TableParagraph"/>
              <w:spacing w:before="217"/>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15"/>
              <w:ind w:left="139" w:right="150"/>
              <w:jc w:val="center"/>
            </w:pPr>
            <w:r>
              <w:t>22.</w:t>
            </w:r>
          </w:p>
        </w:tc>
        <w:tc>
          <w:tcPr>
            <w:tcW w:w="4216" w:type="dxa"/>
            <w:vAlign w:val="center"/>
          </w:tcPr>
          <w:p w:rsidR="00A33B06" w:rsidRDefault="002A30FC" w:rsidP="00A33B06">
            <w:pPr>
              <w:pStyle w:val="TableParagraph"/>
              <w:spacing w:before="115"/>
              <w:ind w:left="99"/>
              <w:jc w:val="center"/>
            </w:pPr>
            <w:r>
              <w:t>Развлечения</w:t>
            </w:r>
          </w:p>
        </w:tc>
        <w:tc>
          <w:tcPr>
            <w:tcW w:w="1648" w:type="dxa"/>
            <w:vAlign w:val="center"/>
          </w:tcPr>
          <w:p w:rsidR="00A33B06" w:rsidRDefault="002A30FC" w:rsidP="00A33B06">
            <w:pPr>
              <w:pStyle w:val="TableParagraph"/>
              <w:spacing w:before="115"/>
              <w:ind w:left="80" w:right="81"/>
              <w:jc w:val="center"/>
            </w:pPr>
            <w:r>
              <w:t>4.8</w:t>
            </w:r>
          </w:p>
        </w:tc>
        <w:tc>
          <w:tcPr>
            <w:tcW w:w="1560" w:type="dxa"/>
            <w:vAlign w:val="center"/>
          </w:tcPr>
          <w:p w:rsidR="00A33B06" w:rsidRDefault="002A30FC" w:rsidP="00A33B06">
            <w:pPr>
              <w:pStyle w:val="TableParagraph"/>
              <w:spacing w:before="115"/>
              <w:ind w:left="275" w:right="267"/>
              <w:jc w:val="center"/>
            </w:pPr>
            <w:r>
              <w:t>5 000</w:t>
            </w:r>
          </w:p>
        </w:tc>
        <w:tc>
          <w:tcPr>
            <w:tcW w:w="1560" w:type="dxa"/>
            <w:vAlign w:val="center"/>
          </w:tcPr>
          <w:p w:rsidR="00A33B06" w:rsidRDefault="002A30FC" w:rsidP="00A33B06">
            <w:pPr>
              <w:pStyle w:val="TableParagraph"/>
              <w:spacing w:before="115"/>
              <w:ind w:left="270" w:right="275"/>
              <w:jc w:val="center"/>
            </w:pPr>
            <w:r>
              <w:t>100 000</w:t>
            </w:r>
          </w:p>
        </w:tc>
        <w:tc>
          <w:tcPr>
            <w:tcW w:w="2976" w:type="dxa"/>
            <w:vAlign w:val="center"/>
          </w:tcPr>
          <w:p w:rsidR="00A33B06" w:rsidRDefault="002A30FC" w:rsidP="00D37608">
            <w:pPr>
              <w:pStyle w:val="TableParagraph"/>
              <w:spacing w:before="115"/>
              <w:ind w:left="51"/>
              <w:jc w:val="center"/>
            </w:pPr>
            <w:r>
              <w:t>55%</w:t>
            </w:r>
          </w:p>
        </w:tc>
        <w:tc>
          <w:tcPr>
            <w:tcW w:w="1700" w:type="dxa"/>
            <w:vAlign w:val="center"/>
          </w:tcPr>
          <w:p w:rsidR="00A33B06" w:rsidRDefault="002A30FC" w:rsidP="00A33B06">
            <w:pPr>
              <w:pStyle w:val="TableParagraph"/>
              <w:spacing w:before="115"/>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211"/>
              <w:ind w:left="139" w:right="150"/>
              <w:jc w:val="center"/>
            </w:pPr>
            <w:r>
              <w:t>23.</w:t>
            </w:r>
          </w:p>
        </w:tc>
        <w:tc>
          <w:tcPr>
            <w:tcW w:w="4216" w:type="dxa"/>
            <w:vAlign w:val="center"/>
          </w:tcPr>
          <w:p w:rsidR="00A33B06" w:rsidRDefault="002A30FC" w:rsidP="00A33B06">
            <w:pPr>
              <w:pStyle w:val="TableParagraph"/>
              <w:spacing w:before="211"/>
              <w:ind w:left="99"/>
              <w:jc w:val="center"/>
            </w:pPr>
            <w:r>
              <w:t>Служебные гаражи</w:t>
            </w:r>
          </w:p>
        </w:tc>
        <w:tc>
          <w:tcPr>
            <w:tcW w:w="1648" w:type="dxa"/>
            <w:vAlign w:val="center"/>
          </w:tcPr>
          <w:p w:rsidR="00A33B06" w:rsidRDefault="002A30FC" w:rsidP="00A33B06">
            <w:pPr>
              <w:pStyle w:val="TableParagraph"/>
              <w:spacing w:before="211"/>
              <w:ind w:left="80" w:right="81"/>
              <w:jc w:val="center"/>
            </w:pPr>
            <w:r>
              <w:t>4.9</w:t>
            </w:r>
          </w:p>
        </w:tc>
        <w:tc>
          <w:tcPr>
            <w:tcW w:w="1560" w:type="dxa"/>
            <w:vAlign w:val="center"/>
          </w:tcPr>
          <w:p w:rsidR="00A33B06" w:rsidRDefault="002A30FC" w:rsidP="00A33B06">
            <w:pPr>
              <w:pStyle w:val="TableParagraph"/>
              <w:spacing w:before="211"/>
              <w:ind w:left="275" w:right="267"/>
              <w:jc w:val="center"/>
            </w:pPr>
            <w:r>
              <w:t>1 000</w:t>
            </w:r>
          </w:p>
        </w:tc>
        <w:tc>
          <w:tcPr>
            <w:tcW w:w="1560" w:type="dxa"/>
            <w:vAlign w:val="center"/>
          </w:tcPr>
          <w:p w:rsidR="00A33B06" w:rsidRDefault="002A30FC" w:rsidP="00A33B06">
            <w:pPr>
              <w:pStyle w:val="TableParagraph"/>
              <w:spacing w:before="211"/>
              <w:ind w:left="275" w:right="275"/>
              <w:jc w:val="center"/>
            </w:pPr>
            <w:r>
              <w:t>20 000</w:t>
            </w:r>
          </w:p>
        </w:tc>
        <w:tc>
          <w:tcPr>
            <w:tcW w:w="2976" w:type="dxa"/>
            <w:vAlign w:val="center"/>
          </w:tcPr>
          <w:p w:rsidR="00A33B06" w:rsidRDefault="002A30FC" w:rsidP="00D37608">
            <w:pPr>
              <w:pStyle w:val="TableParagraph"/>
              <w:spacing w:before="211"/>
              <w:ind w:left="51"/>
              <w:jc w:val="center"/>
            </w:pPr>
            <w:r>
              <w:t>75%</w:t>
            </w:r>
          </w:p>
        </w:tc>
        <w:tc>
          <w:tcPr>
            <w:tcW w:w="1700" w:type="dxa"/>
            <w:vAlign w:val="center"/>
          </w:tcPr>
          <w:p w:rsidR="00A33B06" w:rsidRDefault="002A30FC" w:rsidP="00A33B06">
            <w:pPr>
              <w:pStyle w:val="TableParagraph"/>
              <w:spacing w:before="211"/>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211"/>
              <w:ind w:left="139" w:right="150"/>
              <w:jc w:val="center"/>
            </w:pPr>
            <w:r>
              <w:t>24.</w:t>
            </w:r>
          </w:p>
        </w:tc>
        <w:tc>
          <w:tcPr>
            <w:tcW w:w="4216" w:type="dxa"/>
            <w:vAlign w:val="center"/>
          </w:tcPr>
          <w:p w:rsidR="00A33B06" w:rsidRDefault="002A30FC" w:rsidP="00A33B06">
            <w:pPr>
              <w:pStyle w:val="TableParagraph"/>
              <w:spacing w:before="211"/>
              <w:ind w:left="99"/>
              <w:jc w:val="center"/>
            </w:pPr>
            <w:r>
              <w:t>Объекты дорожного сервиса</w:t>
            </w:r>
          </w:p>
        </w:tc>
        <w:tc>
          <w:tcPr>
            <w:tcW w:w="1648" w:type="dxa"/>
            <w:vAlign w:val="center"/>
          </w:tcPr>
          <w:p w:rsidR="00A33B06" w:rsidRDefault="002A30FC" w:rsidP="00A33B06">
            <w:pPr>
              <w:pStyle w:val="TableParagraph"/>
              <w:spacing w:before="211"/>
              <w:ind w:left="81" w:right="77"/>
              <w:jc w:val="center"/>
            </w:pPr>
            <w:r>
              <w:t>4.9.1</w:t>
            </w:r>
          </w:p>
        </w:tc>
        <w:tc>
          <w:tcPr>
            <w:tcW w:w="1560" w:type="dxa"/>
            <w:vAlign w:val="center"/>
          </w:tcPr>
          <w:p w:rsidR="00A33B06" w:rsidRDefault="002A30FC" w:rsidP="00A33B06">
            <w:pPr>
              <w:pStyle w:val="TableParagraph"/>
              <w:spacing w:before="211"/>
              <w:ind w:left="275" w:right="267"/>
              <w:jc w:val="center"/>
            </w:pPr>
            <w:r>
              <w:t>1 000</w:t>
            </w:r>
          </w:p>
        </w:tc>
        <w:tc>
          <w:tcPr>
            <w:tcW w:w="1560" w:type="dxa"/>
            <w:vAlign w:val="center"/>
          </w:tcPr>
          <w:p w:rsidR="00A33B06" w:rsidRDefault="002A30FC" w:rsidP="00A33B06">
            <w:pPr>
              <w:pStyle w:val="TableParagraph"/>
              <w:spacing w:before="211"/>
              <w:ind w:left="275" w:right="275"/>
              <w:jc w:val="center"/>
            </w:pPr>
            <w:r>
              <w:t>10 000</w:t>
            </w:r>
          </w:p>
        </w:tc>
        <w:tc>
          <w:tcPr>
            <w:tcW w:w="2976" w:type="dxa"/>
            <w:vAlign w:val="center"/>
          </w:tcPr>
          <w:p w:rsidR="00A33B06" w:rsidRDefault="002A30FC" w:rsidP="00D37608">
            <w:pPr>
              <w:pStyle w:val="TableParagraph"/>
              <w:spacing w:before="211"/>
              <w:ind w:left="51"/>
              <w:jc w:val="center"/>
            </w:pPr>
            <w:r>
              <w:t>45%</w:t>
            </w:r>
          </w:p>
        </w:tc>
        <w:tc>
          <w:tcPr>
            <w:tcW w:w="1700" w:type="dxa"/>
            <w:vAlign w:val="center"/>
          </w:tcPr>
          <w:p w:rsidR="00A33B06" w:rsidRDefault="002A30FC" w:rsidP="00A33B06">
            <w:pPr>
              <w:pStyle w:val="TableParagraph"/>
              <w:spacing w:before="211"/>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23" w:line="263" w:lineRule="exact"/>
              <w:ind w:left="139" w:right="150"/>
              <w:jc w:val="center"/>
            </w:pPr>
            <w:r>
              <w:t>25.</w:t>
            </w:r>
          </w:p>
        </w:tc>
        <w:tc>
          <w:tcPr>
            <w:tcW w:w="4216" w:type="dxa"/>
            <w:vAlign w:val="center"/>
          </w:tcPr>
          <w:p w:rsidR="00A33B06" w:rsidRDefault="002A30FC" w:rsidP="00A33B06">
            <w:pPr>
              <w:pStyle w:val="TableParagraph"/>
              <w:spacing w:before="123" w:line="263" w:lineRule="exact"/>
              <w:ind w:left="99"/>
              <w:jc w:val="center"/>
            </w:pPr>
            <w:r>
              <w:t>Выставочно-ярмарочная деятельность</w:t>
            </w:r>
          </w:p>
        </w:tc>
        <w:tc>
          <w:tcPr>
            <w:tcW w:w="1648" w:type="dxa"/>
            <w:vAlign w:val="center"/>
          </w:tcPr>
          <w:p w:rsidR="00A33B06" w:rsidRDefault="002A30FC" w:rsidP="00A33B06">
            <w:pPr>
              <w:pStyle w:val="TableParagraph"/>
              <w:spacing w:before="123" w:line="263" w:lineRule="exact"/>
              <w:ind w:left="78" w:right="81"/>
              <w:jc w:val="center"/>
            </w:pPr>
            <w:r>
              <w:t>4.10</w:t>
            </w:r>
          </w:p>
        </w:tc>
        <w:tc>
          <w:tcPr>
            <w:tcW w:w="1560" w:type="dxa"/>
            <w:vAlign w:val="center"/>
          </w:tcPr>
          <w:p w:rsidR="00A33B06" w:rsidRDefault="002A30FC" w:rsidP="00A33B06">
            <w:pPr>
              <w:pStyle w:val="TableParagraph"/>
              <w:spacing w:before="123" w:line="263" w:lineRule="exact"/>
              <w:ind w:left="275" w:right="267"/>
              <w:jc w:val="center"/>
            </w:pPr>
            <w:r>
              <w:t>5 000</w:t>
            </w:r>
          </w:p>
        </w:tc>
        <w:tc>
          <w:tcPr>
            <w:tcW w:w="1560" w:type="dxa"/>
            <w:vAlign w:val="center"/>
          </w:tcPr>
          <w:p w:rsidR="00A33B06" w:rsidRDefault="002A30FC" w:rsidP="00A33B06">
            <w:pPr>
              <w:pStyle w:val="TableParagraph"/>
              <w:spacing w:before="123" w:line="263" w:lineRule="exact"/>
              <w:ind w:left="275" w:right="275"/>
              <w:jc w:val="center"/>
            </w:pPr>
            <w:r>
              <w:t>50 000</w:t>
            </w:r>
          </w:p>
        </w:tc>
        <w:tc>
          <w:tcPr>
            <w:tcW w:w="2976" w:type="dxa"/>
            <w:vAlign w:val="center"/>
          </w:tcPr>
          <w:p w:rsidR="00A33B06" w:rsidRDefault="002A30FC" w:rsidP="00D37608">
            <w:pPr>
              <w:pStyle w:val="TableParagraph"/>
              <w:spacing w:before="123" w:line="263" w:lineRule="exact"/>
              <w:ind w:left="51"/>
              <w:jc w:val="center"/>
            </w:pPr>
            <w:r>
              <w:t>60%</w:t>
            </w:r>
          </w:p>
        </w:tc>
        <w:tc>
          <w:tcPr>
            <w:tcW w:w="1700" w:type="dxa"/>
            <w:vAlign w:val="center"/>
          </w:tcPr>
          <w:p w:rsidR="00A33B06" w:rsidRDefault="002A30FC" w:rsidP="00A33B06">
            <w:pPr>
              <w:pStyle w:val="TableParagraph"/>
              <w:spacing w:before="123" w:line="263" w:lineRule="exact"/>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23" w:line="263" w:lineRule="exact"/>
              <w:ind w:left="139" w:right="150"/>
              <w:jc w:val="center"/>
            </w:pPr>
            <w:r>
              <w:t>26.</w:t>
            </w:r>
          </w:p>
        </w:tc>
        <w:tc>
          <w:tcPr>
            <w:tcW w:w="4216" w:type="dxa"/>
            <w:vAlign w:val="center"/>
          </w:tcPr>
          <w:p w:rsidR="00A33B06" w:rsidRDefault="002A30FC" w:rsidP="00A33B06">
            <w:pPr>
              <w:pStyle w:val="TableParagraph"/>
              <w:spacing w:before="123" w:line="263" w:lineRule="exact"/>
              <w:ind w:left="99"/>
              <w:jc w:val="center"/>
            </w:pPr>
            <w:r>
              <w:t>Спорт</w:t>
            </w:r>
          </w:p>
        </w:tc>
        <w:tc>
          <w:tcPr>
            <w:tcW w:w="1648" w:type="dxa"/>
            <w:vAlign w:val="center"/>
          </w:tcPr>
          <w:p w:rsidR="00A33B06" w:rsidRDefault="002A30FC" w:rsidP="00A33B06">
            <w:pPr>
              <w:pStyle w:val="TableParagraph"/>
              <w:spacing w:before="123" w:line="263" w:lineRule="exact"/>
              <w:ind w:left="78" w:right="81"/>
              <w:jc w:val="center"/>
            </w:pPr>
            <w:r>
              <w:t>5.1</w:t>
            </w:r>
          </w:p>
        </w:tc>
        <w:tc>
          <w:tcPr>
            <w:tcW w:w="1560" w:type="dxa"/>
            <w:vAlign w:val="center"/>
          </w:tcPr>
          <w:p w:rsidR="00A33B06" w:rsidRDefault="002A30FC" w:rsidP="00A33B06">
            <w:pPr>
              <w:pStyle w:val="TableParagraph"/>
              <w:spacing w:before="123" w:line="263" w:lineRule="exact"/>
              <w:ind w:left="275" w:right="267"/>
              <w:jc w:val="center"/>
            </w:pPr>
            <w:r>
              <w:t>25</w:t>
            </w:r>
            <w:r w:rsidR="0030348F">
              <w:t>**</w:t>
            </w:r>
          </w:p>
        </w:tc>
        <w:tc>
          <w:tcPr>
            <w:tcW w:w="1560" w:type="dxa"/>
            <w:vAlign w:val="center"/>
          </w:tcPr>
          <w:p w:rsidR="00A33B06" w:rsidRDefault="002A30FC" w:rsidP="00A33B06">
            <w:pPr>
              <w:pStyle w:val="TableParagraph"/>
              <w:spacing w:before="123" w:line="263" w:lineRule="exact"/>
              <w:ind w:left="268" w:right="275"/>
              <w:jc w:val="center"/>
            </w:pPr>
            <w:r>
              <w:t>100 000</w:t>
            </w:r>
          </w:p>
        </w:tc>
        <w:tc>
          <w:tcPr>
            <w:tcW w:w="2976" w:type="dxa"/>
            <w:vAlign w:val="center"/>
          </w:tcPr>
          <w:p w:rsidR="00A33B06" w:rsidRDefault="002A30FC" w:rsidP="00D37608">
            <w:pPr>
              <w:pStyle w:val="TableParagraph"/>
              <w:spacing w:before="123" w:line="263" w:lineRule="exact"/>
              <w:ind w:left="51"/>
              <w:jc w:val="center"/>
            </w:pPr>
            <w:r>
              <w:t>75%</w:t>
            </w:r>
          </w:p>
        </w:tc>
        <w:tc>
          <w:tcPr>
            <w:tcW w:w="1700" w:type="dxa"/>
            <w:vAlign w:val="center"/>
          </w:tcPr>
          <w:p w:rsidR="00A33B06" w:rsidRDefault="002A30FC" w:rsidP="00A33B06">
            <w:pPr>
              <w:pStyle w:val="TableParagraph"/>
              <w:spacing w:before="123" w:line="263" w:lineRule="exact"/>
              <w:ind w:right="2"/>
              <w:jc w:val="center"/>
            </w:pPr>
            <w:r>
              <w:t>3</w:t>
            </w:r>
          </w:p>
        </w:tc>
      </w:tr>
      <w:tr w:rsidR="00A53D1E" w:rsidTr="00EF7787">
        <w:trPr>
          <w:trHeight w:val="283"/>
        </w:trPr>
        <w:tc>
          <w:tcPr>
            <w:tcW w:w="648" w:type="dxa"/>
            <w:vAlign w:val="center"/>
          </w:tcPr>
          <w:p w:rsidR="00A33B06" w:rsidRDefault="002A30FC" w:rsidP="00A33B06">
            <w:pPr>
              <w:pStyle w:val="TableParagraph"/>
              <w:spacing w:before="123" w:line="263" w:lineRule="exact"/>
              <w:ind w:left="139" w:right="150"/>
              <w:jc w:val="center"/>
            </w:pPr>
            <w:r>
              <w:t>27.</w:t>
            </w:r>
          </w:p>
        </w:tc>
        <w:tc>
          <w:tcPr>
            <w:tcW w:w="4216" w:type="dxa"/>
            <w:vAlign w:val="center"/>
          </w:tcPr>
          <w:p w:rsidR="00A33B06" w:rsidRDefault="002A30FC" w:rsidP="00A33B06">
            <w:pPr>
              <w:pStyle w:val="TableParagraph"/>
              <w:spacing w:before="123" w:line="263" w:lineRule="exact"/>
              <w:ind w:left="99"/>
              <w:jc w:val="center"/>
            </w:pPr>
            <w:r>
              <w:t>Связь</w:t>
            </w:r>
          </w:p>
        </w:tc>
        <w:tc>
          <w:tcPr>
            <w:tcW w:w="1648" w:type="dxa"/>
            <w:vAlign w:val="center"/>
          </w:tcPr>
          <w:p w:rsidR="00A33B06" w:rsidRDefault="002A30FC" w:rsidP="00A33B06">
            <w:pPr>
              <w:pStyle w:val="TableParagraph"/>
              <w:spacing w:before="123" w:line="263" w:lineRule="exact"/>
              <w:ind w:left="78" w:right="81"/>
              <w:jc w:val="center"/>
            </w:pPr>
            <w:r>
              <w:t>6.8</w:t>
            </w:r>
          </w:p>
        </w:tc>
        <w:tc>
          <w:tcPr>
            <w:tcW w:w="7796" w:type="dxa"/>
            <w:gridSpan w:val="4"/>
            <w:vAlign w:val="center"/>
          </w:tcPr>
          <w:p w:rsidR="00A33B06" w:rsidRDefault="002A30FC" w:rsidP="00A33B06">
            <w:pPr>
              <w:pStyle w:val="TableParagraph"/>
              <w:spacing w:before="123" w:line="263" w:lineRule="exact"/>
              <w:ind w:left="138"/>
              <w:jc w:val="center"/>
            </w:pPr>
            <w:r>
              <w:t>Не подлежат установлению</w:t>
            </w:r>
          </w:p>
        </w:tc>
      </w:tr>
      <w:tr w:rsidR="00A53D1E" w:rsidTr="00EF7787">
        <w:trPr>
          <w:trHeight w:val="283"/>
        </w:trPr>
        <w:tc>
          <w:tcPr>
            <w:tcW w:w="648" w:type="dxa"/>
            <w:vAlign w:val="center"/>
          </w:tcPr>
          <w:p w:rsidR="000D3B09" w:rsidRDefault="002A30FC" w:rsidP="000D3B09">
            <w:pPr>
              <w:pStyle w:val="TableParagraph"/>
              <w:spacing w:before="123"/>
              <w:ind w:left="139" w:right="150"/>
              <w:jc w:val="center"/>
            </w:pPr>
            <w:r>
              <w:t>28.</w:t>
            </w:r>
          </w:p>
        </w:tc>
        <w:tc>
          <w:tcPr>
            <w:tcW w:w="4216" w:type="dxa"/>
            <w:vAlign w:val="center"/>
          </w:tcPr>
          <w:p w:rsidR="000D3B09" w:rsidRDefault="002A30FC">
            <w:pPr>
              <w:spacing w:line="276" w:lineRule="auto"/>
              <w:jc w:val="center"/>
            </w:pPr>
            <w:r>
              <w:t>Автомобильный транспорт</w:t>
            </w:r>
          </w:p>
        </w:tc>
        <w:tc>
          <w:tcPr>
            <w:tcW w:w="1648"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EF7787">
        <w:trPr>
          <w:trHeight w:val="283"/>
        </w:trPr>
        <w:tc>
          <w:tcPr>
            <w:tcW w:w="648" w:type="dxa"/>
            <w:vAlign w:val="center"/>
          </w:tcPr>
          <w:p w:rsidR="000D3B09" w:rsidRDefault="002A30FC" w:rsidP="000D3B09">
            <w:pPr>
              <w:pStyle w:val="TableParagraph"/>
              <w:spacing w:before="131" w:line="263" w:lineRule="exact"/>
              <w:ind w:left="139" w:right="150"/>
              <w:jc w:val="center"/>
            </w:pPr>
            <w:r>
              <w:t>29.</w:t>
            </w:r>
          </w:p>
        </w:tc>
        <w:tc>
          <w:tcPr>
            <w:tcW w:w="4216" w:type="dxa"/>
            <w:vAlign w:val="center"/>
          </w:tcPr>
          <w:p w:rsidR="000D3B09" w:rsidRDefault="002A30FC" w:rsidP="00A33B06">
            <w:pPr>
              <w:pStyle w:val="TableParagraph"/>
              <w:spacing w:line="257" w:lineRule="exact"/>
              <w:ind w:left="99"/>
              <w:jc w:val="center"/>
            </w:pPr>
            <w:r>
              <w:t>Обеспечение внутреннего правопорядка</w:t>
            </w:r>
          </w:p>
        </w:tc>
        <w:tc>
          <w:tcPr>
            <w:tcW w:w="1648" w:type="dxa"/>
            <w:vAlign w:val="center"/>
          </w:tcPr>
          <w:p w:rsidR="000D3B09" w:rsidRDefault="002A30FC" w:rsidP="00A33B06">
            <w:pPr>
              <w:pStyle w:val="TableParagraph"/>
              <w:spacing w:before="123"/>
              <w:ind w:left="80" w:right="81"/>
              <w:jc w:val="center"/>
            </w:pPr>
            <w:r>
              <w:t>8.3</w:t>
            </w:r>
          </w:p>
        </w:tc>
        <w:tc>
          <w:tcPr>
            <w:tcW w:w="7796" w:type="dxa"/>
            <w:gridSpan w:val="4"/>
            <w:vAlign w:val="center"/>
          </w:tcPr>
          <w:p w:rsidR="000D3B09" w:rsidRDefault="002A30FC" w:rsidP="00A33B06">
            <w:pPr>
              <w:pStyle w:val="TableParagraph"/>
              <w:spacing w:before="123"/>
              <w:ind w:left="53"/>
              <w:jc w:val="center"/>
            </w:pPr>
            <w:r>
              <w:t>Не подлежат установлению</w:t>
            </w:r>
          </w:p>
        </w:tc>
      </w:tr>
      <w:tr w:rsidR="00A53D1E" w:rsidTr="00EF7787">
        <w:trPr>
          <w:trHeight w:val="283"/>
        </w:trPr>
        <w:tc>
          <w:tcPr>
            <w:tcW w:w="648" w:type="dxa"/>
            <w:vAlign w:val="center"/>
          </w:tcPr>
          <w:p w:rsidR="000D3B09" w:rsidRDefault="002A30FC" w:rsidP="000D3B09">
            <w:pPr>
              <w:pStyle w:val="TableParagraph"/>
              <w:spacing w:before="123"/>
              <w:ind w:left="139" w:right="150"/>
              <w:jc w:val="center"/>
            </w:pPr>
            <w:r>
              <w:t>30.</w:t>
            </w:r>
          </w:p>
        </w:tc>
        <w:tc>
          <w:tcPr>
            <w:tcW w:w="4216" w:type="dxa"/>
            <w:vAlign w:val="center"/>
          </w:tcPr>
          <w:p w:rsidR="000D3B09" w:rsidRDefault="002A30FC" w:rsidP="00A33B06">
            <w:pPr>
              <w:pStyle w:val="TableParagraph"/>
              <w:spacing w:before="131" w:line="263" w:lineRule="exact"/>
              <w:ind w:left="99"/>
              <w:jc w:val="center"/>
            </w:pPr>
            <w:r>
              <w:t>Историко-культурная деятельность</w:t>
            </w:r>
          </w:p>
        </w:tc>
        <w:tc>
          <w:tcPr>
            <w:tcW w:w="1648" w:type="dxa"/>
            <w:vAlign w:val="center"/>
          </w:tcPr>
          <w:p w:rsidR="000D3B09" w:rsidRDefault="002A30FC" w:rsidP="00A33B06">
            <w:pPr>
              <w:pStyle w:val="TableParagraph"/>
              <w:spacing w:before="131" w:line="263" w:lineRule="exact"/>
              <w:ind w:left="78" w:right="81"/>
              <w:jc w:val="center"/>
            </w:pPr>
            <w:r>
              <w:t>9.3</w:t>
            </w:r>
          </w:p>
        </w:tc>
        <w:tc>
          <w:tcPr>
            <w:tcW w:w="7796" w:type="dxa"/>
            <w:gridSpan w:val="4"/>
            <w:vAlign w:val="center"/>
          </w:tcPr>
          <w:p w:rsidR="000D3B09" w:rsidRDefault="002A30FC" w:rsidP="00A33B06">
            <w:pPr>
              <w:pStyle w:val="TableParagraph"/>
              <w:spacing w:before="131" w:line="263" w:lineRule="exact"/>
              <w:ind w:left="107" w:right="101"/>
              <w:jc w:val="center"/>
            </w:pPr>
            <w:r>
              <w:t>Не распространяется</w:t>
            </w:r>
          </w:p>
        </w:tc>
      </w:tr>
      <w:tr w:rsidR="00A53D1E" w:rsidTr="00EF7787">
        <w:trPr>
          <w:trHeight w:val="283"/>
        </w:trPr>
        <w:tc>
          <w:tcPr>
            <w:tcW w:w="648" w:type="dxa"/>
            <w:vAlign w:val="center"/>
          </w:tcPr>
          <w:p w:rsidR="000D3B09" w:rsidRDefault="002A30FC" w:rsidP="00A33B06">
            <w:pPr>
              <w:pStyle w:val="TableParagraph"/>
              <w:spacing w:before="123"/>
              <w:ind w:left="139" w:right="150"/>
              <w:jc w:val="center"/>
            </w:pPr>
            <w:r>
              <w:t>31.</w:t>
            </w:r>
          </w:p>
        </w:tc>
        <w:tc>
          <w:tcPr>
            <w:tcW w:w="4216" w:type="dxa"/>
            <w:vAlign w:val="center"/>
          </w:tcPr>
          <w:p w:rsidR="000D3B09" w:rsidRPr="00A325F2" w:rsidRDefault="002A30FC" w:rsidP="00A33B06">
            <w:pPr>
              <w:pStyle w:val="TableParagraph"/>
              <w:spacing w:line="263" w:lineRule="exact"/>
              <w:ind w:left="99"/>
              <w:jc w:val="center"/>
              <w:rPr>
                <w:lang w:val="ru-RU"/>
              </w:rPr>
            </w:pPr>
            <w:r w:rsidRPr="00A325F2">
              <w:rPr>
                <w:lang w:val="ru-RU"/>
              </w:rPr>
              <w:t>Земельные участки (территории)общего пользования</w:t>
            </w:r>
          </w:p>
        </w:tc>
        <w:tc>
          <w:tcPr>
            <w:tcW w:w="1648" w:type="dxa"/>
            <w:vAlign w:val="center"/>
          </w:tcPr>
          <w:p w:rsidR="000D3B09" w:rsidRDefault="002A30FC" w:rsidP="00A33B06">
            <w:pPr>
              <w:pStyle w:val="TableParagraph"/>
              <w:spacing w:before="123"/>
              <w:ind w:left="80" w:right="81"/>
              <w:jc w:val="center"/>
            </w:pPr>
            <w:r>
              <w:t>12.0</w:t>
            </w:r>
          </w:p>
        </w:tc>
        <w:tc>
          <w:tcPr>
            <w:tcW w:w="7796" w:type="dxa"/>
            <w:gridSpan w:val="4"/>
            <w:vAlign w:val="center"/>
          </w:tcPr>
          <w:p w:rsidR="000D3B09" w:rsidRDefault="002A30FC" w:rsidP="00A33B06">
            <w:pPr>
              <w:pStyle w:val="TableParagraph"/>
              <w:spacing w:before="123"/>
              <w:ind w:left="107" w:right="101"/>
              <w:jc w:val="center"/>
            </w:pPr>
            <w:r>
              <w:t>Не распространяется</w:t>
            </w:r>
          </w:p>
        </w:tc>
      </w:tr>
    </w:tbl>
    <w:p w:rsidR="002C7B87" w:rsidRDefault="002C7B87" w:rsidP="002C7B87">
      <w:pPr>
        <w:pStyle w:val="a3"/>
        <w:spacing w:before="10"/>
        <w:rPr>
          <w:sz w:val="12"/>
        </w:rPr>
      </w:pPr>
    </w:p>
    <w:p w:rsidR="0079146F" w:rsidRPr="00A325F2" w:rsidRDefault="002A30FC" w:rsidP="0079146F">
      <w:pPr>
        <w:pStyle w:val="a3"/>
        <w:spacing w:before="90"/>
        <w:ind w:right="16"/>
        <w:rPr>
          <w:lang w:val="ru-RU"/>
        </w:r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79146F" w:rsidRPr="00A325F2" w:rsidRDefault="0079146F" w:rsidP="0079146F">
      <w:pPr>
        <w:pStyle w:val="a3"/>
        <w:spacing w:before="90"/>
        <w:ind w:right="16"/>
        <w:rPr>
          <w:lang w:val="ru-RU"/>
        </w:rPr>
      </w:pPr>
    </w:p>
    <w:p w:rsidR="002C7B87" w:rsidRDefault="002A30FC" w:rsidP="002C7B87">
      <w:pPr>
        <w:pStyle w:val="a3"/>
        <w:spacing w:before="90"/>
        <w:ind w:left="4721" w:right="4656"/>
        <w:jc w:val="center"/>
      </w:pPr>
      <w:r>
        <w:t>Вспомогательные виды разрешенного использования</w:t>
      </w:r>
    </w:p>
    <w:p w:rsidR="002C7B87" w:rsidRDefault="002A30FC" w:rsidP="00EF20E0">
      <w:pPr>
        <w:pStyle w:val="a4"/>
        <w:numPr>
          <w:ilvl w:val="0"/>
          <w:numId w:val="69"/>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69"/>
        </w:numPr>
        <w:tabs>
          <w:tab w:val="left" w:pos="341"/>
        </w:tabs>
      </w:pPr>
      <w:r>
        <w:t>Связь –</w:t>
      </w:r>
      <w:r>
        <w:rPr>
          <w:spacing w:val="-2"/>
        </w:rPr>
        <w:t xml:space="preserve"> </w:t>
      </w:r>
      <w:r>
        <w:t>6.8</w:t>
      </w:r>
    </w:p>
    <w:p w:rsidR="002C7B87" w:rsidRDefault="002A30FC" w:rsidP="00EF20E0">
      <w:pPr>
        <w:pStyle w:val="a4"/>
        <w:numPr>
          <w:ilvl w:val="0"/>
          <w:numId w:val="69"/>
        </w:numPr>
        <w:tabs>
          <w:tab w:val="left" w:pos="341"/>
        </w:tabs>
      </w:pPr>
      <w:r>
        <w:lastRenderedPageBreak/>
        <w:t>Обеспечение внутреннего правопорядка –</w:t>
      </w:r>
      <w:r>
        <w:rPr>
          <w:spacing w:val="-12"/>
        </w:rPr>
        <w:t xml:space="preserve"> </w:t>
      </w:r>
      <w:r>
        <w:t>8.3.</w:t>
      </w:r>
    </w:p>
    <w:p w:rsidR="002C7B87" w:rsidRDefault="002C7B87" w:rsidP="002C7B87">
      <w:pPr>
        <w:pStyle w:val="a3"/>
        <w:spacing w:before="2"/>
        <w:rPr>
          <w:sz w:val="30"/>
        </w:rPr>
      </w:pPr>
    </w:p>
    <w:p w:rsidR="002C7B87" w:rsidRDefault="002A30FC" w:rsidP="002C7B87">
      <w:pPr>
        <w:pStyle w:val="a3"/>
        <w:spacing w:before="1" w:after="8"/>
        <w:ind w:left="4721" w:right="4638"/>
        <w:jc w:val="center"/>
      </w:pPr>
      <w:r>
        <w:t xml:space="preserve">Условно разрешенные </w:t>
      </w:r>
      <w:r>
        <w:t>виды использования</w:t>
      </w:r>
    </w:p>
    <w:p w:rsidR="007C46FF" w:rsidRDefault="007C46FF" w:rsidP="002C7B87">
      <w:pPr>
        <w:pStyle w:val="a3"/>
        <w:spacing w:before="1" w:after="8"/>
        <w:ind w:left="4721" w:right="4638"/>
        <w:jc w:val="center"/>
      </w:pPr>
    </w:p>
    <w:tbl>
      <w:tblPr>
        <w:tblW w:w="0" w:type="auto"/>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428"/>
        <w:gridCol w:w="1752"/>
        <w:gridCol w:w="1700"/>
        <w:gridCol w:w="1696"/>
        <w:gridCol w:w="2128"/>
        <w:gridCol w:w="1704"/>
      </w:tblGrid>
      <w:tr w:rsidR="00A53D1E" w:rsidRPr="00A325F2" w:rsidTr="00560DAD">
        <w:trPr>
          <w:trHeight w:val="567"/>
        </w:trPr>
        <w:tc>
          <w:tcPr>
            <w:tcW w:w="720" w:type="dxa"/>
            <w:vMerge w:val="restart"/>
            <w:vAlign w:val="center"/>
          </w:tcPr>
          <w:p w:rsidR="00A33B06" w:rsidRDefault="002A30FC" w:rsidP="00D37608">
            <w:pPr>
              <w:pStyle w:val="TableParagraph"/>
              <w:spacing w:before="1"/>
              <w:ind w:left="187" w:firstLine="43"/>
              <w:jc w:val="center"/>
            </w:pPr>
            <w:r>
              <w:t>№ п/п</w:t>
            </w:r>
          </w:p>
        </w:tc>
        <w:tc>
          <w:tcPr>
            <w:tcW w:w="4428" w:type="dxa"/>
            <w:vMerge w:val="restart"/>
            <w:vAlign w:val="center"/>
          </w:tcPr>
          <w:p w:rsidR="00A33B06" w:rsidRDefault="002A30FC" w:rsidP="00D37608">
            <w:pPr>
              <w:pStyle w:val="TableParagraph"/>
              <w:spacing w:before="232"/>
              <w:ind w:left="1059"/>
              <w:jc w:val="center"/>
            </w:pPr>
            <w:r>
              <w:t>Наименование ВРИ</w:t>
            </w:r>
          </w:p>
        </w:tc>
        <w:tc>
          <w:tcPr>
            <w:tcW w:w="1752" w:type="dxa"/>
            <w:vMerge w:val="restart"/>
            <w:vAlign w:val="center"/>
          </w:tcPr>
          <w:p w:rsidR="00A33B06" w:rsidRDefault="002A30FC" w:rsidP="00D37608">
            <w:pPr>
              <w:pStyle w:val="TableParagraph"/>
              <w:spacing w:before="1"/>
              <w:ind w:left="81" w:right="76"/>
              <w:jc w:val="center"/>
            </w:pPr>
            <w:r>
              <w:t>Код (числовое обозначение ВРИ)</w:t>
            </w:r>
          </w:p>
        </w:tc>
        <w:tc>
          <w:tcPr>
            <w:tcW w:w="3396" w:type="dxa"/>
            <w:gridSpan w:val="2"/>
            <w:vAlign w:val="center"/>
          </w:tcPr>
          <w:p w:rsidR="00A33B06" w:rsidRPr="00A325F2" w:rsidRDefault="002A30FC" w:rsidP="00D37608">
            <w:pPr>
              <w:pStyle w:val="TableParagraph"/>
              <w:spacing w:line="267" w:lineRule="exact"/>
              <w:ind w:left="137" w:right="137"/>
              <w:jc w:val="center"/>
              <w:rPr>
                <w:lang w:val="ru-RU"/>
              </w:rPr>
            </w:pPr>
            <w:r w:rsidRPr="00A325F2">
              <w:rPr>
                <w:lang w:val="ru-RU"/>
              </w:rPr>
              <w:t>Предельные размеры</w:t>
            </w:r>
            <w:r w:rsidRPr="00A325F2">
              <w:rPr>
                <w:lang w:val="ru-RU"/>
              </w:rPr>
              <w:t xml:space="preserve"> </w:t>
            </w:r>
            <w:r w:rsidRPr="00A325F2">
              <w:rPr>
                <w:lang w:val="ru-RU"/>
              </w:rPr>
              <w:t>земельных участков (кв. м)</w:t>
            </w:r>
          </w:p>
        </w:tc>
        <w:tc>
          <w:tcPr>
            <w:tcW w:w="2128" w:type="dxa"/>
            <w:vMerge w:val="restart"/>
            <w:vAlign w:val="center"/>
          </w:tcPr>
          <w:p w:rsidR="00A33B06" w:rsidRPr="00A325F2" w:rsidRDefault="002A30FC" w:rsidP="00D37608">
            <w:pPr>
              <w:pStyle w:val="TableParagraph"/>
              <w:spacing w:line="270" w:lineRule="atLeast"/>
              <w:ind w:left="100" w:right="105"/>
              <w:jc w:val="center"/>
              <w:rPr>
                <w:lang w:val="ru-RU"/>
              </w:rPr>
            </w:pPr>
            <w:r w:rsidRPr="00A325F2">
              <w:rPr>
                <w:lang w:val="ru-RU"/>
              </w:rPr>
              <w:t>Максимальный процент застройки,</w:t>
            </w:r>
            <w:r w:rsidRPr="00A325F2">
              <w:rPr>
                <w:lang w:val="ru-RU"/>
              </w:rPr>
              <w:t xml:space="preserve"> </w:t>
            </w:r>
            <w:r w:rsidRPr="00A325F2">
              <w:rPr>
                <w:lang w:val="ru-RU"/>
              </w:rPr>
              <w:t>в том числе в зависимости</w:t>
            </w:r>
            <w:r w:rsidRPr="00A325F2">
              <w:rPr>
                <w:lang w:val="ru-RU"/>
              </w:rPr>
              <w:t xml:space="preserve"> от количества надземных этажей</w:t>
            </w:r>
          </w:p>
        </w:tc>
        <w:tc>
          <w:tcPr>
            <w:tcW w:w="1704" w:type="dxa"/>
            <w:vMerge w:val="restart"/>
            <w:vAlign w:val="center"/>
          </w:tcPr>
          <w:p w:rsidR="00A33B06" w:rsidRPr="00A325F2" w:rsidRDefault="002A30FC" w:rsidP="00D37608">
            <w:pPr>
              <w:pStyle w:val="TableParagraph"/>
              <w:spacing w:before="6" w:line="270" w:lineRule="atLeast"/>
              <w:ind w:left="82" w:right="81"/>
              <w:jc w:val="center"/>
              <w:rPr>
                <w:lang w:val="ru-RU"/>
              </w:rPr>
            </w:pPr>
            <w:r w:rsidRPr="00A325F2">
              <w:rPr>
                <w:lang w:val="ru-RU"/>
              </w:rPr>
              <w:t>Минимальные отступы от границ</w:t>
            </w:r>
            <w:r w:rsidRPr="00A325F2">
              <w:rPr>
                <w:lang w:val="ru-RU"/>
              </w:rPr>
              <w:t xml:space="preserve"> </w:t>
            </w:r>
            <w:r w:rsidRPr="00A325F2">
              <w:rPr>
                <w:lang w:val="ru-RU"/>
              </w:rPr>
              <w:t xml:space="preserve">земельного </w:t>
            </w:r>
            <w:r w:rsidRPr="00A325F2">
              <w:rPr>
                <w:lang w:val="ru-RU"/>
              </w:rPr>
              <w:t>участка (м)</w:t>
            </w:r>
          </w:p>
        </w:tc>
      </w:tr>
      <w:tr w:rsidR="00A53D1E" w:rsidTr="00560DAD">
        <w:trPr>
          <w:trHeight w:val="567"/>
        </w:trPr>
        <w:tc>
          <w:tcPr>
            <w:tcW w:w="720" w:type="dxa"/>
            <w:vMerge/>
            <w:tcBorders>
              <w:top w:val="nil"/>
            </w:tcBorders>
            <w:vAlign w:val="center"/>
          </w:tcPr>
          <w:p w:rsidR="002C7B87" w:rsidRPr="00A325F2" w:rsidRDefault="002C7B87" w:rsidP="00D37608">
            <w:pPr>
              <w:jc w:val="center"/>
              <w:rPr>
                <w:sz w:val="2"/>
                <w:szCs w:val="2"/>
                <w:lang w:val="ru-RU"/>
              </w:rPr>
            </w:pPr>
          </w:p>
        </w:tc>
        <w:tc>
          <w:tcPr>
            <w:tcW w:w="4428" w:type="dxa"/>
            <w:vMerge/>
            <w:tcBorders>
              <w:top w:val="nil"/>
            </w:tcBorders>
            <w:vAlign w:val="center"/>
          </w:tcPr>
          <w:p w:rsidR="002C7B87" w:rsidRPr="00A325F2" w:rsidRDefault="002C7B87" w:rsidP="00D37608">
            <w:pPr>
              <w:jc w:val="center"/>
              <w:rPr>
                <w:sz w:val="2"/>
                <w:szCs w:val="2"/>
                <w:lang w:val="ru-RU"/>
              </w:rPr>
            </w:pPr>
          </w:p>
        </w:tc>
        <w:tc>
          <w:tcPr>
            <w:tcW w:w="1752" w:type="dxa"/>
            <w:vMerge/>
            <w:tcBorders>
              <w:top w:val="nil"/>
            </w:tcBorders>
            <w:vAlign w:val="center"/>
          </w:tcPr>
          <w:p w:rsidR="002C7B87" w:rsidRPr="00A325F2" w:rsidRDefault="002C7B87" w:rsidP="00D37608">
            <w:pPr>
              <w:jc w:val="center"/>
              <w:rPr>
                <w:sz w:val="2"/>
                <w:szCs w:val="2"/>
                <w:lang w:val="ru-RU"/>
              </w:rPr>
            </w:pPr>
          </w:p>
        </w:tc>
        <w:tc>
          <w:tcPr>
            <w:tcW w:w="1700" w:type="dxa"/>
            <w:vAlign w:val="center"/>
          </w:tcPr>
          <w:p w:rsidR="002C7B87" w:rsidRDefault="002A30FC" w:rsidP="00D37608">
            <w:pPr>
              <w:pStyle w:val="TableParagraph"/>
              <w:spacing w:before="232"/>
              <w:ind w:left="655"/>
              <w:jc w:val="center"/>
            </w:pPr>
            <w:r>
              <w:t>min</w:t>
            </w:r>
          </w:p>
        </w:tc>
        <w:tc>
          <w:tcPr>
            <w:tcW w:w="1696" w:type="dxa"/>
            <w:vAlign w:val="center"/>
          </w:tcPr>
          <w:p w:rsidR="002C7B87" w:rsidRDefault="002A30FC" w:rsidP="00D37608">
            <w:pPr>
              <w:pStyle w:val="TableParagraph"/>
              <w:spacing w:before="232"/>
              <w:ind w:left="520" w:right="520"/>
              <w:jc w:val="center"/>
            </w:pPr>
            <w:r>
              <w:t>max</w:t>
            </w:r>
          </w:p>
        </w:tc>
        <w:tc>
          <w:tcPr>
            <w:tcW w:w="2128" w:type="dxa"/>
            <w:vMerge/>
            <w:tcBorders>
              <w:top w:val="nil"/>
            </w:tcBorders>
            <w:vAlign w:val="center"/>
          </w:tcPr>
          <w:p w:rsidR="002C7B87" w:rsidRPr="002C7B87" w:rsidRDefault="002C7B87" w:rsidP="00D37608">
            <w:pPr>
              <w:jc w:val="center"/>
              <w:rPr>
                <w:sz w:val="2"/>
                <w:szCs w:val="2"/>
              </w:rPr>
            </w:pPr>
          </w:p>
        </w:tc>
        <w:tc>
          <w:tcPr>
            <w:tcW w:w="1704" w:type="dxa"/>
            <w:vMerge/>
            <w:tcBorders>
              <w:top w:val="nil"/>
            </w:tcBorders>
            <w:vAlign w:val="center"/>
          </w:tcPr>
          <w:p w:rsidR="002C7B87" w:rsidRPr="002C7B87" w:rsidRDefault="002C7B87" w:rsidP="00D37608">
            <w:pPr>
              <w:jc w:val="center"/>
              <w:rPr>
                <w:sz w:val="2"/>
                <w:szCs w:val="2"/>
              </w:rPr>
            </w:pPr>
          </w:p>
        </w:tc>
      </w:tr>
      <w:tr w:rsidR="00A53D1E" w:rsidTr="00560DAD">
        <w:trPr>
          <w:trHeight w:val="567"/>
        </w:trPr>
        <w:tc>
          <w:tcPr>
            <w:tcW w:w="720" w:type="dxa"/>
            <w:vMerge w:val="restart"/>
            <w:vAlign w:val="center"/>
          </w:tcPr>
          <w:p w:rsidR="002C7B87" w:rsidRDefault="002A30FC" w:rsidP="00D37608">
            <w:pPr>
              <w:pStyle w:val="TableParagraph"/>
              <w:spacing w:line="258" w:lineRule="exact"/>
              <w:ind w:right="274"/>
              <w:jc w:val="center"/>
            </w:pPr>
            <w:r>
              <w:t>1.</w:t>
            </w:r>
          </w:p>
        </w:tc>
        <w:tc>
          <w:tcPr>
            <w:tcW w:w="4428" w:type="dxa"/>
            <w:vMerge w:val="restart"/>
            <w:vAlign w:val="center"/>
          </w:tcPr>
          <w:p w:rsidR="002C7B87" w:rsidRDefault="003260AE" w:rsidP="00D37608">
            <w:pPr>
              <w:pStyle w:val="TableParagraph"/>
              <w:spacing w:line="258" w:lineRule="exact"/>
              <w:ind w:left="98"/>
              <w:jc w:val="center"/>
            </w:pPr>
            <w:r>
              <w:t>Хранение автотранспорта</w:t>
            </w:r>
          </w:p>
        </w:tc>
        <w:tc>
          <w:tcPr>
            <w:tcW w:w="1752" w:type="dxa"/>
            <w:vMerge w:val="restart"/>
            <w:vAlign w:val="center"/>
          </w:tcPr>
          <w:p w:rsidR="002C7B87" w:rsidRDefault="002A30FC" w:rsidP="00D37608">
            <w:pPr>
              <w:pStyle w:val="TableParagraph"/>
              <w:spacing w:line="258" w:lineRule="exact"/>
              <w:ind w:left="126" w:right="126"/>
              <w:jc w:val="center"/>
            </w:pPr>
            <w:r>
              <w:t>2.7.1</w:t>
            </w:r>
          </w:p>
        </w:tc>
        <w:tc>
          <w:tcPr>
            <w:tcW w:w="1700" w:type="dxa"/>
            <w:vAlign w:val="center"/>
          </w:tcPr>
          <w:p w:rsidR="002C7B87" w:rsidRPr="003E5560" w:rsidRDefault="002A30FC" w:rsidP="00D37608">
            <w:pPr>
              <w:pStyle w:val="TableParagraph"/>
              <w:spacing w:line="258" w:lineRule="exact"/>
              <w:ind w:left="252" w:right="245"/>
              <w:jc w:val="center"/>
            </w:pPr>
            <w:r w:rsidRPr="003E5560">
              <w:t>500 (15)*</w:t>
            </w:r>
          </w:p>
        </w:tc>
        <w:tc>
          <w:tcPr>
            <w:tcW w:w="1696" w:type="dxa"/>
            <w:vAlign w:val="center"/>
          </w:tcPr>
          <w:p w:rsidR="002C7B87" w:rsidRPr="003E5560" w:rsidRDefault="002A30FC" w:rsidP="00D37608">
            <w:pPr>
              <w:pStyle w:val="TableParagraph"/>
              <w:spacing w:line="258" w:lineRule="exact"/>
              <w:jc w:val="center"/>
            </w:pPr>
            <w:r w:rsidRPr="003E5560">
              <w:t>20 000 (50)*</w:t>
            </w:r>
          </w:p>
        </w:tc>
        <w:tc>
          <w:tcPr>
            <w:tcW w:w="2128" w:type="dxa"/>
            <w:vAlign w:val="center"/>
          </w:tcPr>
          <w:p w:rsidR="002C7B87" w:rsidRPr="003E5560" w:rsidRDefault="002A30FC" w:rsidP="00D37608">
            <w:pPr>
              <w:pStyle w:val="TableParagraph"/>
              <w:spacing w:line="258" w:lineRule="exact"/>
              <w:ind w:left="252" w:right="245"/>
              <w:jc w:val="center"/>
            </w:pPr>
            <w:r w:rsidRPr="003E5560">
              <w:t>75% (100%)*</w:t>
            </w:r>
          </w:p>
        </w:tc>
        <w:tc>
          <w:tcPr>
            <w:tcW w:w="1704" w:type="dxa"/>
            <w:vAlign w:val="center"/>
          </w:tcPr>
          <w:p w:rsidR="002C7B87" w:rsidRDefault="002A30FC" w:rsidP="00D37608">
            <w:pPr>
              <w:pStyle w:val="TableParagraph"/>
              <w:spacing w:line="258" w:lineRule="exact"/>
              <w:ind w:left="252" w:right="245"/>
              <w:jc w:val="center"/>
            </w:pPr>
            <w:r w:rsidRPr="003E5560">
              <w:t>3(0)*</w:t>
            </w:r>
          </w:p>
        </w:tc>
      </w:tr>
      <w:tr w:rsidR="00A53D1E" w:rsidRPr="00A325F2" w:rsidTr="00560DAD">
        <w:trPr>
          <w:trHeight w:val="567"/>
        </w:trPr>
        <w:tc>
          <w:tcPr>
            <w:tcW w:w="720" w:type="dxa"/>
            <w:vMerge/>
            <w:vAlign w:val="center"/>
          </w:tcPr>
          <w:p w:rsidR="002C7B87" w:rsidRDefault="002C7B87" w:rsidP="00D37608">
            <w:pPr>
              <w:pStyle w:val="TableParagraph"/>
              <w:spacing w:line="258" w:lineRule="exact"/>
              <w:ind w:right="274"/>
              <w:jc w:val="center"/>
            </w:pPr>
          </w:p>
        </w:tc>
        <w:tc>
          <w:tcPr>
            <w:tcW w:w="4428" w:type="dxa"/>
            <w:vMerge/>
            <w:vAlign w:val="center"/>
          </w:tcPr>
          <w:p w:rsidR="002C7B87" w:rsidRDefault="002C7B87" w:rsidP="00D37608">
            <w:pPr>
              <w:pStyle w:val="TableParagraph"/>
              <w:spacing w:line="258" w:lineRule="exact"/>
              <w:ind w:left="98"/>
              <w:jc w:val="center"/>
            </w:pPr>
          </w:p>
        </w:tc>
        <w:tc>
          <w:tcPr>
            <w:tcW w:w="1752" w:type="dxa"/>
            <w:vMerge/>
            <w:vAlign w:val="center"/>
          </w:tcPr>
          <w:p w:rsidR="002C7B87" w:rsidRDefault="002C7B87" w:rsidP="00D37608">
            <w:pPr>
              <w:pStyle w:val="TableParagraph"/>
              <w:spacing w:line="258" w:lineRule="exact"/>
              <w:ind w:left="126" w:right="126"/>
              <w:jc w:val="center"/>
            </w:pPr>
          </w:p>
        </w:tc>
        <w:tc>
          <w:tcPr>
            <w:tcW w:w="7228" w:type="dxa"/>
            <w:gridSpan w:val="4"/>
            <w:vAlign w:val="center"/>
          </w:tcPr>
          <w:p w:rsidR="002C7B87" w:rsidRPr="00A325F2" w:rsidRDefault="002A30FC" w:rsidP="00D37608">
            <w:pPr>
              <w:pStyle w:val="TableParagraph"/>
              <w:spacing w:before="17" w:line="237" w:lineRule="auto"/>
              <w:ind w:left="114" w:right="116" w:firstLine="9"/>
              <w:jc w:val="center"/>
              <w:rPr>
                <w:lang w:val="ru-RU"/>
              </w:rPr>
            </w:pPr>
            <w:r w:rsidRPr="00A325F2">
              <w:rPr>
                <w:lang w:val="ru-RU"/>
              </w:rPr>
              <w:t>* -  (Существующие объекты гаражного назначения, предназначенные</w:t>
            </w:r>
            <w:r w:rsidR="00A33B06" w:rsidRPr="00A325F2">
              <w:rPr>
                <w:lang w:val="ru-RU"/>
              </w:rPr>
              <w:t xml:space="preserve"> </w:t>
            </w:r>
            <w:r w:rsidRPr="00A325F2">
              <w:rPr>
                <w:lang w:val="ru-RU"/>
              </w:rPr>
              <w:t xml:space="preserve">для хранения личного автотранспорта граждан, имеющие одну или более общих стен с </w:t>
            </w:r>
            <w:r w:rsidRPr="00A325F2">
              <w:rPr>
                <w:lang w:val="ru-RU"/>
              </w:rPr>
              <w:t>другими объектами гаражного назначения, предназначенными для хранения личного автотранспорта граждан)</w:t>
            </w:r>
          </w:p>
        </w:tc>
      </w:tr>
      <w:tr w:rsidR="00A53D1E" w:rsidTr="00560DAD">
        <w:trPr>
          <w:trHeight w:val="567"/>
        </w:trPr>
        <w:tc>
          <w:tcPr>
            <w:tcW w:w="720" w:type="dxa"/>
            <w:vAlign w:val="center"/>
          </w:tcPr>
          <w:p w:rsidR="002C7B87" w:rsidRDefault="002A30FC" w:rsidP="00D37608">
            <w:pPr>
              <w:pStyle w:val="TableParagraph"/>
              <w:spacing w:before="63"/>
              <w:ind w:right="274"/>
              <w:jc w:val="center"/>
            </w:pPr>
            <w:r>
              <w:t>2.</w:t>
            </w:r>
          </w:p>
        </w:tc>
        <w:tc>
          <w:tcPr>
            <w:tcW w:w="4428" w:type="dxa"/>
            <w:vAlign w:val="center"/>
          </w:tcPr>
          <w:p w:rsidR="002C7B87" w:rsidRDefault="002A30FC" w:rsidP="00D37608">
            <w:pPr>
              <w:pStyle w:val="TableParagraph"/>
              <w:spacing w:before="63"/>
              <w:ind w:left="99"/>
              <w:jc w:val="center"/>
            </w:pPr>
            <w:r>
              <w:t>Склады</w:t>
            </w:r>
          </w:p>
        </w:tc>
        <w:tc>
          <w:tcPr>
            <w:tcW w:w="1752" w:type="dxa"/>
            <w:vAlign w:val="center"/>
          </w:tcPr>
          <w:p w:rsidR="002C7B87" w:rsidRDefault="002A30FC" w:rsidP="00D37608">
            <w:pPr>
              <w:pStyle w:val="TableParagraph"/>
              <w:spacing w:before="63"/>
              <w:ind w:left="126" w:right="126"/>
              <w:jc w:val="center"/>
            </w:pPr>
            <w:r>
              <w:t>6.9</w:t>
            </w:r>
          </w:p>
        </w:tc>
        <w:tc>
          <w:tcPr>
            <w:tcW w:w="1700" w:type="dxa"/>
            <w:vAlign w:val="center"/>
          </w:tcPr>
          <w:p w:rsidR="002C7B87" w:rsidRDefault="002A30FC" w:rsidP="00D37608">
            <w:pPr>
              <w:pStyle w:val="TableParagraph"/>
              <w:spacing w:before="63"/>
              <w:ind w:left="598"/>
              <w:jc w:val="center"/>
            </w:pPr>
            <w:r>
              <w:t>1000</w:t>
            </w:r>
          </w:p>
        </w:tc>
        <w:tc>
          <w:tcPr>
            <w:tcW w:w="1696" w:type="dxa"/>
            <w:vAlign w:val="center"/>
          </w:tcPr>
          <w:p w:rsidR="002C7B87" w:rsidRDefault="00A33B06" w:rsidP="00D37608">
            <w:pPr>
              <w:pStyle w:val="TableParagraph"/>
              <w:spacing w:before="63"/>
              <w:jc w:val="center"/>
            </w:pPr>
            <w:r>
              <w:t>Не подлежит установлению</w:t>
            </w:r>
          </w:p>
        </w:tc>
        <w:tc>
          <w:tcPr>
            <w:tcW w:w="2128" w:type="dxa"/>
            <w:vAlign w:val="center"/>
          </w:tcPr>
          <w:p w:rsidR="002C7B87" w:rsidRDefault="002A30FC" w:rsidP="00D37608">
            <w:pPr>
              <w:pStyle w:val="TableParagraph"/>
              <w:spacing w:before="63"/>
              <w:ind w:left="252" w:right="245"/>
              <w:jc w:val="center"/>
            </w:pPr>
            <w:r>
              <w:t>60%</w:t>
            </w:r>
          </w:p>
        </w:tc>
        <w:tc>
          <w:tcPr>
            <w:tcW w:w="1704" w:type="dxa"/>
            <w:vAlign w:val="center"/>
          </w:tcPr>
          <w:p w:rsidR="002C7B87" w:rsidRDefault="002A30FC" w:rsidP="00D37608">
            <w:pPr>
              <w:pStyle w:val="TableParagraph"/>
              <w:spacing w:before="63"/>
              <w:jc w:val="center"/>
            </w:pPr>
            <w:r>
              <w:t>3</w:t>
            </w:r>
          </w:p>
        </w:tc>
      </w:tr>
    </w:tbl>
    <w:p w:rsidR="002C7B87" w:rsidRDefault="002C7B87" w:rsidP="002C7B87">
      <w:pPr>
        <w:pStyle w:val="a3"/>
        <w:spacing w:before="2"/>
        <w:rPr>
          <w:sz w:val="23"/>
        </w:rPr>
      </w:pPr>
    </w:p>
    <w:p w:rsidR="002C7B87" w:rsidRPr="00A325F2" w:rsidRDefault="002A30FC" w:rsidP="002C7B87">
      <w:pPr>
        <w:pStyle w:val="a3"/>
        <w:spacing w:line="237" w:lineRule="auto"/>
        <w:ind w:left="211" w:right="109" w:firstLine="704"/>
        <w:jc w:val="both"/>
        <w:rPr>
          <w:lang w:val="ru-RU"/>
        </w:rPr>
      </w:pPr>
      <w:r w:rsidRPr="00A325F2">
        <w:rPr>
          <w:lang w:val="ru-RU"/>
        </w:rPr>
        <w:t>Показатели по параметрам застройки зоны О-1: территории объектов обслуживания населения; требования и</w:t>
      </w:r>
      <w:r w:rsidRPr="00A325F2">
        <w:rPr>
          <w:lang w:val="ru-RU"/>
        </w:rPr>
        <w:t xml:space="preserve">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w:t>
      </w:r>
      <w:r w:rsidRPr="00A325F2">
        <w:rPr>
          <w:lang w:val="ru-RU"/>
        </w:rPr>
        <w:t>ектирования.</w:t>
      </w:r>
    </w:p>
    <w:p w:rsidR="002C7B87" w:rsidRPr="00A325F2" w:rsidRDefault="002C7B87" w:rsidP="002C7B87">
      <w:pPr>
        <w:spacing w:line="237" w:lineRule="auto"/>
        <w:jc w:val="both"/>
        <w:rPr>
          <w:lang w:val="ru-RU"/>
        </w:rPr>
        <w:sectPr w:rsidR="002C7B87" w:rsidRPr="00A325F2">
          <w:pgSz w:w="16840" w:h="11900" w:orient="landscape"/>
          <w:pgMar w:top="1100" w:right="1020" w:bottom="280" w:left="920" w:header="720" w:footer="720" w:gutter="0"/>
          <w:cols w:space="720"/>
        </w:sectPr>
      </w:pPr>
    </w:p>
    <w:p w:rsidR="002C7B87" w:rsidRPr="00A325F2" w:rsidRDefault="002A30FC" w:rsidP="002C7B87">
      <w:pPr>
        <w:pStyle w:val="a3"/>
        <w:spacing w:before="64"/>
        <w:ind w:left="3488"/>
        <w:rPr>
          <w:lang w:val="ru-RU"/>
        </w:rPr>
      </w:pPr>
      <w:r w:rsidRPr="00A325F2">
        <w:rPr>
          <w:lang w:val="ru-RU"/>
        </w:rPr>
        <w:lastRenderedPageBreak/>
        <w:t>О-2 – СПЕЦИАЛИЗИРОВАННАЯ ОБЩЕСТВЕННО-ДЕЛОВАЯ ЗОНА</w:t>
      </w:r>
    </w:p>
    <w:p w:rsidR="002C7B87" w:rsidRPr="00A325F2" w:rsidRDefault="002C7B87" w:rsidP="002C7B87">
      <w:pPr>
        <w:pStyle w:val="a3"/>
        <w:spacing w:before="7"/>
        <w:rPr>
          <w:sz w:val="23"/>
          <w:lang w:val="ru-RU"/>
        </w:rPr>
      </w:pPr>
    </w:p>
    <w:p w:rsidR="002C7B87" w:rsidRPr="00A325F2" w:rsidRDefault="002A30FC" w:rsidP="002C7B87">
      <w:pPr>
        <w:pStyle w:val="a3"/>
        <w:ind w:right="116" w:firstLine="703"/>
        <w:jc w:val="both"/>
        <w:rPr>
          <w:lang w:val="ru-RU"/>
        </w:rPr>
      </w:pPr>
      <w:r w:rsidRPr="00A325F2">
        <w:rPr>
          <w:lang w:val="ru-RU"/>
        </w:rPr>
        <w:t>Специализированная общественно-деловая зона О-2 установлена для обеспечения условий формирования территорий с широким спектром социальных и коммунально-бытовых функций, ориенти</w:t>
      </w:r>
      <w:r w:rsidRPr="00A325F2">
        <w:rPr>
          <w:lang w:val="ru-RU"/>
        </w:rPr>
        <w:t>рованных на удовлетворение повседневных и периодических потребностей населения.</w:t>
      </w:r>
    </w:p>
    <w:p w:rsidR="002C7B87" w:rsidRDefault="002A30FC" w:rsidP="002C7B87">
      <w:pPr>
        <w:pStyle w:val="a3"/>
        <w:spacing w:before="3"/>
        <w:ind w:left="339" w:right="352"/>
        <w:jc w:val="center"/>
      </w:pPr>
      <w:r>
        <w:t>Основные виды разрешенного использования</w:t>
      </w:r>
    </w:p>
    <w:p w:rsidR="00560DAD" w:rsidRDefault="00560DAD" w:rsidP="002C7B87">
      <w:pPr>
        <w:pStyle w:val="a3"/>
        <w:spacing w:before="3"/>
        <w:ind w:left="339" w:right="352"/>
        <w:jc w:val="cente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560"/>
        <w:gridCol w:w="1560"/>
        <w:gridCol w:w="2976"/>
        <w:gridCol w:w="1700"/>
      </w:tblGrid>
      <w:tr w:rsidR="00A53D1E" w:rsidRPr="00A325F2" w:rsidTr="00560DAD">
        <w:trPr>
          <w:trHeight w:val="510"/>
          <w:tblHeader/>
        </w:trPr>
        <w:tc>
          <w:tcPr>
            <w:tcW w:w="648" w:type="dxa"/>
            <w:vMerge w:val="restart"/>
            <w:vAlign w:val="center"/>
          </w:tcPr>
          <w:p w:rsidR="002C7B87" w:rsidRDefault="002A30FC" w:rsidP="00560DAD">
            <w:pPr>
              <w:pStyle w:val="TableParagraph"/>
              <w:spacing w:line="237" w:lineRule="auto"/>
              <w:ind w:left="150" w:firstLine="48"/>
              <w:jc w:val="center"/>
            </w:pPr>
            <w:r>
              <w:t>№ п/п</w:t>
            </w:r>
          </w:p>
        </w:tc>
        <w:tc>
          <w:tcPr>
            <w:tcW w:w="4136" w:type="dxa"/>
            <w:vMerge w:val="restart"/>
            <w:vAlign w:val="center"/>
          </w:tcPr>
          <w:p w:rsidR="002C7B87" w:rsidRDefault="002A30FC" w:rsidP="00560DAD">
            <w:pPr>
              <w:pStyle w:val="TableParagraph"/>
              <w:spacing w:before="232"/>
              <w:ind w:left="-37"/>
              <w:jc w:val="center"/>
            </w:pPr>
            <w:r>
              <w:t>Наименование ВРИ</w:t>
            </w:r>
          </w:p>
        </w:tc>
        <w:tc>
          <w:tcPr>
            <w:tcW w:w="1700" w:type="dxa"/>
            <w:vMerge w:val="restart"/>
            <w:vAlign w:val="center"/>
          </w:tcPr>
          <w:p w:rsidR="002C7B87" w:rsidRDefault="002A30FC" w:rsidP="00560DAD">
            <w:pPr>
              <w:pStyle w:val="TableParagraph"/>
              <w:spacing w:before="1"/>
              <w:ind w:left="98" w:right="110"/>
              <w:jc w:val="center"/>
            </w:pPr>
            <w:r>
              <w:t>Код (числовое обозначение ВРИ)</w:t>
            </w:r>
          </w:p>
        </w:tc>
        <w:tc>
          <w:tcPr>
            <w:tcW w:w="3120" w:type="dxa"/>
            <w:gridSpan w:val="2"/>
            <w:vAlign w:val="center"/>
          </w:tcPr>
          <w:p w:rsidR="002C7B87" w:rsidRPr="00A325F2" w:rsidRDefault="002A30FC" w:rsidP="00560DAD">
            <w:pPr>
              <w:pStyle w:val="TableParagraph"/>
              <w:spacing w:line="267" w:lineRule="exact"/>
              <w:ind w:left="134" w:right="140"/>
              <w:jc w:val="center"/>
              <w:rPr>
                <w:lang w:val="ru-RU"/>
              </w:rPr>
            </w:pPr>
            <w:r w:rsidRPr="00A325F2">
              <w:rPr>
                <w:lang w:val="ru-RU"/>
              </w:rPr>
              <w:t>Предельные размеры</w:t>
            </w:r>
            <w:r w:rsidR="00560DAD" w:rsidRPr="00A325F2">
              <w:rPr>
                <w:lang w:val="ru-RU"/>
              </w:rPr>
              <w:t xml:space="preserve"> </w:t>
            </w:r>
            <w:r w:rsidRPr="00A325F2">
              <w:rPr>
                <w:lang w:val="ru-RU"/>
              </w:rPr>
              <w:t>земельных участков (кв. м)</w:t>
            </w:r>
          </w:p>
        </w:tc>
        <w:tc>
          <w:tcPr>
            <w:tcW w:w="2976" w:type="dxa"/>
            <w:vMerge w:val="restart"/>
            <w:vAlign w:val="center"/>
          </w:tcPr>
          <w:p w:rsidR="002C7B87" w:rsidRPr="009C012C" w:rsidRDefault="00560DAD" w:rsidP="00560DAD">
            <w:pPr>
              <w:pStyle w:val="TableParagraph"/>
              <w:spacing w:before="132" w:line="228" w:lineRule="auto"/>
              <w:ind w:left="175" w:right="184" w:hanging="3"/>
              <w:jc w:val="center"/>
            </w:pPr>
            <w:r w:rsidRPr="009C012C">
              <w:t>Максимальный процент застройки</w:t>
            </w:r>
          </w:p>
        </w:tc>
        <w:tc>
          <w:tcPr>
            <w:tcW w:w="1700" w:type="dxa"/>
            <w:vMerge w:val="restart"/>
            <w:vAlign w:val="center"/>
          </w:tcPr>
          <w:p w:rsidR="002C7B87" w:rsidRPr="00A325F2" w:rsidRDefault="002A30FC" w:rsidP="00560DAD">
            <w:pPr>
              <w:pStyle w:val="TableParagraph"/>
              <w:spacing w:before="9" w:line="267" w:lineRule="exact"/>
              <w:ind w:left="67" w:right="81"/>
              <w:jc w:val="center"/>
              <w:rPr>
                <w:lang w:val="ru-RU"/>
              </w:rPr>
            </w:pPr>
            <w:r w:rsidRPr="00A325F2">
              <w:rPr>
                <w:lang w:val="ru-RU"/>
              </w:rPr>
              <w:t>Минимальные отступы от границ земельного</w:t>
            </w:r>
            <w:r w:rsidR="00560DAD" w:rsidRPr="00A325F2">
              <w:rPr>
                <w:lang w:val="ru-RU"/>
              </w:rPr>
              <w:t xml:space="preserve"> </w:t>
            </w:r>
            <w:r w:rsidRPr="00A325F2">
              <w:rPr>
                <w:lang w:val="ru-RU"/>
              </w:rPr>
              <w:t>участка (м)</w:t>
            </w:r>
          </w:p>
        </w:tc>
      </w:tr>
      <w:tr w:rsidR="00A53D1E" w:rsidTr="00560DAD">
        <w:trPr>
          <w:trHeight w:val="510"/>
          <w:tblHeader/>
        </w:trPr>
        <w:tc>
          <w:tcPr>
            <w:tcW w:w="648" w:type="dxa"/>
            <w:vMerge/>
            <w:tcBorders>
              <w:top w:val="nil"/>
            </w:tcBorders>
            <w:vAlign w:val="center"/>
          </w:tcPr>
          <w:p w:rsidR="002C7B87" w:rsidRPr="00A325F2" w:rsidRDefault="002C7B87" w:rsidP="00560DAD">
            <w:pPr>
              <w:jc w:val="center"/>
              <w:rPr>
                <w:sz w:val="2"/>
                <w:szCs w:val="2"/>
                <w:lang w:val="ru-RU"/>
              </w:rPr>
            </w:pPr>
          </w:p>
        </w:tc>
        <w:tc>
          <w:tcPr>
            <w:tcW w:w="4136" w:type="dxa"/>
            <w:vMerge/>
            <w:tcBorders>
              <w:top w:val="nil"/>
            </w:tcBorders>
            <w:vAlign w:val="center"/>
          </w:tcPr>
          <w:p w:rsidR="002C7B87" w:rsidRPr="00A325F2" w:rsidRDefault="002C7B87" w:rsidP="00560DAD">
            <w:pPr>
              <w:jc w:val="center"/>
              <w:rPr>
                <w:sz w:val="2"/>
                <w:szCs w:val="2"/>
                <w:lang w:val="ru-RU"/>
              </w:rPr>
            </w:pPr>
          </w:p>
        </w:tc>
        <w:tc>
          <w:tcPr>
            <w:tcW w:w="1700" w:type="dxa"/>
            <w:vMerge/>
            <w:tcBorders>
              <w:top w:val="nil"/>
            </w:tcBorders>
            <w:vAlign w:val="center"/>
          </w:tcPr>
          <w:p w:rsidR="002C7B87" w:rsidRPr="00A325F2" w:rsidRDefault="002C7B87" w:rsidP="00560DAD">
            <w:pPr>
              <w:jc w:val="center"/>
              <w:rPr>
                <w:sz w:val="2"/>
                <w:szCs w:val="2"/>
                <w:lang w:val="ru-RU"/>
              </w:rPr>
            </w:pPr>
          </w:p>
        </w:tc>
        <w:tc>
          <w:tcPr>
            <w:tcW w:w="1560" w:type="dxa"/>
            <w:vAlign w:val="center"/>
          </w:tcPr>
          <w:p w:rsidR="002C7B87" w:rsidRDefault="002A30FC" w:rsidP="00560DAD">
            <w:pPr>
              <w:pStyle w:val="TableParagraph"/>
              <w:ind w:left="402" w:right="399"/>
              <w:jc w:val="center"/>
            </w:pPr>
            <w:r>
              <w:t>min</w:t>
            </w:r>
          </w:p>
        </w:tc>
        <w:tc>
          <w:tcPr>
            <w:tcW w:w="1560" w:type="dxa"/>
            <w:vAlign w:val="center"/>
          </w:tcPr>
          <w:p w:rsidR="002C7B87" w:rsidRDefault="002A30FC" w:rsidP="00560DAD">
            <w:pPr>
              <w:pStyle w:val="TableParagraph"/>
              <w:ind w:left="272" w:right="272"/>
              <w:jc w:val="center"/>
            </w:pPr>
            <w:r>
              <w:t>max</w:t>
            </w:r>
          </w:p>
        </w:tc>
        <w:tc>
          <w:tcPr>
            <w:tcW w:w="2976" w:type="dxa"/>
            <w:vMerge/>
            <w:tcBorders>
              <w:top w:val="nil"/>
            </w:tcBorders>
            <w:vAlign w:val="center"/>
          </w:tcPr>
          <w:p w:rsidR="002C7B87" w:rsidRPr="002C7B87" w:rsidRDefault="002C7B87" w:rsidP="00560DAD">
            <w:pPr>
              <w:jc w:val="center"/>
              <w:rPr>
                <w:sz w:val="2"/>
                <w:szCs w:val="2"/>
              </w:rPr>
            </w:pPr>
          </w:p>
        </w:tc>
        <w:tc>
          <w:tcPr>
            <w:tcW w:w="1700" w:type="dxa"/>
            <w:vMerge/>
            <w:tcBorders>
              <w:top w:val="nil"/>
            </w:tcBorders>
            <w:vAlign w:val="center"/>
          </w:tcPr>
          <w:p w:rsidR="002C7B87" w:rsidRPr="002C7B87" w:rsidRDefault="002C7B87" w:rsidP="00560DAD">
            <w:pPr>
              <w:jc w:val="center"/>
              <w:rPr>
                <w:sz w:val="2"/>
                <w:szCs w:val="2"/>
              </w:rPr>
            </w:pPr>
          </w:p>
        </w:tc>
      </w:tr>
      <w:tr w:rsidR="00A53D1E" w:rsidTr="00560DAD">
        <w:trPr>
          <w:trHeight w:val="510"/>
        </w:trPr>
        <w:tc>
          <w:tcPr>
            <w:tcW w:w="648" w:type="dxa"/>
            <w:vMerge w:val="restart"/>
            <w:vAlign w:val="center"/>
          </w:tcPr>
          <w:p w:rsidR="002C7B87" w:rsidRDefault="002A30FC" w:rsidP="00560DAD">
            <w:pPr>
              <w:pStyle w:val="TableParagraph"/>
              <w:spacing w:before="1"/>
              <w:ind w:left="139" w:right="150"/>
              <w:jc w:val="center"/>
            </w:pPr>
            <w:r>
              <w:t>1.</w:t>
            </w:r>
          </w:p>
        </w:tc>
        <w:tc>
          <w:tcPr>
            <w:tcW w:w="4136" w:type="dxa"/>
            <w:vMerge w:val="restart"/>
            <w:vAlign w:val="center"/>
          </w:tcPr>
          <w:p w:rsidR="002C7B87" w:rsidRDefault="002A30FC" w:rsidP="00560DAD">
            <w:pPr>
              <w:pStyle w:val="TableParagraph"/>
              <w:spacing w:before="1"/>
              <w:ind w:left="99"/>
              <w:jc w:val="center"/>
            </w:pPr>
            <w:r>
              <w:t>Коммунальное обслуживание</w:t>
            </w:r>
          </w:p>
        </w:tc>
        <w:tc>
          <w:tcPr>
            <w:tcW w:w="1700" w:type="dxa"/>
            <w:vMerge w:val="restart"/>
            <w:vAlign w:val="center"/>
          </w:tcPr>
          <w:p w:rsidR="002C7B87" w:rsidRDefault="002A30FC" w:rsidP="00560DAD">
            <w:pPr>
              <w:pStyle w:val="TableParagraph"/>
              <w:spacing w:before="1"/>
              <w:ind w:left="98" w:right="107"/>
              <w:jc w:val="center"/>
            </w:pPr>
            <w:r>
              <w:t>3.1</w:t>
            </w:r>
          </w:p>
        </w:tc>
        <w:tc>
          <w:tcPr>
            <w:tcW w:w="1560" w:type="dxa"/>
            <w:vAlign w:val="center"/>
          </w:tcPr>
          <w:p w:rsidR="002C7B87" w:rsidRDefault="002A30FC" w:rsidP="00560DAD">
            <w:pPr>
              <w:pStyle w:val="TableParagraph"/>
              <w:spacing w:before="31"/>
              <w:ind w:left="402" w:right="408"/>
              <w:jc w:val="center"/>
            </w:pPr>
            <w:r>
              <w:t>30 (1)*</w:t>
            </w:r>
          </w:p>
        </w:tc>
        <w:tc>
          <w:tcPr>
            <w:tcW w:w="1560" w:type="dxa"/>
            <w:vAlign w:val="center"/>
          </w:tcPr>
          <w:p w:rsidR="002C7B87" w:rsidRDefault="002A30FC" w:rsidP="00560DAD">
            <w:pPr>
              <w:pStyle w:val="TableParagraph"/>
              <w:spacing w:before="31"/>
              <w:ind w:left="263" w:right="277"/>
              <w:jc w:val="center"/>
            </w:pPr>
            <w:r>
              <w:t>100 000</w:t>
            </w:r>
          </w:p>
        </w:tc>
        <w:tc>
          <w:tcPr>
            <w:tcW w:w="2976" w:type="dxa"/>
            <w:vAlign w:val="center"/>
          </w:tcPr>
          <w:p w:rsidR="002C7B87" w:rsidRDefault="00560DAD" w:rsidP="00560DAD">
            <w:pPr>
              <w:pStyle w:val="TableParagraph"/>
              <w:spacing w:before="31"/>
              <w:ind w:left="95" w:right="106"/>
              <w:jc w:val="center"/>
            </w:pPr>
            <w:r>
              <w:t>75%</w:t>
            </w:r>
            <w:r w:rsidR="002A30FC">
              <w:t xml:space="preserve"> (100%)*</w:t>
            </w:r>
          </w:p>
        </w:tc>
        <w:tc>
          <w:tcPr>
            <w:tcW w:w="1700" w:type="dxa"/>
            <w:vAlign w:val="center"/>
          </w:tcPr>
          <w:p w:rsidR="002C7B87" w:rsidRDefault="002A30FC" w:rsidP="00560DAD">
            <w:pPr>
              <w:pStyle w:val="TableParagraph"/>
              <w:spacing w:before="31"/>
              <w:ind w:left="70" w:right="81"/>
              <w:jc w:val="center"/>
            </w:pPr>
            <w:r>
              <w:t>3 (0)*</w:t>
            </w:r>
          </w:p>
        </w:tc>
      </w:tr>
      <w:tr w:rsidR="00A53D1E" w:rsidRPr="00A325F2" w:rsidTr="00560DAD">
        <w:trPr>
          <w:trHeight w:val="510"/>
        </w:trPr>
        <w:tc>
          <w:tcPr>
            <w:tcW w:w="648" w:type="dxa"/>
            <w:vMerge/>
            <w:tcBorders>
              <w:top w:val="nil"/>
            </w:tcBorders>
            <w:vAlign w:val="center"/>
          </w:tcPr>
          <w:p w:rsidR="002C7B87" w:rsidRPr="002C7B87" w:rsidRDefault="002C7B87" w:rsidP="00560DAD">
            <w:pPr>
              <w:jc w:val="center"/>
              <w:rPr>
                <w:sz w:val="2"/>
                <w:szCs w:val="2"/>
              </w:rPr>
            </w:pPr>
          </w:p>
        </w:tc>
        <w:tc>
          <w:tcPr>
            <w:tcW w:w="4136" w:type="dxa"/>
            <w:vMerge/>
            <w:tcBorders>
              <w:top w:val="nil"/>
            </w:tcBorders>
            <w:vAlign w:val="center"/>
          </w:tcPr>
          <w:p w:rsidR="002C7B87" w:rsidRPr="002C7B87" w:rsidRDefault="002C7B87" w:rsidP="00560DAD">
            <w:pPr>
              <w:jc w:val="center"/>
              <w:rPr>
                <w:sz w:val="2"/>
                <w:szCs w:val="2"/>
              </w:rPr>
            </w:pPr>
          </w:p>
        </w:tc>
        <w:tc>
          <w:tcPr>
            <w:tcW w:w="1700" w:type="dxa"/>
            <w:vMerge/>
            <w:tcBorders>
              <w:top w:val="nil"/>
            </w:tcBorders>
            <w:vAlign w:val="center"/>
          </w:tcPr>
          <w:p w:rsidR="002C7B87" w:rsidRPr="002C7B87" w:rsidRDefault="002C7B87" w:rsidP="00560DAD">
            <w:pPr>
              <w:jc w:val="center"/>
              <w:rPr>
                <w:sz w:val="2"/>
                <w:szCs w:val="2"/>
              </w:rPr>
            </w:pPr>
          </w:p>
        </w:tc>
        <w:tc>
          <w:tcPr>
            <w:tcW w:w="7796" w:type="dxa"/>
            <w:gridSpan w:val="4"/>
            <w:vAlign w:val="center"/>
          </w:tcPr>
          <w:p w:rsidR="002C7B87" w:rsidRPr="00A325F2" w:rsidRDefault="002A30FC" w:rsidP="00560DAD">
            <w:pPr>
              <w:pStyle w:val="TableParagraph"/>
              <w:spacing w:before="13" w:line="267" w:lineRule="exact"/>
              <w:ind w:left="104" w:right="104"/>
              <w:jc w:val="center"/>
              <w:rPr>
                <w:lang w:val="ru-RU"/>
              </w:rPr>
            </w:pPr>
            <w:r w:rsidRPr="00A325F2">
              <w:rPr>
                <w:lang w:val="ru-RU"/>
              </w:rPr>
              <w:t xml:space="preserve">* - (для водопроводов, линий электропередач, трансформаторных подстанций, газопроводов, линий связи, телефонных </w:t>
            </w:r>
            <w:r w:rsidRPr="00A325F2">
              <w:rPr>
                <w:lang w:val="ru-RU"/>
              </w:rPr>
              <w:t>станций,</w:t>
            </w:r>
            <w:r w:rsidR="00560DAD" w:rsidRPr="00A325F2">
              <w:rPr>
                <w:lang w:val="ru-RU"/>
              </w:rPr>
              <w:t xml:space="preserve"> </w:t>
            </w:r>
            <w:r w:rsidRPr="00A325F2">
              <w:rPr>
                <w:lang w:val="ru-RU"/>
              </w:rPr>
              <w:t>канализаций)</w:t>
            </w:r>
          </w:p>
        </w:tc>
      </w:tr>
      <w:tr w:rsidR="00A53D1E" w:rsidTr="00560DAD">
        <w:trPr>
          <w:trHeight w:val="510"/>
        </w:trPr>
        <w:tc>
          <w:tcPr>
            <w:tcW w:w="648" w:type="dxa"/>
            <w:vAlign w:val="center"/>
          </w:tcPr>
          <w:p w:rsidR="002C7B87" w:rsidRDefault="002A30FC" w:rsidP="00560DAD">
            <w:pPr>
              <w:pStyle w:val="TableParagraph"/>
              <w:spacing w:before="55"/>
              <w:ind w:left="222"/>
              <w:jc w:val="center"/>
            </w:pPr>
            <w:r>
              <w:t>2.</w:t>
            </w:r>
          </w:p>
        </w:tc>
        <w:tc>
          <w:tcPr>
            <w:tcW w:w="4136" w:type="dxa"/>
            <w:vAlign w:val="center"/>
          </w:tcPr>
          <w:p w:rsidR="002C7B87" w:rsidRDefault="002A30FC" w:rsidP="00560DAD">
            <w:pPr>
              <w:pStyle w:val="TableParagraph"/>
              <w:spacing w:before="55"/>
              <w:ind w:left="98"/>
              <w:jc w:val="center"/>
            </w:pPr>
            <w:r>
              <w:t>Социальное обслуживание</w:t>
            </w:r>
          </w:p>
        </w:tc>
        <w:tc>
          <w:tcPr>
            <w:tcW w:w="1700" w:type="dxa"/>
            <w:vAlign w:val="center"/>
          </w:tcPr>
          <w:p w:rsidR="002C7B87" w:rsidRDefault="002A30FC" w:rsidP="00560DAD">
            <w:pPr>
              <w:pStyle w:val="TableParagraph"/>
              <w:spacing w:before="55"/>
              <w:ind w:left="98" w:right="106"/>
              <w:jc w:val="center"/>
            </w:pPr>
            <w:r>
              <w:t>3.2</w:t>
            </w:r>
          </w:p>
        </w:tc>
        <w:tc>
          <w:tcPr>
            <w:tcW w:w="1560" w:type="dxa"/>
            <w:vAlign w:val="center"/>
          </w:tcPr>
          <w:p w:rsidR="002C7B87" w:rsidRDefault="002A30FC" w:rsidP="00560DAD">
            <w:pPr>
              <w:pStyle w:val="TableParagraph"/>
              <w:spacing w:before="55"/>
              <w:ind w:left="402" w:right="406"/>
              <w:jc w:val="center"/>
            </w:pPr>
            <w:r>
              <w:t>500</w:t>
            </w:r>
          </w:p>
        </w:tc>
        <w:tc>
          <w:tcPr>
            <w:tcW w:w="1560" w:type="dxa"/>
            <w:vAlign w:val="center"/>
          </w:tcPr>
          <w:p w:rsidR="002C7B87" w:rsidRDefault="002A30FC" w:rsidP="00560DAD">
            <w:pPr>
              <w:pStyle w:val="TableParagraph"/>
              <w:spacing w:before="55"/>
              <w:ind w:left="265" w:right="277"/>
              <w:jc w:val="center"/>
            </w:pPr>
            <w:r>
              <w:t>100 000</w:t>
            </w:r>
          </w:p>
        </w:tc>
        <w:tc>
          <w:tcPr>
            <w:tcW w:w="2976" w:type="dxa"/>
            <w:vAlign w:val="center"/>
          </w:tcPr>
          <w:p w:rsidR="002C7B87" w:rsidRDefault="002A30FC" w:rsidP="00560DAD">
            <w:pPr>
              <w:pStyle w:val="TableParagraph"/>
              <w:spacing w:before="55"/>
              <w:ind w:left="94" w:right="106"/>
              <w:jc w:val="center"/>
            </w:pPr>
            <w:r>
              <w:t>60%</w:t>
            </w:r>
          </w:p>
        </w:tc>
        <w:tc>
          <w:tcPr>
            <w:tcW w:w="1700" w:type="dxa"/>
            <w:vAlign w:val="center"/>
          </w:tcPr>
          <w:p w:rsidR="002C7B87" w:rsidRDefault="002A30FC" w:rsidP="00560DAD">
            <w:pPr>
              <w:pStyle w:val="TableParagraph"/>
              <w:spacing w:before="55"/>
              <w:jc w:val="center"/>
            </w:pPr>
            <w:r>
              <w:t>3</w:t>
            </w:r>
          </w:p>
        </w:tc>
      </w:tr>
      <w:tr w:rsidR="00A53D1E" w:rsidTr="00560DAD">
        <w:trPr>
          <w:trHeight w:val="510"/>
        </w:trPr>
        <w:tc>
          <w:tcPr>
            <w:tcW w:w="648" w:type="dxa"/>
            <w:vAlign w:val="center"/>
          </w:tcPr>
          <w:p w:rsidR="002C7B87" w:rsidRDefault="002A30FC" w:rsidP="00560DAD">
            <w:pPr>
              <w:pStyle w:val="TableParagraph"/>
              <w:spacing w:before="103"/>
              <w:ind w:left="222"/>
              <w:jc w:val="center"/>
            </w:pPr>
            <w:r>
              <w:t>3.</w:t>
            </w:r>
          </w:p>
        </w:tc>
        <w:tc>
          <w:tcPr>
            <w:tcW w:w="4136" w:type="dxa"/>
            <w:vAlign w:val="center"/>
          </w:tcPr>
          <w:p w:rsidR="002C7B87" w:rsidRDefault="002A30FC" w:rsidP="00560DAD">
            <w:pPr>
              <w:pStyle w:val="TableParagraph"/>
              <w:spacing w:before="103"/>
              <w:ind w:left="99"/>
              <w:jc w:val="center"/>
            </w:pPr>
            <w:r>
              <w:t>Бытовое обслуживание</w:t>
            </w:r>
          </w:p>
        </w:tc>
        <w:tc>
          <w:tcPr>
            <w:tcW w:w="1700" w:type="dxa"/>
            <w:vAlign w:val="center"/>
          </w:tcPr>
          <w:p w:rsidR="002C7B87" w:rsidRDefault="002A30FC" w:rsidP="00560DAD">
            <w:pPr>
              <w:pStyle w:val="TableParagraph"/>
              <w:spacing w:before="103"/>
              <w:ind w:left="98" w:right="107"/>
              <w:jc w:val="center"/>
            </w:pPr>
            <w:r>
              <w:t>3.3</w:t>
            </w:r>
          </w:p>
        </w:tc>
        <w:tc>
          <w:tcPr>
            <w:tcW w:w="1560" w:type="dxa"/>
            <w:vAlign w:val="center"/>
          </w:tcPr>
          <w:p w:rsidR="002C7B87" w:rsidRDefault="002A30FC" w:rsidP="00560DAD">
            <w:pPr>
              <w:pStyle w:val="TableParagraph"/>
              <w:spacing w:before="103"/>
              <w:ind w:left="402" w:right="408"/>
              <w:jc w:val="center"/>
            </w:pPr>
            <w:r>
              <w:t>200</w:t>
            </w:r>
          </w:p>
        </w:tc>
        <w:tc>
          <w:tcPr>
            <w:tcW w:w="1560" w:type="dxa"/>
            <w:vAlign w:val="center"/>
          </w:tcPr>
          <w:p w:rsidR="002C7B87" w:rsidRDefault="002A30FC" w:rsidP="00560DAD">
            <w:pPr>
              <w:pStyle w:val="TableParagraph"/>
              <w:spacing w:before="103"/>
              <w:ind w:left="264" w:right="277"/>
              <w:jc w:val="center"/>
            </w:pPr>
            <w:r>
              <w:t>100 000</w:t>
            </w:r>
          </w:p>
        </w:tc>
        <w:tc>
          <w:tcPr>
            <w:tcW w:w="2976" w:type="dxa"/>
            <w:vAlign w:val="center"/>
          </w:tcPr>
          <w:p w:rsidR="002C7B87" w:rsidRDefault="002A30FC" w:rsidP="00560DAD">
            <w:pPr>
              <w:pStyle w:val="TableParagraph"/>
              <w:spacing w:before="103"/>
              <w:ind w:left="92" w:right="106"/>
              <w:jc w:val="center"/>
            </w:pPr>
            <w:r>
              <w:t>60%</w:t>
            </w:r>
          </w:p>
        </w:tc>
        <w:tc>
          <w:tcPr>
            <w:tcW w:w="1700" w:type="dxa"/>
            <w:vAlign w:val="center"/>
          </w:tcPr>
          <w:p w:rsidR="002C7B87" w:rsidRDefault="002A30FC" w:rsidP="00560DAD">
            <w:pPr>
              <w:pStyle w:val="TableParagraph"/>
              <w:spacing w:before="103"/>
              <w:ind w:right="3"/>
              <w:jc w:val="center"/>
            </w:pPr>
            <w:r>
              <w:t>3</w:t>
            </w:r>
          </w:p>
        </w:tc>
      </w:tr>
      <w:tr w:rsidR="00A53D1E" w:rsidTr="00560DAD">
        <w:trPr>
          <w:trHeight w:val="510"/>
        </w:trPr>
        <w:tc>
          <w:tcPr>
            <w:tcW w:w="648" w:type="dxa"/>
            <w:vAlign w:val="center"/>
          </w:tcPr>
          <w:p w:rsidR="002C7B87" w:rsidRDefault="002A30FC" w:rsidP="00560DAD">
            <w:pPr>
              <w:pStyle w:val="TableParagraph"/>
              <w:ind w:left="222"/>
              <w:jc w:val="center"/>
            </w:pPr>
            <w:r>
              <w:t>4.</w:t>
            </w:r>
          </w:p>
        </w:tc>
        <w:tc>
          <w:tcPr>
            <w:tcW w:w="4136" w:type="dxa"/>
            <w:vAlign w:val="center"/>
          </w:tcPr>
          <w:p w:rsidR="002C7B87" w:rsidRDefault="002A30FC" w:rsidP="00560DAD">
            <w:pPr>
              <w:pStyle w:val="TableParagraph"/>
              <w:spacing w:before="127" w:line="242" w:lineRule="auto"/>
              <w:ind w:left="99"/>
              <w:jc w:val="center"/>
            </w:pPr>
            <w:r>
              <w:t>Амбулаторно-поликлиническое обслуживание</w:t>
            </w:r>
          </w:p>
        </w:tc>
        <w:tc>
          <w:tcPr>
            <w:tcW w:w="1700" w:type="dxa"/>
            <w:vAlign w:val="center"/>
          </w:tcPr>
          <w:p w:rsidR="002C7B87" w:rsidRDefault="002A30FC" w:rsidP="00560DAD">
            <w:pPr>
              <w:pStyle w:val="TableParagraph"/>
              <w:ind w:left="98" w:right="99"/>
              <w:jc w:val="center"/>
            </w:pPr>
            <w:r>
              <w:t>3.4.1</w:t>
            </w:r>
          </w:p>
        </w:tc>
        <w:tc>
          <w:tcPr>
            <w:tcW w:w="1560" w:type="dxa"/>
            <w:vAlign w:val="center"/>
          </w:tcPr>
          <w:p w:rsidR="002C7B87" w:rsidRDefault="002A30FC" w:rsidP="00560DAD">
            <w:pPr>
              <w:pStyle w:val="TableParagraph"/>
              <w:ind w:left="402" w:right="408"/>
              <w:jc w:val="center"/>
            </w:pPr>
            <w:r>
              <w:t>700</w:t>
            </w:r>
          </w:p>
        </w:tc>
        <w:tc>
          <w:tcPr>
            <w:tcW w:w="1560" w:type="dxa"/>
            <w:vAlign w:val="center"/>
          </w:tcPr>
          <w:p w:rsidR="002C7B87" w:rsidRDefault="002A30FC" w:rsidP="00560DAD">
            <w:pPr>
              <w:pStyle w:val="TableParagraph"/>
              <w:ind w:left="272" w:right="277"/>
              <w:jc w:val="center"/>
            </w:pPr>
            <w:r>
              <w:t>1 000 000</w:t>
            </w:r>
          </w:p>
        </w:tc>
        <w:tc>
          <w:tcPr>
            <w:tcW w:w="2976" w:type="dxa"/>
            <w:vAlign w:val="center"/>
          </w:tcPr>
          <w:p w:rsidR="002C7B87" w:rsidRDefault="002A30FC" w:rsidP="00560DAD">
            <w:pPr>
              <w:pStyle w:val="TableParagraph"/>
              <w:ind w:left="92" w:right="106"/>
              <w:jc w:val="center"/>
            </w:pPr>
            <w:r>
              <w:t>60%</w:t>
            </w:r>
          </w:p>
        </w:tc>
        <w:tc>
          <w:tcPr>
            <w:tcW w:w="1700" w:type="dxa"/>
            <w:vAlign w:val="center"/>
          </w:tcPr>
          <w:p w:rsidR="002C7B87" w:rsidRDefault="002A30FC" w:rsidP="00560DAD">
            <w:pPr>
              <w:pStyle w:val="TableParagraph"/>
              <w:ind w:right="3"/>
              <w:jc w:val="center"/>
            </w:pPr>
            <w:r>
              <w:t>3</w:t>
            </w:r>
          </w:p>
        </w:tc>
      </w:tr>
      <w:tr w:rsidR="00A53D1E" w:rsidTr="00560DAD">
        <w:trPr>
          <w:trHeight w:val="510"/>
        </w:trPr>
        <w:tc>
          <w:tcPr>
            <w:tcW w:w="648" w:type="dxa"/>
            <w:vAlign w:val="center"/>
          </w:tcPr>
          <w:p w:rsidR="002C7B87" w:rsidRDefault="002A30FC" w:rsidP="00560DAD">
            <w:pPr>
              <w:pStyle w:val="TableParagraph"/>
              <w:ind w:left="222"/>
              <w:jc w:val="center"/>
            </w:pPr>
            <w:r>
              <w:t>5.</w:t>
            </w:r>
          </w:p>
        </w:tc>
        <w:tc>
          <w:tcPr>
            <w:tcW w:w="4136" w:type="dxa"/>
            <w:vAlign w:val="center"/>
          </w:tcPr>
          <w:p w:rsidR="002C7B87" w:rsidRDefault="002A30FC" w:rsidP="00560DAD">
            <w:pPr>
              <w:pStyle w:val="TableParagraph"/>
              <w:spacing w:before="121" w:line="237" w:lineRule="auto"/>
              <w:ind w:left="98"/>
              <w:jc w:val="center"/>
            </w:pPr>
            <w:r>
              <w:t>Стационарное медицинское обслуживание</w:t>
            </w:r>
          </w:p>
        </w:tc>
        <w:tc>
          <w:tcPr>
            <w:tcW w:w="1700" w:type="dxa"/>
            <w:vAlign w:val="center"/>
          </w:tcPr>
          <w:p w:rsidR="002C7B87" w:rsidRDefault="002A30FC" w:rsidP="00560DAD">
            <w:pPr>
              <w:pStyle w:val="TableParagraph"/>
              <w:ind w:left="98" w:right="99"/>
              <w:jc w:val="center"/>
            </w:pPr>
            <w:r>
              <w:t>3.4.2</w:t>
            </w:r>
          </w:p>
        </w:tc>
        <w:tc>
          <w:tcPr>
            <w:tcW w:w="1560" w:type="dxa"/>
            <w:vAlign w:val="center"/>
          </w:tcPr>
          <w:p w:rsidR="002C7B87" w:rsidRDefault="002A30FC" w:rsidP="00560DAD">
            <w:pPr>
              <w:pStyle w:val="TableParagraph"/>
              <w:ind w:left="402" w:right="402"/>
              <w:jc w:val="center"/>
            </w:pPr>
            <w:r>
              <w:t>10 000</w:t>
            </w:r>
          </w:p>
        </w:tc>
        <w:tc>
          <w:tcPr>
            <w:tcW w:w="1560" w:type="dxa"/>
            <w:vAlign w:val="center"/>
          </w:tcPr>
          <w:p w:rsidR="002C7B87" w:rsidRDefault="002A30FC" w:rsidP="00560DAD">
            <w:pPr>
              <w:pStyle w:val="TableParagraph"/>
              <w:ind w:left="272" w:right="277"/>
              <w:jc w:val="center"/>
            </w:pPr>
            <w:r>
              <w:t>1 000 000</w:t>
            </w:r>
          </w:p>
        </w:tc>
        <w:tc>
          <w:tcPr>
            <w:tcW w:w="2976" w:type="dxa"/>
            <w:vAlign w:val="center"/>
          </w:tcPr>
          <w:p w:rsidR="002C7B87" w:rsidRDefault="002A30FC" w:rsidP="00560DAD">
            <w:pPr>
              <w:pStyle w:val="TableParagraph"/>
              <w:ind w:left="92" w:right="106"/>
              <w:jc w:val="center"/>
            </w:pPr>
            <w:r>
              <w:t>50%</w:t>
            </w:r>
          </w:p>
        </w:tc>
        <w:tc>
          <w:tcPr>
            <w:tcW w:w="1700" w:type="dxa"/>
            <w:vAlign w:val="center"/>
          </w:tcPr>
          <w:p w:rsidR="002C7B87" w:rsidRDefault="002A30FC" w:rsidP="00560DAD">
            <w:pPr>
              <w:pStyle w:val="TableParagraph"/>
              <w:ind w:right="3"/>
              <w:jc w:val="center"/>
            </w:pPr>
            <w:r>
              <w:t>3</w:t>
            </w:r>
          </w:p>
        </w:tc>
      </w:tr>
      <w:tr w:rsidR="00A53D1E" w:rsidTr="00560DAD">
        <w:trPr>
          <w:trHeight w:val="510"/>
        </w:trPr>
        <w:tc>
          <w:tcPr>
            <w:tcW w:w="648" w:type="dxa"/>
            <w:vAlign w:val="center"/>
          </w:tcPr>
          <w:p w:rsidR="002C7B87" w:rsidRDefault="002A30FC" w:rsidP="00560DAD">
            <w:pPr>
              <w:pStyle w:val="TableParagraph"/>
              <w:spacing w:before="123"/>
              <w:ind w:left="222"/>
              <w:jc w:val="center"/>
            </w:pPr>
            <w:r>
              <w:t>6.</w:t>
            </w:r>
          </w:p>
        </w:tc>
        <w:tc>
          <w:tcPr>
            <w:tcW w:w="4136" w:type="dxa"/>
            <w:vAlign w:val="center"/>
          </w:tcPr>
          <w:p w:rsidR="002C7B87" w:rsidRPr="00A325F2" w:rsidRDefault="002A30FC" w:rsidP="00560DAD">
            <w:pPr>
              <w:pStyle w:val="TableParagraph"/>
              <w:spacing w:line="267" w:lineRule="exact"/>
              <w:ind w:left="99"/>
              <w:jc w:val="center"/>
              <w:rPr>
                <w:lang w:val="ru-RU"/>
              </w:rPr>
            </w:pPr>
            <w:r w:rsidRPr="00A325F2">
              <w:rPr>
                <w:lang w:val="ru-RU"/>
              </w:rPr>
              <w:t>Дошкольное, начальное и среднее</w:t>
            </w:r>
            <w:r w:rsidR="00560DAD" w:rsidRPr="00A325F2">
              <w:rPr>
                <w:lang w:val="ru-RU"/>
              </w:rPr>
              <w:t xml:space="preserve"> </w:t>
            </w:r>
            <w:r w:rsidRPr="00A325F2">
              <w:rPr>
                <w:lang w:val="ru-RU"/>
              </w:rPr>
              <w:t>общее образование</w:t>
            </w:r>
          </w:p>
        </w:tc>
        <w:tc>
          <w:tcPr>
            <w:tcW w:w="1700" w:type="dxa"/>
            <w:vAlign w:val="center"/>
          </w:tcPr>
          <w:p w:rsidR="002C7B87" w:rsidRDefault="002A30FC" w:rsidP="00560DAD">
            <w:pPr>
              <w:pStyle w:val="TableParagraph"/>
              <w:spacing w:before="123"/>
              <w:ind w:left="98" w:right="99"/>
              <w:jc w:val="center"/>
            </w:pPr>
            <w:r>
              <w:t>3.5.1</w:t>
            </w:r>
          </w:p>
        </w:tc>
        <w:tc>
          <w:tcPr>
            <w:tcW w:w="6096" w:type="dxa"/>
            <w:gridSpan w:val="3"/>
            <w:vAlign w:val="center"/>
          </w:tcPr>
          <w:p w:rsidR="002C7B87" w:rsidRDefault="002A30FC" w:rsidP="00560DAD">
            <w:pPr>
              <w:pStyle w:val="TableParagraph"/>
              <w:spacing w:before="123"/>
              <w:ind w:left="1627"/>
              <w:jc w:val="center"/>
            </w:pPr>
            <w:r>
              <w:t>Не подлежат установлению</w:t>
            </w:r>
          </w:p>
        </w:tc>
        <w:tc>
          <w:tcPr>
            <w:tcW w:w="1700" w:type="dxa"/>
            <w:vAlign w:val="center"/>
          </w:tcPr>
          <w:p w:rsidR="002C7B87" w:rsidRDefault="002A30FC" w:rsidP="00560DAD">
            <w:pPr>
              <w:pStyle w:val="TableParagraph"/>
              <w:spacing w:before="123"/>
              <w:ind w:right="3"/>
              <w:jc w:val="center"/>
            </w:pPr>
            <w:r>
              <w:t>3</w:t>
            </w:r>
          </w:p>
        </w:tc>
      </w:tr>
      <w:tr w:rsidR="00A53D1E" w:rsidTr="00560DAD">
        <w:trPr>
          <w:trHeight w:val="510"/>
        </w:trPr>
        <w:tc>
          <w:tcPr>
            <w:tcW w:w="648" w:type="dxa"/>
            <w:vAlign w:val="center"/>
          </w:tcPr>
          <w:p w:rsidR="002C7B87" w:rsidRDefault="002A30FC" w:rsidP="00560DAD">
            <w:pPr>
              <w:pStyle w:val="TableParagraph"/>
              <w:spacing w:before="123"/>
              <w:ind w:left="222"/>
              <w:jc w:val="center"/>
            </w:pPr>
            <w:r>
              <w:t>7.</w:t>
            </w:r>
          </w:p>
        </w:tc>
        <w:tc>
          <w:tcPr>
            <w:tcW w:w="4136" w:type="dxa"/>
            <w:vAlign w:val="center"/>
          </w:tcPr>
          <w:p w:rsidR="002C7B87" w:rsidRPr="00A325F2" w:rsidRDefault="002A30FC" w:rsidP="00560DAD">
            <w:pPr>
              <w:pStyle w:val="TableParagraph"/>
              <w:spacing w:line="267" w:lineRule="exact"/>
              <w:ind w:left="99"/>
              <w:jc w:val="center"/>
              <w:rPr>
                <w:lang w:val="ru-RU"/>
              </w:rPr>
            </w:pPr>
            <w:r w:rsidRPr="00A325F2">
              <w:rPr>
                <w:lang w:val="ru-RU"/>
              </w:rPr>
              <w:t>Среднее и высшее профессиональное</w:t>
            </w:r>
            <w:r w:rsidR="00560DAD" w:rsidRPr="00A325F2">
              <w:rPr>
                <w:lang w:val="ru-RU"/>
              </w:rPr>
              <w:t xml:space="preserve"> </w:t>
            </w:r>
            <w:r w:rsidRPr="00A325F2">
              <w:rPr>
                <w:lang w:val="ru-RU"/>
              </w:rPr>
              <w:t>образование</w:t>
            </w:r>
          </w:p>
        </w:tc>
        <w:tc>
          <w:tcPr>
            <w:tcW w:w="1700" w:type="dxa"/>
            <w:vAlign w:val="center"/>
          </w:tcPr>
          <w:p w:rsidR="002C7B87" w:rsidRDefault="002A30FC" w:rsidP="00560DAD">
            <w:pPr>
              <w:pStyle w:val="TableParagraph"/>
              <w:spacing w:before="123"/>
              <w:ind w:left="98" w:right="99"/>
              <w:jc w:val="center"/>
            </w:pPr>
            <w:r>
              <w:t>3.5.2</w:t>
            </w:r>
          </w:p>
        </w:tc>
        <w:tc>
          <w:tcPr>
            <w:tcW w:w="1560" w:type="dxa"/>
            <w:vAlign w:val="center"/>
          </w:tcPr>
          <w:p w:rsidR="002C7B87" w:rsidRDefault="002A30FC" w:rsidP="00560DAD">
            <w:pPr>
              <w:pStyle w:val="TableParagraph"/>
              <w:spacing w:before="123"/>
              <w:ind w:left="402" w:right="402"/>
              <w:jc w:val="center"/>
            </w:pPr>
            <w:r>
              <w:t>5 000</w:t>
            </w:r>
          </w:p>
        </w:tc>
        <w:tc>
          <w:tcPr>
            <w:tcW w:w="1560" w:type="dxa"/>
            <w:vAlign w:val="center"/>
          </w:tcPr>
          <w:p w:rsidR="002C7B87" w:rsidRDefault="002A30FC" w:rsidP="00560DAD">
            <w:pPr>
              <w:pStyle w:val="TableParagraph"/>
              <w:spacing w:before="123"/>
              <w:ind w:left="264" w:right="277"/>
              <w:jc w:val="center"/>
            </w:pPr>
            <w:r>
              <w:t>100 000</w:t>
            </w:r>
          </w:p>
        </w:tc>
        <w:tc>
          <w:tcPr>
            <w:tcW w:w="2976" w:type="dxa"/>
            <w:vAlign w:val="center"/>
          </w:tcPr>
          <w:p w:rsidR="002C7B87" w:rsidRDefault="002A30FC" w:rsidP="00560DAD">
            <w:pPr>
              <w:pStyle w:val="TableParagraph"/>
              <w:spacing w:before="123"/>
              <w:ind w:left="92" w:right="106"/>
              <w:jc w:val="center"/>
            </w:pPr>
            <w:r>
              <w:t>60%</w:t>
            </w:r>
          </w:p>
        </w:tc>
        <w:tc>
          <w:tcPr>
            <w:tcW w:w="1700" w:type="dxa"/>
            <w:vAlign w:val="center"/>
          </w:tcPr>
          <w:p w:rsidR="002C7B87" w:rsidRDefault="002A30FC" w:rsidP="00560DAD">
            <w:pPr>
              <w:pStyle w:val="TableParagraph"/>
              <w:spacing w:before="123"/>
              <w:ind w:right="3"/>
              <w:jc w:val="center"/>
            </w:pPr>
            <w:r>
              <w:t>3</w:t>
            </w:r>
          </w:p>
        </w:tc>
      </w:tr>
      <w:tr w:rsidR="00A53D1E" w:rsidTr="00560DAD">
        <w:trPr>
          <w:trHeight w:val="510"/>
        </w:trPr>
        <w:tc>
          <w:tcPr>
            <w:tcW w:w="648" w:type="dxa"/>
            <w:vAlign w:val="center"/>
          </w:tcPr>
          <w:p w:rsidR="002C7B87" w:rsidRDefault="002A30FC" w:rsidP="00560DAD">
            <w:pPr>
              <w:pStyle w:val="TableParagraph"/>
              <w:spacing w:line="258" w:lineRule="exact"/>
              <w:ind w:left="222"/>
              <w:jc w:val="center"/>
            </w:pPr>
            <w:r>
              <w:t>8.</w:t>
            </w:r>
          </w:p>
        </w:tc>
        <w:tc>
          <w:tcPr>
            <w:tcW w:w="4136" w:type="dxa"/>
            <w:vAlign w:val="center"/>
          </w:tcPr>
          <w:p w:rsidR="002C7B87" w:rsidRDefault="002A30FC" w:rsidP="00560DAD">
            <w:pPr>
              <w:pStyle w:val="TableParagraph"/>
              <w:spacing w:line="258" w:lineRule="exact"/>
              <w:ind w:left="99"/>
              <w:jc w:val="center"/>
            </w:pPr>
            <w:r>
              <w:t>Культурное развитие</w:t>
            </w:r>
          </w:p>
        </w:tc>
        <w:tc>
          <w:tcPr>
            <w:tcW w:w="1700" w:type="dxa"/>
            <w:vAlign w:val="center"/>
          </w:tcPr>
          <w:p w:rsidR="002C7B87" w:rsidRDefault="002A30FC" w:rsidP="00560DAD">
            <w:pPr>
              <w:pStyle w:val="TableParagraph"/>
              <w:spacing w:line="258" w:lineRule="exact"/>
              <w:ind w:left="98" w:right="108"/>
              <w:jc w:val="center"/>
            </w:pPr>
            <w:r>
              <w:t>3.6</w:t>
            </w:r>
          </w:p>
        </w:tc>
        <w:tc>
          <w:tcPr>
            <w:tcW w:w="1560" w:type="dxa"/>
            <w:vAlign w:val="center"/>
          </w:tcPr>
          <w:p w:rsidR="002C7B87" w:rsidRDefault="002A30FC" w:rsidP="00560DAD">
            <w:pPr>
              <w:pStyle w:val="TableParagraph"/>
              <w:spacing w:line="258" w:lineRule="exact"/>
              <w:ind w:left="402" w:right="402"/>
              <w:jc w:val="center"/>
            </w:pPr>
            <w:r>
              <w:t>1 000</w:t>
            </w:r>
          </w:p>
        </w:tc>
        <w:tc>
          <w:tcPr>
            <w:tcW w:w="1560" w:type="dxa"/>
            <w:vAlign w:val="center"/>
          </w:tcPr>
          <w:p w:rsidR="002C7B87" w:rsidRDefault="002A30FC" w:rsidP="00560DAD">
            <w:pPr>
              <w:pStyle w:val="TableParagraph"/>
              <w:spacing w:line="258" w:lineRule="exact"/>
              <w:ind w:left="263" w:right="277"/>
              <w:jc w:val="center"/>
            </w:pPr>
            <w:r>
              <w:t>100 000</w:t>
            </w:r>
          </w:p>
        </w:tc>
        <w:tc>
          <w:tcPr>
            <w:tcW w:w="2976" w:type="dxa"/>
            <w:vAlign w:val="center"/>
          </w:tcPr>
          <w:p w:rsidR="002C7B87" w:rsidRDefault="002A30FC" w:rsidP="00560DAD">
            <w:pPr>
              <w:pStyle w:val="TableParagraph"/>
              <w:spacing w:line="258" w:lineRule="exact"/>
              <w:ind w:left="92" w:right="106"/>
              <w:jc w:val="center"/>
            </w:pPr>
            <w:r>
              <w:t>50%</w:t>
            </w:r>
          </w:p>
        </w:tc>
        <w:tc>
          <w:tcPr>
            <w:tcW w:w="1700" w:type="dxa"/>
            <w:vAlign w:val="center"/>
          </w:tcPr>
          <w:p w:rsidR="002C7B87" w:rsidRDefault="002A30FC" w:rsidP="00560DAD">
            <w:pPr>
              <w:pStyle w:val="TableParagraph"/>
              <w:spacing w:line="258" w:lineRule="exact"/>
              <w:ind w:right="3"/>
              <w:jc w:val="center"/>
            </w:pPr>
            <w:r>
              <w:t>3</w:t>
            </w:r>
          </w:p>
        </w:tc>
      </w:tr>
      <w:tr w:rsidR="00A53D1E" w:rsidTr="00560DAD">
        <w:trPr>
          <w:trHeight w:val="510"/>
        </w:trPr>
        <w:tc>
          <w:tcPr>
            <w:tcW w:w="648" w:type="dxa"/>
            <w:vAlign w:val="center"/>
          </w:tcPr>
          <w:p w:rsidR="002C7B87" w:rsidRDefault="002A30FC" w:rsidP="00560DAD">
            <w:pPr>
              <w:pStyle w:val="TableParagraph"/>
              <w:spacing w:line="254" w:lineRule="exact"/>
              <w:ind w:left="222"/>
              <w:jc w:val="center"/>
            </w:pPr>
            <w:r>
              <w:t>9.</w:t>
            </w:r>
          </w:p>
        </w:tc>
        <w:tc>
          <w:tcPr>
            <w:tcW w:w="4136" w:type="dxa"/>
            <w:vAlign w:val="center"/>
          </w:tcPr>
          <w:p w:rsidR="002C7B87" w:rsidRDefault="002A30FC" w:rsidP="00560DAD">
            <w:pPr>
              <w:pStyle w:val="TableParagraph"/>
              <w:spacing w:line="254" w:lineRule="exact"/>
              <w:ind w:left="99"/>
              <w:jc w:val="center"/>
            </w:pPr>
            <w:r>
              <w:t>Религиозное использование</w:t>
            </w:r>
          </w:p>
        </w:tc>
        <w:tc>
          <w:tcPr>
            <w:tcW w:w="1700" w:type="dxa"/>
            <w:vAlign w:val="center"/>
          </w:tcPr>
          <w:p w:rsidR="002C7B87" w:rsidRDefault="002A30FC" w:rsidP="00560DAD">
            <w:pPr>
              <w:pStyle w:val="TableParagraph"/>
              <w:spacing w:line="254" w:lineRule="exact"/>
              <w:ind w:left="98" w:right="108"/>
              <w:jc w:val="center"/>
            </w:pPr>
            <w:r>
              <w:t>3.7</w:t>
            </w:r>
          </w:p>
        </w:tc>
        <w:tc>
          <w:tcPr>
            <w:tcW w:w="1560" w:type="dxa"/>
            <w:vAlign w:val="center"/>
          </w:tcPr>
          <w:p w:rsidR="002C7B87" w:rsidRDefault="002A30FC" w:rsidP="00560DAD">
            <w:pPr>
              <w:pStyle w:val="TableParagraph"/>
              <w:spacing w:line="254" w:lineRule="exact"/>
              <w:ind w:left="402" w:right="402"/>
              <w:jc w:val="center"/>
            </w:pPr>
            <w:r>
              <w:t>1 000</w:t>
            </w:r>
          </w:p>
        </w:tc>
        <w:tc>
          <w:tcPr>
            <w:tcW w:w="1560" w:type="dxa"/>
            <w:vAlign w:val="center"/>
          </w:tcPr>
          <w:p w:rsidR="002C7B87" w:rsidRDefault="002A30FC" w:rsidP="00560DAD">
            <w:pPr>
              <w:pStyle w:val="TableParagraph"/>
              <w:spacing w:line="254" w:lineRule="exact"/>
              <w:ind w:left="263" w:right="277"/>
              <w:jc w:val="center"/>
            </w:pPr>
            <w:r>
              <w:t>100 000</w:t>
            </w:r>
          </w:p>
        </w:tc>
        <w:tc>
          <w:tcPr>
            <w:tcW w:w="2976" w:type="dxa"/>
            <w:vAlign w:val="center"/>
          </w:tcPr>
          <w:p w:rsidR="002C7B87" w:rsidRDefault="002A30FC" w:rsidP="00560DAD">
            <w:pPr>
              <w:pStyle w:val="TableParagraph"/>
              <w:spacing w:line="254" w:lineRule="exact"/>
              <w:ind w:left="92" w:right="106"/>
              <w:jc w:val="center"/>
            </w:pPr>
            <w:r>
              <w:t>50%</w:t>
            </w:r>
          </w:p>
        </w:tc>
        <w:tc>
          <w:tcPr>
            <w:tcW w:w="1700" w:type="dxa"/>
            <w:vAlign w:val="center"/>
          </w:tcPr>
          <w:p w:rsidR="002C7B87" w:rsidRDefault="002A30FC" w:rsidP="00560DAD">
            <w:pPr>
              <w:pStyle w:val="TableParagraph"/>
              <w:spacing w:line="254" w:lineRule="exact"/>
              <w:ind w:right="3"/>
              <w:jc w:val="center"/>
            </w:pPr>
            <w:r>
              <w:t>3</w:t>
            </w:r>
          </w:p>
        </w:tc>
      </w:tr>
      <w:tr w:rsidR="00A53D1E" w:rsidTr="00560DAD">
        <w:trPr>
          <w:trHeight w:val="510"/>
        </w:trPr>
        <w:tc>
          <w:tcPr>
            <w:tcW w:w="648" w:type="dxa"/>
            <w:vAlign w:val="center"/>
          </w:tcPr>
          <w:p w:rsidR="002C7B87" w:rsidRDefault="002A30FC" w:rsidP="00560DAD">
            <w:pPr>
              <w:pStyle w:val="TableParagraph"/>
              <w:spacing w:line="258" w:lineRule="exact"/>
              <w:ind w:left="162"/>
              <w:jc w:val="center"/>
            </w:pPr>
            <w:r>
              <w:t>10.</w:t>
            </w:r>
          </w:p>
        </w:tc>
        <w:tc>
          <w:tcPr>
            <w:tcW w:w="4136" w:type="dxa"/>
            <w:vAlign w:val="center"/>
          </w:tcPr>
          <w:p w:rsidR="002C7B87" w:rsidRDefault="002A30FC" w:rsidP="00560DAD">
            <w:pPr>
              <w:pStyle w:val="TableParagraph"/>
              <w:spacing w:line="258" w:lineRule="exact"/>
              <w:ind w:left="99"/>
              <w:jc w:val="center"/>
            </w:pPr>
            <w:r>
              <w:t>Общественное управление</w:t>
            </w:r>
          </w:p>
        </w:tc>
        <w:tc>
          <w:tcPr>
            <w:tcW w:w="1700" w:type="dxa"/>
            <w:vAlign w:val="center"/>
          </w:tcPr>
          <w:p w:rsidR="002C7B87" w:rsidRDefault="002A30FC" w:rsidP="00560DAD">
            <w:pPr>
              <w:pStyle w:val="TableParagraph"/>
              <w:spacing w:line="258" w:lineRule="exact"/>
              <w:ind w:left="98" w:right="108"/>
              <w:jc w:val="center"/>
            </w:pPr>
            <w:r>
              <w:t>3.8</w:t>
            </w:r>
          </w:p>
        </w:tc>
        <w:tc>
          <w:tcPr>
            <w:tcW w:w="1560" w:type="dxa"/>
            <w:vAlign w:val="center"/>
          </w:tcPr>
          <w:p w:rsidR="002C7B87" w:rsidRDefault="002A30FC" w:rsidP="00560DAD">
            <w:pPr>
              <w:pStyle w:val="TableParagraph"/>
              <w:spacing w:line="258" w:lineRule="exact"/>
              <w:ind w:left="402" w:right="402"/>
              <w:jc w:val="center"/>
            </w:pPr>
            <w:r>
              <w:t>1 000</w:t>
            </w:r>
          </w:p>
        </w:tc>
        <w:tc>
          <w:tcPr>
            <w:tcW w:w="1560" w:type="dxa"/>
            <w:vAlign w:val="center"/>
          </w:tcPr>
          <w:p w:rsidR="002C7B87" w:rsidRDefault="002A30FC" w:rsidP="00560DAD">
            <w:pPr>
              <w:pStyle w:val="TableParagraph"/>
              <w:spacing w:line="258" w:lineRule="exact"/>
              <w:ind w:left="263" w:right="277"/>
              <w:jc w:val="center"/>
            </w:pPr>
            <w:r>
              <w:t>100 000</w:t>
            </w:r>
          </w:p>
        </w:tc>
        <w:tc>
          <w:tcPr>
            <w:tcW w:w="2976" w:type="dxa"/>
            <w:vAlign w:val="center"/>
          </w:tcPr>
          <w:p w:rsidR="002C7B87" w:rsidRDefault="00560DAD" w:rsidP="00560DAD">
            <w:pPr>
              <w:pStyle w:val="TableParagraph"/>
              <w:spacing w:line="258" w:lineRule="exact"/>
              <w:ind w:left="92" w:right="106"/>
              <w:jc w:val="center"/>
            </w:pPr>
            <w:r>
              <w:t>60</w:t>
            </w:r>
          </w:p>
        </w:tc>
        <w:tc>
          <w:tcPr>
            <w:tcW w:w="1700" w:type="dxa"/>
            <w:vAlign w:val="center"/>
          </w:tcPr>
          <w:p w:rsidR="002C7B87" w:rsidRPr="002C7B87" w:rsidRDefault="00A30DB9" w:rsidP="00560DAD">
            <w:pPr>
              <w:pStyle w:val="TableParagraph"/>
              <w:jc w:val="center"/>
              <w:rPr>
                <w:sz w:val="20"/>
              </w:rPr>
            </w:pPr>
            <w:r>
              <w:rPr>
                <w:sz w:val="20"/>
              </w:rPr>
              <w:t>3</w:t>
            </w:r>
          </w:p>
        </w:tc>
      </w:tr>
      <w:tr w:rsidR="00A53D1E" w:rsidTr="00560DAD">
        <w:trPr>
          <w:trHeight w:val="510"/>
        </w:trPr>
        <w:tc>
          <w:tcPr>
            <w:tcW w:w="648" w:type="dxa"/>
            <w:vAlign w:val="center"/>
          </w:tcPr>
          <w:p w:rsidR="00560DAD" w:rsidRDefault="002A30FC" w:rsidP="00560DAD">
            <w:pPr>
              <w:pStyle w:val="TableParagraph"/>
              <w:spacing w:line="258" w:lineRule="exact"/>
              <w:ind w:left="139" w:right="150"/>
              <w:jc w:val="center"/>
            </w:pPr>
            <w:r>
              <w:lastRenderedPageBreak/>
              <w:t>11.</w:t>
            </w:r>
          </w:p>
        </w:tc>
        <w:tc>
          <w:tcPr>
            <w:tcW w:w="4136" w:type="dxa"/>
            <w:vAlign w:val="center"/>
          </w:tcPr>
          <w:p w:rsidR="00560DAD" w:rsidRDefault="002A30FC" w:rsidP="00560DAD">
            <w:pPr>
              <w:pStyle w:val="TableParagraph"/>
              <w:spacing w:line="258" w:lineRule="exact"/>
              <w:ind w:left="99"/>
              <w:jc w:val="center"/>
            </w:pPr>
            <w:r>
              <w:t>Обеспечение научной деятельности</w:t>
            </w:r>
          </w:p>
        </w:tc>
        <w:tc>
          <w:tcPr>
            <w:tcW w:w="1700" w:type="dxa"/>
            <w:vAlign w:val="center"/>
          </w:tcPr>
          <w:p w:rsidR="00560DAD" w:rsidRDefault="002A30FC" w:rsidP="00560DAD">
            <w:pPr>
              <w:pStyle w:val="TableParagraph"/>
              <w:spacing w:line="258" w:lineRule="exact"/>
              <w:ind w:left="98" w:right="108"/>
              <w:jc w:val="center"/>
            </w:pPr>
            <w:r>
              <w:t>3.9</w:t>
            </w:r>
          </w:p>
        </w:tc>
        <w:tc>
          <w:tcPr>
            <w:tcW w:w="1560" w:type="dxa"/>
            <w:vAlign w:val="center"/>
          </w:tcPr>
          <w:p w:rsidR="00560DAD" w:rsidRDefault="002A30FC" w:rsidP="00560DAD">
            <w:pPr>
              <w:pStyle w:val="TableParagraph"/>
              <w:spacing w:line="258" w:lineRule="exact"/>
              <w:ind w:left="402" w:right="402"/>
              <w:jc w:val="center"/>
            </w:pPr>
            <w:r>
              <w:t>2 500</w:t>
            </w:r>
          </w:p>
        </w:tc>
        <w:tc>
          <w:tcPr>
            <w:tcW w:w="1560" w:type="dxa"/>
            <w:vAlign w:val="center"/>
          </w:tcPr>
          <w:p w:rsidR="00560DAD" w:rsidRDefault="002A30FC" w:rsidP="00560DAD">
            <w:pPr>
              <w:pStyle w:val="TableParagraph"/>
              <w:spacing w:line="258" w:lineRule="exact"/>
              <w:ind w:right="390"/>
              <w:jc w:val="center"/>
            </w:pPr>
            <w:r>
              <w:t>100 000</w:t>
            </w:r>
          </w:p>
        </w:tc>
        <w:tc>
          <w:tcPr>
            <w:tcW w:w="2976" w:type="dxa"/>
            <w:vAlign w:val="center"/>
          </w:tcPr>
          <w:p w:rsidR="00560DAD" w:rsidRDefault="002A30FC" w:rsidP="00560DAD">
            <w:pPr>
              <w:pStyle w:val="TableParagraph"/>
              <w:spacing w:line="258" w:lineRule="exact"/>
              <w:ind w:left="92" w:right="106"/>
              <w:jc w:val="center"/>
            </w:pPr>
            <w:r>
              <w:t>60%</w:t>
            </w:r>
          </w:p>
        </w:tc>
        <w:tc>
          <w:tcPr>
            <w:tcW w:w="1700" w:type="dxa"/>
            <w:vAlign w:val="center"/>
          </w:tcPr>
          <w:p w:rsidR="00560DAD" w:rsidRDefault="002A30FC" w:rsidP="00560DAD">
            <w:pPr>
              <w:pStyle w:val="TableParagraph"/>
              <w:spacing w:line="258" w:lineRule="exact"/>
              <w:ind w:right="3"/>
              <w:jc w:val="center"/>
            </w:pPr>
            <w:r>
              <w:t>3</w:t>
            </w:r>
          </w:p>
        </w:tc>
      </w:tr>
      <w:tr w:rsidR="00A53D1E" w:rsidTr="00560DAD">
        <w:trPr>
          <w:trHeight w:val="510"/>
        </w:trPr>
        <w:tc>
          <w:tcPr>
            <w:tcW w:w="648" w:type="dxa"/>
            <w:vAlign w:val="center"/>
          </w:tcPr>
          <w:p w:rsidR="00560DAD" w:rsidRDefault="002A30FC" w:rsidP="00560DAD">
            <w:pPr>
              <w:pStyle w:val="TableParagraph"/>
              <w:spacing w:before="1"/>
              <w:ind w:left="139" w:right="150"/>
              <w:jc w:val="center"/>
            </w:pPr>
            <w:r>
              <w:t>12.</w:t>
            </w:r>
          </w:p>
        </w:tc>
        <w:tc>
          <w:tcPr>
            <w:tcW w:w="4136" w:type="dxa"/>
            <w:vAlign w:val="center"/>
          </w:tcPr>
          <w:p w:rsidR="00560DAD" w:rsidRPr="00A325F2" w:rsidRDefault="002A30FC" w:rsidP="00560DAD">
            <w:pPr>
              <w:pStyle w:val="TableParagraph"/>
              <w:spacing w:before="13" w:line="267" w:lineRule="exact"/>
              <w:ind w:left="99"/>
              <w:jc w:val="center"/>
              <w:rPr>
                <w:lang w:val="ru-RU"/>
              </w:rPr>
            </w:pPr>
            <w:r w:rsidRPr="00A325F2">
              <w:rPr>
                <w:lang w:val="ru-RU"/>
              </w:rPr>
              <w:t>Обеспечение деятельности в области гидрометеорологии и смежных с ней</w:t>
            </w:r>
            <w:r w:rsidRPr="00A325F2">
              <w:rPr>
                <w:lang w:val="ru-RU"/>
              </w:rPr>
              <w:t xml:space="preserve"> областях</w:t>
            </w:r>
          </w:p>
        </w:tc>
        <w:tc>
          <w:tcPr>
            <w:tcW w:w="1700" w:type="dxa"/>
            <w:vAlign w:val="center"/>
          </w:tcPr>
          <w:p w:rsidR="00560DAD" w:rsidRDefault="002A30FC" w:rsidP="00560DAD">
            <w:pPr>
              <w:pStyle w:val="TableParagraph"/>
              <w:spacing w:before="1"/>
              <w:ind w:left="98" w:right="99"/>
              <w:jc w:val="center"/>
            </w:pPr>
            <w:r>
              <w:t>3.9.1</w:t>
            </w:r>
          </w:p>
        </w:tc>
        <w:tc>
          <w:tcPr>
            <w:tcW w:w="1560" w:type="dxa"/>
            <w:vAlign w:val="center"/>
          </w:tcPr>
          <w:p w:rsidR="00560DAD" w:rsidRDefault="002A30FC" w:rsidP="00560DAD">
            <w:pPr>
              <w:pStyle w:val="TableParagraph"/>
              <w:spacing w:before="1"/>
              <w:ind w:left="402" w:right="408"/>
              <w:jc w:val="center"/>
            </w:pPr>
            <w:r>
              <w:t>500</w:t>
            </w:r>
          </w:p>
        </w:tc>
        <w:tc>
          <w:tcPr>
            <w:tcW w:w="1560" w:type="dxa"/>
            <w:vAlign w:val="center"/>
          </w:tcPr>
          <w:p w:rsidR="00560DAD" w:rsidRDefault="002A30FC" w:rsidP="00560DAD">
            <w:pPr>
              <w:pStyle w:val="TableParagraph"/>
              <w:spacing w:before="1"/>
              <w:ind w:right="444"/>
              <w:jc w:val="center"/>
            </w:pPr>
            <w:r>
              <w:t>10 000</w:t>
            </w:r>
          </w:p>
        </w:tc>
        <w:tc>
          <w:tcPr>
            <w:tcW w:w="2976" w:type="dxa"/>
            <w:vAlign w:val="center"/>
          </w:tcPr>
          <w:p w:rsidR="00560DAD" w:rsidRDefault="002A30FC" w:rsidP="00560DAD">
            <w:pPr>
              <w:pStyle w:val="TableParagraph"/>
              <w:spacing w:before="1"/>
              <w:ind w:left="92" w:right="106"/>
              <w:jc w:val="center"/>
            </w:pPr>
            <w:r>
              <w:t>60%</w:t>
            </w:r>
          </w:p>
        </w:tc>
        <w:tc>
          <w:tcPr>
            <w:tcW w:w="1700" w:type="dxa"/>
            <w:vAlign w:val="center"/>
          </w:tcPr>
          <w:p w:rsidR="00560DAD" w:rsidRDefault="002A30FC" w:rsidP="00560DAD">
            <w:pPr>
              <w:pStyle w:val="TableParagraph"/>
              <w:spacing w:before="1"/>
              <w:ind w:right="3"/>
              <w:jc w:val="center"/>
            </w:pPr>
            <w:r>
              <w:t>3</w:t>
            </w:r>
          </w:p>
        </w:tc>
      </w:tr>
      <w:tr w:rsidR="00A53D1E" w:rsidTr="00560DAD">
        <w:trPr>
          <w:trHeight w:val="510"/>
        </w:trPr>
        <w:tc>
          <w:tcPr>
            <w:tcW w:w="648" w:type="dxa"/>
            <w:vAlign w:val="center"/>
          </w:tcPr>
          <w:p w:rsidR="00560DAD" w:rsidRDefault="002A30FC" w:rsidP="00560DAD">
            <w:pPr>
              <w:pStyle w:val="TableParagraph"/>
              <w:spacing w:before="123"/>
              <w:ind w:left="139" w:right="150"/>
              <w:jc w:val="center"/>
            </w:pPr>
            <w:r>
              <w:t>13.</w:t>
            </w:r>
          </w:p>
        </w:tc>
        <w:tc>
          <w:tcPr>
            <w:tcW w:w="4136" w:type="dxa"/>
            <w:vAlign w:val="center"/>
          </w:tcPr>
          <w:p w:rsidR="00560DAD" w:rsidRDefault="002A30FC" w:rsidP="00560DAD">
            <w:pPr>
              <w:pStyle w:val="TableParagraph"/>
              <w:spacing w:line="267" w:lineRule="exact"/>
              <w:ind w:left="99"/>
              <w:jc w:val="center"/>
            </w:pPr>
            <w:r>
              <w:t xml:space="preserve">Амбулаторное </w:t>
            </w:r>
            <w:r>
              <w:t>ветеринарное обслуживание</w:t>
            </w:r>
          </w:p>
        </w:tc>
        <w:tc>
          <w:tcPr>
            <w:tcW w:w="1700" w:type="dxa"/>
            <w:vAlign w:val="center"/>
          </w:tcPr>
          <w:p w:rsidR="00560DAD" w:rsidRDefault="002A30FC" w:rsidP="00560DAD">
            <w:pPr>
              <w:pStyle w:val="TableParagraph"/>
              <w:spacing w:before="123"/>
              <w:ind w:left="98" w:right="107"/>
              <w:jc w:val="center"/>
            </w:pPr>
            <w:r>
              <w:t>3.10.1</w:t>
            </w:r>
          </w:p>
        </w:tc>
        <w:tc>
          <w:tcPr>
            <w:tcW w:w="1560" w:type="dxa"/>
            <w:vAlign w:val="center"/>
          </w:tcPr>
          <w:p w:rsidR="00560DAD" w:rsidRDefault="002A30FC" w:rsidP="00560DAD">
            <w:pPr>
              <w:pStyle w:val="TableParagraph"/>
              <w:spacing w:before="123"/>
              <w:ind w:left="402" w:right="402"/>
              <w:jc w:val="center"/>
            </w:pPr>
            <w:r>
              <w:t>1 000</w:t>
            </w:r>
          </w:p>
        </w:tc>
        <w:tc>
          <w:tcPr>
            <w:tcW w:w="1560" w:type="dxa"/>
            <w:vAlign w:val="center"/>
          </w:tcPr>
          <w:p w:rsidR="00560DAD" w:rsidRDefault="002A30FC" w:rsidP="00560DAD">
            <w:pPr>
              <w:pStyle w:val="TableParagraph"/>
              <w:spacing w:before="123"/>
              <w:ind w:right="444"/>
              <w:jc w:val="center"/>
            </w:pPr>
            <w:r>
              <w:t>10 000</w:t>
            </w:r>
          </w:p>
        </w:tc>
        <w:tc>
          <w:tcPr>
            <w:tcW w:w="2976" w:type="dxa"/>
            <w:vAlign w:val="center"/>
          </w:tcPr>
          <w:p w:rsidR="00560DAD" w:rsidRDefault="002A30FC" w:rsidP="00560DAD">
            <w:pPr>
              <w:pStyle w:val="TableParagraph"/>
              <w:spacing w:before="123"/>
              <w:ind w:left="92" w:right="106"/>
              <w:jc w:val="center"/>
            </w:pPr>
            <w:r>
              <w:t>60%</w:t>
            </w:r>
          </w:p>
        </w:tc>
        <w:tc>
          <w:tcPr>
            <w:tcW w:w="1700" w:type="dxa"/>
            <w:vAlign w:val="center"/>
          </w:tcPr>
          <w:p w:rsidR="00560DAD" w:rsidRDefault="002A30FC" w:rsidP="00560DAD">
            <w:pPr>
              <w:pStyle w:val="TableParagraph"/>
              <w:spacing w:before="123"/>
              <w:ind w:left="52"/>
              <w:jc w:val="center"/>
            </w:pPr>
            <w:r>
              <w:t>3</w:t>
            </w:r>
          </w:p>
        </w:tc>
      </w:tr>
      <w:tr w:rsidR="00A53D1E" w:rsidTr="00560DAD">
        <w:trPr>
          <w:trHeight w:val="510"/>
        </w:trPr>
        <w:tc>
          <w:tcPr>
            <w:tcW w:w="648" w:type="dxa"/>
            <w:vAlign w:val="center"/>
          </w:tcPr>
          <w:p w:rsidR="00560DAD" w:rsidRDefault="002A30FC" w:rsidP="00560DAD">
            <w:pPr>
              <w:pStyle w:val="TableParagraph"/>
              <w:spacing w:before="123"/>
              <w:ind w:left="139" w:right="150"/>
              <w:jc w:val="center"/>
            </w:pPr>
            <w:r>
              <w:t>14.</w:t>
            </w:r>
          </w:p>
        </w:tc>
        <w:tc>
          <w:tcPr>
            <w:tcW w:w="4136" w:type="dxa"/>
            <w:vAlign w:val="center"/>
          </w:tcPr>
          <w:p w:rsidR="00560DAD" w:rsidRDefault="002A30FC" w:rsidP="00560DAD">
            <w:pPr>
              <w:pStyle w:val="TableParagraph"/>
              <w:spacing w:line="271" w:lineRule="exact"/>
              <w:ind w:left="99"/>
              <w:jc w:val="center"/>
            </w:pPr>
            <w:r>
              <w:t>Стационарное ветеринарное обслуживание</w:t>
            </w:r>
          </w:p>
        </w:tc>
        <w:tc>
          <w:tcPr>
            <w:tcW w:w="1700" w:type="dxa"/>
            <w:vAlign w:val="center"/>
          </w:tcPr>
          <w:p w:rsidR="00560DAD" w:rsidRDefault="002A30FC" w:rsidP="00560DAD">
            <w:pPr>
              <w:pStyle w:val="TableParagraph"/>
              <w:spacing w:before="123"/>
              <w:ind w:left="98" w:right="107"/>
              <w:jc w:val="center"/>
            </w:pPr>
            <w:r>
              <w:t>3.10.2</w:t>
            </w:r>
          </w:p>
        </w:tc>
        <w:tc>
          <w:tcPr>
            <w:tcW w:w="1560" w:type="dxa"/>
            <w:vAlign w:val="center"/>
          </w:tcPr>
          <w:p w:rsidR="00560DAD" w:rsidRDefault="002A30FC" w:rsidP="00560DAD">
            <w:pPr>
              <w:pStyle w:val="TableParagraph"/>
              <w:spacing w:before="123"/>
              <w:ind w:left="402" w:right="402"/>
              <w:jc w:val="center"/>
            </w:pPr>
            <w:r>
              <w:t>1 000</w:t>
            </w:r>
          </w:p>
        </w:tc>
        <w:tc>
          <w:tcPr>
            <w:tcW w:w="1560" w:type="dxa"/>
            <w:vAlign w:val="center"/>
          </w:tcPr>
          <w:p w:rsidR="00560DAD" w:rsidRDefault="002A30FC" w:rsidP="00560DAD">
            <w:pPr>
              <w:pStyle w:val="TableParagraph"/>
              <w:spacing w:before="123"/>
              <w:ind w:right="388"/>
              <w:jc w:val="center"/>
            </w:pPr>
            <w:r>
              <w:t>100 000</w:t>
            </w:r>
          </w:p>
        </w:tc>
        <w:tc>
          <w:tcPr>
            <w:tcW w:w="2976" w:type="dxa"/>
            <w:vAlign w:val="center"/>
          </w:tcPr>
          <w:p w:rsidR="00560DAD" w:rsidRDefault="002A30FC" w:rsidP="00560DAD">
            <w:pPr>
              <w:pStyle w:val="TableParagraph"/>
              <w:spacing w:before="123"/>
              <w:ind w:left="92" w:right="106"/>
              <w:jc w:val="center"/>
            </w:pPr>
            <w:r>
              <w:t>60%</w:t>
            </w:r>
          </w:p>
        </w:tc>
        <w:tc>
          <w:tcPr>
            <w:tcW w:w="1700" w:type="dxa"/>
            <w:vAlign w:val="center"/>
          </w:tcPr>
          <w:p w:rsidR="00560DAD" w:rsidRDefault="002A30FC" w:rsidP="00560DAD">
            <w:pPr>
              <w:pStyle w:val="TableParagraph"/>
              <w:spacing w:before="123"/>
              <w:ind w:right="3"/>
              <w:jc w:val="center"/>
            </w:pPr>
            <w:r>
              <w:t>3</w:t>
            </w:r>
          </w:p>
        </w:tc>
      </w:tr>
      <w:tr w:rsidR="00A53D1E" w:rsidTr="00560DAD">
        <w:trPr>
          <w:trHeight w:val="510"/>
        </w:trPr>
        <w:tc>
          <w:tcPr>
            <w:tcW w:w="648" w:type="dxa"/>
            <w:vAlign w:val="center"/>
          </w:tcPr>
          <w:p w:rsidR="00560DAD" w:rsidRDefault="002A30FC" w:rsidP="00560DAD">
            <w:pPr>
              <w:pStyle w:val="TableParagraph"/>
              <w:spacing w:line="254" w:lineRule="exact"/>
              <w:ind w:left="139" w:right="150"/>
              <w:jc w:val="center"/>
            </w:pPr>
            <w:r>
              <w:t>15.</w:t>
            </w:r>
          </w:p>
        </w:tc>
        <w:tc>
          <w:tcPr>
            <w:tcW w:w="4136" w:type="dxa"/>
            <w:vAlign w:val="center"/>
          </w:tcPr>
          <w:p w:rsidR="00560DAD" w:rsidRDefault="002A30FC" w:rsidP="00560DAD">
            <w:pPr>
              <w:pStyle w:val="TableParagraph"/>
              <w:spacing w:line="254" w:lineRule="exact"/>
              <w:ind w:left="99"/>
              <w:jc w:val="center"/>
            </w:pPr>
            <w:r>
              <w:t>Спорт</w:t>
            </w:r>
          </w:p>
        </w:tc>
        <w:tc>
          <w:tcPr>
            <w:tcW w:w="1700" w:type="dxa"/>
            <w:vAlign w:val="center"/>
          </w:tcPr>
          <w:p w:rsidR="00560DAD" w:rsidRDefault="002A30FC" w:rsidP="00560DAD">
            <w:pPr>
              <w:pStyle w:val="TableParagraph"/>
              <w:spacing w:line="254" w:lineRule="exact"/>
              <w:ind w:left="98" w:right="108"/>
              <w:jc w:val="center"/>
            </w:pPr>
            <w:r>
              <w:t>5.1</w:t>
            </w:r>
          </w:p>
        </w:tc>
        <w:tc>
          <w:tcPr>
            <w:tcW w:w="1560" w:type="dxa"/>
            <w:vAlign w:val="center"/>
          </w:tcPr>
          <w:p w:rsidR="00560DAD" w:rsidRDefault="002A30FC" w:rsidP="00560DAD">
            <w:pPr>
              <w:pStyle w:val="TableParagraph"/>
              <w:spacing w:line="254" w:lineRule="exact"/>
              <w:ind w:left="402" w:right="402"/>
              <w:jc w:val="center"/>
            </w:pPr>
            <w:r>
              <w:t>25</w:t>
            </w:r>
            <w:r w:rsidR="0079146F">
              <w:t>**</w:t>
            </w:r>
          </w:p>
        </w:tc>
        <w:tc>
          <w:tcPr>
            <w:tcW w:w="1560" w:type="dxa"/>
            <w:vAlign w:val="center"/>
          </w:tcPr>
          <w:p w:rsidR="00560DAD" w:rsidRDefault="002A30FC" w:rsidP="00560DAD">
            <w:pPr>
              <w:pStyle w:val="TableParagraph"/>
              <w:spacing w:line="254" w:lineRule="exact"/>
              <w:ind w:right="390"/>
              <w:jc w:val="center"/>
            </w:pPr>
            <w:r>
              <w:t>100 000</w:t>
            </w:r>
          </w:p>
        </w:tc>
        <w:tc>
          <w:tcPr>
            <w:tcW w:w="2976" w:type="dxa"/>
            <w:vAlign w:val="center"/>
          </w:tcPr>
          <w:p w:rsidR="00560DAD" w:rsidRDefault="002A30FC" w:rsidP="00560DAD">
            <w:pPr>
              <w:pStyle w:val="TableParagraph"/>
              <w:spacing w:line="254" w:lineRule="exact"/>
              <w:ind w:left="92" w:right="106"/>
              <w:jc w:val="center"/>
            </w:pPr>
            <w:r>
              <w:t>75%</w:t>
            </w:r>
          </w:p>
        </w:tc>
        <w:tc>
          <w:tcPr>
            <w:tcW w:w="1700" w:type="dxa"/>
            <w:vAlign w:val="center"/>
          </w:tcPr>
          <w:p w:rsidR="00560DAD" w:rsidRDefault="002A30FC" w:rsidP="00560DAD">
            <w:pPr>
              <w:pStyle w:val="TableParagraph"/>
              <w:spacing w:line="254" w:lineRule="exact"/>
              <w:ind w:right="3"/>
              <w:jc w:val="center"/>
            </w:pPr>
            <w:r>
              <w:t>3</w:t>
            </w:r>
          </w:p>
        </w:tc>
      </w:tr>
      <w:tr w:rsidR="00A53D1E" w:rsidTr="00560DAD">
        <w:trPr>
          <w:trHeight w:val="510"/>
        </w:trPr>
        <w:tc>
          <w:tcPr>
            <w:tcW w:w="648" w:type="dxa"/>
            <w:vAlign w:val="center"/>
          </w:tcPr>
          <w:p w:rsidR="00560DAD" w:rsidRDefault="002A30FC" w:rsidP="00560DAD">
            <w:pPr>
              <w:pStyle w:val="TableParagraph"/>
              <w:spacing w:line="254" w:lineRule="exact"/>
              <w:ind w:left="139" w:right="150"/>
              <w:jc w:val="center"/>
            </w:pPr>
            <w:r>
              <w:t>16.</w:t>
            </w:r>
          </w:p>
        </w:tc>
        <w:tc>
          <w:tcPr>
            <w:tcW w:w="4136" w:type="dxa"/>
            <w:vAlign w:val="center"/>
          </w:tcPr>
          <w:p w:rsidR="00560DAD" w:rsidRDefault="002A30FC" w:rsidP="00560DAD">
            <w:pPr>
              <w:pStyle w:val="TableParagraph"/>
              <w:spacing w:line="254" w:lineRule="exact"/>
              <w:ind w:left="99"/>
              <w:jc w:val="center"/>
            </w:pPr>
            <w:r>
              <w:t>Связь</w:t>
            </w:r>
          </w:p>
        </w:tc>
        <w:tc>
          <w:tcPr>
            <w:tcW w:w="1700" w:type="dxa"/>
            <w:vAlign w:val="center"/>
          </w:tcPr>
          <w:p w:rsidR="00560DAD" w:rsidRDefault="002A30FC" w:rsidP="00560DAD">
            <w:pPr>
              <w:pStyle w:val="TableParagraph"/>
              <w:spacing w:line="254" w:lineRule="exact"/>
              <w:ind w:left="98" w:right="108"/>
              <w:jc w:val="center"/>
            </w:pPr>
            <w:r w:rsidRPr="002C7B87">
              <w:rPr>
                <w:color w:val="303030"/>
              </w:rPr>
              <w:t>6.8</w:t>
            </w:r>
          </w:p>
        </w:tc>
        <w:tc>
          <w:tcPr>
            <w:tcW w:w="7796" w:type="dxa"/>
            <w:gridSpan w:val="4"/>
            <w:vAlign w:val="center"/>
          </w:tcPr>
          <w:p w:rsidR="00560DAD" w:rsidRDefault="002A30FC" w:rsidP="00560DAD">
            <w:pPr>
              <w:pStyle w:val="TableParagraph"/>
              <w:spacing w:line="254" w:lineRule="exact"/>
              <w:ind w:left="135"/>
              <w:jc w:val="center"/>
            </w:pPr>
            <w:r>
              <w:t>Не подлежат установлению</w:t>
            </w:r>
          </w:p>
        </w:tc>
      </w:tr>
      <w:tr w:rsidR="00A53D1E" w:rsidTr="00560DAD">
        <w:trPr>
          <w:trHeight w:val="510"/>
        </w:trPr>
        <w:tc>
          <w:tcPr>
            <w:tcW w:w="648" w:type="dxa"/>
            <w:vAlign w:val="center"/>
          </w:tcPr>
          <w:p w:rsidR="000D3B09" w:rsidRDefault="002A30FC" w:rsidP="000D3B09">
            <w:pPr>
              <w:pStyle w:val="TableParagraph"/>
              <w:spacing w:before="123"/>
              <w:ind w:left="139" w:right="150"/>
              <w:jc w:val="center"/>
            </w:pPr>
            <w:r>
              <w:t>17.</w:t>
            </w:r>
          </w:p>
        </w:tc>
        <w:tc>
          <w:tcPr>
            <w:tcW w:w="4136" w:type="dxa"/>
            <w:vAlign w:val="center"/>
          </w:tcPr>
          <w:p w:rsidR="000D3B09" w:rsidRDefault="002A30FC">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560DAD">
        <w:trPr>
          <w:trHeight w:val="510"/>
        </w:trPr>
        <w:tc>
          <w:tcPr>
            <w:tcW w:w="648" w:type="dxa"/>
            <w:vAlign w:val="center"/>
          </w:tcPr>
          <w:p w:rsidR="000D3B09" w:rsidRDefault="002A30FC" w:rsidP="000D3B09">
            <w:pPr>
              <w:pStyle w:val="TableParagraph"/>
              <w:spacing w:before="143"/>
              <w:ind w:left="139" w:right="150"/>
              <w:jc w:val="center"/>
            </w:pPr>
            <w:r>
              <w:t>18.</w:t>
            </w:r>
          </w:p>
        </w:tc>
        <w:tc>
          <w:tcPr>
            <w:tcW w:w="4136" w:type="dxa"/>
            <w:vAlign w:val="center"/>
          </w:tcPr>
          <w:p w:rsidR="000D3B09" w:rsidRDefault="002A30FC" w:rsidP="00560DAD">
            <w:pPr>
              <w:pStyle w:val="TableParagraph"/>
              <w:spacing w:line="267" w:lineRule="exact"/>
              <w:ind w:left="99"/>
              <w:jc w:val="center"/>
            </w:pPr>
            <w:r>
              <w:t>Обеспечение внутреннего правопорядка</w:t>
            </w:r>
          </w:p>
        </w:tc>
        <w:tc>
          <w:tcPr>
            <w:tcW w:w="1700" w:type="dxa"/>
            <w:vAlign w:val="center"/>
          </w:tcPr>
          <w:p w:rsidR="000D3B09" w:rsidRDefault="002A30FC" w:rsidP="00560DAD">
            <w:pPr>
              <w:pStyle w:val="TableParagraph"/>
              <w:spacing w:before="123"/>
              <w:ind w:left="98" w:right="107"/>
              <w:jc w:val="center"/>
            </w:pPr>
            <w:r>
              <w:t>8.3</w:t>
            </w:r>
          </w:p>
        </w:tc>
        <w:tc>
          <w:tcPr>
            <w:tcW w:w="7796" w:type="dxa"/>
            <w:gridSpan w:val="4"/>
            <w:vAlign w:val="center"/>
          </w:tcPr>
          <w:p w:rsidR="000D3B09" w:rsidRDefault="002A30FC" w:rsidP="00560DAD">
            <w:pPr>
              <w:pStyle w:val="TableParagraph"/>
              <w:spacing w:before="123"/>
              <w:jc w:val="center"/>
            </w:pPr>
            <w:r>
              <w:t>Не подлежат установлению</w:t>
            </w:r>
          </w:p>
        </w:tc>
      </w:tr>
      <w:tr w:rsidR="00A53D1E" w:rsidTr="00560DAD">
        <w:trPr>
          <w:trHeight w:val="510"/>
        </w:trPr>
        <w:tc>
          <w:tcPr>
            <w:tcW w:w="648" w:type="dxa"/>
            <w:vAlign w:val="center"/>
          </w:tcPr>
          <w:p w:rsidR="000D3B09" w:rsidRDefault="002A30FC" w:rsidP="000D3B09">
            <w:pPr>
              <w:pStyle w:val="TableParagraph"/>
              <w:spacing w:before="123"/>
              <w:ind w:left="143" w:right="150"/>
              <w:jc w:val="center"/>
            </w:pPr>
            <w:r>
              <w:t>19.</w:t>
            </w:r>
          </w:p>
        </w:tc>
        <w:tc>
          <w:tcPr>
            <w:tcW w:w="4136" w:type="dxa"/>
            <w:vAlign w:val="center"/>
          </w:tcPr>
          <w:p w:rsidR="000D3B09" w:rsidRDefault="002A30FC" w:rsidP="00560DAD">
            <w:pPr>
              <w:pStyle w:val="TableParagraph"/>
              <w:spacing w:before="143"/>
              <w:ind w:left="99"/>
              <w:jc w:val="center"/>
            </w:pPr>
            <w:r>
              <w:t>Историко-культурная деятельность</w:t>
            </w:r>
          </w:p>
        </w:tc>
        <w:tc>
          <w:tcPr>
            <w:tcW w:w="1700" w:type="dxa"/>
            <w:vAlign w:val="center"/>
          </w:tcPr>
          <w:p w:rsidR="000D3B09" w:rsidRDefault="002A30FC" w:rsidP="00560DAD">
            <w:pPr>
              <w:pStyle w:val="TableParagraph"/>
              <w:spacing w:before="143"/>
              <w:ind w:left="98" w:right="107"/>
              <w:jc w:val="center"/>
            </w:pPr>
            <w:r>
              <w:t>9.3</w:t>
            </w:r>
          </w:p>
        </w:tc>
        <w:tc>
          <w:tcPr>
            <w:tcW w:w="7796" w:type="dxa"/>
            <w:gridSpan w:val="4"/>
            <w:vAlign w:val="center"/>
          </w:tcPr>
          <w:p w:rsidR="000D3B09" w:rsidRDefault="002A30FC" w:rsidP="00560DAD">
            <w:pPr>
              <w:pStyle w:val="TableParagraph"/>
              <w:spacing w:before="143"/>
              <w:ind w:left="104" w:right="105"/>
              <w:jc w:val="center"/>
            </w:pPr>
            <w:r>
              <w:t>Не распространяется</w:t>
            </w:r>
          </w:p>
        </w:tc>
      </w:tr>
      <w:tr w:rsidR="00A53D1E" w:rsidTr="00560DAD">
        <w:trPr>
          <w:trHeight w:val="510"/>
        </w:trPr>
        <w:tc>
          <w:tcPr>
            <w:tcW w:w="648" w:type="dxa"/>
            <w:vAlign w:val="center"/>
          </w:tcPr>
          <w:p w:rsidR="000D3B09" w:rsidRDefault="002A30FC" w:rsidP="00560DAD">
            <w:pPr>
              <w:pStyle w:val="TableParagraph"/>
              <w:spacing w:before="123"/>
              <w:ind w:left="143" w:right="150"/>
              <w:jc w:val="center"/>
            </w:pPr>
            <w:r>
              <w:t>20.</w:t>
            </w:r>
          </w:p>
        </w:tc>
        <w:tc>
          <w:tcPr>
            <w:tcW w:w="4136" w:type="dxa"/>
            <w:vAlign w:val="center"/>
          </w:tcPr>
          <w:p w:rsidR="000D3B09" w:rsidRPr="00A325F2" w:rsidRDefault="002A30FC" w:rsidP="00560DAD">
            <w:pPr>
              <w:pStyle w:val="TableParagraph"/>
              <w:spacing w:line="269" w:lineRule="exact"/>
              <w:ind w:left="99"/>
              <w:jc w:val="center"/>
              <w:rPr>
                <w:lang w:val="ru-RU"/>
              </w:rPr>
            </w:pPr>
            <w:r w:rsidRPr="00A325F2">
              <w:rPr>
                <w:lang w:val="ru-RU"/>
              </w:rPr>
              <w:t>Земельные участки (территории)общего пользования</w:t>
            </w:r>
          </w:p>
        </w:tc>
        <w:tc>
          <w:tcPr>
            <w:tcW w:w="1700" w:type="dxa"/>
            <w:vAlign w:val="center"/>
          </w:tcPr>
          <w:p w:rsidR="000D3B09" w:rsidRDefault="002A30FC" w:rsidP="00560DAD">
            <w:pPr>
              <w:pStyle w:val="TableParagraph"/>
              <w:spacing w:before="123"/>
              <w:ind w:left="98" w:right="107"/>
              <w:jc w:val="center"/>
            </w:pPr>
            <w:r>
              <w:t>12.0</w:t>
            </w:r>
          </w:p>
        </w:tc>
        <w:tc>
          <w:tcPr>
            <w:tcW w:w="7796" w:type="dxa"/>
            <w:gridSpan w:val="4"/>
            <w:vAlign w:val="center"/>
          </w:tcPr>
          <w:p w:rsidR="000D3B09" w:rsidRDefault="002A30FC" w:rsidP="00560DAD">
            <w:pPr>
              <w:pStyle w:val="TableParagraph"/>
              <w:spacing w:before="123"/>
              <w:ind w:left="104" w:right="105"/>
              <w:jc w:val="center"/>
            </w:pPr>
            <w:r>
              <w:t>Не распространяется</w:t>
            </w:r>
          </w:p>
        </w:tc>
      </w:tr>
    </w:tbl>
    <w:p w:rsidR="002C7B87" w:rsidRDefault="002C7B87" w:rsidP="002C7B87">
      <w:pPr>
        <w:pStyle w:val="a3"/>
        <w:spacing w:before="10"/>
        <w:rPr>
          <w:sz w:val="12"/>
        </w:rPr>
      </w:pPr>
    </w:p>
    <w:p w:rsidR="0079146F" w:rsidRPr="00A325F2" w:rsidRDefault="002A30FC" w:rsidP="0079146F">
      <w:pPr>
        <w:pStyle w:val="a3"/>
        <w:spacing w:before="90"/>
        <w:rPr>
          <w:lang w:val="ru-RU"/>
        </w:r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2C7B87" w:rsidRDefault="002A30FC" w:rsidP="002C7B87">
      <w:pPr>
        <w:pStyle w:val="a3"/>
        <w:spacing w:before="90"/>
        <w:ind w:left="4752"/>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70"/>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70"/>
        </w:numPr>
        <w:tabs>
          <w:tab w:val="left" w:pos="341"/>
        </w:tabs>
      </w:pPr>
      <w:r>
        <w:t>Связь –</w:t>
      </w:r>
      <w:r>
        <w:rPr>
          <w:spacing w:val="-2"/>
        </w:rPr>
        <w:t xml:space="preserve"> </w:t>
      </w:r>
      <w:r>
        <w:t>6.8</w:t>
      </w:r>
    </w:p>
    <w:p w:rsidR="002C7B87" w:rsidRDefault="002A30FC" w:rsidP="002C7B87">
      <w:pPr>
        <w:pStyle w:val="a4"/>
        <w:numPr>
          <w:ilvl w:val="0"/>
          <w:numId w:val="70"/>
        </w:numPr>
        <w:tabs>
          <w:tab w:val="left" w:pos="341"/>
        </w:tabs>
      </w:pPr>
      <w:r>
        <w:t>Обеспечение внутреннего правопорядка –</w:t>
      </w:r>
      <w:r>
        <w:rPr>
          <w:spacing w:val="-12"/>
        </w:rPr>
        <w:t xml:space="preserve"> </w:t>
      </w:r>
      <w:r>
        <w:t>8.3.</w:t>
      </w:r>
    </w:p>
    <w:p w:rsidR="002C7B87" w:rsidRDefault="002A30FC" w:rsidP="00560DAD">
      <w:pPr>
        <w:pStyle w:val="a3"/>
        <w:spacing w:before="72"/>
        <w:ind w:left="351" w:right="352"/>
        <w:jc w:val="center"/>
        <w:rPr>
          <w:sz w:val="25"/>
        </w:rPr>
      </w:pPr>
      <w:r>
        <w:t>Условно разрешенные виды</w:t>
      </w:r>
      <w:r>
        <w:t xml:space="preserve"> использования</w:t>
      </w: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4144"/>
        <w:gridCol w:w="1701"/>
        <w:gridCol w:w="1701"/>
        <w:gridCol w:w="1559"/>
        <w:gridCol w:w="2751"/>
        <w:gridCol w:w="1704"/>
      </w:tblGrid>
      <w:tr w:rsidR="00A53D1E" w:rsidRPr="00A325F2" w:rsidTr="007B1CF0">
        <w:trPr>
          <w:trHeight w:val="567"/>
        </w:trPr>
        <w:tc>
          <w:tcPr>
            <w:tcW w:w="540" w:type="dxa"/>
            <w:vMerge w:val="restart"/>
            <w:vAlign w:val="center"/>
          </w:tcPr>
          <w:p w:rsidR="00560DAD" w:rsidRDefault="002A30FC" w:rsidP="00560DAD">
            <w:pPr>
              <w:pStyle w:val="TableParagraph"/>
              <w:spacing w:line="242" w:lineRule="auto"/>
              <w:ind w:left="99" w:firstLine="43"/>
              <w:jc w:val="center"/>
            </w:pPr>
            <w:r>
              <w:lastRenderedPageBreak/>
              <w:t>№ п/п</w:t>
            </w:r>
          </w:p>
        </w:tc>
        <w:tc>
          <w:tcPr>
            <w:tcW w:w="4144" w:type="dxa"/>
            <w:vMerge w:val="restart"/>
            <w:vAlign w:val="center"/>
          </w:tcPr>
          <w:p w:rsidR="00560DAD" w:rsidRDefault="002A30FC" w:rsidP="00560DAD">
            <w:pPr>
              <w:pStyle w:val="TableParagraph"/>
              <w:spacing w:before="232"/>
              <w:ind w:left="-37"/>
              <w:jc w:val="center"/>
            </w:pPr>
            <w:r>
              <w:t>Наименование ВРИ</w:t>
            </w:r>
          </w:p>
        </w:tc>
        <w:tc>
          <w:tcPr>
            <w:tcW w:w="1701" w:type="dxa"/>
            <w:vMerge w:val="restart"/>
            <w:vAlign w:val="center"/>
          </w:tcPr>
          <w:p w:rsidR="00560DAD" w:rsidRDefault="002A30FC" w:rsidP="00560DAD">
            <w:pPr>
              <w:pStyle w:val="TableParagraph"/>
              <w:spacing w:before="1"/>
              <w:ind w:left="98" w:right="110"/>
              <w:jc w:val="center"/>
            </w:pPr>
            <w:r>
              <w:t>Код (числовое обозначение ВРИ)</w:t>
            </w:r>
          </w:p>
        </w:tc>
        <w:tc>
          <w:tcPr>
            <w:tcW w:w="3260" w:type="dxa"/>
            <w:gridSpan w:val="2"/>
            <w:vAlign w:val="center"/>
          </w:tcPr>
          <w:p w:rsidR="00560DAD" w:rsidRPr="00A325F2" w:rsidRDefault="002A30FC" w:rsidP="00560DAD">
            <w:pPr>
              <w:pStyle w:val="TableParagraph"/>
              <w:spacing w:line="267" w:lineRule="exact"/>
              <w:ind w:left="134" w:right="140"/>
              <w:jc w:val="center"/>
              <w:rPr>
                <w:lang w:val="ru-RU"/>
              </w:rPr>
            </w:pPr>
            <w:r w:rsidRPr="00A325F2">
              <w:rPr>
                <w:lang w:val="ru-RU"/>
              </w:rPr>
              <w:t>Предельные размеры</w:t>
            </w:r>
            <w:r w:rsidRPr="00A325F2">
              <w:rPr>
                <w:lang w:val="ru-RU"/>
              </w:rPr>
              <w:t xml:space="preserve"> </w:t>
            </w:r>
            <w:r w:rsidRPr="00A325F2">
              <w:rPr>
                <w:lang w:val="ru-RU"/>
              </w:rPr>
              <w:t>земельных участков (кв. м)</w:t>
            </w:r>
          </w:p>
        </w:tc>
        <w:tc>
          <w:tcPr>
            <w:tcW w:w="2751" w:type="dxa"/>
            <w:vMerge w:val="restart"/>
            <w:vAlign w:val="center"/>
          </w:tcPr>
          <w:p w:rsidR="00560DAD" w:rsidRPr="00A325F2" w:rsidRDefault="002A30FC" w:rsidP="007B1CF0">
            <w:pPr>
              <w:pStyle w:val="TableParagraph"/>
              <w:spacing w:before="132" w:line="228" w:lineRule="auto"/>
              <w:ind w:hanging="3"/>
              <w:jc w:val="center"/>
              <w:rPr>
                <w:lang w:val="ru-RU"/>
              </w:rPr>
            </w:pPr>
            <w:r w:rsidRPr="00A325F2">
              <w:rPr>
                <w:lang w:val="ru-RU"/>
              </w:rPr>
              <w:t>Максимальный процент застройки, в том числе в зависимости от количества</w:t>
            </w:r>
            <w:r w:rsidRPr="00A325F2">
              <w:rPr>
                <w:spacing w:val="-17"/>
                <w:lang w:val="ru-RU"/>
              </w:rPr>
              <w:t xml:space="preserve"> </w:t>
            </w:r>
            <w:r w:rsidRPr="00A325F2">
              <w:rPr>
                <w:lang w:val="ru-RU"/>
              </w:rPr>
              <w:t>надземных этажей</w:t>
            </w:r>
          </w:p>
        </w:tc>
        <w:tc>
          <w:tcPr>
            <w:tcW w:w="1704" w:type="dxa"/>
            <w:vMerge w:val="restart"/>
            <w:vAlign w:val="center"/>
          </w:tcPr>
          <w:p w:rsidR="00560DAD" w:rsidRPr="00A325F2" w:rsidRDefault="002A30FC" w:rsidP="00560DAD">
            <w:pPr>
              <w:pStyle w:val="TableParagraph"/>
              <w:spacing w:before="9" w:line="267" w:lineRule="exact"/>
              <w:ind w:left="67" w:right="81"/>
              <w:jc w:val="center"/>
              <w:rPr>
                <w:lang w:val="ru-RU"/>
              </w:rPr>
            </w:pPr>
            <w:r w:rsidRPr="00A325F2">
              <w:rPr>
                <w:lang w:val="ru-RU"/>
              </w:rPr>
              <w:t>Минимальные отступы от границ земельного</w:t>
            </w:r>
            <w:r w:rsidRPr="00A325F2">
              <w:rPr>
                <w:lang w:val="ru-RU"/>
              </w:rPr>
              <w:t xml:space="preserve"> </w:t>
            </w:r>
            <w:r w:rsidRPr="00A325F2">
              <w:rPr>
                <w:lang w:val="ru-RU"/>
              </w:rPr>
              <w:t>участка (м)</w:t>
            </w:r>
          </w:p>
        </w:tc>
      </w:tr>
      <w:tr w:rsidR="00A53D1E" w:rsidTr="007B1CF0">
        <w:trPr>
          <w:trHeight w:val="567"/>
        </w:trPr>
        <w:tc>
          <w:tcPr>
            <w:tcW w:w="540" w:type="dxa"/>
            <w:vMerge/>
            <w:tcBorders>
              <w:top w:val="nil"/>
            </w:tcBorders>
            <w:vAlign w:val="center"/>
          </w:tcPr>
          <w:p w:rsidR="002C7B87" w:rsidRPr="00A325F2" w:rsidRDefault="002C7B87" w:rsidP="00560DAD">
            <w:pPr>
              <w:jc w:val="center"/>
              <w:rPr>
                <w:sz w:val="2"/>
                <w:szCs w:val="2"/>
                <w:lang w:val="ru-RU"/>
              </w:rPr>
            </w:pPr>
          </w:p>
        </w:tc>
        <w:tc>
          <w:tcPr>
            <w:tcW w:w="4144" w:type="dxa"/>
            <w:vMerge/>
            <w:tcBorders>
              <w:top w:val="nil"/>
            </w:tcBorders>
            <w:vAlign w:val="center"/>
          </w:tcPr>
          <w:p w:rsidR="002C7B87" w:rsidRPr="00A325F2" w:rsidRDefault="002C7B87" w:rsidP="00560DAD">
            <w:pPr>
              <w:jc w:val="center"/>
              <w:rPr>
                <w:sz w:val="2"/>
                <w:szCs w:val="2"/>
                <w:lang w:val="ru-RU"/>
              </w:rPr>
            </w:pPr>
          </w:p>
        </w:tc>
        <w:tc>
          <w:tcPr>
            <w:tcW w:w="1701" w:type="dxa"/>
            <w:vMerge/>
            <w:tcBorders>
              <w:top w:val="nil"/>
            </w:tcBorders>
            <w:vAlign w:val="center"/>
          </w:tcPr>
          <w:p w:rsidR="002C7B87" w:rsidRPr="00A325F2" w:rsidRDefault="002C7B87" w:rsidP="00560DAD">
            <w:pPr>
              <w:jc w:val="center"/>
              <w:rPr>
                <w:sz w:val="2"/>
                <w:szCs w:val="2"/>
                <w:lang w:val="ru-RU"/>
              </w:rPr>
            </w:pPr>
          </w:p>
        </w:tc>
        <w:tc>
          <w:tcPr>
            <w:tcW w:w="1701" w:type="dxa"/>
            <w:vAlign w:val="center"/>
          </w:tcPr>
          <w:p w:rsidR="002C7B87" w:rsidRDefault="002A30FC" w:rsidP="00560DAD">
            <w:pPr>
              <w:pStyle w:val="TableParagraph"/>
              <w:spacing w:before="232"/>
              <w:ind w:left="520" w:right="523"/>
              <w:jc w:val="center"/>
            </w:pPr>
            <w:r>
              <w:t>min</w:t>
            </w:r>
          </w:p>
        </w:tc>
        <w:tc>
          <w:tcPr>
            <w:tcW w:w="1559" w:type="dxa"/>
            <w:vAlign w:val="center"/>
          </w:tcPr>
          <w:p w:rsidR="002C7B87" w:rsidRDefault="002A30FC" w:rsidP="00560DAD">
            <w:pPr>
              <w:pStyle w:val="TableParagraph"/>
              <w:spacing w:before="232"/>
              <w:ind w:left="85" w:right="77"/>
              <w:jc w:val="center"/>
            </w:pPr>
            <w:r>
              <w:t>max</w:t>
            </w:r>
          </w:p>
        </w:tc>
        <w:tc>
          <w:tcPr>
            <w:tcW w:w="2751" w:type="dxa"/>
            <w:vMerge/>
            <w:tcBorders>
              <w:top w:val="nil"/>
            </w:tcBorders>
            <w:vAlign w:val="center"/>
          </w:tcPr>
          <w:p w:rsidR="002C7B87" w:rsidRPr="002C7B87" w:rsidRDefault="002C7B87" w:rsidP="00560DAD">
            <w:pPr>
              <w:jc w:val="center"/>
              <w:rPr>
                <w:sz w:val="2"/>
                <w:szCs w:val="2"/>
              </w:rPr>
            </w:pPr>
          </w:p>
        </w:tc>
        <w:tc>
          <w:tcPr>
            <w:tcW w:w="1704" w:type="dxa"/>
            <w:vMerge/>
            <w:tcBorders>
              <w:top w:val="nil"/>
            </w:tcBorders>
            <w:vAlign w:val="center"/>
          </w:tcPr>
          <w:p w:rsidR="002C7B87" w:rsidRPr="002C7B87" w:rsidRDefault="002C7B87" w:rsidP="00560DAD">
            <w:pPr>
              <w:jc w:val="center"/>
              <w:rPr>
                <w:sz w:val="2"/>
                <w:szCs w:val="2"/>
              </w:rPr>
            </w:pPr>
          </w:p>
        </w:tc>
      </w:tr>
      <w:tr w:rsidR="00A53D1E" w:rsidTr="007B1CF0">
        <w:trPr>
          <w:trHeight w:val="567"/>
        </w:trPr>
        <w:tc>
          <w:tcPr>
            <w:tcW w:w="540" w:type="dxa"/>
            <w:vMerge w:val="restart"/>
            <w:vAlign w:val="center"/>
          </w:tcPr>
          <w:p w:rsidR="002C7B87" w:rsidRDefault="002A30FC" w:rsidP="00560DAD">
            <w:pPr>
              <w:pStyle w:val="TableParagraph"/>
              <w:spacing w:line="258" w:lineRule="exact"/>
              <w:ind w:right="274"/>
              <w:jc w:val="center"/>
            </w:pPr>
            <w:r>
              <w:t>1.</w:t>
            </w:r>
          </w:p>
        </w:tc>
        <w:tc>
          <w:tcPr>
            <w:tcW w:w="4144" w:type="dxa"/>
            <w:vMerge w:val="restart"/>
            <w:vAlign w:val="center"/>
          </w:tcPr>
          <w:p w:rsidR="002C7B87" w:rsidRDefault="003260AE" w:rsidP="00560DAD">
            <w:pPr>
              <w:pStyle w:val="TableParagraph"/>
              <w:spacing w:line="258" w:lineRule="exact"/>
              <w:ind w:left="98"/>
              <w:jc w:val="center"/>
            </w:pPr>
            <w:r>
              <w:t>Хранение автотранспорта</w:t>
            </w:r>
          </w:p>
        </w:tc>
        <w:tc>
          <w:tcPr>
            <w:tcW w:w="1701" w:type="dxa"/>
            <w:vMerge w:val="restart"/>
            <w:vAlign w:val="center"/>
          </w:tcPr>
          <w:p w:rsidR="002C7B87" w:rsidRDefault="002A30FC" w:rsidP="00560DAD">
            <w:pPr>
              <w:pStyle w:val="TableParagraph"/>
              <w:spacing w:line="258" w:lineRule="exact"/>
              <w:ind w:left="126" w:right="126"/>
              <w:jc w:val="center"/>
            </w:pPr>
            <w:r>
              <w:t>2.7.1</w:t>
            </w:r>
          </w:p>
        </w:tc>
        <w:tc>
          <w:tcPr>
            <w:tcW w:w="1701" w:type="dxa"/>
            <w:vAlign w:val="center"/>
          </w:tcPr>
          <w:p w:rsidR="002C7B87" w:rsidRPr="003E5560" w:rsidRDefault="002A30FC" w:rsidP="00560DAD">
            <w:pPr>
              <w:pStyle w:val="TableParagraph"/>
              <w:spacing w:line="258" w:lineRule="exact"/>
              <w:ind w:left="252" w:right="245"/>
              <w:jc w:val="center"/>
            </w:pPr>
            <w:r w:rsidRPr="003E5560">
              <w:t>500 (15)*</w:t>
            </w:r>
          </w:p>
        </w:tc>
        <w:tc>
          <w:tcPr>
            <w:tcW w:w="1559" w:type="dxa"/>
            <w:vAlign w:val="center"/>
          </w:tcPr>
          <w:p w:rsidR="002C7B87" w:rsidRPr="003E5560" w:rsidRDefault="002A30FC" w:rsidP="00560DAD">
            <w:pPr>
              <w:pStyle w:val="TableParagraph"/>
              <w:spacing w:line="258" w:lineRule="exact"/>
              <w:ind w:left="252" w:right="245"/>
              <w:jc w:val="center"/>
            </w:pPr>
            <w:r w:rsidRPr="003E5560">
              <w:t>20 000 (50)*</w:t>
            </w:r>
          </w:p>
        </w:tc>
        <w:tc>
          <w:tcPr>
            <w:tcW w:w="2751" w:type="dxa"/>
            <w:vAlign w:val="center"/>
          </w:tcPr>
          <w:p w:rsidR="002C7B87" w:rsidRPr="003E5560" w:rsidRDefault="002A30FC" w:rsidP="00560DAD">
            <w:pPr>
              <w:pStyle w:val="TableParagraph"/>
              <w:spacing w:line="258" w:lineRule="exact"/>
              <w:ind w:left="252" w:right="245"/>
              <w:jc w:val="center"/>
            </w:pPr>
            <w:r w:rsidRPr="003E5560">
              <w:t>75% (100%)*</w:t>
            </w:r>
          </w:p>
        </w:tc>
        <w:tc>
          <w:tcPr>
            <w:tcW w:w="1704" w:type="dxa"/>
            <w:vAlign w:val="center"/>
          </w:tcPr>
          <w:p w:rsidR="002C7B87" w:rsidRDefault="002A30FC" w:rsidP="00560DAD">
            <w:pPr>
              <w:pStyle w:val="TableParagraph"/>
              <w:spacing w:line="258" w:lineRule="exact"/>
              <w:ind w:left="252" w:right="245"/>
              <w:jc w:val="center"/>
            </w:pPr>
            <w:r w:rsidRPr="003E5560">
              <w:t>3(0)*</w:t>
            </w:r>
          </w:p>
        </w:tc>
      </w:tr>
      <w:tr w:rsidR="00A53D1E" w:rsidRPr="00A325F2" w:rsidTr="00560DAD">
        <w:trPr>
          <w:trHeight w:val="567"/>
        </w:trPr>
        <w:tc>
          <w:tcPr>
            <w:tcW w:w="540" w:type="dxa"/>
            <w:vMerge/>
            <w:vAlign w:val="center"/>
          </w:tcPr>
          <w:p w:rsidR="002C7B87" w:rsidRDefault="002C7B87" w:rsidP="00560DAD">
            <w:pPr>
              <w:pStyle w:val="TableParagraph"/>
              <w:spacing w:line="258" w:lineRule="exact"/>
              <w:ind w:right="274"/>
              <w:jc w:val="center"/>
            </w:pPr>
          </w:p>
        </w:tc>
        <w:tc>
          <w:tcPr>
            <w:tcW w:w="4144" w:type="dxa"/>
            <w:vMerge/>
            <w:vAlign w:val="center"/>
          </w:tcPr>
          <w:p w:rsidR="002C7B87" w:rsidRDefault="002C7B87" w:rsidP="00560DAD">
            <w:pPr>
              <w:pStyle w:val="TableParagraph"/>
              <w:spacing w:line="258" w:lineRule="exact"/>
              <w:ind w:left="98"/>
              <w:jc w:val="center"/>
            </w:pPr>
          </w:p>
        </w:tc>
        <w:tc>
          <w:tcPr>
            <w:tcW w:w="1701" w:type="dxa"/>
            <w:vMerge/>
            <w:vAlign w:val="center"/>
          </w:tcPr>
          <w:p w:rsidR="002C7B87" w:rsidRDefault="002C7B87" w:rsidP="00560DAD">
            <w:pPr>
              <w:pStyle w:val="TableParagraph"/>
              <w:spacing w:line="258" w:lineRule="exact"/>
              <w:ind w:left="126" w:right="126"/>
              <w:jc w:val="center"/>
            </w:pPr>
          </w:p>
        </w:tc>
        <w:tc>
          <w:tcPr>
            <w:tcW w:w="7715" w:type="dxa"/>
            <w:gridSpan w:val="4"/>
            <w:vAlign w:val="center"/>
          </w:tcPr>
          <w:p w:rsidR="002C7B87" w:rsidRPr="00A325F2" w:rsidRDefault="002A30FC" w:rsidP="00560DAD">
            <w:pPr>
              <w:pStyle w:val="TableParagraph"/>
              <w:tabs>
                <w:tab w:val="left" w:pos="7228"/>
              </w:tabs>
              <w:spacing w:line="258" w:lineRule="exact"/>
              <w:ind w:right="245"/>
              <w:jc w:val="center"/>
              <w:rPr>
                <w:lang w:val="ru-RU"/>
              </w:rPr>
            </w:pPr>
            <w:r w:rsidRPr="00A325F2">
              <w:rPr>
                <w:lang w:val="ru-RU"/>
              </w:rPr>
              <w:t>* -  (Существующие объекты гаражного назначения, предназначенные</w:t>
            </w:r>
            <w:r w:rsidR="00560DAD" w:rsidRPr="00A325F2">
              <w:rPr>
                <w:lang w:val="ru-RU"/>
              </w:rPr>
              <w:t xml:space="preserve"> </w:t>
            </w:r>
            <w:r w:rsidRPr="00A325F2">
              <w:rPr>
                <w:lang w:val="ru-RU"/>
              </w:rPr>
              <w:t xml:space="preserve">для хранения личного автотранспорта граждан, имеющие одну или более общих стен с другими </w:t>
            </w:r>
            <w:r w:rsidRPr="00A325F2">
              <w:rPr>
                <w:lang w:val="ru-RU"/>
              </w:rPr>
              <w:t>объектами гаражного назначения, предназначенными для хранения личного автотранспорта граждан)</w:t>
            </w:r>
          </w:p>
        </w:tc>
      </w:tr>
      <w:tr w:rsidR="00A53D1E" w:rsidTr="007B1CF0">
        <w:trPr>
          <w:trHeight w:val="567"/>
        </w:trPr>
        <w:tc>
          <w:tcPr>
            <w:tcW w:w="540" w:type="dxa"/>
            <w:vAlign w:val="center"/>
          </w:tcPr>
          <w:p w:rsidR="002C7B87" w:rsidRDefault="002A30FC" w:rsidP="00560DAD">
            <w:pPr>
              <w:pStyle w:val="TableParagraph"/>
              <w:spacing w:line="258" w:lineRule="exact"/>
              <w:ind w:right="182"/>
              <w:jc w:val="center"/>
            </w:pPr>
            <w:r>
              <w:t>2.</w:t>
            </w:r>
          </w:p>
        </w:tc>
        <w:tc>
          <w:tcPr>
            <w:tcW w:w="4144" w:type="dxa"/>
            <w:vAlign w:val="center"/>
          </w:tcPr>
          <w:p w:rsidR="002C7B87" w:rsidRDefault="002A30FC" w:rsidP="00560DAD">
            <w:pPr>
              <w:pStyle w:val="TableParagraph"/>
              <w:spacing w:line="258" w:lineRule="exact"/>
              <w:ind w:left="102"/>
              <w:jc w:val="center"/>
            </w:pPr>
            <w:r>
              <w:t>Деловое управление</w:t>
            </w:r>
          </w:p>
        </w:tc>
        <w:tc>
          <w:tcPr>
            <w:tcW w:w="1701" w:type="dxa"/>
            <w:vAlign w:val="center"/>
          </w:tcPr>
          <w:p w:rsidR="002C7B87" w:rsidRDefault="002A30FC" w:rsidP="00560DAD">
            <w:pPr>
              <w:pStyle w:val="TableParagraph"/>
              <w:spacing w:line="258" w:lineRule="exact"/>
              <w:ind w:left="112" w:right="114"/>
              <w:jc w:val="center"/>
            </w:pPr>
            <w:r>
              <w:t>4.1</w:t>
            </w:r>
          </w:p>
        </w:tc>
        <w:tc>
          <w:tcPr>
            <w:tcW w:w="1701" w:type="dxa"/>
            <w:vAlign w:val="center"/>
          </w:tcPr>
          <w:p w:rsidR="002C7B87" w:rsidRDefault="002A30FC" w:rsidP="00560DAD">
            <w:pPr>
              <w:pStyle w:val="TableParagraph"/>
              <w:spacing w:line="258" w:lineRule="exact"/>
              <w:ind w:left="519" w:right="526"/>
              <w:jc w:val="center"/>
            </w:pPr>
            <w:r>
              <w:t>1 000</w:t>
            </w:r>
          </w:p>
        </w:tc>
        <w:tc>
          <w:tcPr>
            <w:tcW w:w="1559" w:type="dxa"/>
            <w:vAlign w:val="center"/>
          </w:tcPr>
          <w:p w:rsidR="002C7B87" w:rsidRDefault="002A30FC" w:rsidP="00560DAD">
            <w:pPr>
              <w:pStyle w:val="TableParagraph"/>
              <w:spacing w:line="258" w:lineRule="exact"/>
              <w:ind w:left="85" w:right="78"/>
              <w:jc w:val="center"/>
            </w:pPr>
            <w:r>
              <w:t>100 000</w:t>
            </w:r>
          </w:p>
        </w:tc>
        <w:tc>
          <w:tcPr>
            <w:tcW w:w="2751" w:type="dxa"/>
            <w:vAlign w:val="center"/>
          </w:tcPr>
          <w:p w:rsidR="002C7B87" w:rsidRDefault="002A30FC" w:rsidP="00560DAD">
            <w:pPr>
              <w:pStyle w:val="TableParagraph"/>
              <w:spacing w:line="258" w:lineRule="exact"/>
              <w:ind w:left="244" w:right="246"/>
              <w:jc w:val="center"/>
            </w:pPr>
            <w:r>
              <w:t>55%</w:t>
            </w:r>
          </w:p>
        </w:tc>
        <w:tc>
          <w:tcPr>
            <w:tcW w:w="1704" w:type="dxa"/>
            <w:vAlign w:val="center"/>
          </w:tcPr>
          <w:p w:rsidR="002C7B87" w:rsidRDefault="002A30FC" w:rsidP="00560DAD">
            <w:pPr>
              <w:pStyle w:val="TableParagraph"/>
              <w:spacing w:line="258" w:lineRule="exact"/>
              <w:jc w:val="center"/>
            </w:pPr>
            <w:r>
              <w:t>3</w:t>
            </w:r>
          </w:p>
        </w:tc>
      </w:tr>
      <w:tr w:rsidR="00A53D1E" w:rsidTr="007B1CF0">
        <w:trPr>
          <w:trHeight w:val="567"/>
        </w:trPr>
        <w:tc>
          <w:tcPr>
            <w:tcW w:w="540" w:type="dxa"/>
            <w:vAlign w:val="center"/>
          </w:tcPr>
          <w:p w:rsidR="002C7B87" w:rsidRDefault="002A30FC" w:rsidP="00560DAD">
            <w:pPr>
              <w:pStyle w:val="TableParagraph"/>
              <w:spacing w:before="143"/>
              <w:ind w:right="182"/>
              <w:jc w:val="center"/>
            </w:pPr>
            <w:r>
              <w:t>3.</w:t>
            </w:r>
          </w:p>
        </w:tc>
        <w:tc>
          <w:tcPr>
            <w:tcW w:w="4144" w:type="dxa"/>
            <w:vAlign w:val="center"/>
          </w:tcPr>
          <w:p w:rsidR="002C7B87" w:rsidRDefault="002A30FC" w:rsidP="00560DAD">
            <w:pPr>
              <w:pStyle w:val="TableParagraph"/>
              <w:spacing w:before="143"/>
              <w:ind w:left="102"/>
              <w:jc w:val="center"/>
            </w:pPr>
            <w:r>
              <w:t>Магазины</w:t>
            </w:r>
          </w:p>
        </w:tc>
        <w:tc>
          <w:tcPr>
            <w:tcW w:w="1701" w:type="dxa"/>
            <w:vAlign w:val="center"/>
          </w:tcPr>
          <w:p w:rsidR="002C7B87" w:rsidRDefault="002A30FC" w:rsidP="00560DAD">
            <w:pPr>
              <w:pStyle w:val="TableParagraph"/>
              <w:spacing w:before="143"/>
              <w:ind w:left="113" w:right="114"/>
              <w:jc w:val="center"/>
            </w:pPr>
            <w:r>
              <w:t>4.4</w:t>
            </w:r>
          </w:p>
        </w:tc>
        <w:tc>
          <w:tcPr>
            <w:tcW w:w="1701" w:type="dxa"/>
            <w:vAlign w:val="center"/>
          </w:tcPr>
          <w:p w:rsidR="002C7B87" w:rsidRDefault="002A30FC" w:rsidP="00560DAD">
            <w:pPr>
              <w:pStyle w:val="TableParagraph"/>
              <w:spacing w:before="143"/>
              <w:ind w:left="520" w:right="520"/>
              <w:jc w:val="center"/>
            </w:pPr>
            <w:r>
              <w:t>500</w:t>
            </w:r>
          </w:p>
        </w:tc>
        <w:tc>
          <w:tcPr>
            <w:tcW w:w="1559" w:type="dxa"/>
            <w:vAlign w:val="center"/>
          </w:tcPr>
          <w:p w:rsidR="002C7B87" w:rsidRDefault="002A30FC" w:rsidP="00560DAD">
            <w:pPr>
              <w:pStyle w:val="TableParagraph"/>
              <w:spacing w:before="143"/>
              <w:ind w:left="85" w:right="85"/>
              <w:jc w:val="center"/>
            </w:pPr>
            <w:r>
              <w:t>10 000</w:t>
            </w:r>
          </w:p>
        </w:tc>
        <w:tc>
          <w:tcPr>
            <w:tcW w:w="2751" w:type="dxa"/>
            <w:vAlign w:val="center"/>
          </w:tcPr>
          <w:p w:rsidR="002C7B87" w:rsidRDefault="002A30FC" w:rsidP="00560DAD">
            <w:pPr>
              <w:pStyle w:val="TableParagraph"/>
              <w:spacing w:before="143"/>
              <w:ind w:left="244" w:right="246"/>
              <w:jc w:val="center"/>
            </w:pPr>
            <w:r>
              <w:t>50%</w:t>
            </w:r>
          </w:p>
        </w:tc>
        <w:tc>
          <w:tcPr>
            <w:tcW w:w="1704" w:type="dxa"/>
            <w:vAlign w:val="center"/>
          </w:tcPr>
          <w:p w:rsidR="002C7B87" w:rsidRDefault="002A30FC" w:rsidP="00560DAD">
            <w:pPr>
              <w:pStyle w:val="TableParagraph"/>
              <w:spacing w:before="143"/>
              <w:jc w:val="center"/>
            </w:pPr>
            <w:r>
              <w:t>3</w:t>
            </w:r>
          </w:p>
        </w:tc>
      </w:tr>
      <w:tr w:rsidR="00A53D1E" w:rsidTr="007B1CF0">
        <w:trPr>
          <w:trHeight w:val="567"/>
        </w:trPr>
        <w:tc>
          <w:tcPr>
            <w:tcW w:w="540" w:type="dxa"/>
            <w:vAlign w:val="center"/>
          </w:tcPr>
          <w:p w:rsidR="002C7B87" w:rsidRDefault="002A30FC" w:rsidP="00560DAD">
            <w:pPr>
              <w:pStyle w:val="TableParagraph"/>
              <w:spacing w:line="254" w:lineRule="exact"/>
              <w:ind w:right="182"/>
              <w:jc w:val="center"/>
            </w:pPr>
            <w:r>
              <w:t>4.</w:t>
            </w:r>
          </w:p>
        </w:tc>
        <w:tc>
          <w:tcPr>
            <w:tcW w:w="4144" w:type="dxa"/>
            <w:vAlign w:val="center"/>
          </w:tcPr>
          <w:p w:rsidR="002C7B87" w:rsidRDefault="002A30FC" w:rsidP="00560DAD">
            <w:pPr>
              <w:pStyle w:val="TableParagraph"/>
              <w:spacing w:line="254" w:lineRule="exact"/>
              <w:ind w:left="102"/>
              <w:jc w:val="center"/>
            </w:pPr>
            <w:r>
              <w:t>Банковская и страховая деятельность</w:t>
            </w:r>
          </w:p>
        </w:tc>
        <w:tc>
          <w:tcPr>
            <w:tcW w:w="1701" w:type="dxa"/>
            <w:vAlign w:val="center"/>
          </w:tcPr>
          <w:p w:rsidR="002C7B87" w:rsidRDefault="002A30FC" w:rsidP="00560DAD">
            <w:pPr>
              <w:pStyle w:val="TableParagraph"/>
              <w:spacing w:line="254" w:lineRule="exact"/>
              <w:ind w:left="112" w:right="114"/>
              <w:jc w:val="center"/>
            </w:pPr>
            <w:r>
              <w:t>4.5</w:t>
            </w:r>
          </w:p>
        </w:tc>
        <w:tc>
          <w:tcPr>
            <w:tcW w:w="1701" w:type="dxa"/>
            <w:vAlign w:val="center"/>
          </w:tcPr>
          <w:p w:rsidR="002C7B87" w:rsidRDefault="002A30FC" w:rsidP="00560DAD">
            <w:pPr>
              <w:pStyle w:val="TableParagraph"/>
              <w:spacing w:line="254" w:lineRule="exact"/>
              <w:ind w:left="519" w:right="526"/>
              <w:jc w:val="center"/>
            </w:pPr>
            <w:r>
              <w:t>1 000</w:t>
            </w:r>
          </w:p>
        </w:tc>
        <w:tc>
          <w:tcPr>
            <w:tcW w:w="1559" w:type="dxa"/>
            <w:vAlign w:val="center"/>
          </w:tcPr>
          <w:p w:rsidR="002C7B87" w:rsidRDefault="002A30FC" w:rsidP="00560DAD">
            <w:pPr>
              <w:pStyle w:val="TableParagraph"/>
              <w:spacing w:line="254" w:lineRule="exact"/>
              <w:ind w:left="85" w:right="85"/>
              <w:jc w:val="center"/>
            </w:pPr>
            <w:r>
              <w:t>10 000</w:t>
            </w:r>
          </w:p>
        </w:tc>
        <w:tc>
          <w:tcPr>
            <w:tcW w:w="2751" w:type="dxa"/>
            <w:vAlign w:val="center"/>
          </w:tcPr>
          <w:p w:rsidR="002C7B87" w:rsidRDefault="002A30FC" w:rsidP="00560DAD">
            <w:pPr>
              <w:pStyle w:val="TableParagraph"/>
              <w:spacing w:line="254" w:lineRule="exact"/>
              <w:ind w:left="244" w:right="246"/>
              <w:jc w:val="center"/>
            </w:pPr>
            <w:r>
              <w:t>60%</w:t>
            </w:r>
          </w:p>
        </w:tc>
        <w:tc>
          <w:tcPr>
            <w:tcW w:w="1704" w:type="dxa"/>
            <w:vAlign w:val="center"/>
          </w:tcPr>
          <w:p w:rsidR="002C7B87" w:rsidRDefault="002A30FC" w:rsidP="00560DAD">
            <w:pPr>
              <w:pStyle w:val="TableParagraph"/>
              <w:spacing w:line="254" w:lineRule="exact"/>
              <w:jc w:val="center"/>
            </w:pPr>
            <w:r>
              <w:t>3</w:t>
            </w:r>
          </w:p>
        </w:tc>
      </w:tr>
      <w:tr w:rsidR="00A53D1E" w:rsidTr="007B1CF0">
        <w:trPr>
          <w:trHeight w:val="567"/>
        </w:trPr>
        <w:tc>
          <w:tcPr>
            <w:tcW w:w="540" w:type="dxa"/>
            <w:vAlign w:val="center"/>
          </w:tcPr>
          <w:p w:rsidR="002C7B87" w:rsidRDefault="002A30FC" w:rsidP="00560DAD">
            <w:pPr>
              <w:pStyle w:val="TableParagraph"/>
              <w:spacing w:before="83"/>
              <w:ind w:right="182"/>
              <w:jc w:val="center"/>
            </w:pPr>
            <w:r>
              <w:t>5.</w:t>
            </w:r>
          </w:p>
        </w:tc>
        <w:tc>
          <w:tcPr>
            <w:tcW w:w="4144" w:type="dxa"/>
            <w:vAlign w:val="center"/>
          </w:tcPr>
          <w:p w:rsidR="002C7B87" w:rsidRDefault="002A30FC" w:rsidP="00560DAD">
            <w:pPr>
              <w:pStyle w:val="TableParagraph"/>
              <w:spacing w:before="83"/>
              <w:ind w:left="102"/>
              <w:jc w:val="center"/>
            </w:pPr>
            <w:r>
              <w:t xml:space="preserve">Общественное </w:t>
            </w:r>
            <w:r>
              <w:t>питание</w:t>
            </w:r>
          </w:p>
        </w:tc>
        <w:tc>
          <w:tcPr>
            <w:tcW w:w="1701" w:type="dxa"/>
            <w:vAlign w:val="center"/>
          </w:tcPr>
          <w:p w:rsidR="002C7B87" w:rsidRDefault="002A30FC" w:rsidP="00560DAD">
            <w:pPr>
              <w:pStyle w:val="TableParagraph"/>
              <w:spacing w:before="83"/>
              <w:ind w:left="112" w:right="114"/>
              <w:jc w:val="center"/>
            </w:pPr>
            <w:r>
              <w:t>4.6</w:t>
            </w:r>
          </w:p>
        </w:tc>
        <w:tc>
          <w:tcPr>
            <w:tcW w:w="1701" w:type="dxa"/>
            <w:vAlign w:val="center"/>
          </w:tcPr>
          <w:p w:rsidR="002C7B87" w:rsidRDefault="002A30FC" w:rsidP="00560DAD">
            <w:pPr>
              <w:pStyle w:val="TableParagraph"/>
              <w:spacing w:before="83"/>
              <w:ind w:left="520" w:right="520"/>
              <w:jc w:val="center"/>
            </w:pPr>
            <w:r>
              <w:t>500</w:t>
            </w:r>
          </w:p>
        </w:tc>
        <w:tc>
          <w:tcPr>
            <w:tcW w:w="1559" w:type="dxa"/>
            <w:vAlign w:val="center"/>
          </w:tcPr>
          <w:p w:rsidR="002C7B87" w:rsidRDefault="002A30FC" w:rsidP="00560DAD">
            <w:pPr>
              <w:pStyle w:val="TableParagraph"/>
              <w:spacing w:before="83"/>
              <w:ind w:left="85" w:right="85"/>
              <w:jc w:val="center"/>
            </w:pPr>
            <w:r>
              <w:t>10 000</w:t>
            </w:r>
          </w:p>
        </w:tc>
        <w:tc>
          <w:tcPr>
            <w:tcW w:w="2751" w:type="dxa"/>
            <w:vAlign w:val="center"/>
          </w:tcPr>
          <w:p w:rsidR="002C7B87" w:rsidRDefault="002A30FC" w:rsidP="00560DAD">
            <w:pPr>
              <w:pStyle w:val="TableParagraph"/>
              <w:spacing w:before="83"/>
              <w:ind w:left="244" w:right="245"/>
              <w:jc w:val="center"/>
            </w:pPr>
            <w:r>
              <w:t>50%</w:t>
            </w:r>
          </w:p>
        </w:tc>
        <w:tc>
          <w:tcPr>
            <w:tcW w:w="1704" w:type="dxa"/>
            <w:vAlign w:val="center"/>
          </w:tcPr>
          <w:p w:rsidR="002C7B87" w:rsidRDefault="002A30FC" w:rsidP="00560DAD">
            <w:pPr>
              <w:pStyle w:val="TableParagraph"/>
              <w:spacing w:before="83"/>
              <w:jc w:val="center"/>
            </w:pPr>
            <w:r>
              <w:t>3</w:t>
            </w:r>
          </w:p>
        </w:tc>
      </w:tr>
      <w:tr w:rsidR="00A53D1E" w:rsidTr="007B1CF0">
        <w:trPr>
          <w:trHeight w:val="567"/>
        </w:trPr>
        <w:tc>
          <w:tcPr>
            <w:tcW w:w="540" w:type="dxa"/>
            <w:vAlign w:val="center"/>
          </w:tcPr>
          <w:p w:rsidR="002C7B87" w:rsidRDefault="002A30FC" w:rsidP="00560DAD">
            <w:pPr>
              <w:pStyle w:val="TableParagraph"/>
              <w:spacing w:before="217"/>
              <w:ind w:right="182"/>
              <w:jc w:val="center"/>
            </w:pPr>
            <w:r>
              <w:t>6.</w:t>
            </w:r>
          </w:p>
        </w:tc>
        <w:tc>
          <w:tcPr>
            <w:tcW w:w="4144" w:type="dxa"/>
            <w:vAlign w:val="center"/>
          </w:tcPr>
          <w:p w:rsidR="002C7B87" w:rsidRDefault="002A30FC" w:rsidP="00560DAD">
            <w:pPr>
              <w:pStyle w:val="TableParagraph"/>
              <w:spacing w:before="217"/>
              <w:ind w:left="102"/>
              <w:jc w:val="center"/>
            </w:pPr>
            <w:r>
              <w:t>Гостиничное обслуживание</w:t>
            </w:r>
          </w:p>
        </w:tc>
        <w:tc>
          <w:tcPr>
            <w:tcW w:w="1701" w:type="dxa"/>
            <w:vAlign w:val="center"/>
          </w:tcPr>
          <w:p w:rsidR="002C7B87" w:rsidRDefault="002A30FC" w:rsidP="00560DAD">
            <w:pPr>
              <w:pStyle w:val="TableParagraph"/>
              <w:spacing w:before="217"/>
              <w:ind w:left="113" w:right="114"/>
              <w:jc w:val="center"/>
            </w:pPr>
            <w:r>
              <w:t>4.7</w:t>
            </w:r>
          </w:p>
        </w:tc>
        <w:tc>
          <w:tcPr>
            <w:tcW w:w="1701" w:type="dxa"/>
            <w:vAlign w:val="center"/>
          </w:tcPr>
          <w:p w:rsidR="002C7B87" w:rsidRDefault="002A30FC" w:rsidP="00560DAD">
            <w:pPr>
              <w:pStyle w:val="TableParagraph"/>
              <w:spacing w:before="217"/>
              <w:ind w:left="520" w:right="525"/>
              <w:jc w:val="center"/>
            </w:pPr>
            <w:r>
              <w:t>1 000</w:t>
            </w:r>
          </w:p>
        </w:tc>
        <w:tc>
          <w:tcPr>
            <w:tcW w:w="1559" w:type="dxa"/>
            <w:vAlign w:val="center"/>
          </w:tcPr>
          <w:p w:rsidR="002C7B87" w:rsidRDefault="002A30FC" w:rsidP="00560DAD">
            <w:pPr>
              <w:pStyle w:val="TableParagraph"/>
              <w:spacing w:before="217"/>
              <w:ind w:left="85" w:right="77"/>
              <w:jc w:val="center"/>
            </w:pPr>
            <w:r>
              <w:t>100 000</w:t>
            </w:r>
          </w:p>
        </w:tc>
        <w:tc>
          <w:tcPr>
            <w:tcW w:w="2751" w:type="dxa"/>
            <w:vAlign w:val="center"/>
          </w:tcPr>
          <w:p w:rsidR="00560DAD" w:rsidRPr="00A325F2" w:rsidRDefault="002C7B87" w:rsidP="00560DAD">
            <w:pPr>
              <w:pStyle w:val="TableParagraph"/>
              <w:spacing w:line="271" w:lineRule="exact"/>
              <w:ind w:left="510"/>
              <w:jc w:val="center"/>
              <w:rPr>
                <w:lang w:val="ru-RU"/>
              </w:rPr>
            </w:pPr>
            <w:r w:rsidRPr="00A325F2">
              <w:rPr>
                <w:lang w:val="ru-RU"/>
              </w:rPr>
              <w:t>1 эт. - 60%</w:t>
            </w:r>
          </w:p>
          <w:p w:rsidR="00560DAD" w:rsidRPr="00A325F2" w:rsidRDefault="002C7B87" w:rsidP="00560DAD">
            <w:pPr>
              <w:pStyle w:val="TableParagraph"/>
              <w:spacing w:line="271" w:lineRule="exact"/>
              <w:ind w:left="510"/>
              <w:jc w:val="center"/>
              <w:rPr>
                <w:lang w:val="ru-RU"/>
              </w:rPr>
            </w:pPr>
            <w:r w:rsidRPr="00A325F2">
              <w:rPr>
                <w:lang w:val="ru-RU"/>
              </w:rPr>
              <w:t>2 эт. - 50%</w:t>
            </w:r>
          </w:p>
          <w:p w:rsidR="00560DAD" w:rsidRPr="00A325F2" w:rsidRDefault="002C7B87" w:rsidP="00560DAD">
            <w:pPr>
              <w:pStyle w:val="TableParagraph"/>
              <w:spacing w:line="271" w:lineRule="exact"/>
              <w:ind w:left="510"/>
              <w:jc w:val="center"/>
              <w:rPr>
                <w:lang w:val="ru-RU"/>
              </w:rPr>
            </w:pPr>
            <w:r w:rsidRPr="00A325F2">
              <w:rPr>
                <w:lang w:val="ru-RU"/>
              </w:rPr>
              <w:t>3 эт. - 45%</w:t>
            </w:r>
          </w:p>
          <w:p w:rsidR="00560DAD" w:rsidRPr="00A325F2" w:rsidRDefault="002C7B87" w:rsidP="00560DAD">
            <w:pPr>
              <w:pStyle w:val="TableParagraph"/>
              <w:spacing w:line="271" w:lineRule="exact"/>
              <w:ind w:left="510"/>
              <w:jc w:val="center"/>
              <w:rPr>
                <w:lang w:val="ru-RU"/>
              </w:rPr>
            </w:pPr>
            <w:r w:rsidRPr="00A325F2">
              <w:rPr>
                <w:lang w:val="ru-RU"/>
              </w:rPr>
              <w:t>4 эт. - 41%</w:t>
            </w:r>
          </w:p>
          <w:p w:rsidR="00560DAD" w:rsidRPr="00A325F2" w:rsidRDefault="002C7B87" w:rsidP="00560DAD">
            <w:pPr>
              <w:pStyle w:val="TableParagraph"/>
              <w:spacing w:line="271" w:lineRule="exact"/>
              <w:ind w:left="510"/>
              <w:jc w:val="center"/>
              <w:rPr>
                <w:lang w:val="ru-RU"/>
              </w:rPr>
            </w:pPr>
            <w:r w:rsidRPr="00A325F2">
              <w:rPr>
                <w:lang w:val="ru-RU"/>
              </w:rPr>
              <w:t>5 эт. - 37%</w:t>
            </w:r>
          </w:p>
          <w:p w:rsidR="00560DAD" w:rsidRDefault="002C7B87" w:rsidP="00560DAD">
            <w:pPr>
              <w:pStyle w:val="TableParagraph"/>
              <w:spacing w:line="271" w:lineRule="exact"/>
              <w:ind w:left="510"/>
              <w:jc w:val="center"/>
            </w:pPr>
            <w:r>
              <w:t>6 эт. - 34%</w:t>
            </w:r>
          </w:p>
          <w:p w:rsidR="002C7B87" w:rsidRDefault="002A30FC" w:rsidP="00560DAD">
            <w:pPr>
              <w:pStyle w:val="TableParagraph"/>
              <w:spacing w:line="271" w:lineRule="exact"/>
              <w:ind w:left="510"/>
              <w:jc w:val="center"/>
            </w:pPr>
            <w:r>
              <w:t>7 эт. - 31%</w:t>
            </w:r>
          </w:p>
        </w:tc>
        <w:tc>
          <w:tcPr>
            <w:tcW w:w="1704" w:type="dxa"/>
            <w:vAlign w:val="center"/>
          </w:tcPr>
          <w:p w:rsidR="002C7B87" w:rsidRDefault="002A30FC" w:rsidP="00560DAD">
            <w:pPr>
              <w:pStyle w:val="TableParagraph"/>
              <w:spacing w:before="217"/>
              <w:jc w:val="center"/>
            </w:pPr>
            <w:r>
              <w:t>3</w:t>
            </w:r>
          </w:p>
        </w:tc>
      </w:tr>
      <w:tr w:rsidR="00A53D1E" w:rsidTr="007B1CF0">
        <w:trPr>
          <w:trHeight w:val="567"/>
        </w:trPr>
        <w:tc>
          <w:tcPr>
            <w:tcW w:w="540" w:type="dxa"/>
            <w:vAlign w:val="center"/>
          </w:tcPr>
          <w:p w:rsidR="002C7B87" w:rsidRDefault="002A30FC" w:rsidP="00560DAD">
            <w:pPr>
              <w:pStyle w:val="TableParagraph"/>
              <w:spacing w:line="254" w:lineRule="exact"/>
              <w:ind w:right="182"/>
              <w:jc w:val="center"/>
            </w:pPr>
            <w:r>
              <w:t>7.</w:t>
            </w:r>
          </w:p>
        </w:tc>
        <w:tc>
          <w:tcPr>
            <w:tcW w:w="4144" w:type="dxa"/>
            <w:vAlign w:val="center"/>
          </w:tcPr>
          <w:p w:rsidR="002C7B87" w:rsidRDefault="00387EA2" w:rsidP="00560DAD">
            <w:pPr>
              <w:pStyle w:val="TableParagraph"/>
              <w:spacing w:line="254" w:lineRule="exact"/>
              <w:ind w:left="102"/>
              <w:jc w:val="center"/>
            </w:pPr>
            <w:r>
              <w:t>Служебные гаражи</w:t>
            </w:r>
          </w:p>
        </w:tc>
        <w:tc>
          <w:tcPr>
            <w:tcW w:w="1701" w:type="dxa"/>
            <w:vAlign w:val="center"/>
          </w:tcPr>
          <w:p w:rsidR="002C7B87" w:rsidRDefault="002A30FC" w:rsidP="00560DAD">
            <w:pPr>
              <w:pStyle w:val="TableParagraph"/>
              <w:spacing w:line="254" w:lineRule="exact"/>
              <w:ind w:left="112" w:right="114"/>
              <w:jc w:val="center"/>
            </w:pPr>
            <w:r>
              <w:t>4.9</w:t>
            </w:r>
          </w:p>
        </w:tc>
        <w:tc>
          <w:tcPr>
            <w:tcW w:w="1701" w:type="dxa"/>
            <w:vAlign w:val="center"/>
          </w:tcPr>
          <w:p w:rsidR="002C7B87" w:rsidRDefault="002A30FC" w:rsidP="00560DAD">
            <w:pPr>
              <w:pStyle w:val="TableParagraph"/>
              <w:spacing w:line="254" w:lineRule="exact"/>
              <w:ind w:left="519" w:right="526"/>
              <w:jc w:val="center"/>
            </w:pPr>
            <w:r>
              <w:t>1 000</w:t>
            </w:r>
          </w:p>
        </w:tc>
        <w:tc>
          <w:tcPr>
            <w:tcW w:w="1559" w:type="dxa"/>
            <w:vAlign w:val="center"/>
          </w:tcPr>
          <w:p w:rsidR="002C7B87" w:rsidRDefault="002A30FC" w:rsidP="00560DAD">
            <w:pPr>
              <w:pStyle w:val="TableParagraph"/>
              <w:spacing w:line="254" w:lineRule="exact"/>
              <w:ind w:left="85" w:right="85"/>
              <w:jc w:val="center"/>
            </w:pPr>
            <w:r>
              <w:t>20 000</w:t>
            </w:r>
          </w:p>
        </w:tc>
        <w:tc>
          <w:tcPr>
            <w:tcW w:w="2751" w:type="dxa"/>
            <w:vAlign w:val="center"/>
          </w:tcPr>
          <w:p w:rsidR="002C7B87" w:rsidRDefault="002A30FC" w:rsidP="00560DAD">
            <w:pPr>
              <w:pStyle w:val="TableParagraph"/>
              <w:spacing w:line="254" w:lineRule="exact"/>
              <w:ind w:left="244" w:right="246"/>
              <w:jc w:val="center"/>
            </w:pPr>
            <w:r>
              <w:t>75%</w:t>
            </w:r>
          </w:p>
        </w:tc>
        <w:tc>
          <w:tcPr>
            <w:tcW w:w="1704" w:type="dxa"/>
            <w:vAlign w:val="center"/>
          </w:tcPr>
          <w:p w:rsidR="002C7B87" w:rsidRDefault="002A30FC" w:rsidP="00560DAD">
            <w:pPr>
              <w:pStyle w:val="TableParagraph"/>
              <w:spacing w:line="254" w:lineRule="exact"/>
              <w:jc w:val="center"/>
            </w:pPr>
            <w:r>
              <w:t>3</w:t>
            </w:r>
          </w:p>
        </w:tc>
      </w:tr>
      <w:tr w:rsidR="00A53D1E" w:rsidTr="007B1CF0">
        <w:trPr>
          <w:trHeight w:val="567"/>
        </w:trPr>
        <w:tc>
          <w:tcPr>
            <w:tcW w:w="540" w:type="dxa"/>
            <w:vAlign w:val="center"/>
          </w:tcPr>
          <w:p w:rsidR="002C7B87" w:rsidRDefault="002A30FC" w:rsidP="00560DAD">
            <w:pPr>
              <w:pStyle w:val="TableParagraph"/>
              <w:spacing w:before="107"/>
              <w:ind w:right="182"/>
              <w:jc w:val="center"/>
            </w:pPr>
            <w:r>
              <w:t>8.</w:t>
            </w:r>
          </w:p>
        </w:tc>
        <w:tc>
          <w:tcPr>
            <w:tcW w:w="4144" w:type="dxa"/>
            <w:vAlign w:val="center"/>
          </w:tcPr>
          <w:p w:rsidR="002C7B87" w:rsidRDefault="002A30FC" w:rsidP="00560DAD">
            <w:pPr>
              <w:pStyle w:val="TableParagraph"/>
              <w:spacing w:before="107"/>
              <w:ind w:left="102"/>
              <w:jc w:val="center"/>
            </w:pPr>
            <w:r>
              <w:t>Спорт</w:t>
            </w:r>
          </w:p>
        </w:tc>
        <w:tc>
          <w:tcPr>
            <w:tcW w:w="1701" w:type="dxa"/>
            <w:vAlign w:val="center"/>
          </w:tcPr>
          <w:p w:rsidR="002C7B87" w:rsidRDefault="002A30FC" w:rsidP="00560DAD">
            <w:pPr>
              <w:pStyle w:val="TableParagraph"/>
              <w:spacing w:before="107"/>
              <w:ind w:left="113" w:right="114"/>
              <w:jc w:val="center"/>
            </w:pPr>
            <w:r>
              <w:t>5.1</w:t>
            </w:r>
          </w:p>
        </w:tc>
        <w:tc>
          <w:tcPr>
            <w:tcW w:w="1701" w:type="dxa"/>
            <w:vAlign w:val="center"/>
          </w:tcPr>
          <w:p w:rsidR="002C7B87" w:rsidRDefault="002A30FC" w:rsidP="00560DAD">
            <w:pPr>
              <w:pStyle w:val="TableParagraph"/>
              <w:spacing w:before="107"/>
              <w:ind w:left="520" w:right="525"/>
              <w:jc w:val="center"/>
            </w:pPr>
            <w:r>
              <w:t>1 000</w:t>
            </w:r>
          </w:p>
        </w:tc>
        <w:tc>
          <w:tcPr>
            <w:tcW w:w="1559" w:type="dxa"/>
            <w:vAlign w:val="center"/>
          </w:tcPr>
          <w:p w:rsidR="002C7B87" w:rsidRDefault="002A30FC" w:rsidP="00560DAD">
            <w:pPr>
              <w:pStyle w:val="TableParagraph"/>
              <w:spacing w:before="107"/>
              <w:ind w:left="85" w:right="77"/>
              <w:jc w:val="center"/>
            </w:pPr>
            <w:r>
              <w:t>100 000</w:t>
            </w:r>
          </w:p>
        </w:tc>
        <w:tc>
          <w:tcPr>
            <w:tcW w:w="2751" w:type="dxa"/>
            <w:vAlign w:val="center"/>
          </w:tcPr>
          <w:p w:rsidR="002C7B87" w:rsidRDefault="002A30FC" w:rsidP="00560DAD">
            <w:pPr>
              <w:pStyle w:val="TableParagraph"/>
              <w:spacing w:before="107"/>
              <w:ind w:left="244" w:right="246"/>
              <w:jc w:val="center"/>
            </w:pPr>
            <w:r>
              <w:t>75%</w:t>
            </w:r>
          </w:p>
        </w:tc>
        <w:tc>
          <w:tcPr>
            <w:tcW w:w="1704" w:type="dxa"/>
            <w:vAlign w:val="center"/>
          </w:tcPr>
          <w:p w:rsidR="002C7B87" w:rsidRDefault="002A30FC" w:rsidP="00560DAD">
            <w:pPr>
              <w:pStyle w:val="TableParagraph"/>
              <w:spacing w:before="107"/>
              <w:jc w:val="center"/>
            </w:pPr>
            <w:r>
              <w:t>3</w:t>
            </w:r>
          </w:p>
        </w:tc>
      </w:tr>
    </w:tbl>
    <w:p w:rsidR="002C7B87" w:rsidRPr="00A325F2" w:rsidRDefault="002A30FC" w:rsidP="002C7B87">
      <w:pPr>
        <w:pStyle w:val="a3"/>
        <w:spacing w:before="1"/>
        <w:ind w:left="111" w:right="109" w:firstLine="704"/>
        <w:jc w:val="both"/>
        <w:rPr>
          <w:lang w:val="ru-RU"/>
        </w:rPr>
      </w:pPr>
      <w:r w:rsidRPr="00A325F2">
        <w:rPr>
          <w:lang w:val="ru-RU"/>
        </w:rPr>
        <w:t xml:space="preserve">Показатели по </w:t>
      </w:r>
      <w:r w:rsidRPr="00A325F2">
        <w:rPr>
          <w:lang w:val="ru-RU"/>
        </w:rPr>
        <w:t>параметрам застройки зоны О-2: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w:t>
      </w:r>
      <w:r w:rsidRPr="00A325F2">
        <w:rPr>
          <w:lang w:val="ru-RU"/>
        </w:rPr>
        <w:t>мельных участков, регламентируются и устанавливаются нормативами градостроительного проектирования.</w:t>
      </w:r>
    </w:p>
    <w:p w:rsidR="002C7B87" w:rsidRPr="00A325F2" w:rsidRDefault="002C7B87" w:rsidP="002C7B87">
      <w:pPr>
        <w:jc w:val="both"/>
        <w:rPr>
          <w:lang w:val="ru-RU"/>
        </w:rPr>
        <w:sectPr w:rsidR="002C7B87" w:rsidRPr="00A325F2">
          <w:pgSz w:w="16840" w:h="11900" w:orient="landscape"/>
          <w:pgMar w:top="880" w:right="1020" w:bottom="280" w:left="1020" w:header="720" w:footer="720" w:gutter="0"/>
          <w:cols w:space="720"/>
        </w:sectPr>
      </w:pPr>
    </w:p>
    <w:p w:rsidR="002C7B87" w:rsidRPr="00A325F2" w:rsidRDefault="002A30FC" w:rsidP="002C7B87">
      <w:pPr>
        <w:pStyle w:val="a3"/>
        <w:spacing w:before="64"/>
        <w:ind w:left="4452" w:right="3731"/>
        <w:jc w:val="center"/>
        <w:rPr>
          <w:lang w:val="ru-RU"/>
        </w:rPr>
      </w:pPr>
      <w:r w:rsidRPr="00A325F2">
        <w:rPr>
          <w:lang w:val="ru-RU"/>
        </w:rPr>
        <w:lastRenderedPageBreak/>
        <w:t>О-2Б – ЗОНА ОБСЛУЖИВАНИЯ ЖИЛОЙ ЗАСТРОЙКИ</w:t>
      </w:r>
    </w:p>
    <w:p w:rsidR="002C7B87" w:rsidRPr="00A325F2" w:rsidRDefault="002C7B87" w:rsidP="002C7B87">
      <w:pPr>
        <w:pStyle w:val="a3"/>
        <w:spacing w:before="7"/>
        <w:rPr>
          <w:sz w:val="23"/>
          <w:lang w:val="ru-RU"/>
        </w:rPr>
      </w:pPr>
    </w:p>
    <w:p w:rsidR="002C7B87" w:rsidRPr="00A325F2" w:rsidRDefault="002A30FC" w:rsidP="00536662">
      <w:pPr>
        <w:pStyle w:val="a3"/>
        <w:ind w:left="132" w:right="116" w:firstLine="703"/>
        <w:jc w:val="both"/>
        <w:rPr>
          <w:lang w:val="ru-RU"/>
        </w:rPr>
      </w:pPr>
      <w:r w:rsidRPr="00A325F2">
        <w:rPr>
          <w:lang w:val="ru-RU"/>
        </w:rPr>
        <w:t>Зона обслуживания жилой застройки О-2Б установлена для обеспечения условий формирования территорий</w:t>
      </w:r>
      <w:r w:rsidRPr="00A325F2">
        <w:rPr>
          <w:lang w:val="ru-RU"/>
        </w:rPr>
        <w:t xml:space="preserve"> под объекты малого и среднего бизнеса «Дома Быта» в соответствии с инвестиционным соглашением № 52 от 16.05.2016 «О реализации масштабного инвестиционного проекта по созданию объектов инфраструктуры поддержки малого и среднего предпринимательства в Москов</w:t>
      </w:r>
      <w:r w:rsidRPr="00A325F2">
        <w:rPr>
          <w:lang w:val="ru-RU"/>
        </w:rPr>
        <w:t>ской области»</w:t>
      </w:r>
    </w:p>
    <w:p w:rsidR="002C7B87" w:rsidRDefault="002A30FC" w:rsidP="002C7B87">
      <w:pPr>
        <w:pStyle w:val="a3"/>
        <w:ind w:left="4452" w:right="3742"/>
        <w:jc w:val="center"/>
      </w:pPr>
      <w:r>
        <w:t>Основные виды разрешенного использования</w:t>
      </w:r>
    </w:p>
    <w:p w:rsidR="002C7B87" w:rsidRDefault="002C7B87" w:rsidP="002C7B87">
      <w:pPr>
        <w:pStyle w:val="a3"/>
        <w:spacing w:before="4"/>
        <w:rPr>
          <w:sz w:val="25"/>
        </w:rPr>
      </w:pPr>
    </w:p>
    <w:tbl>
      <w:tblPr>
        <w:tblW w:w="0" w:type="auto"/>
        <w:tblInd w:w="1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2"/>
        <w:gridCol w:w="3320"/>
        <w:gridCol w:w="1604"/>
        <w:gridCol w:w="2318"/>
        <w:gridCol w:w="105"/>
        <w:gridCol w:w="2126"/>
        <w:gridCol w:w="2407"/>
        <w:gridCol w:w="1916"/>
      </w:tblGrid>
      <w:tr w:rsidR="00A53D1E" w:rsidRPr="00A325F2" w:rsidTr="00161D82">
        <w:trPr>
          <w:trHeight w:val="567"/>
          <w:tblHeader/>
        </w:trPr>
        <w:tc>
          <w:tcPr>
            <w:tcW w:w="632" w:type="dxa"/>
            <w:vMerge w:val="restart"/>
            <w:vAlign w:val="center"/>
          </w:tcPr>
          <w:p w:rsidR="002C7B87" w:rsidRDefault="002A30FC" w:rsidP="001D3C55">
            <w:pPr>
              <w:pStyle w:val="TableParagraph"/>
              <w:spacing w:before="1" w:line="242" w:lineRule="auto"/>
              <w:ind w:left="144" w:firstLine="48"/>
              <w:jc w:val="center"/>
            </w:pPr>
            <w:r>
              <w:t>№ п/п</w:t>
            </w:r>
          </w:p>
        </w:tc>
        <w:tc>
          <w:tcPr>
            <w:tcW w:w="3320" w:type="dxa"/>
            <w:vMerge w:val="restart"/>
            <w:vAlign w:val="center"/>
          </w:tcPr>
          <w:p w:rsidR="002C7B87" w:rsidRDefault="002A30FC" w:rsidP="001D3C55">
            <w:pPr>
              <w:pStyle w:val="TableParagraph"/>
              <w:spacing w:before="1"/>
              <w:ind w:left="640"/>
              <w:jc w:val="center"/>
            </w:pPr>
            <w:r>
              <w:t>Наименование ВРИ</w:t>
            </w:r>
          </w:p>
        </w:tc>
        <w:tc>
          <w:tcPr>
            <w:tcW w:w="1604" w:type="dxa"/>
            <w:vMerge w:val="restart"/>
            <w:tcBorders>
              <w:right w:val="single" w:sz="12" w:space="0" w:color="000000"/>
            </w:tcBorders>
            <w:vAlign w:val="center"/>
          </w:tcPr>
          <w:p w:rsidR="002C7B87" w:rsidRDefault="002A30FC" w:rsidP="001D3C55">
            <w:pPr>
              <w:pStyle w:val="TableParagraph"/>
              <w:ind w:left="147" w:right="147"/>
              <w:jc w:val="center"/>
            </w:pPr>
            <w:r>
              <w:t>Код (числовое обозначение ВРИ)</w:t>
            </w:r>
          </w:p>
        </w:tc>
        <w:tc>
          <w:tcPr>
            <w:tcW w:w="4549" w:type="dxa"/>
            <w:gridSpan w:val="3"/>
            <w:tcBorders>
              <w:left w:val="single" w:sz="12" w:space="0" w:color="000000"/>
            </w:tcBorders>
            <w:vAlign w:val="center"/>
          </w:tcPr>
          <w:p w:rsidR="002C7B87" w:rsidRPr="00A325F2" w:rsidRDefault="002A30FC" w:rsidP="001D3C55">
            <w:pPr>
              <w:pStyle w:val="TableParagraph"/>
              <w:spacing w:line="272" w:lineRule="exact"/>
              <w:ind w:left="269" w:right="272"/>
              <w:jc w:val="center"/>
              <w:rPr>
                <w:lang w:val="ru-RU"/>
              </w:rPr>
            </w:pPr>
            <w:r w:rsidRPr="00A325F2">
              <w:rPr>
                <w:lang w:val="ru-RU"/>
              </w:rPr>
              <w:t>Предельные размеры</w:t>
            </w:r>
            <w:r w:rsidR="007C46FF" w:rsidRPr="00A325F2">
              <w:rPr>
                <w:lang w:val="ru-RU"/>
              </w:rPr>
              <w:t xml:space="preserve"> </w:t>
            </w:r>
            <w:r w:rsidRPr="00A325F2">
              <w:rPr>
                <w:lang w:val="ru-RU"/>
              </w:rPr>
              <w:t>земельных участков (кв. м)</w:t>
            </w:r>
          </w:p>
        </w:tc>
        <w:tc>
          <w:tcPr>
            <w:tcW w:w="2407" w:type="dxa"/>
            <w:vMerge w:val="restart"/>
            <w:vAlign w:val="center"/>
          </w:tcPr>
          <w:p w:rsidR="002C7B87" w:rsidRPr="00A325F2" w:rsidRDefault="007C46FF" w:rsidP="001D3C55">
            <w:pPr>
              <w:pStyle w:val="TableParagraph"/>
              <w:spacing w:before="120"/>
              <w:ind w:left="114" w:right="118"/>
              <w:jc w:val="center"/>
              <w:rPr>
                <w:lang w:val="ru-RU"/>
              </w:rPr>
            </w:pPr>
            <w:r w:rsidRPr="00A325F2">
              <w:rPr>
                <w:lang w:val="ru-RU"/>
              </w:rPr>
              <w:t>Максимальный процент застройки</w:t>
            </w:r>
            <w:r w:rsidR="002A30FC" w:rsidRPr="00A325F2">
              <w:rPr>
                <w:lang w:val="ru-RU"/>
              </w:rPr>
              <w:t>, в том числе в зависимости от количества наземных этажей</w:t>
            </w:r>
          </w:p>
        </w:tc>
        <w:tc>
          <w:tcPr>
            <w:tcW w:w="1916" w:type="dxa"/>
            <w:vMerge w:val="restart"/>
            <w:vAlign w:val="center"/>
          </w:tcPr>
          <w:p w:rsidR="002C7B87" w:rsidRPr="00A325F2" w:rsidRDefault="007C46FF" w:rsidP="001D3C55">
            <w:pPr>
              <w:pStyle w:val="TableParagraph"/>
              <w:ind w:left="139" w:right="128"/>
              <w:jc w:val="center"/>
              <w:rPr>
                <w:lang w:val="ru-RU"/>
              </w:rPr>
            </w:pPr>
            <w:r w:rsidRPr="00A325F2">
              <w:rPr>
                <w:lang w:val="ru-RU"/>
              </w:rPr>
              <w:t xml:space="preserve">Минимальные </w:t>
            </w:r>
            <w:r w:rsidR="002A30FC" w:rsidRPr="00A325F2">
              <w:rPr>
                <w:lang w:val="ru-RU"/>
              </w:rPr>
              <w:t>отступы от границ земельного участка (м)</w:t>
            </w:r>
          </w:p>
        </w:tc>
      </w:tr>
      <w:tr w:rsidR="00A53D1E" w:rsidTr="00161D82">
        <w:trPr>
          <w:trHeight w:val="567"/>
          <w:tblHeader/>
        </w:trPr>
        <w:tc>
          <w:tcPr>
            <w:tcW w:w="632" w:type="dxa"/>
            <w:vMerge/>
            <w:tcBorders>
              <w:top w:val="nil"/>
            </w:tcBorders>
            <w:vAlign w:val="center"/>
          </w:tcPr>
          <w:p w:rsidR="002C7B87" w:rsidRPr="00A325F2" w:rsidRDefault="002C7B87" w:rsidP="001D3C55">
            <w:pPr>
              <w:jc w:val="center"/>
              <w:rPr>
                <w:sz w:val="2"/>
                <w:szCs w:val="2"/>
                <w:lang w:val="ru-RU"/>
              </w:rPr>
            </w:pPr>
          </w:p>
        </w:tc>
        <w:tc>
          <w:tcPr>
            <w:tcW w:w="3320" w:type="dxa"/>
            <w:vMerge/>
            <w:tcBorders>
              <w:top w:val="nil"/>
            </w:tcBorders>
            <w:vAlign w:val="center"/>
          </w:tcPr>
          <w:p w:rsidR="002C7B87" w:rsidRPr="00A325F2" w:rsidRDefault="002C7B87" w:rsidP="001D3C55">
            <w:pPr>
              <w:jc w:val="center"/>
              <w:rPr>
                <w:sz w:val="2"/>
                <w:szCs w:val="2"/>
                <w:lang w:val="ru-RU"/>
              </w:rPr>
            </w:pPr>
          </w:p>
        </w:tc>
        <w:tc>
          <w:tcPr>
            <w:tcW w:w="1604" w:type="dxa"/>
            <w:vMerge/>
            <w:tcBorders>
              <w:top w:val="nil"/>
              <w:right w:val="single" w:sz="12" w:space="0" w:color="000000"/>
            </w:tcBorders>
            <w:vAlign w:val="center"/>
          </w:tcPr>
          <w:p w:rsidR="002C7B87" w:rsidRPr="00A325F2" w:rsidRDefault="002C7B87" w:rsidP="001D3C55">
            <w:pPr>
              <w:jc w:val="center"/>
              <w:rPr>
                <w:sz w:val="2"/>
                <w:szCs w:val="2"/>
                <w:lang w:val="ru-RU"/>
              </w:rPr>
            </w:pPr>
          </w:p>
        </w:tc>
        <w:tc>
          <w:tcPr>
            <w:tcW w:w="2423" w:type="dxa"/>
            <w:gridSpan w:val="2"/>
            <w:tcBorders>
              <w:left w:val="single" w:sz="12" w:space="0" w:color="000000"/>
            </w:tcBorders>
            <w:vAlign w:val="center"/>
          </w:tcPr>
          <w:p w:rsidR="002C7B87" w:rsidRDefault="002A30FC" w:rsidP="001D3C55">
            <w:pPr>
              <w:pStyle w:val="TableParagraph"/>
              <w:spacing w:before="120"/>
              <w:ind w:left="454" w:right="448"/>
              <w:jc w:val="center"/>
            </w:pPr>
            <w:r>
              <w:t>min</w:t>
            </w:r>
          </w:p>
        </w:tc>
        <w:tc>
          <w:tcPr>
            <w:tcW w:w="2126" w:type="dxa"/>
            <w:vAlign w:val="center"/>
          </w:tcPr>
          <w:p w:rsidR="002C7B87" w:rsidRDefault="002A30FC" w:rsidP="001D3C55">
            <w:pPr>
              <w:pStyle w:val="TableParagraph"/>
              <w:spacing w:before="120"/>
              <w:ind w:left="352" w:right="340"/>
              <w:jc w:val="center"/>
            </w:pPr>
            <w:r>
              <w:t>max</w:t>
            </w:r>
          </w:p>
        </w:tc>
        <w:tc>
          <w:tcPr>
            <w:tcW w:w="2407" w:type="dxa"/>
            <w:vMerge/>
            <w:tcBorders>
              <w:top w:val="nil"/>
            </w:tcBorders>
            <w:vAlign w:val="center"/>
          </w:tcPr>
          <w:p w:rsidR="002C7B87" w:rsidRPr="002C7B87" w:rsidRDefault="002C7B87" w:rsidP="001D3C55">
            <w:pPr>
              <w:jc w:val="center"/>
              <w:rPr>
                <w:sz w:val="2"/>
                <w:szCs w:val="2"/>
              </w:rPr>
            </w:pPr>
          </w:p>
        </w:tc>
        <w:tc>
          <w:tcPr>
            <w:tcW w:w="1916" w:type="dxa"/>
            <w:vMerge/>
            <w:tcBorders>
              <w:top w:val="nil"/>
            </w:tcBorders>
            <w:vAlign w:val="center"/>
          </w:tcPr>
          <w:p w:rsidR="002C7B87" w:rsidRPr="002C7B87" w:rsidRDefault="002C7B87" w:rsidP="001D3C55">
            <w:pPr>
              <w:jc w:val="center"/>
              <w:rPr>
                <w:sz w:val="2"/>
                <w:szCs w:val="2"/>
              </w:rPr>
            </w:pPr>
          </w:p>
        </w:tc>
      </w:tr>
      <w:tr w:rsidR="00A53D1E" w:rsidTr="00161D82">
        <w:trPr>
          <w:trHeight w:val="567"/>
        </w:trPr>
        <w:tc>
          <w:tcPr>
            <w:tcW w:w="632" w:type="dxa"/>
            <w:vAlign w:val="center"/>
          </w:tcPr>
          <w:p w:rsidR="002C7B87" w:rsidRDefault="002A30FC" w:rsidP="001D3C55">
            <w:pPr>
              <w:pStyle w:val="TableParagraph"/>
              <w:spacing w:before="188"/>
              <w:ind w:left="196" w:right="196"/>
              <w:jc w:val="center"/>
            </w:pPr>
            <w:r>
              <w:t>1.</w:t>
            </w:r>
          </w:p>
        </w:tc>
        <w:tc>
          <w:tcPr>
            <w:tcW w:w="3320" w:type="dxa"/>
            <w:vAlign w:val="center"/>
          </w:tcPr>
          <w:p w:rsidR="002C7B87" w:rsidRDefault="002A30FC" w:rsidP="001D3C55">
            <w:pPr>
              <w:pStyle w:val="TableParagraph"/>
              <w:spacing w:before="52"/>
              <w:ind w:left="104"/>
              <w:jc w:val="center"/>
            </w:pPr>
            <w:r>
              <w:t>Обслуживание жилой застройки</w:t>
            </w:r>
          </w:p>
        </w:tc>
        <w:tc>
          <w:tcPr>
            <w:tcW w:w="1604" w:type="dxa"/>
            <w:tcBorders>
              <w:right w:val="single" w:sz="12" w:space="0" w:color="000000"/>
            </w:tcBorders>
            <w:vAlign w:val="center"/>
          </w:tcPr>
          <w:p w:rsidR="002C7B87" w:rsidRDefault="002A30FC" w:rsidP="001D3C55">
            <w:pPr>
              <w:pStyle w:val="TableParagraph"/>
              <w:spacing w:before="188"/>
              <w:ind w:left="147" w:right="142"/>
              <w:jc w:val="center"/>
            </w:pPr>
            <w:r>
              <w:t>2.7</w:t>
            </w:r>
          </w:p>
        </w:tc>
        <w:tc>
          <w:tcPr>
            <w:tcW w:w="2423" w:type="dxa"/>
            <w:gridSpan w:val="2"/>
            <w:tcBorders>
              <w:left w:val="single" w:sz="12" w:space="0" w:color="000000"/>
            </w:tcBorders>
            <w:vAlign w:val="center"/>
          </w:tcPr>
          <w:p w:rsidR="002C7B87" w:rsidRDefault="002A30FC" w:rsidP="001D3C55">
            <w:pPr>
              <w:pStyle w:val="TableParagraph"/>
              <w:spacing w:before="188"/>
              <w:ind w:left="454" w:right="452"/>
              <w:jc w:val="center"/>
            </w:pPr>
            <w:r>
              <w:t>30</w:t>
            </w:r>
          </w:p>
        </w:tc>
        <w:tc>
          <w:tcPr>
            <w:tcW w:w="2126" w:type="dxa"/>
            <w:vAlign w:val="center"/>
          </w:tcPr>
          <w:p w:rsidR="002C7B87" w:rsidRDefault="002A30FC" w:rsidP="001D3C55">
            <w:pPr>
              <w:pStyle w:val="TableParagraph"/>
              <w:spacing w:before="188"/>
              <w:ind w:left="352" w:right="348"/>
              <w:jc w:val="center"/>
            </w:pPr>
            <w:r>
              <w:t>100 000</w:t>
            </w:r>
          </w:p>
        </w:tc>
        <w:tc>
          <w:tcPr>
            <w:tcW w:w="2407" w:type="dxa"/>
            <w:vAlign w:val="center"/>
          </w:tcPr>
          <w:p w:rsidR="002C7B87" w:rsidRDefault="002A30FC" w:rsidP="001D3C55">
            <w:pPr>
              <w:pStyle w:val="TableParagraph"/>
              <w:spacing w:before="188"/>
              <w:ind w:left="114" w:right="111"/>
              <w:jc w:val="center"/>
            </w:pPr>
            <w:r>
              <w:t>60%</w:t>
            </w:r>
          </w:p>
        </w:tc>
        <w:tc>
          <w:tcPr>
            <w:tcW w:w="1916" w:type="dxa"/>
            <w:vAlign w:val="center"/>
          </w:tcPr>
          <w:p w:rsidR="002C7B87" w:rsidRDefault="002A30FC" w:rsidP="001D3C55">
            <w:pPr>
              <w:pStyle w:val="TableParagraph"/>
              <w:spacing w:before="188"/>
              <w:ind w:left="8"/>
              <w:jc w:val="center"/>
            </w:pPr>
            <w:r>
              <w:t>3</w:t>
            </w:r>
          </w:p>
        </w:tc>
      </w:tr>
      <w:tr w:rsidR="00A53D1E" w:rsidTr="00161D82">
        <w:trPr>
          <w:trHeight w:val="567"/>
        </w:trPr>
        <w:tc>
          <w:tcPr>
            <w:tcW w:w="632" w:type="dxa"/>
            <w:vMerge w:val="restart"/>
            <w:vAlign w:val="center"/>
          </w:tcPr>
          <w:p w:rsidR="002C7B87" w:rsidRDefault="002A30FC" w:rsidP="001D3C55">
            <w:pPr>
              <w:pStyle w:val="TableParagraph"/>
              <w:spacing w:before="233"/>
              <w:ind w:left="196" w:right="196"/>
              <w:jc w:val="center"/>
            </w:pPr>
            <w:r>
              <w:t>2.</w:t>
            </w:r>
          </w:p>
        </w:tc>
        <w:tc>
          <w:tcPr>
            <w:tcW w:w="3320" w:type="dxa"/>
            <w:vMerge w:val="restart"/>
            <w:vAlign w:val="center"/>
          </w:tcPr>
          <w:p w:rsidR="002C7B87" w:rsidRDefault="002A30FC" w:rsidP="001D3C55">
            <w:pPr>
              <w:pStyle w:val="TableParagraph"/>
              <w:spacing w:before="233"/>
              <w:ind w:left="104"/>
              <w:jc w:val="center"/>
            </w:pPr>
            <w:r>
              <w:t>Коммунальное обслуживание</w:t>
            </w:r>
          </w:p>
        </w:tc>
        <w:tc>
          <w:tcPr>
            <w:tcW w:w="1604" w:type="dxa"/>
            <w:vMerge w:val="restart"/>
            <w:tcBorders>
              <w:right w:val="single" w:sz="12" w:space="0" w:color="000000"/>
            </w:tcBorders>
            <w:vAlign w:val="center"/>
          </w:tcPr>
          <w:p w:rsidR="002C7B87" w:rsidRDefault="002A30FC" w:rsidP="001D3C55">
            <w:pPr>
              <w:pStyle w:val="TableParagraph"/>
              <w:spacing w:before="233"/>
              <w:ind w:left="147" w:right="142"/>
              <w:jc w:val="center"/>
            </w:pPr>
            <w:r>
              <w:t>3.1</w:t>
            </w:r>
          </w:p>
        </w:tc>
        <w:tc>
          <w:tcPr>
            <w:tcW w:w="2423" w:type="dxa"/>
            <w:gridSpan w:val="2"/>
            <w:tcBorders>
              <w:left w:val="single" w:sz="12" w:space="0" w:color="000000"/>
            </w:tcBorders>
            <w:vAlign w:val="center"/>
          </w:tcPr>
          <w:p w:rsidR="002C7B87" w:rsidRDefault="002A30FC" w:rsidP="001D3C55">
            <w:pPr>
              <w:pStyle w:val="TableParagraph"/>
              <w:spacing w:before="192"/>
              <w:ind w:left="454" w:right="457"/>
              <w:jc w:val="center"/>
            </w:pPr>
            <w:r>
              <w:t>30 (1)*</w:t>
            </w:r>
          </w:p>
        </w:tc>
        <w:tc>
          <w:tcPr>
            <w:tcW w:w="2126" w:type="dxa"/>
            <w:vAlign w:val="center"/>
          </w:tcPr>
          <w:p w:rsidR="002C7B87" w:rsidRDefault="002A30FC" w:rsidP="001D3C55">
            <w:pPr>
              <w:pStyle w:val="TableParagraph"/>
              <w:spacing w:before="192"/>
              <w:ind w:left="352" w:right="348"/>
              <w:jc w:val="center"/>
            </w:pPr>
            <w:r>
              <w:t>100 000</w:t>
            </w:r>
          </w:p>
        </w:tc>
        <w:tc>
          <w:tcPr>
            <w:tcW w:w="2407" w:type="dxa"/>
            <w:vAlign w:val="center"/>
          </w:tcPr>
          <w:p w:rsidR="002C7B87" w:rsidRDefault="002A30FC" w:rsidP="001D3C55">
            <w:pPr>
              <w:pStyle w:val="TableParagraph"/>
              <w:spacing w:before="192"/>
              <w:ind w:left="114" w:right="114"/>
              <w:jc w:val="center"/>
            </w:pPr>
            <w:r>
              <w:t>75%  (100%)*</w:t>
            </w:r>
          </w:p>
        </w:tc>
        <w:tc>
          <w:tcPr>
            <w:tcW w:w="1916" w:type="dxa"/>
            <w:vAlign w:val="center"/>
          </w:tcPr>
          <w:p w:rsidR="002C7B87" w:rsidRDefault="002A30FC" w:rsidP="001D3C55">
            <w:pPr>
              <w:pStyle w:val="TableParagraph"/>
              <w:spacing w:before="192"/>
              <w:ind w:left="135" w:right="128"/>
              <w:jc w:val="center"/>
            </w:pPr>
            <w:r>
              <w:t>3 (0)*</w:t>
            </w:r>
          </w:p>
        </w:tc>
      </w:tr>
      <w:tr w:rsidR="00A53D1E" w:rsidRPr="00A325F2" w:rsidTr="001D3C55">
        <w:trPr>
          <w:trHeight w:val="567"/>
        </w:trPr>
        <w:tc>
          <w:tcPr>
            <w:tcW w:w="632" w:type="dxa"/>
            <w:vMerge/>
            <w:tcBorders>
              <w:top w:val="nil"/>
            </w:tcBorders>
            <w:vAlign w:val="center"/>
          </w:tcPr>
          <w:p w:rsidR="002C7B87" w:rsidRPr="002C7B87" w:rsidRDefault="002C7B87" w:rsidP="001D3C55">
            <w:pPr>
              <w:jc w:val="center"/>
              <w:rPr>
                <w:sz w:val="2"/>
                <w:szCs w:val="2"/>
              </w:rPr>
            </w:pPr>
          </w:p>
        </w:tc>
        <w:tc>
          <w:tcPr>
            <w:tcW w:w="3320" w:type="dxa"/>
            <w:vMerge/>
            <w:tcBorders>
              <w:top w:val="nil"/>
            </w:tcBorders>
            <w:vAlign w:val="center"/>
          </w:tcPr>
          <w:p w:rsidR="002C7B87" w:rsidRPr="002C7B87" w:rsidRDefault="002C7B87" w:rsidP="001D3C55">
            <w:pPr>
              <w:jc w:val="center"/>
              <w:rPr>
                <w:sz w:val="2"/>
                <w:szCs w:val="2"/>
              </w:rPr>
            </w:pPr>
          </w:p>
        </w:tc>
        <w:tc>
          <w:tcPr>
            <w:tcW w:w="1604" w:type="dxa"/>
            <w:vMerge/>
            <w:tcBorders>
              <w:top w:val="nil"/>
              <w:right w:val="single" w:sz="12" w:space="0" w:color="000000"/>
            </w:tcBorders>
            <w:vAlign w:val="center"/>
          </w:tcPr>
          <w:p w:rsidR="002C7B87" w:rsidRPr="002C7B87" w:rsidRDefault="002C7B87" w:rsidP="001D3C55">
            <w:pPr>
              <w:jc w:val="center"/>
              <w:rPr>
                <w:sz w:val="2"/>
                <w:szCs w:val="2"/>
              </w:rPr>
            </w:pPr>
          </w:p>
        </w:tc>
        <w:tc>
          <w:tcPr>
            <w:tcW w:w="8872" w:type="dxa"/>
            <w:gridSpan w:val="5"/>
            <w:tcBorders>
              <w:left w:val="single" w:sz="12" w:space="0" w:color="000000"/>
            </w:tcBorders>
            <w:vAlign w:val="center"/>
          </w:tcPr>
          <w:p w:rsidR="002C7B87" w:rsidRPr="00A325F2" w:rsidRDefault="002A30FC" w:rsidP="001D3C55">
            <w:pPr>
              <w:pStyle w:val="TableParagraph"/>
              <w:spacing w:before="62" w:line="237" w:lineRule="auto"/>
              <w:ind w:left="1175" w:hanging="789"/>
              <w:jc w:val="center"/>
              <w:rPr>
                <w:lang w:val="ru-RU"/>
              </w:rPr>
            </w:pPr>
            <w:r w:rsidRPr="00A325F2">
              <w:rPr>
                <w:lang w:val="ru-RU"/>
              </w:rPr>
              <w:t>* - (для водопроводов, линий электропередач, трансформаторных подстанций,</w:t>
            </w:r>
            <w:r w:rsidRPr="00A325F2">
              <w:rPr>
                <w:lang w:val="ru-RU"/>
              </w:rPr>
              <w:t xml:space="preserve"> газопроводов, линий связи, телефонных станций, канализаций)</w:t>
            </w:r>
          </w:p>
        </w:tc>
      </w:tr>
      <w:tr w:rsidR="00A53D1E" w:rsidTr="00161D82">
        <w:trPr>
          <w:trHeight w:val="567"/>
        </w:trPr>
        <w:tc>
          <w:tcPr>
            <w:tcW w:w="632" w:type="dxa"/>
            <w:vAlign w:val="center"/>
          </w:tcPr>
          <w:p w:rsidR="002C7B87" w:rsidRDefault="002A30FC" w:rsidP="001D3C55">
            <w:pPr>
              <w:pStyle w:val="TableParagraph"/>
              <w:spacing w:before="224"/>
              <w:ind w:left="196" w:right="196"/>
              <w:jc w:val="center"/>
            </w:pPr>
            <w:r>
              <w:t>3.</w:t>
            </w:r>
          </w:p>
        </w:tc>
        <w:tc>
          <w:tcPr>
            <w:tcW w:w="3320" w:type="dxa"/>
            <w:vAlign w:val="center"/>
          </w:tcPr>
          <w:p w:rsidR="002C7B87" w:rsidRDefault="002A30FC" w:rsidP="001D3C55">
            <w:pPr>
              <w:pStyle w:val="TableParagraph"/>
              <w:spacing w:before="224"/>
              <w:ind w:left="104"/>
              <w:jc w:val="center"/>
            </w:pPr>
            <w:r>
              <w:t>Социальное обслуживание</w:t>
            </w:r>
          </w:p>
        </w:tc>
        <w:tc>
          <w:tcPr>
            <w:tcW w:w="1604" w:type="dxa"/>
            <w:tcBorders>
              <w:right w:val="single" w:sz="12" w:space="0" w:color="000000"/>
            </w:tcBorders>
            <w:vAlign w:val="center"/>
          </w:tcPr>
          <w:p w:rsidR="002C7B87" w:rsidRDefault="002A30FC" w:rsidP="001D3C55">
            <w:pPr>
              <w:pStyle w:val="TableParagraph"/>
              <w:spacing w:before="224"/>
              <w:ind w:left="147" w:right="142"/>
              <w:jc w:val="center"/>
            </w:pPr>
            <w:r>
              <w:t>3.2</w:t>
            </w:r>
          </w:p>
        </w:tc>
        <w:tc>
          <w:tcPr>
            <w:tcW w:w="2423" w:type="dxa"/>
            <w:gridSpan w:val="2"/>
            <w:tcBorders>
              <w:left w:val="single" w:sz="12" w:space="0" w:color="000000"/>
            </w:tcBorders>
            <w:vAlign w:val="center"/>
          </w:tcPr>
          <w:p w:rsidR="002C7B87" w:rsidRDefault="002A30FC" w:rsidP="001D3C55">
            <w:pPr>
              <w:pStyle w:val="TableParagraph"/>
              <w:spacing w:before="224"/>
              <w:ind w:left="454" w:right="452"/>
              <w:jc w:val="center"/>
            </w:pPr>
            <w:r>
              <w:t>500</w:t>
            </w:r>
          </w:p>
        </w:tc>
        <w:tc>
          <w:tcPr>
            <w:tcW w:w="2126" w:type="dxa"/>
            <w:vAlign w:val="center"/>
          </w:tcPr>
          <w:p w:rsidR="002C7B87" w:rsidRDefault="002A30FC" w:rsidP="001D3C55">
            <w:pPr>
              <w:pStyle w:val="TableParagraph"/>
              <w:spacing w:before="224"/>
              <w:ind w:left="352" w:right="348"/>
              <w:jc w:val="center"/>
            </w:pPr>
            <w:r>
              <w:t>100 000</w:t>
            </w:r>
          </w:p>
        </w:tc>
        <w:tc>
          <w:tcPr>
            <w:tcW w:w="2407" w:type="dxa"/>
            <w:vAlign w:val="center"/>
          </w:tcPr>
          <w:p w:rsidR="002C7B87" w:rsidRDefault="002A30FC" w:rsidP="001D3C55">
            <w:pPr>
              <w:pStyle w:val="TableParagraph"/>
              <w:spacing w:before="224"/>
              <w:ind w:left="114" w:right="111"/>
              <w:jc w:val="center"/>
            </w:pPr>
            <w:r>
              <w:t>60%</w:t>
            </w:r>
          </w:p>
        </w:tc>
        <w:tc>
          <w:tcPr>
            <w:tcW w:w="1916" w:type="dxa"/>
            <w:vAlign w:val="center"/>
          </w:tcPr>
          <w:p w:rsidR="002C7B87" w:rsidRDefault="002A30FC" w:rsidP="001D3C55">
            <w:pPr>
              <w:pStyle w:val="TableParagraph"/>
              <w:spacing w:before="224"/>
              <w:ind w:left="8"/>
              <w:jc w:val="center"/>
            </w:pPr>
            <w:r>
              <w:t>3</w:t>
            </w:r>
          </w:p>
        </w:tc>
      </w:tr>
      <w:tr w:rsidR="00A53D1E" w:rsidTr="00161D82">
        <w:trPr>
          <w:trHeight w:val="567"/>
        </w:trPr>
        <w:tc>
          <w:tcPr>
            <w:tcW w:w="632" w:type="dxa"/>
            <w:vAlign w:val="center"/>
          </w:tcPr>
          <w:p w:rsidR="002C7B87" w:rsidRDefault="002A30FC" w:rsidP="001D3C55">
            <w:pPr>
              <w:pStyle w:val="TableParagraph"/>
              <w:spacing w:before="144"/>
              <w:ind w:left="196" w:right="196"/>
              <w:jc w:val="center"/>
            </w:pPr>
            <w:r>
              <w:t>4.</w:t>
            </w:r>
          </w:p>
        </w:tc>
        <w:tc>
          <w:tcPr>
            <w:tcW w:w="3320" w:type="dxa"/>
            <w:vAlign w:val="center"/>
          </w:tcPr>
          <w:p w:rsidR="002C7B87" w:rsidRDefault="002A30FC" w:rsidP="001D3C55">
            <w:pPr>
              <w:pStyle w:val="TableParagraph"/>
              <w:spacing w:before="144"/>
              <w:ind w:left="104"/>
              <w:jc w:val="center"/>
            </w:pPr>
            <w:r>
              <w:t>Бытовое обслуживание</w:t>
            </w:r>
          </w:p>
        </w:tc>
        <w:tc>
          <w:tcPr>
            <w:tcW w:w="1604" w:type="dxa"/>
            <w:tcBorders>
              <w:right w:val="single" w:sz="12" w:space="0" w:color="000000"/>
            </w:tcBorders>
            <w:vAlign w:val="center"/>
          </w:tcPr>
          <w:p w:rsidR="002C7B87" w:rsidRDefault="002A30FC" w:rsidP="001D3C55">
            <w:pPr>
              <w:pStyle w:val="TableParagraph"/>
              <w:spacing w:before="144"/>
              <w:ind w:left="147" w:right="142"/>
              <w:jc w:val="center"/>
            </w:pPr>
            <w:r>
              <w:t>3.3</w:t>
            </w:r>
          </w:p>
        </w:tc>
        <w:tc>
          <w:tcPr>
            <w:tcW w:w="2423" w:type="dxa"/>
            <w:gridSpan w:val="2"/>
            <w:tcBorders>
              <w:left w:val="single" w:sz="12" w:space="0" w:color="000000"/>
            </w:tcBorders>
            <w:vAlign w:val="center"/>
          </w:tcPr>
          <w:p w:rsidR="002C7B87" w:rsidRDefault="002A30FC" w:rsidP="001D3C55">
            <w:pPr>
              <w:pStyle w:val="TableParagraph"/>
              <w:spacing w:before="144"/>
              <w:ind w:left="454" w:right="452"/>
              <w:jc w:val="center"/>
            </w:pPr>
            <w:r>
              <w:t>200</w:t>
            </w:r>
          </w:p>
        </w:tc>
        <w:tc>
          <w:tcPr>
            <w:tcW w:w="2126" w:type="dxa"/>
            <w:vAlign w:val="center"/>
          </w:tcPr>
          <w:p w:rsidR="002C7B87" w:rsidRDefault="002A30FC" w:rsidP="001D3C55">
            <w:pPr>
              <w:pStyle w:val="TableParagraph"/>
              <w:spacing w:before="144"/>
              <w:ind w:left="352" w:right="348"/>
              <w:jc w:val="center"/>
            </w:pPr>
            <w:r>
              <w:t>100 000</w:t>
            </w:r>
          </w:p>
        </w:tc>
        <w:tc>
          <w:tcPr>
            <w:tcW w:w="2407" w:type="dxa"/>
            <w:vAlign w:val="center"/>
          </w:tcPr>
          <w:p w:rsidR="002C7B87" w:rsidRDefault="002A30FC" w:rsidP="001D3C55">
            <w:pPr>
              <w:pStyle w:val="TableParagraph"/>
              <w:spacing w:before="144"/>
              <w:ind w:left="114" w:right="111"/>
              <w:jc w:val="center"/>
            </w:pPr>
            <w:r>
              <w:t>60%</w:t>
            </w:r>
          </w:p>
        </w:tc>
        <w:tc>
          <w:tcPr>
            <w:tcW w:w="1916" w:type="dxa"/>
            <w:vAlign w:val="center"/>
          </w:tcPr>
          <w:p w:rsidR="002C7B87" w:rsidRDefault="002A30FC" w:rsidP="001D3C55">
            <w:pPr>
              <w:pStyle w:val="TableParagraph"/>
              <w:spacing w:before="144"/>
              <w:ind w:left="8"/>
              <w:jc w:val="center"/>
            </w:pPr>
            <w:r>
              <w:t>3</w:t>
            </w:r>
          </w:p>
        </w:tc>
      </w:tr>
      <w:tr w:rsidR="00A53D1E" w:rsidTr="00161D82">
        <w:trPr>
          <w:trHeight w:val="567"/>
        </w:trPr>
        <w:tc>
          <w:tcPr>
            <w:tcW w:w="632" w:type="dxa"/>
            <w:vAlign w:val="center"/>
          </w:tcPr>
          <w:p w:rsidR="002C7B87" w:rsidRDefault="002A30FC" w:rsidP="001D3C55">
            <w:pPr>
              <w:pStyle w:val="TableParagraph"/>
              <w:spacing w:before="148"/>
              <w:ind w:left="196" w:right="196"/>
              <w:jc w:val="center"/>
            </w:pPr>
            <w:r>
              <w:t>5.</w:t>
            </w:r>
          </w:p>
        </w:tc>
        <w:tc>
          <w:tcPr>
            <w:tcW w:w="3320" w:type="dxa"/>
            <w:vAlign w:val="center"/>
          </w:tcPr>
          <w:p w:rsidR="002C7B87" w:rsidRDefault="002A30FC" w:rsidP="001D3C55">
            <w:pPr>
              <w:pStyle w:val="TableParagraph"/>
              <w:spacing w:before="148"/>
              <w:ind w:left="104"/>
              <w:jc w:val="center"/>
            </w:pPr>
            <w:r>
              <w:t>Здравоохранение</w:t>
            </w:r>
          </w:p>
        </w:tc>
        <w:tc>
          <w:tcPr>
            <w:tcW w:w="1604" w:type="dxa"/>
            <w:tcBorders>
              <w:right w:val="single" w:sz="12" w:space="0" w:color="000000"/>
            </w:tcBorders>
            <w:vAlign w:val="center"/>
          </w:tcPr>
          <w:p w:rsidR="002C7B87" w:rsidRDefault="002A30FC" w:rsidP="001D3C55">
            <w:pPr>
              <w:pStyle w:val="TableParagraph"/>
              <w:spacing w:before="148"/>
              <w:ind w:left="147" w:right="142"/>
              <w:jc w:val="center"/>
            </w:pPr>
            <w:r>
              <w:t>3.4</w:t>
            </w:r>
          </w:p>
        </w:tc>
        <w:tc>
          <w:tcPr>
            <w:tcW w:w="2423" w:type="dxa"/>
            <w:gridSpan w:val="2"/>
            <w:tcBorders>
              <w:left w:val="single" w:sz="12" w:space="0" w:color="000000"/>
            </w:tcBorders>
            <w:vAlign w:val="center"/>
          </w:tcPr>
          <w:p w:rsidR="002C7B87" w:rsidRDefault="002A30FC" w:rsidP="001D3C55">
            <w:pPr>
              <w:pStyle w:val="TableParagraph"/>
              <w:spacing w:before="148"/>
              <w:ind w:left="454" w:right="451"/>
              <w:jc w:val="center"/>
            </w:pPr>
            <w:r>
              <w:t>5 000</w:t>
            </w:r>
          </w:p>
        </w:tc>
        <w:tc>
          <w:tcPr>
            <w:tcW w:w="2126" w:type="dxa"/>
            <w:vAlign w:val="center"/>
          </w:tcPr>
          <w:p w:rsidR="002C7B87" w:rsidRDefault="002A30FC" w:rsidP="001D3C55">
            <w:pPr>
              <w:pStyle w:val="TableParagraph"/>
              <w:spacing w:before="148"/>
              <w:ind w:left="352" w:right="348"/>
              <w:jc w:val="center"/>
            </w:pPr>
            <w:r>
              <w:t>1 000 000</w:t>
            </w:r>
          </w:p>
        </w:tc>
        <w:tc>
          <w:tcPr>
            <w:tcW w:w="2407" w:type="dxa"/>
            <w:vAlign w:val="center"/>
          </w:tcPr>
          <w:p w:rsidR="002C7B87" w:rsidRDefault="002A30FC" w:rsidP="001D3C55">
            <w:pPr>
              <w:pStyle w:val="TableParagraph"/>
              <w:spacing w:before="148"/>
              <w:ind w:left="114" w:right="111"/>
              <w:jc w:val="center"/>
            </w:pPr>
            <w:r>
              <w:t>60%</w:t>
            </w:r>
          </w:p>
        </w:tc>
        <w:tc>
          <w:tcPr>
            <w:tcW w:w="1916" w:type="dxa"/>
            <w:vAlign w:val="center"/>
          </w:tcPr>
          <w:p w:rsidR="002C7B87" w:rsidRDefault="002A30FC" w:rsidP="001D3C55">
            <w:pPr>
              <w:pStyle w:val="TableParagraph"/>
              <w:spacing w:before="148"/>
              <w:ind w:left="8"/>
              <w:jc w:val="center"/>
            </w:pPr>
            <w:r>
              <w:t>3</w:t>
            </w:r>
          </w:p>
        </w:tc>
      </w:tr>
      <w:tr w:rsidR="00A53D1E" w:rsidTr="00161D82">
        <w:trPr>
          <w:trHeight w:val="567"/>
        </w:trPr>
        <w:tc>
          <w:tcPr>
            <w:tcW w:w="632" w:type="dxa"/>
            <w:vAlign w:val="center"/>
          </w:tcPr>
          <w:p w:rsidR="002C7B87" w:rsidRDefault="002A30FC" w:rsidP="001D3C55">
            <w:pPr>
              <w:pStyle w:val="TableParagraph"/>
              <w:spacing w:before="1"/>
              <w:ind w:left="196" w:right="196"/>
              <w:jc w:val="center"/>
            </w:pPr>
            <w:r>
              <w:t>6.</w:t>
            </w:r>
          </w:p>
        </w:tc>
        <w:tc>
          <w:tcPr>
            <w:tcW w:w="3320" w:type="dxa"/>
            <w:vAlign w:val="center"/>
          </w:tcPr>
          <w:p w:rsidR="002C7B87" w:rsidRDefault="002A30FC" w:rsidP="001D3C55">
            <w:pPr>
              <w:pStyle w:val="TableParagraph"/>
              <w:spacing w:before="14" w:line="272" w:lineRule="exact"/>
              <w:ind w:left="104"/>
              <w:jc w:val="center"/>
            </w:pPr>
            <w:r>
              <w:t>Амбулаторно-поликлиническое обслуживание</w:t>
            </w:r>
          </w:p>
        </w:tc>
        <w:tc>
          <w:tcPr>
            <w:tcW w:w="1604" w:type="dxa"/>
            <w:tcBorders>
              <w:right w:val="single" w:sz="12" w:space="0" w:color="000000"/>
            </w:tcBorders>
            <w:vAlign w:val="center"/>
          </w:tcPr>
          <w:p w:rsidR="002C7B87" w:rsidRDefault="002A30FC" w:rsidP="001D3C55">
            <w:pPr>
              <w:pStyle w:val="TableParagraph"/>
              <w:spacing w:before="1"/>
              <w:ind w:left="147" w:right="134"/>
              <w:jc w:val="center"/>
            </w:pPr>
            <w:r>
              <w:t>3.4.1</w:t>
            </w:r>
          </w:p>
        </w:tc>
        <w:tc>
          <w:tcPr>
            <w:tcW w:w="2423" w:type="dxa"/>
            <w:gridSpan w:val="2"/>
            <w:tcBorders>
              <w:left w:val="single" w:sz="12" w:space="0" w:color="000000"/>
            </w:tcBorders>
            <w:vAlign w:val="center"/>
          </w:tcPr>
          <w:p w:rsidR="002C7B87" w:rsidRDefault="002A30FC" w:rsidP="001D3C55">
            <w:pPr>
              <w:pStyle w:val="TableParagraph"/>
              <w:spacing w:before="1"/>
              <w:ind w:left="454" w:right="451"/>
              <w:jc w:val="center"/>
            </w:pPr>
            <w:r>
              <w:t>5</w:t>
            </w:r>
            <w:r>
              <w:t xml:space="preserve"> 000</w:t>
            </w:r>
          </w:p>
        </w:tc>
        <w:tc>
          <w:tcPr>
            <w:tcW w:w="2126" w:type="dxa"/>
            <w:vAlign w:val="center"/>
          </w:tcPr>
          <w:p w:rsidR="002C7B87" w:rsidRDefault="002A30FC" w:rsidP="001D3C55">
            <w:pPr>
              <w:pStyle w:val="TableParagraph"/>
              <w:spacing w:before="1"/>
              <w:ind w:left="352" w:right="348"/>
              <w:jc w:val="center"/>
            </w:pPr>
            <w:r>
              <w:t>1 000 000</w:t>
            </w:r>
          </w:p>
        </w:tc>
        <w:tc>
          <w:tcPr>
            <w:tcW w:w="2407" w:type="dxa"/>
            <w:vAlign w:val="center"/>
          </w:tcPr>
          <w:p w:rsidR="002C7B87" w:rsidRDefault="002A30FC" w:rsidP="001D3C55">
            <w:pPr>
              <w:pStyle w:val="TableParagraph"/>
              <w:spacing w:before="1"/>
              <w:ind w:left="114" w:right="111"/>
              <w:jc w:val="center"/>
            </w:pPr>
            <w:r>
              <w:t>60%</w:t>
            </w:r>
          </w:p>
        </w:tc>
        <w:tc>
          <w:tcPr>
            <w:tcW w:w="1916" w:type="dxa"/>
            <w:vAlign w:val="center"/>
          </w:tcPr>
          <w:p w:rsidR="002C7B87" w:rsidRDefault="002A30FC" w:rsidP="001D3C55">
            <w:pPr>
              <w:pStyle w:val="TableParagraph"/>
              <w:spacing w:before="1"/>
              <w:ind w:left="8"/>
              <w:jc w:val="center"/>
            </w:pPr>
            <w:r>
              <w:t>3</w:t>
            </w:r>
          </w:p>
        </w:tc>
      </w:tr>
      <w:tr w:rsidR="00A53D1E" w:rsidTr="001D3C55">
        <w:trPr>
          <w:trHeight w:val="567"/>
        </w:trPr>
        <w:tc>
          <w:tcPr>
            <w:tcW w:w="632" w:type="dxa"/>
            <w:vAlign w:val="center"/>
          </w:tcPr>
          <w:p w:rsidR="002C7B87" w:rsidRDefault="002A30FC" w:rsidP="001D3C55">
            <w:pPr>
              <w:pStyle w:val="TableParagraph"/>
              <w:spacing w:line="260" w:lineRule="exact"/>
              <w:ind w:left="196" w:right="196"/>
              <w:jc w:val="center"/>
            </w:pPr>
            <w:r>
              <w:t>7.</w:t>
            </w:r>
          </w:p>
        </w:tc>
        <w:tc>
          <w:tcPr>
            <w:tcW w:w="3320" w:type="dxa"/>
            <w:vAlign w:val="center"/>
          </w:tcPr>
          <w:p w:rsidR="002C7B87" w:rsidRPr="00A325F2" w:rsidRDefault="002A30FC" w:rsidP="001D3C55">
            <w:pPr>
              <w:pStyle w:val="TableParagraph"/>
              <w:spacing w:line="260" w:lineRule="exact"/>
              <w:ind w:left="104"/>
              <w:jc w:val="center"/>
              <w:rPr>
                <w:lang w:val="ru-RU"/>
              </w:rPr>
            </w:pPr>
            <w:r w:rsidRPr="00A325F2">
              <w:rPr>
                <w:lang w:val="ru-RU"/>
              </w:rPr>
              <w:t>Дошкольное, начальное и</w:t>
            </w:r>
            <w:r w:rsidR="00536662" w:rsidRPr="00A325F2">
              <w:rPr>
                <w:lang w:val="ru-RU"/>
              </w:rPr>
              <w:t xml:space="preserve"> среднее общее образование</w:t>
            </w:r>
          </w:p>
        </w:tc>
        <w:tc>
          <w:tcPr>
            <w:tcW w:w="1604" w:type="dxa"/>
            <w:tcBorders>
              <w:right w:val="single" w:sz="12" w:space="0" w:color="000000"/>
            </w:tcBorders>
            <w:vAlign w:val="center"/>
          </w:tcPr>
          <w:p w:rsidR="002C7B87" w:rsidRDefault="002A30FC" w:rsidP="001D3C55">
            <w:pPr>
              <w:pStyle w:val="TableParagraph"/>
              <w:spacing w:line="260" w:lineRule="exact"/>
              <w:ind w:left="147" w:right="135"/>
              <w:jc w:val="center"/>
            </w:pPr>
            <w:r>
              <w:t>3.5.1</w:t>
            </w:r>
          </w:p>
        </w:tc>
        <w:tc>
          <w:tcPr>
            <w:tcW w:w="6956" w:type="dxa"/>
            <w:gridSpan w:val="4"/>
            <w:tcBorders>
              <w:left w:val="single" w:sz="12" w:space="0" w:color="000000"/>
            </w:tcBorders>
            <w:vAlign w:val="center"/>
          </w:tcPr>
          <w:p w:rsidR="002C7B87" w:rsidRDefault="002A30FC" w:rsidP="006B6491">
            <w:pPr>
              <w:pStyle w:val="TableParagraph"/>
              <w:spacing w:line="260" w:lineRule="exact"/>
              <w:ind w:left="2038"/>
              <w:jc w:val="center"/>
            </w:pPr>
            <w:r>
              <w:t>Не подлеж</w:t>
            </w:r>
            <w:r w:rsidR="006B6491">
              <w:t>а</w:t>
            </w:r>
            <w:r>
              <w:t>т установлению</w:t>
            </w:r>
          </w:p>
        </w:tc>
        <w:tc>
          <w:tcPr>
            <w:tcW w:w="1916" w:type="dxa"/>
            <w:vAlign w:val="center"/>
          </w:tcPr>
          <w:p w:rsidR="002C7B87" w:rsidRDefault="002A30FC" w:rsidP="001D3C55">
            <w:pPr>
              <w:pStyle w:val="TableParagraph"/>
              <w:spacing w:line="260" w:lineRule="exact"/>
              <w:ind w:left="8"/>
              <w:jc w:val="center"/>
            </w:pPr>
            <w:r>
              <w:t>3</w:t>
            </w:r>
          </w:p>
        </w:tc>
      </w:tr>
      <w:tr w:rsidR="00A53D1E" w:rsidTr="00161D82">
        <w:trPr>
          <w:trHeight w:val="567"/>
        </w:trPr>
        <w:tc>
          <w:tcPr>
            <w:tcW w:w="632" w:type="dxa"/>
            <w:vAlign w:val="center"/>
          </w:tcPr>
          <w:p w:rsidR="007C46FF" w:rsidRDefault="002A30FC" w:rsidP="001D3C55">
            <w:pPr>
              <w:pStyle w:val="TableParagraph"/>
              <w:spacing w:before="127"/>
              <w:ind w:left="216"/>
              <w:jc w:val="center"/>
            </w:pPr>
            <w:r>
              <w:t>8.</w:t>
            </w:r>
          </w:p>
        </w:tc>
        <w:tc>
          <w:tcPr>
            <w:tcW w:w="3320" w:type="dxa"/>
            <w:vAlign w:val="center"/>
          </w:tcPr>
          <w:p w:rsidR="007C46FF" w:rsidRDefault="002A30FC" w:rsidP="001D3C55">
            <w:pPr>
              <w:pStyle w:val="TableParagraph"/>
              <w:spacing w:before="127"/>
              <w:ind w:left="104"/>
              <w:jc w:val="center"/>
            </w:pPr>
            <w:r>
              <w:t>Культурное развитие</w:t>
            </w:r>
          </w:p>
        </w:tc>
        <w:tc>
          <w:tcPr>
            <w:tcW w:w="1604" w:type="dxa"/>
            <w:tcBorders>
              <w:right w:val="single" w:sz="12" w:space="0" w:color="000000"/>
            </w:tcBorders>
            <w:vAlign w:val="center"/>
          </w:tcPr>
          <w:p w:rsidR="007C46FF" w:rsidRDefault="002A30FC" w:rsidP="001D3C55">
            <w:pPr>
              <w:pStyle w:val="TableParagraph"/>
              <w:spacing w:before="127"/>
              <w:ind w:left="147" w:right="142"/>
              <w:jc w:val="center"/>
            </w:pPr>
            <w:r>
              <w:t>3.6</w:t>
            </w:r>
          </w:p>
        </w:tc>
        <w:tc>
          <w:tcPr>
            <w:tcW w:w="2318" w:type="dxa"/>
            <w:tcBorders>
              <w:left w:val="single" w:sz="12" w:space="0" w:color="000000"/>
            </w:tcBorders>
            <w:vAlign w:val="center"/>
          </w:tcPr>
          <w:p w:rsidR="007C46FF" w:rsidRDefault="002A30FC" w:rsidP="001D3C55">
            <w:pPr>
              <w:pStyle w:val="TableParagraph"/>
              <w:spacing w:before="127"/>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spacing w:before="127"/>
              <w:ind w:left="352" w:right="348"/>
              <w:jc w:val="center"/>
            </w:pPr>
            <w:r>
              <w:t>100 000</w:t>
            </w:r>
          </w:p>
        </w:tc>
        <w:tc>
          <w:tcPr>
            <w:tcW w:w="2407" w:type="dxa"/>
            <w:tcBorders>
              <w:left w:val="single" w:sz="12" w:space="0" w:color="000000"/>
            </w:tcBorders>
            <w:vAlign w:val="center"/>
          </w:tcPr>
          <w:p w:rsidR="007C46FF" w:rsidRDefault="002A30FC" w:rsidP="001D3C55">
            <w:pPr>
              <w:pStyle w:val="TableParagraph"/>
              <w:spacing w:before="127"/>
              <w:ind w:left="114" w:right="111"/>
              <w:jc w:val="center"/>
            </w:pPr>
            <w:r>
              <w:t>50%</w:t>
            </w:r>
          </w:p>
        </w:tc>
        <w:tc>
          <w:tcPr>
            <w:tcW w:w="1916" w:type="dxa"/>
            <w:vAlign w:val="center"/>
          </w:tcPr>
          <w:p w:rsidR="007C46FF" w:rsidRDefault="002A30FC" w:rsidP="00A30DB9">
            <w:pPr>
              <w:pStyle w:val="TableParagraph"/>
              <w:spacing w:before="127"/>
              <w:ind w:right="70"/>
              <w:jc w:val="center"/>
            </w:pPr>
            <w:r>
              <w:t>3</w:t>
            </w:r>
          </w:p>
        </w:tc>
      </w:tr>
      <w:tr w:rsidR="00A53D1E" w:rsidTr="00161D82">
        <w:trPr>
          <w:trHeight w:val="567"/>
        </w:trPr>
        <w:tc>
          <w:tcPr>
            <w:tcW w:w="632" w:type="dxa"/>
            <w:vAlign w:val="center"/>
          </w:tcPr>
          <w:p w:rsidR="007C46FF" w:rsidRDefault="002A30FC" w:rsidP="001D3C55">
            <w:pPr>
              <w:pStyle w:val="TableParagraph"/>
              <w:ind w:left="216"/>
              <w:jc w:val="center"/>
            </w:pPr>
            <w:r>
              <w:t>9.</w:t>
            </w:r>
          </w:p>
        </w:tc>
        <w:tc>
          <w:tcPr>
            <w:tcW w:w="3320" w:type="dxa"/>
            <w:vAlign w:val="center"/>
          </w:tcPr>
          <w:p w:rsidR="007C46FF" w:rsidRDefault="002A30FC" w:rsidP="001D3C55">
            <w:pPr>
              <w:pStyle w:val="TableParagraph"/>
              <w:ind w:left="104"/>
              <w:jc w:val="center"/>
            </w:pPr>
            <w:r>
              <w:t>Религиозное использование</w:t>
            </w:r>
          </w:p>
        </w:tc>
        <w:tc>
          <w:tcPr>
            <w:tcW w:w="1604" w:type="dxa"/>
            <w:tcBorders>
              <w:right w:val="single" w:sz="12" w:space="0" w:color="000000"/>
            </w:tcBorders>
            <w:vAlign w:val="center"/>
          </w:tcPr>
          <w:p w:rsidR="007C46FF" w:rsidRDefault="002A30FC" w:rsidP="001D3C55">
            <w:pPr>
              <w:pStyle w:val="TableParagraph"/>
              <w:ind w:left="147" w:right="142"/>
              <w:jc w:val="center"/>
            </w:pPr>
            <w:r>
              <w:t>3.7</w:t>
            </w:r>
          </w:p>
        </w:tc>
        <w:tc>
          <w:tcPr>
            <w:tcW w:w="2318" w:type="dxa"/>
            <w:tcBorders>
              <w:left w:val="single" w:sz="12" w:space="0" w:color="000000"/>
            </w:tcBorders>
            <w:vAlign w:val="center"/>
          </w:tcPr>
          <w:p w:rsidR="007C46FF" w:rsidRDefault="002A30FC" w:rsidP="001D3C55">
            <w:pPr>
              <w:pStyle w:val="TableParagraph"/>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ind w:left="352" w:right="348"/>
              <w:jc w:val="center"/>
            </w:pPr>
            <w:r>
              <w:t>100 000</w:t>
            </w:r>
          </w:p>
        </w:tc>
        <w:tc>
          <w:tcPr>
            <w:tcW w:w="2407" w:type="dxa"/>
            <w:tcBorders>
              <w:left w:val="single" w:sz="12" w:space="0" w:color="000000"/>
            </w:tcBorders>
            <w:vAlign w:val="center"/>
          </w:tcPr>
          <w:p w:rsidR="007C46FF" w:rsidRDefault="002A30FC" w:rsidP="001D3C55">
            <w:pPr>
              <w:pStyle w:val="TableParagraph"/>
              <w:ind w:left="114" w:right="111"/>
              <w:jc w:val="center"/>
            </w:pPr>
            <w:r>
              <w:t>50%</w:t>
            </w:r>
          </w:p>
        </w:tc>
        <w:tc>
          <w:tcPr>
            <w:tcW w:w="1916" w:type="dxa"/>
            <w:vAlign w:val="center"/>
          </w:tcPr>
          <w:p w:rsidR="007C46FF" w:rsidRDefault="002A30FC" w:rsidP="00A30DB9">
            <w:pPr>
              <w:pStyle w:val="TableParagraph"/>
              <w:ind w:right="70"/>
              <w:jc w:val="center"/>
            </w:pPr>
            <w:r>
              <w:t>3</w:t>
            </w:r>
          </w:p>
        </w:tc>
      </w:tr>
      <w:tr w:rsidR="00A53D1E" w:rsidTr="00161D82">
        <w:trPr>
          <w:trHeight w:val="567"/>
        </w:trPr>
        <w:tc>
          <w:tcPr>
            <w:tcW w:w="632" w:type="dxa"/>
            <w:vAlign w:val="center"/>
          </w:tcPr>
          <w:p w:rsidR="007C46FF" w:rsidRDefault="002A30FC" w:rsidP="001D3C55">
            <w:pPr>
              <w:pStyle w:val="TableParagraph"/>
              <w:ind w:left="152"/>
              <w:jc w:val="center"/>
            </w:pPr>
            <w:r>
              <w:lastRenderedPageBreak/>
              <w:t>10.</w:t>
            </w:r>
          </w:p>
        </w:tc>
        <w:tc>
          <w:tcPr>
            <w:tcW w:w="3320" w:type="dxa"/>
            <w:vAlign w:val="center"/>
          </w:tcPr>
          <w:p w:rsidR="007C46FF" w:rsidRDefault="002A30FC" w:rsidP="001D3C55">
            <w:pPr>
              <w:pStyle w:val="TableParagraph"/>
              <w:spacing w:before="200"/>
              <w:ind w:left="104"/>
              <w:jc w:val="center"/>
            </w:pPr>
            <w:r>
              <w:t>Амбулаторное ветеринарное обслуживание</w:t>
            </w:r>
          </w:p>
        </w:tc>
        <w:tc>
          <w:tcPr>
            <w:tcW w:w="1604" w:type="dxa"/>
            <w:tcBorders>
              <w:right w:val="single" w:sz="12" w:space="0" w:color="000000"/>
            </w:tcBorders>
            <w:vAlign w:val="center"/>
          </w:tcPr>
          <w:p w:rsidR="007C46FF" w:rsidRDefault="002A30FC" w:rsidP="001D3C55">
            <w:pPr>
              <w:pStyle w:val="TableParagraph"/>
              <w:ind w:left="147" w:right="142"/>
              <w:jc w:val="center"/>
            </w:pPr>
            <w:r>
              <w:t>3.10.1</w:t>
            </w:r>
          </w:p>
        </w:tc>
        <w:tc>
          <w:tcPr>
            <w:tcW w:w="2318" w:type="dxa"/>
            <w:tcBorders>
              <w:left w:val="single" w:sz="12" w:space="0" w:color="000000"/>
            </w:tcBorders>
            <w:vAlign w:val="center"/>
          </w:tcPr>
          <w:p w:rsidR="007C46FF" w:rsidRDefault="002A30FC" w:rsidP="001D3C55">
            <w:pPr>
              <w:pStyle w:val="TableParagraph"/>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ind w:left="347" w:right="348"/>
              <w:jc w:val="center"/>
            </w:pPr>
            <w:r>
              <w:t>10 000</w:t>
            </w:r>
          </w:p>
        </w:tc>
        <w:tc>
          <w:tcPr>
            <w:tcW w:w="2407" w:type="dxa"/>
            <w:tcBorders>
              <w:left w:val="single" w:sz="12" w:space="0" w:color="000000"/>
            </w:tcBorders>
            <w:vAlign w:val="center"/>
          </w:tcPr>
          <w:p w:rsidR="007C46FF" w:rsidRDefault="002A30FC" w:rsidP="001D3C55">
            <w:pPr>
              <w:pStyle w:val="TableParagraph"/>
              <w:ind w:left="114" w:right="111"/>
              <w:jc w:val="center"/>
            </w:pPr>
            <w:r>
              <w:t>60%</w:t>
            </w:r>
          </w:p>
        </w:tc>
        <w:tc>
          <w:tcPr>
            <w:tcW w:w="1916" w:type="dxa"/>
            <w:vAlign w:val="center"/>
          </w:tcPr>
          <w:p w:rsidR="007C46FF" w:rsidRDefault="002A30FC" w:rsidP="00A30DB9">
            <w:pPr>
              <w:pStyle w:val="TableParagraph"/>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96"/>
              <w:ind w:left="152"/>
              <w:jc w:val="center"/>
            </w:pPr>
            <w:r>
              <w:t>11.</w:t>
            </w:r>
          </w:p>
        </w:tc>
        <w:tc>
          <w:tcPr>
            <w:tcW w:w="3320" w:type="dxa"/>
            <w:vAlign w:val="center"/>
          </w:tcPr>
          <w:p w:rsidR="007C46FF" w:rsidRDefault="002A30FC" w:rsidP="001D3C55">
            <w:pPr>
              <w:pStyle w:val="TableParagraph"/>
              <w:spacing w:before="96"/>
              <w:ind w:left="104"/>
              <w:jc w:val="center"/>
            </w:pPr>
            <w:r>
              <w:t>Деловое управление</w:t>
            </w:r>
          </w:p>
        </w:tc>
        <w:tc>
          <w:tcPr>
            <w:tcW w:w="1604" w:type="dxa"/>
            <w:tcBorders>
              <w:right w:val="single" w:sz="12" w:space="0" w:color="000000"/>
            </w:tcBorders>
            <w:vAlign w:val="center"/>
          </w:tcPr>
          <w:p w:rsidR="007C46FF" w:rsidRDefault="002A30FC" w:rsidP="001D3C55">
            <w:pPr>
              <w:pStyle w:val="TableParagraph"/>
              <w:spacing w:before="96"/>
              <w:ind w:left="147" w:right="142"/>
              <w:jc w:val="center"/>
            </w:pPr>
            <w:r>
              <w:t>4.1</w:t>
            </w:r>
          </w:p>
        </w:tc>
        <w:tc>
          <w:tcPr>
            <w:tcW w:w="2318" w:type="dxa"/>
            <w:tcBorders>
              <w:left w:val="single" w:sz="12" w:space="0" w:color="000000"/>
            </w:tcBorders>
            <w:vAlign w:val="center"/>
          </w:tcPr>
          <w:p w:rsidR="007C46FF" w:rsidRDefault="002A30FC" w:rsidP="001D3C55">
            <w:pPr>
              <w:pStyle w:val="TableParagraph"/>
              <w:spacing w:before="96"/>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spacing w:before="96"/>
              <w:ind w:left="352" w:right="348"/>
              <w:jc w:val="center"/>
            </w:pPr>
            <w:r>
              <w:t>100 000</w:t>
            </w:r>
          </w:p>
        </w:tc>
        <w:tc>
          <w:tcPr>
            <w:tcW w:w="2407" w:type="dxa"/>
            <w:tcBorders>
              <w:left w:val="single" w:sz="12" w:space="0" w:color="000000"/>
            </w:tcBorders>
            <w:vAlign w:val="center"/>
          </w:tcPr>
          <w:p w:rsidR="007C46FF" w:rsidRDefault="002A30FC" w:rsidP="001D3C55">
            <w:pPr>
              <w:pStyle w:val="TableParagraph"/>
              <w:spacing w:before="96"/>
              <w:ind w:left="114" w:right="111"/>
              <w:jc w:val="center"/>
            </w:pPr>
            <w:r>
              <w:t>55%</w:t>
            </w:r>
          </w:p>
        </w:tc>
        <w:tc>
          <w:tcPr>
            <w:tcW w:w="1916" w:type="dxa"/>
            <w:vAlign w:val="center"/>
          </w:tcPr>
          <w:p w:rsidR="007C46FF" w:rsidRDefault="002A30FC" w:rsidP="00A30DB9">
            <w:pPr>
              <w:pStyle w:val="TableParagraph"/>
              <w:spacing w:before="96"/>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224"/>
              <w:ind w:left="152"/>
              <w:jc w:val="center"/>
            </w:pPr>
            <w:r>
              <w:t>12.</w:t>
            </w:r>
          </w:p>
        </w:tc>
        <w:tc>
          <w:tcPr>
            <w:tcW w:w="3320" w:type="dxa"/>
            <w:vAlign w:val="center"/>
          </w:tcPr>
          <w:p w:rsidR="007C46FF" w:rsidRDefault="002A30FC" w:rsidP="001D3C55">
            <w:pPr>
              <w:pStyle w:val="TableParagraph"/>
              <w:spacing w:before="224"/>
              <w:ind w:left="104"/>
              <w:jc w:val="center"/>
            </w:pPr>
            <w:r>
              <w:t>Рынки</w:t>
            </w:r>
          </w:p>
        </w:tc>
        <w:tc>
          <w:tcPr>
            <w:tcW w:w="1604" w:type="dxa"/>
            <w:tcBorders>
              <w:right w:val="single" w:sz="12" w:space="0" w:color="000000"/>
            </w:tcBorders>
            <w:vAlign w:val="center"/>
          </w:tcPr>
          <w:p w:rsidR="007C46FF" w:rsidRDefault="002A30FC" w:rsidP="001D3C55">
            <w:pPr>
              <w:pStyle w:val="TableParagraph"/>
              <w:spacing w:before="224"/>
              <w:ind w:left="147" w:right="142"/>
              <w:jc w:val="center"/>
            </w:pPr>
            <w:r>
              <w:t>4.3</w:t>
            </w:r>
          </w:p>
        </w:tc>
        <w:tc>
          <w:tcPr>
            <w:tcW w:w="2318" w:type="dxa"/>
            <w:tcBorders>
              <w:left w:val="single" w:sz="12" w:space="0" w:color="000000"/>
            </w:tcBorders>
            <w:vAlign w:val="center"/>
          </w:tcPr>
          <w:p w:rsidR="007C46FF" w:rsidRDefault="002A30FC" w:rsidP="001D3C55">
            <w:pPr>
              <w:pStyle w:val="TableParagraph"/>
              <w:spacing w:before="224"/>
              <w:ind w:left="454" w:right="451"/>
              <w:jc w:val="center"/>
            </w:pPr>
            <w:r>
              <w:t>1 500</w:t>
            </w:r>
          </w:p>
        </w:tc>
        <w:tc>
          <w:tcPr>
            <w:tcW w:w="2231" w:type="dxa"/>
            <w:gridSpan w:val="2"/>
            <w:tcBorders>
              <w:left w:val="single" w:sz="12" w:space="0" w:color="000000"/>
            </w:tcBorders>
            <w:vAlign w:val="center"/>
          </w:tcPr>
          <w:p w:rsidR="007C46FF" w:rsidRDefault="002A30FC" w:rsidP="001D3C55">
            <w:pPr>
              <w:pStyle w:val="TableParagraph"/>
              <w:spacing w:before="224"/>
              <w:ind w:left="347" w:right="348"/>
              <w:jc w:val="center"/>
            </w:pPr>
            <w:r>
              <w:t>50 000</w:t>
            </w:r>
          </w:p>
        </w:tc>
        <w:tc>
          <w:tcPr>
            <w:tcW w:w="2407" w:type="dxa"/>
            <w:tcBorders>
              <w:left w:val="single" w:sz="12" w:space="0" w:color="000000"/>
            </w:tcBorders>
            <w:vAlign w:val="center"/>
          </w:tcPr>
          <w:p w:rsidR="007C46FF" w:rsidRDefault="002A30FC" w:rsidP="001D3C55">
            <w:pPr>
              <w:pStyle w:val="TableParagraph"/>
              <w:spacing w:before="224"/>
              <w:ind w:left="114" w:right="111"/>
              <w:jc w:val="center"/>
            </w:pPr>
            <w:r>
              <w:t>45%</w:t>
            </w:r>
          </w:p>
        </w:tc>
        <w:tc>
          <w:tcPr>
            <w:tcW w:w="1916" w:type="dxa"/>
            <w:vAlign w:val="center"/>
          </w:tcPr>
          <w:p w:rsidR="007C46FF" w:rsidRDefault="002A30FC" w:rsidP="00A30DB9">
            <w:pPr>
              <w:pStyle w:val="TableParagraph"/>
              <w:spacing w:before="224"/>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87"/>
              <w:ind w:left="152"/>
              <w:jc w:val="center"/>
            </w:pPr>
            <w:r>
              <w:t>13.</w:t>
            </w:r>
          </w:p>
        </w:tc>
        <w:tc>
          <w:tcPr>
            <w:tcW w:w="3320" w:type="dxa"/>
            <w:vAlign w:val="center"/>
          </w:tcPr>
          <w:p w:rsidR="007C46FF" w:rsidRDefault="002A30FC" w:rsidP="001D3C55">
            <w:pPr>
              <w:pStyle w:val="TableParagraph"/>
              <w:spacing w:before="87"/>
              <w:ind w:left="104"/>
              <w:jc w:val="center"/>
            </w:pPr>
            <w:r>
              <w:t>Магазины</w:t>
            </w:r>
          </w:p>
        </w:tc>
        <w:tc>
          <w:tcPr>
            <w:tcW w:w="1604" w:type="dxa"/>
            <w:tcBorders>
              <w:right w:val="single" w:sz="12" w:space="0" w:color="000000"/>
            </w:tcBorders>
            <w:vAlign w:val="center"/>
          </w:tcPr>
          <w:p w:rsidR="007C46FF" w:rsidRDefault="002A30FC" w:rsidP="001D3C55">
            <w:pPr>
              <w:pStyle w:val="TableParagraph"/>
              <w:spacing w:before="87"/>
              <w:ind w:left="147" w:right="142"/>
              <w:jc w:val="center"/>
            </w:pPr>
            <w:r>
              <w:t>4.4</w:t>
            </w:r>
          </w:p>
        </w:tc>
        <w:tc>
          <w:tcPr>
            <w:tcW w:w="2318" w:type="dxa"/>
            <w:tcBorders>
              <w:left w:val="single" w:sz="12" w:space="0" w:color="000000"/>
            </w:tcBorders>
            <w:vAlign w:val="center"/>
          </w:tcPr>
          <w:p w:rsidR="007C46FF" w:rsidRDefault="002A30FC" w:rsidP="001D3C55">
            <w:pPr>
              <w:pStyle w:val="TableParagraph"/>
              <w:spacing w:before="87"/>
              <w:ind w:left="454" w:right="452"/>
              <w:jc w:val="center"/>
            </w:pPr>
            <w:r>
              <w:t>500</w:t>
            </w:r>
          </w:p>
        </w:tc>
        <w:tc>
          <w:tcPr>
            <w:tcW w:w="2231" w:type="dxa"/>
            <w:gridSpan w:val="2"/>
            <w:tcBorders>
              <w:left w:val="single" w:sz="12" w:space="0" w:color="000000"/>
            </w:tcBorders>
            <w:vAlign w:val="center"/>
          </w:tcPr>
          <w:p w:rsidR="007C46FF" w:rsidRDefault="002A30FC" w:rsidP="001D3C55">
            <w:pPr>
              <w:pStyle w:val="TableParagraph"/>
              <w:spacing w:before="87"/>
              <w:ind w:left="347" w:right="348"/>
              <w:jc w:val="center"/>
            </w:pPr>
            <w:r>
              <w:t>10 000</w:t>
            </w:r>
          </w:p>
        </w:tc>
        <w:tc>
          <w:tcPr>
            <w:tcW w:w="2407" w:type="dxa"/>
            <w:tcBorders>
              <w:left w:val="single" w:sz="12" w:space="0" w:color="000000"/>
            </w:tcBorders>
            <w:vAlign w:val="center"/>
          </w:tcPr>
          <w:p w:rsidR="007C46FF" w:rsidRDefault="002A30FC" w:rsidP="001D3C55">
            <w:pPr>
              <w:pStyle w:val="TableParagraph"/>
              <w:spacing w:before="87"/>
              <w:ind w:left="114" w:right="111"/>
              <w:jc w:val="center"/>
            </w:pPr>
            <w:r>
              <w:t>50%</w:t>
            </w:r>
          </w:p>
        </w:tc>
        <w:tc>
          <w:tcPr>
            <w:tcW w:w="1916" w:type="dxa"/>
            <w:vAlign w:val="center"/>
          </w:tcPr>
          <w:p w:rsidR="007C46FF" w:rsidRDefault="002A30FC" w:rsidP="00A30DB9">
            <w:pPr>
              <w:pStyle w:val="TableParagraph"/>
              <w:spacing w:before="87"/>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200"/>
              <w:ind w:left="152"/>
              <w:jc w:val="center"/>
            </w:pPr>
            <w:r>
              <w:t>14.</w:t>
            </w:r>
          </w:p>
        </w:tc>
        <w:tc>
          <w:tcPr>
            <w:tcW w:w="3320" w:type="dxa"/>
            <w:vAlign w:val="center"/>
          </w:tcPr>
          <w:p w:rsidR="007C46FF" w:rsidRDefault="002A30FC" w:rsidP="001D3C55">
            <w:pPr>
              <w:pStyle w:val="TableParagraph"/>
              <w:spacing w:before="200"/>
              <w:ind w:left="104"/>
              <w:jc w:val="center"/>
            </w:pPr>
            <w:r>
              <w:t>Общественное питание</w:t>
            </w:r>
          </w:p>
        </w:tc>
        <w:tc>
          <w:tcPr>
            <w:tcW w:w="1604" w:type="dxa"/>
            <w:tcBorders>
              <w:right w:val="single" w:sz="12" w:space="0" w:color="000000"/>
            </w:tcBorders>
            <w:vAlign w:val="center"/>
          </w:tcPr>
          <w:p w:rsidR="007C46FF" w:rsidRDefault="002A30FC" w:rsidP="001D3C55">
            <w:pPr>
              <w:pStyle w:val="TableParagraph"/>
              <w:spacing w:before="200"/>
              <w:ind w:left="147" w:right="142"/>
              <w:jc w:val="center"/>
            </w:pPr>
            <w:r>
              <w:t>4.6</w:t>
            </w:r>
          </w:p>
        </w:tc>
        <w:tc>
          <w:tcPr>
            <w:tcW w:w="2318" w:type="dxa"/>
            <w:tcBorders>
              <w:left w:val="single" w:sz="12" w:space="0" w:color="000000"/>
            </w:tcBorders>
            <w:vAlign w:val="center"/>
          </w:tcPr>
          <w:p w:rsidR="007C46FF" w:rsidRDefault="002A30FC" w:rsidP="001D3C55">
            <w:pPr>
              <w:pStyle w:val="TableParagraph"/>
              <w:spacing w:before="200"/>
              <w:ind w:left="454" w:right="452"/>
              <w:jc w:val="center"/>
            </w:pPr>
            <w:r>
              <w:t>500</w:t>
            </w:r>
          </w:p>
        </w:tc>
        <w:tc>
          <w:tcPr>
            <w:tcW w:w="2231" w:type="dxa"/>
            <w:gridSpan w:val="2"/>
            <w:tcBorders>
              <w:left w:val="single" w:sz="12" w:space="0" w:color="000000"/>
            </w:tcBorders>
            <w:vAlign w:val="center"/>
          </w:tcPr>
          <w:p w:rsidR="007C46FF" w:rsidRDefault="002A30FC" w:rsidP="001D3C55">
            <w:pPr>
              <w:pStyle w:val="TableParagraph"/>
              <w:spacing w:before="200"/>
              <w:ind w:left="347" w:right="348"/>
              <w:jc w:val="center"/>
            </w:pPr>
            <w:r>
              <w:t>10 000</w:t>
            </w:r>
          </w:p>
        </w:tc>
        <w:tc>
          <w:tcPr>
            <w:tcW w:w="2407" w:type="dxa"/>
            <w:tcBorders>
              <w:left w:val="single" w:sz="12" w:space="0" w:color="000000"/>
            </w:tcBorders>
            <w:vAlign w:val="center"/>
          </w:tcPr>
          <w:p w:rsidR="007C46FF" w:rsidRDefault="002A30FC" w:rsidP="001D3C55">
            <w:pPr>
              <w:pStyle w:val="TableParagraph"/>
              <w:spacing w:before="200"/>
              <w:ind w:left="114" w:right="111"/>
              <w:jc w:val="center"/>
            </w:pPr>
            <w:r>
              <w:t>50%</w:t>
            </w:r>
          </w:p>
        </w:tc>
        <w:tc>
          <w:tcPr>
            <w:tcW w:w="1916" w:type="dxa"/>
            <w:vAlign w:val="center"/>
          </w:tcPr>
          <w:p w:rsidR="007C46FF" w:rsidRDefault="002A30FC" w:rsidP="00A30DB9">
            <w:pPr>
              <w:pStyle w:val="TableParagraph"/>
              <w:spacing w:before="200"/>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1"/>
              <w:ind w:left="152"/>
              <w:jc w:val="center"/>
            </w:pPr>
            <w:r>
              <w:t>15.</w:t>
            </w:r>
          </w:p>
        </w:tc>
        <w:tc>
          <w:tcPr>
            <w:tcW w:w="3320" w:type="dxa"/>
            <w:vAlign w:val="center"/>
          </w:tcPr>
          <w:p w:rsidR="007C46FF" w:rsidRDefault="002A30FC" w:rsidP="001D3C55">
            <w:pPr>
              <w:pStyle w:val="TableParagraph"/>
              <w:spacing w:before="1"/>
              <w:ind w:left="104"/>
              <w:jc w:val="center"/>
            </w:pPr>
            <w:r>
              <w:t>Гостиничное обслуживание</w:t>
            </w:r>
          </w:p>
        </w:tc>
        <w:tc>
          <w:tcPr>
            <w:tcW w:w="1604" w:type="dxa"/>
            <w:tcBorders>
              <w:right w:val="single" w:sz="12" w:space="0" w:color="000000"/>
            </w:tcBorders>
            <w:vAlign w:val="center"/>
          </w:tcPr>
          <w:p w:rsidR="007C46FF" w:rsidRDefault="002A30FC" w:rsidP="001D3C55">
            <w:pPr>
              <w:pStyle w:val="TableParagraph"/>
              <w:spacing w:before="1"/>
              <w:ind w:left="147" w:right="142"/>
              <w:jc w:val="center"/>
            </w:pPr>
            <w:r>
              <w:t>4.7</w:t>
            </w:r>
          </w:p>
        </w:tc>
        <w:tc>
          <w:tcPr>
            <w:tcW w:w="2318" w:type="dxa"/>
            <w:tcBorders>
              <w:left w:val="single" w:sz="12" w:space="0" w:color="000000"/>
            </w:tcBorders>
            <w:vAlign w:val="center"/>
          </w:tcPr>
          <w:p w:rsidR="007C46FF" w:rsidRDefault="002A30FC" w:rsidP="001D3C55">
            <w:pPr>
              <w:pStyle w:val="TableParagraph"/>
              <w:spacing w:before="1"/>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spacing w:before="1"/>
              <w:ind w:left="352" w:right="348"/>
              <w:jc w:val="center"/>
            </w:pPr>
            <w:r>
              <w:t>100 000</w:t>
            </w:r>
          </w:p>
        </w:tc>
        <w:tc>
          <w:tcPr>
            <w:tcW w:w="2407" w:type="dxa"/>
            <w:tcBorders>
              <w:left w:val="single" w:sz="12" w:space="0" w:color="000000"/>
            </w:tcBorders>
            <w:vAlign w:val="center"/>
          </w:tcPr>
          <w:p w:rsidR="007C46FF" w:rsidRDefault="002A30FC" w:rsidP="001D3C55">
            <w:pPr>
              <w:pStyle w:val="TableParagraph"/>
              <w:ind w:left="114" w:right="116"/>
              <w:jc w:val="center"/>
            </w:pPr>
            <w:r>
              <w:t>1 эт. - 59%</w:t>
            </w:r>
          </w:p>
          <w:p w:rsidR="007C46FF" w:rsidRDefault="002A30FC" w:rsidP="001D3C55">
            <w:pPr>
              <w:pStyle w:val="TableParagraph"/>
              <w:ind w:left="114" w:right="116"/>
              <w:jc w:val="center"/>
            </w:pPr>
            <w:r>
              <w:t xml:space="preserve">2 эт. </w:t>
            </w:r>
            <w:r>
              <w:t>- 51%</w:t>
            </w:r>
          </w:p>
          <w:p w:rsidR="007C46FF" w:rsidRDefault="002A30FC" w:rsidP="001D3C55">
            <w:pPr>
              <w:pStyle w:val="TableParagraph"/>
              <w:ind w:left="114" w:right="116"/>
              <w:jc w:val="center"/>
            </w:pPr>
            <w:r>
              <w:t>3 эт. - 45%</w:t>
            </w:r>
          </w:p>
        </w:tc>
        <w:tc>
          <w:tcPr>
            <w:tcW w:w="1916" w:type="dxa"/>
            <w:vAlign w:val="center"/>
          </w:tcPr>
          <w:p w:rsidR="007C46FF" w:rsidRDefault="002A30FC" w:rsidP="00A30DB9">
            <w:pPr>
              <w:pStyle w:val="TableParagraph"/>
              <w:spacing w:before="1"/>
              <w:ind w:right="70"/>
              <w:jc w:val="center"/>
            </w:pPr>
            <w:r>
              <w:t>3</w:t>
            </w:r>
          </w:p>
        </w:tc>
      </w:tr>
      <w:tr w:rsidR="00A53D1E" w:rsidTr="00161D82">
        <w:trPr>
          <w:trHeight w:val="567"/>
        </w:trPr>
        <w:tc>
          <w:tcPr>
            <w:tcW w:w="632" w:type="dxa"/>
            <w:vAlign w:val="center"/>
          </w:tcPr>
          <w:p w:rsidR="007C46FF" w:rsidRDefault="002A30FC" w:rsidP="001D3C55">
            <w:pPr>
              <w:pStyle w:val="TableParagraph"/>
              <w:spacing w:before="120"/>
              <w:ind w:left="152"/>
              <w:jc w:val="center"/>
            </w:pPr>
            <w:r>
              <w:t>16.</w:t>
            </w:r>
          </w:p>
        </w:tc>
        <w:tc>
          <w:tcPr>
            <w:tcW w:w="3320" w:type="dxa"/>
            <w:vAlign w:val="center"/>
          </w:tcPr>
          <w:p w:rsidR="007C46FF" w:rsidRDefault="00EA1022" w:rsidP="001D3C55">
            <w:pPr>
              <w:pStyle w:val="TableParagraph"/>
              <w:spacing w:line="266" w:lineRule="exact"/>
              <w:ind w:left="104"/>
              <w:jc w:val="center"/>
            </w:pPr>
            <w:r>
              <w:t>Служебные гаражи</w:t>
            </w:r>
          </w:p>
        </w:tc>
        <w:tc>
          <w:tcPr>
            <w:tcW w:w="1604" w:type="dxa"/>
            <w:tcBorders>
              <w:right w:val="single" w:sz="12" w:space="0" w:color="000000"/>
            </w:tcBorders>
            <w:vAlign w:val="center"/>
          </w:tcPr>
          <w:p w:rsidR="007C46FF" w:rsidRDefault="002A30FC" w:rsidP="001D3C55">
            <w:pPr>
              <w:pStyle w:val="TableParagraph"/>
              <w:spacing w:before="120"/>
              <w:ind w:left="147" w:right="142"/>
              <w:jc w:val="center"/>
            </w:pPr>
            <w:r>
              <w:t>4.9</w:t>
            </w:r>
          </w:p>
        </w:tc>
        <w:tc>
          <w:tcPr>
            <w:tcW w:w="2318" w:type="dxa"/>
            <w:tcBorders>
              <w:left w:val="single" w:sz="12" w:space="0" w:color="000000"/>
            </w:tcBorders>
            <w:vAlign w:val="center"/>
          </w:tcPr>
          <w:p w:rsidR="007C46FF" w:rsidRDefault="002A30FC" w:rsidP="001D3C55">
            <w:pPr>
              <w:pStyle w:val="TableParagraph"/>
              <w:spacing w:before="120"/>
              <w:ind w:left="454" w:right="451"/>
              <w:jc w:val="center"/>
            </w:pPr>
            <w:r>
              <w:t>1 000</w:t>
            </w:r>
          </w:p>
        </w:tc>
        <w:tc>
          <w:tcPr>
            <w:tcW w:w="2231" w:type="dxa"/>
            <w:gridSpan w:val="2"/>
            <w:tcBorders>
              <w:left w:val="single" w:sz="12" w:space="0" w:color="000000"/>
            </w:tcBorders>
            <w:vAlign w:val="center"/>
          </w:tcPr>
          <w:p w:rsidR="007C46FF" w:rsidRDefault="002A30FC" w:rsidP="001D3C55">
            <w:pPr>
              <w:pStyle w:val="TableParagraph"/>
              <w:spacing w:before="120"/>
              <w:ind w:left="347" w:right="348"/>
              <w:jc w:val="center"/>
            </w:pPr>
            <w:r>
              <w:t>20 000</w:t>
            </w:r>
          </w:p>
        </w:tc>
        <w:tc>
          <w:tcPr>
            <w:tcW w:w="2407" w:type="dxa"/>
            <w:tcBorders>
              <w:left w:val="single" w:sz="12" w:space="0" w:color="000000"/>
            </w:tcBorders>
            <w:vAlign w:val="center"/>
          </w:tcPr>
          <w:p w:rsidR="007C46FF" w:rsidRDefault="002A30FC" w:rsidP="001D3C55">
            <w:pPr>
              <w:pStyle w:val="TableParagraph"/>
              <w:spacing w:before="120"/>
              <w:ind w:left="114" w:right="111"/>
              <w:jc w:val="center"/>
            </w:pPr>
            <w:r>
              <w:t>75%</w:t>
            </w:r>
          </w:p>
        </w:tc>
        <w:tc>
          <w:tcPr>
            <w:tcW w:w="1916" w:type="dxa"/>
            <w:vAlign w:val="center"/>
          </w:tcPr>
          <w:p w:rsidR="007C46FF" w:rsidRDefault="002A30FC" w:rsidP="00A30DB9">
            <w:pPr>
              <w:pStyle w:val="TableParagraph"/>
              <w:spacing w:before="120"/>
              <w:ind w:right="70"/>
              <w:jc w:val="center"/>
            </w:pPr>
            <w:r>
              <w:t>3</w:t>
            </w:r>
          </w:p>
        </w:tc>
      </w:tr>
      <w:tr w:rsidR="00A53D1E" w:rsidTr="001D3C55">
        <w:trPr>
          <w:trHeight w:val="567"/>
        </w:trPr>
        <w:tc>
          <w:tcPr>
            <w:tcW w:w="632" w:type="dxa"/>
            <w:vAlign w:val="center"/>
          </w:tcPr>
          <w:p w:rsidR="007C46FF" w:rsidRDefault="002A30FC" w:rsidP="001D3C55">
            <w:pPr>
              <w:pStyle w:val="TableParagraph"/>
              <w:spacing w:before="132"/>
              <w:ind w:left="156"/>
              <w:jc w:val="center"/>
            </w:pPr>
            <w:r>
              <w:t>17.</w:t>
            </w:r>
          </w:p>
        </w:tc>
        <w:tc>
          <w:tcPr>
            <w:tcW w:w="3320" w:type="dxa"/>
            <w:vAlign w:val="center"/>
          </w:tcPr>
          <w:p w:rsidR="007C46FF" w:rsidRDefault="002A30FC" w:rsidP="001D3C55">
            <w:pPr>
              <w:pStyle w:val="TableParagraph"/>
              <w:spacing w:before="136"/>
              <w:ind w:left="104"/>
              <w:jc w:val="center"/>
            </w:pPr>
            <w:r>
              <w:t>Связь</w:t>
            </w:r>
          </w:p>
        </w:tc>
        <w:tc>
          <w:tcPr>
            <w:tcW w:w="1604" w:type="dxa"/>
            <w:tcBorders>
              <w:right w:val="single" w:sz="12" w:space="0" w:color="000000"/>
            </w:tcBorders>
            <w:vAlign w:val="center"/>
          </w:tcPr>
          <w:p w:rsidR="007C46FF" w:rsidRDefault="002A30FC" w:rsidP="001D3C55">
            <w:pPr>
              <w:pStyle w:val="TableParagraph"/>
              <w:spacing w:before="132"/>
              <w:ind w:left="147" w:right="139"/>
              <w:jc w:val="center"/>
            </w:pPr>
            <w:r>
              <w:t>6.8</w:t>
            </w:r>
          </w:p>
        </w:tc>
        <w:tc>
          <w:tcPr>
            <w:tcW w:w="8872" w:type="dxa"/>
            <w:gridSpan w:val="5"/>
            <w:tcBorders>
              <w:left w:val="single" w:sz="12" w:space="0" w:color="000000"/>
            </w:tcBorders>
            <w:vAlign w:val="center"/>
          </w:tcPr>
          <w:p w:rsidR="007C46FF" w:rsidRDefault="002A30FC" w:rsidP="001D3C55">
            <w:pPr>
              <w:pStyle w:val="TableParagraph"/>
              <w:spacing w:before="132"/>
              <w:ind w:left="2974" w:right="2974"/>
              <w:jc w:val="center"/>
            </w:pPr>
            <w:r>
              <w:t>Не подлежат установлению</w:t>
            </w:r>
          </w:p>
        </w:tc>
      </w:tr>
      <w:tr w:rsidR="00A53D1E" w:rsidTr="001D3C55">
        <w:trPr>
          <w:trHeight w:val="567"/>
        </w:trPr>
        <w:tc>
          <w:tcPr>
            <w:tcW w:w="632" w:type="dxa"/>
            <w:vAlign w:val="center"/>
          </w:tcPr>
          <w:p w:rsidR="000D3B09" w:rsidRDefault="002A30FC" w:rsidP="001D3C55">
            <w:pPr>
              <w:pStyle w:val="TableParagraph"/>
              <w:spacing w:before="132"/>
              <w:ind w:left="156"/>
              <w:jc w:val="center"/>
            </w:pPr>
            <w:r>
              <w:t>18.</w:t>
            </w:r>
          </w:p>
        </w:tc>
        <w:tc>
          <w:tcPr>
            <w:tcW w:w="3320" w:type="dxa"/>
            <w:vAlign w:val="center"/>
          </w:tcPr>
          <w:p w:rsidR="000D3B09" w:rsidRDefault="002A30FC">
            <w:pPr>
              <w:spacing w:line="276" w:lineRule="auto"/>
              <w:jc w:val="center"/>
            </w:pPr>
            <w:r>
              <w:t>Автомобильный транспорт</w:t>
            </w:r>
          </w:p>
        </w:tc>
        <w:tc>
          <w:tcPr>
            <w:tcW w:w="1604" w:type="dxa"/>
            <w:tcBorders>
              <w:right w:val="single" w:sz="12" w:space="0" w:color="000000"/>
            </w:tcBorders>
            <w:vAlign w:val="center"/>
          </w:tcPr>
          <w:p w:rsidR="000D3B09" w:rsidRDefault="002A30FC">
            <w:pPr>
              <w:spacing w:line="276" w:lineRule="auto"/>
              <w:jc w:val="center"/>
            </w:pPr>
            <w:r>
              <w:t>7.2</w:t>
            </w:r>
          </w:p>
        </w:tc>
        <w:tc>
          <w:tcPr>
            <w:tcW w:w="8872" w:type="dxa"/>
            <w:gridSpan w:val="5"/>
            <w:tcBorders>
              <w:left w:val="single" w:sz="12" w:space="0" w:color="000000"/>
            </w:tcBorders>
            <w:vAlign w:val="center"/>
          </w:tcPr>
          <w:p w:rsidR="000D3B09" w:rsidRDefault="002A30FC">
            <w:pPr>
              <w:spacing w:line="276" w:lineRule="auto"/>
              <w:jc w:val="center"/>
            </w:pPr>
            <w:r>
              <w:t>Не распространяется</w:t>
            </w:r>
          </w:p>
        </w:tc>
      </w:tr>
    </w:tbl>
    <w:p w:rsidR="002C7B87" w:rsidRDefault="002A30FC" w:rsidP="002C7B87">
      <w:pPr>
        <w:pStyle w:val="a3"/>
        <w:spacing w:before="64"/>
        <w:ind w:left="5120"/>
      </w:pPr>
      <w:r>
        <w:t>Вспомогательные виды разрешенного использования</w:t>
      </w:r>
    </w:p>
    <w:p w:rsidR="002C7B87" w:rsidRDefault="002C7B87" w:rsidP="002C7B87">
      <w:pPr>
        <w:pStyle w:val="a3"/>
        <w:spacing w:before="9"/>
        <w:rPr>
          <w:sz w:val="15"/>
        </w:rPr>
      </w:pPr>
    </w:p>
    <w:p w:rsidR="002C7B87" w:rsidRDefault="002A30FC" w:rsidP="00EF20E0">
      <w:pPr>
        <w:pStyle w:val="a4"/>
        <w:numPr>
          <w:ilvl w:val="0"/>
          <w:numId w:val="71"/>
        </w:numPr>
        <w:tabs>
          <w:tab w:val="left" w:pos="340"/>
        </w:tabs>
        <w:spacing w:before="90"/>
      </w:pPr>
      <w:r>
        <w:t>Коммунальное обслуживание</w:t>
      </w:r>
      <w:r>
        <w:rPr>
          <w:spacing w:val="-14"/>
        </w:rPr>
        <w:t xml:space="preserve"> </w:t>
      </w:r>
      <w:r>
        <w:t>-3.1</w:t>
      </w:r>
    </w:p>
    <w:p w:rsidR="002C7B87" w:rsidRDefault="002A30FC" w:rsidP="00EF20E0">
      <w:pPr>
        <w:pStyle w:val="a4"/>
        <w:numPr>
          <w:ilvl w:val="0"/>
          <w:numId w:val="71"/>
        </w:numPr>
        <w:tabs>
          <w:tab w:val="left" w:pos="341"/>
        </w:tabs>
      </w:pPr>
      <w:r>
        <w:t>Связь –</w:t>
      </w:r>
      <w:r>
        <w:rPr>
          <w:spacing w:val="-2"/>
        </w:rPr>
        <w:t xml:space="preserve"> </w:t>
      </w:r>
      <w:r>
        <w:t>6.8</w:t>
      </w:r>
    </w:p>
    <w:p w:rsidR="002C7B87" w:rsidRDefault="002A30FC" w:rsidP="00EF20E0">
      <w:pPr>
        <w:pStyle w:val="a4"/>
        <w:numPr>
          <w:ilvl w:val="0"/>
          <w:numId w:val="71"/>
        </w:numPr>
        <w:tabs>
          <w:tab w:val="left" w:pos="341"/>
        </w:tabs>
      </w:pPr>
      <w:r>
        <w:t>Обеспечение внутреннего правопорядка –</w:t>
      </w:r>
      <w:r>
        <w:rPr>
          <w:spacing w:val="-12"/>
        </w:rPr>
        <w:t xml:space="preserve"> </w:t>
      </w:r>
      <w:r>
        <w:t>8.3.</w:t>
      </w:r>
    </w:p>
    <w:p w:rsidR="000D3B09" w:rsidRDefault="000D3B09" w:rsidP="002C7B87">
      <w:pPr>
        <w:pStyle w:val="a3"/>
        <w:spacing w:before="5"/>
        <w:rPr>
          <w:sz w:val="20"/>
        </w:rPr>
      </w:pPr>
    </w:p>
    <w:p w:rsidR="002C7B87" w:rsidRDefault="002A30FC" w:rsidP="002C7B87">
      <w:pPr>
        <w:pStyle w:val="a3"/>
        <w:spacing w:before="90"/>
        <w:ind w:left="5624"/>
      </w:pPr>
      <w:r>
        <w:t>Условно разрешенные виды использования</w:t>
      </w:r>
    </w:p>
    <w:p w:rsidR="002C7B87" w:rsidRDefault="002C7B87" w:rsidP="002C7B87">
      <w:pPr>
        <w:pStyle w:val="a3"/>
        <w:spacing w:before="8"/>
        <w:rPr>
          <w:sz w:val="25"/>
        </w:rPr>
      </w:pPr>
    </w:p>
    <w:tbl>
      <w:tblPr>
        <w:tblW w:w="0" w:type="auto"/>
        <w:tblInd w:w="1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40"/>
        <w:gridCol w:w="3147"/>
        <w:gridCol w:w="1421"/>
        <w:gridCol w:w="1848"/>
        <w:gridCol w:w="1980"/>
        <w:gridCol w:w="3832"/>
        <w:gridCol w:w="1560"/>
      </w:tblGrid>
      <w:tr w:rsidR="00A53D1E" w:rsidRPr="00A325F2" w:rsidTr="001D3C55">
        <w:trPr>
          <w:trHeight w:val="567"/>
        </w:trPr>
        <w:tc>
          <w:tcPr>
            <w:tcW w:w="640" w:type="dxa"/>
            <w:vMerge w:val="restart"/>
            <w:vAlign w:val="center"/>
          </w:tcPr>
          <w:p w:rsidR="002C7B87" w:rsidRDefault="002A30FC" w:rsidP="001D3C55">
            <w:pPr>
              <w:pStyle w:val="TableParagraph"/>
              <w:spacing w:before="1" w:line="242" w:lineRule="auto"/>
              <w:ind w:left="147" w:firstLine="48"/>
              <w:jc w:val="center"/>
            </w:pPr>
            <w:r>
              <w:lastRenderedPageBreak/>
              <w:t>№ п/п</w:t>
            </w:r>
          </w:p>
        </w:tc>
        <w:tc>
          <w:tcPr>
            <w:tcW w:w="3147" w:type="dxa"/>
            <w:vMerge w:val="restart"/>
            <w:tcBorders>
              <w:right w:val="single" w:sz="12" w:space="0" w:color="000000"/>
            </w:tcBorders>
            <w:vAlign w:val="center"/>
          </w:tcPr>
          <w:p w:rsidR="002C7B87" w:rsidRDefault="002A30FC" w:rsidP="001D3C55">
            <w:pPr>
              <w:pStyle w:val="TableParagraph"/>
              <w:spacing w:before="1"/>
              <w:ind w:left="484"/>
              <w:jc w:val="center"/>
            </w:pPr>
            <w:r>
              <w:t>Наименование ВРИ</w:t>
            </w:r>
          </w:p>
        </w:tc>
        <w:tc>
          <w:tcPr>
            <w:tcW w:w="1421" w:type="dxa"/>
            <w:vMerge w:val="restart"/>
            <w:tcBorders>
              <w:left w:val="single" w:sz="12" w:space="0" w:color="000000"/>
            </w:tcBorders>
            <w:vAlign w:val="center"/>
          </w:tcPr>
          <w:p w:rsidR="002C7B87" w:rsidRDefault="002A30FC" w:rsidP="001D3C55">
            <w:pPr>
              <w:pStyle w:val="TableParagraph"/>
              <w:ind w:left="122" w:right="128" w:firstLine="8"/>
              <w:jc w:val="center"/>
            </w:pPr>
            <w:r>
              <w:t>Код (числовое обозначение ВРИ)</w:t>
            </w:r>
          </w:p>
        </w:tc>
        <w:tc>
          <w:tcPr>
            <w:tcW w:w="3828" w:type="dxa"/>
            <w:gridSpan w:val="2"/>
            <w:vAlign w:val="center"/>
          </w:tcPr>
          <w:p w:rsidR="002C7B87" w:rsidRPr="00A325F2" w:rsidRDefault="002A30FC" w:rsidP="001D3C55">
            <w:pPr>
              <w:pStyle w:val="TableParagraph"/>
              <w:spacing w:line="272" w:lineRule="exact"/>
              <w:ind w:left="215" w:right="215"/>
              <w:jc w:val="center"/>
              <w:rPr>
                <w:lang w:val="ru-RU"/>
              </w:rPr>
            </w:pPr>
            <w:r w:rsidRPr="00A325F2">
              <w:rPr>
                <w:lang w:val="ru-RU"/>
              </w:rPr>
              <w:t>Предельные размеры земельных</w:t>
            </w:r>
            <w:r w:rsidR="001D3C55" w:rsidRPr="00A325F2">
              <w:rPr>
                <w:lang w:val="ru-RU"/>
              </w:rPr>
              <w:t xml:space="preserve"> </w:t>
            </w:r>
            <w:r w:rsidRPr="00A325F2">
              <w:rPr>
                <w:lang w:val="ru-RU"/>
              </w:rPr>
              <w:t>участков (кв. м)</w:t>
            </w:r>
          </w:p>
        </w:tc>
        <w:tc>
          <w:tcPr>
            <w:tcW w:w="3832" w:type="dxa"/>
            <w:vMerge w:val="restart"/>
            <w:vAlign w:val="center"/>
          </w:tcPr>
          <w:p w:rsidR="002C7B87" w:rsidRPr="009C012C" w:rsidRDefault="001D3C55" w:rsidP="001D3C55">
            <w:pPr>
              <w:pStyle w:val="TableParagraph"/>
              <w:spacing w:before="124"/>
              <w:ind w:left="254" w:right="250"/>
              <w:jc w:val="center"/>
            </w:pPr>
            <w:r w:rsidRPr="009C012C">
              <w:t>Максимальный процент застройки</w:t>
            </w:r>
          </w:p>
        </w:tc>
        <w:tc>
          <w:tcPr>
            <w:tcW w:w="1560" w:type="dxa"/>
            <w:vMerge w:val="restart"/>
            <w:vAlign w:val="center"/>
          </w:tcPr>
          <w:p w:rsidR="002C7B87" w:rsidRPr="00A325F2" w:rsidRDefault="001D3C55" w:rsidP="001D3C55">
            <w:pPr>
              <w:pStyle w:val="TableParagraph"/>
              <w:ind w:left="94" w:right="100"/>
              <w:jc w:val="center"/>
              <w:rPr>
                <w:lang w:val="ru-RU"/>
              </w:rPr>
            </w:pPr>
            <w:r w:rsidRPr="00A325F2">
              <w:rPr>
                <w:lang w:val="ru-RU"/>
              </w:rPr>
              <w:t>Минимальные отступы от границ земельного участка (м)</w:t>
            </w:r>
          </w:p>
        </w:tc>
      </w:tr>
      <w:tr w:rsidR="00A53D1E" w:rsidTr="001D3C55">
        <w:trPr>
          <w:trHeight w:val="567"/>
        </w:trPr>
        <w:tc>
          <w:tcPr>
            <w:tcW w:w="640" w:type="dxa"/>
            <w:vMerge/>
            <w:tcBorders>
              <w:top w:val="nil"/>
            </w:tcBorders>
            <w:vAlign w:val="center"/>
          </w:tcPr>
          <w:p w:rsidR="002C7B87" w:rsidRPr="00A325F2" w:rsidRDefault="002C7B87" w:rsidP="001D3C55">
            <w:pPr>
              <w:jc w:val="center"/>
              <w:rPr>
                <w:sz w:val="2"/>
                <w:szCs w:val="2"/>
                <w:lang w:val="ru-RU"/>
              </w:rPr>
            </w:pPr>
          </w:p>
        </w:tc>
        <w:tc>
          <w:tcPr>
            <w:tcW w:w="3147" w:type="dxa"/>
            <w:vMerge/>
            <w:tcBorders>
              <w:top w:val="nil"/>
              <w:right w:val="single" w:sz="12" w:space="0" w:color="000000"/>
            </w:tcBorders>
            <w:vAlign w:val="center"/>
          </w:tcPr>
          <w:p w:rsidR="002C7B87" w:rsidRPr="00A325F2" w:rsidRDefault="002C7B87" w:rsidP="001D3C55">
            <w:pPr>
              <w:jc w:val="center"/>
              <w:rPr>
                <w:sz w:val="2"/>
                <w:szCs w:val="2"/>
                <w:lang w:val="ru-RU"/>
              </w:rPr>
            </w:pPr>
          </w:p>
        </w:tc>
        <w:tc>
          <w:tcPr>
            <w:tcW w:w="1421" w:type="dxa"/>
            <w:vMerge/>
            <w:tcBorders>
              <w:top w:val="nil"/>
              <w:left w:val="single" w:sz="12" w:space="0" w:color="000000"/>
            </w:tcBorders>
            <w:vAlign w:val="center"/>
          </w:tcPr>
          <w:p w:rsidR="002C7B87" w:rsidRPr="00A325F2" w:rsidRDefault="002C7B87" w:rsidP="001D3C55">
            <w:pPr>
              <w:jc w:val="center"/>
              <w:rPr>
                <w:sz w:val="2"/>
                <w:szCs w:val="2"/>
                <w:lang w:val="ru-RU"/>
              </w:rPr>
            </w:pPr>
          </w:p>
        </w:tc>
        <w:tc>
          <w:tcPr>
            <w:tcW w:w="1848" w:type="dxa"/>
            <w:vAlign w:val="center"/>
          </w:tcPr>
          <w:p w:rsidR="002C7B87" w:rsidRDefault="002A30FC" w:rsidP="001D3C55">
            <w:pPr>
              <w:pStyle w:val="TableParagraph"/>
              <w:spacing w:before="124"/>
              <w:ind w:left="623" w:right="623"/>
              <w:jc w:val="center"/>
            </w:pPr>
            <w:r>
              <w:t>min</w:t>
            </w:r>
          </w:p>
        </w:tc>
        <w:tc>
          <w:tcPr>
            <w:tcW w:w="1980" w:type="dxa"/>
            <w:vAlign w:val="center"/>
          </w:tcPr>
          <w:p w:rsidR="002C7B87" w:rsidRDefault="002A30FC" w:rsidP="001D3C55">
            <w:pPr>
              <w:pStyle w:val="TableParagraph"/>
              <w:spacing w:before="124"/>
              <w:ind w:left="757" w:right="749"/>
              <w:jc w:val="center"/>
            </w:pPr>
            <w:r>
              <w:t>max</w:t>
            </w:r>
          </w:p>
        </w:tc>
        <w:tc>
          <w:tcPr>
            <w:tcW w:w="3832" w:type="dxa"/>
            <w:vMerge/>
            <w:tcBorders>
              <w:top w:val="nil"/>
            </w:tcBorders>
            <w:vAlign w:val="center"/>
          </w:tcPr>
          <w:p w:rsidR="002C7B87" w:rsidRPr="002C7B87" w:rsidRDefault="002C7B87" w:rsidP="001D3C55">
            <w:pPr>
              <w:jc w:val="center"/>
              <w:rPr>
                <w:sz w:val="2"/>
                <w:szCs w:val="2"/>
              </w:rPr>
            </w:pPr>
          </w:p>
        </w:tc>
        <w:tc>
          <w:tcPr>
            <w:tcW w:w="1560" w:type="dxa"/>
            <w:vMerge/>
            <w:tcBorders>
              <w:top w:val="nil"/>
            </w:tcBorders>
            <w:vAlign w:val="center"/>
          </w:tcPr>
          <w:p w:rsidR="002C7B87" w:rsidRPr="002C7B87" w:rsidRDefault="002C7B87" w:rsidP="001D3C55">
            <w:pPr>
              <w:jc w:val="center"/>
              <w:rPr>
                <w:sz w:val="2"/>
                <w:szCs w:val="2"/>
              </w:rPr>
            </w:pPr>
          </w:p>
        </w:tc>
      </w:tr>
      <w:tr w:rsidR="00A53D1E" w:rsidTr="001D3C55">
        <w:trPr>
          <w:trHeight w:val="567"/>
        </w:trPr>
        <w:tc>
          <w:tcPr>
            <w:tcW w:w="640" w:type="dxa"/>
            <w:vAlign w:val="center"/>
          </w:tcPr>
          <w:p w:rsidR="002C7B87" w:rsidRDefault="002A30FC" w:rsidP="001D3C55">
            <w:pPr>
              <w:pStyle w:val="TableParagraph"/>
              <w:spacing w:before="60"/>
              <w:ind w:left="200" w:right="200"/>
              <w:jc w:val="center"/>
            </w:pPr>
            <w:r>
              <w:t>1.</w:t>
            </w:r>
          </w:p>
        </w:tc>
        <w:tc>
          <w:tcPr>
            <w:tcW w:w="3147" w:type="dxa"/>
            <w:tcBorders>
              <w:right w:val="single" w:sz="12" w:space="0" w:color="000000"/>
            </w:tcBorders>
            <w:vAlign w:val="center"/>
          </w:tcPr>
          <w:p w:rsidR="002C7B87" w:rsidRDefault="002A30FC" w:rsidP="001D3C55">
            <w:pPr>
              <w:pStyle w:val="TableParagraph"/>
              <w:spacing w:before="60"/>
              <w:ind w:left="103"/>
              <w:jc w:val="center"/>
            </w:pPr>
            <w:r>
              <w:t>Общественное управление</w:t>
            </w:r>
          </w:p>
        </w:tc>
        <w:tc>
          <w:tcPr>
            <w:tcW w:w="1421" w:type="dxa"/>
            <w:tcBorders>
              <w:left w:val="single" w:sz="12" w:space="0" w:color="000000"/>
            </w:tcBorders>
            <w:vAlign w:val="center"/>
          </w:tcPr>
          <w:p w:rsidR="002C7B87" w:rsidRDefault="002A30FC" w:rsidP="001E35F8">
            <w:pPr>
              <w:pStyle w:val="TableParagraph"/>
              <w:spacing w:before="60"/>
              <w:jc w:val="center"/>
            </w:pPr>
            <w:r>
              <w:t>3.8</w:t>
            </w:r>
          </w:p>
        </w:tc>
        <w:tc>
          <w:tcPr>
            <w:tcW w:w="1848" w:type="dxa"/>
            <w:vAlign w:val="center"/>
          </w:tcPr>
          <w:p w:rsidR="002C7B87" w:rsidRDefault="002A30FC" w:rsidP="001D3C55">
            <w:pPr>
              <w:pStyle w:val="TableParagraph"/>
              <w:spacing w:before="60"/>
              <w:ind w:left="623" w:right="624"/>
              <w:jc w:val="center"/>
            </w:pPr>
            <w:r>
              <w:t>1 000</w:t>
            </w:r>
          </w:p>
        </w:tc>
        <w:tc>
          <w:tcPr>
            <w:tcW w:w="1980" w:type="dxa"/>
            <w:vAlign w:val="center"/>
          </w:tcPr>
          <w:p w:rsidR="002C7B87" w:rsidRDefault="002A30FC" w:rsidP="001E35F8">
            <w:pPr>
              <w:pStyle w:val="TableParagraph"/>
              <w:spacing w:before="60"/>
              <w:jc w:val="center"/>
            </w:pPr>
            <w:r>
              <w:t>100 000</w:t>
            </w:r>
          </w:p>
        </w:tc>
        <w:tc>
          <w:tcPr>
            <w:tcW w:w="3832" w:type="dxa"/>
            <w:vAlign w:val="center"/>
          </w:tcPr>
          <w:p w:rsidR="002C7B87" w:rsidRDefault="002A30FC" w:rsidP="001D3C55">
            <w:pPr>
              <w:pStyle w:val="TableParagraph"/>
              <w:spacing w:before="60"/>
              <w:ind w:left="254" w:right="250"/>
              <w:jc w:val="center"/>
            </w:pPr>
            <w:r>
              <w:t>60%</w:t>
            </w:r>
          </w:p>
        </w:tc>
        <w:tc>
          <w:tcPr>
            <w:tcW w:w="1560" w:type="dxa"/>
            <w:vAlign w:val="center"/>
          </w:tcPr>
          <w:p w:rsidR="002C7B87" w:rsidRDefault="002A30FC" w:rsidP="001D3C55">
            <w:pPr>
              <w:pStyle w:val="TableParagraph"/>
              <w:spacing w:before="60"/>
              <w:ind w:right="9"/>
              <w:jc w:val="center"/>
            </w:pPr>
            <w:r>
              <w:t>3</w:t>
            </w:r>
          </w:p>
        </w:tc>
      </w:tr>
      <w:tr w:rsidR="00A53D1E" w:rsidTr="001D3C55">
        <w:trPr>
          <w:trHeight w:val="567"/>
        </w:trPr>
        <w:tc>
          <w:tcPr>
            <w:tcW w:w="640" w:type="dxa"/>
            <w:vAlign w:val="center"/>
          </w:tcPr>
          <w:p w:rsidR="002C7B87" w:rsidRDefault="002A30FC" w:rsidP="001D3C55">
            <w:pPr>
              <w:pStyle w:val="TableParagraph"/>
              <w:spacing w:before="120"/>
              <w:ind w:left="200" w:right="200"/>
              <w:jc w:val="center"/>
            </w:pPr>
            <w:r>
              <w:t>2.</w:t>
            </w:r>
          </w:p>
        </w:tc>
        <w:tc>
          <w:tcPr>
            <w:tcW w:w="3147" w:type="dxa"/>
            <w:tcBorders>
              <w:right w:val="single" w:sz="12" w:space="0" w:color="000000"/>
            </w:tcBorders>
            <w:vAlign w:val="center"/>
          </w:tcPr>
          <w:p w:rsidR="002C7B87" w:rsidRDefault="002A30FC" w:rsidP="001D3C55">
            <w:pPr>
              <w:pStyle w:val="TableParagraph"/>
              <w:spacing w:line="268" w:lineRule="exact"/>
              <w:ind w:left="104"/>
              <w:jc w:val="center"/>
            </w:pPr>
            <w:r>
              <w:t>Банковская и страховая</w:t>
            </w:r>
            <w:r w:rsidR="001D3C55">
              <w:t xml:space="preserve"> </w:t>
            </w:r>
            <w:r>
              <w:t>деятельность</w:t>
            </w:r>
          </w:p>
        </w:tc>
        <w:tc>
          <w:tcPr>
            <w:tcW w:w="1421" w:type="dxa"/>
            <w:tcBorders>
              <w:left w:val="single" w:sz="12" w:space="0" w:color="000000"/>
            </w:tcBorders>
            <w:vAlign w:val="center"/>
          </w:tcPr>
          <w:p w:rsidR="002C7B87" w:rsidRDefault="002A30FC" w:rsidP="001E35F8">
            <w:pPr>
              <w:pStyle w:val="TableParagraph"/>
              <w:spacing w:before="120"/>
              <w:jc w:val="center"/>
            </w:pPr>
            <w:r>
              <w:t>4.5</w:t>
            </w:r>
          </w:p>
        </w:tc>
        <w:tc>
          <w:tcPr>
            <w:tcW w:w="1848" w:type="dxa"/>
            <w:vAlign w:val="center"/>
          </w:tcPr>
          <w:p w:rsidR="002C7B87" w:rsidRDefault="002A30FC" w:rsidP="001D3C55">
            <w:pPr>
              <w:pStyle w:val="TableParagraph"/>
              <w:spacing w:before="120"/>
              <w:ind w:left="623" w:right="624"/>
              <w:jc w:val="center"/>
            </w:pPr>
            <w:r>
              <w:t>1 000</w:t>
            </w:r>
          </w:p>
        </w:tc>
        <w:tc>
          <w:tcPr>
            <w:tcW w:w="1980" w:type="dxa"/>
            <w:vAlign w:val="center"/>
          </w:tcPr>
          <w:p w:rsidR="002C7B87" w:rsidRDefault="002A30FC" w:rsidP="001E35F8">
            <w:pPr>
              <w:pStyle w:val="TableParagraph"/>
              <w:spacing w:before="120"/>
              <w:jc w:val="center"/>
            </w:pPr>
            <w:r>
              <w:t>10 000</w:t>
            </w:r>
          </w:p>
        </w:tc>
        <w:tc>
          <w:tcPr>
            <w:tcW w:w="3832" w:type="dxa"/>
            <w:vAlign w:val="center"/>
          </w:tcPr>
          <w:p w:rsidR="002C7B87" w:rsidRDefault="002A30FC" w:rsidP="001D3C55">
            <w:pPr>
              <w:pStyle w:val="TableParagraph"/>
              <w:spacing w:before="120"/>
              <w:ind w:left="253" w:right="250"/>
              <w:jc w:val="center"/>
            </w:pPr>
            <w:r>
              <w:t>60%</w:t>
            </w:r>
          </w:p>
        </w:tc>
        <w:tc>
          <w:tcPr>
            <w:tcW w:w="1560" w:type="dxa"/>
            <w:vAlign w:val="center"/>
          </w:tcPr>
          <w:p w:rsidR="002C7B87" w:rsidRDefault="002A30FC" w:rsidP="001D3C55">
            <w:pPr>
              <w:pStyle w:val="TableParagraph"/>
              <w:spacing w:before="120"/>
              <w:ind w:right="11"/>
              <w:jc w:val="center"/>
            </w:pPr>
            <w:r>
              <w:t>3</w:t>
            </w:r>
          </w:p>
        </w:tc>
      </w:tr>
      <w:tr w:rsidR="00A53D1E" w:rsidTr="001D3C55">
        <w:trPr>
          <w:trHeight w:val="567"/>
        </w:trPr>
        <w:tc>
          <w:tcPr>
            <w:tcW w:w="640" w:type="dxa"/>
            <w:tcBorders>
              <w:bottom w:val="single" w:sz="12" w:space="0" w:color="000000"/>
            </w:tcBorders>
            <w:vAlign w:val="center"/>
          </w:tcPr>
          <w:p w:rsidR="002C7B87" w:rsidRDefault="002A30FC" w:rsidP="001D3C55">
            <w:pPr>
              <w:pStyle w:val="TableParagraph"/>
              <w:spacing w:before="60"/>
              <w:ind w:left="200" w:right="200"/>
              <w:jc w:val="center"/>
            </w:pPr>
            <w:r>
              <w:t>3.</w:t>
            </w:r>
          </w:p>
        </w:tc>
        <w:tc>
          <w:tcPr>
            <w:tcW w:w="3147" w:type="dxa"/>
            <w:tcBorders>
              <w:bottom w:val="single" w:sz="12" w:space="0" w:color="000000"/>
              <w:right w:val="single" w:sz="12" w:space="0" w:color="000000"/>
            </w:tcBorders>
            <w:vAlign w:val="center"/>
          </w:tcPr>
          <w:p w:rsidR="002C7B87" w:rsidRDefault="002A30FC" w:rsidP="001D3C55">
            <w:pPr>
              <w:pStyle w:val="TableParagraph"/>
              <w:spacing w:before="60"/>
              <w:ind w:left="103"/>
              <w:jc w:val="center"/>
            </w:pPr>
            <w:r>
              <w:t>Развлечения</w:t>
            </w:r>
          </w:p>
        </w:tc>
        <w:tc>
          <w:tcPr>
            <w:tcW w:w="1421" w:type="dxa"/>
            <w:tcBorders>
              <w:left w:val="single" w:sz="12" w:space="0" w:color="000000"/>
              <w:bottom w:val="single" w:sz="12" w:space="0" w:color="000000"/>
            </w:tcBorders>
            <w:vAlign w:val="center"/>
          </w:tcPr>
          <w:p w:rsidR="002C7B87" w:rsidRDefault="002A30FC" w:rsidP="001E35F8">
            <w:pPr>
              <w:pStyle w:val="TableParagraph"/>
              <w:spacing w:before="60"/>
              <w:jc w:val="center"/>
            </w:pPr>
            <w:r>
              <w:t>4.8</w:t>
            </w:r>
          </w:p>
        </w:tc>
        <w:tc>
          <w:tcPr>
            <w:tcW w:w="1848" w:type="dxa"/>
            <w:tcBorders>
              <w:bottom w:val="single" w:sz="12" w:space="0" w:color="000000"/>
            </w:tcBorders>
            <w:vAlign w:val="center"/>
          </w:tcPr>
          <w:p w:rsidR="002C7B87" w:rsidRDefault="002A30FC" w:rsidP="001D3C55">
            <w:pPr>
              <w:pStyle w:val="TableParagraph"/>
              <w:spacing w:before="60"/>
              <w:ind w:left="623" w:right="624"/>
              <w:jc w:val="center"/>
            </w:pPr>
            <w:r>
              <w:t>1 000</w:t>
            </w:r>
          </w:p>
        </w:tc>
        <w:tc>
          <w:tcPr>
            <w:tcW w:w="1980" w:type="dxa"/>
            <w:tcBorders>
              <w:bottom w:val="single" w:sz="12" w:space="0" w:color="000000"/>
            </w:tcBorders>
            <w:vAlign w:val="center"/>
          </w:tcPr>
          <w:p w:rsidR="002C7B87" w:rsidRDefault="002A30FC" w:rsidP="001E35F8">
            <w:pPr>
              <w:pStyle w:val="TableParagraph"/>
              <w:spacing w:before="60"/>
              <w:jc w:val="center"/>
            </w:pPr>
            <w:r>
              <w:t>10 000</w:t>
            </w:r>
          </w:p>
        </w:tc>
        <w:tc>
          <w:tcPr>
            <w:tcW w:w="3832" w:type="dxa"/>
            <w:tcBorders>
              <w:bottom w:val="single" w:sz="12" w:space="0" w:color="000000"/>
            </w:tcBorders>
            <w:vAlign w:val="center"/>
          </w:tcPr>
          <w:p w:rsidR="002C7B87" w:rsidRDefault="002A30FC" w:rsidP="001D3C55">
            <w:pPr>
              <w:pStyle w:val="TableParagraph"/>
              <w:spacing w:before="60"/>
              <w:ind w:left="254" w:right="250"/>
              <w:jc w:val="center"/>
            </w:pPr>
            <w:r>
              <w:t>55%</w:t>
            </w:r>
          </w:p>
        </w:tc>
        <w:tc>
          <w:tcPr>
            <w:tcW w:w="1560" w:type="dxa"/>
            <w:tcBorders>
              <w:bottom w:val="single" w:sz="12" w:space="0" w:color="000000"/>
            </w:tcBorders>
            <w:vAlign w:val="center"/>
          </w:tcPr>
          <w:p w:rsidR="002C7B87" w:rsidRDefault="002A30FC" w:rsidP="001D3C55">
            <w:pPr>
              <w:pStyle w:val="TableParagraph"/>
              <w:spacing w:before="60"/>
              <w:ind w:right="9"/>
              <w:jc w:val="center"/>
            </w:pPr>
            <w:r>
              <w:t>3</w:t>
            </w:r>
          </w:p>
        </w:tc>
      </w:tr>
    </w:tbl>
    <w:p w:rsidR="002C7B87" w:rsidRDefault="002C7B87" w:rsidP="002C7B87">
      <w:pPr>
        <w:pStyle w:val="a3"/>
        <w:spacing w:before="3"/>
        <w:rPr>
          <w:sz w:val="23"/>
        </w:rPr>
      </w:pPr>
    </w:p>
    <w:p w:rsidR="002C7B87" w:rsidRDefault="002C7B87" w:rsidP="002C7B87">
      <w:pPr>
        <w:sectPr w:rsidR="002C7B87">
          <w:pgSz w:w="16840" w:h="11900" w:orient="landscape"/>
          <w:pgMar w:top="960" w:right="1160" w:bottom="280" w:left="920" w:header="720" w:footer="720" w:gutter="0"/>
          <w:cols w:space="720"/>
        </w:sectPr>
      </w:pPr>
    </w:p>
    <w:p w:rsidR="002C7B87" w:rsidRPr="00A325F2" w:rsidRDefault="002A30FC" w:rsidP="002C7B87">
      <w:pPr>
        <w:pStyle w:val="a3"/>
        <w:spacing w:before="64"/>
        <w:ind w:left="3624"/>
        <w:rPr>
          <w:lang w:val="ru-RU"/>
        </w:rPr>
      </w:pPr>
      <w:r w:rsidRPr="00A325F2">
        <w:rPr>
          <w:lang w:val="ru-RU"/>
        </w:rPr>
        <w:lastRenderedPageBreak/>
        <w:t xml:space="preserve">О-3 – ЗОНА ОБЪЕКТОВ ФИЗИЧЕСКОЙ КУЛЬТУРЫ И МАССОВОГО </w:t>
      </w:r>
      <w:r w:rsidRPr="00A325F2">
        <w:rPr>
          <w:lang w:val="ru-RU"/>
        </w:rPr>
        <w:t>СПОРТА</w:t>
      </w:r>
    </w:p>
    <w:p w:rsidR="002C7B87" w:rsidRPr="00A325F2" w:rsidRDefault="002C7B87" w:rsidP="002C7B87">
      <w:pPr>
        <w:pStyle w:val="a3"/>
        <w:spacing w:before="7"/>
        <w:rPr>
          <w:sz w:val="23"/>
          <w:lang w:val="ru-RU"/>
        </w:rPr>
      </w:pPr>
    </w:p>
    <w:p w:rsidR="002C7B87" w:rsidRPr="00A325F2" w:rsidRDefault="002A30FC" w:rsidP="002C7B87">
      <w:pPr>
        <w:pStyle w:val="a3"/>
        <w:ind w:left="213" w:right="107" w:firstLine="702"/>
        <w:jc w:val="both"/>
        <w:rPr>
          <w:lang w:val="ru-RU"/>
        </w:rPr>
      </w:pPr>
      <w:r w:rsidRPr="00A325F2">
        <w:rPr>
          <w:lang w:val="ru-RU"/>
        </w:rPr>
        <w:t>Зона объектов физической культуры и массового спорта О-3 установлена для обеспечения условий размещения объектов физической культуры и спорта, специально предназначенных для проведения физкультурных мероприятий и (или) спортивных мероприятий, в  то</w:t>
      </w:r>
      <w:r w:rsidRPr="00A325F2">
        <w:rPr>
          <w:lang w:val="ru-RU"/>
        </w:rPr>
        <w:t>м числе спортивные сооружения.</w:t>
      </w:r>
    </w:p>
    <w:p w:rsidR="002C7B87" w:rsidRPr="00A325F2" w:rsidRDefault="002C7B87" w:rsidP="002C7B87">
      <w:pPr>
        <w:pStyle w:val="a3"/>
        <w:spacing w:before="10"/>
        <w:rPr>
          <w:sz w:val="23"/>
          <w:lang w:val="ru-RU"/>
        </w:rPr>
      </w:pPr>
    </w:p>
    <w:p w:rsidR="002C7B87" w:rsidRDefault="002A30FC" w:rsidP="002C7B87">
      <w:pPr>
        <w:pStyle w:val="a3"/>
        <w:spacing w:before="1"/>
        <w:ind w:left="4721" w:right="4639"/>
        <w:jc w:val="center"/>
      </w:pPr>
      <w:r>
        <w:t>Основные виды разрешенного использования</w:t>
      </w:r>
    </w:p>
    <w:p w:rsidR="002C7B87" w:rsidRDefault="002C7B87" w:rsidP="002C7B87">
      <w:pPr>
        <w:pStyle w:val="a3"/>
        <w:rPr>
          <w:sz w:val="20"/>
        </w:rPr>
      </w:pPr>
    </w:p>
    <w:p w:rsidR="002C7B87" w:rsidRDefault="002C7B87" w:rsidP="002C7B87">
      <w:pPr>
        <w:pStyle w:val="a3"/>
        <w:rPr>
          <w:sz w:val="29"/>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320C43">
        <w:trPr>
          <w:trHeight w:val="540"/>
        </w:trPr>
        <w:tc>
          <w:tcPr>
            <w:tcW w:w="648" w:type="dxa"/>
            <w:vMerge w:val="restart"/>
            <w:vAlign w:val="center"/>
          </w:tcPr>
          <w:p w:rsidR="002C7B87" w:rsidRDefault="002A30FC" w:rsidP="00320C43">
            <w:pPr>
              <w:pStyle w:val="TableParagraph"/>
              <w:spacing w:before="1"/>
              <w:ind w:left="150" w:firstLine="48"/>
              <w:jc w:val="center"/>
            </w:pPr>
            <w:r>
              <w:t>№ п/п</w:t>
            </w:r>
          </w:p>
        </w:tc>
        <w:tc>
          <w:tcPr>
            <w:tcW w:w="4136" w:type="dxa"/>
            <w:vMerge w:val="restart"/>
            <w:vAlign w:val="center"/>
          </w:tcPr>
          <w:p w:rsidR="002C7B87" w:rsidRDefault="002A30FC" w:rsidP="00320C43">
            <w:pPr>
              <w:pStyle w:val="TableParagraph"/>
              <w:spacing w:before="232"/>
              <w:ind w:left="1042"/>
              <w:jc w:val="center"/>
            </w:pPr>
            <w:r>
              <w:t>Наименование ВРИ</w:t>
            </w:r>
          </w:p>
        </w:tc>
        <w:tc>
          <w:tcPr>
            <w:tcW w:w="1700" w:type="dxa"/>
            <w:vMerge w:val="restart"/>
            <w:vAlign w:val="center"/>
          </w:tcPr>
          <w:p w:rsidR="002C7B87" w:rsidRDefault="002A30FC" w:rsidP="00320C43">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320C43">
            <w:pPr>
              <w:pStyle w:val="TableParagraph"/>
              <w:spacing w:line="267" w:lineRule="exact"/>
              <w:ind w:left="284" w:right="290"/>
              <w:jc w:val="center"/>
              <w:rPr>
                <w:lang w:val="ru-RU"/>
              </w:rPr>
            </w:pPr>
            <w:r w:rsidRPr="00A325F2">
              <w:rPr>
                <w:lang w:val="ru-RU"/>
              </w:rPr>
              <w:t>Предельные размеры земельных</w:t>
            </w:r>
            <w:r w:rsidR="00320C43" w:rsidRPr="00A325F2">
              <w:rPr>
                <w:lang w:val="ru-RU"/>
              </w:rPr>
              <w:t xml:space="preserve"> </w:t>
            </w:r>
            <w:r w:rsidRPr="00A325F2">
              <w:rPr>
                <w:lang w:val="ru-RU"/>
              </w:rPr>
              <w:t>участков (кв. м)</w:t>
            </w:r>
          </w:p>
        </w:tc>
        <w:tc>
          <w:tcPr>
            <w:tcW w:w="2128" w:type="dxa"/>
            <w:vMerge w:val="restart"/>
            <w:vAlign w:val="center"/>
          </w:tcPr>
          <w:p w:rsidR="002C7B87" w:rsidRDefault="002A30FC" w:rsidP="00320C43">
            <w:pPr>
              <w:pStyle w:val="TableParagraph"/>
              <w:spacing w:before="1"/>
              <w:ind w:left="244" w:right="250"/>
              <w:jc w:val="center"/>
            </w:pPr>
            <w:r>
              <w:t>Максимальный процент застройки</w:t>
            </w:r>
          </w:p>
        </w:tc>
        <w:tc>
          <w:tcPr>
            <w:tcW w:w="1700" w:type="dxa"/>
            <w:vMerge w:val="restart"/>
            <w:vAlign w:val="center"/>
          </w:tcPr>
          <w:p w:rsidR="002C7B87" w:rsidRPr="00A325F2" w:rsidRDefault="002A30FC" w:rsidP="00320C43">
            <w:pPr>
              <w:pStyle w:val="TableParagraph"/>
              <w:spacing w:before="9" w:line="271" w:lineRule="exact"/>
              <w:ind w:left="67" w:right="81"/>
              <w:jc w:val="center"/>
              <w:rPr>
                <w:lang w:val="ru-RU"/>
              </w:rPr>
            </w:pPr>
            <w:r w:rsidRPr="00A325F2">
              <w:rPr>
                <w:lang w:val="ru-RU"/>
              </w:rPr>
              <w:t>Минимальные отступы от границ земельного</w:t>
            </w:r>
            <w:r w:rsidR="00320C43" w:rsidRPr="00A325F2">
              <w:rPr>
                <w:lang w:val="ru-RU"/>
              </w:rPr>
              <w:t xml:space="preserve"> </w:t>
            </w:r>
            <w:r w:rsidRPr="00A325F2">
              <w:rPr>
                <w:lang w:val="ru-RU"/>
              </w:rPr>
              <w:t xml:space="preserve">участка </w:t>
            </w:r>
            <w:r w:rsidRPr="00A325F2">
              <w:rPr>
                <w:lang w:val="ru-RU"/>
              </w:rPr>
              <w:t>(м)</w:t>
            </w:r>
          </w:p>
        </w:tc>
      </w:tr>
      <w:tr w:rsidR="00A53D1E" w:rsidTr="00320C43">
        <w:trPr>
          <w:trHeight w:val="800"/>
        </w:trPr>
        <w:tc>
          <w:tcPr>
            <w:tcW w:w="648" w:type="dxa"/>
            <w:vMerge/>
            <w:tcBorders>
              <w:top w:val="nil"/>
            </w:tcBorders>
            <w:vAlign w:val="center"/>
          </w:tcPr>
          <w:p w:rsidR="002C7B87" w:rsidRPr="00A325F2" w:rsidRDefault="002C7B87" w:rsidP="00320C43">
            <w:pPr>
              <w:jc w:val="center"/>
              <w:rPr>
                <w:sz w:val="2"/>
                <w:szCs w:val="2"/>
                <w:lang w:val="ru-RU"/>
              </w:rPr>
            </w:pPr>
          </w:p>
        </w:tc>
        <w:tc>
          <w:tcPr>
            <w:tcW w:w="4136" w:type="dxa"/>
            <w:vMerge/>
            <w:tcBorders>
              <w:top w:val="nil"/>
            </w:tcBorders>
            <w:vAlign w:val="center"/>
          </w:tcPr>
          <w:p w:rsidR="002C7B87" w:rsidRPr="00A325F2" w:rsidRDefault="002C7B87" w:rsidP="00320C43">
            <w:pPr>
              <w:jc w:val="center"/>
              <w:rPr>
                <w:sz w:val="2"/>
                <w:szCs w:val="2"/>
                <w:lang w:val="ru-RU"/>
              </w:rPr>
            </w:pPr>
          </w:p>
        </w:tc>
        <w:tc>
          <w:tcPr>
            <w:tcW w:w="1700" w:type="dxa"/>
            <w:vMerge/>
            <w:tcBorders>
              <w:top w:val="nil"/>
            </w:tcBorders>
            <w:vAlign w:val="center"/>
          </w:tcPr>
          <w:p w:rsidR="002C7B87" w:rsidRPr="00A325F2" w:rsidRDefault="002C7B87" w:rsidP="00320C43">
            <w:pPr>
              <w:jc w:val="center"/>
              <w:rPr>
                <w:sz w:val="2"/>
                <w:szCs w:val="2"/>
                <w:lang w:val="ru-RU"/>
              </w:rPr>
            </w:pPr>
          </w:p>
        </w:tc>
        <w:tc>
          <w:tcPr>
            <w:tcW w:w="1988" w:type="dxa"/>
            <w:vAlign w:val="center"/>
          </w:tcPr>
          <w:p w:rsidR="002C7B87" w:rsidRDefault="002A30FC" w:rsidP="00320C43">
            <w:pPr>
              <w:pStyle w:val="TableParagraph"/>
              <w:ind w:left="498" w:right="498"/>
              <w:jc w:val="center"/>
            </w:pPr>
            <w:r>
              <w:t>min</w:t>
            </w:r>
          </w:p>
        </w:tc>
        <w:tc>
          <w:tcPr>
            <w:tcW w:w="1980" w:type="dxa"/>
            <w:vAlign w:val="center"/>
          </w:tcPr>
          <w:p w:rsidR="002C7B87" w:rsidRDefault="002A30FC" w:rsidP="00320C43">
            <w:pPr>
              <w:pStyle w:val="TableParagraph"/>
              <w:ind w:left="220" w:right="221"/>
              <w:jc w:val="center"/>
            </w:pPr>
            <w:r>
              <w:t>max</w:t>
            </w:r>
          </w:p>
        </w:tc>
        <w:tc>
          <w:tcPr>
            <w:tcW w:w="2128" w:type="dxa"/>
            <w:vMerge/>
            <w:tcBorders>
              <w:top w:val="nil"/>
            </w:tcBorders>
            <w:vAlign w:val="center"/>
          </w:tcPr>
          <w:p w:rsidR="002C7B87" w:rsidRPr="002C7B87" w:rsidRDefault="002C7B87" w:rsidP="00320C43">
            <w:pPr>
              <w:jc w:val="center"/>
              <w:rPr>
                <w:sz w:val="2"/>
                <w:szCs w:val="2"/>
              </w:rPr>
            </w:pPr>
          </w:p>
        </w:tc>
        <w:tc>
          <w:tcPr>
            <w:tcW w:w="1700" w:type="dxa"/>
            <w:vMerge/>
            <w:tcBorders>
              <w:top w:val="nil"/>
            </w:tcBorders>
            <w:vAlign w:val="center"/>
          </w:tcPr>
          <w:p w:rsidR="002C7B87" w:rsidRPr="002C7B87" w:rsidRDefault="002C7B87" w:rsidP="00320C43">
            <w:pPr>
              <w:jc w:val="center"/>
              <w:rPr>
                <w:sz w:val="2"/>
                <w:szCs w:val="2"/>
              </w:rPr>
            </w:pPr>
          </w:p>
        </w:tc>
      </w:tr>
      <w:tr w:rsidR="00A53D1E" w:rsidTr="00320C43">
        <w:trPr>
          <w:trHeight w:val="520"/>
        </w:trPr>
        <w:tc>
          <w:tcPr>
            <w:tcW w:w="648" w:type="dxa"/>
            <w:vAlign w:val="center"/>
          </w:tcPr>
          <w:p w:rsidR="002C7B87" w:rsidRDefault="002A30FC" w:rsidP="00320C43">
            <w:pPr>
              <w:pStyle w:val="TableParagraph"/>
              <w:spacing w:before="115"/>
              <w:ind w:left="139" w:right="150"/>
              <w:jc w:val="center"/>
            </w:pPr>
            <w:r>
              <w:t>1.</w:t>
            </w:r>
          </w:p>
        </w:tc>
        <w:tc>
          <w:tcPr>
            <w:tcW w:w="4136" w:type="dxa"/>
            <w:vAlign w:val="center"/>
          </w:tcPr>
          <w:p w:rsidR="002C7B87" w:rsidRDefault="002A30FC" w:rsidP="00320C43">
            <w:pPr>
              <w:pStyle w:val="TableParagraph"/>
              <w:spacing w:before="115"/>
              <w:ind w:left="99"/>
              <w:jc w:val="center"/>
            </w:pPr>
            <w:r>
              <w:t>Спорт</w:t>
            </w:r>
          </w:p>
        </w:tc>
        <w:tc>
          <w:tcPr>
            <w:tcW w:w="1700" w:type="dxa"/>
            <w:vAlign w:val="center"/>
          </w:tcPr>
          <w:p w:rsidR="002C7B87" w:rsidRDefault="002A30FC" w:rsidP="00320C43">
            <w:pPr>
              <w:pStyle w:val="TableParagraph"/>
              <w:spacing w:before="115"/>
              <w:ind w:left="98" w:right="107"/>
              <w:jc w:val="center"/>
            </w:pPr>
            <w:r>
              <w:t>5.1</w:t>
            </w:r>
          </w:p>
        </w:tc>
        <w:tc>
          <w:tcPr>
            <w:tcW w:w="1988" w:type="dxa"/>
            <w:vAlign w:val="center"/>
          </w:tcPr>
          <w:p w:rsidR="002C7B87" w:rsidRDefault="0079146F" w:rsidP="00320C43">
            <w:pPr>
              <w:pStyle w:val="TableParagraph"/>
              <w:spacing w:before="115"/>
              <w:jc w:val="center"/>
            </w:pPr>
            <w:r>
              <w:t>25*</w:t>
            </w:r>
          </w:p>
        </w:tc>
        <w:tc>
          <w:tcPr>
            <w:tcW w:w="1980" w:type="dxa"/>
            <w:vAlign w:val="center"/>
          </w:tcPr>
          <w:p w:rsidR="002C7B87" w:rsidRDefault="002A30FC" w:rsidP="00320C43">
            <w:pPr>
              <w:pStyle w:val="TableParagraph"/>
              <w:spacing w:before="115"/>
              <w:ind w:left="212" w:right="221"/>
              <w:jc w:val="center"/>
            </w:pPr>
            <w:r>
              <w:t>100 000</w:t>
            </w:r>
          </w:p>
        </w:tc>
        <w:tc>
          <w:tcPr>
            <w:tcW w:w="2128" w:type="dxa"/>
            <w:vAlign w:val="center"/>
          </w:tcPr>
          <w:p w:rsidR="002C7B87" w:rsidRDefault="002A30FC" w:rsidP="00320C43">
            <w:pPr>
              <w:pStyle w:val="TableParagraph"/>
              <w:spacing w:before="115"/>
              <w:ind w:left="244" w:right="250"/>
              <w:jc w:val="center"/>
            </w:pPr>
            <w:r>
              <w:t>75%</w:t>
            </w:r>
          </w:p>
        </w:tc>
        <w:tc>
          <w:tcPr>
            <w:tcW w:w="1700" w:type="dxa"/>
            <w:vAlign w:val="center"/>
          </w:tcPr>
          <w:p w:rsidR="002C7B87" w:rsidRDefault="002A30FC" w:rsidP="00320C43">
            <w:pPr>
              <w:pStyle w:val="TableParagraph"/>
              <w:spacing w:before="115"/>
              <w:ind w:right="3"/>
              <w:jc w:val="center"/>
            </w:pPr>
            <w:r>
              <w:t>3</w:t>
            </w:r>
          </w:p>
        </w:tc>
      </w:tr>
      <w:tr w:rsidR="00A53D1E" w:rsidTr="00320C43">
        <w:trPr>
          <w:trHeight w:val="500"/>
        </w:trPr>
        <w:tc>
          <w:tcPr>
            <w:tcW w:w="648" w:type="dxa"/>
            <w:vAlign w:val="center"/>
          </w:tcPr>
          <w:p w:rsidR="002C7B87" w:rsidRDefault="002A30FC" w:rsidP="00320C43">
            <w:pPr>
              <w:pStyle w:val="TableParagraph"/>
              <w:spacing w:before="103"/>
              <w:ind w:left="139" w:right="150"/>
              <w:jc w:val="center"/>
            </w:pPr>
            <w:r>
              <w:t>2.</w:t>
            </w:r>
          </w:p>
        </w:tc>
        <w:tc>
          <w:tcPr>
            <w:tcW w:w="4136" w:type="dxa"/>
            <w:vAlign w:val="center"/>
          </w:tcPr>
          <w:p w:rsidR="002C7B87" w:rsidRDefault="002A30FC" w:rsidP="00320C43">
            <w:pPr>
              <w:pStyle w:val="TableParagraph"/>
              <w:spacing w:before="103"/>
              <w:ind w:left="99"/>
              <w:jc w:val="center"/>
            </w:pPr>
            <w:r>
              <w:t>Причалы для маломерных судов</w:t>
            </w:r>
          </w:p>
        </w:tc>
        <w:tc>
          <w:tcPr>
            <w:tcW w:w="1700" w:type="dxa"/>
            <w:vAlign w:val="center"/>
          </w:tcPr>
          <w:p w:rsidR="002C7B87" w:rsidRDefault="002A30FC" w:rsidP="00320C43">
            <w:pPr>
              <w:pStyle w:val="TableParagraph"/>
              <w:spacing w:before="103"/>
              <w:ind w:left="98" w:right="107"/>
              <w:jc w:val="center"/>
            </w:pPr>
            <w:r>
              <w:t>5.4</w:t>
            </w:r>
          </w:p>
        </w:tc>
        <w:tc>
          <w:tcPr>
            <w:tcW w:w="1988" w:type="dxa"/>
            <w:vAlign w:val="center"/>
          </w:tcPr>
          <w:p w:rsidR="002C7B87" w:rsidRDefault="002A30FC" w:rsidP="00320C43">
            <w:pPr>
              <w:pStyle w:val="TableParagraph"/>
              <w:spacing w:before="103"/>
              <w:jc w:val="center"/>
            </w:pPr>
            <w:r>
              <w:t>5 000</w:t>
            </w:r>
          </w:p>
        </w:tc>
        <w:tc>
          <w:tcPr>
            <w:tcW w:w="1980" w:type="dxa"/>
            <w:vAlign w:val="center"/>
          </w:tcPr>
          <w:p w:rsidR="002C7B87" w:rsidRDefault="002A30FC" w:rsidP="00320C43">
            <w:pPr>
              <w:pStyle w:val="TableParagraph"/>
              <w:spacing w:before="103"/>
              <w:ind w:left="212" w:right="221"/>
              <w:jc w:val="center"/>
            </w:pPr>
            <w:r>
              <w:t>500 000</w:t>
            </w:r>
          </w:p>
        </w:tc>
        <w:tc>
          <w:tcPr>
            <w:tcW w:w="2128" w:type="dxa"/>
            <w:vAlign w:val="center"/>
          </w:tcPr>
          <w:p w:rsidR="002C7B87" w:rsidRDefault="002A30FC" w:rsidP="00320C43">
            <w:pPr>
              <w:pStyle w:val="TableParagraph"/>
              <w:spacing w:before="103"/>
              <w:ind w:left="244" w:right="250"/>
              <w:jc w:val="center"/>
            </w:pPr>
            <w:r>
              <w:t>40%</w:t>
            </w:r>
          </w:p>
        </w:tc>
        <w:tc>
          <w:tcPr>
            <w:tcW w:w="1700" w:type="dxa"/>
            <w:vAlign w:val="center"/>
          </w:tcPr>
          <w:p w:rsidR="002C7B87" w:rsidRDefault="002A30FC" w:rsidP="00320C43">
            <w:pPr>
              <w:pStyle w:val="TableParagraph"/>
              <w:spacing w:before="103"/>
              <w:ind w:right="3"/>
              <w:jc w:val="center"/>
            </w:pPr>
            <w:r>
              <w:t>3</w:t>
            </w:r>
          </w:p>
        </w:tc>
      </w:tr>
      <w:tr w:rsidR="00A53D1E" w:rsidTr="00320C43">
        <w:trPr>
          <w:trHeight w:val="540"/>
        </w:trPr>
        <w:tc>
          <w:tcPr>
            <w:tcW w:w="648" w:type="dxa"/>
            <w:vAlign w:val="center"/>
          </w:tcPr>
          <w:p w:rsidR="002C7B87" w:rsidRDefault="002A30FC" w:rsidP="00320C43">
            <w:pPr>
              <w:pStyle w:val="TableParagraph"/>
              <w:spacing w:before="123"/>
              <w:ind w:left="139" w:right="150"/>
              <w:jc w:val="center"/>
            </w:pPr>
            <w:r>
              <w:t>3.</w:t>
            </w:r>
          </w:p>
        </w:tc>
        <w:tc>
          <w:tcPr>
            <w:tcW w:w="4136" w:type="dxa"/>
            <w:vAlign w:val="center"/>
          </w:tcPr>
          <w:p w:rsidR="002C7B87" w:rsidRPr="00A325F2" w:rsidRDefault="002A30FC" w:rsidP="00320C43">
            <w:pPr>
              <w:pStyle w:val="TableParagraph"/>
              <w:spacing w:line="267" w:lineRule="exact"/>
              <w:ind w:left="99"/>
              <w:jc w:val="center"/>
              <w:rPr>
                <w:lang w:val="ru-RU"/>
              </w:rPr>
            </w:pPr>
            <w:r w:rsidRPr="00A325F2">
              <w:rPr>
                <w:lang w:val="ru-RU"/>
              </w:rPr>
              <w:t>Поля для гольфа или конных</w:t>
            </w:r>
            <w:r w:rsidR="00320C43" w:rsidRPr="00A325F2">
              <w:rPr>
                <w:lang w:val="ru-RU"/>
              </w:rPr>
              <w:t xml:space="preserve"> </w:t>
            </w:r>
            <w:r w:rsidRPr="00A325F2">
              <w:rPr>
                <w:lang w:val="ru-RU"/>
              </w:rPr>
              <w:t>прогулок</w:t>
            </w:r>
          </w:p>
        </w:tc>
        <w:tc>
          <w:tcPr>
            <w:tcW w:w="1700" w:type="dxa"/>
            <w:vAlign w:val="center"/>
          </w:tcPr>
          <w:p w:rsidR="002C7B87" w:rsidRDefault="002A30FC" w:rsidP="00320C43">
            <w:pPr>
              <w:pStyle w:val="TableParagraph"/>
              <w:spacing w:before="123"/>
              <w:ind w:left="98" w:right="107"/>
              <w:jc w:val="center"/>
            </w:pPr>
            <w:r>
              <w:t>5.5</w:t>
            </w:r>
          </w:p>
        </w:tc>
        <w:tc>
          <w:tcPr>
            <w:tcW w:w="1988" w:type="dxa"/>
            <w:vAlign w:val="center"/>
          </w:tcPr>
          <w:p w:rsidR="002C7B87" w:rsidRDefault="002A30FC" w:rsidP="00320C43">
            <w:pPr>
              <w:pStyle w:val="TableParagraph"/>
              <w:spacing w:before="123"/>
              <w:jc w:val="center"/>
            </w:pPr>
            <w:r>
              <w:t>10 000</w:t>
            </w:r>
          </w:p>
        </w:tc>
        <w:tc>
          <w:tcPr>
            <w:tcW w:w="1980" w:type="dxa"/>
            <w:vAlign w:val="center"/>
          </w:tcPr>
          <w:p w:rsidR="002C7B87" w:rsidRDefault="002A30FC" w:rsidP="00320C43">
            <w:pPr>
              <w:pStyle w:val="TableParagraph"/>
              <w:spacing w:before="123"/>
              <w:ind w:left="212" w:right="221"/>
              <w:jc w:val="center"/>
            </w:pPr>
            <w:r>
              <w:t>100 000</w:t>
            </w:r>
          </w:p>
        </w:tc>
        <w:tc>
          <w:tcPr>
            <w:tcW w:w="2128" w:type="dxa"/>
            <w:vAlign w:val="center"/>
          </w:tcPr>
          <w:p w:rsidR="002C7B87" w:rsidRDefault="002A30FC" w:rsidP="00320C43">
            <w:pPr>
              <w:pStyle w:val="TableParagraph"/>
              <w:spacing w:before="123"/>
              <w:ind w:left="244" w:right="250"/>
              <w:jc w:val="center"/>
            </w:pPr>
            <w:r>
              <w:t>0%</w:t>
            </w:r>
          </w:p>
        </w:tc>
        <w:tc>
          <w:tcPr>
            <w:tcW w:w="1700" w:type="dxa"/>
            <w:vAlign w:val="center"/>
          </w:tcPr>
          <w:p w:rsidR="002C7B87" w:rsidRDefault="002A30FC" w:rsidP="00320C43">
            <w:pPr>
              <w:pStyle w:val="TableParagraph"/>
              <w:spacing w:line="267" w:lineRule="exact"/>
              <w:ind w:left="106"/>
              <w:jc w:val="center"/>
            </w:pPr>
            <w:r>
              <w:t>Не подлежит</w:t>
            </w:r>
            <w:r w:rsidR="00320C43">
              <w:t xml:space="preserve"> </w:t>
            </w:r>
            <w:r>
              <w:t>установлению</w:t>
            </w:r>
          </w:p>
        </w:tc>
      </w:tr>
      <w:tr w:rsidR="00A53D1E" w:rsidTr="001A0E09">
        <w:trPr>
          <w:trHeight w:val="540"/>
        </w:trPr>
        <w:tc>
          <w:tcPr>
            <w:tcW w:w="648" w:type="dxa"/>
            <w:vAlign w:val="center"/>
          </w:tcPr>
          <w:p w:rsidR="007A6B69" w:rsidRDefault="002A30FC" w:rsidP="00320C43">
            <w:pPr>
              <w:pStyle w:val="TableParagraph"/>
              <w:spacing w:before="123"/>
              <w:ind w:left="139" w:right="150"/>
              <w:jc w:val="center"/>
            </w:pPr>
            <w:r>
              <w:t>4.</w:t>
            </w:r>
          </w:p>
        </w:tc>
        <w:tc>
          <w:tcPr>
            <w:tcW w:w="4136" w:type="dxa"/>
            <w:vAlign w:val="center"/>
          </w:tcPr>
          <w:p w:rsidR="007A6B69" w:rsidRPr="009C012C" w:rsidRDefault="002A30FC" w:rsidP="00320C43">
            <w:pPr>
              <w:pStyle w:val="TableParagraph"/>
              <w:spacing w:line="267" w:lineRule="exact"/>
              <w:ind w:left="99"/>
              <w:jc w:val="center"/>
            </w:pPr>
            <w:r>
              <w:t>Связь</w:t>
            </w:r>
          </w:p>
        </w:tc>
        <w:tc>
          <w:tcPr>
            <w:tcW w:w="1700" w:type="dxa"/>
            <w:vAlign w:val="center"/>
          </w:tcPr>
          <w:p w:rsidR="007A6B69" w:rsidRDefault="002A30FC" w:rsidP="00320C43">
            <w:pPr>
              <w:pStyle w:val="TableParagraph"/>
              <w:spacing w:before="123"/>
              <w:ind w:left="98" w:right="107"/>
              <w:jc w:val="center"/>
            </w:pPr>
            <w:r>
              <w:t>6.8</w:t>
            </w:r>
          </w:p>
        </w:tc>
        <w:tc>
          <w:tcPr>
            <w:tcW w:w="7796" w:type="dxa"/>
            <w:gridSpan w:val="4"/>
            <w:vAlign w:val="center"/>
          </w:tcPr>
          <w:p w:rsidR="007A6B69" w:rsidRDefault="002A30FC" w:rsidP="00320C43">
            <w:pPr>
              <w:pStyle w:val="TableParagraph"/>
              <w:spacing w:line="267" w:lineRule="exact"/>
              <w:ind w:left="106"/>
              <w:jc w:val="center"/>
            </w:pPr>
            <w:r>
              <w:t>Не подлежат установлению</w:t>
            </w:r>
          </w:p>
        </w:tc>
      </w:tr>
      <w:tr w:rsidR="00A53D1E" w:rsidTr="00320C43">
        <w:trPr>
          <w:trHeight w:val="540"/>
        </w:trPr>
        <w:tc>
          <w:tcPr>
            <w:tcW w:w="648" w:type="dxa"/>
            <w:vAlign w:val="center"/>
          </w:tcPr>
          <w:p w:rsidR="000D3B09" w:rsidRDefault="007A6B69" w:rsidP="00320C43">
            <w:pPr>
              <w:pStyle w:val="TableParagraph"/>
              <w:spacing w:before="123"/>
              <w:ind w:left="139" w:right="150"/>
              <w:jc w:val="center"/>
            </w:pPr>
            <w:r>
              <w:t>5</w:t>
            </w:r>
            <w:r w:rsidR="002A30FC">
              <w:t>.</w:t>
            </w:r>
          </w:p>
        </w:tc>
        <w:tc>
          <w:tcPr>
            <w:tcW w:w="4136" w:type="dxa"/>
            <w:vAlign w:val="center"/>
          </w:tcPr>
          <w:p w:rsidR="000D3B09" w:rsidRDefault="002A30FC">
            <w:pPr>
              <w:spacing w:line="276" w:lineRule="auto"/>
              <w:jc w:val="center"/>
            </w:pPr>
            <w:r>
              <w:t xml:space="preserve">Автомобильный </w:t>
            </w:r>
            <w:r>
              <w:t>транспорт</w:t>
            </w:r>
          </w:p>
        </w:tc>
        <w:tc>
          <w:tcPr>
            <w:tcW w:w="1700"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320C43">
        <w:trPr>
          <w:trHeight w:val="540"/>
        </w:trPr>
        <w:tc>
          <w:tcPr>
            <w:tcW w:w="648" w:type="dxa"/>
            <w:vAlign w:val="center"/>
          </w:tcPr>
          <w:p w:rsidR="002C7B87" w:rsidRDefault="007A6B69" w:rsidP="00320C43">
            <w:pPr>
              <w:pStyle w:val="TableParagraph"/>
              <w:spacing w:before="123"/>
              <w:ind w:left="139" w:right="150"/>
              <w:jc w:val="center"/>
            </w:pPr>
            <w:r>
              <w:t>6</w:t>
            </w:r>
            <w:r w:rsidR="002A30FC">
              <w:t>.</w:t>
            </w:r>
          </w:p>
        </w:tc>
        <w:tc>
          <w:tcPr>
            <w:tcW w:w="4136" w:type="dxa"/>
            <w:vAlign w:val="center"/>
          </w:tcPr>
          <w:p w:rsidR="002C7B87" w:rsidRPr="00A325F2" w:rsidRDefault="002A30FC" w:rsidP="00320C43">
            <w:pPr>
              <w:pStyle w:val="TableParagraph"/>
              <w:spacing w:line="267" w:lineRule="exact"/>
              <w:ind w:left="99"/>
              <w:jc w:val="center"/>
              <w:rPr>
                <w:lang w:val="ru-RU"/>
              </w:rPr>
            </w:pPr>
            <w:r w:rsidRPr="00A325F2">
              <w:rPr>
                <w:lang w:val="ru-RU"/>
              </w:rPr>
              <w:t>Земельные участки (территории)общего пользования</w:t>
            </w:r>
          </w:p>
        </w:tc>
        <w:tc>
          <w:tcPr>
            <w:tcW w:w="1700" w:type="dxa"/>
            <w:vAlign w:val="center"/>
          </w:tcPr>
          <w:p w:rsidR="002C7B87" w:rsidRDefault="002A30FC" w:rsidP="00320C43">
            <w:pPr>
              <w:pStyle w:val="TableParagraph"/>
              <w:spacing w:before="123"/>
              <w:ind w:left="98" w:right="107"/>
              <w:jc w:val="center"/>
            </w:pPr>
            <w:r>
              <w:t>12.0</w:t>
            </w:r>
          </w:p>
        </w:tc>
        <w:tc>
          <w:tcPr>
            <w:tcW w:w="7796" w:type="dxa"/>
            <w:gridSpan w:val="4"/>
            <w:vAlign w:val="center"/>
          </w:tcPr>
          <w:p w:rsidR="002C7B87" w:rsidRDefault="002A30FC" w:rsidP="00320C43">
            <w:pPr>
              <w:pStyle w:val="TableParagraph"/>
              <w:spacing w:before="123"/>
              <w:ind w:left="104" w:right="105"/>
              <w:jc w:val="center"/>
            </w:pPr>
            <w:r>
              <w:t>Не распространяется</w:t>
            </w:r>
          </w:p>
        </w:tc>
      </w:tr>
    </w:tbl>
    <w:p w:rsidR="002C7B87" w:rsidRDefault="002C7B87" w:rsidP="002C7B87">
      <w:pPr>
        <w:pStyle w:val="a3"/>
        <w:spacing w:before="1"/>
        <w:rPr>
          <w:sz w:val="15"/>
        </w:rPr>
      </w:pPr>
    </w:p>
    <w:p w:rsidR="0079146F" w:rsidRPr="00A325F2" w:rsidRDefault="002A30FC" w:rsidP="0079146F">
      <w:pPr>
        <w:pStyle w:val="a3"/>
        <w:spacing w:before="90"/>
        <w:rPr>
          <w:lang w:val="ru-RU"/>
        </w:r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79146F" w:rsidRPr="00A325F2" w:rsidRDefault="0079146F" w:rsidP="002C7B87">
      <w:pPr>
        <w:pStyle w:val="a3"/>
        <w:spacing w:before="90"/>
        <w:ind w:left="4752"/>
        <w:rPr>
          <w:lang w:val="ru-RU"/>
        </w:rPr>
      </w:pPr>
    </w:p>
    <w:p w:rsidR="002C7B87" w:rsidRDefault="002A30FC" w:rsidP="002C7B87">
      <w:pPr>
        <w:pStyle w:val="a3"/>
        <w:spacing w:before="90"/>
        <w:ind w:left="4752"/>
      </w:pPr>
      <w:r>
        <w:t xml:space="preserve">Вспомогательные виды разрешенного </w:t>
      </w:r>
      <w:r>
        <w:t>использования</w:t>
      </w:r>
    </w:p>
    <w:p w:rsidR="002C7B87" w:rsidRDefault="002A30FC" w:rsidP="00EF20E0">
      <w:pPr>
        <w:pStyle w:val="a4"/>
        <w:numPr>
          <w:ilvl w:val="0"/>
          <w:numId w:val="72"/>
        </w:numPr>
        <w:tabs>
          <w:tab w:val="left" w:pos="340"/>
        </w:tabs>
        <w:spacing w:before="203"/>
      </w:pPr>
      <w:r>
        <w:t>Коммунальное обслуживание</w:t>
      </w:r>
      <w:r>
        <w:rPr>
          <w:spacing w:val="-14"/>
        </w:rPr>
        <w:t xml:space="preserve"> </w:t>
      </w:r>
      <w:r>
        <w:t>-3.1</w:t>
      </w:r>
    </w:p>
    <w:p w:rsidR="002C7B87" w:rsidRDefault="002A30FC" w:rsidP="00EF20E0">
      <w:pPr>
        <w:pStyle w:val="a4"/>
        <w:numPr>
          <w:ilvl w:val="0"/>
          <w:numId w:val="72"/>
        </w:numPr>
        <w:tabs>
          <w:tab w:val="left" w:pos="341"/>
        </w:tabs>
      </w:pPr>
      <w:r>
        <w:t>Связь –</w:t>
      </w:r>
      <w:r>
        <w:rPr>
          <w:spacing w:val="-2"/>
        </w:rPr>
        <w:t xml:space="preserve"> </w:t>
      </w:r>
      <w:r>
        <w:t>6.8</w:t>
      </w:r>
    </w:p>
    <w:p w:rsidR="002C7B87" w:rsidRDefault="002A30FC" w:rsidP="00EF20E0">
      <w:pPr>
        <w:pStyle w:val="a4"/>
        <w:numPr>
          <w:ilvl w:val="0"/>
          <w:numId w:val="72"/>
        </w:numPr>
        <w:tabs>
          <w:tab w:val="left" w:pos="341"/>
        </w:tabs>
      </w:pPr>
      <w:r>
        <w:t>Обеспечение внутреннего правопорядка –</w:t>
      </w:r>
      <w:r>
        <w:rPr>
          <w:spacing w:val="-12"/>
        </w:rPr>
        <w:t xml:space="preserve"> </w:t>
      </w:r>
      <w:r>
        <w:t>8.3.</w:t>
      </w:r>
    </w:p>
    <w:p w:rsidR="002C7B87" w:rsidRDefault="002C0767" w:rsidP="002C7B87">
      <w:pPr>
        <w:pStyle w:val="a3"/>
        <w:spacing w:before="72"/>
        <w:ind w:left="351" w:right="352"/>
        <w:jc w:val="center"/>
      </w:pPr>
      <w:r>
        <w:br w:type="page"/>
      </w:r>
      <w:r w:rsidR="002A30FC">
        <w:lastRenderedPageBreak/>
        <w:t>Условно разрешенные виды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2C0767">
        <w:trPr>
          <w:trHeight w:val="540"/>
        </w:trPr>
        <w:tc>
          <w:tcPr>
            <w:tcW w:w="648" w:type="dxa"/>
            <w:vMerge w:val="restart"/>
            <w:vAlign w:val="center"/>
          </w:tcPr>
          <w:p w:rsidR="002C7B87" w:rsidRDefault="002A30FC" w:rsidP="002C0767">
            <w:pPr>
              <w:pStyle w:val="TableParagraph"/>
              <w:spacing w:before="1"/>
              <w:ind w:left="150" w:firstLine="48"/>
              <w:jc w:val="center"/>
            </w:pPr>
            <w:r>
              <w:t>№ п/п</w:t>
            </w:r>
          </w:p>
        </w:tc>
        <w:tc>
          <w:tcPr>
            <w:tcW w:w="4136" w:type="dxa"/>
            <w:vMerge w:val="restart"/>
            <w:vAlign w:val="center"/>
          </w:tcPr>
          <w:p w:rsidR="002C7B87" w:rsidRDefault="002A30FC" w:rsidP="002C0767">
            <w:pPr>
              <w:pStyle w:val="TableParagraph"/>
              <w:spacing w:before="232"/>
              <w:ind w:left="1042"/>
              <w:jc w:val="center"/>
            </w:pPr>
            <w:r>
              <w:t>Наименование ВРИ</w:t>
            </w:r>
          </w:p>
        </w:tc>
        <w:tc>
          <w:tcPr>
            <w:tcW w:w="1700" w:type="dxa"/>
            <w:vMerge w:val="restart"/>
            <w:vAlign w:val="center"/>
          </w:tcPr>
          <w:p w:rsidR="002C7B87" w:rsidRDefault="002A30FC" w:rsidP="002C0767">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2C0767">
            <w:pPr>
              <w:pStyle w:val="TableParagraph"/>
              <w:spacing w:line="267" w:lineRule="exact"/>
              <w:ind w:left="284" w:right="290"/>
              <w:jc w:val="center"/>
              <w:rPr>
                <w:lang w:val="ru-RU"/>
              </w:rPr>
            </w:pPr>
            <w:r w:rsidRPr="00A325F2">
              <w:rPr>
                <w:lang w:val="ru-RU"/>
              </w:rPr>
              <w:t>Предельные размеры земельных</w:t>
            </w:r>
            <w:r w:rsidR="002C0767" w:rsidRPr="00A325F2">
              <w:rPr>
                <w:lang w:val="ru-RU"/>
              </w:rPr>
              <w:t xml:space="preserve"> </w:t>
            </w:r>
            <w:r w:rsidRPr="00A325F2">
              <w:rPr>
                <w:lang w:val="ru-RU"/>
              </w:rPr>
              <w:t>участков (кв. м)</w:t>
            </w:r>
          </w:p>
        </w:tc>
        <w:tc>
          <w:tcPr>
            <w:tcW w:w="2128" w:type="dxa"/>
            <w:vMerge w:val="restart"/>
            <w:vAlign w:val="center"/>
          </w:tcPr>
          <w:p w:rsidR="002C7B87" w:rsidRDefault="002A30FC" w:rsidP="002C0767">
            <w:pPr>
              <w:pStyle w:val="TableParagraph"/>
              <w:ind w:left="244" w:right="250"/>
              <w:jc w:val="center"/>
            </w:pPr>
            <w:r>
              <w:t xml:space="preserve">Максимальный </w:t>
            </w:r>
            <w:r>
              <w:t>процент застройки</w:t>
            </w:r>
          </w:p>
        </w:tc>
        <w:tc>
          <w:tcPr>
            <w:tcW w:w="1700" w:type="dxa"/>
            <w:vMerge w:val="restart"/>
            <w:vAlign w:val="center"/>
          </w:tcPr>
          <w:p w:rsidR="002C7B87" w:rsidRPr="00A325F2" w:rsidRDefault="002A30FC" w:rsidP="002C0767">
            <w:pPr>
              <w:pStyle w:val="TableParagraph"/>
              <w:spacing w:before="13" w:line="271" w:lineRule="exact"/>
              <w:ind w:left="67" w:right="81"/>
              <w:jc w:val="center"/>
              <w:rPr>
                <w:lang w:val="ru-RU"/>
              </w:rPr>
            </w:pPr>
            <w:r w:rsidRPr="00A325F2">
              <w:rPr>
                <w:lang w:val="ru-RU"/>
              </w:rPr>
              <w:t>Минимальные отступы от границ земельного</w:t>
            </w:r>
            <w:r w:rsidR="002C0767" w:rsidRPr="00A325F2">
              <w:rPr>
                <w:lang w:val="ru-RU"/>
              </w:rPr>
              <w:t xml:space="preserve"> </w:t>
            </w:r>
            <w:r w:rsidRPr="00A325F2">
              <w:rPr>
                <w:lang w:val="ru-RU"/>
              </w:rPr>
              <w:t>участка (м)</w:t>
            </w:r>
          </w:p>
        </w:tc>
      </w:tr>
      <w:tr w:rsidR="00A53D1E" w:rsidTr="002C0767">
        <w:trPr>
          <w:trHeight w:val="800"/>
        </w:trPr>
        <w:tc>
          <w:tcPr>
            <w:tcW w:w="648" w:type="dxa"/>
            <w:vMerge/>
            <w:tcBorders>
              <w:top w:val="nil"/>
            </w:tcBorders>
            <w:vAlign w:val="center"/>
          </w:tcPr>
          <w:p w:rsidR="002C7B87" w:rsidRPr="00A325F2" w:rsidRDefault="002C7B87" w:rsidP="002C0767">
            <w:pPr>
              <w:jc w:val="center"/>
              <w:rPr>
                <w:sz w:val="2"/>
                <w:szCs w:val="2"/>
                <w:lang w:val="ru-RU"/>
              </w:rPr>
            </w:pPr>
          </w:p>
        </w:tc>
        <w:tc>
          <w:tcPr>
            <w:tcW w:w="4136" w:type="dxa"/>
            <w:vMerge/>
            <w:tcBorders>
              <w:top w:val="nil"/>
            </w:tcBorders>
            <w:vAlign w:val="center"/>
          </w:tcPr>
          <w:p w:rsidR="002C7B87" w:rsidRPr="00A325F2" w:rsidRDefault="002C7B87" w:rsidP="002C0767">
            <w:pPr>
              <w:jc w:val="center"/>
              <w:rPr>
                <w:sz w:val="2"/>
                <w:szCs w:val="2"/>
                <w:lang w:val="ru-RU"/>
              </w:rPr>
            </w:pPr>
          </w:p>
        </w:tc>
        <w:tc>
          <w:tcPr>
            <w:tcW w:w="1700" w:type="dxa"/>
            <w:vMerge/>
            <w:tcBorders>
              <w:top w:val="nil"/>
            </w:tcBorders>
            <w:vAlign w:val="center"/>
          </w:tcPr>
          <w:p w:rsidR="002C7B87" w:rsidRPr="00A325F2" w:rsidRDefault="002C7B87" w:rsidP="002C0767">
            <w:pPr>
              <w:jc w:val="center"/>
              <w:rPr>
                <w:sz w:val="2"/>
                <w:szCs w:val="2"/>
                <w:lang w:val="ru-RU"/>
              </w:rPr>
            </w:pPr>
          </w:p>
        </w:tc>
        <w:tc>
          <w:tcPr>
            <w:tcW w:w="1988" w:type="dxa"/>
            <w:vAlign w:val="center"/>
          </w:tcPr>
          <w:p w:rsidR="002C7B87" w:rsidRDefault="002A30FC" w:rsidP="002C0767">
            <w:pPr>
              <w:pStyle w:val="TableParagraph"/>
              <w:spacing w:before="1"/>
              <w:ind w:left="498" w:right="498"/>
              <w:jc w:val="center"/>
            </w:pPr>
            <w:r>
              <w:t>min</w:t>
            </w:r>
          </w:p>
        </w:tc>
        <w:tc>
          <w:tcPr>
            <w:tcW w:w="1980" w:type="dxa"/>
            <w:vAlign w:val="center"/>
          </w:tcPr>
          <w:p w:rsidR="002C7B87" w:rsidRDefault="002A30FC" w:rsidP="002C0767">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2C0767">
            <w:pPr>
              <w:jc w:val="center"/>
              <w:rPr>
                <w:sz w:val="2"/>
                <w:szCs w:val="2"/>
              </w:rPr>
            </w:pPr>
          </w:p>
        </w:tc>
        <w:tc>
          <w:tcPr>
            <w:tcW w:w="1700" w:type="dxa"/>
            <w:vMerge/>
            <w:tcBorders>
              <w:top w:val="nil"/>
            </w:tcBorders>
            <w:vAlign w:val="center"/>
          </w:tcPr>
          <w:p w:rsidR="002C7B87" w:rsidRPr="002C7B87" w:rsidRDefault="002C7B87" w:rsidP="002C0767">
            <w:pPr>
              <w:jc w:val="center"/>
              <w:rPr>
                <w:sz w:val="2"/>
                <w:szCs w:val="2"/>
              </w:rPr>
            </w:pPr>
          </w:p>
        </w:tc>
      </w:tr>
      <w:tr w:rsidR="00A53D1E" w:rsidTr="002C0767">
        <w:trPr>
          <w:trHeight w:val="500"/>
        </w:trPr>
        <w:tc>
          <w:tcPr>
            <w:tcW w:w="648" w:type="dxa"/>
            <w:vAlign w:val="center"/>
          </w:tcPr>
          <w:p w:rsidR="002C7B87" w:rsidRDefault="002A30FC" w:rsidP="002C0767">
            <w:pPr>
              <w:pStyle w:val="TableParagraph"/>
              <w:spacing w:before="103"/>
              <w:ind w:left="139" w:right="150"/>
              <w:jc w:val="center"/>
            </w:pPr>
            <w:r>
              <w:t>1.</w:t>
            </w:r>
          </w:p>
        </w:tc>
        <w:tc>
          <w:tcPr>
            <w:tcW w:w="4136" w:type="dxa"/>
            <w:vAlign w:val="center"/>
          </w:tcPr>
          <w:p w:rsidR="002C7B87" w:rsidRDefault="002A30FC" w:rsidP="002C0767">
            <w:pPr>
              <w:pStyle w:val="TableParagraph"/>
              <w:spacing w:before="103"/>
              <w:ind w:left="99"/>
              <w:jc w:val="center"/>
            </w:pPr>
            <w:r>
              <w:t>Деловое управление</w:t>
            </w:r>
          </w:p>
        </w:tc>
        <w:tc>
          <w:tcPr>
            <w:tcW w:w="1700" w:type="dxa"/>
            <w:vAlign w:val="center"/>
          </w:tcPr>
          <w:p w:rsidR="002C7B87" w:rsidRDefault="002A30FC" w:rsidP="002C0767">
            <w:pPr>
              <w:pStyle w:val="TableParagraph"/>
              <w:spacing w:before="103"/>
              <w:ind w:left="98" w:right="107"/>
              <w:jc w:val="center"/>
            </w:pPr>
            <w:r>
              <w:t>4.1</w:t>
            </w:r>
          </w:p>
        </w:tc>
        <w:tc>
          <w:tcPr>
            <w:tcW w:w="1988" w:type="dxa"/>
            <w:vAlign w:val="center"/>
          </w:tcPr>
          <w:p w:rsidR="002C7B87" w:rsidRDefault="002A30FC" w:rsidP="002C0767">
            <w:pPr>
              <w:pStyle w:val="TableParagraph"/>
              <w:spacing w:before="103"/>
              <w:ind w:left="498" w:right="494"/>
              <w:jc w:val="center"/>
            </w:pPr>
            <w:r>
              <w:t>1 000</w:t>
            </w:r>
          </w:p>
        </w:tc>
        <w:tc>
          <w:tcPr>
            <w:tcW w:w="1980" w:type="dxa"/>
            <w:vAlign w:val="center"/>
          </w:tcPr>
          <w:p w:rsidR="002C7B87" w:rsidRDefault="002A30FC" w:rsidP="002C0767">
            <w:pPr>
              <w:pStyle w:val="TableParagraph"/>
              <w:spacing w:before="103"/>
              <w:jc w:val="center"/>
            </w:pPr>
            <w:r>
              <w:t>100 000</w:t>
            </w:r>
          </w:p>
        </w:tc>
        <w:tc>
          <w:tcPr>
            <w:tcW w:w="2128" w:type="dxa"/>
            <w:vAlign w:val="center"/>
          </w:tcPr>
          <w:p w:rsidR="002C7B87" w:rsidRDefault="002A30FC" w:rsidP="002C0767">
            <w:pPr>
              <w:pStyle w:val="TableParagraph"/>
              <w:spacing w:before="103"/>
              <w:ind w:left="244" w:right="250"/>
              <w:jc w:val="center"/>
            </w:pPr>
            <w:r>
              <w:t>55%</w:t>
            </w:r>
          </w:p>
        </w:tc>
        <w:tc>
          <w:tcPr>
            <w:tcW w:w="1700" w:type="dxa"/>
            <w:vAlign w:val="center"/>
          </w:tcPr>
          <w:p w:rsidR="002C7B87" w:rsidRDefault="002A30FC" w:rsidP="002C0767">
            <w:pPr>
              <w:pStyle w:val="TableParagraph"/>
              <w:spacing w:before="103"/>
              <w:ind w:right="3"/>
              <w:jc w:val="center"/>
            </w:pPr>
            <w:r>
              <w:t>3</w:t>
            </w:r>
          </w:p>
        </w:tc>
      </w:tr>
      <w:tr w:rsidR="00A53D1E" w:rsidTr="002C0767">
        <w:trPr>
          <w:trHeight w:val="540"/>
        </w:trPr>
        <w:tc>
          <w:tcPr>
            <w:tcW w:w="648" w:type="dxa"/>
            <w:vAlign w:val="center"/>
          </w:tcPr>
          <w:p w:rsidR="002C7B87" w:rsidRDefault="002A30FC" w:rsidP="002C0767">
            <w:pPr>
              <w:pStyle w:val="TableParagraph"/>
              <w:spacing w:before="119"/>
              <w:ind w:left="139" w:right="150"/>
              <w:jc w:val="center"/>
            </w:pPr>
            <w:r>
              <w:t>2.</w:t>
            </w:r>
          </w:p>
        </w:tc>
        <w:tc>
          <w:tcPr>
            <w:tcW w:w="4136" w:type="dxa"/>
            <w:vAlign w:val="center"/>
          </w:tcPr>
          <w:p w:rsidR="002C7B87" w:rsidRDefault="002A30FC" w:rsidP="002C0767">
            <w:pPr>
              <w:pStyle w:val="TableParagraph"/>
              <w:spacing w:before="119"/>
              <w:ind w:left="99"/>
              <w:jc w:val="center"/>
            </w:pPr>
            <w:r>
              <w:t>Магазины</w:t>
            </w:r>
          </w:p>
        </w:tc>
        <w:tc>
          <w:tcPr>
            <w:tcW w:w="1700" w:type="dxa"/>
            <w:vAlign w:val="center"/>
          </w:tcPr>
          <w:p w:rsidR="002C7B87" w:rsidRDefault="002A30FC" w:rsidP="002C0767">
            <w:pPr>
              <w:pStyle w:val="TableParagraph"/>
              <w:spacing w:before="119"/>
              <w:ind w:left="98" w:right="107"/>
              <w:jc w:val="center"/>
            </w:pPr>
            <w:r>
              <w:t>4.4</w:t>
            </w:r>
          </w:p>
        </w:tc>
        <w:tc>
          <w:tcPr>
            <w:tcW w:w="1988" w:type="dxa"/>
            <w:vAlign w:val="center"/>
          </w:tcPr>
          <w:p w:rsidR="002C7B87" w:rsidRDefault="002A30FC" w:rsidP="002C0767">
            <w:pPr>
              <w:pStyle w:val="TableParagraph"/>
              <w:spacing w:before="119"/>
              <w:ind w:left="498" w:right="495"/>
              <w:jc w:val="center"/>
            </w:pPr>
            <w:r>
              <w:t>500</w:t>
            </w:r>
          </w:p>
        </w:tc>
        <w:tc>
          <w:tcPr>
            <w:tcW w:w="1980" w:type="dxa"/>
            <w:vAlign w:val="center"/>
          </w:tcPr>
          <w:p w:rsidR="002C7B87" w:rsidRDefault="002A30FC" w:rsidP="002C0767">
            <w:pPr>
              <w:pStyle w:val="TableParagraph"/>
              <w:spacing w:before="119"/>
              <w:jc w:val="center"/>
            </w:pPr>
            <w:r>
              <w:t>10 000</w:t>
            </w:r>
          </w:p>
        </w:tc>
        <w:tc>
          <w:tcPr>
            <w:tcW w:w="2128" w:type="dxa"/>
            <w:vAlign w:val="center"/>
          </w:tcPr>
          <w:p w:rsidR="002C7B87" w:rsidRDefault="002A30FC" w:rsidP="002C0767">
            <w:pPr>
              <w:pStyle w:val="TableParagraph"/>
              <w:spacing w:before="119"/>
              <w:ind w:left="244" w:right="250"/>
              <w:jc w:val="center"/>
            </w:pPr>
            <w:r>
              <w:t>50%</w:t>
            </w:r>
          </w:p>
        </w:tc>
        <w:tc>
          <w:tcPr>
            <w:tcW w:w="1700" w:type="dxa"/>
            <w:vAlign w:val="center"/>
          </w:tcPr>
          <w:p w:rsidR="002C7B87" w:rsidRDefault="002A30FC" w:rsidP="002C0767">
            <w:pPr>
              <w:pStyle w:val="TableParagraph"/>
              <w:spacing w:before="119"/>
              <w:ind w:right="3"/>
              <w:jc w:val="center"/>
            </w:pPr>
            <w:r>
              <w:t>3</w:t>
            </w:r>
          </w:p>
        </w:tc>
      </w:tr>
      <w:tr w:rsidR="00A53D1E" w:rsidTr="002C0767">
        <w:trPr>
          <w:trHeight w:val="540"/>
        </w:trPr>
        <w:tc>
          <w:tcPr>
            <w:tcW w:w="648" w:type="dxa"/>
            <w:vAlign w:val="center"/>
          </w:tcPr>
          <w:p w:rsidR="002C7B87" w:rsidRDefault="002A30FC" w:rsidP="002C0767">
            <w:pPr>
              <w:pStyle w:val="TableParagraph"/>
              <w:spacing w:before="123"/>
              <w:ind w:left="139" w:right="150"/>
              <w:jc w:val="center"/>
            </w:pPr>
            <w:r>
              <w:t>3.</w:t>
            </w:r>
          </w:p>
        </w:tc>
        <w:tc>
          <w:tcPr>
            <w:tcW w:w="4136" w:type="dxa"/>
            <w:vAlign w:val="center"/>
          </w:tcPr>
          <w:p w:rsidR="002C7B87" w:rsidRDefault="002A30FC" w:rsidP="002C0767">
            <w:pPr>
              <w:pStyle w:val="TableParagraph"/>
              <w:spacing w:before="123"/>
              <w:ind w:left="99"/>
              <w:jc w:val="center"/>
            </w:pPr>
            <w:r>
              <w:t>Банковская и страховая деятельность</w:t>
            </w:r>
          </w:p>
        </w:tc>
        <w:tc>
          <w:tcPr>
            <w:tcW w:w="1700" w:type="dxa"/>
            <w:vAlign w:val="center"/>
          </w:tcPr>
          <w:p w:rsidR="002C7B87" w:rsidRDefault="002A30FC" w:rsidP="002C0767">
            <w:pPr>
              <w:pStyle w:val="TableParagraph"/>
              <w:spacing w:before="123"/>
              <w:ind w:left="98" w:right="107"/>
              <w:jc w:val="center"/>
            </w:pPr>
            <w:r>
              <w:t>4.5</w:t>
            </w:r>
          </w:p>
        </w:tc>
        <w:tc>
          <w:tcPr>
            <w:tcW w:w="1988" w:type="dxa"/>
            <w:vAlign w:val="center"/>
          </w:tcPr>
          <w:p w:rsidR="002C7B87" w:rsidRDefault="002A30FC" w:rsidP="002C0767">
            <w:pPr>
              <w:pStyle w:val="TableParagraph"/>
              <w:spacing w:before="123"/>
              <w:ind w:left="498" w:right="494"/>
              <w:jc w:val="center"/>
            </w:pPr>
            <w:r>
              <w:t>1 000</w:t>
            </w:r>
          </w:p>
        </w:tc>
        <w:tc>
          <w:tcPr>
            <w:tcW w:w="1980" w:type="dxa"/>
            <w:vAlign w:val="center"/>
          </w:tcPr>
          <w:p w:rsidR="002C7B87" w:rsidRDefault="002A30FC" w:rsidP="002C0767">
            <w:pPr>
              <w:pStyle w:val="TableParagraph"/>
              <w:spacing w:before="123"/>
              <w:jc w:val="center"/>
            </w:pPr>
            <w:r>
              <w:t>10 000</w:t>
            </w:r>
          </w:p>
        </w:tc>
        <w:tc>
          <w:tcPr>
            <w:tcW w:w="2128" w:type="dxa"/>
            <w:vAlign w:val="center"/>
          </w:tcPr>
          <w:p w:rsidR="002C7B87" w:rsidRDefault="002A30FC" w:rsidP="002C0767">
            <w:pPr>
              <w:pStyle w:val="TableParagraph"/>
              <w:spacing w:before="123"/>
              <w:ind w:left="244" w:right="250"/>
              <w:jc w:val="center"/>
            </w:pPr>
            <w:r>
              <w:t>60%</w:t>
            </w:r>
          </w:p>
        </w:tc>
        <w:tc>
          <w:tcPr>
            <w:tcW w:w="1700" w:type="dxa"/>
            <w:vAlign w:val="center"/>
          </w:tcPr>
          <w:p w:rsidR="002C7B87" w:rsidRDefault="002A30FC" w:rsidP="002C0767">
            <w:pPr>
              <w:pStyle w:val="TableParagraph"/>
              <w:spacing w:before="123"/>
              <w:ind w:right="3"/>
              <w:jc w:val="center"/>
            </w:pPr>
            <w:r>
              <w:t>3</w:t>
            </w:r>
          </w:p>
        </w:tc>
      </w:tr>
      <w:tr w:rsidR="00A53D1E" w:rsidTr="002C0767">
        <w:trPr>
          <w:trHeight w:val="560"/>
        </w:trPr>
        <w:tc>
          <w:tcPr>
            <w:tcW w:w="648" w:type="dxa"/>
            <w:vAlign w:val="center"/>
          </w:tcPr>
          <w:p w:rsidR="002C7B87" w:rsidRDefault="002A30FC" w:rsidP="002C0767">
            <w:pPr>
              <w:pStyle w:val="TableParagraph"/>
              <w:spacing w:before="127"/>
              <w:ind w:left="139" w:right="150"/>
              <w:jc w:val="center"/>
            </w:pPr>
            <w:r>
              <w:t>4.</w:t>
            </w:r>
          </w:p>
        </w:tc>
        <w:tc>
          <w:tcPr>
            <w:tcW w:w="4136" w:type="dxa"/>
            <w:vAlign w:val="center"/>
          </w:tcPr>
          <w:p w:rsidR="002C7B87" w:rsidRDefault="002A30FC" w:rsidP="002C0767">
            <w:pPr>
              <w:pStyle w:val="TableParagraph"/>
              <w:spacing w:before="127"/>
              <w:ind w:left="99"/>
              <w:jc w:val="center"/>
            </w:pPr>
            <w:r>
              <w:t>Общественное питание</w:t>
            </w:r>
          </w:p>
        </w:tc>
        <w:tc>
          <w:tcPr>
            <w:tcW w:w="1700" w:type="dxa"/>
            <w:vAlign w:val="center"/>
          </w:tcPr>
          <w:p w:rsidR="002C7B87" w:rsidRDefault="002A30FC" w:rsidP="002C0767">
            <w:pPr>
              <w:pStyle w:val="TableParagraph"/>
              <w:spacing w:before="127"/>
              <w:ind w:left="98" w:right="107"/>
              <w:jc w:val="center"/>
            </w:pPr>
            <w:r>
              <w:t>4.6</w:t>
            </w:r>
          </w:p>
        </w:tc>
        <w:tc>
          <w:tcPr>
            <w:tcW w:w="1988" w:type="dxa"/>
            <w:vAlign w:val="center"/>
          </w:tcPr>
          <w:p w:rsidR="002C7B87" w:rsidRDefault="002A30FC" w:rsidP="002C0767">
            <w:pPr>
              <w:pStyle w:val="TableParagraph"/>
              <w:spacing w:before="127"/>
              <w:ind w:left="498" w:right="495"/>
              <w:jc w:val="center"/>
            </w:pPr>
            <w:r>
              <w:t>500</w:t>
            </w:r>
          </w:p>
        </w:tc>
        <w:tc>
          <w:tcPr>
            <w:tcW w:w="1980" w:type="dxa"/>
            <w:vAlign w:val="center"/>
          </w:tcPr>
          <w:p w:rsidR="002C7B87" w:rsidRDefault="002A30FC" w:rsidP="002C0767">
            <w:pPr>
              <w:pStyle w:val="TableParagraph"/>
              <w:spacing w:before="127"/>
              <w:jc w:val="center"/>
            </w:pPr>
            <w:r>
              <w:t>10 000</w:t>
            </w:r>
          </w:p>
        </w:tc>
        <w:tc>
          <w:tcPr>
            <w:tcW w:w="2128" w:type="dxa"/>
            <w:vAlign w:val="center"/>
          </w:tcPr>
          <w:p w:rsidR="002C7B87" w:rsidRDefault="002A30FC" w:rsidP="002C0767">
            <w:pPr>
              <w:pStyle w:val="TableParagraph"/>
              <w:spacing w:before="127"/>
              <w:ind w:left="244" w:right="250"/>
              <w:jc w:val="center"/>
            </w:pPr>
            <w:r>
              <w:t>50%</w:t>
            </w:r>
          </w:p>
        </w:tc>
        <w:tc>
          <w:tcPr>
            <w:tcW w:w="1700" w:type="dxa"/>
            <w:vAlign w:val="center"/>
          </w:tcPr>
          <w:p w:rsidR="002C7B87" w:rsidRDefault="002A30FC" w:rsidP="002C0767">
            <w:pPr>
              <w:pStyle w:val="TableParagraph"/>
              <w:spacing w:before="127"/>
              <w:ind w:right="3"/>
              <w:jc w:val="center"/>
            </w:pPr>
            <w:r>
              <w:t>3</w:t>
            </w:r>
          </w:p>
        </w:tc>
      </w:tr>
      <w:tr w:rsidR="00A53D1E" w:rsidTr="002C0767">
        <w:trPr>
          <w:trHeight w:val="540"/>
        </w:trPr>
        <w:tc>
          <w:tcPr>
            <w:tcW w:w="648" w:type="dxa"/>
            <w:vAlign w:val="center"/>
          </w:tcPr>
          <w:p w:rsidR="002C7B87" w:rsidRDefault="002A30FC" w:rsidP="002C0767">
            <w:pPr>
              <w:pStyle w:val="TableParagraph"/>
              <w:spacing w:before="119"/>
              <w:ind w:left="139" w:right="150"/>
              <w:jc w:val="center"/>
            </w:pPr>
            <w:r>
              <w:t>5.</w:t>
            </w:r>
          </w:p>
        </w:tc>
        <w:tc>
          <w:tcPr>
            <w:tcW w:w="4136" w:type="dxa"/>
            <w:vAlign w:val="center"/>
          </w:tcPr>
          <w:p w:rsidR="002C7B87" w:rsidRDefault="002A30FC" w:rsidP="002C0767">
            <w:pPr>
              <w:pStyle w:val="TableParagraph"/>
              <w:spacing w:before="119"/>
              <w:ind w:left="99"/>
              <w:jc w:val="center"/>
            </w:pPr>
            <w:r>
              <w:t>Развлечения</w:t>
            </w:r>
          </w:p>
        </w:tc>
        <w:tc>
          <w:tcPr>
            <w:tcW w:w="1700" w:type="dxa"/>
            <w:vAlign w:val="center"/>
          </w:tcPr>
          <w:p w:rsidR="002C7B87" w:rsidRDefault="002A30FC" w:rsidP="002C0767">
            <w:pPr>
              <w:pStyle w:val="TableParagraph"/>
              <w:spacing w:before="119"/>
              <w:ind w:left="98" w:right="107"/>
              <w:jc w:val="center"/>
            </w:pPr>
            <w:r>
              <w:t>4.8</w:t>
            </w:r>
          </w:p>
        </w:tc>
        <w:tc>
          <w:tcPr>
            <w:tcW w:w="1988" w:type="dxa"/>
            <w:vAlign w:val="center"/>
          </w:tcPr>
          <w:p w:rsidR="002C7B87" w:rsidRDefault="002A30FC" w:rsidP="002C0767">
            <w:pPr>
              <w:pStyle w:val="TableParagraph"/>
              <w:spacing w:before="119"/>
              <w:ind w:left="498" w:right="494"/>
              <w:jc w:val="center"/>
            </w:pPr>
            <w:r>
              <w:t>5 000</w:t>
            </w:r>
          </w:p>
        </w:tc>
        <w:tc>
          <w:tcPr>
            <w:tcW w:w="1980" w:type="dxa"/>
            <w:vAlign w:val="center"/>
          </w:tcPr>
          <w:p w:rsidR="002C7B87" w:rsidRDefault="002A30FC" w:rsidP="002C0767">
            <w:pPr>
              <w:pStyle w:val="TableParagraph"/>
              <w:spacing w:before="119"/>
              <w:jc w:val="center"/>
            </w:pPr>
            <w:r>
              <w:t>100 000</w:t>
            </w:r>
          </w:p>
        </w:tc>
        <w:tc>
          <w:tcPr>
            <w:tcW w:w="2128" w:type="dxa"/>
            <w:vAlign w:val="center"/>
          </w:tcPr>
          <w:p w:rsidR="002C7B87" w:rsidRDefault="002A30FC" w:rsidP="002C0767">
            <w:pPr>
              <w:pStyle w:val="TableParagraph"/>
              <w:spacing w:before="119"/>
              <w:ind w:left="244" w:right="250"/>
              <w:jc w:val="center"/>
            </w:pPr>
            <w:r>
              <w:t>55%</w:t>
            </w:r>
          </w:p>
        </w:tc>
        <w:tc>
          <w:tcPr>
            <w:tcW w:w="1700" w:type="dxa"/>
            <w:vAlign w:val="center"/>
          </w:tcPr>
          <w:p w:rsidR="002C7B87" w:rsidRDefault="002A30FC" w:rsidP="002C0767">
            <w:pPr>
              <w:pStyle w:val="TableParagraph"/>
              <w:spacing w:before="119"/>
              <w:ind w:right="3"/>
              <w:jc w:val="center"/>
            </w:pPr>
            <w:r>
              <w:t>3</w:t>
            </w:r>
          </w:p>
        </w:tc>
      </w:tr>
      <w:tr w:rsidR="00A53D1E" w:rsidTr="002C0767">
        <w:trPr>
          <w:trHeight w:val="580"/>
        </w:trPr>
        <w:tc>
          <w:tcPr>
            <w:tcW w:w="648" w:type="dxa"/>
            <w:vAlign w:val="center"/>
          </w:tcPr>
          <w:p w:rsidR="002C7B87" w:rsidRDefault="002A30FC" w:rsidP="002C0767">
            <w:pPr>
              <w:pStyle w:val="TableParagraph"/>
              <w:spacing w:before="139"/>
              <w:ind w:left="139" w:right="150"/>
              <w:jc w:val="center"/>
            </w:pPr>
            <w:r>
              <w:t>6.</w:t>
            </w:r>
          </w:p>
        </w:tc>
        <w:tc>
          <w:tcPr>
            <w:tcW w:w="4136" w:type="dxa"/>
            <w:vAlign w:val="center"/>
          </w:tcPr>
          <w:p w:rsidR="002C7B87" w:rsidRDefault="00387EA2" w:rsidP="002C0767">
            <w:pPr>
              <w:pStyle w:val="TableParagraph"/>
              <w:spacing w:before="139"/>
              <w:ind w:left="99"/>
              <w:jc w:val="center"/>
            </w:pPr>
            <w:r>
              <w:t>Служебные гаражи</w:t>
            </w:r>
          </w:p>
        </w:tc>
        <w:tc>
          <w:tcPr>
            <w:tcW w:w="1700" w:type="dxa"/>
            <w:vAlign w:val="center"/>
          </w:tcPr>
          <w:p w:rsidR="002C7B87" w:rsidRDefault="002A30FC" w:rsidP="002C0767">
            <w:pPr>
              <w:pStyle w:val="TableParagraph"/>
              <w:spacing w:before="139"/>
              <w:ind w:left="98" w:right="107"/>
              <w:jc w:val="center"/>
            </w:pPr>
            <w:r>
              <w:t>4.9</w:t>
            </w:r>
          </w:p>
        </w:tc>
        <w:tc>
          <w:tcPr>
            <w:tcW w:w="1988" w:type="dxa"/>
            <w:vAlign w:val="center"/>
          </w:tcPr>
          <w:p w:rsidR="002C7B87" w:rsidRDefault="002A30FC" w:rsidP="002C0767">
            <w:pPr>
              <w:pStyle w:val="TableParagraph"/>
              <w:spacing w:before="139"/>
              <w:ind w:left="498" w:right="494"/>
              <w:jc w:val="center"/>
            </w:pPr>
            <w:r>
              <w:t>1 000</w:t>
            </w:r>
          </w:p>
        </w:tc>
        <w:tc>
          <w:tcPr>
            <w:tcW w:w="1980" w:type="dxa"/>
            <w:vAlign w:val="center"/>
          </w:tcPr>
          <w:p w:rsidR="002C7B87" w:rsidRDefault="002A30FC" w:rsidP="002C0767">
            <w:pPr>
              <w:pStyle w:val="TableParagraph"/>
              <w:spacing w:before="139"/>
              <w:jc w:val="center"/>
            </w:pPr>
            <w:r>
              <w:t>20 000</w:t>
            </w:r>
          </w:p>
        </w:tc>
        <w:tc>
          <w:tcPr>
            <w:tcW w:w="2128" w:type="dxa"/>
            <w:vAlign w:val="center"/>
          </w:tcPr>
          <w:p w:rsidR="002C7B87" w:rsidRDefault="002A30FC" w:rsidP="002C0767">
            <w:pPr>
              <w:pStyle w:val="TableParagraph"/>
              <w:spacing w:before="139"/>
              <w:ind w:left="244" w:right="250"/>
              <w:jc w:val="center"/>
            </w:pPr>
            <w:r>
              <w:t>75%</w:t>
            </w:r>
          </w:p>
        </w:tc>
        <w:tc>
          <w:tcPr>
            <w:tcW w:w="1700" w:type="dxa"/>
            <w:vAlign w:val="center"/>
          </w:tcPr>
          <w:p w:rsidR="002C7B87" w:rsidRDefault="002A30FC" w:rsidP="002C0767">
            <w:pPr>
              <w:pStyle w:val="TableParagraph"/>
              <w:spacing w:before="139"/>
              <w:ind w:right="3"/>
              <w:jc w:val="center"/>
            </w:pPr>
            <w:r>
              <w:t>3</w:t>
            </w:r>
          </w:p>
        </w:tc>
      </w:tr>
    </w:tbl>
    <w:p w:rsidR="002C7B87" w:rsidRDefault="002C7B87" w:rsidP="002C7B87">
      <w:pPr>
        <w:pStyle w:val="a3"/>
        <w:spacing w:before="9"/>
        <w:rPr>
          <w:sz w:val="22"/>
        </w:rPr>
      </w:pPr>
    </w:p>
    <w:p w:rsidR="002C7B87" w:rsidRPr="00A325F2" w:rsidRDefault="002A30FC" w:rsidP="002C7B87">
      <w:pPr>
        <w:pStyle w:val="a3"/>
        <w:spacing w:line="237" w:lineRule="auto"/>
        <w:ind w:left="111" w:right="108" w:firstLine="704"/>
        <w:jc w:val="both"/>
        <w:rPr>
          <w:lang w:val="ru-RU"/>
        </w:rPr>
      </w:pPr>
      <w:r w:rsidRPr="00A325F2">
        <w:rPr>
          <w:lang w:val="ru-RU"/>
        </w:rPr>
        <w:t>Показатели по параметрам застройки зоны О-3: территории объектов обслуживания населения; требования и параметры по временному хранению индивидуальных</w:t>
      </w:r>
      <w:r w:rsidRPr="00A325F2">
        <w:rPr>
          <w:lang w:val="ru-RU"/>
        </w:rPr>
        <w:t xml:space="preserve">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C7B87" w:rsidRPr="00A325F2" w:rsidRDefault="002C7B87" w:rsidP="002C7B87">
      <w:pPr>
        <w:spacing w:line="237" w:lineRule="auto"/>
        <w:jc w:val="both"/>
        <w:rPr>
          <w:lang w:val="ru-RU"/>
        </w:rPr>
        <w:sectPr w:rsidR="002C7B87" w:rsidRPr="00A325F2">
          <w:pgSz w:w="16840" w:h="11900" w:orient="landscape"/>
          <w:pgMar w:top="880" w:right="1020" w:bottom="280" w:left="1020" w:header="720" w:footer="720" w:gutter="0"/>
          <w:cols w:space="720"/>
        </w:sectPr>
      </w:pPr>
    </w:p>
    <w:p w:rsidR="002C7B87" w:rsidRPr="00A325F2" w:rsidRDefault="002A30FC" w:rsidP="002C7B87">
      <w:pPr>
        <w:pStyle w:val="a3"/>
        <w:spacing w:before="64"/>
        <w:ind w:left="5216"/>
        <w:rPr>
          <w:lang w:val="ru-RU"/>
        </w:rPr>
      </w:pPr>
      <w:r w:rsidRPr="00A325F2">
        <w:rPr>
          <w:lang w:val="ru-RU"/>
        </w:rPr>
        <w:lastRenderedPageBreak/>
        <w:t>О-4 – ЗОНА ОБЪЕКТОВ</w:t>
      </w:r>
      <w:r w:rsidRPr="00A325F2">
        <w:rPr>
          <w:lang w:val="ru-RU"/>
        </w:rPr>
        <w:t xml:space="preserve"> ОТДЫХА И ТУРИЗМА</w:t>
      </w:r>
    </w:p>
    <w:p w:rsidR="002C7B87" w:rsidRPr="00A325F2" w:rsidRDefault="002C7B87" w:rsidP="002C7B87">
      <w:pPr>
        <w:pStyle w:val="a3"/>
        <w:spacing w:before="7"/>
        <w:rPr>
          <w:sz w:val="23"/>
          <w:lang w:val="ru-RU"/>
        </w:rPr>
      </w:pPr>
    </w:p>
    <w:p w:rsidR="002C7B87" w:rsidRPr="00A325F2" w:rsidRDefault="002A30FC" w:rsidP="002C7B87">
      <w:pPr>
        <w:pStyle w:val="a3"/>
        <w:ind w:right="114" w:firstLine="703"/>
        <w:jc w:val="both"/>
        <w:rPr>
          <w:lang w:val="ru-RU"/>
        </w:rPr>
      </w:pPr>
      <w:r w:rsidRPr="00A325F2">
        <w:rPr>
          <w:lang w:val="ru-RU"/>
        </w:rPr>
        <w:t>Зона объектов отдыха и туризма О-4 установлена для размещения природных, исторических, социально-культурных объектов, включающие объекты туристского показа, а также иных объектов, способные удовлетворить духовные и иные потребности турис</w:t>
      </w:r>
      <w:r w:rsidRPr="00A325F2">
        <w:rPr>
          <w:lang w:val="ru-RU"/>
        </w:rPr>
        <w:t>тов, содействовать поддержанию их жизнедеятельности, восстановлению и развитию их физических сил, а также для размещения объектов санаторно-курортного лечения в профилактических, лечебных и реабилитационных целях.</w:t>
      </w:r>
    </w:p>
    <w:p w:rsidR="002C7B87" w:rsidRPr="00A325F2" w:rsidRDefault="002C7B87" w:rsidP="002C7B87">
      <w:pPr>
        <w:pStyle w:val="a3"/>
        <w:spacing w:before="10"/>
        <w:rPr>
          <w:sz w:val="23"/>
          <w:lang w:val="ru-RU"/>
        </w:rPr>
      </w:pPr>
    </w:p>
    <w:p w:rsidR="002C7B87" w:rsidRDefault="002A30FC" w:rsidP="002C7B87">
      <w:pPr>
        <w:pStyle w:val="a3"/>
        <w:spacing w:before="1"/>
        <w:ind w:left="337" w:right="352"/>
        <w:jc w:val="center"/>
      </w:pPr>
      <w:r>
        <w:t>Основные виды разрешенного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161D82">
        <w:trPr>
          <w:trHeight w:val="540"/>
          <w:tblHeader/>
        </w:trPr>
        <w:tc>
          <w:tcPr>
            <w:tcW w:w="648" w:type="dxa"/>
            <w:vMerge w:val="restart"/>
            <w:vAlign w:val="center"/>
          </w:tcPr>
          <w:p w:rsidR="002C7B87" w:rsidRDefault="002A30FC" w:rsidP="00F52B4F">
            <w:pPr>
              <w:pStyle w:val="TableParagraph"/>
              <w:spacing w:before="1"/>
              <w:ind w:left="150" w:firstLine="48"/>
              <w:jc w:val="center"/>
            </w:pPr>
            <w:r>
              <w:t>№ п/п</w:t>
            </w:r>
          </w:p>
        </w:tc>
        <w:tc>
          <w:tcPr>
            <w:tcW w:w="4136" w:type="dxa"/>
            <w:vMerge w:val="restart"/>
            <w:vAlign w:val="center"/>
          </w:tcPr>
          <w:p w:rsidR="002C7B87" w:rsidRDefault="002A30FC" w:rsidP="00F52B4F">
            <w:pPr>
              <w:pStyle w:val="TableParagraph"/>
              <w:spacing w:before="232"/>
              <w:ind w:left="1042"/>
              <w:jc w:val="center"/>
            </w:pPr>
            <w:r>
              <w:t>Наименование ВРИ</w:t>
            </w:r>
          </w:p>
        </w:tc>
        <w:tc>
          <w:tcPr>
            <w:tcW w:w="1700" w:type="dxa"/>
            <w:vMerge w:val="restart"/>
            <w:vAlign w:val="center"/>
          </w:tcPr>
          <w:p w:rsidR="002C7B87" w:rsidRDefault="002A30FC" w:rsidP="00F52B4F">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F52B4F">
            <w:pPr>
              <w:pStyle w:val="TableParagraph"/>
              <w:spacing w:line="267" w:lineRule="exact"/>
              <w:ind w:left="284" w:right="290"/>
              <w:jc w:val="center"/>
              <w:rPr>
                <w:lang w:val="ru-RU"/>
              </w:rPr>
            </w:pPr>
            <w:r w:rsidRPr="00A325F2">
              <w:rPr>
                <w:lang w:val="ru-RU"/>
              </w:rPr>
              <w:t>Предельные размеры земельных</w:t>
            </w:r>
            <w:r w:rsidR="00F52B4F" w:rsidRPr="00A325F2">
              <w:rPr>
                <w:lang w:val="ru-RU"/>
              </w:rPr>
              <w:t xml:space="preserve"> </w:t>
            </w:r>
            <w:r w:rsidRPr="00A325F2">
              <w:rPr>
                <w:lang w:val="ru-RU"/>
              </w:rPr>
              <w:t>участков (кв. м)</w:t>
            </w:r>
          </w:p>
        </w:tc>
        <w:tc>
          <w:tcPr>
            <w:tcW w:w="2128" w:type="dxa"/>
            <w:vMerge w:val="restart"/>
            <w:vAlign w:val="center"/>
          </w:tcPr>
          <w:p w:rsidR="002C7B87" w:rsidRDefault="002A30FC" w:rsidP="00F52B4F">
            <w:pPr>
              <w:pStyle w:val="TableParagraph"/>
              <w:ind w:left="244" w:right="250"/>
              <w:jc w:val="center"/>
            </w:pPr>
            <w:r>
              <w:t>Максимальный процент застройки</w:t>
            </w:r>
          </w:p>
        </w:tc>
        <w:tc>
          <w:tcPr>
            <w:tcW w:w="1700" w:type="dxa"/>
            <w:vMerge w:val="restart"/>
            <w:vAlign w:val="center"/>
          </w:tcPr>
          <w:p w:rsidR="002C7B87" w:rsidRPr="00A325F2" w:rsidRDefault="002A30FC" w:rsidP="00F52B4F">
            <w:pPr>
              <w:pStyle w:val="TableParagraph"/>
              <w:spacing w:before="13" w:line="271" w:lineRule="exact"/>
              <w:ind w:left="67" w:right="81"/>
              <w:jc w:val="center"/>
              <w:rPr>
                <w:lang w:val="ru-RU"/>
              </w:rPr>
            </w:pPr>
            <w:r w:rsidRPr="00A325F2">
              <w:rPr>
                <w:lang w:val="ru-RU"/>
              </w:rPr>
              <w:t>Минимальные отступы от границ земельного</w:t>
            </w:r>
            <w:r w:rsidR="00F52B4F" w:rsidRPr="00A325F2">
              <w:rPr>
                <w:lang w:val="ru-RU"/>
              </w:rPr>
              <w:t xml:space="preserve"> </w:t>
            </w:r>
            <w:r w:rsidRPr="00A325F2">
              <w:rPr>
                <w:lang w:val="ru-RU"/>
              </w:rPr>
              <w:t>участка (м)</w:t>
            </w:r>
          </w:p>
        </w:tc>
      </w:tr>
      <w:tr w:rsidR="00A53D1E" w:rsidTr="00161D82">
        <w:trPr>
          <w:trHeight w:val="800"/>
          <w:tblHeader/>
        </w:trPr>
        <w:tc>
          <w:tcPr>
            <w:tcW w:w="648" w:type="dxa"/>
            <w:vMerge/>
            <w:tcBorders>
              <w:top w:val="nil"/>
            </w:tcBorders>
            <w:vAlign w:val="center"/>
          </w:tcPr>
          <w:p w:rsidR="002C7B87" w:rsidRPr="00A325F2" w:rsidRDefault="002C7B87" w:rsidP="00F52B4F">
            <w:pPr>
              <w:jc w:val="center"/>
              <w:rPr>
                <w:sz w:val="2"/>
                <w:szCs w:val="2"/>
                <w:lang w:val="ru-RU"/>
              </w:rPr>
            </w:pPr>
          </w:p>
        </w:tc>
        <w:tc>
          <w:tcPr>
            <w:tcW w:w="4136" w:type="dxa"/>
            <w:vMerge/>
            <w:tcBorders>
              <w:top w:val="nil"/>
            </w:tcBorders>
            <w:vAlign w:val="center"/>
          </w:tcPr>
          <w:p w:rsidR="002C7B87" w:rsidRPr="00A325F2" w:rsidRDefault="002C7B87" w:rsidP="00F52B4F">
            <w:pPr>
              <w:jc w:val="center"/>
              <w:rPr>
                <w:sz w:val="2"/>
                <w:szCs w:val="2"/>
                <w:lang w:val="ru-RU"/>
              </w:rPr>
            </w:pPr>
          </w:p>
        </w:tc>
        <w:tc>
          <w:tcPr>
            <w:tcW w:w="1700" w:type="dxa"/>
            <w:vMerge/>
            <w:tcBorders>
              <w:top w:val="nil"/>
            </w:tcBorders>
            <w:vAlign w:val="center"/>
          </w:tcPr>
          <w:p w:rsidR="002C7B87" w:rsidRPr="00A325F2" w:rsidRDefault="002C7B87" w:rsidP="00F52B4F">
            <w:pPr>
              <w:jc w:val="center"/>
              <w:rPr>
                <w:sz w:val="2"/>
                <w:szCs w:val="2"/>
                <w:lang w:val="ru-RU"/>
              </w:rPr>
            </w:pPr>
          </w:p>
        </w:tc>
        <w:tc>
          <w:tcPr>
            <w:tcW w:w="1988" w:type="dxa"/>
            <w:vAlign w:val="center"/>
          </w:tcPr>
          <w:p w:rsidR="002C7B87" w:rsidRDefault="002A30FC" w:rsidP="00F52B4F">
            <w:pPr>
              <w:pStyle w:val="TableParagraph"/>
              <w:spacing w:before="1"/>
              <w:ind w:left="498" w:right="498"/>
              <w:jc w:val="center"/>
            </w:pPr>
            <w:r>
              <w:t>min</w:t>
            </w:r>
          </w:p>
        </w:tc>
        <w:tc>
          <w:tcPr>
            <w:tcW w:w="1980" w:type="dxa"/>
            <w:vAlign w:val="center"/>
          </w:tcPr>
          <w:p w:rsidR="002C7B87" w:rsidRDefault="002A30FC" w:rsidP="00F52B4F">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F52B4F">
            <w:pPr>
              <w:jc w:val="center"/>
              <w:rPr>
                <w:sz w:val="2"/>
                <w:szCs w:val="2"/>
              </w:rPr>
            </w:pPr>
          </w:p>
        </w:tc>
        <w:tc>
          <w:tcPr>
            <w:tcW w:w="1700" w:type="dxa"/>
            <w:vMerge/>
            <w:tcBorders>
              <w:top w:val="nil"/>
            </w:tcBorders>
            <w:vAlign w:val="center"/>
          </w:tcPr>
          <w:p w:rsidR="002C7B87" w:rsidRPr="002C7B87" w:rsidRDefault="002C7B87" w:rsidP="00F52B4F">
            <w:pPr>
              <w:jc w:val="center"/>
              <w:rPr>
                <w:sz w:val="2"/>
                <w:szCs w:val="2"/>
              </w:rPr>
            </w:pPr>
          </w:p>
        </w:tc>
      </w:tr>
      <w:tr w:rsidR="00A53D1E" w:rsidTr="00F52B4F">
        <w:trPr>
          <w:trHeight w:val="500"/>
        </w:trPr>
        <w:tc>
          <w:tcPr>
            <w:tcW w:w="648" w:type="dxa"/>
            <w:vMerge w:val="restart"/>
            <w:vAlign w:val="center"/>
          </w:tcPr>
          <w:p w:rsidR="00F52B4F" w:rsidRDefault="002A30FC" w:rsidP="00F52B4F">
            <w:pPr>
              <w:pStyle w:val="TableParagraph"/>
              <w:spacing w:before="103"/>
              <w:ind w:left="139" w:right="150"/>
              <w:jc w:val="center"/>
            </w:pPr>
            <w:r>
              <w:t>1.</w:t>
            </w:r>
          </w:p>
        </w:tc>
        <w:tc>
          <w:tcPr>
            <w:tcW w:w="4136" w:type="dxa"/>
            <w:vMerge w:val="restart"/>
            <w:vAlign w:val="center"/>
          </w:tcPr>
          <w:p w:rsidR="00F52B4F" w:rsidRDefault="002A30FC" w:rsidP="00F52B4F">
            <w:pPr>
              <w:pStyle w:val="TableParagraph"/>
              <w:ind w:left="99"/>
              <w:jc w:val="center"/>
            </w:pPr>
            <w:r>
              <w:t>Коммунальное обслуживание</w:t>
            </w:r>
          </w:p>
        </w:tc>
        <w:tc>
          <w:tcPr>
            <w:tcW w:w="1700" w:type="dxa"/>
            <w:vMerge w:val="restart"/>
            <w:vAlign w:val="center"/>
          </w:tcPr>
          <w:p w:rsidR="00F52B4F" w:rsidRDefault="002A30FC" w:rsidP="00F52B4F">
            <w:pPr>
              <w:pStyle w:val="TableParagraph"/>
              <w:ind w:left="98" w:right="107"/>
              <w:jc w:val="center"/>
            </w:pPr>
            <w:r>
              <w:t>3.1</w:t>
            </w:r>
          </w:p>
        </w:tc>
        <w:tc>
          <w:tcPr>
            <w:tcW w:w="1988" w:type="dxa"/>
            <w:vAlign w:val="center"/>
          </w:tcPr>
          <w:p w:rsidR="00F52B4F" w:rsidRDefault="002A30FC" w:rsidP="00F52B4F">
            <w:pPr>
              <w:pStyle w:val="TableParagraph"/>
              <w:spacing w:before="135"/>
              <w:ind w:left="498" w:right="500"/>
              <w:jc w:val="center"/>
            </w:pPr>
            <w:r>
              <w:t>30 (1)*</w:t>
            </w:r>
          </w:p>
        </w:tc>
        <w:tc>
          <w:tcPr>
            <w:tcW w:w="1980" w:type="dxa"/>
            <w:vAlign w:val="center"/>
          </w:tcPr>
          <w:p w:rsidR="00F52B4F" w:rsidRDefault="002A30FC" w:rsidP="00F52B4F">
            <w:pPr>
              <w:pStyle w:val="TableParagraph"/>
              <w:spacing w:before="135"/>
              <w:ind w:left="212" w:right="221"/>
              <w:jc w:val="center"/>
            </w:pPr>
            <w:r>
              <w:t>100 000</w:t>
            </w:r>
          </w:p>
        </w:tc>
        <w:tc>
          <w:tcPr>
            <w:tcW w:w="2128" w:type="dxa"/>
            <w:vAlign w:val="center"/>
          </w:tcPr>
          <w:p w:rsidR="00F52B4F" w:rsidRDefault="002A30FC" w:rsidP="00F52B4F">
            <w:pPr>
              <w:pStyle w:val="TableParagraph"/>
              <w:spacing w:before="135"/>
              <w:ind w:left="350"/>
              <w:jc w:val="center"/>
            </w:pPr>
            <w:r>
              <w:t xml:space="preserve">75%  </w:t>
            </w:r>
            <w:r>
              <w:t>(100%)*</w:t>
            </w:r>
          </w:p>
        </w:tc>
        <w:tc>
          <w:tcPr>
            <w:tcW w:w="1700" w:type="dxa"/>
            <w:vAlign w:val="center"/>
          </w:tcPr>
          <w:p w:rsidR="00F52B4F" w:rsidRDefault="002A30FC" w:rsidP="00F52B4F">
            <w:pPr>
              <w:pStyle w:val="TableParagraph"/>
              <w:spacing w:before="135"/>
              <w:ind w:left="546"/>
              <w:jc w:val="center"/>
            </w:pPr>
            <w:r>
              <w:t>3 (0)*</w:t>
            </w:r>
          </w:p>
        </w:tc>
      </w:tr>
      <w:tr w:rsidR="00A53D1E" w:rsidRPr="00A325F2" w:rsidTr="00F52B4F">
        <w:trPr>
          <w:trHeight w:val="500"/>
        </w:trPr>
        <w:tc>
          <w:tcPr>
            <w:tcW w:w="648" w:type="dxa"/>
            <w:vMerge/>
            <w:vAlign w:val="center"/>
          </w:tcPr>
          <w:p w:rsidR="00F52B4F" w:rsidRDefault="00F52B4F" w:rsidP="00F52B4F">
            <w:pPr>
              <w:pStyle w:val="TableParagraph"/>
              <w:spacing w:before="103"/>
              <w:ind w:left="139" w:right="150"/>
              <w:jc w:val="center"/>
            </w:pPr>
          </w:p>
        </w:tc>
        <w:tc>
          <w:tcPr>
            <w:tcW w:w="4136" w:type="dxa"/>
            <w:vMerge/>
            <w:vAlign w:val="center"/>
          </w:tcPr>
          <w:p w:rsidR="00F52B4F" w:rsidRDefault="00F52B4F" w:rsidP="00F52B4F">
            <w:pPr>
              <w:pStyle w:val="TableParagraph"/>
              <w:spacing w:before="103"/>
              <w:ind w:left="99"/>
              <w:jc w:val="center"/>
            </w:pPr>
          </w:p>
        </w:tc>
        <w:tc>
          <w:tcPr>
            <w:tcW w:w="1700" w:type="dxa"/>
            <w:vMerge/>
            <w:vAlign w:val="center"/>
          </w:tcPr>
          <w:p w:rsidR="00F52B4F" w:rsidRDefault="00F52B4F" w:rsidP="00F52B4F">
            <w:pPr>
              <w:pStyle w:val="TableParagraph"/>
              <w:spacing w:before="103"/>
              <w:ind w:left="98" w:right="107"/>
              <w:jc w:val="center"/>
            </w:pPr>
          </w:p>
        </w:tc>
        <w:tc>
          <w:tcPr>
            <w:tcW w:w="7796" w:type="dxa"/>
            <w:gridSpan w:val="4"/>
            <w:vAlign w:val="center"/>
          </w:tcPr>
          <w:p w:rsidR="00F52B4F" w:rsidRPr="00A325F2" w:rsidRDefault="002A30FC" w:rsidP="00F52B4F">
            <w:pPr>
              <w:pStyle w:val="TableParagraph"/>
              <w:spacing w:before="103"/>
              <w:ind w:right="3"/>
              <w:jc w:val="center"/>
              <w:rPr>
                <w:lang w:val="ru-RU"/>
              </w:rPr>
            </w:pPr>
            <w:r w:rsidRPr="00A325F2">
              <w:rPr>
                <w:lang w:val="ru-RU"/>
              </w:rPr>
              <w:t>* -  (для водопроводов, 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F52B4F">
        <w:trPr>
          <w:trHeight w:val="500"/>
        </w:trPr>
        <w:tc>
          <w:tcPr>
            <w:tcW w:w="648" w:type="dxa"/>
            <w:vAlign w:val="center"/>
          </w:tcPr>
          <w:p w:rsidR="00F52B4F" w:rsidRDefault="002A30FC" w:rsidP="00F52B4F">
            <w:pPr>
              <w:pStyle w:val="TableParagraph"/>
              <w:spacing w:before="103"/>
              <w:ind w:left="139" w:right="150"/>
              <w:jc w:val="center"/>
            </w:pPr>
            <w:r>
              <w:t>2.</w:t>
            </w:r>
          </w:p>
        </w:tc>
        <w:tc>
          <w:tcPr>
            <w:tcW w:w="4136" w:type="dxa"/>
            <w:vAlign w:val="center"/>
          </w:tcPr>
          <w:p w:rsidR="00F52B4F" w:rsidRDefault="002A30FC" w:rsidP="00F52B4F">
            <w:pPr>
              <w:pStyle w:val="TableParagraph"/>
              <w:spacing w:before="135"/>
              <w:ind w:left="99"/>
              <w:jc w:val="center"/>
            </w:pPr>
            <w:r>
              <w:t>Ветеринарное обслуживание</w:t>
            </w:r>
          </w:p>
        </w:tc>
        <w:tc>
          <w:tcPr>
            <w:tcW w:w="1700" w:type="dxa"/>
            <w:vAlign w:val="center"/>
          </w:tcPr>
          <w:p w:rsidR="00F52B4F" w:rsidRDefault="002A30FC" w:rsidP="00F52B4F">
            <w:pPr>
              <w:pStyle w:val="TableParagraph"/>
              <w:spacing w:before="135"/>
              <w:ind w:left="98" w:right="107"/>
              <w:jc w:val="center"/>
            </w:pPr>
            <w:r>
              <w:t>3.10</w:t>
            </w:r>
          </w:p>
        </w:tc>
        <w:tc>
          <w:tcPr>
            <w:tcW w:w="1988" w:type="dxa"/>
            <w:vAlign w:val="center"/>
          </w:tcPr>
          <w:p w:rsidR="00F52B4F" w:rsidRDefault="002A30FC" w:rsidP="00F52B4F">
            <w:pPr>
              <w:pStyle w:val="TableParagraph"/>
              <w:spacing w:before="135"/>
              <w:jc w:val="center"/>
            </w:pPr>
            <w:r>
              <w:t>1000</w:t>
            </w:r>
          </w:p>
        </w:tc>
        <w:tc>
          <w:tcPr>
            <w:tcW w:w="1980" w:type="dxa"/>
            <w:vAlign w:val="center"/>
          </w:tcPr>
          <w:p w:rsidR="00F52B4F" w:rsidRDefault="002A30FC" w:rsidP="00F52B4F">
            <w:pPr>
              <w:pStyle w:val="TableParagraph"/>
              <w:spacing w:before="135"/>
              <w:ind w:left="211" w:right="221"/>
              <w:jc w:val="center"/>
            </w:pPr>
            <w:r>
              <w:t>10000</w:t>
            </w:r>
          </w:p>
        </w:tc>
        <w:tc>
          <w:tcPr>
            <w:tcW w:w="2128" w:type="dxa"/>
            <w:vAlign w:val="center"/>
          </w:tcPr>
          <w:p w:rsidR="00F52B4F" w:rsidRDefault="002A30FC" w:rsidP="00F52B4F">
            <w:pPr>
              <w:pStyle w:val="TableParagraph"/>
              <w:spacing w:before="135"/>
              <w:ind w:left="244" w:right="250"/>
              <w:jc w:val="center"/>
            </w:pPr>
            <w:r>
              <w:t>60%</w:t>
            </w:r>
          </w:p>
        </w:tc>
        <w:tc>
          <w:tcPr>
            <w:tcW w:w="1700" w:type="dxa"/>
            <w:vAlign w:val="center"/>
          </w:tcPr>
          <w:p w:rsidR="00F52B4F" w:rsidRDefault="002A30FC" w:rsidP="00F52B4F">
            <w:pPr>
              <w:pStyle w:val="TableParagraph"/>
              <w:spacing w:before="135"/>
              <w:ind w:right="3"/>
              <w:jc w:val="center"/>
            </w:pPr>
            <w:r>
              <w:t>3</w:t>
            </w:r>
          </w:p>
        </w:tc>
      </w:tr>
      <w:tr w:rsidR="00A53D1E" w:rsidTr="00F52B4F">
        <w:trPr>
          <w:trHeight w:val="500"/>
        </w:trPr>
        <w:tc>
          <w:tcPr>
            <w:tcW w:w="648" w:type="dxa"/>
            <w:vAlign w:val="center"/>
          </w:tcPr>
          <w:p w:rsidR="00F52B4F" w:rsidRDefault="002A30FC" w:rsidP="00F52B4F">
            <w:pPr>
              <w:pStyle w:val="TableParagraph"/>
              <w:spacing w:before="103"/>
              <w:ind w:left="139" w:right="150"/>
              <w:jc w:val="center"/>
            </w:pPr>
            <w:r>
              <w:t>3.</w:t>
            </w:r>
          </w:p>
        </w:tc>
        <w:tc>
          <w:tcPr>
            <w:tcW w:w="4136" w:type="dxa"/>
            <w:vAlign w:val="center"/>
          </w:tcPr>
          <w:p w:rsidR="00F52B4F" w:rsidRDefault="002A30FC" w:rsidP="00F52B4F">
            <w:pPr>
              <w:pStyle w:val="TableParagraph"/>
              <w:spacing w:line="242" w:lineRule="auto"/>
              <w:ind w:left="99"/>
              <w:jc w:val="center"/>
            </w:pPr>
            <w:r>
              <w:t>Амбулаторное ветеринарное обслуживание</w:t>
            </w:r>
          </w:p>
        </w:tc>
        <w:tc>
          <w:tcPr>
            <w:tcW w:w="1700" w:type="dxa"/>
            <w:vAlign w:val="center"/>
          </w:tcPr>
          <w:p w:rsidR="00F52B4F" w:rsidRDefault="002A30FC" w:rsidP="00F52B4F">
            <w:pPr>
              <w:pStyle w:val="TableParagraph"/>
              <w:spacing w:before="135"/>
              <w:ind w:left="98" w:right="107"/>
              <w:jc w:val="center"/>
            </w:pPr>
            <w:r>
              <w:t>3.10.1</w:t>
            </w:r>
          </w:p>
        </w:tc>
        <w:tc>
          <w:tcPr>
            <w:tcW w:w="1988" w:type="dxa"/>
            <w:vAlign w:val="center"/>
          </w:tcPr>
          <w:p w:rsidR="00F52B4F" w:rsidRDefault="002A30FC" w:rsidP="00F52B4F">
            <w:pPr>
              <w:pStyle w:val="TableParagraph"/>
              <w:spacing w:before="135"/>
              <w:jc w:val="center"/>
            </w:pPr>
            <w:r>
              <w:t>1000</w:t>
            </w:r>
          </w:p>
        </w:tc>
        <w:tc>
          <w:tcPr>
            <w:tcW w:w="1980" w:type="dxa"/>
            <w:vAlign w:val="center"/>
          </w:tcPr>
          <w:p w:rsidR="00F52B4F" w:rsidRDefault="002A30FC" w:rsidP="00F52B4F">
            <w:pPr>
              <w:pStyle w:val="TableParagraph"/>
              <w:spacing w:before="135"/>
              <w:ind w:left="220" w:right="221"/>
              <w:jc w:val="center"/>
            </w:pPr>
            <w:r>
              <w:t>10 000</w:t>
            </w:r>
          </w:p>
        </w:tc>
        <w:tc>
          <w:tcPr>
            <w:tcW w:w="2128" w:type="dxa"/>
            <w:vAlign w:val="center"/>
          </w:tcPr>
          <w:p w:rsidR="00F52B4F" w:rsidRDefault="002A30FC" w:rsidP="00F52B4F">
            <w:pPr>
              <w:pStyle w:val="TableParagraph"/>
              <w:spacing w:before="135"/>
              <w:ind w:left="244" w:right="250"/>
              <w:jc w:val="center"/>
            </w:pPr>
            <w:r>
              <w:t>60 %</w:t>
            </w:r>
          </w:p>
        </w:tc>
        <w:tc>
          <w:tcPr>
            <w:tcW w:w="1700" w:type="dxa"/>
            <w:vAlign w:val="center"/>
          </w:tcPr>
          <w:p w:rsidR="00F52B4F" w:rsidRDefault="002A30FC" w:rsidP="00F52B4F">
            <w:pPr>
              <w:pStyle w:val="TableParagraph"/>
              <w:spacing w:before="135"/>
              <w:ind w:right="3"/>
              <w:jc w:val="center"/>
            </w:pPr>
            <w:r>
              <w:t>3</w:t>
            </w:r>
          </w:p>
        </w:tc>
      </w:tr>
      <w:tr w:rsidR="00A53D1E" w:rsidTr="00F52B4F">
        <w:trPr>
          <w:trHeight w:val="500"/>
        </w:trPr>
        <w:tc>
          <w:tcPr>
            <w:tcW w:w="648" w:type="dxa"/>
            <w:vAlign w:val="center"/>
          </w:tcPr>
          <w:p w:rsidR="00F52B4F" w:rsidRDefault="002A30FC" w:rsidP="00F52B4F">
            <w:pPr>
              <w:pStyle w:val="TableParagraph"/>
              <w:spacing w:before="103"/>
              <w:ind w:left="139" w:right="150"/>
              <w:jc w:val="center"/>
            </w:pPr>
            <w:r>
              <w:t>4.</w:t>
            </w:r>
          </w:p>
        </w:tc>
        <w:tc>
          <w:tcPr>
            <w:tcW w:w="4136" w:type="dxa"/>
            <w:vAlign w:val="center"/>
          </w:tcPr>
          <w:p w:rsidR="00F52B4F" w:rsidRDefault="002A30FC" w:rsidP="00F52B4F">
            <w:pPr>
              <w:pStyle w:val="TableParagraph"/>
              <w:spacing w:before="131"/>
              <w:ind w:left="99"/>
              <w:jc w:val="center"/>
            </w:pPr>
            <w:r>
              <w:t>Приюты для животных</w:t>
            </w:r>
          </w:p>
        </w:tc>
        <w:tc>
          <w:tcPr>
            <w:tcW w:w="1700" w:type="dxa"/>
            <w:vAlign w:val="center"/>
          </w:tcPr>
          <w:p w:rsidR="00F52B4F" w:rsidRDefault="002A30FC" w:rsidP="00F52B4F">
            <w:pPr>
              <w:pStyle w:val="TableParagraph"/>
              <w:spacing w:before="131"/>
              <w:ind w:left="98" w:right="107"/>
              <w:jc w:val="center"/>
            </w:pPr>
            <w:r>
              <w:t>3.10.2</w:t>
            </w:r>
          </w:p>
        </w:tc>
        <w:tc>
          <w:tcPr>
            <w:tcW w:w="1988" w:type="dxa"/>
            <w:vAlign w:val="center"/>
          </w:tcPr>
          <w:p w:rsidR="00F52B4F" w:rsidRDefault="002A30FC" w:rsidP="00F52B4F">
            <w:pPr>
              <w:pStyle w:val="TableParagraph"/>
              <w:spacing w:before="131"/>
              <w:jc w:val="center"/>
            </w:pPr>
            <w:r>
              <w:t>2500</w:t>
            </w:r>
          </w:p>
        </w:tc>
        <w:tc>
          <w:tcPr>
            <w:tcW w:w="1980" w:type="dxa"/>
            <w:vAlign w:val="center"/>
          </w:tcPr>
          <w:p w:rsidR="00F52B4F" w:rsidRDefault="002A30FC" w:rsidP="00F52B4F">
            <w:pPr>
              <w:pStyle w:val="TableParagraph"/>
              <w:spacing w:before="131"/>
              <w:ind w:left="212" w:right="221"/>
              <w:jc w:val="center"/>
            </w:pPr>
            <w:r>
              <w:t>100 000</w:t>
            </w:r>
          </w:p>
        </w:tc>
        <w:tc>
          <w:tcPr>
            <w:tcW w:w="2128" w:type="dxa"/>
            <w:vAlign w:val="center"/>
          </w:tcPr>
          <w:p w:rsidR="00F52B4F" w:rsidRDefault="002A30FC" w:rsidP="00F52B4F">
            <w:pPr>
              <w:pStyle w:val="TableParagraph"/>
              <w:spacing w:before="131"/>
              <w:ind w:left="244" w:right="250"/>
              <w:jc w:val="center"/>
            </w:pPr>
            <w:r>
              <w:t>60%</w:t>
            </w:r>
          </w:p>
        </w:tc>
        <w:tc>
          <w:tcPr>
            <w:tcW w:w="1700" w:type="dxa"/>
            <w:vAlign w:val="center"/>
          </w:tcPr>
          <w:p w:rsidR="00F52B4F" w:rsidRDefault="002A30FC" w:rsidP="00F52B4F">
            <w:pPr>
              <w:pStyle w:val="TableParagraph"/>
              <w:spacing w:before="131"/>
              <w:ind w:right="3"/>
              <w:jc w:val="center"/>
            </w:pPr>
            <w:r>
              <w:t>3</w:t>
            </w:r>
          </w:p>
        </w:tc>
      </w:tr>
      <w:tr w:rsidR="00A53D1E" w:rsidTr="00F52B4F">
        <w:trPr>
          <w:trHeight w:val="500"/>
        </w:trPr>
        <w:tc>
          <w:tcPr>
            <w:tcW w:w="648" w:type="dxa"/>
            <w:vAlign w:val="center"/>
          </w:tcPr>
          <w:p w:rsidR="00F52B4F" w:rsidRDefault="002A30FC" w:rsidP="00F52B4F">
            <w:pPr>
              <w:pStyle w:val="TableParagraph"/>
              <w:spacing w:before="103"/>
              <w:ind w:left="139" w:right="150"/>
              <w:jc w:val="center"/>
            </w:pPr>
            <w:r>
              <w:t>5.</w:t>
            </w:r>
          </w:p>
        </w:tc>
        <w:tc>
          <w:tcPr>
            <w:tcW w:w="4136" w:type="dxa"/>
            <w:vAlign w:val="center"/>
          </w:tcPr>
          <w:p w:rsidR="00F52B4F" w:rsidRDefault="002A30FC" w:rsidP="00F52B4F">
            <w:pPr>
              <w:pStyle w:val="TableParagraph"/>
              <w:spacing w:before="103"/>
              <w:ind w:left="99"/>
              <w:jc w:val="center"/>
            </w:pPr>
            <w:r>
              <w:t>Природно-познавательный туризм</w:t>
            </w:r>
          </w:p>
        </w:tc>
        <w:tc>
          <w:tcPr>
            <w:tcW w:w="1700" w:type="dxa"/>
            <w:vAlign w:val="center"/>
          </w:tcPr>
          <w:p w:rsidR="00F52B4F" w:rsidRDefault="002A30FC" w:rsidP="00F52B4F">
            <w:pPr>
              <w:pStyle w:val="TableParagraph"/>
              <w:spacing w:before="103"/>
              <w:ind w:left="98" w:right="107"/>
              <w:jc w:val="center"/>
            </w:pPr>
            <w:r>
              <w:t>5.2</w:t>
            </w:r>
          </w:p>
        </w:tc>
        <w:tc>
          <w:tcPr>
            <w:tcW w:w="1988" w:type="dxa"/>
            <w:vAlign w:val="center"/>
          </w:tcPr>
          <w:p w:rsidR="00F52B4F" w:rsidRDefault="002A30FC" w:rsidP="00F52B4F">
            <w:pPr>
              <w:pStyle w:val="TableParagraph"/>
              <w:spacing w:before="103"/>
              <w:jc w:val="center"/>
            </w:pPr>
            <w:r>
              <w:t>10 000</w:t>
            </w:r>
          </w:p>
        </w:tc>
        <w:tc>
          <w:tcPr>
            <w:tcW w:w="1980" w:type="dxa"/>
            <w:vAlign w:val="center"/>
          </w:tcPr>
          <w:p w:rsidR="00F52B4F" w:rsidRDefault="002A30FC" w:rsidP="00F52B4F">
            <w:pPr>
              <w:pStyle w:val="TableParagraph"/>
              <w:spacing w:before="103"/>
              <w:ind w:left="212" w:right="221"/>
              <w:jc w:val="center"/>
            </w:pPr>
            <w:r>
              <w:t>1 000 000</w:t>
            </w:r>
          </w:p>
        </w:tc>
        <w:tc>
          <w:tcPr>
            <w:tcW w:w="2128" w:type="dxa"/>
            <w:vAlign w:val="center"/>
          </w:tcPr>
          <w:p w:rsidR="00F52B4F" w:rsidRDefault="002A30FC" w:rsidP="00F52B4F">
            <w:pPr>
              <w:pStyle w:val="TableParagraph"/>
              <w:spacing w:before="103"/>
              <w:ind w:left="244" w:right="244"/>
              <w:jc w:val="center"/>
            </w:pPr>
            <w:r>
              <w:t>20%</w:t>
            </w:r>
          </w:p>
        </w:tc>
        <w:tc>
          <w:tcPr>
            <w:tcW w:w="1700" w:type="dxa"/>
            <w:vAlign w:val="center"/>
          </w:tcPr>
          <w:p w:rsidR="00F52B4F" w:rsidRDefault="002A30FC" w:rsidP="00F52B4F">
            <w:pPr>
              <w:pStyle w:val="TableParagraph"/>
              <w:spacing w:before="103"/>
              <w:ind w:right="3"/>
              <w:jc w:val="center"/>
            </w:pPr>
            <w:r>
              <w:t>3</w:t>
            </w:r>
          </w:p>
        </w:tc>
      </w:tr>
      <w:tr w:rsidR="00A53D1E" w:rsidTr="00F52B4F">
        <w:trPr>
          <w:trHeight w:val="540"/>
        </w:trPr>
        <w:tc>
          <w:tcPr>
            <w:tcW w:w="648" w:type="dxa"/>
            <w:vAlign w:val="center"/>
          </w:tcPr>
          <w:p w:rsidR="002C7B87" w:rsidRDefault="00F52B4F" w:rsidP="00F52B4F">
            <w:pPr>
              <w:pStyle w:val="TableParagraph"/>
              <w:spacing w:before="119"/>
              <w:ind w:left="139" w:right="150"/>
              <w:jc w:val="center"/>
            </w:pPr>
            <w:r>
              <w:t>6.</w:t>
            </w:r>
          </w:p>
        </w:tc>
        <w:tc>
          <w:tcPr>
            <w:tcW w:w="4136" w:type="dxa"/>
            <w:vAlign w:val="center"/>
          </w:tcPr>
          <w:p w:rsidR="002C7B87" w:rsidRDefault="002A30FC" w:rsidP="00F52B4F">
            <w:pPr>
              <w:pStyle w:val="TableParagraph"/>
              <w:spacing w:before="119"/>
              <w:ind w:left="99"/>
              <w:jc w:val="center"/>
            </w:pPr>
            <w:r>
              <w:t>Туристическое обслуживание</w:t>
            </w:r>
          </w:p>
        </w:tc>
        <w:tc>
          <w:tcPr>
            <w:tcW w:w="1700" w:type="dxa"/>
            <w:vAlign w:val="center"/>
          </w:tcPr>
          <w:p w:rsidR="002C7B87" w:rsidRDefault="002A30FC" w:rsidP="00F52B4F">
            <w:pPr>
              <w:pStyle w:val="TableParagraph"/>
              <w:spacing w:before="119"/>
              <w:ind w:left="98" w:right="99"/>
              <w:jc w:val="center"/>
            </w:pPr>
            <w:r>
              <w:t>5.2.1</w:t>
            </w:r>
          </w:p>
        </w:tc>
        <w:tc>
          <w:tcPr>
            <w:tcW w:w="1988" w:type="dxa"/>
            <w:vAlign w:val="center"/>
          </w:tcPr>
          <w:p w:rsidR="002C7B87" w:rsidRDefault="002A30FC" w:rsidP="00F52B4F">
            <w:pPr>
              <w:pStyle w:val="TableParagraph"/>
              <w:spacing w:before="119"/>
              <w:jc w:val="center"/>
            </w:pPr>
            <w:r>
              <w:t>10 000</w:t>
            </w:r>
          </w:p>
        </w:tc>
        <w:tc>
          <w:tcPr>
            <w:tcW w:w="1980" w:type="dxa"/>
            <w:vAlign w:val="center"/>
          </w:tcPr>
          <w:p w:rsidR="002C7B87" w:rsidRDefault="002A30FC" w:rsidP="00F52B4F">
            <w:pPr>
              <w:pStyle w:val="TableParagraph"/>
              <w:spacing w:before="119"/>
              <w:ind w:left="212" w:right="221"/>
              <w:jc w:val="center"/>
            </w:pPr>
            <w:r>
              <w:t>1 000 000</w:t>
            </w:r>
          </w:p>
        </w:tc>
        <w:tc>
          <w:tcPr>
            <w:tcW w:w="2128" w:type="dxa"/>
            <w:vAlign w:val="center"/>
          </w:tcPr>
          <w:p w:rsidR="002C7B87" w:rsidRDefault="002A30FC" w:rsidP="00F52B4F">
            <w:pPr>
              <w:pStyle w:val="TableParagraph"/>
              <w:spacing w:before="119"/>
              <w:ind w:left="244" w:right="250"/>
              <w:jc w:val="center"/>
            </w:pPr>
            <w:r>
              <w:t>40%</w:t>
            </w:r>
          </w:p>
        </w:tc>
        <w:tc>
          <w:tcPr>
            <w:tcW w:w="1700" w:type="dxa"/>
            <w:vAlign w:val="center"/>
          </w:tcPr>
          <w:p w:rsidR="002C7B87" w:rsidRDefault="002A30FC" w:rsidP="00F52B4F">
            <w:pPr>
              <w:pStyle w:val="TableParagraph"/>
              <w:spacing w:before="119"/>
              <w:ind w:right="3"/>
              <w:jc w:val="center"/>
            </w:pPr>
            <w:r>
              <w:t>3</w:t>
            </w:r>
          </w:p>
        </w:tc>
      </w:tr>
      <w:tr w:rsidR="00A53D1E" w:rsidTr="00F52B4F">
        <w:trPr>
          <w:trHeight w:val="580"/>
        </w:trPr>
        <w:tc>
          <w:tcPr>
            <w:tcW w:w="648" w:type="dxa"/>
            <w:vAlign w:val="center"/>
          </w:tcPr>
          <w:p w:rsidR="002C7B87" w:rsidRDefault="00F52B4F" w:rsidP="00F52B4F">
            <w:pPr>
              <w:pStyle w:val="TableParagraph"/>
              <w:spacing w:before="135"/>
              <w:ind w:left="139" w:right="150"/>
              <w:jc w:val="center"/>
            </w:pPr>
            <w:r>
              <w:t>7</w:t>
            </w:r>
            <w:r w:rsidR="002A30FC">
              <w:t>.</w:t>
            </w:r>
          </w:p>
        </w:tc>
        <w:tc>
          <w:tcPr>
            <w:tcW w:w="4136" w:type="dxa"/>
            <w:vAlign w:val="center"/>
          </w:tcPr>
          <w:p w:rsidR="002C7B87" w:rsidRDefault="002A30FC" w:rsidP="00F52B4F">
            <w:pPr>
              <w:pStyle w:val="TableParagraph"/>
              <w:spacing w:before="135"/>
              <w:ind w:left="99"/>
              <w:jc w:val="center"/>
            </w:pPr>
            <w:r>
              <w:t>Охота и рыбалка</w:t>
            </w:r>
          </w:p>
        </w:tc>
        <w:tc>
          <w:tcPr>
            <w:tcW w:w="1700" w:type="dxa"/>
            <w:vAlign w:val="center"/>
          </w:tcPr>
          <w:p w:rsidR="002C7B87" w:rsidRDefault="002A30FC" w:rsidP="00F52B4F">
            <w:pPr>
              <w:pStyle w:val="TableParagraph"/>
              <w:spacing w:before="135"/>
              <w:ind w:left="98" w:right="107"/>
              <w:jc w:val="center"/>
            </w:pPr>
            <w:r>
              <w:t>5.3</w:t>
            </w:r>
          </w:p>
        </w:tc>
        <w:tc>
          <w:tcPr>
            <w:tcW w:w="1988" w:type="dxa"/>
            <w:vAlign w:val="center"/>
          </w:tcPr>
          <w:p w:rsidR="002C7B87" w:rsidRDefault="002A30FC" w:rsidP="00F52B4F">
            <w:pPr>
              <w:pStyle w:val="TableParagraph"/>
              <w:spacing w:before="135"/>
              <w:jc w:val="center"/>
            </w:pPr>
            <w:r>
              <w:t>10 000</w:t>
            </w:r>
          </w:p>
        </w:tc>
        <w:tc>
          <w:tcPr>
            <w:tcW w:w="1980" w:type="dxa"/>
            <w:vAlign w:val="center"/>
          </w:tcPr>
          <w:p w:rsidR="002C7B87" w:rsidRDefault="002A30FC" w:rsidP="00F52B4F">
            <w:pPr>
              <w:pStyle w:val="TableParagraph"/>
              <w:spacing w:before="135"/>
              <w:ind w:left="212" w:right="221"/>
              <w:jc w:val="center"/>
            </w:pPr>
            <w:r>
              <w:t>1 000 000</w:t>
            </w:r>
          </w:p>
        </w:tc>
        <w:tc>
          <w:tcPr>
            <w:tcW w:w="2128" w:type="dxa"/>
            <w:vAlign w:val="center"/>
          </w:tcPr>
          <w:p w:rsidR="002C7B87" w:rsidRDefault="002A30FC" w:rsidP="00F52B4F">
            <w:pPr>
              <w:pStyle w:val="TableParagraph"/>
              <w:spacing w:before="135"/>
              <w:ind w:left="244" w:right="250"/>
              <w:jc w:val="center"/>
            </w:pPr>
            <w:r>
              <w:t>40%</w:t>
            </w:r>
          </w:p>
        </w:tc>
        <w:tc>
          <w:tcPr>
            <w:tcW w:w="1700" w:type="dxa"/>
            <w:vAlign w:val="center"/>
          </w:tcPr>
          <w:p w:rsidR="002C7B87" w:rsidRDefault="002A30FC" w:rsidP="00F52B4F">
            <w:pPr>
              <w:pStyle w:val="TableParagraph"/>
              <w:spacing w:before="135"/>
              <w:ind w:right="3"/>
              <w:jc w:val="center"/>
            </w:pPr>
            <w:r>
              <w:t>3</w:t>
            </w:r>
          </w:p>
        </w:tc>
      </w:tr>
      <w:tr w:rsidR="00A53D1E" w:rsidTr="00F52B4F">
        <w:trPr>
          <w:trHeight w:val="580"/>
        </w:trPr>
        <w:tc>
          <w:tcPr>
            <w:tcW w:w="648" w:type="dxa"/>
            <w:vAlign w:val="center"/>
          </w:tcPr>
          <w:p w:rsidR="00F52B4F" w:rsidRDefault="002A30FC" w:rsidP="00F52B4F">
            <w:pPr>
              <w:pStyle w:val="TableParagraph"/>
              <w:spacing w:before="135"/>
              <w:ind w:left="139" w:right="150"/>
              <w:jc w:val="center"/>
            </w:pPr>
            <w:r>
              <w:t>8.</w:t>
            </w:r>
          </w:p>
        </w:tc>
        <w:tc>
          <w:tcPr>
            <w:tcW w:w="4136" w:type="dxa"/>
            <w:vAlign w:val="center"/>
          </w:tcPr>
          <w:p w:rsidR="00F52B4F" w:rsidRDefault="002A30FC" w:rsidP="00F52B4F">
            <w:pPr>
              <w:pStyle w:val="TableParagraph"/>
              <w:spacing w:before="131"/>
              <w:ind w:left="99"/>
              <w:jc w:val="center"/>
            </w:pPr>
            <w:r>
              <w:t>Связь</w:t>
            </w:r>
          </w:p>
        </w:tc>
        <w:tc>
          <w:tcPr>
            <w:tcW w:w="1700" w:type="dxa"/>
            <w:vAlign w:val="center"/>
          </w:tcPr>
          <w:p w:rsidR="00F52B4F" w:rsidRDefault="002A30FC" w:rsidP="00F52B4F">
            <w:pPr>
              <w:pStyle w:val="TableParagraph"/>
              <w:spacing w:before="131"/>
              <w:ind w:left="98" w:right="107"/>
              <w:jc w:val="center"/>
            </w:pPr>
            <w:r w:rsidRPr="002C7B87">
              <w:rPr>
                <w:color w:val="303030"/>
              </w:rPr>
              <w:t>6.8</w:t>
            </w:r>
          </w:p>
        </w:tc>
        <w:tc>
          <w:tcPr>
            <w:tcW w:w="7796" w:type="dxa"/>
            <w:gridSpan w:val="4"/>
            <w:vAlign w:val="center"/>
          </w:tcPr>
          <w:p w:rsidR="00F52B4F" w:rsidRDefault="002A30FC" w:rsidP="00992032">
            <w:pPr>
              <w:pStyle w:val="TableParagraph"/>
              <w:spacing w:before="131"/>
              <w:ind w:left="81"/>
              <w:jc w:val="center"/>
            </w:pPr>
            <w:r>
              <w:t xml:space="preserve">Не </w:t>
            </w:r>
            <w:r>
              <w:t>подлежат установлению</w:t>
            </w:r>
          </w:p>
        </w:tc>
      </w:tr>
      <w:tr w:rsidR="00A53D1E" w:rsidTr="00F52B4F">
        <w:trPr>
          <w:trHeight w:val="580"/>
        </w:trPr>
        <w:tc>
          <w:tcPr>
            <w:tcW w:w="648" w:type="dxa"/>
            <w:vAlign w:val="center"/>
          </w:tcPr>
          <w:p w:rsidR="000D3B09" w:rsidRDefault="002A30FC" w:rsidP="000D3B09">
            <w:pPr>
              <w:pStyle w:val="TableParagraph"/>
              <w:spacing w:before="135"/>
              <w:ind w:left="139" w:right="150"/>
              <w:jc w:val="center"/>
            </w:pPr>
            <w:r>
              <w:t>9.</w:t>
            </w:r>
          </w:p>
        </w:tc>
        <w:tc>
          <w:tcPr>
            <w:tcW w:w="4136" w:type="dxa"/>
            <w:vAlign w:val="center"/>
          </w:tcPr>
          <w:p w:rsidR="000D3B09" w:rsidRDefault="002A30FC">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F52B4F">
        <w:trPr>
          <w:trHeight w:val="580"/>
        </w:trPr>
        <w:tc>
          <w:tcPr>
            <w:tcW w:w="648" w:type="dxa"/>
            <w:vAlign w:val="center"/>
          </w:tcPr>
          <w:p w:rsidR="000D3B09" w:rsidRDefault="002A30FC" w:rsidP="000D3B09">
            <w:pPr>
              <w:pStyle w:val="TableParagraph"/>
              <w:spacing w:before="123"/>
              <w:ind w:left="139" w:right="150"/>
              <w:jc w:val="center"/>
            </w:pPr>
            <w:r>
              <w:lastRenderedPageBreak/>
              <w:t>10.</w:t>
            </w:r>
          </w:p>
        </w:tc>
        <w:tc>
          <w:tcPr>
            <w:tcW w:w="4136" w:type="dxa"/>
            <w:vAlign w:val="center"/>
          </w:tcPr>
          <w:p w:rsidR="000D3B09" w:rsidRDefault="002A30FC" w:rsidP="00F52B4F">
            <w:pPr>
              <w:pStyle w:val="TableParagraph"/>
              <w:spacing w:before="3" w:line="270" w:lineRule="atLeast"/>
              <w:ind w:left="99"/>
              <w:jc w:val="center"/>
            </w:pPr>
            <w:r>
              <w:t>Обеспечение внутреннего правопорядка</w:t>
            </w:r>
          </w:p>
        </w:tc>
        <w:tc>
          <w:tcPr>
            <w:tcW w:w="1700" w:type="dxa"/>
            <w:vAlign w:val="center"/>
          </w:tcPr>
          <w:p w:rsidR="000D3B09" w:rsidRDefault="002A30FC" w:rsidP="00F52B4F">
            <w:pPr>
              <w:pStyle w:val="TableParagraph"/>
              <w:spacing w:before="135"/>
              <w:ind w:left="98" w:right="107"/>
              <w:jc w:val="center"/>
            </w:pPr>
            <w:r>
              <w:t>8.3</w:t>
            </w:r>
          </w:p>
        </w:tc>
        <w:tc>
          <w:tcPr>
            <w:tcW w:w="7796" w:type="dxa"/>
            <w:gridSpan w:val="4"/>
            <w:vAlign w:val="center"/>
          </w:tcPr>
          <w:p w:rsidR="000D3B09" w:rsidRDefault="002A30FC" w:rsidP="001E35F8">
            <w:pPr>
              <w:pStyle w:val="TableParagraph"/>
              <w:spacing w:before="135"/>
              <w:ind w:left="222"/>
              <w:jc w:val="center"/>
            </w:pPr>
            <w:r>
              <w:t>Не подлежат установлению</w:t>
            </w:r>
          </w:p>
        </w:tc>
      </w:tr>
      <w:tr w:rsidR="00A53D1E" w:rsidTr="00F52B4F">
        <w:trPr>
          <w:trHeight w:val="540"/>
        </w:trPr>
        <w:tc>
          <w:tcPr>
            <w:tcW w:w="648" w:type="dxa"/>
            <w:vAlign w:val="center"/>
          </w:tcPr>
          <w:p w:rsidR="000D3B09" w:rsidRDefault="002A30FC" w:rsidP="000D3B09">
            <w:pPr>
              <w:pStyle w:val="TableParagraph"/>
              <w:spacing w:before="131"/>
              <w:ind w:left="139" w:right="150"/>
              <w:jc w:val="center"/>
            </w:pPr>
            <w:r>
              <w:t>11.</w:t>
            </w:r>
          </w:p>
        </w:tc>
        <w:tc>
          <w:tcPr>
            <w:tcW w:w="4136" w:type="dxa"/>
            <w:vAlign w:val="center"/>
          </w:tcPr>
          <w:p w:rsidR="000D3B09" w:rsidRDefault="002A30FC" w:rsidP="00F52B4F">
            <w:pPr>
              <w:pStyle w:val="TableParagraph"/>
              <w:spacing w:before="123"/>
              <w:ind w:left="99"/>
              <w:jc w:val="center"/>
            </w:pPr>
            <w:r>
              <w:t>Курортная деятельность</w:t>
            </w:r>
          </w:p>
        </w:tc>
        <w:tc>
          <w:tcPr>
            <w:tcW w:w="1700" w:type="dxa"/>
            <w:vAlign w:val="center"/>
          </w:tcPr>
          <w:p w:rsidR="000D3B09" w:rsidRDefault="002A30FC" w:rsidP="00F52B4F">
            <w:pPr>
              <w:pStyle w:val="TableParagraph"/>
              <w:spacing w:before="123"/>
              <w:ind w:left="98" w:right="107"/>
              <w:jc w:val="center"/>
            </w:pPr>
            <w:r>
              <w:t>9.2</w:t>
            </w:r>
          </w:p>
        </w:tc>
        <w:tc>
          <w:tcPr>
            <w:tcW w:w="3968" w:type="dxa"/>
            <w:gridSpan w:val="2"/>
            <w:vAlign w:val="center"/>
          </w:tcPr>
          <w:p w:rsidR="000D3B09" w:rsidRDefault="002A30FC" w:rsidP="00F52B4F">
            <w:pPr>
              <w:pStyle w:val="TableParagraph"/>
              <w:spacing w:before="123"/>
              <w:ind w:left="559"/>
              <w:jc w:val="center"/>
            </w:pPr>
            <w:r>
              <w:t>Не подлежат установлению</w:t>
            </w:r>
          </w:p>
        </w:tc>
        <w:tc>
          <w:tcPr>
            <w:tcW w:w="2128" w:type="dxa"/>
            <w:vAlign w:val="center"/>
          </w:tcPr>
          <w:p w:rsidR="000D3B09" w:rsidRDefault="002A30FC" w:rsidP="00F52B4F">
            <w:pPr>
              <w:pStyle w:val="TableParagraph"/>
              <w:spacing w:before="123"/>
              <w:ind w:left="244" w:right="250"/>
              <w:jc w:val="center"/>
            </w:pPr>
            <w:r>
              <w:t>0%</w:t>
            </w:r>
          </w:p>
        </w:tc>
        <w:tc>
          <w:tcPr>
            <w:tcW w:w="1700" w:type="dxa"/>
            <w:vAlign w:val="center"/>
          </w:tcPr>
          <w:p w:rsidR="000D3B09" w:rsidRDefault="002A30FC" w:rsidP="00F52B4F">
            <w:pPr>
              <w:pStyle w:val="TableParagraph"/>
              <w:spacing w:line="267" w:lineRule="exact"/>
              <w:ind w:left="106"/>
              <w:jc w:val="center"/>
            </w:pPr>
            <w:r>
              <w:t>Не подлежит установлению</w:t>
            </w:r>
          </w:p>
        </w:tc>
      </w:tr>
      <w:tr w:rsidR="00A53D1E" w:rsidTr="00F52B4F">
        <w:trPr>
          <w:trHeight w:val="560"/>
        </w:trPr>
        <w:tc>
          <w:tcPr>
            <w:tcW w:w="648" w:type="dxa"/>
            <w:vAlign w:val="center"/>
          </w:tcPr>
          <w:p w:rsidR="000D3B09" w:rsidRDefault="002A30FC" w:rsidP="000D3B09">
            <w:pPr>
              <w:pStyle w:val="TableParagraph"/>
              <w:spacing w:before="135"/>
              <w:ind w:left="139" w:right="150"/>
              <w:jc w:val="center"/>
            </w:pPr>
            <w:r>
              <w:t>12.</w:t>
            </w:r>
          </w:p>
        </w:tc>
        <w:tc>
          <w:tcPr>
            <w:tcW w:w="4136" w:type="dxa"/>
            <w:vAlign w:val="center"/>
          </w:tcPr>
          <w:p w:rsidR="000D3B09" w:rsidRDefault="002A30FC" w:rsidP="00F52B4F">
            <w:pPr>
              <w:pStyle w:val="TableParagraph"/>
              <w:spacing w:before="131"/>
              <w:ind w:left="99"/>
              <w:jc w:val="center"/>
            </w:pPr>
            <w:r>
              <w:t xml:space="preserve">Санаторная </w:t>
            </w:r>
            <w:r>
              <w:t>деятельность</w:t>
            </w:r>
          </w:p>
        </w:tc>
        <w:tc>
          <w:tcPr>
            <w:tcW w:w="1700" w:type="dxa"/>
            <w:vAlign w:val="center"/>
          </w:tcPr>
          <w:p w:rsidR="000D3B09" w:rsidRDefault="002A30FC" w:rsidP="00F52B4F">
            <w:pPr>
              <w:pStyle w:val="TableParagraph"/>
              <w:spacing w:before="131"/>
              <w:ind w:left="98" w:right="99"/>
              <w:jc w:val="center"/>
            </w:pPr>
            <w:r>
              <w:t>9.2.1</w:t>
            </w:r>
          </w:p>
        </w:tc>
        <w:tc>
          <w:tcPr>
            <w:tcW w:w="1988" w:type="dxa"/>
            <w:vAlign w:val="center"/>
          </w:tcPr>
          <w:p w:rsidR="000D3B09" w:rsidRDefault="002A30FC" w:rsidP="00F52B4F">
            <w:pPr>
              <w:pStyle w:val="TableParagraph"/>
              <w:spacing w:before="131"/>
              <w:ind w:right="65"/>
              <w:jc w:val="center"/>
            </w:pPr>
            <w:r>
              <w:t>5 000</w:t>
            </w:r>
          </w:p>
        </w:tc>
        <w:tc>
          <w:tcPr>
            <w:tcW w:w="1980" w:type="dxa"/>
            <w:vAlign w:val="center"/>
          </w:tcPr>
          <w:p w:rsidR="000D3B09" w:rsidRDefault="002A30FC" w:rsidP="00F52B4F">
            <w:pPr>
              <w:pStyle w:val="TableParagraph"/>
              <w:spacing w:before="131"/>
              <w:ind w:left="212" w:right="221"/>
              <w:jc w:val="center"/>
            </w:pPr>
            <w:r>
              <w:t>1 000 000</w:t>
            </w:r>
          </w:p>
        </w:tc>
        <w:tc>
          <w:tcPr>
            <w:tcW w:w="2128" w:type="dxa"/>
            <w:vAlign w:val="center"/>
          </w:tcPr>
          <w:p w:rsidR="000D3B09" w:rsidRDefault="002A30FC" w:rsidP="00F52B4F">
            <w:pPr>
              <w:pStyle w:val="TableParagraph"/>
              <w:spacing w:before="131"/>
              <w:ind w:left="244" w:right="250"/>
              <w:jc w:val="center"/>
            </w:pPr>
            <w:r>
              <w:t>50%</w:t>
            </w:r>
          </w:p>
        </w:tc>
        <w:tc>
          <w:tcPr>
            <w:tcW w:w="1700" w:type="dxa"/>
            <w:vAlign w:val="center"/>
          </w:tcPr>
          <w:p w:rsidR="000D3B09" w:rsidRDefault="002A30FC" w:rsidP="00F52B4F">
            <w:pPr>
              <w:pStyle w:val="TableParagraph"/>
              <w:spacing w:before="131"/>
              <w:ind w:right="3"/>
              <w:jc w:val="center"/>
            </w:pPr>
            <w:r>
              <w:t>3</w:t>
            </w:r>
          </w:p>
        </w:tc>
      </w:tr>
      <w:tr w:rsidR="00A53D1E" w:rsidTr="00F52B4F">
        <w:trPr>
          <w:trHeight w:val="560"/>
        </w:trPr>
        <w:tc>
          <w:tcPr>
            <w:tcW w:w="648" w:type="dxa"/>
            <w:vAlign w:val="center"/>
          </w:tcPr>
          <w:p w:rsidR="000D3B09" w:rsidRDefault="002A30FC" w:rsidP="000D3B09">
            <w:pPr>
              <w:pStyle w:val="TableParagraph"/>
              <w:spacing w:before="135"/>
              <w:ind w:left="139" w:right="150"/>
              <w:jc w:val="center"/>
            </w:pPr>
            <w:r>
              <w:t>13.</w:t>
            </w:r>
          </w:p>
        </w:tc>
        <w:tc>
          <w:tcPr>
            <w:tcW w:w="4136" w:type="dxa"/>
            <w:vAlign w:val="center"/>
          </w:tcPr>
          <w:p w:rsidR="000D3B09" w:rsidRDefault="002A30FC" w:rsidP="00F52B4F">
            <w:pPr>
              <w:pStyle w:val="TableParagraph"/>
              <w:spacing w:before="123"/>
              <w:ind w:left="99"/>
              <w:jc w:val="center"/>
            </w:pPr>
            <w:r>
              <w:t>Историко-культурная деятельность</w:t>
            </w:r>
          </w:p>
        </w:tc>
        <w:tc>
          <w:tcPr>
            <w:tcW w:w="1700" w:type="dxa"/>
            <w:vAlign w:val="center"/>
          </w:tcPr>
          <w:p w:rsidR="000D3B09" w:rsidRDefault="002A30FC" w:rsidP="00F52B4F">
            <w:pPr>
              <w:pStyle w:val="TableParagraph"/>
              <w:spacing w:before="123"/>
              <w:ind w:left="98" w:right="107"/>
              <w:jc w:val="center"/>
            </w:pPr>
            <w:r>
              <w:t>9.3</w:t>
            </w:r>
          </w:p>
        </w:tc>
        <w:tc>
          <w:tcPr>
            <w:tcW w:w="7796" w:type="dxa"/>
            <w:gridSpan w:val="4"/>
            <w:vAlign w:val="center"/>
          </w:tcPr>
          <w:p w:rsidR="000D3B09" w:rsidRDefault="002A30FC" w:rsidP="00F52B4F">
            <w:pPr>
              <w:pStyle w:val="TableParagraph"/>
              <w:spacing w:before="123"/>
              <w:ind w:left="104" w:right="105"/>
              <w:jc w:val="center"/>
            </w:pPr>
            <w:r>
              <w:t>Не распространяется</w:t>
            </w:r>
          </w:p>
        </w:tc>
      </w:tr>
      <w:tr w:rsidR="00A53D1E" w:rsidTr="00F52B4F">
        <w:trPr>
          <w:trHeight w:val="560"/>
        </w:trPr>
        <w:tc>
          <w:tcPr>
            <w:tcW w:w="648" w:type="dxa"/>
            <w:vAlign w:val="center"/>
          </w:tcPr>
          <w:p w:rsidR="000D3B09" w:rsidRDefault="002A30FC" w:rsidP="000D3B09">
            <w:pPr>
              <w:pStyle w:val="TableParagraph"/>
              <w:spacing w:before="131"/>
              <w:ind w:left="139" w:right="150"/>
              <w:jc w:val="center"/>
            </w:pPr>
            <w:r>
              <w:t>14.</w:t>
            </w:r>
          </w:p>
        </w:tc>
        <w:tc>
          <w:tcPr>
            <w:tcW w:w="4136" w:type="dxa"/>
            <w:vAlign w:val="center"/>
          </w:tcPr>
          <w:p w:rsidR="000D3B09" w:rsidRDefault="002A30FC" w:rsidP="00F52B4F">
            <w:pPr>
              <w:pStyle w:val="TableParagraph"/>
              <w:spacing w:line="269" w:lineRule="exact"/>
              <w:ind w:left="99"/>
              <w:jc w:val="center"/>
            </w:pPr>
            <w:r>
              <w:t>Общее пользование водными объектами</w:t>
            </w:r>
          </w:p>
        </w:tc>
        <w:tc>
          <w:tcPr>
            <w:tcW w:w="1700" w:type="dxa"/>
            <w:vAlign w:val="center"/>
          </w:tcPr>
          <w:p w:rsidR="000D3B09" w:rsidRDefault="002A30FC" w:rsidP="00F52B4F">
            <w:pPr>
              <w:pStyle w:val="TableParagraph"/>
              <w:spacing w:line="267" w:lineRule="exact"/>
              <w:ind w:left="98" w:right="108"/>
              <w:jc w:val="center"/>
            </w:pPr>
            <w:r>
              <w:t>11.1</w:t>
            </w:r>
          </w:p>
        </w:tc>
        <w:tc>
          <w:tcPr>
            <w:tcW w:w="7796" w:type="dxa"/>
            <w:gridSpan w:val="4"/>
            <w:vAlign w:val="center"/>
          </w:tcPr>
          <w:p w:rsidR="000D3B09" w:rsidRDefault="002A30FC" w:rsidP="00F52B4F">
            <w:pPr>
              <w:pStyle w:val="TableParagraph"/>
              <w:spacing w:line="267" w:lineRule="exact"/>
              <w:ind w:left="104" w:right="105"/>
              <w:jc w:val="center"/>
            </w:pPr>
            <w:r>
              <w:t>Не распространяется</w:t>
            </w:r>
          </w:p>
        </w:tc>
      </w:tr>
      <w:tr w:rsidR="00A53D1E" w:rsidTr="00F52B4F">
        <w:trPr>
          <w:trHeight w:val="560"/>
        </w:trPr>
        <w:tc>
          <w:tcPr>
            <w:tcW w:w="648" w:type="dxa"/>
            <w:vAlign w:val="center"/>
          </w:tcPr>
          <w:p w:rsidR="000D3B09" w:rsidRDefault="002A30FC" w:rsidP="00F52B4F">
            <w:pPr>
              <w:pStyle w:val="TableParagraph"/>
              <w:spacing w:before="131"/>
              <w:ind w:left="139" w:right="150"/>
              <w:jc w:val="center"/>
            </w:pPr>
            <w:r>
              <w:t>15.</w:t>
            </w:r>
          </w:p>
        </w:tc>
        <w:tc>
          <w:tcPr>
            <w:tcW w:w="4136" w:type="dxa"/>
            <w:vAlign w:val="center"/>
          </w:tcPr>
          <w:p w:rsidR="000D3B09" w:rsidRPr="00A325F2" w:rsidRDefault="002A30FC" w:rsidP="00F52B4F">
            <w:pPr>
              <w:pStyle w:val="TableParagraph"/>
              <w:spacing w:line="271" w:lineRule="exact"/>
              <w:ind w:left="99"/>
              <w:jc w:val="center"/>
              <w:rPr>
                <w:lang w:val="ru-RU"/>
              </w:rPr>
            </w:pPr>
            <w:r w:rsidRPr="00A325F2">
              <w:rPr>
                <w:lang w:val="ru-RU"/>
              </w:rPr>
              <w:t>Земельные участки (территории)общего пользования</w:t>
            </w:r>
          </w:p>
        </w:tc>
        <w:tc>
          <w:tcPr>
            <w:tcW w:w="1700" w:type="dxa"/>
            <w:vAlign w:val="center"/>
          </w:tcPr>
          <w:p w:rsidR="000D3B09" w:rsidRDefault="002A30FC" w:rsidP="00F52B4F">
            <w:pPr>
              <w:pStyle w:val="TableParagraph"/>
              <w:spacing w:before="123"/>
              <w:ind w:left="98" w:right="107"/>
              <w:jc w:val="center"/>
            </w:pPr>
            <w:r>
              <w:t>12.0</w:t>
            </w:r>
          </w:p>
        </w:tc>
        <w:tc>
          <w:tcPr>
            <w:tcW w:w="7796" w:type="dxa"/>
            <w:gridSpan w:val="4"/>
            <w:vAlign w:val="center"/>
          </w:tcPr>
          <w:p w:rsidR="000D3B09" w:rsidRDefault="002A30FC" w:rsidP="00F52B4F">
            <w:pPr>
              <w:pStyle w:val="TableParagraph"/>
              <w:spacing w:before="123"/>
              <w:ind w:left="104" w:right="105"/>
              <w:jc w:val="center"/>
            </w:pPr>
            <w:r>
              <w:t>Не распространяется</w:t>
            </w:r>
          </w:p>
        </w:tc>
      </w:tr>
    </w:tbl>
    <w:p w:rsidR="002C7B87" w:rsidRDefault="002C7B87" w:rsidP="002C7B87">
      <w:pPr>
        <w:pStyle w:val="a3"/>
        <w:spacing w:before="10"/>
        <w:rPr>
          <w:sz w:val="12"/>
        </w:rPr>
      </w:pPr>
    </w:p>
    <w:p w:rsidR="002C7B87" w:rsidRDefault="002A30FC" w:rsidP="002C7B87">
      <w:pPr>
        <w:pStyle w:val="a3"/>
        <w:spacing w:before="90"/>
        <w:ind w:left="4752"/>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73"/>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73"/>
        </w:numPr>
        <w:tabs>
          <w:tab w:val="left" w:pos="341"/>
        </w:tabs>
      </w:pPr>
      <w:r>
        <w:t>Связь –</w:t>
      </w:r>
      <w:r>
        <w:rPr>
          <w:spacing w:val="-2"/>
        </w:rPr>
        <w:t xml:space="preserve"> </w:t>
      </w:r>
      <w:r>
        <w:t>6.8</w:t>
      </w:r>
    </w:p>
    <w:p w:rsidR="002C7B87" w:rsidRDefault="002A30FC" w:rsidP="00EF20E0">
      <w:pPr>
        <w:pStyle w:val="a4"/>
        <w:numPr>
          <w:ilvl w:val="0"/>
          <w:numId w:val="73"/>
        </w:numPr>
        <w:tabs>
          <w:tab w:val="left" w:pos="341"/>
        </w:tabs>
      </w:pPr>
      <w:r>
        <w:t>Обеспечение внутреннего правопорядка –</w:t>
      </w:r>
      <w:r>
        <w:rPr>
          <w:spacing w:val="-12"/>
        </w:rPr>
        <w:t xml:space="preserve"> </w:t>
      </w:r>
      <w:r>
        <w:t>8.3.</w:t>
      </w:r>
    </w:p>
    <w:p w:rsidR="002C7B87" w:rsidRDefault="002A30FC" w:rsidP="002C7B87">
      <w:pPr>
        <w:pStyle w:val="a3"/>
        <w:spacing w:before="72"/>
        <w:ind w:left="5148" w:right="5110"/>
        <w:jc w:val="center"/>
      </w:pPr>
      <w:r>
        <w:t>Условно разрешенные виды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161D82">
        <w:trPr>
          <w:trHeight w:val="567"/>
          <w:tblHeader/>
        </w:trPr>
        <w:tc>
          <w:tcPr>
            <w:tcW w:w="648" w:type="dxa"/>
            <w:vMerge w:val="restart"/>
            <w:vAlign w:val="center"/>
          </w:tcPr>
          <w:p w:rsidR="002C7B87" w:rsidRDefault="002A30FC" w:rsidP="00161D82">
            <w:pPr>
              <w:pStyle w:val="TableParagraph"/>
              <w:spacing w:line="242" w:lineRule="auto"/>
              <w:ind w:left="150" w:firstLine="48"/>
              <w:jc w:val="center"/>
            </w:pPr>
            <w:r>
              <w:t>№ п/п</w:t>
            </w:r>
          </w:p>
        </w:tc>
        <w:tc>
          <w:tcPr>
            <w:tcW w:w="4136" w:type="dxa"/>
            <w:vMerge w:val="restart"/>
            <w:vAlign w:val="center"/>
          </w:tcPr>
          <w:p w:rsidR="002C7B87" w:rsidRDefault="002A30FC" w:rsidP="00161D82">
            <w:pPr>
              <w:pStyle w:val="TableParagraph"/>
              <w:spacing w:before="232"/>
              <w:ind w:left="1042"/>
              <w:jc w:val="center"/>
            </w:pPr>
            <w:r>
              <w:t>Наименование ВРИ</w:t>
            </w:r>
          </w:p>
        </w:tc>
        <w:tc>
          <w:tcPr>
            <w:tcW w:w="1700" w:type="dxa"/>
            <w:vMerge w:val="restart"/>
            <w:vAlign w:val="center"/>
          </w:tcPr>
          <w:p w:rsidR="002C7B87" w:rsidRDefault="002A30FC" w:rsidP="00161D82">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161D82">
            <w:pPr>
              <w:pStyle w:val="TableParagraph"/>
              <w:spacing w:line="271" w:lineRule="exact"/>
              <w:ind w:left="284" w:right="290"/>
              <w:jc w:val="center"/>
              <w:rPr>
                <w:lang w:val="ru-RU"/>
              </w:rPr>
            </w:pPr>
            <w:r w:rsidRPr="00A325F2">
              <w:rPr>
                <w:lang w:val="ru-RU"/>
              </w:rPr>
              <w:t xml:space="preserve">Предельные размеры </w:t>
            </w:r>
            <w:r w:rsidRPr="00A325F2">
              <w:rPr>
                <w:lang w:val="ru-RU"/>
              </w:rPr>
              <w:t>земельных</w:t>
            </w:r>
            <w:r w:rsidR="00F52B4F" w:rsidRPr="00A325F2">
              <w:rPr>
                <w:lang w:val="ru-RU"/>
              </w:rPr>
              <w:t xml:space="preserve"> </w:t>
            </w:r>
            <w:r w:rsidRPr="00A325F2">
              <w:rPr>
                <w:lang w:val="ru-RU"/>
              </w:rPr>
              <w:t>участков (кв. м)</w:t>
            </w:r>
          </w:p>
        </w:tc>
        <w:tc>
          <w:tcPr>
            <w:tcW w:w="2128" w:type="dxa"/>
            <w:vMerge w:val="restart"/>
            <w:vAlign w:val="center"/>
          </w:tcPr>
          <w:p w:rsidR="002C7B87" w:rsidRDefault="002A30FC" w:rsidP="00161D82">
            <w:pPr>
              <w:pStyle w:val="TableParagraph"/>
              <w:ind w:left="244" w:right="250"/>
              <w:jc w:val="center"/>
            </w:pPr>
            <w:r>
              <w:t>Максимальный процент застройки</w:t>
            </w:r>
          </w:p>
        </w:tc>
        <w:tc>
          <w:tcPr>
            <w:tcW w:w="1700" w:type="dxa"/>
            <w:vMerge w:val="restart"/>
            <w:vAlign w:val="center"/>
          </w:tcPr>
          <w:p w:rsidR="002C7B87" w:rsidRPr="00A325F2" w:rsidRDefault="002A30FC" w:rsidP="00161D82">
            <w:pPr>
              <w:pStyle w:val="TableParagraph"/>
              <w:spacing w:before="13" w:line="275" w:lineRule="exact"/>
              <w:ind w:left="67" w:right="81"/>
              <w:jc w:val="center"/>
              <w:rPr>
                <w:lang w:val="ru-RU"/>
              </w:rPr>
            </w:pPr>
            <w:r w:rsidRPr="00A325F2">
              <w:rPr>
                <w:lang w:val="ru-RU"/>
              </w:rPr>
              <w:t>Минимальные отступы от границ земельного</w:t>
            </w:r>
            <w:r w:rsidR="00CF0CF7" w:rsidRPr="00A325F2">
              <w:rPr>
                <w:lang w:val="ru-RU"/>
              </w:rPr>
              <w:t xml:space="preserve"> </w:t>
            </w:r>
            <w:r w:rsidRPr="00A325F2">
              <w:rPr>
                <w:lang w:val="ru-RU"/>
              </w:rPr>
              <w:t>участка (м)</w:t>
            </w:r>
          </w:p>
        </w:tc>
      </w:tr>
      <w:tr w:rsidR="00A53D1E" w:rsidTr="00161D82">
        <w:trPr>
          <w:trHeight w:val="567"/>
          <w:tblHeader/>
        </w:trPr>
        <w:tc>
          <w:tcPr>
            <w:tcW w:w="648" w:type="dxa"/>
            <w:vMerge/>
            <w:tcBorders>
              <w:top w:val="nil"/>
            </w:tcBorders>
            <w:vAlign w:val="center"/>
          </w:tcPr>
          <w:p w:rsidR="002C7B87" w:rsidRPr="00A325F2" w:rsidRDefault="002C7B87" w:rsidP="00161D82">
            <w:pPr>
              <w:jc w:val="center"/>
              <w:rPr>
                <w:sz w:val="2"/>
                <w:szCs w:val="2"/>
                <w:lang w:val="ru-RU"/>
              </w:rPr>
            </w:pPr>
          </w:p>
        </w:tc>
        <w:tc>
          <w:tcPr>
            <w:tcW w:w="4136" w:type="dxa"/>
            <w:vMerge/>
            <w:tcBorders>
              <w:top w:val="nil"/>
            </w:tcBorders>
            <w:vAlign w:val="center"/>
          </w:tcPr>
          <w:p w:rsidR="002C7B87" w:rsidRPr="00A325F2" w:rsidRDefault="002C7B87" w:rsidP="00161D82">
            <w:pPr>
              <w:jc w:val="center"/>
              <w:rPr>
                <w:sz w:val="2"/>
                <w:szCs w:val="2"/>
                <w:lang w:val="ru-RU"/>
              </w:rPr>
            </w:pPr>
          </w:p>
        </w:tc>
        <w:tc>
          <w:tcPr>
            <w:tcW w:w="1700" w:type="dxa"/>
            <w:vMerge/>
            <w:tcBorders>
              <w:top w:val="nil"/>
            </w:tcBorders>
            <w:vAlign w:val="center"/>
          </w:tcPr>
          <w:p w:rsidR="002C7B87" w:rsidRPr="00A325F2" w:rsidRDefault="002C7B87" w:rsidP="00161D82">
            <w:pPr>
              <w:jc w:val="center"/>
              <w:rPr>
                <w:sz w:val="2"/>
                <w:szCs w:val="2"/>
                <w:lang w:val="ru-RU"/>
              </w:rPr>
            </w:pPr>
          </w:p>
        </w:tc>
        <w:tc>
          <w:tcPr>
            <w:tcW w:w="1988" w:type="dxa"/>
            <w:vAlign w:val="center"/>
          </w:tcPr>
          <w:p w:rsidR="002C7B87" w:rsidRDefault="002A30FC" w:rsidP="00161D82">
            <w:pPr>
              <w:pStyle w:val="TableParagraph"/>
              <w:spacing w:before="1"/>
              <w:ind w:left="498" w:right="498"/>
              <w:jc w:val="center"/>
            </w:pPr>
            <w:r>
              <w:t>min</w:t>
            </w:r>
          </w:p>
        </w:tc>
        <w:tc>
          <w:tcPr>
            <w:tcW w:w="1980" w:type="dxa"/>
            <w:vAlign w:val="center"/>
          </w:tcPr>
          <w:p w:rsidR="002C7B87" w:rsidRDefault="002A30FC" w:rsidP="00161D82">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161D82">
            <w:pPr>
              <w:jc w:val="center"/>
              <w:rPr>
                <w:sz w:val="2"/>
                <w:szCs w:val="2"/>
              </w:rPr>
            </w:pPr>
          </w:p>
        </w:tc>
        <w:tc>
          <w:tcPr>
            <w:tcW w:w="1700" w:type="dxa"/>
            <w:vMerge/>
            <w:tcBorders>
              <w:top w:val="nil"/>
            </w:tcBorders>
            <w:vAlign w:val="center"/>
          </w:tcPr>
          <w:p w:rsidR="002C7B87" w:rsidRPr="002C7B87" w:rsidRDefault="002C7B87" w:rsidP="00161D82">
            <w:pPr>
              <w:jc w:val="center"/>
              <w:rPr>
                <w:sz w:val="2"/>
                <w:szCs w:val="2"/>
              </w:rPr>
            </w:pPr>
          </w:p>
        </w:tc>
      </w:tr>
      <w:tr w:rsidR="00A53D1E" w:rsidTr="00161D82">
        <w:trPr>
          <w:trHeight w:val="567"/>
        </w:trPr>
        <w:tc>
          <w:tcPr>
            <w:tcW w:w="648" w:type="dxa"/>
            <w:vAlign w:val="center"/>
          </w:tcPr>
          <w:p w:rsidR="002C7B87" w:rsidRDefault="002A30FC" w:rsidP="00161D82">
            <w:pPr>
              <w:pStyle w:val="TableParagraph"/>
              <w:spacing w:before="135"/>
              <w:ind w:left="139" w:right="150"/>
              <w:jc w:val="center"/>
            </w:pPr>
            <w:r>
              <w:t>1.</w:t>
            </w:r>
          </w:p>
        </w:tc>
        <w:tc>
          <w:tcPr>
            <w:tcW w:w="4136" w:type="dxa"/>
            <w:vAlign w:val="center"/>
          </w:tcPr>
          <w:p w:rsidR="002C7B87" w:rsidRDefault="002A30FC" w:rsidP="00161D82">
            <w:pPr>
              <w:pStyle w:val="TableParagraph"/>
              <w:spacing w:before="135"/>
              <w:ind w:left="99"/>
              <w:jc w:val="center"/>
            </w:pPr>
            <w:r>
              <w:t>Передвижное жилье</w:t>
            </w:r>
          </w:p>
        </w:tc>
        <w:tc>
          <w:tcPr>
            <w:tcW w:w="1700" w:type="dxa"/>
            <w:vAlign w:val="center"/>
          </w:tcPr>
          <w:p w:rsidR="002C7B87" w:rsidRDefault="002A30FC" w:rsidP="00161D82">
            <w:pPr>
              <w:pStyle w:val="TableParagraph"/>
              <w:spacing w:before="135"/>
              <w:ind w:left="98" w:right="107"/>
              <w:jc w:val="center"/>
            </w:pPr>
            <w:r>
              <w:t>2.4</w:t>
            </w:r>
          </w:p>
        </w:tc>
        <w:tc>
          <w:tcPr>
            <w:tcW w:w="1988" w:type="dxa"/>
            <w:vAlign w:val="center"/>
          </w:tcPr>
          <w:p w:rsidR="002C7B87" w:rsidRDefault="002A30FC" w:rsidP="00161D82">
            <w:pPr>
              <w:pStyle w:val="TableParagraph"/>
              <w:spacing w:before="135"/>
              <w:ind w:left="498" w:right="495"/>
              <w:jc w:val="center"/>
            </w:pPr>
            <w:r>
              <w:t>500</w:t>
            </w:r>
          </w:p>
        </w:tc>
        <w:tc>
          <w:tcPr>
            <w:tcW w:w="1980" w:type="dxa"/>
            <w:vAlign w:val="center"/>
          </w:tcPr>
          <w:p w:rsidR="002C7B87" w:rsidRDefault="002A30FC" w:rsidP="00161D82">
            <w:pPr>
              <w:pStyle w:val="TableParagraph"/>
              <w:tabs>
                <w:tab w:val="left" w:pos="1980"/>
              </w:tabs>
              <w:spacing w:before="135"/>
              <w:ind w:right="60"/>
              <w:jc w:val="center"/>
            </w:pPr>
            <w:r>
              <w:t>20 000</w:t>
            </w:r>
          </w:p>
        </w:tc>
        <w:tc>
          <w:tcPr>
            <w:tcW w:w="2128" w:type="dxa"/>
            <w:vAlign w:val="center"/>
          </w:tcPr>
          <w:p w:rsidR="002C7B87" w:rsidRDefault="002A30FC" w:rsidP="00161D82">
            <w:pPr>
              <w:pStyle w:val="TableParagraph"/>
              <w:spacing w:before="135"/>
              <w:ind w:left="244" w:right="250"/>
              <w:jc w:val="center"/>
            </w:pPr>
            <w:r>
              <w:t>40%</w:t>
            </w:r>
          </w:p>
        </w:tc>
        <w:tc>
          <w:tcPr>
            <w:tcW w:w="1700" w:type="dxa"/>
            <w:vAlign w:val="center"/>
          </w:tcPr>
          <w:p w:rsidR="002C7B87" w:rsidRDefault="002A30FC" w:rsidP="00161D82">
            <w:pPr>
              <w:pStyle w:val="TableParagraph"/>
              <w:spacing w:before="135"/>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11"/>
              <w:ind w:left="139" w:right="150"/>
              <w:jc w:val="center"/>
            </w:pPr>
            <w:r>
              <w:t>2.</w:t>
            </w:r>
          </w:p>
        </w:tc>
        <w:tc>
          <w:tcPr>
            <w:tcW w:w="4136" w:type="dxa"/>
            <w:vAlign w:val="center"/>
          </w:tcPr>
          <w:p w:rsidR="002C7B87" w:rsidRDefault="002A30FC" w:rsidP="00161D82">
            <w:pPr>
              <w:pStyle w:val="TableParagraph"/>
              <w:spacing w:before="111"/>
              <w:ind w:left="99"/>
              <w:jc w:val="center"/>
            </w:pPr>
            <w:r>
              <w:t>Деловое управление</w:t>
            </w:r>
          </w:p>
        </w:tc>
        <w:tc>
          <w:tcPr>
            <w:tcW w:w="1700" w:type="dxa"/>
            <w:vAlign w:val="center"/>
          </w:tcPr>
          <w:p w:rsidR="002C7B87" w:rsidRDefault="002A30FC" w:rsidP="00161D82">
            <w:pPr>
              <w:pStyle w:val="TableParagraph"/>
              <w:spacing w:before="111"/>
              <w:ind w:left="98" w:right="107"/>
              <w:jc w:val="center"/>
            </w:pPr>
            <w:r>
              <w:t>4.1</w:t>
            </w:r>
          </w:p>
        </w:tc>
        <w:tc>
          <w:tcPr>
            <w:tcW w:w="1988" w:type="dxa"/>
            <w:vAlign w:val="center"/>
          </w:tcPr>
          <w:p w:rsidR="002C7B87" w:rsidRDefault="002A30FC" w:rsidP="00161D82">
            <w:pPr>
              <w:pStyle w:val="TableParagraph"/>
              <w:spacing w:before="111"/>
              <w:ind w:right="65"/>
              <w:jc w:val="center"/>
            </w:pPr>
            <w:r>
              <w:t>1 000</w:t>
            </w:r>
          </w:p>
        </w:tc>
        <w:tc>
          <w:tcPr>
            <w:tcW w:w="1980" w:type="dxa"/>
            <w:vAlign w:val="center"/>
          </w:tcPr>
          <w:p w:rsidR="002C7B87" w:rsidRDefault="002A30FC" w:rsidP="00161D82">
            <w:pPr>
              <w:pStyle w:val="TableParagraph"/>
              <w:tabs>
                <w:tab w:val="left" w:pos="1980"/>
              </w:tabs>
              <w:spacing w:before="111"/>
              <w:ind w:right="60"/>
              <w:jc w:val="center"/>
            </w:pPr>
            <w:r>
              <w:t>100 000</w:t>
            </w:r>
          </w:p>
        </w:tc>
        <w:tc>
          <w:tcPr>
            <w:tcW w:w="2128" w:type="dxa"/>
            <w:vAlign w:val="center"/>
          </w:tcPr>
          <w:p w:rsidR="002C7B87" w:rsidRDefault="002A30FC" w:rsidP="00161D82">
            <w:pPr>
              <w:pStyle w:val="TableParagraph"/>
              <w:spacing w:before="111"/>
              <w:ind w:left="244" w:right="250"/>
              <w:jc w:val="center"/>
            </w:pPr>
            <w:r>
              <w:t>55%</w:t>
            </w:r>
          </w:p>
        </w:tc>
        <w:tc>
          <w:tcPr>
            <w:tcW w:w="1700" w:type="dxa"/>
            <w:vAlign w:val="center"/>
          </w:tcPr>
          <w:p w:rsidR="002C7B87" w:rsidRDefault="002A30FC" w:rsidP="00161D82">
            <w:pPr>
              <w:pStyle w:val="TableParagraph"/>
              <w:spacing w:before="111"/>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31"/>
              <w:ind w:left="139" w:right="150"/>
              <w:jc w:val="center"/>
            </w:pPr>
            <w:r>
              <w:lastRenderedPageBreak/>
              <w:t>3.</w:t>
            </w:r>
          </w:p>
        </w:tc>
        <w:tc>
          <w:tcPr>
            <w:tcW w:w="4136" w:type="dxa"/>
            <w:vAlign w:val="center"/>
          </w:tcPr>
          <w:p w:rsidR="002C7B87" w:rsidRDefault="002A30FC" w:rsidP="00161D82">
            <w:pPr>
              <w:pStyle w:val="TableParagraph"/>
              <w:spacing w:before="131"/>
              <w:ind w:left="99"/>
              <w:jc w:val="center"/>
            </w:pPr>
            <w:r>
              <w:t>Магазины</w:t>
            </w:r>
          </w:p>
        </w:tc>
        <w:tc>
          <w:tcPr>
            <w:tcW w:w="1700" w:type="dxa"/>
            <w:vAlign w:val="center"/>
          </w:tcPr>
          <w:p w:rsidR="002C7B87" w:rsidRDefault="002A30FC" w:rsidP="00161D82">
            <w:pPr>
              <w:pStyle w:val="TableParagraph"/>
              <w:spacing w:before="131"/>
              <w:ind w:left="98" w:right="107"/>
              <w:jc w:val="center"/>
            </w:pPr>
            <w:r>
              <w:t>4.4</w:t>
            </w:r>
          </w:p>
        </w:tc>
        <w:tc>
          <w:tcPr>
            <w:tcW w:w="1988" w:type="dxa"/>
            <w:vAlign w:val="center"/>
          </w:tcPr>
          <w:p w:rsidR="002C7B87" w:rsidRDefault="002A30FC" w:rsidP="00161D82">
            <w:pPr>
              <w:pStyle w:val="TableParagraph"/>
              <w:spacing w:before="131"/>
              <w:ind w:left="498" w:right="495"/>
              <w:jc w:val="center"/>
            </w:pPr>
            <w:r>
              <w:t>500</w:t>
            </w:r>
          </w:p>
        </w:tc>
        <w:tc>
          <w:tcPr>
            <w:tcW w:w="1980" w:type="dxa"/>
            <w:vAlign w:val="center"/>
          </w:tcPr>
          <w:p w:rsidR="002C7B87" w:rsidRDefault="002A30FC" w:rsidP="00161D82">
            <w:pPr>
              <w:pStyle w:val="TableParagraph"/>
              <w:tabs>
                <w:tab w:val="left" w:pos="1980"/>
              </w:tabs>
              <w:spacing w:before="131"/>
              <w:ind w:right="60"/>
              <w:jc w:val="center"/>
            </w:pPr>
            <w:r>
              <w:t>10 000</w:t>
            </w:r>
          </w:p>
        </w:tc>
        <w:tc>
          <w:tcPr>
            <w:tcW w:w="2128" w:type="dxa"/>
            <w:vAlign w:val="center"/>
          </w:tcPr>
          <w:p w:rsidR="002C7B87" w:rsidRDefault="002A30FC" w:rsidP="00161D82">
            <w:pPr>
              <w:pStyle w:val="TableParagraph"/>
              <w:spacing w:before="131"/>
              <w:ind w:left="244" w:right="250"/>
              <w:jc w:val="center"/>
            </w:pPr>
            <w:r>
              <w:t>50%</w:t>
            </w:r>
          </w:p>
        </w:tc>
        <w:tc>
          <w:tcPr>
            <w:tcW w:w="1700" w:type="dxa"/>
            <w:vAlign w:val="center"/>
          </w:tcPr>
          <w:p w:rsidR="002C7B87" w:rsidRDefault="002A30FC" w:rsidP="00CF0CF7">
            <w:pPr>
              <w:pStyle w:val="TableParagraph"/>
              <w:spacing w:before="131"/>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23"/>
              <w:ind w:left="139" w:right="150"/>
              <w:jc w:val="center"/>
            </w:pPr>
            <w:r>
              <w:t>4.</w:t>
            </w:r>
          </w:p>
        </w:tc>
        <w:tc>
          <w:tcPr>
            <w:tcW w:w="4136" w:type="dxa"/>
            <w:vAlign w:val="center"/>
          </w:tcPr>
          <w:p w:rsidR="002C7B87" w:rsidRDefault="002A30FC" w:rsidP="00161D82">
            <w:pPr>
              <w:pStyle w:val="TableParagraph"/>
              <w:spacing w:before="123"/>
              <w:ind w:left="99"/>
              <w:jc w:val="center"/>
            </w:pPr>
            <w:r>
              <w:t>Общественное питание</w:t>
            </w:r>
          </w:p>
        </w:tc>
        <w:tc>
          <w:tcPr>
            <w:tcW w:w="1700" w:type="dxa"/>
            <w:vAlign w:val="center"/>
          </w:tcPr>
          <w:p w:rsidR="002C7B87" w:rsidRDefault="002A30FC" w:rsidP="00161D82">
            <w:pPr>
              <w:pStyle w:val="TableParagraph"/>
              <w:spacing w:before="123"/>
              <w:ind w:left="98" w:right="107"/>
              <w:jc w:val="center"/>
            </w:pPr>
            <w:r>
              <w:t>4.6</w:t>
            </w:r>
          </w:p>
        </w:tc>
        <w:tc>
          <w:tcPr>
            <w:tcW w:w="1988" w:type="dxa"/>
            <w:vAlign w:val="center"/>
          </w:tcPr>
          <w:p w:rsidR="002C7B87" w:rsidRDefault="002A30FC" w:rsidP="00161D82">
            <w:pPr>
              <w:pStyle w:val="TableParagraph"/>
              <w:spacing w:before="123"/>
              <w:ind w:left="498" w:right="495"/>
              <w:jc w:val="center"/>
            </w:pPr>
            <w:r>
              <w:t>500</w:t>
            </w:r>
          </w:p>
        </w:tc>
        <w:tc>
          <w:tcPr>
            <w:tcW w:w="1980" w:type="dxa"/>
            <w:vAlign w:val="center"/>
          </w:tcPr>
          <w:p w:rsidR="002C7B87" w:rsidRDefault="002A30FC" w:rsidP="00161D82">
            <w:pPr>
              <w:pStyle w:val="TableParagraph"/>
              <w:tabs>
                <w:tab w:val="left" w:pos="1980"/>
              </w:tabs>
              <w:spacing w:before="123"/>
              <w:ind w:right="60"/>
              <w:jc w:val="center"/>
            </w:pPr>
            <w:r>
              <w:t>10 000</w:t>
            </w:r>
          </w:p>
        </w:tc>
        <w:tc>
          <w:tcPr>
            <w:tcW w:w="2128" w:type="dxa"/>
            <w:vAlign w:val="center"/>
          </w:tcPr>
          <w:p w:rsidR="002C7B87" w:rsidRDefault="002A30FC" w:rsidP="00161D82">
            <w:pPr>
              <w:pStyle w:val="TableParagraph"/>
              <w:spacing w:before="123"/>
              <w:ind w:left="244" w:right="250"/>
              <w:jc w:val="center"/>
            </w:pPr>
            <w:r>
              <w:t>50%</w:t>
            </w:r>
          </w:p>
        </w:tc>
        <w:tc>
          <w:tcPr>
            <w:tcW w:w="1700" w:type="dxa"/>
            <w:vAlign w:val="center"/>
          </w:tcPr>
          <w:p w:rsidR="002C7B87" w:rsidRDefault="002A30FC" w:rsidP="00161D82">
            <w:pPr>
              <w:pStyle w:val="TableParagraph"/>
              <w:spacing w:before="123"/>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27"/>
              <w:ind w:left="139" w:right="150"/>
              <w:jc w:val="center"/>
            </w:pPr>
            <w:r>
              <w:t>5.</w:t>
            </w:r>
          </w:p>
        </w:tc>
        <w:tc>
          <w:tcPr>
            <w:tcW w:w="4136" w:type="dxa"/>
            <w:vAlign w:val="center"/>
          </w:tcPr>
          <w:p w:rsidR="002C7B87" w:rsidRDefault="002A30FC" w:rsidP="00161D82">
            <w:pPr>
              <w:pStyle w:val="TableParagraph"/>
              <w:spacing w:before="127"/>
              <w:ind w:left="99"/>
              <w:jc w:val="center"/>
            </w:pPr>
            <w:r>
              <w:t>Развлечения</w:t>
            </w:r>
          </w:p>
        </w:tc>
        <w:tc>
          <w:tcPr>
            <w:tcW w:w="1700" w:type="dxa"/>
            <w:vAlign w:val="center"/>
          </w:tcPr>
          <w:p w:rsidR="002C7B87" w:rsidRDefault="002A30FC" w:rsidP="00161D82">
            <w:pPr>
              <w:pStyle w:val="TableParagraph"/>
              <w:spacing w:before="127"/>
              <w:ind w:left="98" w:right="107"/>
              <w:jc w:val="center"/>
            </w:pPr>
            <w:r>
              <w:t>4.8</w:t>
            </w:r>
          </w:p>
        </w:tc>
        <w:tc>
          <w:tcPr>
            <w:tcW w:w="1988" w:type="dxa"/>
            <w:vAlign w:val="center"/>
          </w:tcPr>
          <w:p w:rsidR="002C7B87" w:rsidRDefault="002A30FC" w:rsidP="00161D82">
            <w:pPr>
              <w:pStyle w:val="TableParagraph"/>
              <w:spacing w:before="127"/>
              <w:ind w:right="65"/>
              <w:jc w:val="center"/>
            </w:pPr>
            <w:r>
              <w:t>5 000</w:t>
            </w:r>
          </w:p>
        </w:tc>
        <w:tc>
          <w:tcPr>
            <w:tcW w:w="1980" w:type="dxa"/>
            <w:vAlign w:val="center"/>
          </w:tcPr>
          <w:p w:rsidR="002C7B87" w:rsidRDefault="002A30FC" w:rsidP="00161D82">
            <w:pPr>
              <w:pStyle w:val="TableParagraph"/>
              <w:spacing w:before="127"/>
              <w:ind w:right="60"/>
              <w:jc w:val="center"/>
            </w:pPr>
            <w:r>
              <w:t>100 000</w:t>
            </w:r>
          </w:p>
        </w:tc>
        <w:tc>
          <w:tcPr>
            <w:tcW w:w="2128" w:type="dxa"/>
            <w:vAlign w:val="center"/>
          </w:tcPr>
          <w:p w:rsidR="002C7B87" w:rsidRDefault="002A30FC" w:rsidP="00161D82">
            <w:pPr>
              <w:pStyle w:val="TableParagraph"/>
              <w:spacing w:before="127"/>
              <w:ind w:left="244" w:right="250"/>
              <w:jc w:val="center"/>
            </w:pPr>
            <w:r>
              <w:t>55%</w:t>
            </w:r>
          </w:p>
        </w:tc>
        <w:tc>
          <w:tcPr>
            <w:tcW w:w="1700" w:type="dxa"/>
            <w:vAlign w:val="center"/>
          </w:tcPr>
          <w:p w:rsidR="002C7B87" w:rsidRDefault="002A30FC" w:rsidP="00161D82">
            <w:pPr>
              <w:pStyle w:val="TableParagraph"/>
              <w:spacing w:before="127"/>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19"/>
              <w:ind w:left="139" w:right="150"/>
              <w:jc w:val="center"/>
            </w:pPr>
            <w:r>
              <w:t>6.</w:t>
            </w:r>
          </w:p>
        </w:tc>
        <w:tc>
          <w:tcPr>
            <w:tcW w:w="4136" w:type="dxa"/>
            <w:vAlign w:val="center"/>
          </w:tcPr>
          <w:p w:rsidR="002C7B87" w:rsidRDefault="00387EA2" w:rsidP="00161D82">
            <w:pPr>
              <w:pStyle w:val="TableParagraph"/>
              <w:spacing w:before="119"/>
              <w:ind w:left="99"/>
              <w:jc w:val="center"/>
            </w:pPr>
            <w:r>
              <w:t>Служебные гаражи</w:t>
            </w:r>
          </w:p>
        </w:tc>
        <w:tc>
          <w:tcPr>
            <w:tcW w:w="1700" w:type="dxa"/>
            <w:vAlign w:val="center"/>
          </w:tcPr>
          <w:p w:rsidR="002C7B87" w:rsidRDefault="002A30FC" w:rsidP="00161D82">
            <w:pPr>
              <w:pStyle w:val="TableParagraph"/>
              <w:spacing w:before="119"/>
              <w:ind w:left="98" w:right="107"/>
              <w:jc w:val="center"/>
            </w:pPr>
            <w:r>
              <w:t>4.9</w:t>
            </w:r>
          </w:p>
        </w:tc>
        <w:tc>
          <w:tcPr>
            <w:tcW w:w="1988" w:type="dxa"/>
            <w:vAlign w:val="center"/>
          </w:tcPr>
          <w:p w:rsidR="002C7B87" w:rsidRDefault="002A30FC" w:rsidP="00161D82">
            <w:pPr>
              <w:pStyle w:val="TableParagraph"/>
              <w:spacing w:before="119"/>
              <w:ind w:right="65"/>
              <w:jc w:val="center"/>
            </w:pPr>
            <w:r>
              <w:t>1 000</w:t>
            </w:r>
          </w:p>
        </w:tc>
        <w:tc>
          <w:tcPr>
            <w:tcW w:w="1980" w:type="dxa"/>
            <w:vAlign w:val="center"/>
          </w:tcPr>
          <w:p w:rsidR="002C7B87" w:rsidRDefault="002A30FC" w:rsidP="00161D82">
            <w:pPr>
              <w:pStyle w:val="TableParagraph"/>
              <w:spacing w:before="119"/>
              <w:ind w:right="60"/>
              <w:jc w:val="center"/>
            </w:pPr>
            <w:r>
              <w:t>20 000</w:t>
            </w:r>
          </w:p>
        </w:tc>
        <w:tc>
          <w:tcPr>
            <w:tcW w:w="2128" w:type="dxa"/>
            <w:vAlign w:val="center"/>
          </w:tcPr>
          <w:p w:rsidR="002C7B87" w:rsidRDefault="002A30FC" w:rsidP="00161D82">
            <w:pPr>
              <w:pStyle w:val="TableParagraph"/>
              <w:spacing w:before="119"/>
              <w:ind w:left="244" w:right="250"/>
              <w:jc w:val="center"/>
            </w:pPr>
            <w:r>
              <w:t>75%</w:t>
            </w:r>
          </w:p>
        </w:tc>
        <w:tc>
          <w:tcPr>
            <w:tcW w:w="1700" w:type="dxa"/>
            <w:vAlign w:val="center"/>
          </w:tcPr>
          <w:p w:rsidR="002C7B87" w:rsidRDefault="002A30FC" w:rsidP="00161D82">
            <w:pPr>
              <w:pStyle w:val="TableParagraph"/>
              <w:spacing w:before="119"/>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43"/>
              <w:ind w:left="139" w:right="150"/>
              <w:jc w:val="center"/>
            </w:pPr>
            <w:r>
              <w:t>7.</w:t>
            </w:r>
          </w:p>
        </w:tc>
        <w:tc>
          <w:tcPr>
            <w:tcW w:w="4136" w:type="dxa"/>
            <w:vAlign w:val="center"/>
          </w:tcPr>
          <w:p w:rsidR="002C7B87" w:rsidRDefault="002A30FC" w:rsidP="00161D82">
            <w:pPr>
              <w:pStyle w:val="TableParagraph"/>
              <w:spacing w:before="143"/>
              <w:ind w:left="99"/>
              <w:jc w:val="center"/>
            </w:pPr>
            <w:r>
              <w:t>Спорт</w:t>
            </w:r>
          </w:p>
        </w:tc>
        <w:tc>
          <w:tcPr>
            <w:tcW w:w="1700" w:type="dxa"/>
            <w:vAlign w:val="center"/>
          </w:tcPr>
          <w:p w:rsidR="002C7B87" w:rsidRDefault="002A30FC" w:rsidP="00161D82">
            <w:pPr>
              <w:pStyle w:val="TableParagraph"/>
              <w:spacing w:before="143"/>
              <w:ind w:left="98" w:right="107"/>
              <w:jc w:val="center"/>
            </w:pPr>
            <w:r>
              <w:t>5.1</w:t>
            </w:r>
          </w:p>
        </w:tc>
        <w:tc>
          <w:tcPr>
            <w:tcW w:w="1988" w:type="dxa"/>
            <w:vAlign w:val="center"/>
          </w:tcPr>
          <w:p w:rsidR="002C7B87" w:rsidRDefault="0079146F" w:rsidP="00161D82">
            <w:pPr>
              <w:pStyle w:val="TableParagraph"/>
              <w:spacing w:before="143"/>
              <w:ind w:right="65"/>
              <w:jc w:val="center"/>
            </w:pPr>
            <w:r>
              <w:t>25*</w:t>
            </w:r>
          </w:p>
        </w:tc>
        <w:tc>
          <w:tcPr>
            <w:tcW w:w="1980" w:type="dxa"/>
            <w:vAlign w:val="center"/>
          </w:tcPr>
          <w:p w:rsidR="002C7B87" w:rsidRDefault="002A30FC" w:rsidP="00161D82">
            <w:pPr>
              <w:pStyle w:val="TableParagraph"/>
              <w:spacing w:before="143"/>
              <w:ind w:right="60"/>
              <w:jc w:val="center"/>
            </w:pPr>
            <w:r>
              <w:t>100 000</w:t>
            </w:r>
          </w:p>
        </w:tc>
        <w:tc>
          <w:tcPr>
            <w:tcW w:w="2128" w:type="dxa"/>
            <w:vAlign w:val="center"/>
          </w:tcPr>
          <w:p w:rsidR="002C7B87" w:rsidRDefault="002A30FC" w:rsidP="00161D82">
            <w:pPr>
              <w:pStyle w:val="TableParagraph"/>
              <w:spacing w:before="143"/>
              <w:ind w:left="244" w:right="250"/>
              <w:jc w:val="center"/>
            </w:pPr>
            <w:r>
              <w:t>75%</w:t>
            </w:r>
          </w:p>
        </w:tc>
        <w:tc>
          <w:tcPr>
            <w:tcW w:w="1700" w:type="dxa"/>
            <w:vAlign w:val="center"/>
          </w:tcPr>
          <w:p w:rsidR="002C7B87" w:rsidRDefault="002A30FC" w:rsidP="00161D82">
            <w:pPr>
              <w:pStyle w:val="TableParagraph"/>
              <w:spacing w:before="143"/>
              <w:ind w:right="3"/>
              <w:jc w:val="center"/>
            </w:pPr>
            <w:r>
              <w:t>3</w:t>
            </w:r>
          </w:p>
        </w:tc>
      </w:tr>
      <w:tr w:rsidR="00A53D1E" w:rsidTr="00161D82">
        <w:trPr>
          <w:trHeight w:val="567"/>
        </w:trPr>
        <w:tc>
          <w:tcPr>
            <w:tcW w:w="648" w:type="dxa"/>
            <w:vAlign w:val="center"/>
          </w:tcPr>
          <w:p w:rsidR="002C7B87" w:rsidRDefault="002A30FC" w:rsidP="00161D82">
            <w:pPr>
              <w:pStyle w:val="TableParagraph"/>
              <w:spacing w:before="123"/>
              <w:ind w:left="139" w:right="150"/>
              <w:jc w:val="center"/>
            </w:pPr>
            <w:r>
              <w:t>8.</w:t>
            </w:r>
          </w:p>
        </w:tc>
        <w:tc>
          <w:tcPr>
            <w:tcW w:w="4136" w:type="dxa"/>
            <w:vAlign w:val="center"/>
          </w:tcPr>
          <w:p w:rsidR="002C7B87" w:rsidRPr="00A325F2" w:rsidRDefault="002A30FC" w:rsidP="00161D82">
            <w:pPr>
              <w:pStyle w:val="TableParagraph"/>
              <w:spacing w:line="267" w:lineRule="exact"/>
              <w:ind w:left="99"/>
              <w:jc w:val="center"/>
              <w:rPr>
                <w:lang w:val="ru-RU"/>
              </w:rPr>
            </w:pPr>
            <w:r w:rsidRPr="00A325F2">
              <w:rPr>
                <w:lang w:val="ru-RU"/>
              </w:rPr>
              <w:t>Поля для гольфа или конных</w:t>
            </w:r>
            <w:r w:rsidR="00161D82" w:rsidRPr="00A325F2">
              <w:rPr>
                <w:lang w:val="ru-RU"/>
              </w:rPr>
              <w:t xml:space="preserve"> </w:t>
            </w:r>
            <w:r w:rsidRPr="00A325F2">
              <w:rPr>
                <w:lang w:val="ru-RU"/>
              </w:rPr>
              <w:t>прогулок</w:t>
            </w:r>
          </w:p>
        </w:tc>
        <w:tc>
          <w:tcPr>
            <w:tcW w:w="1700" w:type="dxa"/>
            <w:vAlign w:val="center"/>
          </w:tcPr>
          <w:p w:rsidR="002C7B87" w:rsidRDefault="002A30FC" w:rsidP="00161D82">
            <w:pPr>
              <w:pStyle w:val="TableParagraph"/>
              <w:spacing w:before="123"/>
              <w:ind w:left="98" w:right="107"/>
              <w:jc w:val="center"/>
            </w:pPr>
            <w:r>
              <w:t>5.5</w:t>
            </w:r>
          </w:p>
        </w:tc>
        <w:tc>
          <w:tcPr>
            <w:tcW w:w="1988" w:type="dxa"/>
            <w:vAlign w:val="center"/>
          </w:tcPr>
          <w:p w:rsidR="002C7B87" w:rsidRDefault="002A30FC" w:rsidP="00161D82">
            <w:pPr>
              <w:pStyle w:val="TableParagraph"/>
              <w:spacing w:before="123"/>
              <w:ind w:right="65"/>
              <w:jc w:val="center"/>
            </w:pPr>
            <w:r>
              <w:t>10 000</w:t>
            </w:r>
          </w:p>
        </w:tc>
        <w:tc>
          <w:tcPr>
            <w:tcW w:w="1980" w:type="dxa"/>
            <w:vAlign w:val="center"/>
          </w:tcPr>
          <w:p w:rsidR="002C7B87" w:rsidRDefault="002A30FC" w:rsidP="00161D82">
            <w:pPr>
              <w:pStyle w:val="TableParagraph"/>
              <w:spacing w:before="123"/>
              <w:ind w:right="60"/>
              <w:jc w:val="center"/>
            </w:pPr>
            <w:r>
              <w:t>100 000</w:t>
            </w:r>
          </w:p>
        </w:tc>
        <w:tc>
          <w:tcPr>
            <w:tcW w:w="2128" w:type="dxa"/>
            <w:vAlign w:val="center"/>
          </w:tcPr>
          <w:p w:rsidR="002C7B87" w:rsidRDefault="002A30FC" w:rsidP="00161D82">
            <w:pPr>
              <w:pStyle w:val="TableParagraph"/>
              <w:spacing w:before="123"/>
              <w:ind w:left="244" w:right="250"/>
              <w:jc w:val="center"/>
            </w:pPr>
            <w:r>
              <w:t>0%</w:t>
            </w:r>
          </w:p>
        </w:tc>
        <w:tc>
          <w:tcPr>
            <w:tcW w:w="1700" w:type="dxa"/>
            <w:vAlign w:val="center"/>
          </w:tcPr>
          <w:p w:rsidR="002C7B87" w:rsidRDefault="002A30FC" w:rsidP="00161D82">
            <w:pPr>
              <w:pStyle w:val="TableParagraph"/>
              <w:spacing w:line="267" w:lineRule="exact"/>
              <w:ind w:left="106"/>
              <w:jc w:val="center"/>
            </w:pPr>
            <w:r>
              <w:t>Не подлежит</w:t>
            </w:r>
            <w:r w:rsidR="00161D82">
              <w:t xml:space="preserve"> </w:t>
            </w:r>
            <w:r>
              <w:t>установлению</w:t>
            </w:r>
          </w:p>
        </w:tc>
      </w:tr>
    </w:tbl>
    <w:p w:rsidR="0079146F" w:rsidRDefault="0079146F" w:rsidP="002C7B87">
      <w:pPr>
        <w:pStyle w:val="a3"/>
        <w:ind w:right="101" w:firstLine="763"/>
        <w:jc w:val="both"/>
      </w:pPr>
    </w:p>
    <w:p w:rsidR="0079146F" w:rsidRPr="00A325F2" w:rsidRDefault="002A30FC" w:rsidP="0079146F">
      <w:pPr>
        <w:pStyle w:val="a3"/>
        <w:ind w:right="101" w:firstLine="30"/>
        <w:jc w:val="both"/>
        <w:rPr>
          <w:lang w:val="ru-RU"/>
        </w:r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79146F" w:rsidRPr="00A325F2" w:rsidRDefault="0079146F" w:rsidP="002C7B87">
      <w:pPr>
        <w:pStyle w:val="a3"/>
        <w:ind w:right="101" w:firstLine="763"/>
        <w:jc w:val="both"/>
        <w:rPr>
          <w:lang w:val="ru-RU"/>
        </w:rPr>
      </w:pPr>
    </w:p>
    <w:p w:rsidR="002C7B87" w:rsidRPr="00A325F2" w:rsidRDefault="002A30FC" w:rsidP="002C7B87">
      <w:pPr>
        <w:pStyle w:val="a3"/>
        <w:ind w:right="101" w:firstLine="763"/>
        <w:jc w:val="both"/>
        <w:rPr>
          <w:lang w:val="ru-RU"/>
        </w:rPr>
      </w:pPr>
      <w:r w:rsidRPr="00A325F2">
        <w:rPr>
          <w:lang w:val="ru-RU"/>
        </w:rPr>
        <w:t>Показатели по параметрам застройки зоны О-4: территории объектов обслуживания населения; требования и параметры по временному хранению индивидуальных транспорт</w:t>
      </w:r>
      <w:r w:rsidRPr="00A325F2">
        <w:rPr>
          <w:lang w:val="ru-RU"/>
        </w:rPr>
        <w:t>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C7B87" w:rsidRPr="00A325F2" w:rsidRDefault="002C7B87" w:rsidP="002C7B87">
      <w:pPr>
        <w:jc w:val="both"/>
        <w:rPr>
          <w:lang w:val="ru-RU"/>
        </w:rPr>
        <w:sectPr w:rsidR="002C7B87" w:rsidRPr="00A325F2">
          <w:pgSz w:w="16840" w:h="11900" w:orient="landscape"/>
          <w:pgMar w:top="880" w:right="1060" w:bottom="280" w:left="1020" w:header="720" w:footer="720" w:gutter="0"/>
          <w:cols w:space="720"/>
        </w:sectPr>
      </w:pPr>
    </w:p>
    <w:p w:rsidR="002C7B87" w:rsidRPr="009C012C" w:rsidRDefault="002A30FC" w:rsidP="002C7B87">
      <w:pPr>
        <w:pStyle w:val="11"/>
        <w:spacing w:before="128"/>
        <w:ind w:left="708"/>
        <w:jc w:val="left"/>
        <w:rPr>
          <w:lang w:val="ru-RU"/>
        </w:rPr>
      </w:pPr>
      <w:bookmarkStart w:id="119" w:name="_bookmark34_0"/>
      <w:bookmarkStart w:id="120" w:name="_Toc21963335"/>
      <w:bookmarkStart w:id="121" w:name="_Toc25322345"/>
      <w:bookmarkEnd w:id="119"/>
      <w:r w:rsidRPr="009C012C">
        <w:rPr>
          <w:lang w:val="ru-RU"/>
        </w:rPr>
        <w:lastRenderedPageBreak/>
        <w:t xml:space="preserve">Статья 30. Градостроительные </w:t>
      </w:r>
      <w:r w:rsidRPr="009C012C">
        <w:rPr>
          <w:lang w:val="ru-RU"/>
        </w:rPr>
        <w:t>регламенты для производственных зон, зон коммунальной и транспортной инфраструктур</w:t>
      </w:r>
      <w:bookmarkEnd w:id="120"/>
      <w:bookmarkEnd w:id="121"/>
    </w:p>
    <w:p w:rsidR="002C7B87" w:rsidRPr="009C012C" w:rsidRDefault="002C7B87" w:rsidP="002C7B87">
      <w:pPr>
        <w:pStyle w:val="a3"/>
        <w:spacing w:before="11"/>
        <w:rPr>
          <w:b/>
          <w:sz w:val="22"/>
        </w:rPr>
      </w:pPr>
    </w:p>
    <w:p w:rsidR="002C7B87" w:rsidRPr="00A325F2" w:rsidRDefault="002A30FC" w:rsidP="002C7B87">
      <w:pPr>
        <w:pStyle w:val="a3"/>
        <w:ind w:left="816"/>
        <w:rPr>
          <w:lang w:val="ru-RU"/>
        </w:rPr>
      </w:pPr>
      <w:r w:rsidRPr="00A325F2">
        <w:rPr>
          <w:lang w:val="ru-RU"/>
        </w:rPr>
        <w:t>В состав производственных зон, зон коммунальной и транспортной инфраструктур включены:</w:t>
      </w:r>
    </w:p>
    <w:p w:rsidR="002C7B87" w:rsidRDefault="002A30FC" w:rsidP="00EF20E0">
      <w:pPr>
        <w:pStyle w:val="a4"/>
        <w:numPr>
          <w:ilvl w:val="0"/>
          <w:numId w:val="74"/>
        </w:numPr>
        <w:tabs>
          <w:tab w:val="left" w:pos="1527"/>
          <w:tab w:val="left" w:pos="1528"/>
        </w:tabs>
        <w:spacing w:before="4"/>
        <w:ind w:hanging="712"/>
      </w:pPr>
      <w:r>
        <w:t>производственная зона</w:t>
      </w:r>
      <w:r>
        <w:rPr>
          <w:spacing w:val="-22"/>
        </w:rPr>
        <w:t xml:space="preserve"> </w:t>
      </w:r>
      <w:r>
        <w:t>(П);</w:t>
      </w:r>
    </w:p>
    <w:p w:rsidR="002C7B87" w:rsidRDefault="002A30FC" w:rsidP="00EF20E0">
      <w:pPr>
        <w:pStyle w:val="a4"/>
        <w:numPr>
          <w:ilvl w:val="0"/>
          <w:numId w:val="74"/>
        </w:numPr>
        <w:tabs>
          <w:tab w:val="left" w:pos="1559"/>
          <w:tab w:val="left" w:pos="1560"/>
        </w:tabs>
        <w:ind w:left="1559" w:hanging="744"/>
      </w:pPr>
      <w:r>
        <w:t>зона недропользования</w:t>
      </w:r>
      <w:r>
        <w:rPr>
          <w:spacing w:val="-25"/>
        </w:rPr>
        <w:t xml:space="preserve"> </w:t>
      </w:r>
      <w:r>
        <w:t>(П-1);</w:t>
      </w:r>
    </w:p>
    <w:p w:rsidR="002C7B87" w:rsidRDefault="002A30FC" w:rsidP="00EF20E0">
      <w:pPr>
        <w:pStyle w:val="a4"/>
        <w:numPr>
          <w:ilvl w:val="0"/>
          <w:numId w:val="74"/>
        </w:numPr>
        <w:tabs>
          <w:tab w:val="left" w:pos="1527"/>
          <w:tab w:val="left" w:pos="1528"/>
        </w:tabs>
        <w:ind w:hanging="712"/>
      </w:pPr>
      <w:r>
        <w:t>коммунальная зона</w:t>
      </w:r>
      <w:r>
        <w:rPr>
          <w:spacing w:val="-16"/>
        </w:rPr>
        <w:t xml:space="preserve"> </w:t>
      </w:r>
      <w:r>
        <w:t>(К);</w:t>
      </w:r>
    </w:p>
    <w:p w:rsidR="002C7B87" w:rsidRDefault="002A30FC" w:rsidP="00EF20E0">
      <w:pPr>
        <w:pStyle w:val="a4"/>
        <w:numPr>
          <w:ilvl w:val="0"/>
          <w:numId w:val="74"/>
        </w:numPr>
        <w:tabs>
          <w:tab w:val="left" w:pos="1527"/>
          <w:tab w:val="left" w:pos="1528"/>
        </w:tabs>
        <w:ind w:hanging="712"/>
      </w:pPr>
      <w:r>
        <w:t xml:space="preserve">зона транспортной </w:t>
      </w:r>
      <w:r>
        <w:rPr>
          <w:spacing w:val="-3"/>
        </w:rPr>
        <w:t>инфраструктуры</w:t>
      </w:r>
      <w:r>
        <w:rPr>
          <w:spacing w:val="11"/>
        </w:rPr>
        <w:t xml:space="preserve"> </w:t>
      </w:r>
      <w:r>
        <w:t>(Т).</w:t>
      </w:r>
    </w:p>
    <w:p w:rsidR="002C7B87" w:rsidRDefault="002C7B87" w:rsidP="002C7B87">
      <w:pPr>
        <w:pStyle w:val="a3"/>
        <w:spacing w:before="7"/>
        <w:rPr>
          <w:sz w:val="23"/>
        </w:rPr>
      </w:pPr>
    </w:p>
    <w:p w:rsidR="002C7B87" w:rsidRDefault="002A30FC" w:rsidP="002C7B87">
      <w:pPr>
        <w:pStyle w:val="a3"/>
        <w:ind w:left="348" w:right="352"/>
        <w:jc w:val="center"/>
      </w:pPr>
      <w:r>
        <w:t>П – ПРОИЗВОДСТВЕННАЯ ЗОНА</w:t>
      </w:r>
    </w:p>
    <w:p w:rsidR="002C7B87" w:rsidRDefault="002C7B87" w:rsidP="002C7B87">
      <w:pPr>
        <w:pStyle w:val="a3"/>
        <w:spacing w:before="11"/>
        <w:rPr>
          <w:sz w:val="23"/>
        </w:rPr>
      </w:pPr>
    </w:p>
    <w:p w:rsidR="002C7B87" w:rsidRPr="00A325F2" w:rsidRDefault="002A30FC" w:rsidP="002C7B87">
      <w:pPr>
        <w:pStyle w:val="a3"/>
        <w:ind w:left="111" w:right="108" w:firstLine="704"/>
        <w:jc w:val="both"/>
        <w:rPr>
          <w:lang w:val="ru-RU"/>
        </w:rPr>
      </w:pPr>
      <w:r w:rsidRPr="00A325F2">
        <w:rPr>
          <w:lang w:val="ru-RU"/>
        </w:rPr>
        <w:t xml:space="preserve">Производственная зона П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w:t>
      </w:r>
      <w:r w:rsidRPr="00A325F2">
        <w:rPr>
          <w:lang w:val="ru-RU"/>
        </w:rPr>
        <w:t>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2C7B87" w:rsidRPr="00A325F2" w:rsidRDefault="002C7B87" w:rsidP="002C7B87">
      <w:pPr>
        <w:pStyle w:val="a3"/>
        <w:spacing w:before="11"/>
        <w:rPr>
          <w:sz w:val="23"/>
          <w:lang w:val="ru-RU"/>
        </w:rPr>
      </w:pPr>
    </w:p>
    <w:p w:rsidR="002C7B87" w:rsidRDefault="002A30FC" w:rsidP="002C7B87">
      <w:pPr>
        <w:pStyle w:val="a3"/>
        <w:ind w:left="337" w:right="352"/>
        <w:jc w:val="center"/>
      </w:pPr>
      <w:r>
        <w:t>Основные виды разрешенного использования</w:t>
      </w:r>
    </w:p>
    <w:p w:rsidR="002C7B87" w:rsidRDefault="002C7B87" w:rsidP="002C7B87">
      <w:pPr>
        <w:pStyle w:val="a3"/>
        <w:spacing w:before="10"/>
        <w:rPr>
          <w:sz w:val="12"/>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4"/>
        <w:gridCol w:w="1984"/>
        <w:gridCol w:w="2128"/>
        <w:gridCol w:w="1700"/>
      </w:tblGrid>
      <w:tr w:rsidR="00A53D1E" w:rsidRPr="00A325F2" w:rsidTr="00566B61">
        <w:trPr>
          <w:trHeight w:val="540"/>
          <w:tblHeader/>
        </w:trPr>
        <w:tc>
          <w:tcPr>
            <w:tcW w:w="648" w:type="dxa"/>
            <w:vMerge w:val="restart"/>
            <w:vAlign w:val="center"/>
          </w:tcPr>
          <w:p w:rsidR="002C7B87" w:rsidRDefault="002A30FC" w:rsidP="00CF0CF7">
            <w:pPr>
              <w:pStyle w:val="TableParagraph"/>
              <w:spacing w:before="1"/>
              <w:ind w:left="150" w:firstLine="48"/>
              <w:jc w:val="center"/>
            </w:pPr>
            <w:r>
              <w:t>№ п/п</w:t>
            </w:r>
          </w:p>
        </w:tc>
        <w:tc>
          <w:tcPr>
            <w:tcW w:w="4136" w:type="dxa"/>
            <w:vMerge w:val="restart"/>
            <w:vAlign w:val="center"/>
          </w:tcPr>
          <w:p w:rsidR="002C7B87" w:rsidRDefault="002A30FC" w:rsidP="00CF0CF7">
            <w:pPr>
              <w:pStyle w:val="TableParagraph"/>
              <w:spacing w:before="232"/>
              <w:ind w:left="1042"/>
              <w:jc w:val="center"/>
            </w:pPr>
            <w:r>
              <w:t>Наименование ВРИ</w:t>
            </w:r>
          </w:p>
        </w:tc>
        <w:tc>
          <w:tcPr>
            <w:tcW w:w="1700" w:type="dxa"/>
            <w:vMerge w:val="restart"/>
            <w:vAlign w:val="center"/>
          </w:tcPr>
          <w:p w:rsidR="002C7B87" w:rsidRDefault="002A30FC" w:rsidP="00CF0CF7">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CF0CF7">
            <w:pPr>
              <w:pStyle w:val="TableParagraph"/>
              <w:spacing w:line="271" w:lineRule="exact"/>
              <w:ind w:left="284" w:right="290"/>
              <w:jc w:val="center"/>
              <w:rPr>
                <w:lang w:val="ru-RU"/>
              </w:rPr>
            </w:pPr>
            <w:r w:rsidRPr="00A325F2">
              <w:rPr>
                <w:lang w:val="ru-RU"/>
              </w:rPr>
              <w:t>Предельные размеры земельных</w:t>
            </w:r>
            <w:r w:rsidR="00CF0CF7" w:rsidRPr="00A325F2">
              <w:rPr>
                <w:lang w:val="ru-RU"/>
              </w:rPr>
              <w:t xml:space="preserve"> </w:t>
            </w:r>
            <w:r w:rsidRPr="00A325F2">
              <w:rPr>
                <w:lang w:val="ru-RU"/>
              </w:rPr>
              <w:t>участков (кв. м)</w:t>
            </w:r>
          </w:p>
        </w:tc>
        <w:tc>
          <w:tcPr>
            <w:tcW w:w="2128" w:type="dxa"/>
            <w:vMerge w:val="restart"/>
            <w:vAlign w:val="center"/>
          </w:tcPr>
          <w:p w:rsidR="002C7B87" w:rsidRDefault="002A30FC" w:rsidP="00CF0CF7">
            <w:pPr>
              <w:pStyle w:val="TableParagraph"/>
              <w:ind w:left="244" w:right="242"/>
              <w:jc w:val="center"/>
            </w:pPr>
            <w:r>
              <w:t>Максимальный процент застройки</w:t>
            </w:r>
          </w:p>
        </w:tc>
        <w:tc>
          <w:tcPr>
            <w:tcW w:w="1700" w:type="dxa"/>
            <w:vMerge w:val="restart"/>
            <w:vAlign w:val="center"/>
          </w:tcPr>
          <w:p w:rsidR="002C7B87" w:rsidRPr="00A325F2" w:rsidRDefault="002A30FC" w:rsidP="00CF0CF7">
            <w:pPr>
              <w:pStyle w:val="TableParagraph"/>
              <w:spacing w:before="13" w:line="271" w:lineRule="exact"/>
              <w:ind w:left="75" w:right="81"/>
              <w:jc w:val="center"/>
              <w:rPr>
                <w:lang w:val="ru-RU"/>
              </w:rPr>
            </w:pPr>
            <w:r w:rsidRPr="00A325F2">
              <w:rPr>
                <w:lang w:val="ru-RU"/>
              </w:rPr>
              <w:t>Минимальные отступы от границ земельного</w:t>
            </w:r>
            <w:r w:rsidR="00CF0CF7" w:rsidRPr="00A325F2">
              <w:rPr>
                <w:lang w:val="ru-RU"/>
              </w:rPr>
              <w:t xml:space="preserve"> </w:t>
            </w:r>
            <w:r w:rsidRPr="00A325F2">
              <w:rPr>
                <w:lang w:val="ru-RU"/>
              </w:rPr>
              <w:t>участка (м)</w:t>
            </w:r>
          </w:p>
        </w:tc>
      </w:tr>
      <w:tr w:rsidR="00A53D1E" w:rsidTr="00566B61">
        <w:trPr>
          <w:trHeight w:val="800"/>
          <w:tblHeader/>
        </w:trPr>
        <w:tc>
          <w:tcPr>
            <w:tcW w:w="648" w:type="dxa"/>
            <w:vMerge/>
            <w:tcBorders>
              <w:top w:val="nil"/>
            </w:tcBorders>
            <w:vAlign w:val="center"/>
          </w:tcPr>
          <w:p w:rsidR="002C7B87" w:rsidRPr="00A325F2" w:rsidRDefault="002C7B87" w:rsidP="00CF0CF7">
            <w:pPr>
              <w:jc w:val="center"/>
              <w:rPr>
                <w:sz w:val="2"/>
                <w:szCs w:val="2"/>
                <w:lang w:val="ru-RU"/>
              </w:rPr>
            </w:pPr>
          </w:p>
        </w:tc>
        <w:tc>
          <w:tcPr>
            <w:tcW w:w="4136" w:type="dxa"/>
            <w:vMerge/>
            <w:tcBorders>
              <w:top w:val="nil"/>
            </w:tcBorders>
            <w:vAlign w:val="center"/>
          </w:tcPr>
          <w:p w:rsidR="002C7B87" w:rsidRPr="00A325F2" w:rsidRDefault="002C7B87" w:rsidP="00CF0CF7">
            <w:pPr>
              <w:jc w:val="center"/>
              <w:rPr>
                <w:sz w:val="2"/>
                <w:szCs w:val="2"/>
                <w:lang w:val="ru-RU"/>
              </w:rPr>
            </w:pPr>
          </w:p>
        </w:tc>
        <w:tc>
          <w:tcPr>
            <w:tcW w:w="1700" w:type="dxa"/>
            <w:vMerge/>
            <w:tcBorders>
              <w:top w:val="nil"/>
            </w:tcBorders>
            <w:vAlign w:val="center"/>
          </w:tcPr>
          <w:p w:rsidR="002C7B87" w:rsidRPr="00A325F2" w:rsidRDefault="002C7B87" w:rsidP="00CF0CF7">
            <w:pPr>
              <w:jc w:val="center"/>
              <w:rPr>
                <w:sz w:val="2"/>
                <w:szCs w:val="2"/>
                <w:lang w:val="ru-RU"/>
              </w:rPr>
            </w:pPr>
          </w:p>
        </w:tc>
        <w:tc>
          <w:tcPr>
            <w:tcW w:w="1984" w:type="dxa"/>
            <w:vAlign w:val="center"/>
          </w:tcPr>
          <w:p w:rsidR="002C7B87" w:rsidRDefault="002A30FC" w:rsidP="00CF0CF7">
            <w:pPr>
              <w:pStyle w:val="TableParagraph"/>
              <w:ind w:left="167" w:right="178"/>
              <w:jc w:val="center"/>
            </w:pPr>
            <w:r>
              <w:t>min</w:t>
            </w:r>
          </w:p>
        </w:tc>
        <w:tc>
          <w:tcPr>
            <w:tcW w:w="1984" w:type="dxa"/>
            <w:vAlign w:val="center"/>
          </w:tcPr>
          <w:p w:rsidR="002C7B87" w:rsidRDefault="002A30FC" w:rsidP="00CF0CF7">
            <w:pPr>
              <w:pStyle w:val="TableParagraph"/>
              <w:ind w:left="176" w:right="160"/>
              <w:jc w:val="center"/>
            </w:pPr>
            <w:r>
              <w:t>max</w:t>
            </w:r>
          </w:p>
        </w:tc>
        <w:tc>
          <w:tcPr>
            <w:tcW w:w="2128" w:type="dxa"/>
            <w:vMerge/>
            <w:tcBorders>
              <w:top w:val="nil"/>
            </w:tcBorders>
            <w:vAlign w:val="center"/>
          </w:tcPr>
          <w:p w:rsidR="002C7B87" w:rsidRPr="002C7B87" w:rsidRDefault="002C7B87" w:rsidP="00CF0CF7">
            <w:pPr>
              <w:jc w:val="center"/>
              <w:rPr>
                <w:sz w:val="2"/>
                <w:szCs w:val="2"/>
              </w:rPr>
            </w:pPr>
          </w:p>
        </w:tc>
        <w:tc>
          <w:tcPr>
            <w:tcW w:w="1700" w:type="dxa"/>
            <w:vMerge/>
            <w:tcBorders>
              <w:top w:val="nil"/>
            </w:tcBorders>
            <w:vAlign w:val="center"/>
          </w:tcPr>
          <w:p w:rsidR="002C7B87" w:rsidRPr="002C7B87" w:rsidRDefault="002C7B87" w:rsidP="00CF0CF7">
            <w:pPr>
              <w:jc w:val="center"/>
              <w:rPr>
                <w:sz w:val="2"/>
                <w:szCs w:val="2"/>
              </w:rPr>
            </w:pPr>
          </w:p>
        </w:tc>
      </w:tr>
      <w:tr w:rsidR="00A53D1E" w:rsidTr="00CF0CF7">
        <w:trPr>
          <w:trHeight w:val="560"/>
        </w:trPr>
        <w:tc>
          <w:tcPr>
            <w:tcW w:w="648" w:type="dxa"/>
            <w:vMerge w:val="restart"/>
            <w:vAlign w:val="center"/>
          </w:tcPr>
          <w:p w:rsidR="00CF0CF7" w:rsidRDefault="002A30FC" w:rsidP="00CF0CF7">
            <w:pPr>
              <w:pStyle w:val="TableParagraph"/>
              <w:spacing w:before="135"/>
              <w:ind w:left="139" w:right="150"/>
              <w:jc w:val="center"/>
            </w:pPr>
            <w:r>
              <w:t>1.</w:t>
            </w:r>
          </w:p>
        </w:tc>
        <w:tc>
          <w:tcPr>
            <w:tcW w:w="4136" w:type="dxa"/>
            <w:vMerge w:val="restart"/>
            <w:vAlign w:val="center"/>
          </w:tcPr>
          <w:p w:rsidR="00CF0CF7" w:rsidRDefault="002A30FC" w:rsidP="00CF0CF7">
            <w:pPr>
              <w:pStyle w:val="TableParagraph"/>
              <w:spacing w:before="1"/>
              <w:ind w:left="99"/>
              <w:jc w:val="center"/>
            </w:pPr>
            <w:r>
              <w:t>Коммунальное обслуживание</w:t>
            </w:r>
          </w:p>
        </w:tc>
        <w:tc>
          <w:tcPr>
            <w:tcW w:w="1700" w:type="dxa"/>
            <w:vMerge w:val="restart"/>
            <w:vAlign w:val="center"/>
          </w:tcPr>
          <w:p w:rsidR="00CF0CF7" w:rsidRDefault="002A30FC" w:rsidP="00CF0CF7">
            <w:pPr>
              <w:pStyle w:val="TableParagraph"/>
              <w:spacing w:before="1"/>
              <w:ind w:left="98" w:right="107"/>
              <w:jc w:val="center"/>
            </w:pPr>
            <w:r>
              <w:t>3.1</w:t>
            </w:r>
          </w:p>
        </w:tc>
        <w:tc>
          <w:tcPr>
            <w:tcW w:w="1984" w:type="dxa"/>
            <w:vAlign w:val="center"/>
          </w:tcPr>
          <w:p w:rsidR="00CF0CF7" w:rsidRDefault="002A30FC" w:rsidP="00CF0CF7">
            <w:pPr>
              <w:pStyle w:val="TableParagraph"/>
              <w:spacing w:before="123"/>
              <w:ind w:left="164" w:right="178"/>
              <w:jc w:val="center"/>
            </w:pPr>
            <w:r>
              <w:t>30 (1)*</w:t>
            </w:r>
          </w:p>
        </w:tc>
        <w:tc>
          <w:tcPr>
            <w:tcW w:w="1984" w:type="dxa"/>
            <w:vAlign w:val="center"/>
          </w:tcPr>
          <w:p w:rsidR="00CF0CF7" w:rsidRDefault="002A30FC" w:rsidP="00CF0CF7">
            <w:pPr>
              <w:pStyle w:val="TableParagraph"/>
              <w:spacing w:before="123"/>
              <w:ind w:left="176" w:right="168"/>
              <w:jc w:val="center"/>
            </w:pPr>
            <w:r>
              <w:t>100 000</w:t>
            </w:r>
          </w:p>
        </w:tc>
        <w:tc>
          <w:tcPr>
            <w:tcW w:w="2128" w:type="dxa"/>
            <w:vAlign w:val="center"/>
          </w:tcPr>
          <w:p w:rsidR="00CF0CF7" w:rsidRDefault="002A30FC" w:rsidP="00CF0CF7">
            <w:pPr>
              <w:pStyle w:val="TableParagraph"/>
              <w:spacing w:before="123"/>
              <w:ind w:left="244" w:right="246"/>
              <w:jc w:val="center"/>
            </w:pPr>
            <w:r>
              <w:t>75%  (100%)*</w:t>
            </w:r>
          </w:p>
        </w:tc>
        <w:tc>
          <w:tcPr>
            <w:tcW w:w="1700" w:type="dxa"/>
            <w:vAlign w:val="center"/>
          </w:tcPr>
          <w:p w:rsidR="00CF0CF7" w:rsidRDefault="002A30FC" w:rsidP="00CF0CF7">
            <w:pPr>
              <w:pStyle w:val="TableParagraph"/>
              <w:spacing w:before="123"/>
              <w:ind w:left="79" w:right="81"/>
              <w:jc w:val="center"/>
            </w:pPr>
            <w:r>
              <w:t>3</w:t>
            </w:r>
            <w:r>
              <w:t xml:space="preserve"> (0)*</w:t>
            </w:r>
          </w:p>
        </w:tc>
      </w:tr>
      <w:tr w:rsidR="00A53D1E" w:rsidRPr="00A325F2" w:rsidTr="00CF0CF7">
        <w:trPr>
          <w:trHeight w:val="560"/>
        </w:trPr>
        <w:tc>
          <w:tcPr>
            <w:tcW w:w="648" w:type="dxa"/>
            <w:vMerge/>
            <w:vAlign w:val="center"/>
          </w:tcPr>
          <w:p w:rsidR="00CF0CF7" w:rsidRDefault="00CF0CF7" w:rsidP="00CF0CF7">
            <w:pPr>
              <w:pStyle w:val="TableParagraph"/>
              <w:spacing w:before="127"/>
              <w:ind w:left="222"/>
              <w:jc w:val="center"/>
            </w:pPr>
          </w:p>
        </w:tc>
        <w:tc>
          <w:tcPr>
            <w:tcW w:w="4136" w:type="dxa"/>
            <w:vMerge/>
            <w:vAlign w:val="center"/>
          </w:tcPr>
          <w:p w:rsidR="00CF0CF7" w:rsidRDefault="00CF0CF7" w:rsidP="00CF0CF7">
            <w:pPr>
              <w:pStyle w:val="TableParagraph"/>
              <w:spacing w:before="127"/>
              <w:ind w:left="99"/>
              <w:jc w:val="center"/>
            </w:pPr>
          </w:p>
        </w:tc>
        <w:tc>
          <w:tcPr>
            <w:tcW w:w="1700" w:type="dxa"/>
            <w:vMerge/>
            <w:vAlign w:val="center"/>
          </w:tcPr>
          <w:p w:rsidR="00CF0CF7" w:rsidRDefault="00CF0CF7" w:rsidP="00CF0CF7">
            <w:pPr>
              <w:pStyle w:val="TableParagraph"/>
              <w:spacing w:before="127"/>
              <w:ind w:left="98" w:right="107"/>
              <w:jc w:val="center"/>
            </w:pPr>
          </w:p>
        </w:tc>
        <w:tc>
          <w:tcPr>
            <w:tcW w:w="7796" w:type="dxa"/>
            <w:gridSpan w:val="4"/>
            <w:vAlign w:val="center"/>
          </w:tcPr>
          <w:p w:rsidR="00CF0CF7" w:rsidRPr="00A325F2" w:rsidRDefault="002A30FC" w:rsidP="00CF0CF7">
            <w:pPr>
              <w:pStyle w:val="TableParagraph"/>
              <w:spacing w:before="127"/>
              <w:ind w:left="4"/>
              <w:jc w:val="center"/>
              <w:rPr>
                <w:lang w:val="ru-RU"/>
              </w:rPr>
            </w:pPr>
            <w:r w:rsidRPr="00A325F2">
              <w:rPr>
                <w:lang w:val="ru-RU"/>
              </w:rPr>
              <w:t>* -  (для водопроводов, 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CF0CF7">
        <w:trPr>
          <w:trHeight w:val="560"/>
        </w:trPr>
        <w:tc>
          <w:tcPr>
            <w:tcW w:w="648" w:type="dxa"/>
            <w:vAlign w:val="center"/>
          </w:tcPr>
          <w:p w:rsidR="00CF0CF7" w:rsidRDefault="002A30FC" w:rsidP="00CF0CF7">
            <w:pPr>
              <w:pStyle w:val="TableParagraph"/>
              <w:spacing w:before="123"/>
              <w:ind w:left="139" w:right="150"/>
              <w:jc w:val="center"/>
            </w:pPr>
            <w:r>
              <w:t>2.</w:t>
            </w:r>
          </w:p>
        </w:tc>
        <w:tc>
          <w:tcPr>
            <w:tcW w:w="4136" w:type="dxa"/>
            <w:vAlign w:val="center"/>
          </w:tcPr>
          <w:p w:rsidR="00CF0CF7" w:rsidRDefault="002A30FC" w:rsidP="00CF0CF7">
            <w:pPr>
              <w:pStyle w:val="TableParagraph"/>
              <w:spacing w:before="135"/>
              <w:ind w:left="99"/>
              <w:jc w:val="center"/>
            </w:pPr>
            <w:r>
              <w:t>Объекты дорожного сервиса</w:t>
            </w:r>
          </w:p>
        </w:tc>
        <w:tc>
          <w:tcPr>
            <w:tcW w:w="1700" w:type="dxa"/>
            <w:vAlign w:val="center"/>
          </w:tcPr>
          <w:p w:rsidR="00CF0CF7" w:rsidRDefault="002A30FC" w:rsidP="00CF0CF7">
            <w:pPr>
              <w:pStyle w:val="TableParagraph"/>
              <w:spacing w:before="135"/>
              <w:ind w:left="98" w:right="99"/>
              <w:jc w:val="center"/>
            </w:pPr>
            <w:r>
              <w:t>4.9.1</w:t>
            </w:r>
          </w:p>
        </w:tc>
        <w:tc>
          <w:tcPr>
            <w:tcW w:w="1984" w:type="dxa"/>
            <w:vAlign w:val="center"/>
          </w:tcPr>
          <w:p w:rsidR="00CF0CF7" w:rsidRDefault="002A30FC" w:rsidP="00CF0CF7">
            <w:pPr>
              <w:pStyle w:val="TableParagraph"/>
              <w:spacing w:before="135"/>
              <w:ind w:left="163" w:right="178"/>
              <w:jc w:val="center"/>
            </w:pPr>
            <w:r>
              <w:t>500</w:t>
            </w:r>
          </w:p>
        </w:tc>
        <w:tc>
          <w:tcPr>
            <w:tcW w:w="1984" w:type="dxa"/>
            <w:vAlign w:val="center"/>
          </w:tcPr>
          <w:p w:rsidR="00CF0CF7" w:rsidRDefault="002A30FC" w:rsidP="00CF0CF7">
            <w:pPr>
              <w:pStyle w:val="TableParagraph"/>
              <w:spacing w:before="135"/>
              <w:ind w:left="176" w:right="176"/>
              <w:jc w:val="center"/>
            </w:pPr>
            <w:r>
              <w:t>10 000</w:t>
            </w:r>
          </w:p>
        </w:tc>
        <w:tc>
          <w:tcPr>
            <w:tcW w:w="2128" w:type="dxa"/>
            <w:vAlign w:val="center"/>
          </w:tcPr>
          <w:p w:rsidR="00CF0CF7" w:rsidRDefault="002A30FC" w:rsidP="00CF0CF7">
            <w:pPr>
              <w:pStyle w:val="TableParagraph"/>
              <w:spacing w:before="135"/>
              <w:ind w:left="244" w:right="237"/>
              <w:jc w:val="center"/>
            </w:pPr>
            <w:r>
              <w:t>45%</w:t>
            </w:r>
          </w:p>
        </w:tc>
        <w:tc>
          <w:tcPr>
            <w:tcW w:w="1700" w:type="dxa"/>
            <w:vAlign w:val="center"/>
          </w:tcPr>
          <w:p w:rsidR="00CF0CF7" w:rsidRDefault="002A30FC" w:rsidP="00CF0CF7">
            <w:pPr>
              <w:pStyle w:val="TableParagraph"/>
              <w:spacing w:before="135"/>
              <w:ind w:left="4"/>
              <w:jc w:val="center"/>
            </w:pPr>
            <w:r>
              <w:t>3</w:t>
            </w:r>
          </w:p>
        </w:tc>
      </w:tr>
      <w:tr w:rsidR="00A53D1E" w:rsidTr="00566B61">
        <w:trPr>
          <w:trHeight w:val="560"/>
        </w:trPr>
        <w:tc>
          <w:tcPr>
            <w:tcW w:w="648" w:type="dxa"/>
            <w:vAlign w:val="center"/>
          </w:tcPr>
          <w:p w:rsidR="00566B61" w:rsidRDefault="002A30FC" w:rsidP="00CF0CF7">
            <w:pPr>
              <w:pStyle w:val="TableParagraph"/>
              <w:spacing w:before="1"/>
              <w:ind w:left="139" w:right="150"/>
              <w:jc w:val="center"/>
            </w:pPr>
            <w:r>
              <w:t>3.</w:t>
            </w:r>
          </w:p>
        </w:tc>
        <w:tc>
          <w:tcPr>
            <w:tcW w:w="4136" w:type="dxa"/>
            <w:vAlign w:val="center"/>
          </w:tcPr>
          <w:p w:rsidR="00566B61" w:rsidRDefault="002A30FC" w:rsidP="00CF0CF7">
            <w:pPr>
              <w:pStyle w:val="TableParagraph"/>
              <w:spacing w:before="123"/>
              <w:ind w:left="99"/>
              <w:jc w:val="center"/>
            </w:pPr>
            <w:r>
              <w:t>Производственная деятельность</w:t>
            </w:r>
          </w:p>
        </w:tc>
        <w:tc>
          <w:tcPr>
            <w:tcW w:w="1700" w:type="dxa"/>
            <w:vAlign w:val="center"/>
          </w:tcPr>
          <w:p w:rsidR="00566B61" w:rsidRDefault="002A30FC" w:rsidP="00CF0CF7">
            <w:pPr>
              <w:pStyle w:val="TableParagraph"/>
              <w:spacing w:before="123"/>
              <w:ind w:left="98" w:right="107"/>
              <w:jc w:val="center"/>
            </w:pPr>
            <w:r>
              <w:t>6.0</w:t>
            </w:r>
          </w:p>
        </w:tc>
        <w:tc>
          <w:tcPr>
            <w:tcW w:w="1984" w:type="dxa"/>
            <w:vAlign w:val="center"/>
          </w:tcPr>
          <w:p w:rsidR="00566B61" w:rsidRDefault="002A30FC" w:rsidP="00CF0CF7">
            <w:pPr>
              <w:pStyle w:val="TableParagraph"/>
              <w:spacing w:before="123"/>
              <w:ind w:left="173" w:right="178"/>
              <w:jc w:val="center"/>
            </w:pPr>
            <w:r>
              <w:t>10 000</w:t>
            </w:r>
          </w:p>
        </w:tc>
        <w:tc>
          <w:tcPr>
            <w:tcW w:w="1984" w:type="dxa"/>
            <w:vAlign w:val="center"/>
          </w:tcPr>
          <w:p w:rsidR="00566B61" w:rsidRDefault="002A30FC" w:rsidP="00566B61">
            <w:pPr>
              <w:ind w:right="60"/>
              <w:jc w:val="center"/>
            </w:pPr>
            <w:r w:rsidRPr="0003363C">
              <w:t xml:space="preserve">Не подлежит </w:t>
            </w:r>
            <w:r w:rsidRPr="0003363C">
              <w:t>установлению</w:t>
            </w:r>
          </w:p>
        </w:tc>
        <w:tc>
          <w:tcPr>
            <w:tcW w:w="2128" w:type="dxa"/>
            <w:vAlign w:val="center"/>
          </w:tcPr>
          <w:p w:rsidR="00566B61" w:rsidRDefault="002A30FC" w:rsidP="00CF0CF7">
            <w:pPr>
              <w:pStyle w:val="TableParagraph"/>
              <w:spacing w:before="123"/>
              <w:ind w:left="244" w:right="237"/>
              <w:jc w:val="center"/>
            </w:pPr>
            <w:r>
              <w:t>50%</w:t>
            </w:r>
          </w:p>
        </w:tc>
        <w:tc>
          <w:tcPr>
            <w:tcW w:w="1700" w:type="dxa"/>
            <w:vAlign w:val="center"/>
          </w:tcPr>
          <w:p w:rsidR="00566B61" w:rsidRDefault="002A30FC" w:rsidP="00CF0CF7">
            <w:pPr>
              <w:pStyle w:val="TableParagraph"/>
              <w:spacing w:before="123"/>
              <w:ind w:left="4"/>
              <w:jc w:val="center"/>
            </w:pPr>
            <w:r>
              <w:t>3</w:t>
            </w:r>
          </w:p>
        </w:tc>
      </w:tr>
      <w:tr w:rsidR="00A53D1E" w:rsidTr="00566B61">
        <w:trPr>
          <w:trHeight w:val="560"/>
        </w:trPr>
        <w:tc>
          <w:tcPr>
            <w:tcW w:w="648" w:type="dxa"/>
            <w:vAlign w:val="center"/>
          </w:tcPr>
          <w:p w:rsidR="00566B61" w:rsidRDefault="002A30FC" w:rsidP="00CF0CF7">
            <w:pPr>
              <w:pStyle w:val="TableParagraph"/>
              <w:spacing w:before="127"/>
              <w:ind w:left="139" w:right="150"/>
              <w:jc w:val="center"/>
            </w:pPr>
            <w:r>
              <w:t>4.</w:t>
            </w:r>
          </w:p>
        </w:tc>
        <w:tc>
          <w:tcPr>
            <w:tcW w:w="4136" w:type="dxa"/>
            <w:vAlign w:val="center"/>
          </w:tcPr>
          <w:p w:rsidR="00566B61" w:rsidRDefault="002A30FC" w:rsidP="00CF0CF7">
            <w:pPr>
              <w:pStyle w:val="TableParagraph"/>
              <w:spacing w:before="127"/>
              <w:ind w:left="99"/>
              <w:jc w:val="center"/>
            </w:pPr>
            <w:r>
              <w:t>Недропользование</w:t>
            </w:r>
          </w:p>
        </w:tc>
        <w:tc>
          <w:tcPr>
            <w:tcW w:w="1700" w:type="dxa"/>
            <w:vAlign w:val="center"/>
          </w:tcPr>
          <w:p w:rsidR="00566B61" w:rsidRDefault="002A30FC" w:rsidP="00CF0CF7">
            <w:pPr>
              <w:pStyle w:val="TableParagraph"/>
              <w:spacing w:before="127"/>
              <w:ind w:left="98" w:right="107"/>
              <w:jc w:val="center"/>
            </w:pPr>
            <w:r>
              <w:t>6.1</w:t>
            </w:r>
          </w:p>
        </w:tc>
        <w:tc>
          <w:tcPr>
            <w:tcW w:w="1984" w:type="dxa"/>
            <w:vAlign w:val="center"/>
          </w:tcPr>
          <w:p w:rsidR="00566B61" w:rsidRDefault="002A30FC" w:rsidP="00CF0CF7">
            <w:pPr>
              <w:pStyle w:val="TableParagraph"/>
              <w:spacing w:before="127"/>
              <w:ind w:left="173" w:right="178"/>
              <w:jc w:val="center"/>
            </w:pPr>
            <w:r>
              <w:t>10 000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27"/>
              <w:ind w:left="244" w:right="237"/>
              <w:jc w:val="center"/>
            </w:pPr>
            <w:r>
              <w:t>60%</w:t>
            </w:r>
          </w:p>
        </w:tc>
        <w:tc>
          <w:tcPr>
            <w:tcW w:w="1700" w:type="dxa"/>
            <w:vAlign w:val="center"/>
          </w:tcPr>
          <w:p w:rsidR="00566B61" w:rsidRDefault="002A30FC" w:rsidP="00CF0CF7">
            <w:pPr>
              <w:pStyle w:val="TableParagraph"/>
              <w:spacing w:before="127"/>
              <w:ind w:left="4"/>
              <w:jc w:val="center"/>
            </w:pPr>
            <w:r>
              <w:t>3</w:t>
            </w:r>
          </w:p>
        </w:tc>
      </w:tr>
      <w:tr w:rsidR="00A53D1E" w:rsidTr="00566B61">
        <w:trPr>
          <w:trHeight w:val="560"/>
        </w:trPr>
        <w:tc>
          <w:tcPr>
            <w:tcW w:w="648" w:type="dxa"/>
            <w:vAlign w:val="center"/>
          </w:tcPr>
          <w:p w:rsidR="00566B61" w:rsidRDefault="002A30FC" w:rsidP="00CF0CF7">
            <w:pPr>
              <w:pStyle w:val="TableParagraph"/>
              <w:spacing w:before="127"/>
              <w:ind w:left="222"/>
              <w:jc w:val="center"/>
            </w:pPr>
            <w:r>
              <w:t>5.</w:t>
            </w:r>
          </w:p>
        </w:tc>
        <w:tc>
          <w:tcPr>
            <w:tcW w:w="4136" w:type="dxa"/>
            <w:vAlign w:val="center"/>
          </w:tcPr>
          <w:p w:rsidR="00566B61" w:rsidRDefault="002A30FC" w:rsidP="00CF0CF7">
            <w:pPr>
              <w:pStyle w:val="TableParagraph"/>
              <w:spacing w:before="127"/>
              <w:ind w:left="99"/>
              <w:jc w:val="center"/>
            </w:pPr>
            <w:r>
              <w:t>Тяжелая промышленность</w:t>
            </w:r>
          </w:p>
        </w:tc>
        <w:tc>
          <w:tcPr>
            <w:tcW w:w="1700" w:type="dxa"/>
            <w:vAlign w:val="center"/>
          </w:tcPr>
          <w:p w:rsidR="00566B61" w:rsidRDefault="002A30FC" w:rsidP="00CF0CF7">
            <w:pPr>
              <w:pStyle w:val="TableParagraph"/>
              <w:spacing w:before="127"/>
              <w:ind w:left="98" w:right="107"/>
              <w:jc w:val="center"/>
            </w:pPr>
            <w:r>
              <w:t>6.2</w:t>
            </w:r>
          </w:p>
        </w:tc>
        <w:tc>
          <w:tcPr>
            <w:tcW w:w="1984" w:type="dxa"/>
            <w:vAlign w:val="center"/>
          </w:tcPr>
          <w:p w:rsidR="00566B61" w:rsidRDefault="002A30FC" w:rsidP="00CF0CF7">
            <w:pPr>
              <w:pStyle w:val="TableParagraph"/>
              <w:spacing w:before="127"/>
              <w:ind w:left="173" w:right="178"/>
              <w:jc w:val="center"/>
            </w:pPr>
            <w:r>
              <w:t>10 000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27"/>
              <w:ind w:left="244" w:right="237"/>
              <w:jc w:val="center"/>
            </w:pPr>
            <w:r>
              <w:t>45%</w:t>
            </w:r>
          </w:p>
        </w:tc>
        <w:tc>
          <w:tcPr>
            <w:tcW w:w="1700" w:type="dxa"/>
            <w:vAlign w:val="center"/>
          </w:tcPr>
          <w:p w:rsidR="00566B61" w:rsidRDefault="002A30FC" w:rsidP="00CF0CF7">
            <w:pPr>
              <w:pStyle w:val="TableParagraph"/>
              <w:spacing w:before="127"/>
              <w:ind w:left="4"/>
              <w:jc w:val="center"/>
            </w:pPr>
            <w:r>
              <w:t>3</w:t>
            </w:r>
          </w:p>
        </w:tc>
      </w:tr>
      <w:tr w:rsidR="00A53D1E" w:rsidTr="00566B61">
        <w:trPr>
          <w:trHeight w:val="540"/>
        </w:trPr>
        <w:tc>
          <w:tcPr>
            <w:tcW w:w="648" w:type="dxa"/>
            <w:vAlign w:val="center"/>
          </w:tcPr>
          <w:p w:rsidR="00566B61" w:rsidRDefault="002A30FC" w:rsidP="00CF0CF7">
            <w:pPr>
              <w:pStyle w:val="TableParagraph"/>
              <w:spacing w:before="123"/>
              <w:ind w:left="222"/>
              <w:jc w:val="center"/>
            </w:pPr>
            <w:r>
              <w:lastRenderedPageBreak/>
              <w:t>6.</w:t>
            </w:r>
          </w:p>
        </w:tc>
        <w:tc>
          <w:tcPr>
            <w:tcW w:w="4136" w:type="dxa"/>
            <w:vAlign w:val="center"/>
          </w:tcPr>
          <w:p w:rsidR="00566B61" w:rsidRDefault="002A30FC" w:rsidP="00CF0CF7">
            <w:pPr>
              <w:pStyle w:val="TableParagraph"/>
              <w:spacing w:line="273" w:lineRule="exact"/>
              <w:ind w:left="99"/>
              <w:jc w:val="center"/>
            </w:pPr>
            <w:r>
              <w:t>Автомобилестроительная промышленность</w:t>
            </w:r>
          </w:p>
        </w:tc>
        <w:tc>
          <w:tcPr>
            <w:tcW w:w="1700" w:type="dxa"/>
            <w:vAlign w:val="center"/>
          </w:tcPr>
          <w:p w:rsidR="00566B61" w:rsidRDefault="002A30FC" w:rsidP="00CF0CF7">
            <w:pPr>
              <w:pStyle w:val="TableParagraph"/>
              <w:spacing w:before="123"/>
              <w:ind w:left="98" w:right="99"/>
              <w:jc w:val="center"/>
            </w:pPr>
            <w:r>
              <w:t>6.2.1</w:t>
            </w:r>
          </w:p>
        </w:tc>
        <w:tc>
          <w:tcPr>
            <w:tcW w:w="1984" w:type="dxa"/>
            <w:vAlign w:val="center"/>
          </w:tcPr>
          <w:p w:rsidR="00566B61" w:rsidRDefault="002A30FC" w:rsidP="00CF0CF7">
            <w:pPr>
              <w:pStyle w:val="TableParagraph"/>
              <w:spacing w:before="123"/>
              <w:ind w:left="165" w:right="178"/>
              <w:jc w:val="center"/>
            </w:pPr>
            <w:r>
              <w:t>5 000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23"/>
              <w:ind w:left="244" w:right="237"/>
              <w:jc w:val="center"/>
            </w:pPr>
            <w:r>
              <w:t>55%</w:t>
            </w:r>
          </w:p>
        </w:tc>
        <w:tc>
          <w:tcPr>
            <w:tcW w:w="1700" w:type="dxa"/>
            <w:vAlign w:val="center"/>
          </w:tcPr>
          <w:p w:rsidR="00566B61" w:rsidRDefault="002A30FC" w:rsidP="00CF0CF7">
            <w:pPr>
              <w:pStyle w:val="TableParagraph"/>
              <w:spacing w:before="123"/>
              <w:ind w:left="4"/>
              <w:jc w:val="center"/>
            </w:pPr>
            <w:r>
              <w:t>3</w:t>
            </w:r>
          </w:p>
        </w:tc>
      </w:tr>
      <w:tr w:rsidR="00A53D1E" w:rsidTr="00566B61">
        <w:trPr>
          <w:trHeight w:val="560"/>
        </w:trPr>
        <w:tc>
          <w:tcPr>
            <w:tcW w:w="648" w:type="dxa"/>
            <w:vAlign w:val="center"/>
          </w:tcPr>
          <w:p w:rsidR="00566B61" w:rsidRDefault="002A30FC" w:rsidP="00CF0CF7">
            <w:pPr>
              <w:pStyle w:val="TableParagraph"/>
              <w:spacing w:before="131"/>
              <w:ind w:left="222"/>
              <w:jc w:val="center"/>
            </w:pPr>
            <w:r>
              <w:t>7.</w:t>
            </w:r>
          </w:p>
        </w:tc>
        <w:tc>
          <w:tcPr>
            <w:tcW w:w="4136" w:type="dxa"/>
            <w:vAlign w:val="center"/>
          </w:tcPr>
          <w:p w:rsidR="00566B61" w:rsidRDefault="002A30FC" w:rsidP="00CF0CF7">
            <w:pPr>
              <w:pStyle w:val="TableParagraph"/>
              <w:spacing w:before="131"/>
              <w:ind w:left="99"/>
              <w:jc w:val="center"/>
            </w:pPr>
            <w:r>
              <w:t xml:space="preserve">Легкая </w:t>
            </w:r>
            <w:r>
              <w:t>промышленность</w:t>
            </w:r>
          </w:p>
        </w:tc>
        <w:tc>
          <w:tcPr>
            <w:tcW w:w="1700" w:type="dxa"/>
            <w:vAlign w:val="center"/>
          </w:tcPr>
          <w:p w:rsidR="00566B61" w:rsidRDefault="002A30FC" w:rsidP="00CF0CF7">
            <w:pPr>
              <w:pStyle w:val="TableParagraph"/>
              <w:spacing w:before="131"/>
              <w:ind w:left="98" w:right="107"/>
              <w:jc w:val="center"/>
            </w:pPr>
            <w:r>
              <w:t>6.3</w:t>
            </w:r>
          </w:p>
        </w:tc>
        <w:tc>
          <w:tcPr>
            <w:tcW w:w="1984" w:type="dxa"/>
            <w:vAlign w:val="center"/>
          </w:tcPr>
          <w:p w:rsidR="00566B61" w:rsidRDefault="002A30FC" w:rsidP="00CF0CF7">
            <w:pPr>
              <w:pStyle w:val="TableParagraph"/>
              <w:spacing w:before="131"/>
              <w:ind w:left="165" w:right="178"/>
              <w:jc w:val="center"/>
            </w:pPr>
            <w:r>
              <w:t>5 000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31"/>
              <w:ind w:left="244" w:right="237"/>
              <w:jc w:val="center"/>
            </w:pPr>
            <w:r>
              <w:t>65%</w:t>
            </w:r>
          </w:p>
        </w:tc>
        <w:tc>
          <w:tcPr>
            <w:tcW w:w="1700" w:type="dxa"/>
            <w:vAlign w:val="center"/>
          </w:tcPr>
          <w:p w:rsidR="00566B61" w:rsidRDefault="002A30FC" w:rsidP="00CF0CF7">
            <w:pPr>
              <w:pStyle w:val="TableParagraph"/>
              <w:spacing w:before="131"/>
              <w:ind w:left="4"/>
              <w:jc w:val="center"/>
            </w:pPr>
            <w:r>
              <w:t>3</w:t>
            </w:r>
          </w:p>
        </w:tc>
      </w:tr>
      <w:tr w:rsidR="00A53D1E" w:rsidTr="00566B61">
        <w:trPr>
          <w:trHeight w:val="580"/>
        </w:trPr>
        <w:tc>
          <w:tcPr>
            <w:tcW w:w="648" w:type="dxa"/>
            <w:vAlign w:val="center"/>
          </w:tcPr>
          <w:p w:rsidR="00566B61" w:rsidRDefault="002A30FC" w:rsidP="00CF0CF7">
            <w:pPr>
              <w:pStyle w:val="TableParagraph"/>
              <w:spacing w:before="139"/>
              <w:ind w:left="222"/>
              <w:jc w:val="center"/>
            </w:pPr>
            <w:r>
              <w:t>8.</w:t>
            </w:r>
          </w:p>
        </w:tc>
        <w:tc>
          <w:tcPr>
            <w:tcW w:w="4136" w:type="dxa"/>
            <w:vAlign w:val="center"/>
          </w:tcPr>
          <w:p w:rsidR="00566B61" w:rsidRDefault="002A30FC" w:rsidP="00CF0CF7">
            <w:pPr>
              <w:pStyle w:val="TableParagraph"/>
              <w:spacing w:before="139"/>
              <w:ind w:left="99"/>
              <w:jc w:val="center"/>
            </w:pPr>
            <w:r>
              <w:t>Фармацевтическая промышленность</w:t>
            </w:r>
          </w:p>
        </w:tc>
        <w:tc>
          <w:tcPr>
            <w:tcW w:w="1700" w:type="dxa"/>
            <w:vAlign w:val="center"/>
          </w:tcPr>
          <w:p w:rsidR="00566B61" w:rsidRDefault="002A30FC" w:rsidP="00CF0CF7">
            <w:pPr>
              <w:pStyle w:val="TableParagraph"/>
              <w:spacing w:before="139"/>
              <w:ind w:left="98" w:right="99"/>
              <w:jc w:val="center"/>
            </w:pPr>
            <w:r>
              <w:t>6.3.1</w:t>
            </w:r>
          </w:p>
        </w:tc>
        <w:tc>
          <w:tcPr>
            <w:tcW w:w="1984" w:type="dxa"/>
            <w:vAlign w:val="center"/>
          </w:tcPr>
          <w:p w:rsidR="00566B61" w:rsidRDefault="002A30FC" w:rsidP="00CF0CF7">
            <w:pPr>
              <w:pStyle w:val="TableParagraph"/>
              <w:spacing w:before="139"/>
              <w:ind w:left="165" w:right="178"/>
              <w:jc w:val="center"/>
            </w:pPr>
            <w:r>
              <w:t>5 000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39"/>
              <w:ind w:left="244" w:right="237"/>
              <w:jc w:val="center"/>
            </w:pPr>
            <w:r>
              <w:t>50%</w:t>
            </w:r>
          </w:p>
        </w:tc>
        <w:tc>
          <w:tcPr>
            <w:tcW w:w="1700" w:type="dxa"/>
            <w:vAlign w:val="center"/>
          </w:tcPr>
          <w:p w:rsidR="00566B61" w:rsidRDefault="002A30FC" w:rsidP="00CF0CF7">
            <w:pPr>
              <w:pStyle w:val="TableParagraph"/>
              <w:spacing w:before="139"/>
              <w:ind w:left="4"/>
              <w:jc w:val="center"/>
            </w:pPr>
            <w:r>
              <w:t>3</w:t>
            </w:r>
          </w:p>
        </w:tc>
      </w:tr>
      <w:tr w:rsidR="00A53D1E" w:rsidTr="00566B61">
        <w:trPr>
          <w:trHeight w:val="540"/>
        </w:trPr>
        <w:tc>
          <w:tcPr>
            <w:tcW w:w="648" w:type="dxa"/>
            <w:vAlign w:val="center"/>
          </w:tcPr>
          <w:p w:rsidR="00566B61" w:rsidRDefault="002A30FC" w:rsidP="00CF0CF7">
            <w:pPr>
              <w:pStyle w:val="TableParagraph"/>
              <w:spacing w:before="123"/>
              <w:ind w:left="222"/>
              <w:jc w:val="center"/>
            </w:pPr>
            <w:r>
              <w:t>9.</w:t>
            </w:r>
          </w:p>
        </w:tc>
        <w:tc>
          <w:tcPr>
            <w:tcW w:w="4136" w:type="dxa"/>
            <w:vAlign w:val="center"/>
          </w:tcPr>
          <w:p w:rsidR="00566B61" w:rsidRDefault="002A30FC" w:rsidP="00CF0CF7">
            <w:pPr>
              <w:pStyle w:val="TableParagraph"/>
              <w:spacing w:before="123"/>
              <w:ind w:left="99"/>
              <w:jc w:val="center"/>
            </w:pPr>
            <w:r>
              <w:t>Пищевая промышленность</w:t>
            </w:r>
          </w:p>
        </w:tc>
        <w:tc>
          <w:tcPr>
            <w:tcW w:w="1700" w:type="dxa"/>
            <w:vAlign w:val="center"/>
          </w:tcPr>
          <w:p w:rsidR="00566B61" w:rsidRDefault="002A30FC" w:rsidP="00CF0CF7">
            <w:pPr>
              <w:pStyle w:val="TableParagraph"/>
              <w:spacing w:before="123"/>
              <w:ind w:left="98" w:right="107"/>
              <w:jc w:val="center"/>
            </w:pPr>
            <w:r>
              <w:t>6.4</w:t>
            </w:r>
          </w:p>
        </w:tc>
        <w:tc>
          <w:tcPr>
            <w:tcW w:w="1984" w:type="dxa"/>
            <w:vAlign w:val="center"/>
          </w:tcPr>
          <w:p w:rsidR="00566B61" w:rsidRDefault="002A30FC" w:rsidP="00CF0CF7">
            <w:pPr>
              <w:pStyle w:val="TableParagraph"/>
              <w:spacing w:before="123"/>
              <w:ind w:left="165" w:right="178"/>
              <w:jc w:val="center"/>
            </w:pPr>
            <w:r>
              <w:t>5 000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23"/>
              <w:ind w:left="244" w:right="237"/>
              <w:jc w:val="center"/>
            </w:pPr>
            <w:r>
              <w:t>50%</w:t>
            </w:r>
          </w:p>
        </w:tc>
        <w:tc>
          <w:tcPr>
            <w:tcW w:w="1700" w:type="dxa"/>
            <w:vAlign w:val="center"/>
          </w:tcPr>
          <w:p w:rsidR="00566B61" w:rsidRDefault="002A30FC" w:rsidP="00CF0CF7">
            <w:pPr>
              <w:pStyle w:val="TableParagraph"/>
              <w:spacing w:before="123"/>
              <w:ind w:left="4"/>
              <w:jc w:val="center"/>
            </w:pPr>
            <w:r>
              <w:t>3</w:t>
            </w:r>
          </w:p>
        </w:tc>
      </w:tr>
      <w:tr w:rsidR="00A53D1E" w:rsidTr="00566B61">
        <w:trPr>
          <w:trHeight w:val="540"/>
        </w:trPr>
        <w:tc>
          <w:tcPr>
            <w:tcW w:w="648" w:type="dxa"/>
            <w:vAlign w:val="center"/>
          </w:tcPr>
          <w:p w:rsidR="00566B61" w:rsidRDefault="002A30FC" w:rsidP="00CF0CF7">
            <w:pPr>
              <w:pStyle w:val="TableParagraph"/>
              <w:spacing w:before="119"/>
              <w:ind w:left="162"/>
              <w:jc w:val="center"/>
            </w:pPr>
            <w:r>
              <w:t>10.</w:t>
            </w:r>
          </w:p>
        </w:tc>
        <w:tc>
          <w:tcPr>
            <w:tcW w:w="4136" w:type="dxa"/>
            <w:vAlign w:val="center"/>
          </w:tcPr>
          <w:p w:rsidR="00566B61" w:rsidRDefault="002A30FC" w:rsidP="00CF0CF7">
            <w:pPr>
              <w:pStyle w:val="TableParagraph"/>
              <w:spacing w:before="119"/>
              <w:ind w:left="99"/>
              <w:jc w:val="center"/>
            </w:pPr>
            <w:r>
              <w:t>Нефтехимическая промышленность</w:t>
            </w:r>
          </w:p>
        </w:tc>
        <w:tc>
          <w:tcPr>
            <w:tcW w:w="1700" w:type="dxa"/>
            <w:vAlign w:val="center"/>
          </w:tcPr>
          <w:p w:rsidR="00566B61" w:rsidRDefault="002A30FC" w:rsidP="00CF0CF7">
            <w:pPr>
              <w:pStyle w:val="TableParagraph"/>
              <w:spacing w:before="119"/>
              <w:ind w:left="98" w:right="107"/>
              <w:jc w:val="center"/>
            </w:pPr>
            <w:r>
              <w:t>6.5</w:t>
            </w:r>
          </w:p>
        </w:tc>
        <w:tc>
          <w:tcPr>
            <w:tcW w:w="1984" w:type="dxa"/>
            <w:vAlign w:val="center"/>
          </w:tcPr>
          <w:p w:rsidR="00566B61" w:rsidRDefault="002A30FC" w:rsidP="00CF0CF7">
            <w:pPr>
              <w:pStyle w:val="TableParagraph"/>
              <w:spacing w:before="119"/>
              <w:ind w:left="173" w:right="178"/>
              <w:jc w:val="center"/>
            </w:pPr>
            <w:r>
              <w:t>10 000</w:t>
            </w:r>
          </w:p>
        </w:tc>
        <w:tc>
          <w:tcPr>
            <w:tcW w:w="1984" w:type="dxa"/>
            <w:vAlign w:val="center"/>
          </w:tcPr>
          <w:p w:rsidR="00566B61" w:rsidRDefault="002A30FC" w:rsidP="00566B61">
            <w:pPr>
              <w:ind w:right="60"/>
              <w:jc w:val="center"/>
            </w:pPr>
            <w:r w:rsidRPr="0003363C">
              <w:t xml:space="preserve">Не </w:t>
            </w:r>
            <w:r w:rsidRPr="0003363C">
              <w:t>подлежит установлению</w:t>
            </w:r>
          </w:p>
        </w:tc>
        <w:tc>
          <w:tcPr>
            <w:tcW w:w="2128" w:type="dxa"/>
            <w:vAlign w:val="center"/>
          </w:tcPr>
          <w:p w:rsidR="00566B61" w:rsidRDefault="002A30FC" w:rsidP="00CF0CF7">
            <w:pPr>
              <w:pStyle w:val="TableParagraph"/>
              <w:spacing w:before="119"/>
              <w:ind w:left="244" w:right="237"/>
              <w:jc w:val="center"/>
            </w:pPr>
            <w:r>
              <w:t>50%</w:t>
            </w:r>
          </w:p>
        </w:tc>
        <w:tc>
          <w:tcPr>
            <w:tcW w:w="1700" w:type="dxa"/>
            <w:vAlign w:val="center"/>
          </w:tcPr>
          <w:p w:rsidR="00566B61" w:rsidRDefault="002A30FC" w:rsidP="00CF0CF7">
            <w:pPr>
              <w:pStyle w:val="TableParagraph"/>
              <w:spacing w:before="119"/>
              <w:ind w:left="4"/>
              <w:jc w:val="center"/>
            </w:pPr>
            <w:r>
              <w:t>3</w:t>
            </w:r>
          </w:p>
        </w:tc>
      </w:tr>
      <w:tr w:rsidR="00A53D1E" w:rsidTr="00566B61">
        <w:trPr>
          <w:trHeight w:val="540"/>
        </w:trPr>
        <w:tc>
          <w:tcPr>
            <w:tcW w:w="648" w:type="dxa"/>
            <w:vAlign w:val="center"/>
          </w:tcPr>
          <w:p w:rsidR="00566B61" w:rsidRDefault="002A30FC" w:rsidP="00CF0CF7">
            <w:pPr>
              <w:pStyle w:val="TableParagraph"/>
              <w:spacing w:before="123"/>
              <w:ind w:left="162"/>
              <w:jc w:val="center"/>
            </w:pPr>
            <w:r>
              <w:t>11.</w:t>
            </w:r>
          </w:p>
        </w:tc>
        <w:tc>
          <w:tcPr>
            <w:tcW w:w="4136" w:type="dxa"/>
            <w:vAlign w:val="center"/>
          </w:tcPr>
          <w:p w:rsidR="00566B61" w:rsidRDefault="002A30FC" w:rsidP="00CF0CF7">
            <w:pPr>
              <w:pStyle w:val="TableParagraph"/>
              <w:spacing w:before="123"/>
              <w:ind w:left="99"/>
              <w:jc w:val="center"/>
            </w:pPr>
            <w:r>
              <w:t>Строительная промышленность</w:t>
            </w:r>
          </w:p>
        </w:tc>
        <w:tc>
          <w:tcPr>
            <w:tcW w:w="1700" w:type="dxa"/>
            <w:vAlign w:val="center"/>
          </w:tcPr>
          <w:p w:rsidR="00566B61" w:rsidRDefault="002A30FC" w:rsidP="00CF0CF7">
            <w:pPr>
              <w:pStyle w:val="TableParagraph"/>
              <w:spacing w:before="123"/>
              <w:ind w:left="98" w:right="107"/>
              <w:jc w:val="center"/>
            </w:pPr>
            <w:r>
              <w:t>6.6</w:t>
            </w:r>
          </w:p>
        </w:tc>
        <w:tc>
          <w:tcPr>
            <w:tcW w:w="1984" w:type="dxa"/>
            <w:vAlign w:val="center"/>
          </w:tcPr>
          <w:p w:rsidR="00566B61" w:rsidRDefault="002A30FC" w:rsidP="00CF0CF7">
            <w:pPr>
              <w:pStyle w:val="TableParagraph"/>
              <w:spacing w:before="123"/>
              <w:ind w:left="165" w:right="178"/>
              <w:jc w:val="center"/>
            </w:pPr>
            <w:r>
              <w:t>5 000</w:t>
            </w:r>
          </w:p>
        </w:tc>
        <w:tc>
          <w:tcPr>
            <w:tcW w:w="1984" w:type="dxa"/>
            <w:vAlign w:val="center"/>
          </w:tcPr>
          <w:p w:rsidR="00566B61" w:rsidRDefault="002A30FC" w:rsidP="00566B61">
            <w:pPr>
              <w:ind w:right="60"/>
              <w:jc w:val="center"/>
            </w:pPr>
            <w:r w:rsidRPr="0003363C">
              <w:t>Не подлежит установлению</w:t>
            </w:r>
          </w:p>
        </w:tc>
        <w:tc>
          <w:tcPr>
            <w:tcW w:w="2128" w:type="dxa"/>
            <w:vAlign w:val="center"/>
          </w:tcPr>
          <w:p w:rsidR="00566B61" w:rsidRDefault="002A30FC" w:rsidP="00CF0CF7">
            <w:pPr>
              <w:pStyle w:val="TableParagraph"/>
              <w:spacing w:before="123"/>
              <w:ind w:left="244" w:right="237"/>
              <w:jc w:val="center"/>
            </w:pPr>
            <w:r>
              <w:t>45%</w:t>
            </w:r>
          </w:p>
        </w:tc>
        <w:tc>
          <w:tcPr>
            <w:tcW w:w="1700" w:type="dxa"/>
            <w:vAlign w:val="center"/>
          </w:tcPr>
          <w:p w:rsidR="00566B61" w:rsidRDefault="002A30FC" w:rsidP="00CF0CF7">
            <w:pPr>
              <w:pStyle w:val="TableParagraph"/>
              <w:spacing w:before="123"/>
              <w:ind w:left="4"/>
              <w:jc w:val="center"/>
            </w:pPr>
            <w:r>
              <w:t>3</w:t>
            </w:r>
          </w:p>
        </w:tc>
      </w:tr>
      <w:tr w:rsidR="00A53D1E" w:rsidTr="00CF0CF7">
        <w:trPr>
          <w:trHeight w:val="540"/>
        </w:trPr>
        <w:tc>
          <w:tcPr>
            <w:tcW w:w="648" w:type="dxa"/>
            <w:vAlign w:val="center"/>
          </w:tcPr>
          <w:p w:rsidR="00536662" w:rsidRDefault="002A30FC" w:rsidP="00CF0CF7">
            <w:pPr>
              <w:pStyle w:val="TableParagraph"/>
              <w:spacing w:before="123"/>
              <w:ind w:left="162"/>
              <w:jc w:val="center"/>
            </w:pPr>
            <w:r>
              <w:t>12.</w:t>
            </w:r>
          </w:p>
        </w:tc>
        <w:tc>
          <w:tcPr>
            <w:tcW w:w="4136" w:type="dxa"/>
            <w:vAlign w:val="center"/>
          </w:tcPr>
          <w:p w:rsidR="00536662" w:rsidRDefault="002A30FC" w:rsidP="00CF0CF7">
            <w:pPr>
              <w:pStyle w:val="TableParagraph"/>
              <w:spacing w:before="123"/>
              <w:ind w:left="99"/>
              <w:jc w:val="center"/>
            </w:pPr>
            <w:r>
              <w:t>Связь</w:t>
            </w:r>
          </w:p>
        </w:tc>
        <w:tc>
          <w:tcPr>
            <w:tcW w:w="1700" w:type="dxa"/>
            <w:vAlign w:val="center"/>
          </w:tcPr>
          <w:p w:rsidR="00536662" w:rsidRDefault="002A30FC" w:rsidP="00CF0CF7">
            <w:pPr>
              <w:pStyle w:val="TableParagraph"/>
              <w:spacing w:before="123"/>
              <w:ind w:left="98" w:right="107"/>
              <w:jc w:val="center"/>
            </w:pPr>
            <w:r w:rsidRPr="002C7B87">
              <w:rPr>
                <w:color w:val="303030"/>
              </w:rPr>
              <w:t>6.8</w:t>
            </w:r>
          </w:p>
        </w:tc>
        <w:tc>
          <w:tcPr>
            <w:tcW w:w="7796" w:type="dxa"/>
            <w:gridSpan w:val="4"/>
            <w:vAlign w:val="center"/>
          </w:tcPr>
          <w:p w:rsidR="00536662" w:rsidRDefault="002A30FC" w:rsidP="00CF0CF7">
            <w:pPr>
              <w:pStyle w:val="TableParagraph"/>
              <w:spacing w:before="123"/>
              <w:ind w:left="559"/>
              <w:jc w:val="center"/>
            </w:pPr>
            <w:r>
              <w:t>Не подлежат установлению</w:t>
            </w:r>
          </w:p>
        </w:tc>
      </w:tr>
      <w:tr w:rsidR="00A53D1E" w:rsidTr="00566B61">
        <w:trPr>
          <w:trHeight w:val="560"/>
        </w:trPr>
        <w:tc>
          <w:tcPr>
            <w:tcW w:w="648" w:type="dxa"/>
            <w:vAlign w:val="center"/>
          </w:tcPr>
          <w:p w:rsidR="00566B61" w:rsidRDefault="002A30FC" w:rsidP="00CF0CF7">
            <w:pPr>
              <w:pStyle w:val="TableParagraph"/>
              <w:spacing w:before="131"/>
              <w:ind w:left="195"/>
              <w:jc w:val="center"/>
            </w:pPr>
            <w:r>
              <w:t>13</w:t>
            </w:r>
          </w:p>
        </w:tc>
        <w:tc>
          <w:tcPr>
            <w:tcW w:w="4136" w:type="dxa"/>
            <w:vAlign w:val="center"/>
          </w:tcPr>
          <w:p w:rsidR="00566B61" w:rsidRDefault="002A30FC" w:rsidP="00CF0CF7">
            <w:pPr>
              <w:pStyle w:val="TableParagraph"/>
              <w:spacing w:before="131"/>
              <w:ind w:left="99"/>
              <w:jc w:val="center"/>
            </w:pPr>
            <w:r>
              <w:t>Склады</w:t>
            </w:r>
          </w:p>
        </w:tc>
        <w:tc>
          <w:tcPr>
            <w:tcW w:w="1700" w:type="dxa"/>
            <w:vAlign w:val="center"/>
          </w:tcPr>
          <w:p w:rsidR="00566B61" w:rsidRDefault="002A30FC" w:rsidP="00CF0CF7">
            <w:pPr>
              <w:pStyle w:val="TableParagraph"/>
              <w:spacing w:before="131"/>
              <w:ind w:left="98" w:right="107"/>
              <w:jc w:val="center"/>
            </w:pPr>
            <w:r>
              <w:t>6.9</w:t>
            </w:r>
          </w:p>
        </w:tc>
        <w:tc>
          <w:tcPr>
            <w:tcW w:w="1984" w:type="dxa"/>
            <w:vAlign w:val="center"/>
          </w:tcPr>
          <w:p w:rsidR="00566B61" w:rsidRDefault="002A30FC" w:rsidP="00CF0CF7">
            <w:pPr>
              <w:pStyle w:val="TableParagraph"/>
              <w:spacing w:before="131"/>
              <w:ind w:left="165" w:right="178"/>
              <w:jc w:val="center"/>
            </w:pPr>
            <w:r>
              <w:t>1 000</w:t>
            </w:r>
          </w:p>
        </w:tc>
        <w:tc>
          <w:tcPr>
            <w:tcW w:w="1984" w:type="dxa"/>
            <w:vAlign w:val="center"/>
          </w:tcPr>
          <w:p w:rsidR="00566B61" w:rsidRDefault="002A30FC" w:rsidP="00566B61">
            <w:pPr>
              <w:jc w:val="center"/>
            </w:pPr>
            <w:r w:rsidRPr="00BB50A0">
              <w:t>Не подлежит установлению</w:t>
            </w:r>
          </w:p>
        </w:tc>
        <w:tc>
          <w:tcPr>
            <w:tcW w:w="2128" w:type="dxa"/>
            <w:vAlign w:val="center"/>
          </w:tcPr>
          <w:p w:rsidR="00566B61" w:rsidRDefault="002A30FC" w:rsidP="00CF0CF7">
            <w:pPr>
              <w:pStyle w:val="TableParagraph"/>
              <w:spacing w:before="131"/>
              <w:ind w:left="244" w:right="237"/>
              <w:jc w:val="center"/>
            </w:pPr>
            <w:r>
              <w:t>60%</w:t>
            </w:r>
          </w:p>
        </w:tc>
        <w:tc>
          <w:tcPr>
            <w:tcW w:w="1700" w:type="dxa"/>
            <w:vAlign w:val="center"/>
          </w:tcPr>
          <w:p w:rsidR="00566B61" w:rsidRDefault="002A30FC" w:rsidP="00CF0CF7">
            <w:pPr>
              <w:pStyle w:val="TableParagraph"/>
              <w:spacing w:before="131"/>
              <w:ind w:left="4"/>
              <w:jc w:val="center"/>
            </w:pPr>
            <w:r>
              <w:t>3</w:t>
            </w:r>
          </w:p>
        </w:tc>
      </w:tr>
      <w:tr w:rsidR="00A53D1E" w:rsidTr="00566B61">
        <w:trPr>
          <w:trHeight w:val="540"/>
        </w:trPr>
        <w:tc>
          <w:tcPr>
            <w:tcW w:w="648" w:type="dxa"/>
            <w:vAlign w:val="center"/>
          </w:tcPr>
          <w:p w:rsidR="00566B61" w:rsidRDefault="002A30FC" w:rsidP="00CF0CF7">
            <w:pPr>
              <w:pStyle w:val="TableParagraph"/>
              <w:spacing w:before="123"/>
              <w:ind w:left="162"/>
              <w:jc w:val="center"/>
            </w:pPr>
            <w:r>
              <w:t>14.</w:t>
            </w:r>
          </w:p>
        </w:tc>
        <w:tc>
          <w:tcPr>
            <w:tcW w:w="4136" w:type="dxa"/>
            <w:vAlign w:val="center"/>
          </w:tcPr>
          <w:p w:rsidR="00566B61" w:rsidRDefault="002A30FC" w:rsidP="00CF0CF7">
            <w:pPr>
              <w:pStyle w:val="TableParagraph"/>
              <w:spacing w:line="267" w:lineRule="exact"/>
              <w:ind w:left="99"/>
              <w:jc w:val="center"/>
            </w:pPr>
            <w:r>
              <w:t>Целлюлозно-бумажная промышленность</w:t>
            </w:r>
          </w:p>
        </w:tc>
        <w:tc>
          <w:tcPr>
            <w:tcW w:w="1700" w:type="dxa"/>
            <w:vAlign w:val="center"/>
          </w:tcPr>
          <w:p w:rsidR="00566B61" w:rsidRDefault="002A30FC" w:rsidP="00CF0CF7">
            <w:pPr>
              <w:pStyle w:val="TableParagraph"/>
              <w:spacing w:before="123"/>
              <w:ind w:left="98" w:right="107"/>
              <w:jc w:val="center"/>
            </w:pPr>
            <w:r>
              <w:t>6.11</w:t>
            </w:r>
          </w:p>
        </w:tc>
        <w:tc>
          <w:tcPr>
            <w:tcW w:w="1984" w:type="dxa"/>
            <w:vAlign w:val="center"/>
          </w:tcPr>
          <w:p w:rsidR="00566B61" w:rsidRDefault="002A30FC" w:rsidP="00CF0CF7">
            <w:pPr>
              <w:pStyle w:val="TableParagraph"/>
              <w:spacing w:before="123"/>
              <w:ind w:left="165" w:right="178"/>
              <w:jc w:val="center"/>
            </w:pPr>
            <w:r>
              <w:t>5 000</w:t>
            </w:r>
          </w:p>
        </w:tc>
        <w:tc>
          <w:tcPr>
            <w:tcW w:w="1984" w:type="dxa"/>
            <w:vAlign w:val="center"/>
          </w:tcPr>
          <w:p w:rsidR="00566B61" w:rsidRDefault="002A30FC" w:rsidP="00566B61">
            <w:pPr>
              <w:jc w:val="center"/>
            </w:pPr>
            <w:r w:rsidRPr="00BB50A0">
              <w:t>Не подлежит</w:t>
            </w:r>
            <w:r w:rsidRPr="00BB50A0">
              <w:t xml:space="preserve"> установлению</w:t>
            </w:r>
          </w:p>
        </w:tc>
        <w:tc>
          <w:tcPr>
            <w:tcW w:w="2128" w:type="dxa"/>
            <w:vAlign w:val="center"/>
          </w:tcPr>
          <w:p w:rsidR="00566B61" w:rsidRDefault="002A30FC" w:rsidP="00CF0CF7">
            <w:pPr>
              <w:pStyle w:val="TableParagraph"/>
              <w:spacing w:before="123"/>
              <w:ind w:left="244" w:right="237"/>
              <w:jc w:val="center"/>
            </w:pPr>
            <w:r>
              <w:t>45%</w:t>
            </w:r>
          </w:p>
        </w:tc>
        <w:tc>
          <w:tcPr>
            <w:tcW w:w="1700" w:type="dxa"/>
            <w:vAlign w:val="center"/>
          </w:tcPr>
          <w:p w:rsidR="00566B61" w:rsidRDefault="002A30FC" w:rsidP="00CF0CF7">
            <w:pPr>
              <w:pStyle w:val="TableParagraph"/>
              <w:spacing w:before="123"/>
              <w:ind w:left="4"/>
              <w:jc w:val="center"/>
            </w:pPr>
            <w:r>
              <w:t>3</w:t>
            </w:r>
          </w:p>
        </w:tc>
      </w:tr>
      <w:tr w:rsidR="00A53D1E" w:rsidTr="00CF0CF7">
        <w:trPr>
          <w:trHeight w:val="540"/>
        </w:trPr>
        <w:tc>
          <w:tcPr>
            <w:tcW w:w="648" w:type="dxa"/>
            <w:vAlign w:val="center"/>
          </w:tcPr>
          <w:p w:rsidR="000D3B09" w:rsidRDefault="002A30FC" w:rsidP="000D3B09">
            <w:pPr>
              <w:pStyle w:val="TableParagraph"/>
              <w:spacing w:before="123"/>
              <w:ind w:left="162"/>
              <w:jc w:val="center"/>
            </w:pPr>
            <w:r>
              <w:t>15.</w:t>
            </w:r>
          </w:p>
        </w:tc>
        <w:tc>
          <w:tcPr>
            <w:tcW w:w="4136" w:type="dxa"/>
            <w:vAlign w:val="center"/>
          </w:tcPr>
          <w:p w:rsidR="000D3B09" w:rsidRDefault="002A30FC">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796" w:type="dxa"/>
            <w:gridSpan w:val="4"/>
            <w:vAlign w:val="center"/>
          </w:tcPr>
          <w:p w:rsidR="000D3B09" w:rsidRDefault="002A30FC">
            <w:pPr>
              <w:spacing w:line="276" w:lineRule="auto"/>
              <w:jc w:val="center"/>
            </w:pPr>
            <w:r>
              <w:t>Не распространяется</w:t>
            </w:r>
          </w:p>
        </w:tc>
      </w:tr>
      <w:tr w:rsidR="00A53D1E" w:rsidTr="00CF0CF7">
        <w:trPr>
          <w:trHeight w:val="540"/>
        </w:trPr>
        <w:tc>
          <w:tcPr>
            <w:tcW w:w="648" w:type="dxa"/>
            <w:vAlign w:val="center"/>
          </w:tcPr>
          <w:p w:rsidR="000D3B09" w:rsidRDefault="002A30FC" w:rsidP="000D3B09">
            <w:pPr>
              <w:pStyle w:val="TableParagraph"/>
              <w:spacing w:before="123"/>
              <w:ind w:left="162"/>
              <w:jc w:val="center"/>
            </w:pPr>
            <w:r>
              <w:t>16.</w:t>
            </w:r>
          </w:p>
        </w:tc>
        <w:tc>
          <w:tcPr>
            <w:tcW w:w="4136" w:type="dxa"/>
            <w:vAlign w:val="center"/>
          </w:tcPr>
          <w:p w:rsidR="000D3B09" w:rsidRDefault="002A30FC" w:rsidP="00CF0CF7">
            <w:pPr>
              <w:pStyle w:val="TableParagraph"/>
              <w:spacing w:line="267" w:lineRule="exact"/>
              <w:ind w:left="99"/>
              <w:jc w:val="center"/>
            </w:pPr>
            <w:r>
              <w:t>Обеспечение внутреннего правопорядка</w:t>
            </w:r>
          </w:p>
        </w:tc>
        <w:tc>
          <w:tcPr>
            <w:tcW w:w="1700" w:type="dxa"/>
            <w:vAlign w:val="center"/>
          </w:tcPr>
          <w:p w:rsidR="000D3B09" w:rsidRDefault="002A30FC" w:rsidP="00CF0CF7">
            <w:pPr>
              <w:pStyle w:val="TableParagraph"/>
              <w:spacing w:before="123"/>
              <w:ind w:left="98" w:right="107"/>
              <w:jc w:val="center"/>
            </w:pPr>
            <w:r>
              <w:t>8.3</w:t>
            </w:r>
          </w:p>
        </w:tc>
        <w:tc>
          <w:tcPr>
            <w:tcW w:w="7796" w:type="dxa"/>
            <w:gridSpan w:val="4"/>
            <w:vAlign w:val="center"/>
          </w:tcPr>
          <w:p w:rsidR="000D3B09" w:rsidRDefault="002A30FC" w:rsidP="00CF0CF7">
            <w:pPr>
              <w:pStyle w:val="TableParagraph"/>
              <w:spacing w:before="123"/>
              <w:ind w:left="81"/>
              <w:jc w:val="center"/>
            </w:pPr>
            <w:r>
              <w:t>Не подлежат установлению</w:t>
            </w:r>
          </w:p>
        </w:tc>
      </w:tr>
      <w:tr w:rsidR="00A53D1E" w:rsidTr="00CF0CF7">
        <w:trPr>
          <w:trHeight w:val="540"/>
        </w:trPr>
        <w:tc>
          <w:tcPr>
            <w:tcW w:w="648" w:type="dxa"/>
            <w:vAlign w:val="center"/>
          </w:tcPr>
          <w:p w:rsidR="000D3B09" w:rsidRDefault="002A30FC" w:rsidP="000D3B09">
            <w:pPr>
              <w:pStyle w:val="TableParagraph"/>
              <w:spacing w:before="123"/>
              <w:ind w:left="162"/>
              <w:jc w:val="center"/>
            </w:pPr>
            <w:r>
              <w:t>17.</w:t>
            </w:r>
          </w:p>
        </w:tc>
        <w:tc>
          <w:tcPr>
            <w:tcW w:w="4136" w:type="dxa"/>
            <w:vAlign w:val="center"/>
          </w:tcPr>
          <w:p w:rsidR="000D3B09" w:rsidRDefault="002A30FC" w:rsidP="00CF0CF7">
            <w:pPr>
              <w:pStyle w:val="TableParagraph"/>
              <w:spacing w:before="123"/>
              <w:ind w:left="99"/>
              <w:jc w:val="center"/>
            </w:pPr>
            <w:r>
              <w:t>Историко-культурная деятельность</w:t>
            </w:r>
          </w:p>
        </w:tc>
        <w:tc>
          <w:tcPr>
            <w:tcW w:w="1700" w:type="dxa"/>
            <w:vAlign w:val="center"/>
          </w:tcPr>
          <w:p w:rsidR="000D3B09" w:rsidRDefault="002A30FC" w:rsidP="00CF0CF7">
            <w:pPr>
              <w:pStyle w:val="TableParagraph"/>
              <w:spacing w:before="123"/>
              <w:ind w:left="98" w:right="107"/>
              <w:jc w:val="center"/>
            </w:pPr>
            <w:r>
              <w:t>9.3</w:t>
            </w:r>
          </w:p>
        </w:tc>
        <w:tc>
          <w:tcPr>
            <w:tcW w:w="7796" w:type="dxa"/>
            <w:gridSpan w:val="4"/>
            <w:vAlign w:val="center"/>
          </w:tcPr>
          <w:p w:rsidR="000D3B09" w:rsidRDefault="002A30FC" w:rsidP="00CF0CF7">
            <w:pPr>
              <w:pStyle w:val="TableParagraph"/>
              <w:spacing w:before="123"/>
              <w:ind w:left="96" w:right="111"/>
              <w:jc w:val="center"/>
            </w:pPr>
            <w:r>
              <w:t>Не распространяется</w:t>
            </w:r>
          </w:p>
        </w:tc>
      </w:tr>
      <w:tr w:rsidR="00A53D1E" w:rsidTr="00CF0CF7">
        <w:trPr>
          <w:trHeight w:val="540"/>
        </w:trPr>
        <w:tc>
          <w:tcPr>
            <w:tcW w:w="648" w:type="dxa"/>
            <w:vAlign w:val="center"/>
          </w:tcPr>
          <w:p w:rsidR="000D3B09" w:rsidRDefault="002A30FC" w:rsidP="00CF0CF7">
            <w:pPr>
              <w:pStyle w:val="TableParagraph"/>
              <w:spacing w:before="123"/>
              <w:ind w:left="162"/>
              <w:jc w:val="center"/>
            </w:pPr>
            <w:r>
              <w:t>18.</w:t>
            </w:r>
          </w:p>
        </w:tc>
        <w:tc>
          <w:tcPr>
            <w:tcW w:w="4136" w:type="dxa"/>
            <w:vAlign w:val="center"/>
          </w:tcPr>
          <w:p w:rsidR="000D3B09" w:rsidRPr="00A325F2" w:rsidRDefault="002A30FC" w:rsidP="00CF0CF7">
            <w:pPr>
              <w:pStyle w:val="TableParagraph"/>
              <w:spacing w:line="267" w:lineRule="exact"/>
              <w:ind w:left="99"/>
              <w:jc w:val="center"/>
              <w:rPr>
                <w:lang w:val="ru-RU"/>
              </w:rPr>
            </w:pPr>
            <w:r w:rsidRPr="00A325F2">
              <w:rPr>
                <w:lang w:val="ru-RU"/>
              </w:rPr>
              <w:t xml:space="preserve">Земельные участки (территории)общего </w:t>
            </w:r>
            <w:r w:rsidRPr="00A325F2">
              <w:rPr>
                <w:lang w:val="ru-RU"/>
              </w:rPr>
              <w:t>пользования</w:t>
            </w:r>
          </w:p>
        </w:tc>
        <w:tc>
          <w:tcPr>
            <w:tcW w:w="1700" w:type="dxa"/>
            <w:vAlign w:val="center"/>
          </w:tcPr>
          <w:p w:rsidR="000D3B09" w:rsidRDefault="002A30FC" w:rsidP="00CF0CF7">
            <w:pPr>
              <w:pStyle w:val="TableParagraph"/>
              <w:spacing w:before="123"/>
              <w:ind w:left="98" w:right="107"/>
              <w:jc w:val="center"/>
            </w:pPr>
            <w:r>
              <w:t>12.0</w:t>
            </w:r>
          </w:p>
        </w:tc>
        <w:tc>
          <w:tcPr>
            <w:tcW w:w="7796" w:type="dxa"/>
            <w:gridSpan w:val="4"/>
            <w:vAlign w:val="center"/>
          </w:tcPr>
          <w:p w:rsidR="000D3B09" w:rsidRDefault="002A30FC" w:rsidP="00CF0CF7">
            <w:pPr>
              <w:pStyle w:val="TableParagraph"/>
              <w:spacing w:before="123"/>
              <w:ind w:left="96" w:right="111"/>
              <w:jc w:val="center"/>
            </w:pPr>
            <w:r>
              <w:t>Не распространяется</w:t>
            </w:r>
          </w:p>
        </w:tc>
      </w:tr>
    </w:tbl>
    <w:p w:rsidR="002C7B87" w:rsidRDefault="00566B61" w:rsidP="00566B61">
      <w:pPr>
        <w:pStyle w:val="a3"/>
        <w:spacing w:before="64"/>
        <w:ind w:left="3768" w:right="3403"/>
        <w:jc w:val="center"/>
      </w:pPr>
      <w:r>
        <w:br w:type="page"/>
      </w:r>
      <w:r w:rsidR="002A30FC">
        <w:lastRenderedPageBreak/>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75"/>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75"/>
        </w:numPr>
        <w:tabs>
          <w:tab w:val="left" w:pos="341"/>
        </w:tabs>
      </w:pPr>
      <w:r>
        <w:t>Связь –</w:t>
      </w:r>
      <w:r>
        <w:rPr>
          <w:spacing w:val="-2"/>
        </w:rPr>
        <w:t xml:space="preserve"> </w:t>
      </w:r>
      <w:r>
        <w:t>6.8</w:t>
      </w:r>
    </w:p>
    <w:p w:rsidR="002C7B87" w:rsidRDefault="002A30FC" w:rsidP="00EF20E0">
      <w:pPr>
        <w:pStyle w:val="a4"/>
        <w:numPr>
          <w:ilvl w:val="0"/>
          <w:numId w:val="75"/>
        </w:numPr>
        <w:tabs>
          <w:tab w:val="left" w:pos="341"/>
        </w:tabs>
      </w:pPr>
      <w:r>
        <w:t>Обеспечение внутреннего правопорядка –</w:t>
      </w:r>
      <w:r>
        <w:rPr>
          <w:spacing w:val="-12"/>
        </w:rPr>
        <w:t xml:space="preserve"> </w:t>
      </w:r>
      <w:r>
        <w:t>8.3.</w:t>
      </w:r>
    </w:p>
    <w:p w:rsidR="002C7B87" w:rsidRDefault="002C7B87" w:rsidP="002C7B87">
      <w:pPr>
        <w:pStyle w:val="a3"/>
        <w:spacing w:before="2"/>
        <w:rPr>
          <w:sz w:val="30"/>
        </w:rPr>
      </w:pPr>
    </w:p>
    <w:p w:rsidR="002C7B87" w:rsidRDefault="002A30FC" w:rsidP="00566B61">
      <w:pPr>
        <w:pStyle w:val="a3"/>
        <w:spacing w:after="4"/>
        <w:ind w:left="284" w:right="341"/>
        <w:jc w:val="center"/>
      </w:pPr>
      <w:r>
        <w:t>Условно разрешенные виды использования</w:t>
      </w:r>
    </w:p>
    <w:p w:rsidR="00566B61" w:rsidRDefault="00566B61" w:rsidP="00566B61">
      <w:pPr>
        <w:pStyle w:val="a3"/>
        <w:spacing w:after="4"/>
        <w:ind w:left="284" w:right="341"/>
        <w:jc w:val="cente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566B61">
        <w:trPr>
          <w:trHeight w:val="540"/>
          <w:tblHeader/>
        </w:trPr>
        <w:tc>
          <w:tcPr>
            <w:tcW w:w="648" w:type="dxa"/>
            <w:vMerge w:val="restart"/>
            <w:vAlign w:val="center"/>
          </w:tcPr>
          <w:p w:rsidR="002C7B87" w:rsidRDefault="002A30FC" w:rsidP="00566B61">
            <w:pPr>
              <w:pStyle w:val="TableParagraph"/>
              <w:spacing w:line="242" w:lineRule="auto"/>
              <w:ind w:left="150" w:firstLine="48"/>
              <w:jc w:val="center"/>
            </w:pPr>
            <w:r>
              <w:t>№ п/п</w:t>
            </w:r>
          </w:p>
        </w:tc>
        <w:tc>
          <w:tcPr>
            <w:tcW w:w="4136" w:type="dxa"/>
            <w:vMerge w:val="restart"/>
            <w:vAlign w:val="center"/>
          </w:tcPr>
          <w:p w:rsidR="002C7B87" w:rsidRDefault="002A30FC" w:rsidP="00566B61">
            <w:pPr>
              <w:pStyle w:val="TableParagraph"/>
              <w:spacing w:before="209"/>
              <w:ind w:left="1042"/>
              <w:jc w:val="center"/>
            </w:pPr>
            <w:r>
              <w:t>Наименование ВРИ</w:t>
            </w:r>
          </w:p>
        </w:tc>
        <w:tc>
          <w:tcPr>
            <w:tcW w:w="1700" w:type="dxa"/>
            <w:vMerge w:val="restart"/>
            <w:vAlign w:val="center"/>
          </w:tcPr>
          <w:p w:rsidR="002C7B87" w:rsidRDefault="002A30FC" w:rsidP="00566B61">
            <w:pPr>
              <w:pStyle w:val="TableParagraph"/>
              <w:spacing w:before="232"/>
              <w:ind w:left="98" w:right="110"/>
              <w:jc w:val="center"/>
            </w:pPr>
            <w:r>
              <w:t xml:space="preserve">Код (числовое </w:t>
            </w:r>
            <w:r>
              <w:t>обозначение ВРИ)</w:t>
            </w:r>
          </w:p>
        </w:tc>
        <w:tc>
          <w:tcPr>
            <w:tcW w:w="3968" w:type="dxa"/>
            <w:gridSpan w:val="2"/>
            <w:vAlign w:val="center"/>
          </w:tcPr>
          <w:p w:rsidR="002C7B87" w:rsidRPr="00A325F2" w:rsidRDefault="002A30FC" w:rsidP="00566B61">
            <w:pPr>
              <w:pStyle w:val="TableParagraph"/>
              <w:spacing w:line="271" w:lineRule="exact"/>
              <w:ind w:left="284" w:right="290"/>
              <w:jc w:val="center"/>
              <w:rPr>
                <w:lang w:val="ru-RU"/>
              </w:rPr>
            </w:pPr>
            <w:r w:rsidRPr="00A325F2">
              <w:rPr>
                <w:lang w:val="ru-RU"/>
              </w:rPr>
              <w:t>Предельные размеры земельных</w:t>
            </w:r>
            <w:r w:rsidR="00566B61" w:rsidRPr="00A325F2">
              <w:rPr>
                <w:lang w:val="ru-RU"/>
              </w:rPr>
              <w:t xml:space="preserve"> </w:t>
            </w:r>
            <w:r w:rsidRPr="00A325F2">
              <w:rPr>
                <w:lang w:val="ru-RU"/>
              </w:rPr>
              <w:t>участков (кв. м)</w:t>
            </w:r>
          </w:p>
        </w:tc>
        <w:tc>
          <w:tcPr>
            <w:tcW w:w="2128" w:type="dxa"/>
            <w:vMerge w:val="restart"/>
            <w:vAlign w:val="center"/>
          </w:tcPr>
          <w:p w:rsidR="002C7B87" w:rsidRPr="00A325F2" w:rsidRDefault="002A30FC" w:rsidP="00566B61">
            <w:pPr>
              <w:pStyle w:val="TableParagraph"/>
              <w:spacing w:before="9" w:line="276" w:lineRule="exact"/>
              <w:ind w:left="110" w:right="120" w:firstLine="1"/>
              <w:jc w:val="center"/>
              <w:rPr>
                <w:lang w:val="ru-RU"/>
              </w:rPr>
            </w:pPr>
            <w:r w:rsidRPr="00A325F2">
              <w:rPr>
                <w:lang w:val="ru-RU"/>
              </w:rPr>
              <w:t>Максимальный процент застройки,</w:t>
            </w:r>
            <w:r w:rsidR="00566B61" w:rsidRPr="00A325F2">
              <w:rPr>
                <w:lang w:val="ru-RU"/>
              </w:rPr>
              <w:t xml:space="preserve"> </w:t>
            </w:r>
            <w:r w:rsidRPr="00A325F2">
              <w:rPr>
                <w:lang w:val="ru-RU"/>
              </w:rPr>
              <w:t>в том числе в зависимости от количества надземных</w:t>
            </w:r>
            <w:r w:rsidRPr="00A325F2">
              <w:rPr>
                <w:spacing w:val="-17"/>
                <w:lang w:val="ru-RU"/>
              </w:rPr>
              <w:t xml:space="preserve"> </w:t>
            </w:r>
            <w:r w:rsidRPr="00A325F2">
              <w:rPr>
                <w:lang w:val="ru-RU"/>
              </w:rPr>
              <w:t>этажей</w:t>
            </w:r>
          </w:p>
        </w:tc>
        <w:tc>
          <w:tcPr>
            <w:tcW w:w="1700" w:type="dxa"/>
            <w:vMerge w:val="restart"/>
            <w:vAlign w:val="center"/>
          </w:tcPr>
          <w:p w:rsidR="002C7B87" w:rsidRPr="00A325F2" w:rsidRDefault="002A30FC" w:rsidP="00566B61">
            <w:pPr>
              <w:pStyle w:val="TableParagraph"/>
              <w:spacing w:before="1"/>
              <w:ind w:left="77" w:right="81"/>
              <w:jc w:val="center"/>
              <w:rPr>
                <w:lang w:val="ru-RU"/>
              </w:rPr>
            </w:pPr>
            <w:r w:rsidRPr="00A325F2">
              <w:rPr>
                <w:lang w:val="ru-RU"/>
              </w:rPr>
              <w:t>Минимальные отступы от границ земельного участка (м)</w:t>
            </w:r>
          </w:p>
        </w:tc>
      </w:tr>
      <w:tr w:rsidR="00A53D1E" w:rsidTr="00566B61">
        <w:trPr>
          <w:trHeight w:val="1360"/>
          <w:tblHeader/>
        </w:trPr>
        <w:tc>
          <w:tcPr>
            <w:tcW w:w="648" w:type="dxa"/>
            <w:vMerge/>
            <w:tcBorders>
              <w:top w:val="nil"/>
            </w:tcBorders>
            <w:vAlign w:val="center"/>
          </w:tcPr>
          <w:p w:rsidR="002C7B87" w:rsidRPr="00A325F2" w:rsidRDefault="002C7B87" w:rsidP="00566B61">
            <w:pPr>
              <w:jc w:val="center"/>
              <w:rPr>
                <w:sz w:val="2"/>
                <w:szCs w:val="2"/>
                <w:lang w:val="ru-RU"/>
              </w:rPr>
            </w:pPr>
          </w:p>
        </w:tc>
        <w:tc>
          <w:tcPr>
            <w:tcW w:w="4136" w:type="dxa"/>
            <w:vMerge/>
            <w:tcBorders>
              <w:top w:val="nil"/>
            </w:tcBorders>
            <w:vAlign w:val="center"/>
          </w:tcPr>
          <w:p w:rsidR="002C7B87" w:rsidRPr="00A325F2" w:rsidRDefault="002C7B87" w:rsidP="00566B61">
            <w:pPr>
              <w:jc w:val="center"/>
              <w:rPr>
                <w:sz w:val="2"/>
                <w:szCs w:val="2"/>
                <w:lang w:val="ru-RU"/>
              </w:rPr>
            </w:pPr>
          </w:p>
        </w:tc>
        <w:tc>
          <w:tcPr>
            <w:tcW w:w="1700" w:type="dxa"/>
            <w:vMerge/>
            <w:tcBorders>
              <w:top w:val="nil"/>
            </w:tcBorders>
            <w:vAlign w:val="center"/>
          </w:tcPr>
          <w:p w:rsidR="002C7B87" w:rsidRPr="00A325F2" w:rsidRDefault="002C7B87" w:rsidP="00566B61">
            <w:pPr>
              <w:jc w:val="center"/>
              <w:rPr>
                <w:sz w:val="2"/>
                <w:szCs w:val="2"/>
                <w:lang w:val="ru-RU"/>
              </w:rPr>
            </w:pPr>
          </w:p>
        </w:tc>
        <w:tc>
          <w:tcPr>
            <w:tcW w:w="1988" w:type="dxa"/>
            <w:vAlign w:val="center"/>
          </w:tcPr>
          <w:p w:rsidR="002C7B87" w:rsidRDefault="002A30FC" w:rsidP="00566B61">
            <w:pPr>
              <w:pStyle w:val="TableParagraph"/>
              <w:spacing w:before="232"/>
              <w:ind w:left="498" w:right="498"/>
              <w:jc w:val="center"/>
            </w:pPr>
            <w:r>
              <w:t>min</w:t>
            </w:r>
          </w:p>
        </w:tc>
        <w:tc>
          <w:tcPr>
            <w:tcW w:w="1980" w:type="dxa"/>
            <w:vAlign w:val="center"/>
          </w:tcPr>
          <w:p w:rsidR="002C7B87" w:rsidRDefault="002A30FC" w:rsidP="00566B61">
            <w:pPr>
              <w:pStyle w:val="TableParagraph"/>
              <w:spacing w:before="232"/>
              <w:ind w:left="220" w:right="221"/>
              <w:jc w:val="center"/>
            </w:pPr>
            <w:r>
              <w:t>max</w:t>
            </w:r>
          </w:p>
        </w:tc>
        <w:tc>
          <w:tcPr>
            <w:tcW w:w="2128" w:type="dxa"/>
            <w:vMerge/>
            <w:tcBorders>
              <w:top w:val="nil"/>
            </w:tcBorders>
            <w:vAlign w:val="center"/>
          </w:tcPr>
          <w:p w:rsidR="002C7B87" w:rsidRPr="002C7B87" w:rsidRDefault="002C7B87" w:rsidP="00566B61">
            <w:pPr>
              <w:jc w:val="center"/>
              <w:rPr>
                <w:sz w:val="2"/>
                <w:szCs w:val="2"/>
              </w:rPr>
            </w:pPr>
          </w:p>
        </w:tc>
        <w:tc>
          <w:tcPr>
            <w:tcW w:w="1700" w:type="dxa"/>
            <w:vMerge/>
            <w:tcBorders>
              <w:top w:val="nil"/>
            </w:tcBorders>
            <w:vAlign w:val="center"/>
          </w:tcPr>
          <w:p w:rsidR="002C7B87" w:rsidRPr="002C7B87" w:rsidRDefault="002C7B87" w:rsidP="00566B61">
            <w:pPr>
              <w:jc w:val="center"/>
              <w:rPr>
                <w:sz w:val="2"/>
                <w:szCs w:val="2"/>
              </w:rPr>
            </w:pPr>
          </w:p>
        </w:tc>
      </w:tr>
      <w:tr w:rsidR="00A53D1E" w:rsidTr="00566B61">
        <w:trPr>
          <w:trHeight w:val="700"/>
        </w:trPr>
        <w:tc>
          <w:tcPr>
            <w:tcW w:w="648" w:type="dxa"/>
            <w:vAlign w:val="center"/>
          </w:tcPr>
          <w:p w:rsidR="002C7B87" w:rsidRDefault="002A30FC" w:rsidP="00566B61">
            <w:pPr>
              <w:pStyle w:val="TableParagraph"/>
              <w:spacing w:before="207"/>
              <w:ind w:left="222"/>
              <w:jc w:val="center"/>
            </w:pPr>
            <w:r>
              <w:t>1.</w:t>
            </w:r>
          </w:p>
        </w:tc>
        <w:tc>
          <w:tcPr>
            <w:tcW w:w="4136" w:type="dxa"/>
            <w:vAlign w:val="center"/>
          </w:tcPr>
          <w:p w:rsidR="002C7B87" w:rsidRDefault="002A30FC" w:rsidP="00566B61">
            <w:pPr>
              <w:pStyle w:val="TableParagraph"/>
              <w:spacing w:before="207"/>
              <w:ind w:left="99"/>
              <w:jc w:val="center"/>
            </w:pPr>
            <w:r>
              <w:t>Бытовое обслуживание</w:t>
            </w:r>
          </w:p>
        </w:tc>
        <w:tc>
          <w:tcPr>
            <w:tcW w:w="1700" w:type="dxa"/>
            <w:vAlign w:val="center"/>
          </w:tcPr>
          <w:p w:rsidR="002C7B87" w:rsidRDefault="002A30FC" w:rsidP="00566B61">
            <w:pPr>
              <w:pStyle w:val="TableParagraph"/>
              <w:spacing w:before="207"/>
              <w:ind w:left="98" w:right="107"/>
              <w:jc w:val="center"/>
            </w:pPr>
            <w:r>
              <w:t>3.3</w:t>
            </w:r>
          </w:p>
        </w:tc>
        <w:tc>
          <w:tcPr>
            <w:tcW w:w="1988" w:type="dxa"/>
            <w:vAlign w:val="center"/>
          </w:tcPr>
          <w:p w:rsidR="002C7B87" w:rsidRDefault="002A30FC" w:rsidP="00566B61">
            <w:pPr>
              <w:pStyle w:val="TableParagraph"/>
              <w:spacing w:before="207"/>
              <w:ind w:left="498" w:right="495"/>
              <w:jc w:val="center"/>
            </w:pPr>
            <w:r>
              <w:t>200</w:t>
            </w:r>
          </w:p>
        </w:tc>
        <w:tc>
          <w:tcPr>
            <w:tcW w:w="1980" w:type="dxa"/>
            <w:vAlign w:val="center"/>
          </w:tcPr>
          <w:p w:rsidR="002C7B87" w:rsidRDefault="002A30FC" w:rsidP="00566B61">
            <w:pPr>
              <w:pStyle w:val="TableParagraph"/>
              <w:tabs>
                <w:tab w:val="left" w:pos="1980"/>
              </w:tabs>
              <w:spacing w:before="207"/>
              <w:ind w:right="18"/>
              <w:jc w:val="center"/>
            </w:pPr>
            <w:r>
              <w:t xml:space="preserve">100 </w:t>
            </w:r>
            <w:r>
              <w:t>000</w:t>
            </w:r>
          </w:p>
        </w:tc>
        <w:tc>
          <w:tcPr>
            <w:tcW w:w="2128" w:type="dxa"/>
            <w:vAlign w:val="center"/>
          </w:tcPr>
          <w:p w:rsidR="002C7B87" w:rsidRDefault="002A30FC" w:rsidP="00566B61">
            <w:pPr>
              <w:pStyle w:val="TableParagraph"/>
              <w:spacing w:before="207"/>
              <w:ind w:left="244" w:right="250"/>
              <w:jc w:val="center"/>
            </w:pPr>
            <w:r>
              <w:t>60%</w:t>
            </w:r>
          </w:p>
        </w:tc>
        <w:tc>
          <w:tcPr>
            <w:tcW w:w="1700" w:type="dxa"/>
            <w:vAlign w:val="center"/>
          </w:tcPr>
          <w:p w:rsidR="002C7B87" w:rsidRDefault="002A30FC" w:rsidP="00566B61">
            <w:pPr>
              <w:pStyle w:val="TableParagraph"/>
              <w:spacing w:before="207"/>
              <w:ind w:right="3"/>
              <w:jc w:val="center"/>
            </w:pPr>
            <w:r>
              <w:t>3</w:t>
            </w:r>
          </w:p>
        </w:tc>
      </w:tr>
      <w:tr w:rsidR="00A53D1E" w:rsidTr="00566B61">
        <w:trPr>
          <w:trHeight w:val="540"/>
        </w:trPr>
        <w:tc>
          <w:tcPr>
            <w:tcW w:w="648" w:type="dxa"/>
            <w:vAlign w:val="center"/>
          </w:tcPr>
          <w:p w:rsidR="002C7B87" w:rsidRDefault="002A30FC" w:rsidP="00566B61">
            <w:pPr>
              <w:pStyle w:val="TableParagraph"/>
              <w:spacing w:before="123"/>
              <w:ind w:left="222"/>
              <w:jc w:val="center"/>
            </w:pPr>
            <w:r>
              <w:t>2.</w:t>
            </w:r>
          </w:p>
        </w:tc>
        <w:tc>
          <w:tcPr>
            <w:tcW w:w="4136" w:type="dxa"/>
            <w:vAlign w:val="center"/>
          </w:tcPr>
          <w:p w:rsidR="002C7B87" w:rsidRPr="00A325F2" w:rsidRDefault="002A30FC" w:rsidP="00566B61">
            <w:pPr>
              <w:pStyle w:val="TableParagraph"/>
              <w:spacing w:line="267" w:lineRule="exact"/>
              <w:ind w:left="99"/>
              <w:jc w:val="center"/>
              <w:rPr>
                <w:lang w:val="ru-RU"/>
              </w:rPr>
            </w:pPr>
            <w:r w:rsidRPr="00A325F2">
              <w:rPr>
                <w:lang w:val="ru-RU"/>
              </w:rPr>
              <w:t>Среднее и высшее профессиональное</w:t>
            </w:r>
            <w:r w:rsidR="00CF0CF7" w:rsidRPr="00A325F2">
              <w:rPr>
                <w:lang w:val="ru-RU"/>
              </w:rPr>
              <w:t xml:space="preserve"> </w:t>
            </w:r>
            <w:r w:rsidRPr="00A325F2">
              <w:rPr>
                <w:lang w:val="ru-RU"/>
              </w:rPr>
              <w:t>образование</w:t>
            </w:r>
          </w:p>
        </w:tc>
        <w:tc>
          <w:tcPr>
            <w:tcW w:w="1700" w:type="dxa"/>
            <w:vAlign w:val="center"/>
          </w:tcPr>
          <w:p w:rsidR="002C7B87" w:rsidRDefault="002A30FC" w:rsidP="00566B61">
            <w:pPr>
              <w:pStyle w:val="TableParagraph"/>
              <w:spacing w:before="123"/>
              <w:ind w:left="98" w:right="99"/>
              <w:jc w:val="center"/>
            </w:pPr>
            <w:r>
              <w:t>3.5.2</w:t>
            </w:r>
          </w:p>
        </w:tc>
        <w:tc>
          <w:tcPr>
            <w:tcW w:w="1988" w:type="dxa"/>
            <w:vAlign w:val="center"/>
          </w:tcPr>
          <w:p w:rsidR="002C7B87" w:rsidRDefault="002A30FC" w:rsidP="00566B61">
            <w:pPr>
              <w:pStyle w:val="TableParagraph"/>
              <w:spacing w:before="123"/>
              <w:ind w:left="498" w:right="494"/>
              <w:jc w:val="center"/>
            </w:pPr>
            <w:r>
              <w:t>5 000</w:t>
            </w:r>
          </w:p>
        </w:tc>
        <w:tc>
          <w:tcPr>
            <w:tcW w:w="1980" w:type="dxa"/>
            <w:vAlign w:val="center"/>
          </w:tcPr>
          <w:p w:rsidR="002C7B87" w:rsidRDefault="002A30FC" w:rsidP="00566B61">
            <w:pPr>
              <w:pStyle w:val="TableParagraph"/>
              <w:tabs>
                <w:tab w:val="left" w:pos="1980"/>
              </w:tabs>
              <w:spacing w:before="123"/>
              <w:ind w:right="18"/>
              <w:jc w:val="center"/>
            </w:pPr>
            <w:r>
              <w:t>100 000</w:t>
            </w:r>
          </w:p>
        </w:tc>
        <w:tc>
          <w:tcPr>
            <w:tcW w:w="2128" w:type="dxa"/>
            <w:vAlign w:val="center"/>
          </w:tcPr>
          <w:p w:rsidR="002C7B87" w:rsidRDefault="002A30FC" w:rsidP="00566B61">
            <w:pPr>
              <w:pStyle w:val="TableParagraph"/>
              <w:spacing w:before="123"/>
              <w:ind w:left="244" w:right="250"/>
              <w:jc w:val="center"/>
            </w:pPr>
            <w:r>
              <w:t>60%</w:t>
            </w:r>
          </w:p>
        </w:tc>
        <w:tc>
          <w:tcPr>
            <w:tcW w:w="1700" w:type="dxa"/>
            <w:vAlign w:val="center"/>
          </w:tcPr>
          <w:p w:rsidR="002C7B87" w:rsidRDefault="002A30FC" w:rsidP="00566B61">
            <w:pPr>
              <w:pStyle w:val="TableParagraph"/>
              <w:spacing w:before="123"/>
              <w:ind w:right="3"/>
              <w:jc w:val="center"/>
            </w:pPr>
            <w:r>
              <w:t>3</w:t>
            </w:r>
          </w:p>
        </w:tc>
      </w:tr>
      <w:tr w:rsidR="00A53D1E" w:rsidTr="00566B61">
        <w:trPr>
          <w:trHeight w:val="680"/>
        </w:trPr>
        <w:tc>
          <w:tcPr>
            <w:tcW w:w="648" w:type="dxa"/>
            <w:vAlign w:val="center"/>
          </w:tcPr>
          <w:p w:rsidR="002C7B87" w:rsidRDefault="002A30FC" w:rsidP="00566B61">
            <w:pPr>
              <w:pStyle w:val="TableParagraph"/>
              <w:spacing w:before="191"/>
              <w:ind w:left="222"/>
              <w:jc w:val="center"/>
            </w:pPr>
            <w:r>
              <w:t>3.</w:t>
            </w:r>
          </w:p>
        </w:tc>
        <w:tc>
          <w:tcPr>
            <w:tcW w:w="4136" w:type="dxa"/>
            <w:vAlign w:val="center"/>
          </w:tcPr>
          <w:p w:rsidR="002C7B87" w:rsidRDefault="002A30FC" w:rsidP="00566B61">
            <w:pPr>
              <w:pStyle w:val="TableParagraph"/>
              <w:spacing w:before="191"/>
              <w:ind w:left="99"/>
              <w:jc w:val="center"/>
            </w:pPr>
            <w:r>
              <w:t>Религиозное использование</w:t>
            </w:r>
          </w:p>
        </w:tc>
        <w:tc>
          <w:tcPr>
            <w:tcW w:w="1700" w:type="dxa"/>
            <w:vAlign w:val="center"/>
          </w:tcPr>
          <w:p w:rsidR="002C7B87" w:rsidRDefault="002A30FC" w:rsidP="00566B61">
            <w:pPr>
              <w:pStyle w:val="TableParagraph"/>
              <w:spacing w:before="191"/>
              <w:ind w:left="98" w:right="107"/>
              <w:jc w:val="center"/>
            </w:pPr>
            <w:r>
              <w:t>3.7</w:t>
            </w:r>
          </w:p>
        </w:tc>
        <w:tc>
          <w:tcPr>
            <w:tcW w:w="1988" w:type="dxa"/>
            <w:vAlign w:val="center"/>
          </w:tcPr>
          <w:p w:rsidR="002C7B87" w:rsidRDefault="002A30FC" w:rsidP="00566B61">
            <w:pPr>
              <w:pStyle w:val="TableParagraph"/>
              <w:spacing w:before="191"/>
              <w:ind w:left="498" w:right="494"/>
              <w:jc w:val="center"/>
            </w:pPr>
            <w:r>
              <w:t>1 000</w:t>
            </w:r>
          </w:p>
        </w:tc>
        <w:tc>
          <w:tcPr>
            <w:tcW w:w="1980" w:type="dxa"/>
            <w:vAlign w:val="center"/>
          </w:tcPr>
          <w:p w:rsidR="002C7B87" w:rsidRDefault="002A30FC" w:rsidP="00566B61">
            <w:pPr>
              <w:pStyle w:val="TableParagraph"/>
              <w:tabs>
                <w:tab w:val="left" w:pos="1980"/>
              </w:tabs>
              <w:spacing w:before="191"/>
              <w:ind w:right="18"/>
              <w:jc w:val="center"/>
            </w:pPr>
            <w:r>
              <w:t>100 000</w:t>
            </w:r>
          </w:p>
        </w:tc>
        <w:tc>
          <w:tcPr>
            <w:tcW w:w="2128" w:type="dxa"/>
            <w:vAlign w:val="center"/>
          </w:tcPr>
          <w:p w:rsidR="002C7B87" w:rsidRDefault="002A30FC" w:rsidP="00566B61">
            <w:pPr>
              <w:pStyle w:val="TableParagraph"/>
              <w:spacing w:before="191"/>
              <w:ind w:left="244" w:right="250"/>
              <w:jc w:val="center"/>
            </w:pPr>
            <w:r>
              <w:t>50%</w:t>
            </w:r>
          </w:p>
        </w:tc>
        <w:tc>
          <w:tcPr>
            <w:tcW w:w="1700" w:type="dxa"/>
            <w:vAlign w:val="center"/>
          </w:tcPr>
          <w:p w:rsidR="002C7B87" w:rsidRDefault="002A30FC" w:rsidP="00566B61">
            <w:pPr>
              <w:pStyle w:val="TableParagraph"/>
              <w:spacing w:before="191"/>
              <w:ind w:right="3"/>
              <w:jc w:val="center"/>
            </w:pPr>
            <w:r>
              <w:t>3</w:t>
            </w:r>
          </w:p>
        </w:tc>
      </w:tr>
      <w:tr w:rsidR="00A53D1E" w:rsidTr="00566B61">
        <w:trPr>
          <w:trHeight w:val="680"/>
        </w:trPr>
        <w:tc>
          <w:tcPr>
            <w:tcW w:w="648" w:type="dxa"/>
            <w:vAlign w:val="center"/>
          </w:tcPr>
          <w:p w:rsidR="002C7B87" w:rsidRDefault="002A30FC" w:rsidP="00566B61">
            <w:pPr>
              <w:pStyle w:val="TableParagraph"/>
              <w:spacing w:before="191"/>
              <w:ind w:left="222"/>
              <w:jc w:val="center"/>
            </w:pPr>
            <w:r>
              <w:t>4.</w:t>
            </w:r>
          </w:p>
        </w:tc>
        <w:tc>
          <w:tcPr>
            <w:tcW w:w="4136" w:type="dxa"/>
            <w:vAlign w:val="center"/>
          </w:tcPr>
          <w:p w:rsidR="002C7B87" w:rsidRDefault="002A30FC" w:rsidP="00566B61">
            <w:pPr>
              <w:pStyle w:val="TableParagraph"/>
              <w:spacing w:before="191"/>
              <w:ind w:left="99"/>
              <w:jc w:val="center"/>
            </w:pPr>
            <w:r>
              <w:t>Обеспечение научной деятельности</w:t>
            </w:r>
          </w:p>
        </w:tc>
        <w:tc>
          <w:tcPr>
            <w:tcW w:w="1700" w:type="dxa"/>
            <w:vAlign w:val="center"/>
          </w:tcPr>
          <w:p w:rsidR="002C7B87" w:rsidRDefault="002A30FC" w:rsidP="00566B61">
            <w:pPr>
              <w:pStyle w:val="TableParagraph"/>
              <w:spacing w:before="191"/>
              <w:ind w:left="98" w:right="107"/>
              <w:jc w:val="center"/>
            </w:pPr>
            <w:r>
              <w:t>3.9</w:t>
            </w:r>
          </w:p>
        </w:tc>
        <w:tc>
          <w:tcPr>
            <w:tcW w:w="1988" w:type="dxa"/>
            <w:vAlign w:val="center"/>
          </w:tcPr>
          <w:p w:rsidR="002C7B87" w:rsidRDefault="002A30FC" w:rsidP="00566B61">
            <w:pPr>
              <w:pStyle w:val="TableParagraph"/>
              <w:spacing w:before="191"/>
              <w:ind w:left="498" w:right="494"/>
              <w:jc w:val="center"/>
            </w:pPr>
            <w:r>
              <w:t>2 500</w:t>
            </w:r>
          </w:p>
        </w:tc>
        <w:tc>
          <w:tcPr>
            <w:tcW w:w="1980" w:type="dxa"/>
            <w:vAlign w:val="center"/>
          </w:tcPr>
          <w:p w:rsidR="002C7B87" w:rsidRDefault="002A30FC" w:rsidP="00566B61">
            <w:pPr>
              <w:pStyle w:val="TableParagraph"/>
              <w:tabs>
                <w:tab w:val="left" w:pos="1980"/>
              </w:tabs>
              <w:spacing w:before="191"/>
              <w:ind w:right="18"/>
              <w:jc w:val="center"/>
            </w:pPr>
            <w:r>
              <w:t>100 000</w:t>
            </w:r>
          </w:p>
        </w:tc>
        <w:tc>
          <w:tcPr>
            <w:tcW w:w="2128" w:type="dxa"/>
            <w:vAlign w:val="center"/>
          </w:tcPr>
          <w:p w:rsidR="002C7B87" w:rsidRDefault="002A30FC" w:rsidP="00566B61">
            <w:pPr>
              <w:pStyle w:val="TableParagraph"/>
              <w:spacing w:before="191"/>
              <w:ind w:left="244" w:right="250"/>
              <w:jc w:val="center"/>
            </w:pPr>
            <w:r>
              <w:t>60%</w:t>
            </w:r>
          </w:p>
        </w:tc>
        <w:tc>
          <w:tcPr>
            <w:tcW w:w="1700" w:type="dxa"/>
            <w:vAlign w:val="center"/>
          </w:tcPr>
          <w:p w:rsidR="002C7B87" w:rsidRDefault="002A30FC" w:rsidP="00566B61">
            <w:pPr>
              <w:pStyle w:val="TableParagraph"/>
              <w:spacing w:before="191"/>
              <w:ind w:right="3"/>
              <w:jc w:val="center"/>
            </w:pPr>
            <w:r>
              <w:t>3</w:t>
            </w:r>
          </w:p>
        </w:tc>
      </w:tr>
      <w:tr w:rsidR="00A53D1E" w:rsidTr="00566B61">
        <w:trPr>
          <w:trHeight w:val="820"/>
        </w:trPr>
        <w:tc>
          <w:tcPr>
            <w:tcW w:w="648" w:type="dxa"/>
            <w:vAlign w:val="center"/>
          </w:tcPr>
          <w:p w:rsidR="002C7B87" w:rsidRDefault="002A30FC" w:rsidP="00566B61">
            <w:pPr>
              <w:pStyle w:val="TableParagraph"/>
              <w:spacing w:before="1"/>
              <w:ind w:left="222"/>
              <w:jc w:val="center"/>
            </w:pPr>
            <w:r>
              <w:t>5.</w:t>
            </w:r>
          </w:p>
        </w:tc>
        <w:tc>
          <w:tcPr>
            <w:tcW w:w="4136" w:type="dxa"/>
            <w:vAlign w:val="center"/>
          </w:tcPr>
          <w:p w:rsidR="002C7B87" w:rsidRPr="00A325F2" w:rsidRDefault="002A30FC" w:rsidP="00566B61">
            <w:pPr>
              <w:pStyle w:val="TableParagraph"/>
              <w:spacing w:before="6" w:line="272" w:lineRule="exact"/>
              <w:ind w:left="99"/>
              <w:jc w:val="center"/>
              <w:rPr>
                <w:lang w:val="ru-RU"/>
              </w:rPr>
            </w:pPr>
            <w:r w:rsidRPr="00A325F2">
              <w:rPr>
                <w:lang w:val="ru-RU"/>
              </w:rPr>
              <w:t>Обеспечение деятельности в области</w:t>
            </w:r>
            <w:r w:rsidR="00CF0CF7" w:rsidRPr="00A325F2">
              <w:rPr>
                <w:lang w:val="ru-RU"/>
              </w:rPr>
              <w:t xml:space="preserve"> </w:t>
            </w:r>
            <w:r w:rsidRPr="00A325F2">
              <w:rPr>
                <w:lang w:val="ru-RU"/>
              </w:rPr>
              <w:t>гидрометеорологии и смежных с ней областях</w:t>
            </w:r>
          </w:p>
        </w:tc>
        <w:tc>
          <w:tcPr>
            <w:tcW w:w="1700" w:type="dxa"/>
            <w:vAlign w:val="center"/>
          </w:tcPr>
          <w:p w:rsidR="002C7B87" w:rsidRDefault="002A30FC" w:rsidP="00566B61">
            <w:pPr>
              <w:pStyle w:val="TableParagraph"/>
              <w:spacing w:before="1"/>
              <w:ind w:left="98" w:right="99"/>
              <w:jc w:val="center"/>
            </w:pPr>
            <w:r>
              <w:t>3.9.1</w:t>
            </w:r>
          </w:p>
        </w:tc>
        <w:tc>
          <w:tcPr>
            <w:tcW w:w="1988" w:type="dxa"/>
            <w:vAlign w:val="center"/>
          </w:tcPr>
          <w:p w:rsidR="002C7B87" w:rsidRDefault="002A30FC" w:rsidP="00566B61">
            <w:pPr>
              <w:pStyle w:val="TableParagraph"/>
              <w:spacing w:before="1"/>
              <w:ind w:left="498" w:right="495"/>
              <w:jc w:val="center"/>
            </w:pPr>
            <w:r>
              <w:t>500</w:t>
            </w:r>
          </w:p>
        </w:tc>
        <w:tc>
          <w:tcPr>
            <w:tcW w:w="1980" w:type="dxa"/>
            <w:vAlign w:val="center"/>
          </w:tcPr>
          <w:p w:rsidR="002C7B87" w:rsidRDefault="002A30FC" w:rsidP="00566B61">
            <w:pPr>
              <w:pStyle w:val="TableParagraph"/>
              <w:tabs>
                <w:tab w:val="left" w:pos="1980"/>
              </w:tabs>
              <w:spacing w:before="1"/>
              <w:ind w:right="18"/>
              <w:jc w:val="center"/>
            </w:pPr>
            <w:r>
              <w:t>10 000</w:t>
            </w:r>
          </w:p>
        </w:tc>
        <w:tc>
          <w:tcPr>
            <w:tcW w:w="2128" w:type="dxa"/>
            <w:vAlign w:val="center"/>
          </w:tcPr>
          <w:p w:rsidR="002C7B87" w:rsidRDefault="002A30FC" w:rsidP="00566B61">
            <w:pPr>
              <w:pStyle w:val="TableParagraph"/>
              <w:spacing w:before="1"/>
              <w:ind w:left="244" w:right="250"/>
              <w:jc w:val="center"/>
            </w:pPr>
            <w:r>
              <w:t>60%</w:t>
            </w:r>
          </w:p>
        </w:tc>
        <w:tc>
          <w:tcPr>
            <w:tcW w:w="1700" w:type="dxa"/>
            <w:vAlign w:val="center"/>
          </w:tcPr>
          <w:p w:rsidR="002C7B87" w:rsidRDefault="002A30FC" w:rsidP="00566B61">
            <w:pPr>
              <w:pStyle w:val="TableParagraph"/>
              <w:spacing w:before="1"/>
              <w:ind w:right="3"/>
              <w:jc w:val="center"/>
            </w:pPr>
            <w:r>
              <w:t>3</w:t>
            </w:r>
          </w:p>
        </w:tc>
      </w:tr>
      <w:tr w:rsidR="00A53D1E" w:rsidTr="00566B61">
        <w:trPr>
          <w:trHeight w:val="580"/>
        </w:trPr>
        <w:tc>
          <w:tcPr>
            <w:tcW w:w="648" w:type="dxa"/>
            <w:vAlign w:val="center"/>
          </w:tcPr>
          <w:p w:rsidR="002C7B87" w:rsidRDefault="002A30FC" w:rsidP="00566B61">
            <w:pPr>
              <w:pStyle w:val="TableParagraph"/>
              <w:spacing w:before="139"/>
              <w:ind w:left="222"/>
              <w:jc w:val="center"/>
            </w:pPr>
            <w:r>
              <w:t>6.</w:t>
            </w:r>
          </w:p>
        </w:tc>
        <w:tc>
          <w:tcPr>
            <w:tcW w:w="4136" w:type="dxa"/>
            <w:vAlign w:val="center"/>
          </w:tcPr>
          <w:p w:rsidR="002C7B87" w:rsidRDefault="002A30FC" w:rsidP="00566B61">
            <w:pPr>
              <w:pStyle w:val="TableParagraph"/>
              <w:spacing w:before="139"/>
              <w:ind w:left="99"/>
              <w:jc w:val="center"/>
            </w:pPr>
            <w:r>
              <w:t>Деловое управление</w:t>
            </w:r>
          </w:p>
        </w:tc>
        <w:tc>
          <w:tcPr>
            <w:tcW w:w="1700" w:type="dxa"/>
            <w:vAlign w:val="center"/>
          </w:tcPr>
          <w:p w:rsidR="002C7B87" w:rsidRDefault="002A30FC" w:rsidP="00566B61">
            <w:pPr>
              <w:pStyle w:val="TableParagraph"/>
              <w:spacing w:before="139"/>
              <w:ind w:left="98" w:right="107"/>
              <w:jc w:val="center"/>
            </w:pPr>
            <w:r>
              <w:t>4.1</w:t>
            </w:r>
          </w:p>
        </w:tc>
        <w:tc>
          <w:tcPr>
            <w:tcW w:w="1988" w:type="dxa"/>
            <w:vAlign w:val="center"/>
          </w:tcPr>
          <w:p w:rsidR="002C7B87" w:rsidRDefault="002A30FC" w:rsidP="00566B61">
            <w:pPr>
              <w:pStyle w:val="TableParagraph"/>
              <w:spacing w:before="139"/>
              <w:ind w:left="498" w:right="494"/>
              <w:jc w:val="center"/>
            </w:pPr>
            <w:r>
              <w:t>1 000</w:t>
            </w:r>
          </w:p>
        </w:tc>
        <w:tc>
          <w:tcPr>
            <w:tcW w:w="1980" w:type="dxa"/>
            <w:vAlign w:val="center"/>
          </w:tcPr>
          <w:p w:rsidR="002C7B87" w:rsidRDefault="002A30FC" w:rsidP="00566B61">
            <w:pPr>
              <w:pStyle w:val="TableParagraph"/>
              <w:tabs>
                <w:tab w:val="left" w:pos="1980"/>
              </w:tabs>
              <w:spacing w:before="139"/>
              <w:ind w:right="18"/>
              <w:jc w:val="center"/>
            </w:pPr>
            <w:r>
              <w:t>100 000</w:t>
            </w:r>
          </w:p>
        </w:tc>
        <w:tc>
          <w:tcPr>
            <w:tcW w:w="2128" w:type="dxa"/>
            <w:vAlign w:val="center"/>
          </w:tcPr>
          <w:p w:rsidR="002C7B87" w:rsidRDefault="002A30FC" w:rsidP="00566B61">
            <w:pPr>
              <w:pStyle w:val="TableParagraph"/>
              <w:spacing w:before="139"/>
              <w:ind w:left="244" w:right="250"/>
              <w:jc w:val="center"/>
            </w:pPr>
            <w:r>
              <w:t>55%</w:t>
            </w:r>
          </w:p>
        </w:tc>
        <w:tc>
          <w:tcPr>
            <w:tcW w:w="1700" w:type="dxa"/>
            <w:vAlign w:val="center"/>
          </w:tcPr>
          <w:p w:rsidR="002C7B87" w:rsidRDefault="002A30FC" w:rsidP="00566B61">
            <w:pPr>
              <w:pStyle w:val="TableParagraph"/>
              <w:spacing w:before="139"/>
              <w:ind w:right="3"/>
              <w:jc w:val="center"/>
            </w:pPr>
            <w:r>
              <w:t>3</w:t>
            </w:r>
          </w:p>
        </w:tc>
      </w:tr>
      <w:tr w:rsidR="00A53D1E" w:rsidTr="00566B61">
        <w:trPr>
          <w:trHeight w:val="700"/>
        </w:trPr>
        <w:tc>
          <w:tcPr>
            <w:tcW w:w="648" w:type="dxa"/>
            <w:vAlign w:val="center"/>
          </w:tcPr>
          <w:p w:rsidR="002C7B87" w:rsidRDefault="002A30FC" w:rsidP="00566B61">
            <w:pPr>
              <w:pStyle w:val="TableParagraph"/>
              <w:spacing w:before="199"/>
              <w:ind w:left="222"/>
              <w:jc w:val="center"/>
            </w:pPr>
            <w:r>
              <w:t>7.</w:t>
            </w:r>
          </w:p>
        </w:tc>
        <w:tc>
          <w:tcPr>
            <w:tcW w:w="4136" w:type="dxa"/>
            <w:vAlign w:val="center"/>
          </w:tcPr>
          <w:p w:rsidR="002C7B87" w:rsidRDefault="002A30FC" w:rsidP="00566B61">
            <w:pPr>
              <w:pStyle w:val="TableParagraph"/>
              <w:spacing w:before="199"/>
              <w:ind w:left="99"/>
              <w:jc w:val="center"/>
            </w:pPr>
            <w:r>
              <w:t>Магазины</w:t>
            </w:r>
          </w:p>
        </w:tc>
        <w:tc>
          <w:tcPr>
            <w:tcW w:w="1700" w:type="dxa"/>
            <w:vAlign w:val="center"/>
          </w:tcPr>
          <w:p w:rsidR="002C7B87" w:rsidRDefault="002A30FC" w:rsidP="00566B61">
            <w:pPr>
              <w:pStyle w:val="TableParagraph"/>
              <w:spacing w:before="199"/>
              <w:ind w:left="98" w:right="107"/>
              <w:jc w:val="center"/>
            </w:pPr>
            <w:r>
              <w:t>4.4</w:t>
            </w:r>
          </w:p>
        </w:tc>
        <w:tc>
          <w:tcPr>
            <w:tcW w:w="1988" w:type="dxa"/>
            <w:vAlign w:val="center"/>
          </w:tcPr>
          <w:p w:rsidR="002C7B87" w:rsidRDefault="002A30FC" w:rsidP="00566B61">
            <w:pPr>
              <w:pStyle w:val="TableParagraph"/>
              <w:spacing w:before="199"/>
              <w:ind w:left="498" w:right="495"/>
              <w:jc w:val="center"/>
            </w:pPr>
            <w:r>
              <w:t>500</w:t>
            </w:r>
          </w:p>
        </w:tc>
        <w:tc>
          <w:tcPr>
            <w:tcW w:w="1980" w:type="dxa"/>
            <w:vAlign w:val="center"/>
          </w:tcPr>
          <w:p w:rsidR="002C7B87" w:rsidRDefault="002A30FC" w:rsidP="00566B61">
            <w:pPr>
              <w:pStyle w:val="TableParagraph"/>
              <w:tabs>
                <w:tab w:val="left" w:pos="1980"/>
              </w:tabs>
              <w:spacing w:before="199"/>
              <w:ind w:right="18"/>
              <w:jc w:val="center"/>
            </w:pPr>
            <w:r>
              <w:t>10 000</w:t>
            </w:r>
          </w:p>
        </w:tc>
        <w:tc>
          <w:tcPr>
            <w:tcW w:w="2128" w:type="dxa"/>
            <w:vAlign w:val="center"/>
          </w:tcPr>
          <w:p w:rsidR="002C7B87" w:rsidRDefault="002A30FC" w:rsidP="00566B61">
            <w:pPr>
              <w:pStyle w:val="TableParagraph"/>
              <w:spacing w:before="199"/>
              <w:ind w:left="244" w:right="250"/>
              <w:jc w:val="center"/>
            </w:pPr>
            <w:r>
              <w:t>50%</w:t>
            </w:r>
          </w:p>
        </w:tc>
        <w:tc>
          <w:tcPr>
            <w:tcW w:w="1700" w:type="dxa"/>
            <w:vAlign w:val="center"/>
          </w:tcPr>
          <w:p w:rsidR="002C7B87" w:rsidRDefault="002A30FC" w:rsidP="00566B61">
            <w:pPr>
              <w:pStyle w:val="TableParagraph"/>
              <w:spacing w:before="199"/>
              <w:ind w:right="3"/>
              <w:jc w:val="center"/>
            </w:pPr>
            <w:r>
              <w:t>3</w:t>
            </w:r>
          </w:p>
        </w:tc>
      </w:tr>
      <w:tr w:rsidR="00A53D1E" w:rsidTr="00566B61">
        <w:trPr>
          <w:trHeight w:val="540"/>
        </w:trPr>
        <w:tc>
          <w:tcPr>
            <w:tcW w:w="648" w:type="dxa"/>
            <w:vAlign w:val="center"/>
          </w:tcPr>
          <w:p w:rsidR="002C7B87" w:rsidRDefault="002A30FC" w:rsidP="00566B61">
            <w:pPr>
              <w:pStyle w:val="TableParagraph"/>
              <w:spacing w:before="115"/>
              <w:ind w:left="222"/>
              <w:jc w:val="center"/>
            </w:pPr>
            <w:r>
              <w:t>8.</w:t>
            </w:r>
          </w:p>
        </w:tc>
        <w:tc>
          <w:tcPr>
            <w:tcW w:w="4136" w:type="dxa"/>
            <w:vAlign w:val="center"/>
          </w:tcPr>
          <w:p w:rsidR="002C7B87" w:rsidRDefault="002A30FC" w:rsidP="00566B61">
            <w:pPr>
              <w:pStyle w:val="TableParagraph"/>
              <w:spacing w:before="115"/>
              <w:ind w:left="99"/>
              <w:jc w:val="center"/>
            </w:pPr>
            <w:r>
              <w:t>Банковская и страховая деятельность</w:t>
            </w:r>
          </w:p>
        </w:tc>
        <w:tc>
          <w:tcPr>
            <w:tcW w:w="1700" w:type="dxa"/>
            <w:vAlign w:val="center"/>
          </w:tcPr>
          <w:p w:rsidR="002C7B87" w:rsidRDefault="002A30FC" w:rsidP="00566B61">
            <w:pPr>
              <w:pStyle w:val="TableParagraph"/>
              <w:spacing w:before="115"/>
              <w:ind w:left="98" w:right="107"/>
              <w:jc w:val="center"/>
            </w:pPr>
            <w:r>
              <w:t>4.5</w:t>
            </w:r>
          </w:p>
        </w:tc>
        <w:tc>
          <w:tcPr>
            <w:tcW w:w="1988" w:type="dxa"/>
            <w:vAlign w:val="center"/>
          </w:tcPr>
          <w:p w:rsidR="002C7B87" w:rsidRDefault="002A30FC" w:rsidP="00566B61">
            <w:pPr>
              <w:pStyle w:val="TableParagraph"/>
              <w:spacing w:before="115"/>
              <w:ind w:left="498" w:right="494"/>
              <w:jc w:val="center"/>
            </w:pPr>
            <w:r>
              <w:t>1 000</w:t>
            </w:r>
          </w:p>
        </w:tc>
        <w:tc>
          <w:tcPr>
            <w:tcW w:w="1980" w:type="dxa"/>
            <w:vAlign w:val="center"/>
          </w:tcPr>
          <w:p w:rsidR="002C7B87" w:rsidRDefault="002A30FC" w:rsidP="00566B61">
            <w:pPr>
              <w:pStyle w:val="TableParagraph"/>
              <w:spacing w:before="115"/>
              <w:jc w:val="center"/>
            </w:pPr>
            <w:r>
              <w:t>10 000</w:t>
            </w:r>
          </w:p>
        </w:tc>
        <w:tc>
          <w:tcPr>
            <w:tcW w:w="2128" w:type="dxa"/>
            <w:vAlign w:val="center"/>
          </w:tcPr>
          <w:p w:rsidR="002C7B87" w:rsidRDefault="002A30FC" w:rsidP="00566B61">
            <w:pPr>
              <w:pStyle w:val="TableParagraph"/>
              <w:spacing w:before="115"/>
              <w:ind w:left="123" w:right="250"/>
              <w:jc w:val="center"/>
            </w:pPr>
            <w:r>
              <w:t>60%</w:t>
            </w:r>
          </w:p>
        </w:tc>
        <w:tc>
          <w:tcPr>
            <w:tcW w:w="1700" w:type="dxa"/>
            <w:vAlign w:val="center"/>
          </w:tcPr>
          <w:p w:rsidR="002C7B87" w:rsidRDefault="002A30FC" w:rsidP="00566B61">
            <w:pPr>
              <w:pStyle w:val="TableParagraph"/>
              <w:spacing w:before="115"/>
              <w:ind w:right="3"/>
              <w:jc w:val="center"/>
            </w:pPr>
            <w:r>
              <w:t>3</w:t>
            </w:r>
          </w:p>
        </w:tc>
      </w:tr>
      <w:tr w:rsidR="00A53D1E" w:rsidTr="00566B61">
        <w:trPr>
          <w:trHeight w:val="560"/>
        </w:trPr>
        <w:tc>
          <w:tcPr>
            <w:tcW w:w="648" w:type="dxa"/>
            <w:vAlign w:val="center"/>
          </w:tcPr>
          <w:p w:rsidR="002C7B87" w:rsidRDefault="002A30FC" w:rsidP="00566B61">
            <w:pPr>
              <w:pStyle w:val="TableParagraph"/>
              <w:spacing w:before="139"/>
              <w:ind w:left="222"/>
              <w:jc w:val="center"/>
            </w:pPr>
            <w:r>
              <w:lastRenderedPageBreak/>
              <w:t>9.</w:t>
            </w:r>
          </w:p>
        </w:tc>
        <w:tc>
          <w:tcPr>
            <w:tcW w:w="4136" w:type="dxa"/>
            <w:vAlign w:val="center"/>
          </w:tcPr>
          <w:p w:rsidR="002C7B87" w:rsidRDefault="002A30FC" w:rsidP="00566B61">
            <w:pPr>
              <w:pStyle w:val="TableParagraph"/>
              <w:spacing w:before="139"/>
              <w:ind w:left="99"/>
              <w:jc w:val="center"/>
            </w:pPr>
            <w:r>
              <w:t>Общественное питание</w:t>
            </w:r>
          </w:p>
        </w:tc>
        <w:tc>
          <w:tcPr>
            <w:tcW w:w="1700" w:type="dxa"/>
            <w:vAlign w:val="center"/>
          </w:tcPr>
          <w:p w:rsidR="002C7B87" w:rsidRDefault="002A30FC" w:rsidP="00566B61">
            <w:pPr>
              <w:pStyle w:val="TableParagraph"/>
              <w:spacing w:before="139"/>
              <w:ind w:left="98" w:right="107"/>
              <w:jc w:val="center"/>
            </w:pPr>
            <w:r>
              <w:t>4.6</w:t>
            </w:r>
          </w:p>
        </w:tc>
        <w:tc>
          <w:tcPr>
            <w:tcW w:w="1988" w:type="dxa"/>
            <w:vAlign w:val="center"/>
          </w:tcPr>
          <w:p w:rsidR="002C7B87" w:rsidRDefault="002A30FC" w:rsidP="00566B61">
            <w:pPr>
              <w:pStyle w:val="TableParagraph"/>
              <w:spacing w:before="139"/>
              <w:ind w:left="498" w:right="495"/>
              <w:jc w:val="center"/>
            </w:pPr>
            <w:r>
              <w:t>500</w:t>
            </w:r>
          </w:p>
        </w:tc>
        <w:tc>
          <w:tcPr>
            <w:tcW w:w="1980" w:type="dxa"/>
            <w:vAlign w:val="center"/>
          </w:tcPr>
          <w:p w:rsidR="002C7B87" w:rsidRDefault="002A30FC" w:rsidP="00566B61">
            <w:pPr>
              <w:pStyle w:val="TableParagraph"/>
              <w:spacing w:before="139"/>
              <w:jc w:val="center"/>
            </w:pPr>
            <w:r>
              <w:t>10 000</w:t>
            </w:r>
          </w:p>
        </w:tc>
        <w:tc>
          <w:tcPr>
            <w:tcW w:w="2128" w:type="dxa"/>
            <w:vAlign w:val="center"/>
          </w:tcPr>
          <w:p w:rsidR="002C7B87" w:rsidRDefault="002A30FC" w:rsidP="00566B61">
            <w:pPr>
              <w:pStyle w:val="TableParagraph"/>
              <w:spacing w:before="139"/>
              <w:ind w:left="123" w:right="250"/>
              <w:jc w:val="center"/>
            </w:pPr>
            <w:r>
              <w:t>50%</w:t>
            </w:r>
          </w:p>
        </w:tc>
        <w:tc>
          <w:tcPr>
            <w:tcW w:w="1700" w:type="dxa"/>
            <w:vAlign w:val="center"/>
          </w:tcPr>
          <w:p w:rsidR="002C7B87" w:rsidRDefault="002A30FC" w:rsidP="00566B61">
            <w:pPr>
              <w:pStyle w:val="TableParagraph"/>
              <w:spacing w:before="139"/>
              <w:ind w:right="3"/>
              <w:jc w:val="center"/>
            </w:pPr>
            <w:r>
              <w:t>3</w:t>
            </w:r>
          </w:p>
        </w:tc>
      </w:tr>
      <w:tr w:rsidR="00A53D1E" w:rsidTr="00566B61">
        <w:trPr>
          <w:trHeight w:val="2116"/>
        </w:trPr>
        <w:tc>
          <w:tcPr>
            <w:tcW w:w="648" w:type="dxa"/>
            <w:vAlign w:val="center"/>
          </w:tcPr>
          <w:p w:rsidR="002C7B87" w:rsidRDefault="002A30FC" w:rsidP="00566B61">
            <w:pPr>
              <w:pStyle w:val="TableParagraph"/>
              <w:spacing w:before="123"/>
              <w:ind w:left="162"/>
              <w:jc w:val="center"/>
            </w:pPr>
            <w:r>
              <w:t>10.</w:t>
            </w:r>
          </w:p>
        </w:tc>
        <w:tc>
          <w:tcPr>
            <w:tcW w:w="4136" w:type="dxa"/>
            <w:vAlign w:val="center"/>
          </w:tcPr>
          <w:p w:rsidR="002C7B87" w:rsidRDefault="002A30FC" w:rsidP="00566B61">
            <w:pPr>
              <w:pStyle w:val="TableParagraph"/>
              <w:spacing w:before="123"/>
              <w:ind w:left="99"/>
              <w:jc w:val="center"/>
            </w:pPr>
            <w:r>
              <w:t>Гостиничное обслуживание</w:t>
            </w:r>
          </w:p>
        </w:tc>
        <w:tc>
          <w:tcPr>
            <w:tcW w:w="1700" w:type="dxa"/>
            <w:vAlign w:val="center"/>
          </w:tcPr>
          <w:p w:rsidR="002C7B87" w:rsidRDefault="002A30FC" w:rsidP="00566B61">
            <w:pPr>
              <w:pStyle w:val="TableParagraph"/>
              <w:spacing w:before="123"/>
              <w:ind w:left="98" w:right="107"/>
              <w:jc w:val="center"/>
            </w:pPr>
            <w:r>
              <w:t>4.7</w:t>
            </w:r>
          </w:p>
        </w:tc>
        <w:tc>
          <w:tcPr>
            <w:tcW w:w="1988" w:type="dxa"/>
            <w:vAlign w:val="center"/>
          </w:tcPr>
          <w:p w:rsidR="002C7B87" w:rsidRDefault="002A30FC" w:rsidP="00566B61">
            <w:pPr>
              <w:pStyle w:val="TableParagraph"/>
              <w:spacing w:before="123"/>
              <w:ind w:left="498" w:right="494"/>
              <w:jc w:val="center"/>
            </w:pPr>
            <w:r>
              <w:t>1 000</w:t>
            </w:r>
          </w:p>
        </w:tc>
        <w:tc>
          <w:tcPr>
            <w:tcW w:w="1980" w:type="dxa"/>
            <w:vAlign w:val="center"/>
          </w:tcPr>
          <w:p w:rsidR="002C7B87" w:rsidRDefault="002A30FC" w:rsidP="00566B61">
            <w:pPr>
              <w:pStyle w:val="TableParagraph"/>
              <w:spacing w:before="123"/>
              <w:jc w:val="center"/>
            </w:pPr>
            <w:r>
              <w:t>100 000</w:t>
            </w:r>
          </w:p>
        </w:tc>
        <w:tc>
          <w:tcPr>
            <w:tcW w:w="2128" w:type="dxa"/>
            <w:vAlign w:val="center"/>
          </w:tcPr>
          <w:p w:rsidR="00C976DA" w:rsidRPr="00A325F2" w:rsidRDefault="002C7B87" w:rsidP="00566B61">
            <w:pPr>
              <w:pStyle w:val="TableParagraph"/>
              <w:spacing w:line="267" w:lineRule="exact"/>
              <w:ind w:left="123"/>
              <w:jc w:val="center"/>
              <w:rPr>
                <w:lang w:val="ru-RU"/>
              </w:rPr>
            </w:pPr>
            <w:r w:rsidRPr="00A325F2">
              <w:rPr>
                <w:lang w:val="ru-RU"/>
              </w:rPr>
              <w:t>1 эт. - 60%</w:t>
            </w:r>
          </w:p>
          <w:p w:rsidR="00C976DA" w:rsidRPr="00A325F2" w:rsidRDefault="002C7B87" w:rsidP="00566B61">
            <w:pPr>
              <w:pStyle w:val="TableParagraph"/>
              <w:spacing w:line="267" w:lineRule="exact"/>
              <w:ind w:left="123"/>
              <w:jc w:val="center"/>
              <w:rPr>
                <w:lang w:val="ru-RU"/>
              </w:rPr>
            </w:pPr>
            <w:r w:rsidRPr="00A325F2">
              <w:rPr>
                <w:lang w:val="ru-RU"/>
              </w:rPr>
              <w:t>2 эт. - 50%</w:t>
            </w:r>
          </w:p>
          <w:p w:rsidR="00C976DA" w:rsidRPr="00A325F2" w:rsidRDefault="00536662" w:rsidP="00566B61">
            <w:pPr>
              <w:pStyle w:val="TableParagraph"/>
              <w:spacing w:line="267" w:lineRule="exact"/>
              <w:ind w:left="123"/>
              <w:jc w:val="center"/>
              <w:rPr>
                <w:lang w:val="ru-RU"/>
              </w:rPr>
            </w:pPr>
            <w:r w:rsidRPr="00A325F2">
              <w:rPr>
                <w:lang w:val="ru-RU"/>
              </w:rPr>
              <w:t>3 эт. - 45%</w:t>
            </w:r>
          </w:p>
          <w:p w:rsidR="00C976DA" w:rsidRPr="00A325F2" w:rsidRDefault="00536662" w:rsidP="00566B61">
            <w:pPr>
              <w:pStyle w:val="TableParagraph"/>
              <w:spacing w:line="267" w:lineRule="exact"/>
              <w:ind w:left="123"/>
              <w:jc w:val="center"/>
              <w:rPr>
                <w:lang w:val="ru-RU"/>
              </w:rPr>
            </w:pPr>
            <w:r w:rsidRPr="00A325F2">
              <w:rPr>
                <w:lang w:val="ru-RU"/>
              </w:rPr>
              <w:t>4 эт. - 41%</w:t>
            </w:r>
          </w:p>
          <w:p w:rsidR="00C976DA" w:rsidRPr="00A325F2" w:rsidRDefault="00536662" w:rsidP="00566B61">
            <w:pPr>
              <w:pStyle w:val="TableParagraph"/>
              <w:spacing w:line="267" w:lineRule="exact"/>
              <w:ind w:left="123"/>
              <w:jc w:val="center"/>
              <w:rPr>
                <w:lang w:val="ru-RU"/>
              </w:rPr>
            </w:pPr>
            <w:r w:rsidRPr="00A325F2">
              <w:rPr>
                <w:lang w:val="ru-RU"/>
              </w:rPr>
              <w:t>5 эт. - 37%</w:t>
            </w:r>
          </w:p>
          <w:p w:rsidR="00C976DA" w:rsidRDefault="00536662" w:rsidP="00566B61">
            <w:pPr>
              <w:pStyle w:val="TableParagraph"/>
              <w:spacing w:line="267" w:lineRule="exact"/>
              <w:ind w:left="123"/>
              <w:jc w:val="center"/>
            </w:pPr>
            <w:r w:rsidRPr="009C012C">
              <w:t>6 эт. - 34%</w:t>
            </w:r>
          </w:p>
          <w:p w:rsidR="002C7B87" w:rsidRDefault="00536662" w:rsidP="00566B61">
            <w:pPr>
              <w:pStyle w:val="TableParagraph"/>
              <w:spacing w:line="267" w:lineRule="exact"/>
              <w:ind w:left="123"/>
              <w:jc w:val="center"/>
            </w:pPr>
            <w:r w:rsidRPr="009C012C">
              <w:t>7 эт. - 31%</w:t>
            </w:r>
          </w:p>
        </w:tc>
        <w:tc>
          <w:tcPr>
            <w:tcW w:w="1700" w:type="dxa"/>
            <w:vAlign w:val="center"/>
          </w:tcPr>
          <w:p w:rsidR="002C7B87" w:rsidRDefault="002A30FC" w:rsidP="00566B61">
            <w:pPr>
              <w:pStyle w:val="TableParagraph"/>
              <w:spacing w:before="123"/>
              <w:ind w:right="3"/>
              <w:jc w:val="center"/>
            </w:pPr>
            <w:r>
              <w:t>3</w:t>
            </w:r>
          </w:p>
        </w:tc>
      </w:tr>
      <w:tr w:rsidR="00A53D1E" w:rsidTr="00566B61">
        <w:trPr>
          <w:trHeight w:val="699"/>
        </w:trPr>
        <w:tc>
          <w:tcPr>
            <w:tcW w:w="648" w:type="dxa"/>
            <w:vAlign w:val="center"/>
          </w:tcPr>
          <w:p w:rsidR="00A34CBA" w:rsidRDefault="002A30FC" w:rsidP="00566B61">
            <w:pPr>
              <w:pStyle w:val="TableParagraph"/>
              <w:spacing w:before="103"/>
              <w:ind w:left="139" w:right="150"/>
              <w:jc w:val="center"/>
            </w:pPr>
            <w:r>
              <w:t>11.</w:t>
            </w:r>
          </w:p>
        </w:tc>
        <w:tc>
          <w:tcPr>
            <w:tcW w:w="4136" w:type="dxa"/>
            <w:vAlign w:val="center"/>
          </w:tcPr>
          <w:p w:rsidR="00A34CBA" w:rsidRDefault="00387EA2" w:rsidP="00566B61">
            <w:pPr>
              <w:pStyle w:val="TableParagraph"/>
              <w:spacing w:before="103"/>
              <w:ind w:left="99"/>
              <w:jc w:val="center"/>
            </w:pPr>
            <w:r>
              <w:t>Служебные гаражи</w:t>
            </w:r>
          </w:p>
        </w:tc>
        <w:tc>
          <w:tcPr>
            <w:tcW w:w="1700" w:type="dxa"/>
            <w:vAlign w:val="center"/>
          </w:tcPr>
          <w:p w:rsidR="00A34CBA" w:rsidRDefault="002A30FC" w:rsidP="00566B61">
            <w:pPr>
              <w:pStyle w:val="TableParagraph"/>
              <w:spacing w:before="103"/>
              <w:ind w:left="98" w:right="107"/>
              <w:jc w:val="center"/>
            </w:pPr>
            <w:r>
              <w:t>4.9</w:t>
            </w:r>
          </w:p>
        </w:tc>
        <w:tc>
          <w:tcPr>
            <w:tcW w:w="1988" w:type="dxa"/>
            <w:vAlign w:val="center"/>
          </w:tcPr>
          <w:p w:rsidR="00A34CBA" w:rsidRDefault="002A30FC" w:rsidP="00566B61">
            <w:pPr>
              <w:pStyle w:val="TableParagraph"/>
              <w:spacing w:before="103"/>
              <w:ind w:left="498" w:right="494"/>
              <w:jc w:val="center"/>
            </w:pPr>
            <w:r>
              <w:t>1 000</w:t>
            </w:r>
          </w:p>
        </w:tc>
        <w:tc>
          <w:tcPr>
            <w:tcW w:w="1980" w:type="dxa"/>
            <w:vAlign w:val="center"/>
          </w:tcPr>
          <w:p w:rsidR="00A34CBA" w:rsidRDefault="002A30FC" w:rsidP="00566B61">
            <w:pPr>
              <w:pStyle w:val="TableParagraph"/>
              <w:spacing w:before="103"/>
              <w:ind w:left="220" w:right="221"/>
              <w:jc w:val="center"/>
            </w:pPr>
            <w:r>
              <w:t>20 000</w:t>
            </w:r>
          </w:p>
        </w:tc>
        <w:tc>
          <w:tcPr>
            <w:tcW w:w="2128" w:type="dxa"/>
            <w:vAlign w:val="center"/>
          </w:tcPr>
          <w:p w:rsidR="00A34CBA" w:rsidRDefault="002A30FC" w:rsidP="00566B61">
            <w:pPr>
              <w:pStyle w:val="TableParagraph"/>
              <w:spacing w:before="103"/>
              <w:ind w:left="123" w:right="250"/>
              <w:jc w:val="center"/>
            </w:pPr>
            <w:r>
              <w:t>75%</w:t>
            </w:r>
          </w:p>
        </w:tc>
        <w:tc>
          <w:tcPr>
            <w:tcW w:w="1700" w:type="dxa"/>
            <w:vAlign w:val="center"/>
          </w:tcPr>
          <w:p w:rsidR="00A34CBA" w:rsidRDefault="002A30FC" w:rsidP="00566B61">
            <w:pPr>
              <w:pStyle w:val="TableParagraph"/>
              <w:spacing w:before="103"/>
              <w:ind w:right="3"/>
              <w:jc w:val="center"/>
            </w:pPr>
            <w:r>
              <w:t>3</w:t>
            </w:r>
          </w:p>
        </w:tc>
      </w:tr>
      <w:tr w:rsidR="00A53D1E" w:rsidTr="00566B61">
        <w:trPr>
          <w:trHeight w:val="699"/>
        </w:trPr>
        <w:tc>
          <w:tcPr>
            <w:tcW w:w="648" w:type="dxa"/>
            <w:vAlign w:val="center"/>
          </w:tcPr>
          <w:p w:rsidR="00A34CBA" w:rsidRDefault="002A30FC" w:rsidP="00566B61">
            <w:pPr>
              <w:pStyle w:val="TableParagraph"/>
              <w:spacing w:before="123"/>
              <w:ind w:left="139" w:right="150"/>
              <w:jc w:val="center"/>
            </w:pPr>
            <w:r>
              <w:t>12.</w:t>
            </w:r>
          </w:p>
        </w:tc>
        <w:tc>
          <w:tcPr>
            <w:tcW w:w="4136" w:type="dxa"/>
            <w:vAlign w:val="center"/>
          </w:tcPr>
          <w:p w:rsidR="00A34CBA" w:rsidRDefault="002A30FC" w:rsidP="00566B61">
            <w:pPr>
              <w:pStyle w:val="TableParagraph"/>
              <w:spacing w:line="271" w:lineRule="exact"/>
              <w:ind w:left="99"/>
              <w:jc w:val="center"/>
            </w:pPr>
            <w:r>
              <w:t>Выставочно-ярмарочная</w:t>
            </w:r>
            <w:r w:rsidR="00CF0CF7">
              <w:t xml:space="preserve"> </w:t>
            </w:r>
            <w:r>
              <w:t>деятельность</w:t>
            </w:r>
          </w:p>
        </w:tc>
        <w:tc>
          <w:tcPr>
            <w:tcW w:w="1700" w:type="dxa"/>
            <w:vAlign w:val="center"/>
          </w:tcPr>
          <w:p w:rsidR="00A34CBA" w:rsidRDefault="002A30FC" w:rsidP="00566B61">
            <w:pPr>
              <w:pStyle w:val="TableParagraph"/>
              <w:spacing w:before="123"/>
              <w:ind w:left="98" w:right="107"/>
              <w:jc w:val="center"/>
            </w:pPr>
            <w:r>
              <w:t>4.10</w:t>
            </w:r>
          </w:p>
        </w:tc>
        <w:tc>
          <w:tcPr>
            <w:tcW w:w="1988" w:type="dxa"/>
            <w:vAlign w:val="center"/>
          </w:tcPr>
          <w:p w:rsidR="00A34CBA" w:rsidRDefault="002A30FC" w:rsidP="00566B61">
            <w:pPr>
              <w:pStyle w:val="TableParagraph"/>
              <w:spacing w:before="123"/>
              <w:ind w:left="498" w:right="494"/>
              <w:jc w:val="center"/>
            </w:pPr>
            <w:r>
              <w:t>5 000</w:t>
            </w:r>
          </w:p>
        </w:tc>
        <w:tc>
          <w:tcPr>
            <w:tcW w:w="1980" w:type="dxa"/>
            <w:vAlign w:val="center"/>
          </w:tcPr>
          <w:p w:rsidR="00A34CBA" w:rsidRDefault="002A30FC" w:rsidP="00566B61">
            <w:pPr>
              <w:pStyle w:val="TableParagraph"/>
              <w:spacing w:before="123"/>
              <w:ind w:left="220" w:right="221"/>
              <w:jc w:val="center"/>
            </w:pPr>
            <w:r>
              <w:t>50 000</w:t>
            </w:r>
          </w:p>
        </w:tc>
        <w:tc>
          <w:tcPr>
            <w:tcW w:w="2128" w:type="dxa"/>
            <w:vAlign w:val="center"/>
          </w:tcPr>
          <w:p w:rsidR="00A34CBA" w:rsidRDefault="002A30FC" w:rsidP="00566B61">
            <w:pPr>
              <w:pStyle w:val="TableParagraph"/>
              <w:spacing w:before="123"/>
              <w:ind w:left="123" w:right="250"/>
              <w:jc w:val="center"/>
            </w:pPr>
            <w:r>
              <w:t>60%</w:t>
            </w:r>
          </w:p>
        </w:tc>
        <w:tc>
          <w:tcPr>
            <w:tcW w:w="1700" w:type="dxa"/>
            <w:vAlign w:val="center"/>
          </w:tcPr>
          <w:p w:rsidR="00A34CBA" w:rsidRDefault="002A30FC" w:rsidP="00566B61">
            <w:pPr>
              <w:pStyle w:val="TableParagraph"/>
              <w:spacing w:before="123"/>
              <w:ind w:right="3"/>
              <w:jc w:val="center"/>
            </w:pPr>
            <w:r>
              <w:t>3</w:t>
            </w:r>
          </w:p>
        </w:tc>
      </w:tr>
    </w:tbl>
    <w:p w:rsidR="00A34CBA" w:rsidRPr="00A325F2" w:rsidRDefault="002A30FC" w:rsidP="00A34CBA">
      <w:pPr>
        <w:pStyle w:val="a3"/>
        <w:spacing w:before="93" w:line="237" w:lineRule="auto"/>
        <w:ind w:right="109" w:firstLine="703"/>
        <w:jc w:val="both"/>
        <w:rPr>
          <w:lang w:val="ru-RU"/>
        </w:rPr>
        <w:sectPr w:rsidR="00A34CBA" w:rsidRPr="00A325F2">
          <w:pgSz w:w="16840" w:h="11900" w:orient="landscape"/>
          <w:pgMar w:top="1100" w:right="1020" w:bottom="280" w:left="1020" w:header="720" w:footer="720" w:gutter="0"/>
          <w:cols w:space="720"/>
        </w:sectPr>
      </w:pPr>
      <w:r w:rsidRPr="00A325F2">
        <w:rPr>
          <w:lang w:val="ru-RU"/>
        </w:rPr>
        <w:t>Показатели по параметрам застройки зоны 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w:t>
      </w:r>
      <w:r w:rsidRPr="00A325F2">
        <w:rPr>
          <w:lang w:val="ru-RU"/>
        </w:rPr>
        <w:t>ле озелененной территории земельных участков, регламентируются и устанавл</w:t>
      </w:r>
      <w:r w:rsidRPr="00A325F2">
        <w:rPr>
          <w:lang w:val="ru-RU"/>
        </w:rPr>
        <w:t>и</w:t>
      </w:r>
      <w:r w:rsidRPr="00A325F2">
        <w:rPr>
          <w:lang w:val="ru-RU"/>
        </w:rPr>
        <w:t>ваются нормативами гр</w:t>
      </w:r>
      <w:r w:rsidRPr="00A325F2">
        <w:rPr>
          <w:lang w:val="ru-RU"/>
        </w:rPr>
        <w:t>адостроительного проектирования.</w:t>
      </w:r>
    </w:p>
    <w:p w:rsidR="002C7B87" w:rsidRPr="00A325F2" w:rsidRDefault="002A30FC" w:rsidP="00992032">
      <w:pPr>
        <w:pStyle w:val="a3"/>
        <w:spacing w:before="64"/>
        <w:ind w:left="284" w:right="-1"/>
        <w:jc w:val="center"/>
        <w:rPr>
          <w:lang w:val="ru-RU"/>
        </w:rPr>
      </w:pPr>
      <w:r w:rsidRPr="00A325F2">
        <w:rPr>
          <w:lang w:val="ru-RU"/>
        </w:rPr>
        <w:lastRenderedPageBreak/>
        <w:t>П-1 – ЗОНА НЕДРОПОЛЬЗОВАНИЯ</w:t>
      </w:r>
    </w:p>
    <w:p w:rsidR="002C7B87" w:rsidRPr="00A325F2" w:rsidRDefault="002C7B87" w:rsidP="002C7B87">
      <w:pPr>
        <w:pStyle w:val="a3"/>
        <w:spacing w:before="4"/>
        <w:rPr>
          <w:lang w:val="ru-RU"/>
        </w:rPr>
      </w:pPr>
    </w:p>
    <w:p w:rsidR="002C7B87" w:rsidRPr="00A325F2" w:rsidRDefault="002A30FC" w:rsidP="002C7B87">
      <w:pPr>
        <w:pStyle w:val="a3"/>
        <w:tabs>
          <w:tab w:val="left" w:pos="1515"/>
          <w:tab w:val="left" w:pos="3612"/>
          <w:tab w:val="left" w:pos="4216"/>
          <w:tab w:val="left" w:pos="5691"/>
          <w:tab w:val="left" w:pos="6263"/>
          <w:tab w:val="left" w:pos="7259"/>
          <w:tab w:val="left" w:pos="8019"/>
          <w:tab w:val="left" w:pos="8343"/>
          <w:tab w:val="left" w:pos="10088"/>
          <w:tab w:val="left" w:pos="11548"/>
          <w:tab w:val="left" w:pos="13684"/>
        </w:tabs>
        <w:ind w:right="109" w:firstLine="703"/>
        <w:rPr>
          <w:lang w:val="ru-RU"/>
        </w:rPr>
      </w:pPr>
      <w:r w:rsidRPr="00A325F2">
        <w:rPr>
          <w:lang w:val="ru-RU"/>
        </w:rPr>
        <w:t>Зона</w:t>
      </w:r>
      <w:r w:rsidR="006D1363" w:rsidRPr="00A325F2">
        <w:rPr>
          <w:lang w:val="ru-RU"/>
        </w:rPr>
        <w:t xml:space="preserve"> </w:t>
      </w:r>
      <w:r w:rsidRPr="00A325F2">
        <w:rPr>
          <w:lang w:val="ru-RU"/>
        </w:rPr>
        <w:t>недропользования</w:t>
      </w:r>
      <w:r w:rsidR="006D1363" w:rsidRPr="00A325F2">
        <w:rPr>
          <w:lang w:val="ru-RU"/>
        </w:rPr>
        <w:t xml:space="preserve"> </w:t>
      </w:r>
      <w:r w:rsidRPr="00A325F2">
        <w:rPr>
          <w:lang w:val="ru-RU"/>
        </w:rPr>
        <w:t>П-1</w:t>
      </w:r>
      <w:r w:rsidR="006D1363" w:rsidRPr="00A325F2">
        <w:rPr>
          <w:lang w:val="ru-RU"/>
        </w:rPr>
        <w:t xml:space="preserve"> </w:t>
      </w:r>
      <w:r w:rsidRPr="00A325F2">
        <w:rPr>
          <w:lang w:val="ru-RU"/>
        </w:rPr>
        <w:t>установлена</w:t>
      </w:r>
      <w:r w:rsidR="006D1363" w:rsidRPr="00A325F2">
        <w:rPr>
          <w:lang w:val="ru-RU"/>
        </w:rPr>
        <w:t xml:space="preserve"> </w:t>
      </w:r>
      <w:r w:rsidRPr="00A325F2">
        <w:rPr>
          <w:lang w:val="ru-RU"/>
        </w:rPr>
        <w:t>для</w:t>
      </w:r>
      <w:r w:rsidR="006D1363" w:rsidRPr="00A325F2">
        <w:rPr>
          <w:lang w:val="ru-RU"/>
        </w:rPr>
        <w:t xml:space="preserve"> </w:t>
      </w:r>
      <w:r w:rsidRPr="00A325F2">
        <w:rPr>
          <w:lang w:val="ru-RU"/>
        </w:rPr>
        <w:t>добычи</w:t>
      </w:r>
      <w:r w:rsidR="006D1363" w:rsidRPr="00A325F2">
        <w:rPr>
          <w:lang w:val="ru-RU"/>
        </w:rPr>
        <w:t xml:space="preserve"> </w:t>
      </w:r>
      <w:r w:rsidRPr="00A325F2">
        <w:rPr>
          <w:lang w:val="ru-RU"/>
        </w:rPr>
        <w:t>недр,</w:t>
      </w:r>
      <w:r w:rsidR="006D1363" w:rsidRPr="00A325F2">
        <w:rPr>
          <w:lang w:val="ru-RU"/>
        </w:rPr>
        <w:t xml:space="preserve"> </w:t>
      </w:r>
      <w:r w:rsidRPr="00A325F2">
        <w:rPr>
          <w:lang w:val="ru-RU"/>
        </w:rPr>
        <w:t>с</w:t>
      </w:r>
      <w:r w:rsidR="006D1363" w:rsidRPr="00A325F2">
        <w:rPr>
          <w:lang w:val="ru-RU"/>
        </w:rPr>
        <w:t xml:space="preserve"> </w:t>
      </w:r>
      <w:r w:rsidRPr="00A325F2">
        <w:rPr>
          <w:lang w:val="ru-RU"/>
        </w:rPr>
        <w:t>возможностью</w:t>
      </w:r>
      <w:r w:rsidR="006D1363" w:rsidRPr="00A325F2">
        <w:rPr>
          <w:lang w:val="ru-RU"/>
        </w:rPr>
        <w:t xml:space="preserve"> </w:t>
      </w:r>
      <w:r w:rsidRPr="00A325F2">
        <w:rPr>
          <w:lang w:val="ru-RU"/>
        </w:rPr>
        <w:t>размещения</w:t>
      </w:r>
      <w:r w:rsidR="006D1363" w:rsidRPr="00A325F2">
        <w:rPr>
          <w:lang w:val="ru-RU"/>
        </w:rPr>
        <w:t xml:space="preserve"> </w:t>
      </w:r>
      <w:r w:rsidRPr="00A325F2">
        <w:rPr>
          <w:lang w:val="ru-RU"/>
        </w:rPr>
        <w:t>производственных</w:t>
      </w:r>
      <w:r w:rsidR="006D1363" w:rsidRPr="00A325F2">
        <w:rPr>
          <w:lang w:val="ru-RU"/>
        </w:rPr>
        <w:t xml:space="preserve"> </w:t>
      </w:r>
      <w:r w:rsidRPr="00A325F2">
        <w:rPr>
          <w:spacing w:val="-1"/>
          <w:lang w:val="ru-RU"/>
        </w:rPr>
        <w:t>о</w:t>
      </w:r>
      <w:r w:rsidRPr="00A325F2">
        <w:rPr>
          <w:spacing w:val="-1"/>
          <w:lang w:val="ru-RU"/>
        </w:rPr>
        <w:t xml:space="preserve">бъектов, </w:t>
      </w:r>
      <w:r w:rsidRPr="00A325F2">
        <w:rPr>
          <w:lang w:val="ru-RU"/>
        </w:rPr>
        <w:t>предназначенных</w:t>
      </w:r>
      <w:r w:rsidRPr="00A325F2">
        <w:rPr>
          <w:spacing w:val="-14"/>
          <w:lang w:val="ru-RU"/>
        </w:rPr>
        <w:t xml:space="preserve"> </w:t>
      </w:r>
      <w:r w:rsidRPr="00A325F2">
        <w:rPr>
          <w:lang w:val="ru-RU"/>
        </w:rPr>
        <w:t>для</w:t>
      </w:r>
      <w:r w:rsidRPr="00A325F2">
        <w:rPr>
          <w:spacing w:val="-5"/>
          <w:lang w:val="ru-RU"/>
        </w:rPr>
        <w:t xml:space="preserve"> </w:t>
      </w:r>
      <w:r w:rsidRPr="00A325F2">
        <w:rPr>
          <w:lang w:val="ru-RU"/>
        </w:rPr>
        <w:t>добычи,</w:t>
      </w:r>
      <w:r w:rsidRPr="00A325F2">
        <w:rPr>
          <w:spacing w:val="-9"/>
          <w:lang w:val="ru-RU"/>
        </w:rPr>
        <w:t xml:space="preserve"> </w:t>
      </w:r>
      <w:r w:rsidRPr="00A325F2">
        <w:rPr>
          <w:lang w:val="ru-RU"/>
        </w:rPr>
        <w:t>переработки</w:t>
      </w:r>
      <w:r w:rsidRPr="00A325F2">
        <w:rPr>
          <w:spacing w:val="-10"/>
          <w:lang w:val="ru-RU"/>
        </w:rPr>
        <w:t xml:space="preserve"> </w:t>
      </w:r>
      <w:r w:rsidRPr="00A325F2">
        <w:rPr>
          <w:lang w:val="ru-RU"/>
        </w:rPr>
        <w:t>и</w:t>
      </w:r>
      <w:r w:rsidRPr="00A325F2">
        <w:rPr>
          <w:spacing w:val="-7"/>
          <w:lang w:val="ru-RU"/>
        </w:rPr>
        <w:t xml:space="preserve"> </w:t>
      </w:r>
      <w:r w:rsidRPr="00A325F2">
        <w:rPr>
          <w:lang w:val="ru-RU"/>
        </w:rPr>
        <w:t>хранения</w:t>
      </w:r>
      <w:r w:rsidRPr="00A325F2">
        <w:rPr>
          <w:spacing w:val="-9"/>
          <w:lang w:val="ru-RU"/>
        </w:rPr>
        <w:t xml:space="preserve"> </w:t>
      </w:r>
      <w:r w:rsidRPr="00A325F2">
        <w:rPr>
          <w:lang w:val="ru-RU"/>
        </w:rPr>
        <w:t>добываемого</w:t>
      </w:r>
      <w:r w:rsidRPr="00A325F2">
        <w:rPr>
          <w:spacing w:val="-14"/>
          <w:lang w:val="ru-RU"/>
        </w:rPr>
        <w:t xml:space="preserve"> </w:t>
      </w:r>
      <w:r w:rsidRPr="00A325F2">
        <w:rPr>
          <w:lang w:val="ru-RU"/>
        </w:rPr>
        <w:t>сырья.</w:t>
      </w:r>
    </w:p>
    <w:p w:rsidR="00E33518" w:rsidRPr="00A325F2" w:rsidRDefault="00E33518" w:rsidP="002C7B87">
      <w:pPr>
        <w:pStyle w:val="a3"/>
        <w:tabs>
          <w:tab w:val="left" w:pos="1515"/>
          <w:tab w:val="left" w:pos="3612"/>
          <w:tab w:val="left" w:pos="4216"/>
          <w:tab w:val="left" w:pos="5691"/>
          <w:tab w:val="left" w:pos="6263"/>
          <w:tab w:val="left" w:pos="7259"/>
          <w:tab w:val="left" w:pos="8019"/>
          <w:tab w:val="left" w:pos="8343"/>
          <w:tab w:val="left" w:pos="10088"/>
          <w:tab w:val="left" w:pos="11548"/>
          <w:tab w:val="left" w:pos="13684"/>
        </w:tabs>
        <w:ind w:right="109" w:firstLine="703"/>
        <w:rPr>
          <w:lang w:val="ru-RU"/>
        </w:rPr>
      </w:pPr>
    </w:p>
    <w:p w:rsidR="002C7B87" w:rsidRDefault="002A30FC" w:rsidP="002C7B87">
      <w:pPr>
        <w:pStyle w:val="a3"/>
        <w:ind w:left="5404"/>
      </w:pPr>
      <w:r>
        <w:t>Основные виды разрешенного использования</w:t>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08"/>
        <w:gridCol w:w="1700"/>
        <w:gridCol w:w="1988"/>
        <w:gridCol w:w="1980"/>
        <w:gridCol w:w="1988"/>
        <w:gridCol w:w="1925"/>
      </w:tblGrid>
      <w:tr w:rsidR="00A53D1E" w:rsidRPr="00A325F2" w:rsidTr="00E33518">
        <w:trPr>
          <w:trHeight w:val="567"/>
          <w:tblHeader/>
        </w:trPr>
        <w:tc>
          <w:tcPr>
            <w:tcW w:w="672" w:type="dxa"/>
            <w:vMerge w:val="restart"/>
            <w:vAlign w:val="center"/>
          </w:tcPr>
          <w:p w:rsidR="002C7B87" w:rsidRDefault="002A30FC" w:rsidP="00E33518">
            <w:pPr>
              <w:pStyle w:val="TableParagraph"/>
              <w:spacing w:before="1"/>
              <w:ind w:left="162" w:firstLine="48"/>
              <w:jc w:val="center"/>
            </w:pPr>
            <w:r>
              <w:t>№ п/п</w:t>
            </w:r>
          </w:p>
        </w:tc>
        <w:tc>
          <w:tcPr>
            <w:tcW w:w="4108" w:type="dxa"/>
            <w:vMerge w:val="restart"/>
            <w:vAlign w:val="center"/>
          </w:tcPr>
          <w:p w:rsidR="002C7B87" w:rsidRDefault="002A30FC" w:rsidP="00E33518">
            <w:pPr>
              <w:pStyle w:val="TableParagraph"/>
              <w:spacing w:before="232"/>
              <w:ind w:left="1035"/>
              <w:jc w:val="center"/>
            </w:pPr>
            <w:r>
              <w:t>Наименование ВРИ</w:t>
            </w:r>
          </w:p>
        </w:tc>
        <w:tc>
          <w:tcPr>
            <w:tcW w:w="1700" w:type="dxa"/>
            <w:vMerge w:val="restart"/>
            <w:vAlign w:val="center"/>
          </w:tcPr>
          <w:p w:rsidR="002C7B87" w:rsidRDefault="002A30FC" w:rsidP="00E33518">
            <w:pPr>
              <w:pStyle w:val="TableParagraph"/>
              <w:spacing w:before="1"/>
              <w:ind w:left="77" w:right="81"/>
              <w:jc w:val="center"/>
            </w:pPr>
            <w:r>
              <w:t>Код (числовое обозначение ВРИ)</w:t>
            </w:r>
          </w:p>
        </w:tc>
        <w:tc>
          <w:tcPr>
            <w:tcW w:w="3968" w:type="dxa"/>
            <w:gridSpan w:val="2"/>
            <w:vAlign w:val="center"/>
          </w:tcPr>
          <w:p w:rsidR="002C7B87" w:rsidRPr="00A325F2" w:rsidRDefault="002A30FC" w:rsidP="00E33518">
            <w:pPr>
              <w:pStyle w:val="TableParagraph"/>
              <w:spacing w:line="267" w:lineRule="exact"/>
              <w:ind w:left="284" w:right="290"/>
              <w:jc w:val="center"/>
              <w:rPr>
                <w:lang w:val="ru-RU"/>
              </w:rPr>
            </w:pPr>
            <w:r w:rsidRPr="00A325F2">
              <w:rPr>
                <w:lang w:val="ru-RU"/>
              </w:rPr>
              <w:t>Предельные размеры земельных</w:t>
            </w:r>
            <w:r w:rsidR="00E33518" w:rsidRPr="00A325F2">
              <w:rPr>
                <w:lang w:val="ru-RU"/>
              </w:rPr>
              <w:t xml:space="preserve"> </w:t>
            </w:r>
            <w:r w:rsidRPr="00A325F2">
              <w:rPr>
                <w:lang w:val="ru-RU"/>
              </w:rPr>
              <w:t>участков (кв. м)</w:t>
            </w:r>
          </w:p>
        </w:tc>
        <w:tc>
          <w:tcPr>
            <w:tcW w:w="1988" w:type="dxa"/>
            <w:vMerge w:val="restart"/>
            <w:vAlign w:val="center"/>
          </w:tcPr>
          <w:p w:rsidR="002C7B87" w:rsidRDefault="002A30FC" w:rsidP="00E33518">
            <w:pPr>
              <w:pStyle w:val="TableParagraph"/>
              <w:spacing w:before="1"/>
              <w:ind w:left="185" w:right="178"/>
              <w:jc w:val="center"/>
            </w:pPr>
            <w:r>
              <w:t>Максимальный процент застройки</w:t>
            </w:r>
          </w:p>
        </w:tc>
        <w:tc>
          <w:tcPr>
            <w:tcW w:w="1925" w:type="dxa"/>
            <w:vMerge w:val="restart"/>
            <w:vAlign w:val="center"/>
          </w:tcPr>
          <w:p w:rsidR="002C7B87" w:rsidRPr="00A325F2" w:rsidRDefault="002A30FC" w:rsidP="00E33518">
            <w:pPr>
              <w:pStyle w:val="TableParagraph"/>
              <w:spacing w:before="9" w:line="271" w:lineRule="exact"/>
              <w:ind w:left="139" w:right="153"/>
              <w:jc w:val="center"/>
              <w:rPr>
                <w:lang w:val="ru-RU"/>
              </w:rPr>
            </w:pPr>
            <w:r w:rsidRPr="00A325F2">
              <w:rPr>
                <w:lang w:val="ru-RU"/>
              </w:rPr>
              <w:t>Минимальные отступы от границ земельного</w:t>
            </w:r>
            <w:r w:rsidR="00E33518" w:rsidRPr="00A325F2">
              <w:rPr>
                <w:lang w:val="ru-RU"/>
              </w:rPr>
              <w:t xml:space="preserve"> </w:t>
            </w:r>
            <w:r w:rsidRPr="00A325F2">
              <w:rPr>
                <w:lang w:val="ru-RU"/>
              </w:rPr>
              <w:t>участка (м)</w:t>
            </w:r>
          </w:p>
        </w:tc>
      </w:tr>
      <w:tr w:rsidR="00A53D1E" w:rsidTr="00E33518">
        <w:trPr>
          <w:trHeight w:val="567"/>
          <w:tblHeader/>
        </w:trPr>
        <w:tc>
          <w:tcPr>
            <w:tcW w:w="672" w:type="dxa"/>
            <w:vMerge/>
            <w:tcBorders>
              <w:top w:val="nil"/>
            </w:tcBorders>
            <w:vAlign w:val="center"/>
          </w:tcPr>
          <w:p w:rsidR="002C7B87" w:rsidRPr="00A325F2" w:rsidRDefault="002C7B87" w:rsidP="00E33518">
            <w:pPr>
              <w:jc w:val="center"/>
              <w:rPr>
                <w:sz w:val="2"/>
                <w:szCs w:val="2"/>
                <w:lang w:val="ru-RU"/>
              </w:rPr>
            </w:pPr>
          </w:p>
        </w:tc>
        <w:tc>
          <w:tcPr>
            <w:tcW w:w="4108" w:type="dxa"/>
            <w:vMerge/>
            <w:tcBorders>
              <w:top w:val="nil"/>
            </w:tcBorders>
            <w:vAlign w:val="center"/>
          </w:tcPr>
          <w:p w:rsidR="002C7B87" w:rsidRPr="00A325F2" w:rsidRDefault="002C7B87" w:rsidP="00E33518">
            <w:pPr>
              <w:jc w:val="center"/>
              <w:rPr>
                <w:sz w:val="2"/>
                <w:szCs w:val="2"/>
                <w:lang w:val="ru-RU"/>
              </w:rPr>
            </w:pPr>
          </w:p>
        </w:tc>
        <w:tc>
          <w:tcPr>
            <w:tcW w:w="1700" w:type="dxa"/>
            <w:vMerge/>
            <w:tcBorders>
              <w:top w:val="nil"/>
            </w:tcBorders>
            <w:vAlign w:val="center"/>
          </w:tcPr>
          <w:p w:rsidR="002C7B87" w:rsidRPr="00A325F2" w:rsidRDefault="002C7B87" w:rsidP="00E33518">
            <w:pPr>
              <w:jc w:val="center"/>
              <w:rPr>
                <w:sz w:val="2"/>
                <w:szCs w:val="2"/>
                <w:lang w:val="ru-RU"/>
              </w:rPr>
            </w:pPr>
          </w:p>
        </w:tc>
        <w:tc>
          <w:tcPr>
            <w:tcW w:w="1988" w:type="dxa"/>
            <w:vAlign w:val="center"/>
          </w:tcPr>
          <w:p w:rsidR="002C7B87" w:rsidRDefault="002A30FC" w:rsidP="00E33518">
            <w:pPr>
              <w:pStyle w:val="TableParagraph"/>
              <w:ind w:left="185" w:right="178"/>
              <w:jc w:val="center"/>
            </w:pPr>
            <w:r>
              <w:t>min</w:t>
            </w:r>
          </w:p>
        </w:tc>
        <w:tc>
          <w:tcPr>
            <w:tcW w:w="1980" w:type="dxa"/>
            <w:vAlign w:val="center"/>
          </w:tcPr>
          <w:p w:rsidR="002C7B87" w:rsidRDefault="002A30FC" w:rsidP="00E33518">
            <w:pPr>
              <w:pStyle w:val="TableParagraph"/>
              <w:ind w:left="220" w:right="221"/>
              <w:jc w:val="center"/>
            </w:pPr>
            <w:r>
              <w:t>max</w:t>
            </w:r>
          </w:p>
        </w:tc>
        <w:tc>
          <w:tcPr>
            <w:tcW w:w="1988" w:type="dxa"/>
            <w:vMerge/>
            <w:tcBorders>
              <w:top w:val="nil"/>
            </w:tcBorders>
            <w:vAlign w:val="center"/>
          </w:tcPr>
          <w:p w:rsidR="002C7B87" w:rsidRPr="002C7B87" w:rsidRDefault="002C7B87" w:rsidP="00E33518">
            <w:pPr>
              <w:jc w:val="center"/>
              <w:rPr>
                <w:sz w:val="2"/>
                <w:szCs w:val="2"/>
              </w:rPr>
            </w:pPr>
          </w:p>
        </w:tc>
        <w:tc>
          <w:tcPr>
            <w:tcW w:w="1925" w:type="dxa"/>
            <w:vMerge/>
            <w:tcBorders>
              <w:top w:val="nil"/>
            </w:tcBorders>
            <w:vAlign w:val="center"/>
          </w:tcPr>
          <w:p w:rsidR="002C7B87" w:rsidRPr="002C7B87" w:rsidRDefault="002C7B87" w:rsidP="00E33518">
            <w:pPr>
              <w:jc w:val="center"/>
              <w:rPr>
                <w:sz w:val="2"/>
                <w:szCs w:val="2"/>
              </w:rPr>
            </w:pPr>
          </w:p>
        </w:tc>
      </w:tr>
      <w:tr w:rsidR="00A53D1E" w:rsidTr="00E33518">
        <w:trPr>
          <w:trHeight w:val="567"/>
        </w:trPr>
        <w:tc>
          <w:tcPr>
            <w:tcW w:w="672" w:type="dxa"/>
            <w:vAlign w:val="center"/>
          </w:tcPr>
          <w:p w:rsidR="002C7B87" w:rsidRDefault="002A30FC" w:rsidP="00E33518">
            <w:pPr>
              <w:pStyle w:val="TableParagraph"/>
              <w:spacing w:before="195"/>
              <w:ind w:left="147" w:right="166"/>
              <w:jc w:val="center"/>
            </w:pPr>
            <w:r>
              <w:t>1.</w:t>
            </w:r>
          </w:p>
        </w:tc>
        <w:tc>
          <w:tcPr>
            <w:tcW w:w="4108" w:type="dxa"/>
            <w:vAlign w:val="center"/>
          </w:tcPr>
          <w:p w:rsidR="002C7B87" w:rsidRPr="00A325F2" w:rsidRDefault="002A30FC" w:rsidP="00E33518">
            <w:pPr>
              <w:pStyle w:val="TableParagraph"/>
              <w:spacing w:before="69" w:line="237" w:lineRule="auto"/>
              <w:ind w:left="103" w:hanging="1"/>
              <w:jc w:val="center"/>
              <w:rPr>
                <w:lang w:val="ru-RU"/>
              </w:rPr>
            </w:pPr>
            <w:r w:rsidRPr="00A325F2">
              <w:rPr>
                <w:lang w:val="ru-RU"/>
              </w:rPr>
              <w:t>Выращивание зерновых и иных сельскохозяйственных культур</w:t>
            </w:r>
          </w:p>
        </w:tc>
        <w:tc>
          <w:tcPr>
            <w:tcW w:w="1700" w:type="dxa"/>
            <w:vAlign w:val="center"/>
          </w:tcPr>
          <w:p w:rsidR="002C7B87" w:rsidRDefault="002A30FC" w:rsidP="00E33518">
            <w:pPr>
              <w:pStyle w:val="TableParagraph"/>
              <w:spacing w:before="195"/>
              <w:ind w:left="81" w:right="77"/>
              <w:jc w:val="center"/>
            </w:pPr>
            <w:r>
              <w:t>1.2</w:t>
            </w:r>
          </w:p>
        </w:tc>
        <w:tc>
          <w:tcPr>
            <w:tcW w:w="1988" w:type="dxa"/>
            <w:vAlign w:val="center"/>
          </w:tcPr>
          <w:p w:rsidR="002C7B87" w:rsidRDefault="002A30FC" w:rsidP="00E33518">
            <w:pPr>
              <w:pStyle w:val="TableParagraph"/>
              <w:spacing w:before="195"/>
              <w:ind w:left="177" w:right="178"/>
              <w:jc w:val="center"/>
            </w:pPr>
            <w:r>
              <w:t>20 000</w:t>
            </w:r>
          </w:p>
        </w:tc>
        <w:tc>
          <w:tcPr>
            <w:tcW w:w="1980" w:type="dxa"/>
            <w:vAlign w:val="center"/>
          </w:tcPr>
          <w:p w:rsidR="002C7B87" w:rsidRDefault="002A30FC" w:rsidP="00E33518">
            <w:pPr>
              <w:pStyle w:val="TableParagraph"/>
              <w:spacing w:before="195"/>
              <w:ind w:left="212" w:right="221"/>
              <w:jc w:val="center"/>
            </w:pPr>
            <w:r>
              <w:t>1 000 000</w:t>
            </w:r>
          </w:p>
        </w:tc>
        <w:tc>
          <w:tcPr>
            <w:tcW w:w="1988" w:type="dxa"/>
            <w:vAlign w:val="center"/>
          </w:tcPr>
          <w:p w:rsidR="002C7B87" w:rsidRDefault="002A30FC" w:rsidP="00E33518">
            <w:pPr>
              <w:pStyle w:val="TableParagraph"/>
              <w:spacing w:before="195"/>
              <w:ind w:right="825"/>
              <w:jc w:val="center"/>
            </w:pPr>
            <w:r>
              <w:t>0%</w:t>
            </w:r>
          </w:p>
        </w:tc>
        <w:tc>
          <w:tcPr>
            <w:tcW w:w="1925" w:type="dxa"/>
            <w:vAlign w:val="center"/>
          </w:tcPr>
          <w:p w:rsidR="002C7B87" w:rsidRDefault="00E33518" w:rsidP="00E33518">
            <w:pPr>
              <w:pStyle w:val="TableParagraph"/>
              <w:spacing w:before="69" w:line="237" w:lineRule="auto"/>
              <w:ind w:left="82" w:firstLine="72"/>
              <w:jc w:val="center"/>
            </w:pPr>
            <w:r w:rsidRPr="00BB50A0">
              <w:t>Не подлежит установлению</w:t>
            </w:r>
          </w:p>
        </w:tc>
      </w:tr>
      <w:tr w:rsidR="00A53D1E" w:rsidTr="00E33518">
        <w:trPr>
          <w:trHeight w:val="567"/>
        </w:trPr>
        <w:tc>
          <w:tcPr>
            <w:tcW w:w="672" w:type="dxa"/>
            <w:vAlign w:val="center"/>
          </w:tcPr>
          <w:p w:rsidR="002C7B87" w:rsidRDefault="002A30FC" w:rsidP="00E33518">
            <w:pPr>
              <w:pStyle w:val="TableParagraph"/>
              <w:spacing w:before="119"/>
              <w:ind w:left="147" w:right="166"/>
              <w:jc w:val="center"/>
            </w:pPr>
            <w:r>
              <w:t>2.</w:t>
            </w:r>
          </w:p>
        </w:tc>
        <w:tc>
          <w:tcPr>
            <w:tcW w:w="4108" w:type="dxa"/>
            <w:vAlign w:val="center"/>
          </w:tcPr>
          <w:p w:rsidR="002C7B87" w:rsidRDefault="002A30FC" w:rsidP="00E33518">
            <w:pPr>
              <w:pStyle w:val="TableParagraph"/>
              <w:spacing w:before="119"/>
              <w:ind w:left="103"/>
              <w:jc w:val="center"/>
            </w:pPr>
            <w:r>
              <w:t>Овощеводство</w:t>
            </w:r>
          </w:p>
        </w:tc>
        <w:tc>
          <w:tcPr>
            <w:tcW w:w="1700" w:type="dxa"/>
            <w:vAlign w:val="center"/>
          </w:tcPr>
          <w:p w:rsidR="002C7B87" w:rsidRDefault="002A30FC" w:rsidP="00E33518">
            <w:pPr>
              <w:pStyle w:val="TableParagraph"/>
              <w:spacing w:before="119"/>
              <w:ind w:left="81" w:right="77"/>
              <w:jc w:val="center"/>
            </w:pPr>
            <w:r>
              <w:t>1.3</w:t>
            </w:r>
          </w:p>
        </w:tc>
        <w:tc>
          <w:tcPr>
            <w:tcW w:w="1988" w:type="dxa"/>
            <w:vAlign w:val="center"/>
          </w:tcPr>
          <w:p w:rsidR="002C7B87" w:rsidRDefault="002A30FC" w:rsidP="00E33518">
            <w:pPr>
              <w:pStyle w:val="TableParagraph"/>
              <w:spacing w:before="119"/>
              <w:ind w:left="177" w:right="178"/>
              <w:jc w:val="center"/>
            </w:pPr>
            <w:r>
              <w:t>20 000</w:t>
            </w:r>
          </w:p>
        </w:tc>
        <w:tc>
          <w:tcPr>
            <w:tcW w:w="1980" w:type="dxa"/>
            <w:vAlign w:val="center"/>
          </w:tcPr>
          <w:p w:rsidR="002C7B87" w:rsidRDefault="002A30FC" w:rsidP="00E33518">
            <w:pPr>
              <w:pStyle w:val="TableParagraph"/>
              <w:spacing w:before="119"/>
              <w:ind w:left="212" w:right="221"/>
              <w:jc w:val="center"/>
            </w:pPr>
            <w:r>
              <w:t>100 000</w:t>
            </w:r>
          </w:p>
        </w:tc>
        <w:tc>
          <w:tcPr>
            <w:tcW w:w="1988" w:type="dxa"/>
            <w:vAlign w:val="center"/>
          </w:tcPr>
          <w:p w:rsidR="002C7B87" w:rsidRDefault="002A30FC" w:rsidP="00E33518">
            <w:pPr>
              <w:pStyle w:val="TableParagraph"/>
              <w:spacing w:before="119"/>
              <w:ind w:right="765"/>
              <w:jc w:val="center"/>
            </w:pPr>
            <w:r>
              <w:t>30%</w:t>
            </w:r>
          </w:p>
        </w:tc>
        <w:tc>
          <w:tcPr>
            <w:tcW w:w="1925" w:type="dxa"/>
            <w:vAlign w:val="center"/>
          </w:tcPr>
          <w:p w:rsidR="002C7B87" w:rsidRDefault="002A30FC" w:rsidP="00E33518">
            <w:pPr>
              <w:pStyle w:val="TableParagraph"/>
              <w:spacing w:before="119"/>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207"/>
              <w:ind w:left="147" w:right="166"/>
              <w:jc w:val="center"/>
            </w:pPr>
            <w:r>
              <w:t>3.</w:t>
            </w:r>
          </w:p>
        </w:tc>
        <w:tc>
          <w:tcPr>
            <w:tcW w:w="4108" w:type="dxa"/>
            <w:vAlign w:val="center"/>
          </w:tcPr>
          <w:p w:rsidR="002C7B87" w:rsidRPr="00A325F2" w:rsidRDefault="002A30FC" w:rsidP="00E33518">
            <w:pPr>
              <w:pStyle w:val="TableParagraph"/>
              <w:spacing w:before="75"/>
              <w:ind w:left="102"/>
              <w:jc w:val="center"/>
              <w:rPr>
                <w:lang w:val="ru-RU"/>
              </w:rPr>
            </w:pPr>
            <w:r w:rsidRPr="00A325F2">
              <w:rPr>
                <w:lang w:val="ru-RU"/>
              </w:rPr>
              <w:t xml:space="preserve">Выращивание тонизирующих, </w:t>
            </w:r>
            <w:r w:rsidRPr="00A325F2">
              <w:rPr>
                <w:lang w:val="ru-RU"/>
              </w:rPr>
              <w:t>лекарственных, цветочных культур</w:t>
            </w:r>
          </w:p>
        </w:tc>
        <w:tc>
          <w:tcPr>
            <w:tcW w:w="1700" w:type="dxa"/>
            <w:vAlign w:val="center"/>
          </w:tcPr>
          <w:p w:rsidR="002C7B87" w:rsidRDefault="002A30FC" w:rsidP="00E33518">
            <w:pPr>
              <w:pStyle w:val="TableParagraph"/>
              <w:spacing w:before="207"/>
              <w:ind w:left="81" w:right="77"/>
              <w:jc w:val="center"/>
            </w:pPr>
            <w:r>
              <w:t>1.4</w:t>
            </w:r>
          </w:p>
        </w:tc>
        <w:tc>
          <w:tcPr>
            <w:tcW w:w="1988" w:type="dxa"/>
            <w:vAlign w:val="center"/>
          </w:tcPr>
          <w:p w:rsidR="002C7B87" w:rsidRDefault="002A30FC" w:rsidP="00E33518">
            <w:pPr>
              <w:pStyle w:val="TableParagraph"/>
              <w:spacing w:before="207"/>
              <w:ind w:left="177" w:right="178"/>
              <w:jc w:val="center"/>
            </w:pPr>
            <w:r>
              <w:t>20 000</w:t>
            </w:r>
          </w:p>
        </w:tc>
        <w:tc>
          <w:tcPr>
            <w:tcW w:w="1980" w:type="dxa"/>
            <w:vAlign w:val="center"/>
          </w:tcPr>
          <w:p w:rsidR="002C7B87" w:rsidRDefault="002A30FC" w:rsidP="00E33518">
            <w:pPr>
              <w:pStyle w:val="TableParagraph"/>
              <w:spacing w:before="207"/>
              <w:ind w:left="212" w:right="221"/>
              <w:jc w:val="center"/>
            </w:pPr>
            <w:r>
              <w:t>100 000</w:t>
            </w:r>
          </w:p>
        </w:tc>
        <w:tc>
          <w:tcPr>
            <w:tcW w:w="1988" w:type="dxa"/>
            <w:vAlign w:val="center"/>
          </w:tcPr>
          <w:p w:rsidR="002C7B87" w:rsidRDefault="002A30FC" w:rsidP="00E33518">
            <w:pPr>
              <w:pStyle w:val="TableParagraph"/>
              <w:spacing w:before="207"/>
              <w:ind w:right="825"/>
              <w:jc w:val="center"/>
            </w:pPr>
            <w:r>
              <w:t>0%</w:t>
            </w:r>
          </w:p>
        </w:tc>
        <w:tc>
          <w:tcPr>
            <w:tcW w:w="1925" w:type="dxa"/>
            <w:vAlign w:val="center"/>
          </w:tcPr>
          <w:p w:rsidR="002C7B87" w:rsidRDefault="00E33518" w:rsidP="00E33518">
            <w:pPr>
              <w:pStyle w:val="TableParagraph"/>
              <w:spacing w:before="75"/>
              <w:ind w:left="82" w:firstLine="72"/>
              <w:jc w:val="center"/>
            </w:pPr>
            <w:r w:rsidRPr="00BB50A0">
              <w:t>Не подлежит установлению</w:t>
            </w:r>
          </w:p>
        </w:tc>
      </w:tr>
      <w:tr w:rsidR="00A53D1E" w:rsidTr="00E33518">
        <w:trPr>
          <w:trHeight w:val="567"/>
        </w:trPr>
        <w:tc>
          <w:tcPr>
            <w:tcW w:w="672" w:type="dxa"/>
            <w:vAlign w:val="center"/>
          </w:tcPr>
          <w:p w:rsidR="002C7B87" w:rsidRDefault="002A30FC" w:rsidP="00E33518">
            <w:pPr>
              <w:pStyle w:val="TableParagraph"/>
              <w:spacing w:before="139"/>
              <w:ind w:left="147" w:right="166"/>
              <w:jc w:val="center"/>
            </w:pPr>
            <w:r>
              <w:t>4.</w:t>
            </w:r>
          </w:p>
        </w:tc>
        <w:tc>
          <w:tcPr>
            <w:tcW w:w="4108" w:type="dxa"/>
            <w:vAlign w:val="center"/>
          </w:tcPr>
          <w:p w:rsidR="002C7B87" w:rsidRDefault="002A30FC" w:rsidP="00E33518">
            <w:pPr>
              <w:pStyle w:val="TableParagraph"/>
              <w:spacing w:before="139"/>
              <w:ind w:left="103"/>
              <w:jc w:val="center"/>
            </w:pPr>
            <w:r>
              <w:t>Садоводство</w:t>
            </w:r>
          </w:p>
        </w:tc>
        <w:tc>
          <w:tcPr>
            <w:tcW w:w="1700" w:type="dxa"/>
            <w:vAlign w:val="center"/>
          </w:tcPr>
          <w:p w:rsidR="002C7B87" w:rsidRDefault="002A30FC" w:rsidP="00E33518">
            <w:pPr>
              <w:pStyle w:val="TableParagraph"/>
              <w:spacing w:before="139"/>
              <w:ind w:left="81" w:right="77"/>
              <w:jc w:val="center"/>
            </w:pPr>
            <w:r>
              <w:t>1.5</w:t>
            </w:r>
          </w:p>
        </w:tc>
        <w:tc>
          <w:tcPr>
            <w:tcW w:w="1988" w:type="dxa"/>
            <w:vAlign w:val="center"/>
          </w:tcPr>
          <w:p w:rsidR="002C7B87" w:rsidRDefault="002A30FC" w:rsidP="00E33518">
            <w:pPr>
              <w:pStyle w:val="TableParagraph"/>
              <w:spacing w:before="139"/>
              <w:ind w:left="177" w:right="178"/>
              <w:jc w:val="center"/>
            </w:pPr>
            <w:r>
              <w:t>20 000</w:t>
            </w:r>
          </w:p>
        </w:tc>
        <w:tc>
          <w:tcPr>
            <w:tcW w:w="1980" w:type="dxa"/>
            <w:vAlign w:val="center"/>
          </w:tcPr>
          <w:p w:rsidR="002C7B87" w:rsidRDefault="002A30FC" w:rsidP="00E33518">
            <w:pPr>
              <w:pStyle w:val="TableParagraph"/>
              <w:spacing w:before="139"/>
              <w:ind w:left="212" w:right="221"/>
              <w:jc w:val="center"/>
            </w:pPr>
            <w:r>
              <w:t>100 000</w:t>
            </w:r>
          </w:p>
        </w:tc>
        <w:tc>
          <w:tcPr>
            <w:tcW w:w="1988" w:type="dxa"/>
            <w:vAlign w:val="center"/>
          </w:tcPr>
          <w:p w:rsidR="002C7B87" w:rsidRDefault="002A30FC" w:rsidP="00E33518">
            <w:pPr>
              <w:pStyle w:val="TableParagraph"/>
              <w:spacing w:before="139"/>
              <w:ind w:right="825"/>
              <w:jc w:val="center"/>
            </w:pPr>
            <w:r>
              <w:t>0%</w:t>
            </w:r>
          </w:p>
        </w:tc>
        <w:tc>
          <w:tcPr>
            <w:tcW w:w="1925" w:type="dxa"/>
            <w:vAlign w:val="center"/>
          </w:tcPr>
          <w:p w:rsidR="002C7B87" w:rsidRDefault="00E33518" w:rsidP="00E33518">
            <w:pPr>
              <w:pStyle w:val="TableParagraph"/>
              <w:spacing w:before="3"/>
              <w:ind w:left="82" w:firstLine="72"/>
              <w:jc w:val="center"/>
            </w:pPr>
            <w:r w:rsidRPr="00BB50A0">
              <w:t>Не подлежит установлению</w:t>
            </w:r>
          </w:p>
        </w:tc>
      </w:tr>
      <w:tr w:rsidR="00A53D1E" w:rsidTr="00E33518">
        <w:trPr>
          <w:trHeight w:val="567"/>
        </w:trPr>
        <w:tc>
          <w:tcPr>
            <w:tcW w:w="672" w:type="dxa"/>
            <w:vAlign w:val="center"/>
          </w:tcPr>
          <w:p w:rsidR="002C7B87" w:rsidRDefault="002A30FC" w:rsidP="00E33518">
            <w:pPr>
              <w:pStyle w:val="TableParagraph"/>
              <w:spacing w:before="123"/>
              <w:ind w:left="147" w:right="166"/>
              <w:jc w:val="center"/>
            </w:pPr>
            <w:r>
              <w:t>5.</w:t>
            </w:r>
          </w:p>
        </w:tc>
        <w:tc>
          <w:tcPr>
            <w:tcW w:w="4108" w:type="dxa"/>
            <w:vAlign w:val="center"/>
          </w:tcPr>
          <w:p w:rsidR="002C7B87" w:rsidRDefault="002A30FC" w:rsidP="00E33518">
            <w:pPr>
              <w:pStyle w:val="TableParagraph"/>
              <w:spacing w:before="123"/>
              <w:ind w:left="103"/>
              <w:jc w:val="center"/>
            </w:pPr>
            <w:r>
              <w:t>Выращивание льна и конопли</w:t>
            </w:r>
          </w:p>
        </w:tc>
        <w:tc>
          <w:tcPr>
            <w:tcW w:w="1700" w:type="dxa"/>
            <w:vAlign w:val="center"/>
          </w:tcPr>
          <w:p w:rsidR="002C7B87" w:rsidRDefault="002A30FC" w:rsidP="00E33518">
            <w:pPr>
              <w:pStyle w:val="TableParagraph"/>
              <w:spacing w:before="123"/>
              <w:ind w:left="81" w:right="77"/>
              <w:jc w:val="center"/>
            </w:pPr>
            <w:r>
              <w:t>1.6</w:t>
            </w:r>
          </w:p>
        </w:tc>
        <w:tc>
          <w:tcPr>
            <w:tcW w:w="1988" w:type="dxa"/>
            <w:vAlign w:val="center"/>
          </w:tcPr>
          <w:p w:rsidR="002C7B87" w:rsidRDefault="002A30FC" w:rsidP="00E33518">
            <w:pPr>
              <w:pStyle w:val="TableParagraph"/>
              <w:spacing w:before="123"/>
              <w:ind w:left="177" w:right="178"/>
              <w:jc w:val="center"/>
            </w:pPr>
            <w:r>
              <w:t>20 000</w:t>
            </w:r>
          </w:p>
        </w:tc>
        <w:tc>
          <w:tcPr>
            <w:tcW w:w="1980" w:type="dxa"/>
            <w:vAlign w:val="center"/>
          </w:tcPr>
          <w:p w:rsidR="002C7B87" w:rsidRDefault="002A30FC" w:rsidP="00E33518">
            <w:pPr>
              <w:pStyle w:val="TableParagraph"/>
              <w:spacing w:before="123"/>
              <w:ind w:left="212" w:right="221"/>
              <w:jc w:val="center"/>
            </w:pPr>
            <w:r>
              <w:t>100 000</w:t>
            </w:r>
          </w:p>
        </w:tc>
        <w:tc>
          <w:tcPr>
            <w:tcW w:w="1988" w:type="dxa"/>
            <w:vAlign w:val="center"/>
          </w:tcPr>
          <w:p w:rsidR="002C7B87" w:rsidRDefault="002A30FC" w:rsidP="00E33518">
            <w:pPr>
              <w:pStyle w:val="TableParagraph"/>
              <w:spacing w:before="123"/>
              <w:ind w:right="825"/>
              <w:jc w:val="center"/>
            </w:pPr>
            <w:r>
              <w:t>0%</w:t>
            </w:r>
          </w:p>
        </w:tc>
        <w:tc>
          <w:tcPr>
            <w:tcW w:w="1925" w:type="dxa"/>
            <w:vAlign w:val="center"/>
          </w:tcPr>
          <w:p w:rsidR="002C7B87" w:rsidRDefault="00E33518" w:rsidP="00E33518">
            <w:pPr>
              <w:pStyle w:val="TableParagraph"/>
              <w:spacing w:line="267" w:lineRule="exact"/>
              <w:ind w:left="82"/>
              <w:jc w:val="center"/>
            </w:pPr>
            <w:r w:rsidRPr="00BB50A0">
              <w:t>Не подлежит установлению</w:t>
            </w:r>
          </w:p>
        </w:tc>
      </w:tr>
      <w:tr w:rsidR="00A53D1E" w:rsidTr="00E33518">
        <w:trPr>
          <w:trHeight w:val="567"/>
        </w:trPr>
        <w:tc>
          <w:tcPr>
            <w:tcW w:w="672" w:type="dxa"/>
            <w:vAlign w:val="center"/>
          </w:tcPr>
          <w:p w:rsidR="002C7B87" w:rsidRDefault="002A30FC" w:rsidP="00E33518">
            <w:pPr>
              <w:pStyle w:val="TableParagraph"/>
              <w:spacing w:before="91"/>
              <w:ind w:left="147" w:right="166"/>
              <w:jc w:val="center"/>
            </w:pPr>
            <w:r>
              <w:t>6.</w:t>
            </w:r>
          </w:p>
        </w:tc>
        <w:tc>
          <w:tcPr>
            <w:tcW w:w="4108" w:type="dxa"/>
            <w:vAlign w:val="center"/>
          </w:tcPr>
          <w:p w:rsidR="002C7B87" w:rsidRDefault="002A30FC" w:rsidP="00E33518">
            <w:pPr>
              <w:pStyle w:val="TableParagraph"/>
              <w:spacing w:before="91"/>
              <w:ind w:left="103"/>
              <w:jc w:val="center"/>
            </w:pPr>
            <w:r>
              <w:t>Скотоводство</w:t>
            </w:r>
          </w:p>
        </w:tc>
        <w:tc>
          <w:tcPr>
            <w:tcW w:w="1700" w:type="dxa"/>
            <w:vAlign w:val="center"/>
          </w:tcPr>
          <w:p w:rsidR="002C7B87" w:rsidRDefault="002A30FC" w:rsidP="00E33518">
            <w:pPr>
              <w:pStyle w:val="TableParagraph"/>
              <w:spacing w:before="91"/>
              <w:ind w:left="81" w:right="77"/>
              <w:jc w:val="center"/>
            </w:pPr>
            <w:r>
              <w:t>1.8</w:t>
            </w:r>
          </w:p>
        </w:tc>
        <w:tc>
          <w:tcPr>
            <w:tcW w:w="1988" w:type="dxa"/>
            <w:vAlign w:val="center"/>
          </w:tcPr>
          <w:p w:rsidR="002C7B87" w:rsidRDefault="002A30FC" w:rsidP="00E33518">
            <w:pPr>
              <w:pStyle w:val="TableParagraph"/>
              <w:spacing w:before="91"/>
              <w:ind w:left="177" w:right="178"/>
              <w:jc w:val="center"/>
            </w:pPr>
            <w:r>
              <w:t>20 000</w:t>
            </w:r>
          </w:p>
        </w:tc>
        <w:tc>
          <w:tcPr>
            <w:tcW w:w="1980" w:type="dxa"/>
            <w:vAlign w:val="center"/>
          </w:tcPr>
          <w:p w:rsidR="002C7B87" w:rsidRDefault="002A30FC" w:rsidP="00E33518">
            <w:pPr>
              <w:pStyle w:val="TableParagraph"/>
              <w:spacing w:before="91"/>
              <w:ind w:left="212" w:right="221"/>
              <w:jc w:val="center"/>
            </w:pPr>
            <w:r>
              <w:t>100 000</w:t>
            </w:r>
          </w:p>
        </w:tc>
        <w:tc>
          <w:tcPr>
            <w:tcW w:w="1988" w:type="dxa"/>
            <w:vAlign w:val="center"/>
          </w:tcPr>
          <w:p w:rsidR="002C7B87" w:rsidRDefault="002A30FC" w:rsidP="00E33518">
            <w:pPr>
              <w:pStyle w:val="TableParagraph"/>
              <w:spacing w:before="91"/>
              <w:ind w:right="764"/>
              <w:jc w:val="center"/>
            </w:pPr>
            <w:r>
              <w:t>30%</w:t>
            </w:r>
          </w:p>
        </w:tc>
        <w:tc>
          <w:tcPr>
            <w:tcW w:w="1925" w:type="dxa"/>
            <w:vAlign w:val="center"/>
          </w:tcPr>
          <w:p w:rsidR="002C7B87" w:rsidRDefault="002A30FC" w:rsidP="00E33518">
            <w:pPr>
              <w:pStyle w:val="TableParagraph"/>
              <w:spacing w:before="91"/>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87"/>
              <w:ind w:left="147" w:right="166"/>
              <w:jc w:val="center"/>
            </w:pPr>
            <w:r>
              <w:t>7.</w:t>
            </w:r>
          </w:p>
        </w:tc>
        <w:tc>
          <w:tcPr>
            <w:tcW w:w="4108" w:type="dxa"/>
            <w:vAlign w:val="center"/>
          </w:tcPr>
          <w:p w:rsidR="002C7B87" w:rsidRDefault="002A30FC" w:rsidP="00E33518">
            <w:pPr>
              <w:pStyle w:val="TableParagraph"/>
              <w:spacing w:before="87"/>
              <w:ind w:left="103"/>
              <w:jc w:val="center"/>
            </w:pPr>
            <w:r>
              <w:t>Звероводство</w:t>
            </w:r>
          </w:p>
        </w:tc>
        <w:tc>
          <w:tcPr>
            <w:tcW w:w="1700" w:type="dxa"/>
            <w:vAlign w:val="center"/>
          </w:tcPr>
          <w:p w:rsidR="002C7B87" w:rsidRDefault="002A30FC" w:rsidP="00E33518">
            <w:pPr>
              <w:pStyle w:val="TableParagraph"/>
              <w:spacing w:before="87"/>
              <w:ind w:left="81" w:right="77"/>
              <w:jc w:val="center"/>
            </w:pPr>
            <w:r>
              <w:t>1.9</w:t>
            </w:r>
          </w:p>
        </w:tc>
        <w:tc>
          <w:tcPr>
            <w:tcW w:w="1988" w:type="dxa"/>
            <w:vAlign w:val="center"/>
          </w:tcPr>
          <w:p w:rsidR="002C7B87" w:rsidRDefault="002A30FC" w:rsidP="00E33518">
            <w:pPr>
              <w:pStyle w:val="TableParagraph"/>
              <w:spacing w:before="87"/>
              <w:ind w:left="177" w:right="178"/>
              <w:jc w:val="center"/>
            </w:pPr>
            <w:r>
              <w:t>20 000</w:t>
            </w:r>
          </w:p>
        </w:tc>
        <w:tc>
          <w:tcPr>
            <w:tcW w:w="1980" w:type="dxa"/>
            <w:vAlign w:val="center"/>
          </w:tcPr>
          <w:p w:rsidR="002C7B87" w:rsidRDefault="002A30FC" w:rsidP="00E33518">
            <w:pPr>
              <w:pStyle w:val="TableParagraph"/>
              <w:spacing w:before="87"/>
              <w:ind w:left="212" w:right="221"/>
              <w:jc w:val="center"/>
            </w:pPr>
            <w:r>
              <w:t>100 000</w:t>
            </w:r>
          </w:p>
        </w:tc>
        <w:tc>
          <w:tcPr>
            <w:tcW w:w="1988" w:type="dxa"/>
            <w:vAlign w:val="center"/>
          </w:tcPr>
          <w:p w:rsidR="002C7B87" w:rsidRDefault="002A30FC" w:rsidP="00E33518">
            <w:pPr>
              <w:pStyle w:val="TableParagraph"/>
              <w:spacing w:before="87"/>
              <w:ind w:right="764"/>
              <w:jc w:val="center"/>
            </w:pPr>
            <w:r>
              <w:t>30%</w:t>
            </w:r>
          </w:p>
        </w:tc>
        <w:tc>
          <w:tcPr>
            <w:tcW w:w="1925" w:type="dxa"/>
            <w:vAlign w:val="center"/>
          </w:tcPr>
          <w:p w:rsidR="002C7B87" w:rsidRDefault="002A30FC" w:rsidP="00E33518">
            <w:pPr>
              <w:pStyle w:val="TableParagraph"/>
              <w:spacing w:before="87"/>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127"/>
              <w:ind w:left="147" w:right="166"/>
              <w:jc w:val="center"/>
            </w:pPr>
            <w:r>
              <w:t>8.</w:t>
            </w:r>
          </w:p>
        </w:tc>
        <w:tc>
          <w:tcPr>
            <w:tcW w:w="4108" w:type="dxa"/>
            <w:vAlign w:val="center"/>
          </w:tcPr>
          <w:p w:rsidR="002C7B87" w:rsidRDefault="002A30FC" w:rsidP="00E33518">
            <w:pPr>
              <w:pStyle w:val="TableParagraph"/>
              <w:spacing w:before="127"/>
              <w:ind w:left="103"/>
              <w:jc w:val="center"/>
            </w:pPr>
            <w:r>
              <w:t>Птицеводство</w:t>
            </w:r>
          </w:p>
        </w:tc>
        <w:tc>
          <w:tcPr>
            <w:tcW w:w="1700" w:type="dxa"/>
            <w:vAlign w:val="center"/>
          </w:tcPr>
          <w:p w:rsidR="002C7B87" w:rsidRDefault="002A30FC" w:rsidP="00E33518">
            <w:pPr>
              <w:pStyle w:val="TableParagraph"/>
              <w:spacing w:before="127"/>
              <w:ind w:left="80" w:right="81"/>
              <w:jc w:val="center"/>
            </w:pPr>
            <w:r>
              <w:t>1.10</w:t>
            </w:r>
          </w:p>
        </w:tc>
        <w:tc>
          <w:tcPr>
            <w:tcW w:w="1988" w:type="dxa"/>
            <w:vAlign w:val="center"/>
          </w:tcPr>
          <w:p w:rsidR="002C7B87" w:rsidRDefault="002A30FC" w:rsidP="00E33518">
            <w:pPr>
              <w:pStyle w:val="TableParagraph"/>
              <w:spacing w:before="127"/>
              <w:ind w:left="177" w:right="178"/>
              <w:jc w:val="center"/>
            </w:pPr>
            <w:r>
              <w:t>20 000</w:t>
            </w:r>
          </w:p>
        </w:tc>
        <w:tc>
          <w:tcPr>
            <w:tcW w:w="1980" w:type="dxa"/>
            <w:vAlign w:val="center"/>
          </w:tcPr>
          <w:p w:rsidR="002C7B87" w:rsidRDefault="002A30FC" w:rsidP="00E33518">
            <w:pPr>
              <w:pStyle w:val="TableParagraph"/>
              <w:spacing w:before="127"/>
              <w:ind w:left="212" w:right="221"/>
              <w:jc w:val="center"/>
            </w:pPr>
            <w:r>
              <w:t>100 000</w:t>
            </w:r>
          </w:p>
        </w:tc>
        <w:tc>
          <w:tcPr>
            <w:tcW w:w="1988" w:type="dxa"/>
            <w:vAlign w:val="center"/>
          </w:tcPr>
          <w:p w:rsidR="002C7B87" w:rsidRDefault="002A30FC" w:rsidP="00E33518">
            <w:pPr>
              <w:pStyle w:val="TableParagraph"/>
              <w:spacing w:before="127"/>
              <w:ind w:right="765"/>
              <w:jc w:val="center"/>
            </w:pPr>
            <w:r>
              <w:t>30%</w:t>
            </w:r>
          </w:p>
        </w:tc>
        <w:tc>
          <w:tcPr>
            <w:tcW w:w="1925" w:type="dxa"/>
            <w:vAlign w:val="center"/>
          </w:tcPr>
          <w:p w:rsidR="002C7B87" w:rsidRDefault="002A30FC" w:rsidP="00E33518">
            <w:pPr>
              <w:pStyle w:val="TableParagraph"/>
              <w:spacing w:before="127"/>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131"/>
              <w:ind w:left="147" w:right="166"/>
              <w:jc w:val="center"/>
            </w:pPr>
            <w:r>
              <w:t>9.</w:t>
            </w:r>
          </w:p>
        </w:tc>
        <w:tc>
          <w:tcPr>
            <w:tcW w:w="4108" w:type="dxa"/>
            <w:vAlign w:val="center"/>
          </w:tcPr>
          <w:p w:rsidR="002C7B87" w:rsidRDefault="002A30FC" w:rsidP="00E33518">
            <w:pPr>
              <w:pStyle w:val="TableParagraph"/>
              <w:spacing w:before="131"/>
              <w:ind w:left="103"/>
              <w:jc w:val="center"/>
            </w:pPr>
            <w:r>
              <w:t>Свиноводство</w:t>
            </w:r>
          </w:p>
        </w:tc>
        <w:tc>
          <w:tcPr>
            <w:tcW w:w="1700" w:type="dxa"/>
            <w:vAlign w:val="center"/>
          </w:tcPr>
          <w:p w:rsidR="002C7B87" w:rsidRDefault="002A30FC" w:rsidP="00E33518">
            <w:pPr>
              <w:pStyle w:val="TableParagraph"/>
              <w:spacing w:before="131"/>
              <w:ind w:left="80" w:right="81"/>
              <w:jc w:val="center"/>
            </w:pPr>
            <w:r>
              <w:t>1.11</w:t>
            </w:r>
          </w:p>
        </w:tc>
        <w:tc>
          <w:tcPr>
            <w:tcW w:w="1988" w:type="dxa"/>
            <w:vAlign w:val="center"/>
          </w:tcPr>
          <w:p w:rsidR="002C7B87" w:rsidRDefault="002A30FC" w:rsidP="00E33518">
            <w:pPr>
              <w:pStyle w:val="TableParagraph"/>
              <w:spacing w:before="131"/>
              <w:ind w:left="177" w:right="178"/>
              <w:jc w:val="center"/>
            </w:pPr>
            <w:r>
              <w:t>20 000</w:t>
            </w:r>
          </w:p>
        </w:tc>
        <w:tc>
          <w:tcPr>
            <w:tcW w:w="1980" w:type="dxa"/>
            <w:vAlign w:val="center"/>
          </w:tcPr>
          <w:p w:rsidR="002C7B87" w:rsidRDefault="002A30FC" w:rsidP="00E33518">
            <w:pPr>
              <w:pStyle w:val="TableParagraph"/>
              <w:spacing w:before="131"/>
              <w:ind w:left="212" w:right="221"/>
              <w:jc w:val="center"/>
            </w:pPr>
            <w:r>
              <w:t>100 000</w:t>
            </w:r>
          </w:p>
        </w:tc>
        <w:tc>
          <w:tcPr>
            <w:tcW w:w="1988" w:type="dxa"/>
            <w:vAlign w:val="center"/>
          </w:tcPr>
          <w:p w:rsidR="002C7B87" w:rsidRDefault="002A30FC" w:rsidP="00E33518">
            <w:pPr>
              <w:pStyle w:val="TableParagraph"/>
              <w:spacing w:before="131"/>
              <w:ind w:right="765"/>
              <w:jc w:val="center"/>
            </w:pPr>
            <w:r>
              <w:t>30%</w:t>
            </w:r>
          </w:p>
        </w:tc>
        <w:tc>
          <w:tcPr>
            <w:tcW w:w="1925" w:type="dxa"/>
            <w:vAlign w:val="center"/>
          </w:tcPr>
          <w:p w:rsidR="002C7B87" w:rsidRDefault="002A30FC" w:rsidP="00E33518">
            <w:pPr>
              <w:pStyle w:val="TableParagraph"/>
              <w:spacing w:before="131"/>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135"/>
              <w:ind w:left="155" w:right="166"/>
              <w:jc w:val="center"/>
            </w:pPr>
            <w:r>
              <w:t>10.</w:t>
            </w:r>
          </w:p>
        </w:tc>
        <w:tc>
          <w:tcPr>
            <w:tcW w:w="4108" w:type="dxa"/>
            <w:vAlign w:val="center"/>
          </w:tcPr>
          <w:p w:rsidR="002C7B87" w:rsidRDefault="002A30FC" w:rsidP="00E33518">
            <w:pPr>
              <w:pStyle w:val="TableParagraph"/>
              <w:spacing w:before="135"/>
              <w:ind w:left="103"/>
              <w:jc w:val="center"/>
            </w:pPr>
            <w:r>
              <w:t>Пчеловодство</w:t>
            </w:r>
          </w:p>
        </w:tc>
        <w:tc>
          <w:tcPr>
            <w:tcW w:w="1700" w:type="dxa"/>
            <w:vAlign w:val="center"/>
          </w:tcPr>
          <w:p w:rsidR="002C7B87" w:rsidRDefault="002A30FC" w:rsidP="00E33518">
            <w:pPr>
              <w:pStyle w:val="TableParagraph"/>
              <w:spacing w:before="135"/>
              <w:ind w:left="80" w:right="81"/>
              <w:jc w:val="center"/>
            </w:pPr>
            <w:r>
              <w:t>1.12</w:t>
            </w:r>
          </w:p>
        </w:tc>
        <w:tc>
          <w:tcPr>
            <w:tcW w:w="1988" w:type="dxa"/>
            <w:vAlign w:val="center"/>
          </w:tcPr>
          <w:p w:rsidR="002C7B87" w:rsidRDefault="002A30FC" w:rsidP="00E33518">
            <w:pPr>
              <w:pStyle w:val="TableParagraph"/>
              <w:spacing w:before="135"/>
              <w:ind w:left="177" w:right="178"/>
              <w:jc w:val="center"/>
            </w:pPr>
            <w:r>
              <w:t>20 000</w:t>
            </w:r>
          </w:p>
        </w:tc>
        <w:tc>
          <w:tcPr>
            <w:tcW w:w="1980" w:type="dxa"/>
            <w:vAlign w:val="center"/>
          </w:tcPr>
          <w:p w:rsidR="002C7B87" w:rsidRDefault="002A30FC" w:rsidP="00E33518">
            <w:pPr>
              <w:pStyle w:val="TableParagraph"/>
              <w:spacing w:before="135"/>
              <w:ind w:left="212" w:right="221"/>
              <w:jc w:val="center"/>
            </w:pPr>
            <w:r>
              <w:t>100 000</w:t>
            </w:r>
          </w:p>
        </w:tc>
        <w:tc>
          <w:tcPr>
            <w:tcW w:w="1988" w:type="dxa"/>
            <w:vAlign w:val="center"/>
          </w:tcPr>
          <w:p w:rsidR="002C7B87" w:rsidRDefault="002A30FC" w:rsidP="00E33518">
            <w:pPr>
              <w:pStyle w:val="TableParagraph"/>
              <w:spacing w:before="135"/>
              <w:ind w:right="765"/>
              <w:jc w:val="center"/>
            </w:pPr>
            <w:r>
              <w:t>30%</w:t>
            </w:r>
          </w:p>
        </w:tc>
        <w:tc>
          <w:tcPr>
            <w:tcW w:w="1925" w:type="dxa"/>
            <w:vAlign w:val="center"/>
          </w:tcPr>
          <w:p w:rsidR="002C7B87" w:rsidRDefault="002A30FC" w:rsidP="00E33518">
            <w:pPr>
              <w:pStyle w:val="TableParagraph"/>
              <w:spacing w:before="135"/>
              <w:ind w:left="82"/>
              <w:jc w:val="center"/>
            </w:pPr>
            <w:r>
              <w:t>3</w:t>
            </w:r>
          </w:p>
        </w:tc>
      </w:tr>
      <w:tr w:rsidR="00A53D1E" w:rsidTr="00E33518">
        <w:trPr>
          <w:trHeight w:val="567"/>
        </w:trPr>
        <w:tc>
          <w:tcPr>
            <w:tcW w:w="672" w:type="dxa"/>
            <w:vAlign w:val="center"/>
          </w:tcPr>
          <w:p w:rsidR="002C7B87" w:rsidRDefault="002A30FC" w:rsidP="00E33518">
            <w:pPr>
              <w:pStyle w:val="TableParagraph"/>
              <w:spacing w:before="147"/>
              <w:ind w:left="155" w:right="166"/>
              <w:jc w:val="center"/>
            </w:pPr>
            <w:r>
              <w:t>11.</w:t>
            </w:r>
          </w:p>
        </w:tc>
        <w:tc>
          <w:tcPr>
            <w:tcW w:w="4108" w:type="dxa"/>
            <w:vAlign w:val="center"/>
          </w:tcPr>
          <w:p w:rsidR="002C7B87" w:rsidRDefault="002A30FC" w:rsidP="00E33518">
            <w:pPr>
              <w:pStyle w:val="TableParagraph"/>
              <w:spacing w:before="15"/>
              <w:ind w:left="103"/>
              <w:jc w:val="center"/>
            </w:pPr>
            <w:r>
              <w:t>Научное обеспечение сельского хозяйства</w:t>
            </w:r>
          </w:p>
        </w:tc>
        <w:tc>
          <w:tcPr>
            <w:tcW w:w="1700" w:type="dxa"/>
            <w:vAlign w:val="center"/>
          </w:tcPr>
          <w:p w:rsidR="002C7B87" w:rsidRDefault="002A30FC" w:rsidP="00E33518">
            <w:pPr>
              <w:pStyle w:val="TableParagraph"/>
              <w:spacing w:before="147"/>
              <w:ind w:left="80" w:right="81"/>
              <w:jc w:val="center"/>
            </w:pPr>
            <w:r>
              <w:t>1.14</w:t>
            </w:r>
          </w:p>
        </w:tc>
        <w:tc>
          <w:tcPr>
            <w:tcW w:w="1988" w:type="dxa"/>
            <w:vAlign w:val="center"/>
          </w:tcPr>
          <w:p w:rsidR="002C7B87" w:rsidRDefault="002A30FC" w:rsidP="00E33518">
            <w:pPr>
              <w:pStyle w:val="TableParagraph"/>
              <w:spacing w:before="147"/>
              <w:ind w:left="177" w:right="178"/>
              <w:jc w:val="center"/>
            </w:pPr>
            <w:r>
              <w:t>20 000</w:t>
            </w:r>
          </w:p>
        </w:tc>
        <w:tc>
          <w:tcPr>
            <w:tcW w:w="1980" w:type="dxa"/>
            <w:vAlign w:val="center"/>
          </w:tcPr>
          <w:p w:rsidR="002C7B87" w:rsidRDefault="002A30FC" w:rsidP="00E33518">
            <w:pPr>
              <w:pStyle w:val="TableParagraph"/>
              <w:spacing w:before="147"/>
              <w:ind w:left="212" w:right="221"/>
              <w:jc w:val="center"/>
            </w:pPr>
            <w:r>
              <w:t>100 000</w:t>
            </w:r>
          </w:p>
        </w:tc>
        <w:tc>
          <w:tcPr>
            <w:tcW w:w="1988" w:type="dxa"/>
            <w:vAlign w:val="center"/>
          </w:tcPr>
          <w:p w:rsidR="002C7B87" w:rsidRDefault="002A30FC" w:rsidP="00E33518">
            <w:pPr>
              <w:pStyle w:val="TableParagraph"/>
              <w:spacing w:before="147"/>
              <w:ind w:right="765"/>
              <w:jc w:val="center"/>
            </w:pPr>
            <w:r>
              <w:t>30%</w:t>
            </w:r>
          </w:p>
        </w:tc>
        <w:tc>
          <w:tcPr>
            <w:tcW w:w="1925" w:type="dxa"/>
            <w:vAlign w:val="center"/>
          </w:tcPr>
          <w:p w:rsidR="002C7B87" w:rsidRDefault="002A30FC" w:rsidP="00E33518">
            <w:pPr>
              <w:pStyle w:val="TableParagraph"/>
              <w:spacing w:before="147"/>
              <w:jc w:val="center"/>
            </w:pPr>
            <w:r>
              <w:t>3</w:t>
            </w:r>
          </w:p>
        </w:tc>
      </w:tr>
      <w:tr w:rsidR="00A53D1E" w:rsidTr="00E33518">
        <w:trPr>
          <w:trHeight w:val="567"/>
        </w:trPr>
        <w:tc>
          <w:tcPr>
            <w:tcW w:w="672" w:type="dxa"/>
            <w:vAlign w:val="center"/>
          </w:tcPr>
          <w:p w:rsidR="00E33518" w:rsidRDefault="002A30FC" w:rsidP="00E33518">
            <w:pPr>
              <w:pStyle w:val="TableParagraph"/>
              <w:ind w:left="175"/>
              <w:jc w:val="center"/>
            </w:pPr>
            <w:r>
              <w:lastRenderedPageBreak/>
              <w:t>12.</w:t>
            </w:r>
          </w:p>
        </w:tc>
        <w:tc>
          <w:tcPr>
            <w:tcW w:w="4108" w:type="dxa"/>
            <w:vAlign w:val="center"/>
          </w:tcPr>
          <w:p w:rsidR="00E33518" w:rsidRPr="00A325F2" w:rsidRDefault="002A30FC" w:rsidP="00E33518">
            <w:pPr>
              <w:pStyle w:val="TableParagraph"/>
              <w:spacing w:before="219" w:line="242" w:lineRule="auto"/>
              <w:ind w:left="102"/>
              <w:jc w:val="center"/>
              <w:rPr>
                <w:lang w:val="ru-RU"/>
              </w:rPr>
            </w:pPr>
            <w:r w:rsidRPr="00A325F2">
              <w:rPr>
                <w:lang w:val="ru-RU"/>
              </w:rPr>
              <w:t>Хранение и переработка сельскохозяйственной продукции</w:t>
            </w:r>
          </w:p>
        </w:tc>
        <w:tc>
          <w:tcPr>
            <w:tcW w:w="1700" w:type="dxa"/>
            <w:vAlign w:val="center"/>
          </w:tcPr>
          <w:p w:rsidR="00E33518" w:rsidRDefault="002A30FC" w:rsidP="00E33518">
            <w:pPr>
              <w:pStyle w:val="TableParagraph"/>
              <w:ind w:left="80" w:right="81"/>
              <w:jc w:val="center"/>
            </w:pPr>
            <w:r>
              <w:t>1.15</w:t>
            </w:r>
          </w:p>
        </w:tc>
        <w:tc>
          <w:tcPr>
            <w:tcW w:w="1988" w:type="dxa"/>
            <w:vAlign w:val="center"/>
          </w:tcPr>
          <w:p w:rsidR="00E33518" w:rsidRDefault="002A30FC" w:rsidP="00E33518">
            <w:pPr>
              <w:pStyle w:val="TableParagraph"/>
              <w:ind w:left="177" w:right="178"/>
              <w:jc w:val="center"/>
            </w:pPr>
            <w:r>
              <w:t>20 000</w:t>
            </w:r>
          </w:p>
        </w:tc>
        <w:tc>
          <w:tcPr>
            <w:tcW w:w="1980" w:type="dxa"/>
            <w:vAlign w:val="center"/>
          </w:tcPr>
          <w:p w:rsidR="00E33518" w:rsidRDefault="002A30FC" w:rsidP="00E33518">
            <w:pPr>
              <w:pStyle w:val="TableParagraph"/>
              <w:ind w:left="212" w:right="221"/>
              <w:jc w:val="center"/>
            </w:pPr>
            <w:r>
              <w:t>100 000</w:t>
            </w:r>
          </w:p>
        </w:tc>
        <w:tc>
          <w:tcPr>
            <w:tcW w:w="1988" w:type="dxa"/>
            <w:vAlign w:val="center"/>
          </w:tcPr>
          <w:p w:rsidR="00E33518" w:rsidRDefault="002A30FC" w:rsidP="00E33518">
            <w:pPr>
              <w:pStyle w:val="TableParagraph"/>
              <w:ind w:right="765"/>
              <w:jc w:val="center"/>
            </w:pPr>
            <w:r>
              <w:t>30%</w:t>
            </w:r>
          </w:p>
        </w:tc>
        <w:tc>
          <w:tcPr>
            <w:tcW w:w="1925" w:type="dxa"/>
            <w:vAlign w:val="center"/>
          </w:tcPr>
          <w:p w:rsidR="00E33518" w:rsidRDefault="002A30FC" w:rsidP="00A30DB9">
            <w:pPr>
              <w:pStyle w:val="TableParagraph"/>
              <w:ind w:left="82"/>
              <w:jc w:val="center"/>
            </w:pPr>
            <w:r>
              <w:t>3</w:t>
            </w:r>
          </w:p>
        </w:tc>
      </w:tr>
      <w:tr w:rsidR="00A53D1E" w:rsidTr="00E33518">
        <w:trPr>
          <w:trHeight w:val="567"/>
        </w:trPr>
        <w:tc>
          <w:tcPr>
            <w:tcW w:w="672" w:type="dxa"/>
            <w:vAlign w:val="center"/>
          </w:tcPr>
          <w:p w:rsidR="00E33518" w:rsidRDefault="002A30FC" w:rsidP="00E33518">
            <w:pPr>
              <w:pStyle w:val="TableParagraph"/>
              <w:spacing w:before="1"/>
              <w:ind w:left="175"/>
              <w:jc w:val="center"/>
            </w:pPr>
            <w:r>
              <w:t>13.</w:t>
            </w:r>
          </w:p>
        </w:tc>
        <w:tc>
          <w:tcPr>
            <w:tcW w:w="4108" w:type="dxa"/>
            <w:vAlign w:val="center"/>
          </w:tcPr>
          <w:p w:rsidR="00E33518" w:rsidRPr="00A325F2" w:rsidRDefault="002A30FC" w:rsidP="00E33518">
            <w:pPr>
              <w:pStyle w:val="TableParagraph"/>
              <w:spacing w:before="147"/>
              <w:ind w:left="103" w:right="10" w:hanging="1"/>
              <w:jc w:val="center"/>
              <w:rPr>
                <w:lang w:val="ru-RU"/>
              </w:rPr>
            </w:pPr>
            <w:r w:rsidRPr="00A325F2">
              <w:rPr>
                <w:lang w:val="ru-RU"/>
              </w:rPr>
              <w:t>Ведение личного подсобного хозяйства на полевых участках</w:t>
            </w:r>
          </w:p>
        </w:tc>
        <w:tc>
          <w:tcPr>
            <w:tcW w:w="1700" w:type="dxa"/>
            <w:vAlign w:val="center"/>
          </w:tcPr>
          <w:p w:rsidR="00E33518" w:rsidRDefault="002A30FC" w:rsidP="00E33518">
            <w:pPr>
              <w:pStyle w:val="TableParagraph"/>
              <w:spacing w:before="1"/>
              <w:ind w:left="80" w:right="81"/>
              <w:jc w:val="center"/>
            </w:pPr>
            <w:r>
              <w:t>1.16</w:t>
            </w:r>
          </w:p>
        </w:tc>
        <w:tc>
          <w:tcPr>
            <w:tcW w:w="1988" w:type="dxa"/>
            <w:vAlign w:val="center"/>
          </w:tcPr>
          <w:p w:rsidR="00E33518" w:rsidRDefault="002A30FC" w:rsidP="00E33518">
            <w:pPr>
              <w:pStyle w:val="TableParagraph"/>
              <w:spacing w:before="1"/>
              <w:ind w:left="176" w:right="178"/>
              <w:jc w:val="center"/>
            </w:pPr>
            <w:r>
              <w:t>500</w:t>
            </w:r>
          </w:p>
        </w:tc>
        <w:tc>
          <w:tcPr>
            <w:tcW w:w="1980" w:type="dxa"/>
            <w:vAlign w:val="center"/>
          </w:tcPr>
          <w:p w:rsidR="00E33518" w:rsidRDefault="002A30FC" w:rsidP="00E33518">
            <w:pPr>
              <w:pStyle w:val="TableParagraph"/>
              <w:spacing w:before="1"/>
              <w:ind w:left="212" w:right="221"/>
              <w:jc w:val="center"/>
            </w:pPr>
            <w:r>
              <w:t>3 000</w:t>
            </w:r>
          </w:p>
        </w:tc>
        <w:tc>
          <w:tcPr>
            <w:tcW w:w="1988" w:type="dxa"/>
            <w:vAlign w:val="center"/>
          </w:tcPr>
          <w:p w:rsidR="00E33518" w:rsidRDefault="002A30FC" w:rsidP="00E33518">
            <w:pPr>
              <w:pStyle w:val="TableParagraph"/>
              <w:spacing w:before="1"/>
              <w:ind w:right="825"/>
              <w:jc w:val="center"/>
            </w:pPr>
            <w:r>
              <w:t>0%</w:t>
            </w:r>
          </w:p>
        </w:tc>
        <w:tc>
          <w:tcPr>
            <w:tcW w:w="1925" w:type="dxa"/>
            <w:vAlign w:val="center"/>
          </w:tcPr>
          <w:p w:rsidR="00E33518" w:rsidRDefault="002A30FC" w:rsidP="00E33518">
            <w:pPr>
              <w:pStyle w:val="TableParagraph"/>
              <w:spacing w:before="147"/>
              <w:ind w:left="178" w:firstLine="72"/>
              <w:jc w:val="center"/>
            </w:pPr>
            <w:r>
              <w:t>Не подлежат установлению</w:t>
            </w:r>
          </w:p>
        </w:tc>
      </w:tr>
      <w:tr w:rsidR="00A53D1E" w:rsidTr="00E33518">
        <w:trPr>
          <w:trHeight w:val="567"/>
        </w:trPr>
        <w:tc>
          <w:tcPr>
            <w:tcW w:w="672" w:type="dxa"/>
            <w:vAlign w:val="center"/>
          </w:tcPr>
          <w:p w:rsidR="00E33518" w:rsidRDefault="002A30FC" w:rsidP="00E33518">
            <w:pPr>
              <w:pStyle w:val="TableParagraph"/>
              <w:ind w:left="175"/>
              <w:jc w:val="center"/>
            </w:pPr>
            <w:r>
              <w:t>14.</w:t>
            </w:r>
          </w:p>
        </w:tc>
        <w:tc>
          <w:tcPr>
            <w:tcW w:w="4108" w:type="dxa"/>
            <w:vAlign w:val="center"/>
          </w:tcPr>
          <w:p w:rsidR="00E33518" w:rsidRDefault="002A30FC" w:rsidP="00E33518">
            <w:pPr>
              <w:pStyle w:val="TableParagraph"/>
              <w:ind w:left="103"/>
              <w:jc w:val="center"/>
            </w:pPr>
            <w:r>
              <w:t>Питомники</w:t>
            </w:r>
          </w:p>
        </w:tc>
        <w:tc>
          <w:tcPr>
            <w:tcW w:w="1700" w:type="dxa"/>
            <w:vAlign w:val="center"/>
          </w:tcPr>
          <w:p w:rsidR="00E33518" w:rsidRDefault="002A30FC" w:rsidP="00E33518">
            <w:pPr>
              <w:pStyle w:val="TableParagraph"/>
              <w:ind w:left="80" w:right="81"/>
              <w:jc w:val="center"/>
            </w:pPr>
            <w:r>
              <w:t>1.17</w:t>
            </w:r>
          </w:p>
        </w:tc>
        <w:tc>
          <w:tcPr>
            <w:tcW w:w="1988" w:type="dxa"/>
            <w:vAlign w:val="center"/>
          </w:tcPr>
          <w:p w:rsidR="00E33518" w:rsidRDefault="002A30FC" w:rsidP="00E33518">
            <w:pPr>
              <w:pStyle w:val="TableParagraph"/>
              <w:ind w:left="177" w:right="178"/>
              <w:jc w:val="center"/>
            </w:pPr>
            <w:r>
              <w:t>20 000</w:t>
            </w:r>
          </w:p>
        </w:tc>
        <w:tc>
          <w:tcPr>
            <w:tcW w:w="1980" w:type="dxa"/>
            <w:vAlign w:val="center"/>
          </w:tcPr>
          <w:p w:rsidR="00E33518" w:rsidRDefault="002A30FC" w:rsidP="00E33518">
            <w:pPr>
              <w:pStyle w:val="TableParagraph"/>
              <w:ind w:left="212" w:right="221"/>
              <w:jc w:val="center"/>
            </w:pPr>
            <w:r>
              <w:t>100 000</w:t>
            </w:r>
          </w:p>
        </w:tc>
        <w:tc>
          <w:tcPr>
            <w:tcW w:w="1988" w:type="dxa"/>
            <w:vAlign w:val="center"/>
          </w:tcPr>
          <w:p w:rsidR="00E33518" w:rsidRDefault="002A30FC" w:rsidP="00E33518">
            <w:pPr>
              <w:pStyle w:val="TableParagraph"/>
              <w:ind w:right="765"/>
              <w:jc w:val="center"/>
            </w:pPr>
            <w:r>
              <w:t>30%</w:t>
            </w:r>
          </w:p>
        </w:tc>
        <w:tc>
          <w:tcPr>
            <w:tcW w:w="1925" w:type="dxa"/>
            <w:vAlign w:val="center"/>
          </w:tcPr>
          <w:p w:rsidR="00E33518" w:rsidRDefault="002A30FC" w:rsidP="00A30DB9">
            <w:pPr>
              <w:pStyle w:val="TableParagraph"/>
              <w:ind w:left="82"/>
              <w:jc w:val="center"/>
            </w:pPr>
            <w:r>
              <w:t>3</w:t>
            </w:r>
          </w:p>
        </w:tc>
      </w:tr>
      <w:tr w:rsidR="00A53D1E" w:rsidTr="00E33518">
        <w:trPr>
          <w:trHeight w:val="567"/>
        </w:trPr>
        <w:tc>
          <w:tcPr>
            <w:tcW w:w="672" w:type="dxa"/>
            <w:vAlign w:val="center"/>
          </w:tcPr>
          <w:p w:rsidR="00E33518" w:rsidRDefault="002A30FC" w:rsidP="00E33518">
            <w:pPr>
              <w:pStyle w:val="TableParagraph"/>
              <w:ind w:left="175"/>
              <w:jc w:val="center"/>
            </w:pPr>
            <w:r>
              <w:t>15.</w:t>
            </w:r>
          </w:p>
        </w:tc>
        <w:tc>
          <w:tcPr>
            <w:tcW w:w="4108" w:type="dxa"/>
            <w:vAlign w:val="center"/>
          </w:tcPr>
          <w:p w:rsidR="00E33518" w:rsidRDefault="002A30FC" w:rsidP="00E33518">
            <w:pPr>
              <w:pStyle w:val="TableParagraph"/>
              <w:spacing w:before="159"/>
              <w:ind w:left="103" w:hanging="1"/>
              <w:jc w:val="center"/>
            </w:pPr>
            <w:r>
              <w:t xml:space="preserve">Обеспечение </w:t>
            </w:r>
            <w:r>
              <w:t>сельскохозяйственного производства</w:t>
            </w:r>
          </w:p>
        </w:tc>
        <w:tc>
          <w:tcPr>
            <w:tcW w:w="1700" w:type="dxa"/>
            <w:vAlign w:val="center"/>
          </w:tcPr>
          <w:p w:rsidR="00E33518" w:rsidRDefault="002A30FC" w:rsidP="00E33518">
            <w:pPr>
              <w:pStyle w:val="TableParagraph"/>
              <w:ind w:left="80" w:right="81"/>
              <w:jc w:val="center"/>
            </w:pPr>
            <w:r>
              <w:t>1.18</w:t>
            </w:r>
          </w:p>
        </w:tc>
        <w:tc>
          <w:tcPr>
            <w:tcW w:w="1988" w:type="dxa"/>
            <w:vAlign w:val="center"/>
          </w:tcPr>
          <w:p w:rsidR="00E33518" w:rsidRDefault="002A30FC" w:rsidP="00E33518">
            <w:pPr>
              <w:pStyle w:val="TableParagraph"/>
              <w:ind w:left="177" w:right="178"/>
              <w:jc w:val="center"/>
            </w:pPr>
            <w:r>
              <w:t>20 000</w:t>
            </w:r>
          </w:p>
        </w:tc>
        <w:tc>
          <w:tcPr>
            <w:tcW w:w="1980" w:type="dxa"/>
            <w:vAlign w:val="center"/>
          </w:tcPr>
          <w:p w:rsidR="00E33518" w:rsidRDefault="002A30FC" w:rsidP="00E33518">
            <w:pPr>
              <w:pStyle w:val="TableParagraph"/>
              <w:ind w:left="212" w:right="221"/>
              <w:jc w:val="center"/>
            </w:pPr>
            <w:r>
              <w:t>100 000</w:t>
            </w:r>
          </w:p>
        </w:tc>
        <w:tc>
          <w:tcPr>
            <w:tcW w:w="1988" w:type="dxa"/>
            <w:vAlign w:val="center"/>
          </w:tcPr>
          <w:p w:rsidR="00E33518" w:rsidRDefault="002A30FC" w:rsidP="00E33518">
            <w:pPr>
              <w:pStyle w:val="TableParagraph"/>
              <w:ind w:right="765"/>
              <w:jc w:val="center"/>
            </w:pPr>
            <w:r>
              <w:t>30%</w:t>
            </w:r>
          </w:p>
        </w:tc>
        <w:tc>
          <w:tcPr>
            <w:tcW w:w="1925" w:type="dxa"/>
            <w:vAlign w:val="center"/>
          </w:tcPr>
          <w:p w:rsidR="00E33518" w:rsidRDefault="002A30FC" w:rsidP="00A30DB9">
            <w:pPr>
              <w:pStyle w:val="TableParagraph"/>
              <w:ind w:left="82"/>
              <w:jc w:val="center"/>
            </w:pPr>
            <w:r>
              <w:t>3</w:t>
            </w:r>
          </w:p>
        </w:tc>
      </w:tr>
      <w:tr w:rsidR="00A53D1E" w:rsidTr="00E33518">
        <w:trPr>
          <w:trHeight w:val="567"/>
        </w:trPr>
        <w:tc>
          <w:tcPr>
            <w:tcW w:w="672" w:type="dxa"/>
            <w:vAlign w:val="center"/>
          </w:tcPr>
          <w:p w:rsidR="00E33518" w:rsidRDefault="002A30FC" w:rsidP="00E33518">
            <w:pPr>
              <w:pStyle w:val="TableParagraph"/>
              <w:spacing w:before="179"/>
              <w:ind w:left="175"/>
              <w:jc w:val="center"/>
            </w:pPr>
            <w:r>
              <w:t>16.</w:t>
            </w:r>
          </w:p>
        </w:tc>
        <w:tc>
          <w:tcPr>
            <w:tcW w:w="4108" w:type="dxa"/>
            <w:vAlign w:val="center"/>
          </w:tcPr>
          <w:p w:rsidR="00E33518" w:rsidRDefault="002A30FC" w:rsidP="00E33518">
            <w:pPr>
              <w:pStyle w:val="TableParagraph"/>
              <w:spacing w:before="179"/>
              <w:ind w:left="103"/>
              <w:jc w:val="center"/>
            </w:pPr>
            <w:r>
              <w:t>Недропользование</w:t>
            </w:r>
          </w:p>
        </w:tc>
        <w:tc>
          <w:tcPr>
            <w:tcW w:w="1700" w:type="dxa"/>
            <w:vAlign w:val="center"/>
          </w:tcPr>
          <w:p w:rsidR="00E33518" w:rsidRDefault="002A30FC" w:rsidP="00E33518">
            <w:pPr>
              <w:pStyle w:val="TableParagraph"/>
              <w:spacing w:before="179"/>
              <w:ind w:left="81" w:right="77"/>
              <w:jc w:val="center"/>
            </w:pPr>
            <w:r>
              <w:t>6.1</w:t>
            </w:r>
          </w:p>
        </w:tc>
        <w:tc>
          <w:tcPr>
            <w:tcW w:w="7881" w:type="dxa"/>
            <w:gridSpan w:val="4"/>
            <w:vAlign w:val="center"/>
          </w:tcPr>
          <w:p w:rsidR="00E33518" w:rsidRDefault="002A30FC" w:rsidP="00E33518">
            <w:pPr>
              <w:pStyle w:val="TableParagraph"/>
              <w:spacing w:before="179"/>
              <w:ind w:left="464" w:right="467"/>
              <w:jc w:val="center"/>
            </w:pPr>
            <w:r>
              <w:t>Не распространяется</w:t>
            </w:r>
          </w:p>
        </w:tc>
      </w:tr>
      <w:tr w:rsidR="00A53D1E" w:rsidTr="00E33518">
        <w:trPr>
          <w:trHeight w:val="567"/>
        </w:trPr>
        <w:tc>
          <w:tcPr>
            <w:tcW w:w="672" w:type="dxa"/>
            <w:vAlign w:val="center"/>
          </w:tcPr>
          <w:p w:rsidR="00E33518" w:rsidRDefault="002A30FC" w:rsidP="00E33518">
            <w:pPr>
              <w:pStyle w:val="TableParagraph"/>
              <w:spacing w:before="183"/>
              <w:ind w:left="210"/>
              <w:jc w:val="center"/>
            </w:pPr>
            <w:r>
              <w:t>17</w:t>
            </w:r>
          </w:p>
        </w:tc>
        <w:tc>
          <w:tcPr>
            <w:tcW w:w="4108" w:type="dxa"/>
            <w:vAlign w:val="center"/>
          </w:tcPr>
          <w:p w:rsidR="00E33518" w:rsidRDefault="002A30FC" w:rsidP="00E33518">
            <w:pPr>
              <w:pStyle w:val="TableParagraph"/>
              <w:spacing w:before="183"/>
              <w:ind w:left="103"/>
              <w:jc w:val="center"/>
            </w:pPr>
            <w:r>
              <w:t>Связь</w:t>
            </w:r>
          </w:p>
        </w:tc>
        <w:tc>
          <w:tcPr>
            <w:tcW w:w="1700" w:type="dxa"/>
            <w:vAlign w:val="center"/>
          </w:tcPr>
          <w:p w:rsidR="00E33518" w:rsidRDefault="002A30FC" w:rsidP="00E33518">
            <w:pPr>
              <w:pStyle w:val="TableParagraph"/>
              <w:spacing w:before="183"/>
              <w:ind w:left="76" w:right="81"/>
              <w:jc w:val="center"/>
            </w:pPr>
            <w:r>
              <w:t>6.8</w:t>
            </w:r>
          </w:p>
        </w:tc>
        <w:tc>
          <w:tcPr>
            <w:tcW w:w="7881" w:type="dxa"/>
            <w:gridSpan w:val="4"/>
            <w:vAlign w:val="center"/>
          </w:tcPr>
          <w:p w:rsidR="00E33518" w:rsidRDefault="002A30FC" w:rsidP="00E33518">
            <w:pPr>
              <w:pStyle w:val="TableParagraph"/>
              <w:spacing w:before="183"/>
              <w:jc w:val="center"/>
            </w:pPr>
            <w:r>
              <w:t>Не подлежат установлению</w:t>
            </w:r>
          </w:p>
        </w:tc>
      </w:tr>
      <w:tr w:rsidR="00A53D1E" w:rsidTr="00E33518">
        <w:trPr>
          <w:trHeight w:val="567"/>
        </w:trPr>
        <w:tc>
          <w:tcPr>
            <w:tcW w:w="672" w:type="dxa"/>
            <w:vAlign w:val="center"/>
          </w:tcPr>
          <w:p w:rsidR="000D3B09" w:rsidRDefault="002A30FC" w:rsidP="000D3B09">
            <w:pPr>
              <w:pStyle w:val="TableParagraph"/>
              <w:spacing w:before="175"/>
              <w:ind w:left="175"/>
              <w:jc w:val="center"/>
            </w:pPr>
            <w:r>
              <w:t>18.</w:t>
            </w:r>
          </w:p>
        </w:tc>
        <w:tc>
          <w:tcPr>
            <w:tcW w:w="4108" w:type="dxa"/>
            <w:vAlign w:val="center"/>
          </w:tcPr>
          <w:p w:rsidR="000D3B09" w:rsidRDefault="002A30FC">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881" w:type="dxa"/>
            <w:gridSpan w:val="4"/>
            <w:vAlign w:val="center"/>
          </w:tcPr>
          <w:p w:rsidR="000D3B09" w:rsidRDefault="002A30FC">
            <w:pPr>
              <w:spacing w:line="276" w:lineRule="auto"/>
              <w:jc w:val="center"/>
            </w:pPr>
            <w:r>
              <w:t>Не распространяется</w:t>
            </w:r>
          </w:p>
        </w:tc>
      </w:tr>
      <w:tr w:rsidR="00A53D1E" w:rsidTr="00E33518">
        <w:trPr>
          <w:trHeight w:val="567"/>
        </w:trPr>
        <w:tc>
          <w:tcPr>
            <w:tcW w:w="672" w:type="dxa"/>
            <w:vAlign w:val="center"/>
          </w:tcPr>
          <w:p w:rsidR="000D3B09" w:rsidRDefault="002A30FC" w:rsidP="000D3B09">
            <w:pPr>
              <w:pStyle w:val="TableParagraph"/>
              <w:spacing w:before="195"/>
              <w:ind w:left="175"/>
              <w:jc w:val="center"/>
            </w:pPr>
            <w:r>
              <w:t>19.</w:t>
            </w:r>
          </w:p>
        </w:tc>
        <w:tc>
          <w:tcPr>
            <w:tcW w:w="4108" w:type="dxa"/>
            <w:vAlign w:val="center"/>
          </w:tcPr>
          <w:p w:rsidR="000D3B09" w:rsidRDefault="002A30FC" w:rsidP="00E33518">
            <w:pPr>
              <w:pStyle w:val="TableParagraph"/>
              <w:spacing w:before="175"/>
              <w:ind w:left="103"/>
              <w:jc w:val="center"/>
            </w:pPr>
            <w:r>
              <w:t>Водные объекты</w:t>
            </w:r>
          </w:p>
        </w:tc>
        <w:tc>
          <w:tcPr>
            <w:tcW w:w="1700" w:type="dxa"/>
            <w:vAlign w:val="center"/>
          </w:tcPr>
          <w:p w:rsidR="000D3B09" w:rsidRDefault="002A30FC" w:rsidP="00E33518">
            <w:pPr>
              <w:pStyle w:val="TableParagraph"/>
              <w:spacing w:before="175"/>
              <w:ind w:left="80" w:right="81"/>
              <w:jc w:val="center"/>
            </w:pPr>
            <w:r>
              <w:t>11.0</w:t>
            </w:r>
          </w:p>
        </w:tc>
        <w:tc>
          <w:tcPr>
            <w:tcW w:w="7881" w:type="dxa"/>
            <w:gridSpan w:val="4"/>
            <w:vAlign w:val="center"/>
          </w:tcPr>
          <w:p w:rsidR="000D3B09" w:rsidRDefault="002A30FC" w:rsidP="00E33518">
            <w:pPr>
              <w:pStyle w:val="TableParagraph"/>
              <w:spacing w:before="175"/>
              <w:ind w:left="464" w:right="465"/>
              <w:jc w:val="center"/>
            </w:pPr>
            <w:r>
              <w:t>Не устанавливается</w:t>
            </w:r>
          </w:p>
        </w:tc>
      </w:tr>
      <w:tr w:rsidR="00A53D1E" w:rsidTr="00E33518">
        <w:trPr>
          <w:trHeight w:val="567"/>
        </w:trPr>
        <w:tc>
          <w:tcPr>
            <w:tcW w:w="672" w:type="dxa"/>
            <w:vAlign w:val="center"/>
          </w:tcPr>
          <w:p w:rsidR="000D3B09" w:rsidRDefault="002A30FC" w:rsidP="00E33518">
            <w:pPr>
              <w:pStyle w:val="TableParagraph"/>
              <w:spacing w:before="195"/>
              <w:ind w:left="175"/>
              <w:jc w:val="center"/>
            </w:pPr>
            <w:r>
              <w:t>20.</w:t>
            </w:r>
          </w:p>
        </w:tc>
        <w:tc>
          <w:tcPr>
            <w:tcW w:w="4108" w:type="dxa"/>
            <w:vAlign w:val="center"/>
          </w:tcPr>
          <w:p w:rsidR="000D3B09" w:rsidRPr="00A325F2" w:rsidRDefault="002A30FC" w:rsidP="00E33518">
            <w:pPr>
              <w:pStyle w:val="TableParagraph"/>
              <w:spacing w:before="55"/>
              <w:ind w:left="103" w:hanging="1"/>
              <w:jc w:val="center"/>
              <w:rPr>
                <w:lang w:val="ru-RU"/>
              </w:rPr>
            </w:pPr>
            <w:r w:rsidRPr="00A325F2">
              <w:rPr>
                <w:lang w:val="ru-RU"/>
              </w:rPr>
              <w:t>Земельные участки (территории) общего пользования</w:t>
            </w:r>
          </w:p>
        </w:tc>
        <w:tc>
          <w:tcPr>
            <w:tcW w:w="1700" w:type="dxa"/>
            <w:vAlign w:val="center"/>
          </w:tcPr>
          <w:p w:rsidR="000D3B09" w:rsidRDefault="002A30FC" w:rsidP="00E33518">
            <w:pPr>
              <w:pStyle w:val="TableParagraph"/>
              <w:spacing w:before="195"/>
              <w:ind w:left="80" w:right="81"/>
              <w:jc w:val="center"/>
            </w:pPr>
            <w:r>
              <w:t>12.0</w:t>
            </w:r>
          </w:p>
        </w:tc>
        <w:tc>
          <w:tcPr>
            <w:tcW w:w="7881" w:type="dxa"/>
            <w:gridSpan w:val="4"/>
            <w:vAlign w:val="center"/>
          </w:tcPr>
          <w:p w:rsidR="000D3B09" w:rsidRDefault="002A30FC" w:rsidP="00E33518">
            <w:pPr>
              <w:pStyle w:val="TableParagraph"/>
              <w:spacing w:before="195"/>
              <w:ind w:left="464" w:right="467"/>
              <w:jc w:val="center"/>
            </w:pPr>
            <w:r>
              <w:t>Не распространяется</w:t>
            </w:r>
          </w:p>
        </w:tc>
      </w:tr>
    </w:tbl>
    <w:p w:rsidR="002C7B87" w:rsidRDefault="002C7B87" w:rsidP="002C7B87">
      <w:pPr>
        <w:pStyle w:val="a3"/>
        <w:spacing w:before="10"/>
        <w:rPr>
          <w:sz w:val="12"/>
        </w:rPr>
      </w:pPr>
    </w:p>
    <w:p w:rsidR="002C7B87" w:rsidRDefault="002A30FC" w:rsidP="002C7B87">
      <w:pPr>
        <w:pStyle w:val="a3"/>
        <w:spacing w:line="264" w:lineRule="exact"/>
        <w:ind w:left="5107"/>
      </w:pPr>
      <w:r>
        <w:t>Вспомогательные виды разрешенного использования</w:t>
      </w:r>
    </w:p>
    <w:p w:rsidR="002C7B87" w:rsidRDefault="002C7B87" w:rsidP="002C7B87">
      <w:pPr>
        <w:pStyle w:val="a3"/>
        <w:spacing w:before="9"/>
        <w:rPr>
          <w:sz w:val="15"/>
        </w:rPr>
      </w:pPr>
    </w:p>
    <w:p w:rsidR="002C7B87" w:rsidRDefault="002A30FC" w:rsidP="00EF20E0">
      <w:pPr>
        <w:pStyle w:val="a4"/>
        <w:numPr>
          <w:ilvl w:val="0"/>
          <w:numId w:val="76"/>
        </w:numPr>
        <w:tabs>
          <w:tab w:val="left" w:pos="341"/>
        </w:tabs>
        <w:spacing w:before="90" w:line="274" w:lineRule="exact"/>
      </w:pPr>
      <w:r>
        <w:t>Коммунальное обслуживание –</w:t>
      </w:r>
      <w:r>
        <w:rPr>
          <w:spacing w:val="-10"/>
        </w:rPr>
        <w:t xml:space="preserve"> </w:t>
      </w:r>
      <w:r>
        <w:t>3.1</w:t>
      </w:r>
    </w:p>
    <w:p w:rsidR="002C7B87" w:rsidRDefault="002A30FC" w:rsidP="00EF20E0">
      <w:pPr>
        <w:pStyle w:val="a4"/>
        <w:numPr>
          <w:ilvl w:val="0"/>
          <w:numId w:val="76"/>
        </w:numPr>
        <w:tabs>
          <w:tab w:val="left" w:pos="341"/>
        </w:tabs>
        <w:spacing w:line="274" w:lineRule="exact"/>
      </w:pPr>
      <w:r>
        <w:t>Связь –</w:t>
      </w:r>
      <w:r>
        <w:rPr>
          <w:spacing w:val="-2"/>
        </w:rPr>
        <w:t xml:space="preserve"> </w:t>
      </w:r>
      <w:r>
        <w:t>6.8</w:t>
      </w:r>
    </w:p>
    <w:p w:rsidR="002C7B87" w:rsidRDefault="002A30FC" w:rsidP="00EF20E0">
      <w:pPr>
        <w:pStyle w:val="a4"/>
        <w:numPr>
          <w:ilvl w:val="0"/>
          <w:numId w:val="76"/>
        </w:numPr>
        <w:tabs>
          <w:tab w:val="left" w:pos="341"/>
        </w:tabs>
      </w:pPr>
      <w:r>
        <w:t>Обеспечение внутреннего правопорядка –</w:t>
      </w:r>
      <w:r>
        <w:rPr>
          <w:spacing w:val="-12"/>
        </w:rPr>
        <w:t xml:space="preserve"> </w:t>
      </w:r>
      <w:r>
        <w:t>8.3.</w:t>
      </w:r>
    </w:p>
    <w:p w:rsidR="002C7B87" w:rsidRPr="00A325F2" w:rsidRDefault="002A30FC" w:rsidP="000D3B09">
      <w:pPr>
        <w:pStyle w:val="a3"/>
        <w:ind w:left="142" w:right="-1" w:firstLine="69"/>
        <w:rPr>
          <w:lang w:val="ru-RU"/>
        </w:rPr>
      </w:pPr>
      <w:r w:rsidRPr="00A325F2">
        <w:rPr>
          <w:lang w:val="ru-RU"/>
        </w:rPr>
        <w:t xml:space="preserve">Условно разрешенные виды использования – </w:t>
      </w:r>
      <w:r w:rsidRPr="00A325F2">
        <w:rPr>
          <w:lang w:val="ru-RU"/>
        </w:rPr>
        <w:t>отсутствуют.</w:t>
      </w:r>
    </w:p>
    <w:p w:rsidR="002C7B87" w:rsidRPr="00A325F2" w:rsidRDefault="002C7B87" w:rsidP="002C7B87">
      <w:pPr>
        <w:rPr>
          <w:lang w:val="ru-RU"/>
        </w:rPr>
        <w:sectPr w:rsidR="002C7B87" w:rsidRPr="00A325F2">
          <w:pgSz w:w="16840" w:h="11900" w:orient="landscape"/>
          <w:pgMar w:top="1100" w:right="1320" w:bottom="280" w:left="920" w:header="720" w:footer="720" w:gutter="0"/>
          <w:cols w:space="720"/>
        </w:sectPr>
      </w:pPr>
    </w:p>
    <w:p w:rsidR="002C7B87" w:rsidRPr="00A325F2" w:rsidRDefault="002A30FC" w:rsidP="002C7B87">
      <w:pPr>
        <w:pStyle w:val="a3"/>
        <w:spacing w:before="64"/>
        <w:ind w:left="343" w:right="352"/>
        <w:jc w:val="center"/>
        <w:rPr>
          <w:lang w:val="ru-RU"/>
        </w:rPr>
      </w:pPr>
      <w:r w:rsidRPr="00A325F2">
        <w:rPr>
          <w:lang w:val="ru-RU"/>
        </w:rPr>
        <w:lastRenderedPageBreak/>
        <w:t>К – КОММУНАЛЬНАЯ ЗОНА</w:t>
      </w:r>
    </w:p>
    <w:p w:rsidR="002C7B87" w:rsidRPr="00A325F2" w:rsidRDefault="002C7B87" w:rsidP="002C7B87">
      <w:pPr>
        <w:pStyle w:val="a3"/>
        <w:spacing w:before="7"/>
        <w:rPr>
          <w:sz w:val="23"/>
          <w:lang w:val="ru-RU"/>
        </w:rPr>
      </w:pPr>
    </w:p>
    <w:p w:rsidR="002C7B87" w:rsidRPr="00A325F2" w:rsidRDefault="002A30FC" w:rsidP="002C7B87">
      <w:pPr>
        <w:pStyle w:val="a3"/>
        <w:ind w:right="116" w:firstLine="703"/>
        <w:jc w:val="both"/>
        <w:rPr>
          <w:lang w:val="ru-RU"/>
        </w:rPr>
      </w:pPr>
      <w:r w:rsidRPr="00A325F2">
        <w:rPr>
          <w:lang w:val="ru-RU"/>
        </w:rPr>
        <w:t>Коммунальная зона К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w:t>
      </w:r>
      <w:r w:rsidRPr="00A325F2">
        <w:rPr>
          <w:lang w:val="ru-RU"/>
        </w:rPr>
        <w:t>,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2C7B87" w:rsidRDefault="002A30FC" w:rsidP="002C7B87">
      <w:pPr>
        <w:pStyle w:val="a3"/>
        <w:spacing w:before="3"/>
        <w:ind w:left="339" w:right="352"/>
        <w:jc w:val="center"/>
      </w:pPr>
      <w:r>
        <w:t>Основные виды разрешенного использования</w:t>
      </w:r>
    </w:p>
    <w:p w:rsidR="002C7B87" w:rsidRDefault="002C7B87" w:rsidP="002C7B87">
      <w:pPr>
        <w:pStyle w:val="a3"/>
        <w:spacing w:before="7"/>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49"/>
        <w:gridCol w:w="39"/>
        <w:gridCol w:w="1910"/>
        <w:gridCol w:w="70"/>
        <w:gridCol w:w="1879"/>
        <w:gridCol w:w="249"/>
        <w:gridCol w:w="1700"/>
      </w:tblGrid>
      <w:tr w:rsidR="00A53D1E" w:rsidRPr="00A325F2" w:rsidTr="009E03F4">
        <w:trPr>
          <w:trHeight w:val="567"/>
          <w:tblHeader/>
        </w:trPr>
        <w:tc>
          <w:tcPr>
            <w:tcW w:w="648" w:type="dxa"/>
            <w:vMerge w:val="restart"/>
            <w:vAlign w:val="center"/>
          </w:tcPr>
          <w:p w:rsidR="002C7B87" w:rsidRDefault="002A30FC" w:rsidP="008F6D9F">
            <w:pPr>
              <w:pStyle w:val="TableParagraph"/>
              <w:spacing w:line="242" w:lineRule="auto"/>
              <w:ind w:left="150" w:firstLine="48"/>
              <w:jc w:val="center"/>
            </w:pPr>
            <w:r>
              <w:t>№ п/п</w:t>
            </w:r>
          </w:p>
        </w:tc>
        <w:tc>
          <w:tcPr>
            <w:tcW w:w="4136" w:type="dxa"/>
            <w:vMerge w:val="restart"/>
            <w:vAlign w:val="center"/>
          </w:tcPr>
          <w:p w:rsidR="002C7B87" w:rsidRDefault="002A30FC" w:rsidP="000D3B09">
            <w:pPr>
              <w:pStyle w:val="TableParagraph"/>
              <w:spacing w:before="232"/>
              <w:ind w:left="247"/>
              <w:jc w:val="center"/>
            </w:pPr>
            <w:r>
              <w:t xml:space="preserve">Наименование </w:t>
            </w:r>
            <w:r>
              <w:t>ВРИ</w:t>
            </w:r>
          </w:p>
        </w:tc>
        <w:tc>
          <w:tcPr>
            <w:tcW w:w="1700" w:type="dxa"/>
            <w:vMerge w:val="restart"/>
            <w:vAlign w:val="center"/>
          </w:tcPr>
          <w:p w:rsidR="002C7B87" w:rsidRDefault="002A30FC" w:rsidP="008F6D9F">
            <w:pPr>
              <w:pStyle w:val="TableParagraph"/>
              <w:spacing w:before="1"/>
              <w:ind w:left="98" w:right="110"/>
              <w:jc w:val="center"/>
            </w:pPr>
            <w:r>
              <w:t>Код (числовое обозначение ВРИ)</w:t>
            </w:r>
          </w:p>
        </w:tc>
        <w:tc>
          <w:tcPr>
            <w:tcW w:w="3968" w:type="dxa"/>
            <w:gridSpan w:val="4"/>
            <w:vAlign w:val="center"/>
          </w:tcPr>
          <w:p w:rsidR="002C7B87" w:rsidRPr="00A325F2" w:rsidRDefault="002A30FC" w:rsidP="008F6D9F">
            <w:pPr>
              <w:pStyle w:val="TableParagraph"/>
              <w:spacing w:line="269" w:lineRule="exact"/>
              <w:ind w:left="284" w:right="290"/>
              <w:jc w:val="center"/>
              <w:rPr>
                <w:lang w:val="ru-RU"/>
              </w:rPr>
            </w:pPr>
            <w:r w:rsidRPr="00A325F2">
              <w:rPr>
                <w:lang w:val="ru-RU"/>
              </w:rPr>
              <w:t>Предельные размеры земельных</w:t>
            </w:r>
            <w:r w:rsidR="008F6D9F" w:rsidRPr="00A325F2">
              <w:rPr>
                <w:lang w:val="ru-RU"/>
              </w:rPr>
              <w:t xml:space="preserve"> </w:t>
            </w:r>
            <w:r w:rsidRPr="00A325F2">
              <w:rPr>
                <w:lang w:val="ru-RU"/>
              </w:rPr>
              <w:t>участков (кв. м)</w:t>
            </w:r>
          </w:p>
        </w:tc>
        <w:tc>
          <w:tcPr>
            <w:tcW w:w="2128" w:type="dxa"/>
            <w:gridSpan w:val="2"/>
            <w:vMerge w:val="restart"/>
            <w:vAlign w:val="center"/>
          </w:tcPr>
          <w:p w:rsidR="002C7B87" w:rsidRDefault="002A30FC" w:rsidP="008F6D9F">
            <w:pPr>
              <w:pStyle w:val="TableParagraph"/>
              <w:spacing w:before="1"/>
              <w:ind w:left="244" w:right="250"/>
              <w:jc w:val="center"/>
            </w:pPr>
            <w:r>
              <w:t>Максимальный процент застройки</w:t>
            </w:r>
          </w:p>
        </w:tc>
        <w:tc>
          <w:tcPr>
            <w:tcW w:w="1700" w:type="dxa"/>
            <w:vMerge w:val="restart"/>
            <w:vAlign w:val="center"/>
          </w:tcPr>
          <w:p w:rsidR="002C7B87" w:rsidRPr="00A325F2" w:rsidRDefault="002A30FC" w:rsidP="008F6D9F">
            <w:pPr>
              <w:pStyle w:val="TableParagraph"/>
              <w:spacing w:before="9" w:line="271" w:lineRule="exact"/>
              <w:ind w:left="67" w:right="81"/>
              <w:jc w:val="center"/>
              <w:rPr>
                <w:lang w:val="ru-RU"/>
              </w:rPr>
            </w:pPr>
            <w:r w:rsidRPr="00A325F2">
              <w:rPr>
                <w:lang w:val="ru-RU"/>
              </w:rPr>
              <w:t>Минимальные отступы от границ земельного</w:t>
            </w:r>
            <w:r w:rsidR="009E03F4" w:rsidRPr="00A325F2">
              <w:rPr>
                <w:lang w:val="ru-RU"/>
              </w:rPr>
              <w:t xml:space="preserve"> </w:t>
            </w:r>
            <w:r w:rsidRPr="00A325F2">
              <w:rPr>
                <w:lang w:val="ru-RU"/>
              </w:rPr>
              <w:t>участка (м)</w:t>
            </w:r>
          </w:p>
        </w:tc>
      </w:tr>
      <w:tr w:rsidR="00A53D1E" w:rsidTr="009E03F4">
        <w:trPr>
          <w:trHeight w:val="567"/>
          <w:tblHeader/>
        </w:trPr>
        <w:tc>
          <w:tcPr>
            <w:tcW w:w="648" w:type="dxa"/>
            <w:vMerge/>
            <w:tcBorders>
              <w:top w:val="nil"/>
            </w:tcBorders>
            <w:vAlign w:val="center"/>
          </w:tcPr>
          <w:p w:rsidR="002C7B87" w:rsidRPr="00A325F2" w:rsidRDefault="002C7B87" w:rsidP="008F6D9F">
            <w:pPr>
              <w:jc w:val="center"/>
              <w:rPr>
                <w:sz w:val="2"/>
                <w:szCs w:val="2"/>
                <w:lang w:val="ru-RU"/>
              </w:rPr>
            </w:pPr>
          </w:p>
        </w:tc>
        <w:tc>
          <w:tcPr>
            <w:tcW w:w="4136" w:type="dxa"/>
            <w:vMerge/>
            <w:tcBorders>
              <w:top w:val="nil"/>
            </w:tcBorders>
            <w:vAlign w:val="center"/>
          </w:tcPr>
          <w:p w:rsidR="002C7B87" w:rsidRPr="00A325F2" w:rsidRDefault="002C7B87" w:rsidP="008F6D9F">
            <w:pPr>
              <w:jc w:val="center"/>
              <w:rPr>
                <w:sz w:val="2"/>
                <w:szCs w:val="2"/>
                <w:lang w:val="ru-RU"/>
              </w:rPr>
            </w:pPr>
          </w:p>
        </w:tc>
        <w:tc>
          <w:tcPr>
            <w:tcW w:w="1700" w:type="dxa"/>
            <w:vMerge/>
            <w:tcBorders>
              <w:top w:val="nil"/>
            </w:tcBorders>
            <w:vAlign w:val="center"/>
          </w:tcPr>
          <w:p w:rsidR="002C7B87" w:rsidRPr="00A325F2" w:rsidRDefault="002C7B87" w:rsidP="008F6D9F">
            <w:pPr>
              <w:jc w:val="center"/>
              <w:rPr>
                <w:sz w:val="2"/>
                <w:szCs w:val="2"/>
                <w:lang w:val="ru-RU"/>
              </w:rPr>
            </w:pPr>
          </w:p>
        </w:tc>
        <w:tc>
          <w:tcPr>
            <w:tcW w:w="1988" w:type="dxa"/>
            <w:gridSpan w:val="2"/>
            <w:vAlign w:val="center"/>
          </w:tcPr>
          <w:p w:rsidR="002C7B87" w:rsidRDefault="002A30FC" w:rsidP="008F6D9F">
            <w:pPr>
              <w:pStyle w:val="TableParagraph"/>
              <w:ind w:left="498" w:right="498"/>
              <w:jc w:val="center"/>
            </w:pPr>
            <w:r>
              <w:t>min</w:t>
            </w:r>
          </w:p>
        </w:tc>
        <w:tc>
          <w:tcPr>
            <w:tcW w:w="1980" w:type="dxa"/>
            <w:gridSpan w:val="2"/>
            <w:vAlign w:val="center"/>
          </w:tcPr>
          <w:p w:rsidR="002C7B87" w:rsidRDefault="002A30FC" w:rsidP="008F6D9F">
            <w:pPr>
              <w:pStyle w:val="TableParagraph"/>
              <w:ind w:left="220" w:right="221"/>
              <w:jc w:val="center"/>
            </w:pPr>
            <w:r>
              <w:t>max</w:t>
            </w:r>
          </w:p>
        </w:tc>
        <w:tc>
          <w:tcPr>
            <w:tcW w:w="2128" w:type="dxa"/>
            <w:gridSpan w:val="2"/>
            <w:vMerge/>
            <w:tcBorders>
              <w:top w:val="nil"/>
            </w:tcBorders>
            <w:vAlign w:val="center"/>
          </w:tcPr>
          <w:p w:rsidR="002C7B87" w:rsidRPr="002C7B87" w:rsidRDefault="002C7B87" w:rsidP="008F6D9F">
            <w:pPr>
              <w:jc w:val="center"/>
              <w:rPr>
                <w:sz w:val="2"/>
                <w:szCs w:val="2"/>
              </w:rPr>
            </w:pPr>
          </w:p>
        </w:tc>
        <w:tc>
          <w:tcPr>
            <w:tcW w:w="1700" w:type="dxa"/>
            <w:vMerge/>
            <w:tcBorders>
              <w:top w:val="nil"/>
            </w:tcBorders>
            <w:vAlign w:val="center"/>
          </w:tcPr>
          <w:p w:rsidR="002C7B87" w:rsidRPr="002C7B87" w:rsidRDefault="002C7B87" w:rsidP="008F6D9F">
            <w:pPr>
              <w:jc w:val="center"/>
              <w:rPr>
                <w:sz w:val="2"/>
                <w:szCs w:val="2"/>
              </w:rPr>
            </w:pPr>
          </w:p>
        </w:tc>
      </w:tr>
      <w:tr w:rsidR="00A53D1E" w:rsidTr="009E03F4">
        <w:trPr>
          <w:trHeight w:val="567"/>
        </w:trPr>
        <w:tc>
          <w:tcPr>
            <w:tcW w:w="648" w:type="dxa"/>
            <w:vMerge w:val="restart"/>
            <w:vAlign w:val="center"/>
          </w:tcPr>
          <w:p w:rsidR="002C7B87" w:rsidRDefault="002A30FC" w:rsidP="008F6D9F">
            <w:pPr>
              <w:pStyle w:val="TableParagraph"/>
              <w:spacing w:before="220"/>
              <w:ind w:left="139" w:right="150"/>
              <w:jc w:val="center"/>
            </w:pPr>
            <w:r>
              <w:t>1.</w:t>
            </w:r>
          </w:p>
        </w:tc>
        <w:tc>
          <w:tcPr>
            <w:tcW w:w="4136" w:type="dxa"/>
            <w:vMerge w:val="restart"/>
            <w:vAlign w:val="center"/>
          </w:tcPr>
          <w:p w:rsidR="002C7B87" w:rsidRDefault="002A30FC" w:rsidP="008F6D9F">
            <w:pPr>
              <w:pStyle w:val="TableParagraph"/>
              <w:spacing w:before="220"/>
              <w:ind w:left="99"/>
              <w:jc w:val="center"/>
            </w:pPr>
            <w:r>
              <w:t>Коммунальное обслуживание</w:t>
            </w:r>
          </w:p>
        </w:tc>
        <w:tc>
          <w:tcPr>
            <w:tcW w:w="1700" w:type="dxa"/>
            <w:vMerge w:val="restart"/>
            <w:vAlign w:val="center"/>
          </w:tcPr>
          <w:p w:rsidR="002C7B87" w:rsidRDefault="002A30FC" w:rsidP="008F6D9F">
            <w:pPr>
              <w:pStyle w:val="TableParagraph"/>
              <w:spacing w:before="220"/>
              <w:ind w:left="98" w:right="107"/>
              <w:jc w:val="center"/>
            </w:pPr>
            <w:r>
              <w:t>3.1</w:t>
            </w:r>
          </w:p>
        </w:tc>
        <w:tc>
          <w:tcPr>
            <w:tcW w:w="1988" w:type="dxa"/>
            <w:gridSpan w:val="2"/>
            <w:vAlign w:val="center"/>
          </w:tcPr>
          <w:p w:rsidR="002C7B87" w:rsidRDefault="002A30FC" w:rsidP="008F6D9F">
            <w:pPr>
              <w:pStyle w:val="TableParagraph"/>
              <w:spacing w:before="103"/>
              <w:ind w:left="498" w:right="500"/>
              <w:jc w:val="center"/>
            </w:pPr>
            <w:r>
              <w:t>30 (1)*</w:t>
            </w:r>
          </w:p>
        </w:tc>
        <w:tc>
          <w:tcPr>
            <w:tcW w:w="1980" w:type="dxa"/>
            <w:gridSpan w:val="2"/>
            <w:vAlign w:val="center"/>
          </w:tcPr>
          <w:p w:rsidR="002C7B87" w:rsidRDefault="002A30FC" w:rsidP="008F6D9F">
            <w:pPr>
              <w:pStyle w:val="TableParagraph"/>
              <w:spacing w:before="103"/>
              <w:ind w:left="212" w:right="221"/>
              <w:jc w:val="center"/>
            </w:pPr>
            <w:r>
              <w:t>100 000</w:t>
            </w:r>
          </w:p>
        </w:tc>
        <w:tc>
          <w:tcPr>
            <w:tcW w:w="2128" w:type="dxa"/>
            <w:gridSpan w:val="2"/>
            <w:vAlign w:val="center"/>
          </w:tcPr>
          <w:p w:rsidR="002C7B87" w:rsidRDefault="002A30FC" w:rsidP="008F6D9F">
            <w:pPr>
              <w:pStyle w:val="TableParagraph"/>
              <w:spacing w:before="103"/>
              <w:ind w:left="240" w:right="250"/>
              <w:jc w:val="center"/>
            </w:pPr>
            <w:r>
              <w:t>75%  (100%)*</w:t>
            </w:r>
          </w:p>
        </w:tc>
        <w:tc>
          <w:tcPr>
            <w:tcW w:w="1700" w:type="dxa"/>
            <w:vAlign w:val="center"/>
          </w:tcPr>
          <w:p w:rsidR="002C7B87" w:rsidRDefault="002A30FC" w:rsidP="008F6D9F">
            <w:pPr>
              <w:pStyle w:val="TableParagraph"/>
              <w:spacing w:before="103"/>
              <w:ind w:left="71" w:right="81"/>
              <w:jc w:val="center"/>
            </w:pPr>
            <w:r>
              <w:t>3 (0)*</w:t>
            </w:r>
          </w:p>
        </w:tc>
      </w:tr>
      <w:tr w:rsidR="00A53D1E" w:rsidRPr="00A325F2" w:rsidTr="009E03F4">
        <w:trPr>
          <w:trHeight w:val="567"/>
        </w:trPr>
        <w:tc>
          <w:tcPr>
            <w:tcW w:w="648" w:type="dxa"/>
            <w:vMerge/>
            <w:tcBorders>
              <w:top w:val="nil"/>
            </w:tcBorders>
            <w:vAlign w:val="center"/>
          </w:tcPr>
          <w:p w:rsidR="002C7B87" w:rsidRPr="002C7B87" w:rsidRDefault="002C7B87" w:rsidP="008F6D9F">
            <w:pPr>
              <w:jc w:val="center"/>
              <w:rPr>
                <w:sz w:val="2"/>
                <w:szCs w:val="2"/>
              </w:rPr>
            </w:pPr>
          </w:p>
        </w:tc>
        <w:tc>
          <w:tcPr>
            <w:tcW w:w="4136" w:type="dxa"/>
            <w:vMerge/>
            <w:tcBorders>
              <w:top w:val="nil"/>
            </w:tcBorders>
            <w:vAlign w:val="center"/>
          </w:tcPr>
          <w:p w:rsidR="002C7B87" w:rsidRPr="002C7B87" w:rsidRDefault="002C7B87" w:rsidP="008F6D9F">
            <w:pPr>
              <w:jc w:val="center"/>
              <w:rPr>
                <w:sz w:val="2"/>
                <w:szCs w:val="2"/>
              </w:rPr>
            </w:pPr>
          </w:p>
        </w:tc>
        <w:tc>
          <w:tcPr>
            <w:tcW w:w="1700" w:type="dxa"/>
            <w:vMerge/>
            <w:tcBorders>
              <w:top w:val="nil"/>
            </w:tcBorders>
            <w:vAlign w:val="center"/>
          </w:tcPr>
          <w:p w:rsidR="002C7B87" w:rsidRPr="002C7B87" w:rsidRDefault="002C7B87" w:rsidP="008F6D9F">
            <w:pPr>
              <w:jc w:val="center"/>
              <w:rPr>
                <w:sz w:val="2"/>
                <w:szCs w:val="2"/>
              </w:rPr>
            </w:pPr>
          </w:p>
        </w:tc>
        <w:tc>
          <w:tcPr>
            <w:tcW w:w="7796" w:type="dxa"/>
            <w:gridSpan w:val="7"/>
            <w:vAlign w:val="center"/>
          </w:tcPr>
          <w:p w:rsidR="002C7B87" w:rsidRPr="00A325F2" w:rsidRDefault="002A30FC" w:rsidP="008F6D9F">
            <w:pPr>
              <w:pStyle w:val="TableParagraph"/>
              <w:spacing w:before="14" w:line="272" w:lineRule="exact"/>
              <w:ind w:left="101" w:right="111"/>
              <w:jc w:val="center"/>
              <w:rPr>
                <w:lang w:val="ru-RU"/>
              </w:rPr>
            </w:pPr>
            <w:r w:rsidRPr="00A325F2">
              <w:rPr>
                <w:lang w:val="ru-RU"/>
              </w:rPr>
              <w:t>* -</w:t>
            </w:r>
            <w:r w:rsidRPr="00A325F2">
              <w:rPr>
                <w:lang w:val="ru-RU"/>
              </w:rPr>
              <w:t xml:space="preserve">  (для водопроводов, линий электропередач, трансформаторных</w:t>
            </w:r>
            <w:r w:rsidR="008F6D9F"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9E03F4">
        <w:trPr>
          <w:trHeight w:val="567"/>
        </w:trPr>
        <w:tc>
          <w:tcPr>
            <w:tcW w:w="648" w:type="dxa"/>
            <w:vMerge w:val="restart"/>
            <w:vAlign w:val="center"/>
          </w:tcPr>
          <w:p w:rsidR="002C7B87" w:rsidRDefault="002A30FC" w:rsidP="008F6D9F">
            <w:pPr>
              <w:pStyle w:val="TableParagraph"/>
              <w:spacing w:before="1"/>
              <w:ind w:left="139" w:right="150"/>
              <w:jc w:val="center"/>
            </w:pPr>
            <w:r>
              <w:t>2.</w:t>
            </w:r>
          </w:p>
        </w:tc>
        <w:tc>
          <w:tcPr>
            <w:tcW w:w="4136" w:type="dxa"/>
            <w:vMerge w:val="restart"/>
            <w:vAlign w:val="center"/>
          </w:tcPr>
          <w:p w:rsidR="002C7B87" w:rsidRDefault="003260AE" w:rsidP="008F6D9F">
            <w:pPr>
              <w:pStyle w:val="TableParagraph"/>
              <w:spacing w:before="1"/>
              <w:ind w:left="99"/>
              <w:jc w:val="center"/>
            </w:pPr>
            <w:r>
              <w:t>Хранение автотранспорта</w:t>
            </w:r>
          </w:p>
        </w:tc>
        <w:tc>
          <w:tcPr>
            <w:tcW w:w="1700" w:type="dxa"/>
            <w:vMerge w:val="restart"/>
            <w:vAlign w:val="center"/>
          </w:tcPr>
          <w:p w:rsidR="002C7B87" w:rsidRDefault="002A30FC" w:rsidP="008F6D9F">
            <w:pPr>
              <w:pStyle w:val="TableParagraph"/>
              <w:spacing w:before="1"/>
              <w:ind w:left="98" w:right="99"/>
              <w:jc w:val="center"/>
            </w:pPr>
            <w:r>
              <w:t>2.7.1</w:t>
            </w:r>
          </w:p>
        </w:tc>
        <w:tc>
          <w:tcPr>
            <w:tcW w:w="1988" w:type="dxa"/>
            <w:gridSpan w:val="2"/>
            <w:vAlign w:val="center"/>
          </w:tcPr>
          <w:p w:rsidR="002C7B87" w:rsidRDefault="002A30FC" w:rsidP="008F6D9F">
            <w:pPr>
              <w:pStyle w:val="TableParagraph"/>
              <w:spacing w:before="103"/>
              <w:ind w:left="498" w:right="500"/>
              <w:jc w:val="center"/>
            </w:pPr>
            <w:r>
              <w:t>50 (15)*</w:t>
            </w:r>
            <w:r w:rsidR="008F6D9F">
              <w:t>*</w:t>
            </w:r>
          </w:p>
        </w:tc>
        <w:tc>
          <w:tcPr>
            <w:tcW w:w="1980" w:type="dxa"/>
            <w:gridSpan w:val="2"/>
            <w:vAlign w:val="center"/>
          </w:tcPr>
          <w:p w:rsidR="002C7B87" w:rsidRDefault="002A30FC" w:rsidP="008F6D9F">
            <w:pPr>
              <w:pStyle w:val="TableParagraph"/>
              <w:spacing w:before="103"/>
              <w:ind w:left="216" w:right="221"/>
              <w:jc w:val="center"/>
            </w:pPr>
            <w:r>
              <w:t>20 000 (50)</w:t>
            </w:r>
            <w:r w:rsidR="008F6D9F">
              <w:t>*</w:t>
            </w:r>
            <w:r>
              <w:t>*</w:t>
            </w:r>
          </w:p>
        </w:tc>
        <w:tc>
          <w:tcPr>
            <w:tcW w:w="2128" w:type="dxa"/>
            <w:gridSpan w:val="2"/>
            <w:vAlign w:val="center"/>
          </w:tcPr>
          <w:p w:rsidR="002C7B87" w:rsidRDefault="002A30FC" w:rsidP="008F6D9F">
            <w:pPr>
              <w:pStyle w:val="TableParagraph"/>
              <w:spacing w:before="103"/>
              <w:ind w:left="244" w:right="246"/>
              <w:jc w:val="center"/>
            </w:pPr>
            <w:r>
              <w:t>75% (100%)*</w:t>
            </w:r>
            <w:r w:rsidR="008F6D9F">
              <w:t>*</w:t>
            </w:r>
          </w:p>
        </w:tc>
        <w:tc>
          <w:tcPr>
            <w:tcW w:w="1700" w:type="dxa"/>
            <w:vAlign w:val="center"/>
          </w:tcPr>
          <w:p w:rsidR="002C7B87" w:rsidRDefault="002A30FC" w:rsidP="008F6D9F">
            <w:pPr>
              <w:pStyle w:val="TableParagraph"/>
              <w:spacing w:before="103"/>
              <w:ind w:left="71" w:right="81"/>
              <w:jc w:val="center"/>
            </w:pPr>
            <w:r>
              <w:t>3 (0)*</w:t>
            </w:r>
            <w:r w:rsidR="008F6D9F">
              <w:t>*</w:t>
            </w:r>
          </w:p>
        </w:tc>
      </w:tr>
      <w:tr w:rsidR="00A53D1E" w:rsidRPr="00A325F2" w:rsidTr="009E03F4">
        <w:trPr>
          <w:trHeight w:val="567"/>
        </w:trPr>
        <w:tc>
          <w:tcPr>
            <w:tcW w:w="648" w:type="dxa"/>
            <w:vMerge/>
            <w:tcBorders>
              <w:top w:val="nil"/>
            </w:tcBorders>
            <w:vAlign w:val="center"/>
          </w:tcPr>
          <w:p w:rsidR="002C7B87" w:rsidRPr="002C7B87" w:rsidRDefault="002C7B87" w:rsidP="008F6D9F">
            <w:pPr>
              <w:jc w:val="center"/>
              <w:rPr>
                <w:sz w:val="2"/>
                <w:szCs w:val="2"/>
              </w:rPr>
            </w:pPr>
          </w:p>
        </w:tc>
        <w:tc>
          <w:tcPr>
            <w:tcW w:w="4136" w:type="dxa"/>
            <w:vMerge/>
            <w:tcBorders>
              <w:top w:val="nil"/>
            </w:tcBorders>
            <w:vAlign w:val="center"/>
          </w:tcPr>
          <w:p w:rsidR="002C7B87" w:rsidRPr="002C7B87" w:rsidRDefault="002C7B87" w:rsidP="008F6D9F">
            <w:pPr>
              <w:jc w:val="center"/>
              <w:rPr>
                <w:sz w:val="2"/>
                <w:szCs w:val="2"/>
              </w:rPr>
            </w:pPr>
          </w:p>
        </w:tc>
        <w:tc>
          <w:tcPr>
            <w:tcW w:w="1700" w:type="dxa"/>
            <w:vMerge/>
            <w:tcBorders>
              <w:top w:val="nil"/>
            </w:tcBorders>
            <w:vAlign w:val="center"/>
          </w:tcPr>
          <w:p w:rsidR="002C7B87" w:rsidRPr="002C7B87" w:rsidRDefault="002C7B87" w:rsidP="008F6D9F">
            <w:pPr>
              <w:jc w:val="center"/>
              <w:rPr>
                <w:sz w:val="2"/>
                <w:szCs w:val="2"/>
              </w:rPr>
            </w:pPr>
          </w:p>
        </w:tc>
        <w:tc>
          <w:tcPr>
            <w:tcW w:w="7796" w:type="dxa"/>
            <w:gridSpan w:val="7"/>
            <w:vAlign w:val="center"/>
          </w:tcPr>
          <w:p w:rsidR="002C7B87" w:rsidRPr="00A325F2" w:rsidRDefault="008F6D9F" w:rsidP="008F6D9F">
            <w:pPr>
              <w:pStyle w:val="TableParagraph"/>
              <w:spacing w:before="6" w:line="271" w:lineRule="exact"/>
              <w:ind w:left="101" w:right="111"/>
              <w:jc w:val="center"/>
              <w:rPr>
                <w:lang w:val="ru-RU"/>
              </w:rPr>
            </w:pPr>
            <w:r w:rsidRPr="00A325F2">
              <w:rPr>
                <w:lang w:val="ru-RU"/>
              </w:rPr>
              <w:t>*</w:t>
            </w:r>
            <w:r w:rsidR="002A30FC" w:rsidRPr="00A325F2">
              <w:rPr>
                <w:lang w:val="ru-RU"/>
              </w:rPr>
              <w:t xml:space="preserve">* -  (Существующие объекты гаражного </w:t>
            </w:r>
            <w:r w:rsidR="002A30FC" w:rsidRPr="00A325F2">
              <w:rPr>
                <w:lang w:val="ru-RU"/>
              </w:rPr>
              <w:t>назначения, предназначенные для хранения личного автотранспорта граждан, имеющие одну или более общих стен с другими объектами гаражного назначения,</w:t>
            </w:r>
            <w:r w:rsidRPr="00A325F2">
              <w:rPr>
                <w:lang w:val="ru-RU"/>
              </w:rPr>
              <w:t xml:space="preserve"> </w:t>
            </w:r>
            <w:r w:rsidR="002A30FC" w:rsidRPr="00A325F2">
              <w:rPr>
                <w:lang w:val="ru-RU"/>
              </w:rPr>
              <w:t>предназначенными для хранения личного автотранспорта граждан)</w:t>
            </w:r>
          </w:p>
        </w:tc>
      </w:tr>
      <w:tr w:rsidR="00A53D1E" w:rsidTr="009E03F4">
        <w:trPr>
          <w:trHeight w:val="567"/>
        </w:trPr>
        <w:tc>
          <w:tcPr>
            <w:tcW w:w="648" w:type="dxa"/>
            <w:vAlign w:val="center"/>
          </w:tcPr>
          <w:p w:rsidR="002C7B87" w:rsidRDefault="002A30FC" w:rsidP="008F6D9F">
            <w:pPr>
              <w:pStyle w:val="TableParagraph"/>
              <w:spacing w:before="127"/>
              <w:ind w:left="139" w:right="150"/>
              <w:jc w:val="center"/>
            </w:pPr>
            <w:r>
              <w:t>3.</w:t>
            </w:r>
          </w:p>
        </w:tc>
        <w:tc>
          <w:tcPr>
            <w:tcW w:w="4136" w:type="dxa"/>
            <w:vAlign w:val="center"/>
          </w:tcPr>
          <w:p w:rsidR="002C7B87" w:rsidRDefault="00387EA2" w:rsidP="008F6D9F">
            <w:pPr>
              <w:pStyle w:val="TableParagraph"/>
              <w:spacing w:before="127"/>
              <w:ind w:left="99"/>
              <w:jc w:val="center"/>
            </w:pPr>
            <w:r>
              <w:t>Служебные гаражи</w:t>
            </w:r>
          </w:p>
        </w:tc>
        <w:tc>
          <w:tcPr>
            <w:tcW w:w="1700" w:type="dxa"/>
            <w:vAlign w:val="center"/>
          </w:tcPr>
          <w:p w:rsidR="002C7B87" w:rsidRDefault="002A30FC" w:rsidP="008F6D9F">
            <w:pPr>
              <w:pStyle w:val="TableParagraph"/>
              <w:spacing w:before="127"/>
              <w:ind w:left="98" w:right="107"/>
              <w:jc w:val="center"/>
            </w:pPr>
            <w:r>
              <w:t>4.9</w:t>
            </w:r>
          </w:p>
        </w:tc>
        <w:tc>
          <w:tcPr>
            <w:tcW w:w="1988" w:type="dxa"/>
            <w:gridSpan w:val="2"/>
            <w:vAlign w:val="center"/>
          </w:tcPr>
          <w:p w:rsidR="002C7B87" w:rsidRDefault="002A30FC" w:rsidP="008F6D9F">
            <w:pPr>
              <w:pStyle w:val="TableParagraph"/>
              <w:spacing w:before="127"/>
              <w:ind w:left="498" w:right="494"/>
              <w:jc w:val="center"/>
            </w:pPr>
            <w:r>
              <w:t>1 000</w:t>
            </w:r>
          </w:p>
        </w:tc>
        <w:tc>
          <w:tcPr>
            <w:tcW w:w="1980" w:type="dxa"/>
            <w:gridSpan w:val="2"/>
            <w:vAlign w:val="center"/>
          </w:tcPr>
          <w:p w:rsidR="002C7B87" w:rsidRDefault="002A30FC" w:rsidP="008F6D9F">
            <w:pPr>
              <w:pStyle w:val="TableParagraph"/>
              <w:spacing w:before="127"/>
              <w:ind w:left="220" w:right="221"/>
              <w:jc w:val="center"/>
            </w:pPr>
            <w:r>
              <w:t>20 000</w:t>
            </w:r>
          </w:p>
        </w:tc>
        <w:tc>
          <w:tcPr>
            <w:tcW w:w="2128" w:type="dxa"/>
            <w:gridSpan w:val="2"/>
            <w:vAlign w:val="center"/>
          </w:tcPr>
          <w:p w:rsidR="002C7B87" w:rsidRDefault="002A30FC" w:rsidP="008F6D9F">
            <w:pPr>
              <w:pStyle w:val="TableParagraph"/>
              <w:spacing w:before="127"/>
              <w:ind w:left="244" w:right="250"/>
              <w:jc w:val="center"/>
            </w:pPr>
            <w:r>
              <w:t>75%</w:t>
            </w:r>
          </w:p>
        </w:tc>
        <w:tc>
          <w:tcPr>
            <w:tcW w:w="1700" w:type="dxa"/>
            <w:vAlign w:val="center"/>
          </w:tcPr>
          <w:p w:rsidR="002C7B87" w:rsidRDefault="002A30FC" w:rsidP="008F6D9F">
            <w:pPr>
              <w:pStyle w:val="TableParagraph"/>
              <w:spacing w:before="127"/>
              <w:ind w:right="3"/>
              <w:jc w:val="center"/>
            </w:pPr>
            <w:r>
              <w:t>3</w:t>
            </w:r>
          </w:p>
        </w:tc>
      </w:tr>
      <w:tr w:rsidR="00A53D1E" w:rsidTr="009E03F4">
        <w:trPr>
          <w:trHeight w:val="567"/>
        </w:trPr>
        <w:tc>
          <w:tcPr>
            <w:tcW w:w="648" w:type="dxa"/>
            <w:vAlign w:val="center"/>
          </w:tcPr>
          <w:p w:rsidR="002C7B87" w:rsidRDefault="002A30FC" w:rsidP="008F6D9F">
            <w:pPr>
              <w:pStyle w:val="TableParagraph"/>
              <w:spacing w:before="123"/>
              <w:ind w:left="139" w:right="150"/>
              <w:jc w:val="center"/>
            </w:pPr>
            <w:r>
              <w:t>4.</w:t>
            </w:r>
          </w:p>
        </w:tc>
        <w:tc>
          <w:tcPr>
            <w:tcW w:w="4136" w:type="dxa"/>
            <w:vAlign w:val="center"/>
          </w:tcPr>
          <w:p w:rsidR="002C7B87" w:rsidRDefault="00CF0CF7" w:rsidP="008F6D9F">
            <w:pPr>
              <w:pStyle w:val="TableParagraph"/>
              <w:spacing w:before="123"/>
              <w:ind w:left="99"/>
              <w:jc w:val="center"/>
            </w:pPr>
            <w:r>
              <w:t>Объекты дорожного сервиса</w:t>
            </w:r>
          </w:p>
        </w:tc>
        <w:tc>
          <w:tcPr>
            <w:tcW w:w="1700" w:type="dxa"/>
            <w:vAlign w:val="center"/>
          </w:tcPr>
          <w:p w:rsidR="002C7B87" w:rsidRDefault="002A30FC" w:rsidP="008F6D9F">
            <w:pPr>
              <w:pStyle w:val="TableParagraph"/>
              <w:spacing w:before="123"/>
              <w:ind w:left="98" w:right="99"/>
              <w:jc w:val="center"/>
            </w:pPr>
            <w:r>
              <w:t>4.9.1</w:t>
            </w:r>
          </w:p>
        </w:tc>
        <w:tc>
          <w:tcPr>
            <w:tcW w:w="1988" w:type="dxa"/>
            <w:gridSpan w:val="2"/>
            <w:vAlign w:val="center"/>
          </w:tcPr>
          <w:p w:rsidR="002C7B87" w:rsidRDefault="002A30FC" w:rsidP="008F6D9F">
            <w:pPr>
              <w:pStyle w:val="TableParagraph"/>
              <w:spacing w:before="123"/>
              <w:ind w:left="498" w:right="495"/>
              <w:jc w:val="center"/>
            </w:pPr>
            <w:r>
              <w:t>500</w:t>
            </w:r>
          </w:p>
        </w:tc>
        <w:tc>
          <w:tcPr>
            <w:tcW w:w="1980" w:type="dxa"/>
            <w:gridSpan w:val="2"/>
            <w:vAlign w:val="center"/>
          </w:tcPr>
          <w:p w:rsidR="002C7B87" w:rsidRDefault="002A30FC" w:rsidP="008F6D9F">
            <w:pPr>
              <w:pStyle w:val="TableParagraph"/>
              <w:spacing w:before="123"/>
              <w:ind w:left="220" w:right="221"/>
              <w:jc w:val="center"/>
            </w:pPr>
            <w:r>
              <w:t>10 000</w:t>
            </w:r>
          </w:p>
        </w:tc>
        <w:tc>
          <w:tcPr>
            <w:tcW w:w="2128" w:type="dxa"/>
            <w:gridSpan w:val="2"/>
            <w:vAlign w:val="center"/>
          </w:tcPr>
          <w:p w:rsidR="002C7B87" w:rsidRDefault="002A30FC" w:rsidP="008F6D9F">
            <w:pPr>
              <w:pStyle w:val="TableParagraph"/>
              <w:spacing w:before="123"/>
              <w:ind w:left="244" w:right="250"/>
              <w:jc w:val="center"/>
            </w:pPr>
            <w:r>
              <w:t>45%</w:t>
            </w:r>
          </w:p>
        </w:tc>
        <w:tc>
          <w:tcPr>
            <w:tcW w:w="1700" w:type="dxa"/>
            <w:vAlign w:val="center"/>
          </w:tcPr>
          <w:p w:rsidR="002C7B87" w:rsidRDefault="002A30FC" w:rsidP="008F6D9F">
            <w:pPr>
              <w:pStyle w:val="TableParagraph"/>
              <w:spacing w:before="123"/>
              <w:ind w:right="3"/>
              <w:jc w:val="center"/>
            </w:pPr>
            <w:r>
              <w:t>3</w:t>
            </w:r>
          </w:p>
        </w:tc>
      </w:tr>
      <w:tr w:rsidR="00A53D1E" w:rsidTr="009E03F4">
        <w:trPr>
          <w:trHeight w:val="567"/>
        </w:trPr>
        <w:tc>
          <w:tcPr>
            <w:tcW w:w="648" w:type="dxa"/>
            <w:vAlign w:val="center"/>
          </w:tcPr>
          <w:p w:rsidR="002C7B87" w:rsidRDefault="002A30FC" w:rsidP="008F6D9F">
            <w:pPr>
              <w:pStyle w:val="TableParagraph"/>
              <w:spacing w:before="55"/>
              <w:ind w:left="139" w:right="150"/>
              <w:jc w:val="center"/>
            </w:pPr>
            <w:r>
              <w:t>5.</w:t>
            </w:r>
          </w:p>
        </w:tc>
        <w:tc>
          <w:tcPr>
            <w:tcW w:w="4136" w:type="dxa"/>
            <w:vAlign w:val="center"/>
          </w:tcPr>
          <w:p w:rsidR="002C7B87" w:rsidRDefault="002A30FC" w:rsidP="008F6D9F">
            <w:pPr>
              <w:pStyle w:val="TableParagraph"/>
              <w:spacing w:before="55"/>
              <w:ind w:left="98"/>
              <w:jc w:val="center"/>
            </w:pPr>
            <w:r>
              <w:t>Энергетика</w:t>
            </w:r>
          </w:p>
        </w:tc>
        <w:tc>
          <w:tcPr>
            <w:tcW w:w="1700" w:type="dxa"/>
            <w:vAlign w:val="center"/>
          </w:tcPr>
          <w:p w:rsidR="002C7B87" w:rsidRDefault="002A30FC" w:rsidP="008F6D9F">
            <w:pPr>
              <w:pStyle w:val="TableParagraph"/>
              <w:spacing w:before="55"/>
              <w:ind w:left="98" w:right="108"/>
              <w:jc w:val="center"/>
            </w:pPr>
            <w:r>
              <w:t>6.7</w:t>
            </w:r>
          </w:p>
        </w:tc>
        <w:tc>
          <w:tcPr>
            <w:tcW w:w="3968" w:type="dxa"/>
            <w:gridSpan w:val="4"/>
            <w:vAlign w:val="center"/>
          </w:tcPr>
          <w:p w:rsidR="002C7B87" w:rsidRDefault="002A30FC" w:rsidP="008F6D9F">
            <w:pPr>
              <w:pStyle w:val="TableParagraph"/>
              <w:spacing w:before="55"/>
              <w:ind w:left="558"/>
              <w:jc w:val="center"/>
            </w:pPr>
            <w:r>
              <w:t>Не подлежат установлению</w:t>
            </w:r>
          </w:p>
        </w:tc>
        <w:tc>
          <w:tcPr>
            <w:tcW w:w="2128" w:type="dxa"/>
            <w:gridSpan w:val="2"/>
            <w:vAlign w:val="center"/>
          </w:tcPr>
          <w:p w:rsidR="002C7B87" w:rsidRDefault="002A30FC" w:rsidP="008F6D9F">
            <w:pPr>
              <w:pStyle w:val="TableParagraph"/>
              <w:spacing w:before="55"/>
              <w:ind w:left="243" w:right="250"/>
              <w:jc w:val="center"/>
            </w:pPr>
            <w:r>
              <w:t>50%</w:t>
            </w:r>
          </w:p>
        </w:tc>
        <w:tc>
          <w:tcPr>
            <w:tcW w:w="1700" w:type="dxa"/>
            <w:vAlign w:val="center"/>
          </w:tcPr>
          <w:p w:rsidR="002C7B87" w:rsidRDefault="002A30FC" w:rsidP="008F6D9F">
            <w:pPr>
              <w:pStyle w:val="TableParagraph"/>
              <w:spacing w:before="55"/>
              <w:ind w:right="2"/>
              <w:jc w:val="center"/>
            </w:pPr>
            <w:r>
              <w:t>3</w:t>
            </w:r>
          </w:p>
        </w:tc>
      </w:tr>
      <w:tr w:rsidR="00A53D1E" w:rsidTr="009E03F4">
        <w:trPr>
          <w:trHeight w:val="567"/>
        </w:trPr>
        <w:tc>
          <w:tcPr>
            <w:tcW w:w="648" w:type="dxa"/>
            <w:vAlign w:val="center"/>
          </w:tcPr>
          <w:p w:rsidR="002C7B87" w:rsidRDefault="002A30FC" w:rsidP="008F6D9F">
            <w:pPr>
              <w:pStyle w:val="TableParagraph"/>
              <w:spacing w:before="115"/>
              <w:ind w:left="139" w:right="150"/>
              <w:jc w:val="center"/>
            </w:pPr>
            <w:r>
              <w:t>6.</w:t>
            </w:r>
          </w:p>
        </w:tc>
        <w:tc>
          <w:tcPr>
            <w:tcW w:w="4136" w:type="dxa"/>
            <w:vAlign w:val="center"/>
          </w:tcPr>
          <w:p w:rsidR="002C7B87" w:rsidRDefault="002A30FC" w:rsidP="008F6D9F">
            <w:pPr>
              <w:pStyle w:val="TableParagraph"/>
              <w:spacing w:before="115"/>
              <w:ind w:left="99"/>
              <w:jc w:val="center"/>
            </w:pPr>
            <w:r>
              <w:t>Атомная энергетика</w:t>
            </w:r>
          </w:p>
        </w:tc>
        <w:tc>
          <w:tcPr>
            <w:tcW w:w="1700" w:type="dxa"/>
            <w:vAlign w:val="center"/>
          </w:tcPr>
          <w:p w:rsidR="002C7B87" w:rsidRDefault="002A30FC" w:rsidP="008F6D9F">
            <w:pPr>
              <w:pStyle w:val="TableParagraph"/>
              <w:spacing w:before="115"/>
              <w:ind w:left="98" w:right="99"/>
              <w:jc w:val="center"/>
            </w:pPr>
            <w:r>
              <w:t>6.7.1</w:t>
            </w:r>
          </w:p>
        </w:tc>
        <w:tc>
          <w:tcPr>
            <w:tcW w:w="1988" w:type="dxa"/>
            <w:gridSpan w:val="2"/>
            <w:vAlign w:val="center"/>
          </w:tcPr>
          <w:p w:rsidR="002C7B87" w:rsidRDefault="002A30FC" w:rsidP="008F6D9F">
            <w:pPr>
              <w:pStyle w:val="TableParagraph"/>
              <w:spacing w:before="115"/>
              <w:ind w:left="498" w:right="494"/>
              <w:jc w:val="center"/>
            </w:pPr>
            <w:r>
              <w:t>1 000</w:t>
            </w:r>
          </w:p>
        </w:tc>
        <w:tc>
          <w:tcPr>
            <w:tcW w:w="1980" w:type="dxa"/>
            <w:gridSpan w:val="2"/>
            <w:vAlign w:val="center"/>
          </w:tcPr>
          <w:p w:rsidR="002C7B87" w:rsidRDefault="009E03F4" w:rsidP="008F6D9F">
            <w:pPr>
              <w:pStyle w:val="TableParagraph"/>
              <w:spacing w:before="115"/>
              <w:ind w:left="212" w:right="221"/>
              <w:jc w:val="center"/>
            </w:pPr>
            <w:r>
              <w:t>Не подлежит установлению</w:t>
            </w:r>
          </w:p>
        </w:tc>
        <w:tc>
          <w:tcPr>
            <w:tcW w:w="2128" w:type="dxa"/>
            <w:gridSpan w:val="2"/>
            <w:vAlign w:val="center"/>
          </w:tcPr>
          <w:p w:rsidR="002C7B87" w:rsidRDefault="002A30FC" w:rsidP="008F6D9F">
            <w:pPr>
              <w:pStyle w:val="TableParagraph"/>
              <w:spacing w:before="115"/>
              <w:ind w:left="244" w:right="250"/>
              <w:jc w:val="center"/>
            </w:pPr>
            <w:r>
              <w:t>50%</w:t>
            </w:r>
          </w:p>
        </w:tc>
        <w:tc>
          <w:tcPr>
            <w:tcW w:w="1700" w:type="dxa"/>
            <w:vAlign w:val="center"/>
          </w:tcPr>
          <w:p w:rsidR="002C7B87" w:rsidRDefault="002A30FC" w:rsidP="008F6D9F">
            <w:pPr>
              <w:pStyle w:val="TableParagraph"/>
              <w:spacing w:before="115"/>
              <w:ind w:right="3"/>
              <w:jc w:val="center"/>
            </w:pPr>
            <w:r>
              <w:t>3</w:t>
            </w:r>
          </w:p>
        </w:tc>
      </w:tr>
      <w:tr w:rsidR="00A53D1E" w:rsidTr="009E03F4">
        <w:trPr>
          <w:trHeight w:val="567"/>
        </w:trPr>
        <w:tc>
          <w:tcPr>
            <w:tcW w:w="648" w:type="dxa"/>
            <w:vAlign w:val="center"/>
          </w:tcPr>
          <w:p w:rsidR="008F6D9F" w:rsidRDefault="002A30FC" w:rsidP="008F6D9F">
            <w:pPr>
              <w:pStyle w:val="TableParagraph"/>
              <w:spacing w:before="55"/>
              <w:ind w:left="139" w:right="150"/>
              <w:jc w:val="center"/>
            </w:pPr>
            <w:r>
              <w:t>7.</w:t>
            </w:r>
          </w:p>
        </w:tc>
        <w:tc>
          <w:tcPr>
            <w:tcW w:w="4136" w:type="dxa"/>
            <w:vAlign w:val="center"/>
          </w:tcPr>
          <w:p w:rsidR="008F6D9F" w:rsidRDefault="002A30FC" w:rsidP="008F6D9F">
            <w:pPr>
              <w:pStyle w:val="TableParagraph"/>
              <w:spacing w:before="55"/>
              <w:ind w:left="98"/>
              <w:jc w:val="center"/>
            </w:pPr>
            <w:r>
              <w:t>Связь</w:t>
            </w:r>
          </w:p>
        </w:tc>
        <w:tc>
          <w:tcPr>
            <w:tcW w:w="1700" w:type="dxa"/>
            <w:vAlign w:val="center"/>
          </w:tcPr>
          <w:p w:rsidR="008F6D9F" w:rsidRDefault="002A30FC" w:rsidP="008F6D9F">
            <w:pPr>
              <w:pStyle w:val="TableParagraph"/>
              <w:spacing w:before="55"/>
              <w:ind w:left="98" w:right="108"/>
              <w:jc w:val="center"/>
            </w:pPr>
            <w:r>
              <w:t>6.8</w:t>
            </w:r>
          </w:p>
        </w:tc>
        <w:tc>
          <w:tcPr>
            <w:tcW w:w="7796" w:type="dxa"/>
            <w:gridSpan w:val="7"/>
            <w:vAlign w:val="center"/>
          </w:tcPr>
          <w:p w:rsidR="008F6D9F" w:rsidRDefault="002A30FC" w:rsidP="008F6D9F">
            <w:pPr>
              <w:pStyle w:val="TableParagraph"/>
              <w:spacing w:before="55"/>
              <w:ind w:right="2"/>
              <w:jc w:val="center"/>
            </w:pPr>
            <w:r>
              <w:t>Не подлежат установлению</w:t>
            </w:r>
          </w:p>
        </w:tc>
      </w:tr>
      <w:tr w:rsidR="00A53D1E" w:rsidTr="009E03F4">
        <w:trPr>
          <w:trHeight w:val="567"/>
        </w:trPr>
        <w:tc>
          <w:tcPr>
            <w:tcW w:w="648" w:type="dxa"/>
          </w:tcPr>
          <w:p w:rsidR="009E03F4" w:rsidRDefault="002A30FC" w:rsidP="002D7CE8">
            <w:pPr>
              <w:pStyle w:val="TableParagraph"/>
              <w:spacing w:before="119"/>
              <w:ind w:left="222"/>
            </w:pPr>
            <w:r>
              <w:lastRenderedPageBreak/>
              <w:t>8.</w:t>
            </w:r>
          </w:p>
        </w:tc>
        <w:tc>
          <w:tcPr>
            <w:tcW w:w="4136" w:type="dxa"/>
          </w:tcPr>
          <w:p w:rsidR="009E03F4" w:rsidRDefault="002A30FC" w:rsidP="000D3B09">
            <w:pPr>
              <w:pStyle w:val="TableParagraph"/>
              <w:spacing w:before="119"/>
              <w:ind w:left="99"/>
              <w:jc w:val="center"/>
            </w:pPr>
            <w:r>
              <w:t>Склады</w:t>
            </w:r>
          </w:p>
        </w:tc>
        <w:tc>
          <w:tcPr>
            <w:tcW w:w="1700" w:type="dxa"/>
          </w:tcPr>
          <w:p w:rsidR="009E03F4" w:rsidRDefault="002A30FC" w:rsidP="002D7CE8">
            <w:pPr>
              <w:pStyle w:val="TableParagraph"/>
              <w:spacing w:before="119"/>
              <w:ind w:left="98" w:right="107"/>
              <w:jc w:val="center"/>
            </w:pPr>
            <w:r>
              <w:t>6.9</w:t>
            </w:r>
          </w:p>
        </w:tc>
        <w:tc>
          <w:tcPr>
            <w:tcW w:w="1949" w:type="dxa"/>
          </w:tcPr>
          <w:p w:rsidR="009E03F4" w:rsidRDefault="002A30FC" w:rsidP="002D7CE8">
            <w:pPr>
              <w:pStyle w:val="TableParagraph"/>
              <w:spacing w:before="119"/>
              <w:ind w:left="498" w:right="494"/>
              <w:jc w:val="center"/>
            </w:pPr>
            <w:r>
              <w:t>1 000</w:t>
            </w:r>
          </w:p>
        </w:tc>
        <w:tc>
          <w:tcPr>
            <w:tcW w:w="1949" w:type="dxa"/>
            <w:gridSpan w:val="2"/>
          </w:tcPr>
          <w:p w:rsidR="009E03F4" w:rsidRDefault="002A30FC" w:rsidP="002D7CE8">
            <w:pPr>
              <w:pStyle w:val="TableParagraph"/>
              <w:spacing w:before="119"/>
              <w:ind w:left="212" w:right="221"/>
              <w:jc w:val="center"/>
            </w:pPr>
            <w:r>
              <w:t>Не подлежит установлению</w:t>
            </w:r>
          </w:p>
        </w:tc>
        <w:tc>
          <w:tcPr>
            <w:tcW w:w="1949" w:type="dxa"/>
            <w:gridSpan w:val="2"/>
          </w:tcPr>
          <w:p w:rsidR="009E03F4" w:rsidRDefault="002A30FC" w:rsidP="002D7CE8">
            <w:pPr>
              <w:pStyle w:val="TableParagraph"/>
              <w:spacing w:before="119"/>
              <w:ind w:left="244" w:right="250"/>
              <w:jc w:val="center"/>
            </w:pPr>
            <w:r>
              <w:t>60%</w:t>
            </w:r>
          </w:p>
        </w:tc>
        <w:tc>
          <w:tcPr>
            <w:tcW w:w="1949" w:type="dxa"/>
            <w:gridSpan w:val="2"/>
          </w:tcPr>
          <w:p w:rsidR="009E03F4" w:rsidRDefault="002A30FC" w:rsidP="002D7CE8">
            <w:pPr>
              <w:pStyle w:val="TableParagraph"/>
              <w:spacing w:before="119"/>
              <w:ind w:right="3"/>
              <w:jc w:val="center"/>
            </w:pPr>
            <w:r>
              <w:t>3</w:t>
            </w:r>
          </w:p>
        </w:tc>
      </w:tr>
      <w:tr w:rsidR="00A53D1E" w:rsidTr="000D3B09">
        <w:trPr>
          <w:trHeight w:val="567"/>
        </w:trPr>
        <w:tc>
          <w:tcPr>
            <w:tcW w:w="648" w:type="dxa"/>
          </w:tcPr>
          <w:p w:rsidR="000D3B09" w:rsidRDefault="002A30FC" w:rsidP="000D3B09">
            <w:pPr>
              <w:pStyle w:val="TableParagraph"/>
              <w:spacing w:before="123"/>
              <w:ind w:left="222"/>
            </w:pPr>
            <w:r>
              <w:t>9.</w:t>
            </w:r>
          </w:p>
        </w:tc>
        <w:tc>
          <w:tcPr>
            <w:tcW w:w="4136" w:type="dxa"/>
            <w:vAlign w:val="center"/>
          </w:tcPr>
          <w:p w:rsidR="000D3B09" w:rsidRDefault="002A30FC" w:rsidP="000D3B09">
            <w:pPr>
              <w:spacing w:line="276" w:lineRule="auto"/>
              <w:jc w:val="center"/>
            </w:pPr>
            <w:r>
              <w:t>Автомобильный транспорт</w:t>
            </w:r>
          </w:p>
        </w:tc>
        <w:tc>
          <w:tcPr>
            <w:tcW w:w="1700" w:type="dxa"/>
            <w:vAlign w:val="center"/>
          </w:tcPr>
          <w:p w:rsidR="000D3B09" w:rsidRDefault="002A30FC">
            <w:pPr>
              <w:spacing w:line="276" w:lineRule="auto"/>
              <w:jc w:val="center"/>
            </w:pPr>
            <w:r>
              <w:t>7.2</w:t>
            </w:r>
          </w:p>
        </w:tc>
        <w:tc>
          <w:tcPr>
            <w:tcW w:w="7796" w:type="dxa"/>
            <w:gridSpan w:val="7"/>
            <w:vAlign w:val="center"/>
          </w:tcPr>
          <w:p w:rsidR="000D3B09" w:rsidRDefault="002A30FC">
            <w:pPr>
              <w:spacing w:line="276" w:lineRule="auto"/>
              <w:jc w:val="center"/>
            </w:pPr>
            <w:r>
              <w:t>Не распространяется</w:t>
            </w:r>
          </w:p>
        </w:tc>
      </w:tr>
      <w:tr w:rsidR="00A53D1E" w:rsidTr="009E03F4">
        <w:trPr>
          <w:trHeight w:val="567"/>
        </w:trPr>
        <w:tc>
          <w:tcPr>
            <w:tcW w:w="648" w:type="dxa"/>
          </w:tcPr>
          <w:p w:rsidR="000D3B09" w:rsidRDefault="002A30FC" w:rsidP="000D3B09">
            <w:pPr>
              <w:pStyle w:val="TableParagraph"/>
              <w:spacing w:before="123"/>
              <w:ind w:left="162"/>
            </w:pPr>
            <w:r>
              <w:t>10.</w:t>
            </w:r>
          </w:p>
        </w:tc>
        <w:tc>
          <w:tcPr>
            <w:tcW w:w="4136" w:type="dxa"/>
          </w:tcPr>
          <w:p w:rsidR="000D3B09" w:rsidRDefault="002A30FC" w:rsidP="000D3B09">
            <w:pPr>
              <w:pStyle w:val="TableParagraph"/>
              <w:spacing w:before="123"/>
              <w:ind w:left="99"/>
              <w:jc w:val="center"/>
            </w:pPr>
            <w:r>
              <w:t>Трубопроводный транспорт</w:t>
            </w:r>
          </w:p>
        </w:tc>
        <w:tc>
          <w:tcPr>
            <w:tcW w:w="1700" w:type="dxa"/>
          </w:tcPr>
          <w:p w:rsidR="000D3B09" w:rsidRDefault="002A30FC" w:rsidP="002D7CE8">
            <w:pPr>
              <w:pStyle w:val="TableParagraph"/>
              <w:spacing w:before="123"/>
              <w:ind w:left="98" w:right="107"/>
              <w:jc w:val="center"/>
            </w:pPr>
            <w:r>
              <w:t>7.5</w:t>
            </w:r>
          </w:p>
        </w:tc>
        <w:tc>
          <w:tcPr>
            <w:tcW w:w="5847" w:type="dxa"/>
            <w:gridSpan w:val="5"/>
          </w:tcPr>
          <w:p w:rsidR="000D3B09" w:rsidRDefault="002A30FC" w:rsidP="002D7CE8">
            <w:pPr>
              <w:pStyle w:val="TableParagraph"/>
              <w:spacing w:before="123"/>
              <w:ind w:left="244" w:right="250"/>
              <w:jc w:val="center"/>
            </w:pPr>
            <w:r>
              <w:t>Не распространяется</w:t>
            </w:r>
          </w:p>
        </w:tc>
        <w:tc>
          <w:tcPr>
            <w:tcW w:w="1949" w:type="dxa"/>
            <w:gridSpan w:val="2"/>
          </w:tcPr>
          <w:p w:rsidR="000D3B09" w:rsidRDefault="002A30FC" w:rsidP="002D7CE8">
            <w:pPr>
              <w:pStyle w:val="TableParagraph"/>
              <w:spacing w:before="123"/>
              <w:ind w:right="3"/>
              <w:jc w:val="center"/>
            </w:pPr>
            <w:r>
              <w:t>3</w:t>
            </w:r>
          </w:p>
        </w:tc>
      </w:tr>
      <w:tr w:rsidR="00A53D1E" w:rsidTr="009E03F4">
        <w:trPr>
          <w:trHeight w:val="567"/>
        </w:trPr>
        <w:tc>
          <w:tcPr>
            <w:tcW w:w="648" w:type="dxa"/>
          </w:tcPr>
          <w:p w:rsidR="000D3B09" w:rsidRDefault="002A30FC" w:rsidP="000D3B09">
            <w:pPr>
              <w:pStyle w:val="TableParagraph"/>
              <w:spacing w:before="119"/>
              <w:ind w:left="222"/>
            </w:pPr>
            <w:r>
              <w:t>11.</w:t>
            </w:r>
          </w:p>
        </w:tc>
        <w:tc>
          <w:tcPr>
            <w:tcW w:w="4136" w:type="dxa"/>
          </w:tcPr>
          <w:p w:rsidR="000D3B09" w:rsidRDefault="002A30FC" w:rsidP="000D3B09">
            <w:pPr>
              <w:pStyle w:val="TableParagraph"/>
              <w:spacing w:line="263" w:lineRule="exact"/>
              <w:ind w:left="99"/>
              <w:jc w:val="center"/>
            </w:pPr>
            <w:r>
              <w:t>Обеспечение внутреннего правопорядка</w:t>
            </w:r>
          </w:p>
        </w:tc>
        <w:tc>
          <w:tcPr>
            <w:tcW w:w="1700" w:type="dxa"/>
          </w:tcPr>
          <w:p w:rsidR="000D3B09" w:rsidRDefault="002A30FC" w:rsidP="002D7CE8">
            <w:pPr>
              <w:pStyle w:val="TableParagraph"/>
              <w:spacing w:before="123"/>
              <w:ind w:left="98" w:right="107"/>
              <w:jc w:val="center"/>
            </w:pPr>
            <w:r>
              <w:t>8.3</w:t>
            </w:r>
          </w:p>
        </w:tc>
        <w:tc>
          <w:tcPr>
            <w:tcW w:w="7796" w:type="dxa"/>
            <w:gridSpan w:val="7"/>
          </w:tcPr>
          <w:p w:rsidR="000D3B09" w:rsidRDefault="002A30FC" w:rsidP="002D7CE8">
            <w:pPr>
              <w:pStyle w:val="TableParagraph"/>
              <w:spacing w:before="123"/>
              <w:ind w:left="2475"/>
            </w:pPr>
            <w:r>
              <w:t>Не подлежат установлению</w:t>
            </w:r>
          </w:p>
        </w:tc>
      </w:tr>
      <w:tr w:rsidR="00A53D1E" w:rsidTr="009E03F4">
        <w:trPr>
          <w:trHeight w:val="567"/>
        </w:trPr>
        <w:tc>
          <w:tcPr>
            <w:tcW w:w="648" w:type="dxa"/>
          </w:tcPr>
          <w:p w:rsidR="000D3B09" w:rsidRDefault="002A30FC" w:rsidP="000D3B09">
            <w:pPr>
              <w:pStyle w:val="TableParagraph"/>
              <w:spacing w:before="123"/>
              <w:ind w:left="222"/>
            </w:pPr>
            <w:r>
              <w:t>12.</w:t>
            </w:r>
          </w:p>
        </w:tc>
        <w:tc>
          <w:tcPr>
            <w:tcW w:w="4136" w:type="dxa"/>
          </w:tcPr>
          <w:p w:rsidR="000D3B09" w:rsidRDefault="002A30FC" w:rsidP="000D3B09">
            <w:pPr>
              <w:pStyle w:val="TableParagraph"/>
              <w:spacing w:line="263" w:lineRule="exact"/>
              <w:ind w:left="99"/>
              <w:jc w:val="center"/>
            </w:pPr>
            <w:r>
              <w:t>Специальное пользование водными объектами</w:t>
            </w:r>
          </w:p>
        </w:tc>
        <w:tc>
          <w:tcPr>
            <w:tcW w:w="1700" w:type="dxa"/>
          </w:tcPr>
          <w:p w:rsidR="000D3B09" w:rsidRDefault="002A30FC" w:rsidP="002D7CE8">
            <w:pPr>
              <w:pStyle w:val="TableParagraph"/>
              <w:spacing w:before="123"/>
              <w:ind w:left="98" w:right="107"/>
              <w:jc w:val="center"/>
            </w:pPr>
            <w:r>
              <w:t>11.2</w:t>
            </w:r>
          </w:p>
        </w:tc>
        <w:tc>
          <w:tcPr>
            <w:tcW w:w="3898" w:type="dxa"/>
            <w:gridSpan w:val="3"/>
          </w:tcPr>
          <w:p w:rsidR="000D3B09" w:rsidRDefault="002A30FC" w:rsidP="002D7CE8">
            <w:pPr>
              <w:pStyle w:val="TableParagraph"/>
              <w:spacing w:before="123"/>
              <w:ind w:left="559"/>
            </w:pPr>
            <w:r>
              <w:t xml:space="preserve">Не подлежат </w:t>
            </w:r>
            <w:r>
              <w:t>установлению</w:t>
            </w:r>
          </w:p>
        </w:tc>
        <w:tc>
          <w:tcPr>
            <w:tcW w:w="1949" w:type="dxa"/>
            <w:gridSpan w:val="2"/>
          </w:tcPr>
          <w:p w:rsidR="000D3B09" w:rsidRDefault="002A30FC" w:rsidP="002D7CE8">
            <w:pPr>
              <w:pStyle w:val="TableParagraph"/>
              <w:spacing w:before="123"/>
              <w:ind w:left="244" w:right="250"/>
              <w:jc w:val="center"/>
            </w:pPr>
            <w:r>
              <w:t>0%</w:t>
            </w:r>
          </w:p>
        </w:tc>
        <w:tc>
          <w:tcPr>
            <w:tcW w:w="1949" w:type="dxa"/>
            <w:gridSpan w:val="2"/>
          </w:tcPr>
          <w:p w:rsidR="000D3B09" w:rsidRDefault="002A30FC" w:rsidP="009E03F4">
            <w:pPr>
              <w:pStyle w:val="TableParagraph"/>
              <w:spacing w:line="263" w:lineRule="exact"/>
              <w:ind w:left="106" w:firstLine="64"/>
            </w:pPr>
            <w:r>
              <w:t>Не подлежит установлению</w:t>
            </w:r>
          </w:p>
        </w:tc>
      </w:tr>
      <w:tr w:rsidR="00A53D1E" w:rsidTr="009E03F4">
        <w:trPr>
          <w:trHeight w:val="567"/>
        </w:trPr>
        <w:tc>
          <w:tcPr>
            <w:tcW w:w="648" w:type="dxa"/>
          </w:tcPr>
          <w:p w:rsidR="000D3B09" w:rsidRDefault="002A30FC" w:rsidP="000D3B09">
            <w:pPr>
              <w:pStyle w:val="TableParagraph"/>
              <w:spacing w:before="123"/>
              <w:ind w:left="162"/>
            </w:pPr>
            <w:r>
              <w:t>13.</w:t>
            </w:r>
          </w:p>
        </w:tc>
        <w:tc>
          <w:tcPr>
            <w:tcW w:w="4136" w:type="dxa"/>
          </w:tcPr>
          <w:p w:rsidR="000D3B09" w:rsidRDefault="002A30FC" w:rsidP="000D3B09">
            <w:pPr>
              <w:pStyle w:val="TableParagraph"/>
              <w:spacing w:before="135"/>
              <w:ind w:left="99"/>
              <w:jc w:val="center"/>
            </w:pPr>
            <w:r>
              <w:t>Гидротехнические сооружения</w:t>
            </w:r>
          </w:p>
        </w:tc>
        <w:tc>
          <w:tcPr>
            <w:tcW w:w="1700" w:type="dxa"/>
          </w:tcPr>
          <w:p w:rsidR="000D3B09" w:rsidRDefault="002A30FC" w:rsidP="002D7CE8">
            <w:pPr>
              <w:pStyle w:val="TableParagraph"/>
              <w:spacing w:before="135"/>
              <w:ind w:left="98" w:right="107"/>
              <w:jc w:val="center"/>
            </w:pPr>
            <w:r>
              <w:t>11.3</w:t>
            </w:r>
          </w:p>
        </w:tc>
        <w:tc>
          <w:tcPr>
            <w:tcW w:w="3898" w:type="dxa"/>
            <w:gridSpan w:val="3"/>
          </w:tcPr>
          <w:p w:rsidR="000D3B09" w:rsidRDefault="002A30FC" w:rsidP="002D7CE8">
            <w:pPr>
              <w:pStyle w:val="TableParagraph"/>
              <w:spacing w:before="135"/>
              <w:ind w:left="559"/>
            </w:pPr>
            <w:r>
              <w:t>Не подлежат установлению</w:t>
            </w:r>
          </w:p>
        </w:tc>
        <w:tc>
          <w:tcPr>
            <w:tcW w:w="1949" w:type="dxa"/>
            <w:gridSpan w:val="2"/>
          </w:tcPr>
          <w:p w:rsidR="000D3B09" w:rsidRDefault="002A30FC" w:rsidP="002D7CE8">
            <w:pPr>
              <w:pStyle w:val="TableParagraph"/>
              <w:spacing w:before="135"/>
              <w:ind w:left="244" w:right="250"/>
              <w:jc w:val="center"/>
            </w:pPr>
            <w:r>
              <w:t>60%</w:t>
            </w:r>
          </w:p>
        </w:tc>
        <w:tc>
          <w:tcPr>
            <w:tcW w:w="1949" w:type="dxa"/>
            <w:gridSpan w:val="2"/>
          </w:tcPr>
          <w:p w:rsidR="000D3B09" w:rsidRDefault="002A30FC" w:rsidP="002D7CE8">
            <w:pPr>
              <w:pStyle w:val="TableParagraph"/>
              <w:spacing w:before="135"/>
              <w:ind w:right="3"/>
              <w:jc w:val="center"/>
            </w:pPr>
            <w:r>
              <w:t>3</w:t>
            </w:r>
          </w:p>
        </w:tc>
      </w:tr>
      <w:tr w:rsidR="00A53D1E" w:rsidTr="009E03F4">
        <w:trPr>
          <w:trHeight w:val="567"/>
        </w:trPr>
        <w:tc>
          <w:tcPr>
            <w:tcW w:w="648" w:type="dxa"/>
          </w:tcPr>
          <w:p w:rsidR="000D3B09" w:rsidRDefault="002A30FC" w:rsidP="009E03F4">
            <w:pPr>
              <w:pStyle w:val="TableParagraph"/>
              <w:spacing w:before="123"/>
              <w:ind w:left="162"/>
            </w:pPr>
            <w:r>
              <w:t>14.</w:t>
            </w:r>
          </w:p>
        </w:tc>
        <w:tc>
          <w:tcPr>
            <w:tcW w:w="4136" w:type="dxa"/>
          </w:tcPr>
          <w:p w:rsidR="000D3B09" w:rsidRPr="00A325F2" w:rsidRDefault="002A30FC" w:rsidP="000D3B09">
            <w:pPr>
              <w:pStyle w:val="TableParagraph"/>
              <w:spacing w:line="265" w:lineRule="exact"/>
              <w:ind w:left="99"/>
              <w:jc w:val="center"/>
              <w:rPr>
                <w:lang w:val="ru-RU"/>
              </w:rPr>
            </w:pPr>
            <w:r w:rsidRPr="00A325F2">
              <w:rPr>
                <w:lang w:val="ru-RU"/>
              </w:rPr>
              <w:t>Земельные участки (территории)</w:t>
            </w:r>
            <w:r w:rsidRPr="00A325F2">
              <w:rPr>
                <w:lang w:val="ru-RU"/>
              </w:rPr>
              <w:t xml:space="preserve"> </w:t>
            </w:r>
            <w:r w:rsidRPr="00A325F2">
              <w:rPr>
                <w:lang w:val="ru-RU"/>
              </w:rPr>
              <w:t>общего пользования</w:t>
            </w:r>
          </w:p>
        </w:tc>
        <w:tc>
          <w:tcPr>
            <w:tcW w:w="1700" w:type="dxa"/>
          </w:tcPr>
          <w:p w:rsidR="000D3B09" w:rsidRDefault="002A30FC" w:rsidP="002D7CE8">
            <w:pPr>
              <w:pStyle w:val="TableParagraph"/>
              <w:spacing w:before="123"/>
              <w:ind w:left="98" w:right="107"/>
              <w:jc w:val="center"/>
            </w:pPr>
            <w:r>
              <w:t>12.0</w:t>
            </w:r>
          </w:p>
        </w:tc>
        <w:tc>
          <w:tcPr>
            <w:tcW w:w="7796" w:type="dxa"/>
            <w:gridSpan w:val="7"/>
          </w:tcPr>
          <w:p w:rsidR="000D3B09" w:rsidRDefault="002A30FC" w:rsidP="002D7CE8">
            <w:pPr>
              <w:pStyle w:val="TableParagraph"/>
              <w:spacing w:before="123"/>
              <w:ind w:left="104" w:right="105"/>
              <w:jc w:val="center"/>
            </w:pPr>
            <w:r>
              <w:t>Не распространяется</w:t>
            </w:r>
          </w:p>
        </w:tc>
      </w:tr>
    </w:tbl>
    <w:p w:rsidR="002C7B87" w:rsidRDefault="002C7B87" w:rsidP="002C7B87">
      <w:pPr>
        <w:pStyle w:val="a3"/>
        <w:spacing w:before="10"/>
        <w:rPr>
          <w:sz w:val="12"/>
        </w:rPr>
      </w:pPr>
    </w:p>
    <w:p w:rsidR="002C7B87" w:rsidRPr="00A34CBA" w:rsidRDefault="002A30FC" w:rsidP="00A34CBA">
      <w:pPr>
        <w:pStyle w:val="a3"/>
        <w:spacing w:line="264" w:lineRule="exact"/>
        <w:ind w:left="4752"/>
      </w:pPr>
      <w:r>
        <w:t>Вспомогательные виды разрешенного использования</w:t>
      </w:r>
    </w:p>
    <w:p w:rsidR="002C7B87" w:rsidRDefault="002A30FC" w:rsidP="00EF20E0">
      <w:pPr>
        <w:pStyle w:val="a4"/>
        <w:numPr>
          <w:ilvl w:val="0"/>
          <w:numId w:val="77"/>
        </w:numPr>
        <w:tabs>
          <w:tab w:val="left" w:pos="340"/>
        </w:tabs>
      </w:pPr>
      <w:r>
        <w:t xml:space="preserve">Коммунальное </w:t>
      </w:r>
      <w:r>
        <w:t>обслуживание –</w:t>
      </w:r>
      <w:r>
        <w:rPr>
          <w:spacing w:val="-10"/>
        </w:rPr>
        <w:t xml:space="preserve"> </w:t>
      </w:r>
      <w:r>
        <w:t>3.1</w:t>
      </w:r>
    </w:p>
    <w:p w:rsidR="002C7B87" w:rsidRDefault="002A30FC" w:rsidP="00EF20E0">
      <w:pPr>
        <w:pStyle w:val="a4"/>
        <w:numPr>
          <w:ilvl w:val="0"/>
          <w:numId w:val="77"/>
        </w:numPr>
        <w:tabs>
          <w:tab w:val="left" w:pos="340"/>
        </w:tabs>
      </w:pPr>
      <w:r>
        <w:t>Связь –</w:t>
      </w:r>
      <w:r>
        <w:rPr>
          <w:spacing w:val="-2"/>
        </w:rPr>
        <w:t xml:space="preserve"> </w:t>
      </w:r>
      <w:r>
        <w:t>6.8</w:t>
      </w:r>
    </w:p>
    <w:p w:rsidR="00A34CBA" w:rsidRPr="00A34CBA" w:rsidRDefault="002C7B87" w:rsidP="00A34CBA">
      <w:pPr>
        <w:pStyle w:val="a4"/>
        <w:numPr>
          <w:ilvl w:val="0"/>
          <w:numId w:val="77"/>
        </w:numPr>
        <w:tabs>
          <w:tab w:val="left" w:pos="340"/>
        </w:tabs>
      </w:pPr>
      <w:r>
        <w:t>Обеспечение внутреннего правопорядка –</w:t>
      </w:r>
      <w:r>
        <w:rPr>
          <w:spacing w:val="-12"/>
        </w:rPr>
        <w:t xml:space="preserve"> </w:t>
      </w:r>
    </w:p>
    <w:p w:rsidR="00EF7787" w:rsidRDefault="00EF7787" w:rsidP="00A34CBA">
      <w:pPr>
        <w:pStyle w:val="a4"/>
        <w:tabs>
          <w:tab w:val="left" w:pos="340"/>
        </w:tabs>
        <w:ind w:left="100"/>
        <w:jc w:val="center"/>
        <w:sectPr w:rsidR="00EF7787">
          <w:pgSz w:w="16840" w:h="11900" w:orient="landscape"/>
          <w:pgMar w:top="1100" w:right="1320" w:bottom="280" w:left="920" w:header="720" w:footer="720" w:gutter="0"/>
          <w:cols w:space="720"/>
        </w:sectPr>
      </w:pPr>
    </w:p>
    <w:p w:rsidR="00A34CBA" w:rsidRDefault="002A30FC" w:rsidP="00A34CBA">
      <w:pPr>
        <w:pStyle w:val="a4"/>
        <w:tabs>
          <w:tab w:val="left" w:pos="340"/>
        </w:tabs>
        <w:ind w:left="100"/>
        <w:jc w:val="center"/>
      </w:pPr>
      <w:r>
        <w:lastRenderedPageBreak/>
        <w:t>Условно разрешенные виды использования</w:t>
      </w:r>
    </w:p>
    <w:p w:rsidR="00A34CBA" w:rsidRDefault="00A34CBA" w:rsidP="00A34CBA">
      <w:pPr>
        <w:pStyle w:val="a3"/>
        <w:spacing w:before="4"/>
        <w:ind w:left="340"/>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9E03F4">
        <w:trPr>
          <w:trHeight w:val="567"/>
        </w:trPr>
        <w:tc>
          <w:tcPr>
            <w:tcW w:w="648" w:type="dxa"/>
            <w:vMerge w:val="restart"/>
            <w:vAlign w:val="center"/>
          </w:tcPr>
          <w:p w:rsidR="00A34CBA" w:rsidRDefault="002A30FC" w:rsidP="009E03F4">
            <w:pPr>
              <w:pStyle w:val="TableParagraph"/>
              <w:spacing w:line="242" w:lineRule="auto"/>
              <w:ind w:left="150" w:firstLine="48"/>
              <w:jc w:val="center"/>
            </w:pPr>
            <w:r>
              <w:t>№ п/п</w:t>
            </w:r>
          </w:p>
        </w:tc>
        <w:tc>
          <w:tcPr>
            <w:tcW w:w="4136" w:type="dxa"/>
            <w:vMerge w:val="restart"/>
            <w:vAlign w:val="center"/>
          </w:tcPr>
          <w:p w:rsidR="00A34CBA" w:rsidRDefault="002A30FC" w:rsidP="009E03F4">
            <w:pPr>
              <w:pStyle w:val="TableParagraph"/>
              <w:spacing w:before="232"/>
              <w:ind w:left="1042"/>
              <w:jc w:val="center"/>
            </w:pPr>
            <w:r>
              <w:t>Наименование ВРИ</w:t>
            </w:r>
          </w:p>
        </w:tc>
        <w:tc>
          <w:tcPr>
            <w:tcW w:w="1700" w:type="dxa"/>
            <w:vMerge w:val="restart"/>
            <w:vAlign w:val="center"/>
          </w:tcPr>
          <w:p w:rsidR="00A34CBA" w:rsidRDefault="002A30FC" w:rsidP="009E03F4">
            <w:pPr>
              <w:pStyle w:val="TableParagraph"/>
              <w:ind w:left="98" w:right="110"/>
              <w:jc w:val="center"/>
            </w:pPr>
            <w:r>
              <w:t>Код (числовое обозначение ВРИ)</w:t>
            </w:r>
          </w:p>
        </w:tc>
        <w:tc>
          <w:tcPr>
            <w:tcW w:w="3968" w:type="dxa"/>
            <w:gridSpan w:val="2"/>
            <w:vAlign w:val="center"/>
          </w:tcPr>
          <w:p w:rsidR="00A34CBA" w:rsidRPr="00A325F2" w:rsidRDefault="002A30FC" w:rsidP="009E03F4">
            <w:pPr>
              <w:pStyle w:val="TableParagraph"/>
              <w:spacing w:line="271" w:lineRule="exact"/>
              <w:ind w:left="284" w:right="290"/>
              <w:jc w:val="center"/>
              <w:rPr>
                <w:lang w:val="ru-RU"/>
              </w:rPr>
            </w:pPr>
            <w:r w:rsidRPr="00A325F2">
              <w:rPr>
                <w:lang w:val="ru-RU"/>
              </w:rPr>
              <w:t>Предельные размеры земельных</w:t>
            </w:r>
            <w:r w:rsidR="009E03F4" w:rsidRPr="00A325F2">
              <w:rPr>
                <w:lang w:val="ru-RU"/>
              </w:rPr>
              <w:t xml:space="preserve"> </w:t>
            </w:r>
            <w:r w:rsidRPr="00A325F2">
              <w:rPr>
                <w:lang w:val="ru-RU"/>
              </w:rPr>
              <w:t>участков (кв. м)</w:t>
            </w:r>
          </w:p>
        </w:tc>
        <w:tc>
          <w:tcPr>
            <w:tcW w:w="2128" w:type="dxa"/>
            <w:vMerge w:val="restart"/>
            <w:vAlign w:val="center"/>
          </w:tcPr>
          <w:p w:rsidR="00A34CBA" w:rsidRDefault="002A30FC" w:rsidP="009E03F4">
            <w:pPr>
              <w:pStyle w:val="TableParagraph"/>
              <w:ind w:left="244" w:right="250"/>
              <w:jc w:val="center"/>
            </w:pPr>
            <w:r>
              <w:t xml:space="preserve">Максимальный процент </w:t>
            </w:r>
            <w:r>
              <w:t>застройки</w:t>
            </w:r>
          </w:p>
        </w:tc>
        <w:tc>
          <w:tcPr>
            <w:tcW w:w="1700" w:type="dxa"/>
            <w:vMerge w:val="restart"/>
            <w:vAlign w:val="center"/>
          </w:tcPr>
          <w:p w:rsidR="00A34CBA" w:rsidRPr="00A325F2" w:rsidRDefault="002A30FC" w:rsidP="009E03F4">
            <w:pPr>
              <w:pStyle w:val="TableParagraph"/>
              <w:spacing w:before="13" w:line="275" w:lineRule="exact"/>
              <w:ind w:left="67" w:right="81"/>
              <w:jc w:val="center"/>
              <w:rPr>
                <w:lang w:val="ru-RU"/>
              </w:rPr>
            </w:pPr>
            <w:r w:rsidRPr="00A325F2">
              <w:rPr>
                <w:lang w:val="ru-RU"/>
              </w:rPr>
              <w:t>Минимальные отступы от границ земельного</w:t>
            </w:r>
            <w:r w:rsidR="009E03F4" w:rsidRPr="00A325F2">
              <w:rPr>
                <w:lang w:val="ru-RU"/>
              </w:rPr>
              <w:t xml:space="preserve"> </w:t>
            </w:r>
            <w:r w:rsidRPr="00A325F2">
              <w:rPr>
                <w:lang w:val="ru-RU"/>
              </w:rPr>
              <w:t>участка (м)</w:t>
            </w:r>
          </w:p>
        </w:tc>
      </w:tr>
      <w:tr w:rsidR="00A53D1E" w:rsidTr="009E03F4">
        <w:trPr>
          <w:trHeight w:val="567"/>
        </w:trPr>
        <w:tc>
          <w:tcPr>
            <w:tcW w:w="648" w:type="dxa"/>
            <w:vMerge/>
            <w:tcBorders>
              <w:top w:val="nil"/>
            </w:tcBorders>
            <w:vAlign w:val="center"/>
          </w:tcPr>
          <w:p w:rsidR="00A34CBA" w:rsidRPr="00A325F2" w:rsidRDefault="00A34CBA" w:rsidP="009E03F4">
            <w:pPr>
              <w:jc w:val="center"/>
              <w:rPr>
                <w:sz w:val="2"/>
                <w:szCs w:val="2"/>
                <w:lang w:val="ru-RU"/>
              </w:rPr>
            </w:pPr>
          </w:p>
        </w:tc>
        <w:tc>
          <w:tcPr>
            <w:tcW w:w="4136" w:type="dxa"/>
            <w:vMerge/>
            <w:tcBorders>
              <w:top w:val="nil"/>
            </w:tcBorders>
            <w:vAlign w:val="center"/>
          </w:tcPr>
          <w:p w:rsidR="00A34CBA" w:rsidRPr="00A325F2" w:rsidRDefault="00A34CBA" w:rsidP="009E03F4">
            <w:pPr>
              <w:jc w:val="center"/>
              <w:rPr>
                <w:sz w:val="2"/>
                <w:szCs w:val="2"/>
                <w:lang w:val="ru-RU"/>
              </w:rPr>
            </w:pPr>
          </w:p>
        </w:tc>
        <w:tc>
          <w:tcPr>
            <w:tcW w:w="1700" w:type="dxa"/>
            <w:vMerge/>
            <w:tcBorders>
              <w:top w:val="nil"/>
            </w:tcBorders>
            <w:vAlign w:val="center"/>
          </w:tcPr>
          <w:p w:rsidR="00A34CBA" w:rsidRPr="00A325F2" w:rsidRDefault="00A34CBA" w:rsidP="009E03F4">
            <w:pPr>
              <w:jc w:val="center"/>
              <w:rPr>
                <w:sz w:val="2"/>
                <w:szCs w:val="2"/>
                <w:lang w:val="ru-RU"/>
              </w:rPr>
            </w:pPr>
          </w:p>
        </w:tc>
        <w:tc>
          <w:tcPr>
            <w:tcW w:w="1988" w:type="dxa"/>
            <w:vAlign w:val="center"/>
          </w:tcPr>
          <w:p w:rsidR="00A34CBA" w:rsidRDefault="002A30FC" w:rsidP="009E03F4">
            <w:pPr>
              <w:pStyle w:val="TableParagraph"/>
              <w:spacing w:before="1"/>
              <w:ind w:left="498" w:right="498"/>
              <w:jc w:val="center"/>
            </w:pPr>
            <w:r>
              <w:t>min</w:t>
            </w:r>
          </w:p>
        </w:tc>
        <w:tc>
          <w:tcPr>
            <w:tcW w:w="1980" w:type="dxa"/>
            <w:vAlign w:val="center"/>
          </w:tcPr>
          <w:p w:rsidR="00A34CBA" w:rsidRDefault="002A30FC" w:rsidP="009E03F4">
            <w:pPr>
              <w:pStyle w:val="TableParagraph"/>
              <w:spacing w:before="1"/>
              <w:ind w:left="220" w:right="221"/>
              <w:jc w:val="center"/>
            </w:pPr>
            <w:r>
              <w:t>max</w:t>
            </w:r>
          </w:p>
        </w:tc>
        <w:tc>
          <w:tcPr>
            <w:tcW w:w="2128" w:type="dxa"/>
            <w:vMerge/>
            <w:tcBorders>
              <w:top w:val="nil"/>
            </w:tcBorders>
            <w:vAlign w:val="center"/>
          </w:tcPr>
          <w:p w:rsidR="00A34CBA" w:rsidRPr="002C7B87" w:rsidRDefault="00A34CBA" w:rsidP="009E03F4">
            <w:pPr>
              <w:jc w:val="center"/>
              <w:rPr>
                <w:sz w:val="2"/>
                <w:szCs w:val="2"/>
              </w:rPr>
            </w:pPr>
          </w:p>
        </w:tc>
        <w:tc>
          <w:tcPr>
            <w:tcW w:w="1700" w:type="dxa"/>
            <w:vMerge/>
            <w:tcBorders>
              <w:top w:val="nil"/>
            </w:tcBorders>
            <w:vAlign w:val="center"/>
          </w:tcPr>
          <w:p w:rsidR="00A34CBA" w:rsidRPr="002C7B87" w:rsidRDefault="00A34CBA" w:rsidP="009E03F4">
            <w:pPr>
              <w:jc w:val="center"/>
              <w:rPr>
                <w:sz w:val="2"/>
                <w:szCs w:val="2"/>
              </w:rPr>
            </w:pPr>
          </w:p>
        </w:tc>
      </w:tr>
      <w:tr w:rsidR="00A53D1E" w:rsidTr="009E03F4">
        <w:trPr>
          <w:trHeight w:val="567"/>
        </w:trPr>
        <w:tc>
          <w:tcPr>
            <w:tcW w:w="648" w:type="dxa"/>
            <w:vAlign w:val="center"/>
          </w:tcPr>
          <w:p w:rsidR="00A34CBA" w:rsidRDefault="002A30FC" w:rsidP="009E03F4">
            <w:pPr>
              <w:pStyle w:val="TableParagraph"/>
              <w:spacing w:before="3"/>
              <w:ind w:left="139" w:right="150"/>
              <w:jc w:val="center"/>
            </w:pPr>
            <w:r>
              <w:t>1.</w:t>
            </w:r>
          </w:p>
        </w:tc>
        <w:tc>
          <w:tcPr>
            <w:tcW w:w="4136" w:type="dxa"/>
            <w:vAlign w:val="center"/>
          </w:tcPr>
          <w:p w:rsidR="00A34CBA" w:rsidRDefault="002A30FC" w:rsidP="009E03F4">
            <w:pPr>
              <w:pStyle w:val="TableParagraph"/>
              <w:spacing w:before="3"/>
              <w:ind w:left="99"/>
              <w:jc w:val="center"/>
            </w:pPr>
            <w:r>
              <w:t>Приюты для животных</w:t>
            </w:r>
          </w:p>
        </w:tc>
        <w:tc>
          <w:tcPr>
            <w:tcW w:w="1700" w:type="dxa"/>
            <w:vAlign w:val="center"/>
          </w:tcPr>
          <w:p w:rsidR="00A34CBA" w:rsidRDefault="002A30FC" w:rsidP="009E03F4">
            <w:pPr>
              <w:pStyle w:val="TableParagraph"/>
              <w:spacing w:before="3"/>
              <w:ind w:left="98" w:right="108"/>
              <w:jc w:val="center"/>
            </w:pPr>
            <w:r>
              <w:t>3.10.2</w:t>
            </w:r>
          </w:p>
        </w:tc>
        <w:tc>
          <w:tcPr>
            <w:tcW w:w="1988" w:type="dxa"/>
            <w:vAlign w:val="center"/>
          </w:tcPr>
          <w:p w:rsidR="00A34CBA" w:rsidRDefault="002A30FC" w:rsidP="009E03F4">
            <w:pPr>
              <w:pStyle w:val="TableParagraph"/>
              <w:spacing w:before="3"/>
              <w:ind w:left="498" w:right="495"/>
              <w:jc w:val="center"/>
            </w:pPr>
            <w:r>
              <w:t>2 500</w:t>
            </w:r>
          </w:p>
        </w:tc>
        <w:tc>
          <w:tcPr>
            <w:tcW w:w="1980" w:type="dxa"/>
            <w:vAlign w:val="center"/>
          </w:tcPr>
          <w:p w:rsidR="00A34CBA" w:rsidRDefault="002A30FC" w:rsidP="009E03F4">
            <w:pPr>
              <w:pStyle w:val="TableParagraph"/>
              <w:spacing w:before="3"/>
              <w:ind w:right="597"/>
              <w:jc w:val="center"/>
            </w:pPr>
            <w:r>
              <w:t>100 000</w:t>
            </w:r>
          </w:p>
        </w:tc>
        <w:tc>
          <w:tcPr>
            <w:tcW w:w="2128" w:type="dxa"/>
            <w:vAlign w:val="center"/>
          </w:tcPr>
          <w:p w:rsidR="00A34CBA" w:rsidRDefault="002A30FC" w:rsidP="009E03F4">
            <w:pPr>
              <w:pStyle w:val="TableParagraph"/>
              <w:spacing w:before="3"/>
              <w:ind w:left="244" w:right="250"/>
              <w:jc w:val="center"/>
            </w:pPr>
            <w:r>
              <w:t>60%</w:t>
            </w:r>
          </w:p>
        </w:tc>
        <w:tc>
          <w:tcPr>
            <w:tcW w:w="1700" w:type="dxa"/>
            <w:vAlign w:val="center"/>
          </w:tcPr>
          <w:p w:rsidR="00A34CBA" w:rsidRDefault="002A30FC" w:rsidP="009E03F4">
            <w:pPr>
              <w:pStyle w:val="TableParagraph"/>
              <w:spacing w:before="3"/>
              <w:ind w:right="3"/>
              <w:jc w:val="center"/>
            </w:pPr>
            <w:r>
              <w:t>3</w:t>
            </w:r>
          </w:p>
        </w:tc>
      </w:tr>
      <w:tr w:rsidR="00A53D1E" w:rsidTr="009E03F4">
        <w:trPr>
          <w:trHeight w:val="567"/>
        </w:trPr>
        <w:tc>
          <w:tcPr>
            <w:tcW w:w="648" w:type="dxa"/>
            <w:vAlign w:val="center"/>
          </w:tcPr>
          <w:p w:rsidR="00A34CBA" w:rsidRDefault="002A30FC" w:rsidP="009E03F4">
            <w:pPr>
              <w:pStyle w:val="TableParagraph"/>
              <w:spacing w:line="258" w:lineRule="exact"/>
              <w:ind w:left="139" w:right="150"/>
              <w:jc w:val="center"/>
            </w:pPr>
            <w:r>
              <w:t>2.</w:t>
            </w:r>
          </w:p>
        </w:tc>
        <w:tc>
          <w:tcPr>
            <w:tcW w:w="4136" w:type="dxa"/>
            <w:vAlign w:val="center"/>
          </w:tcPr>
          <w:p w:rsidR="00A34CBA" w:rsidRDefault="002A30FC" w:rsidP="009E03F4">
            <w:pPr>
              <w:pStyle w:val="TableParagraph"/>
              <w:spacing w:line="258" w:lineRule="exact"/>
              <w:ind w:left="99"/>
              <w:jc w:val="center"/>
            </w:pPr>
            <w:r>
              <w:t>Деловое управление</w:t>
            </w:r>
          </w:p>
        </w:tc>
        <w:tc>
          <w:tcPr>
            <w:tcW w:w="1700" w:type="dxa"/>
            <w:vAlign w:val="center"/>
          </w:tcPr>
          <w:p w:rsidR="00A34CBA" w:rsidRDefault="002A30FC" w:rsidP="009E03F4">
            <w:pPr>
              <w:pStyle w:val="TableParagraph"/>
              <w:spacing w:line="258" w:lineRule="exact"/>
              <w:ind w:left="98" w:right="108"/>
              <w:jc w:val="center"/>
            </w:pPr>
            <w:r>
              <w:t>4.1</w:t>
            </w:r>
          </w:p>
        </w:tc>
        <w:tc>
          <w:tcPr>
            <w:tcW w:w="1988" w:type="dxa"/>
            <w:vAlign w:val="center"/>
          </w:tcPr>
          <w:p w:rsidR="00A34CBA" w:rsidRDefault="002A30FC" w:rsidP="009E03F4">
            <w:pPr>
              <w:pStyle w:val="TableParagraph"/>
              <w:spacing w:line="258" w:lineRule="exact"/>
              <w:ind w:left="498" w:right="495"/>
              <w:jc w:val="center"/>
            </w:pPr>
            <w:r>
              <w:t>1 000</w:t>
            </w:r>
          </w:p>
        </w:tc>
        <w:tc>
          <w:tcPr>
            <w:tcW w:w="1980" w:type="dxa"/>
            <w:vAlign w:val="center"/>
          </w:tcPr>
          <w:p w:rsidR="00A34CBA" w:rsidRDefault="002A30FC" w:rsidP="009E03F4">
            <w:pPr>
              <w:pStyle w:val="TableParagraph"/>
              <w:spacing w:line="258" w:lineRule="exact"/>
              <w:ind w:right="597"/>
              <w:jc w:val="center"/>
            </w:pPr>
            <w:r>
              <w:t>100 000</w:t>
            </w:r>
          </w:p>
        </w:tc>
        <w:tc>
          <w:tcPr>
            <w:tcW w:w="2128" w:type="dxa"/>
            <w:vAlign w:val="center"/>
          </w:tcPr>
          <w:p w:rsidR="00A34CBA" w:rsidRDefault="002A30FC" w:rsidP="009E03F4">
            <w:pPr>
              <w:pStyle w:val="TableParagraph"/>
              <w:spacing w:line="258" w:lineRule="exact"/>
              <w:ind w:left="244" w:right="250"/>
              <w:jc w:val="center"/>
            </w:pPr>
            <w:r>
              <w:t>55%</w:t>
            </w:r>
          </w:p>
        </w:tc>
        <w:tc>
          <w:tcPr>
            <w:tcW w:w="1700" w:type="dxa"/>
            <w:vAlign w:val="center"/>
          </w:tcPr>
          <w:p w:rsidR="00A34CBA" w:rsidRDefault="002A30FC" w:rsidP="009E03F4">
            <w:pPr>
              <w:pStyle w:val="TableParagraph"/>
              <w:spacing w:line="258" w:lineRule="exact"/>
              <w:ind w:right="3"/>
              <w:jc w:val="center"/>
            </w:pPr>
            <w:r>
              <w:t>3</w:t>
            </w:r>
          </w:p>
        </w:tc>
      </w:tr>
      <w:tr w:rsidR="00A53D1E" w:rsidTr="009E03F4">
        <w:trPr>
          <w:trHeight w:val="567"/>
        </w:trPr>
        <w:tc>
          <w:tcPr>
            <w:tcW w:w="648" w:type="dxa"/>
            <w:vAlign w:val="center"/>
          </w:tcPr>
          <w:p w:rsidR="00A34CBA" w:rsidRDefault="002A30FC" w:rsidP="009E03F4">
            <w:pPr>
              <w:pStyle w:val="TableParagraph"/>
              <w:spacing w:line="258" w:lineRule="exact"/>
              <w:ind w:left="139" w:right="150"/>
              <w:jc w:val="center"/>
            </w:pPr>
            <w:r>
              <w:t>3.</w:t>
            </w:r>
          </w:p>
        </w:tc>
        <w:tc>
          <w:tcPr>
            <w:tcW w:w="4136" w:type="dxa"/>
            <w:vAlign w:val="center"/>
          </w:tcPr>
          <w:p w:rsidR="00A34CBA" w:rsidRDefault="002A30FC" w:rsidP="009E03F4">
            <w:pPr>
              <w:pStyle w:val="TableParagraph"/>
              <w:spacing w:line="258" w:lineRule="exact"/>
              <w:ind w:left="99"/>
              <w:jc w:val="center"/>
            </w:pPr>
            <w:r>
              <w:t>Магазины</w:t>
            </w:r>
          </w:p>
        </w:tc>
        <w:tc>
          <w:tcPr>
            <w:tcW w:w="1700" w:type="dxa"/>
            <w:vAlign w:val="center"/>
          </w:tcPr>
          <w:p w:rsidR="00A34CBA" w:rsidRDefault="002A30FC" w:rsidP="009E03F4">
            <w:pPr>
              <w:pStyle w:val="TableParagraph"/>
              <w:spacing w:line="258" w:lineRule="exact"/>
              <w:ind w:left="98" w:right="108"/>
              <w:jc w:val="center"/>
            </w:pPr>
            <w:r>
              <w:t>4.4</w:t>
            </w:r>
          </w:p>
        </w:tc>
        <w:tc>
          <w:tcPr>
            <w:tcW w:w="1988" w:type="dxa"/>
            <w:vAlign w:val="center"/>
          </w:tcPr>
          <w:p w:rsidR="00A34CBA" w:rsidRDefault="002A30FC" w:rsidP="009E03F4">
            <w:pPr>
              <w:pStyle w:val="TableParagraph"/>
              <w:spacing w:line="258" w:lineRule="exact"/>
              <w:ind w:left="498" w:right="495"/>
              <w:jc w:val="center"/>
            </w:pPr>
            <w:r>
              <w:t>500</w:t>
            </w:r>
          </w:p>
        </w:tc>
        <w:tc>
          <w:tcPr>
            <w:tcW w:w="1980" w:type="dxa"/>
            <w:vAlign w:val="center"/>
          </w:tcPr>
          <w:p w:rsidR="00A34CBA" w:rsidRDefault="002A30FC" w:rsidP="009E03F4">
            <w:pPr>
              <w:pStyle w:val="TableParagraph"/>
              <w:spacing w:line="258" w:lineRule="exact"/>
              <w:ind w:right="653"/>
              <w:jc w:val="center"/>
            </w:pPr>
            <w:r>
              <w:t>10 000</w:t>
            </w:r>
          </w:p>
        </w:tc>
        <w:tc>
          <w:tcPr>
            <w:tcW w:w="2128" w:type="dxa"/>
            <w:vAlign w:val="center"/>
          </w:tcPr>
          <w:p w:rsidR="00A34CBA" w:rsidRDefault="002A30FC" w:rsidP="009E03F4">
            <w:pPr>
              <w:pStyle w:val="TableParagraph"/>
              <w:spacing w:line="258" w:lineRule="exact"/>
              <w:ind w:left="244" w:right="250"/>
              <w:jc w:val="center"/>
            </w:pPr>
            <w:r>
              <w:t>50%</w:t>
            </w:r>
          </w:p>
        </w:tc>
        <w:tc>
          <w:tcPr>
            <w:tcW w:w="1700" w:type="dxa"/>
            <w:vAlign w:val="center"/>
          </w:tcPr>
          <w:p w:rsidR="00A34CBA" w:rsidRDefault="002A30FC" w:rsidP="009E03F4">
            <w:pPr>
              <w:pStyle w:val="TableParagraph"/>
              <w:spacing w:line="258" w:lineRule="exact"/>
              <w:ind w:right="3"/>
              <w:jc w:val="center"/>
            </w:pPr>
            <w:r>
              <w:t>3</w:t>
            </w:r>
          </w:p>
        </w:tc>
      </w:tr>
      <w:tr w:rsidR="00A53D1E" w:rsidTr="009E03F4">
        <w:trPr>
          <w:trHeight w:val="567"/>
        </w:trPr>
        <w:tc>
          <w:tcPr>
            <w:tcW w:w="648" w:type="dxa"/>
            <w:vAlign w:val="center"/>
          </w:tcPr>
          <w:p w:rsidR="00A34CBA" w:rsidRDefault="002A30FC" w:rsidP="009E03F4">
            <w:pPr>
              <w:pStyle w:val="TableParagraph"/>
              <w:spacing w:line="262" w:lineRule="exact"/>
              <w:ind w:left="139" w:right="150"/>
              <w:jc w:val="center"/>
            </w:pPr>
            <w:r>
              <w:t>4.</w:t>
            </w:r>
          </w:p>
        </w:tc>
        <w:tc>
          <w:tcPr>
            <w:tcW w:w="4136" w:type="dxa"/>
            <w:vAlign w:val="center"/>
          </w:tcPr>
          <w:p w:rsidR="00A34CBA" w:rsidRDefault="002A30FC" w:rsidP="009E03F4">
            <w:pPr>
              <w:pStyle w:val="TableParagraph"/>
              <w:spacing w:line="262" w:lineRule="exact"/>
              <w:ind w:left="99"/>
              <w:jc w:val="center"/>
            </w:pPr>
            <w:r>
              <w:t>Общественное питание</w:t>
            </w:r>
          </w:p>
        </w:tc>
        <w:tc>
          <w:tcPr>
            <w:tcW w:w="1700" w:type="dxa"/>
            <w:vAlign w:val="center"/>
          </w:tcPr>
          <w:p w:rsidR="00A34CBA" w:rsidRDefault="002A30FC" w:rsidP="009E03F4">
            <w:pPr>
              <w:pStyle w:val="TableParagraph"/>
              <w:spacing w:line="262" w:lineRule="exact"/>
              <w:ind w:left="98" w:right="108"/>
              <w:jc w:val="center"/>
            </w:pPr>
            <w:r>
              <w:t>4.6</w:t>
            </w:r>
          </w:p>
        </w:tc>
        <w:tc>
          <w:tcPr>
            <w:tcW w:w="1988" w:type="dxa"/>
            <w:vAlign w:val="center"/>
          </w:tcPr>
          <w:p w:rsidR="00A34CBA" w:rsidRDefault="002A30FC" w:rsidP="009E03F4">
            <w:pPr>
              <w:pStyle w:val="TableParagraph"/>
              <w:spacing w:line="262" w:lineRule="exact"/>
              <w:ind w:left="498" w:right="495"/>
              <w:jc w:val="center"/>
            </w:pPr>
            <w:r>
              <w:t>500</w:t>
            </w:r>
          </w:p>
        </w:tc>
        <w:tc>
          <w:tcPr>
            <w:tcW w:w="1980" w:type="dxa"/>
            <w:vAlign w:val="center"/>
          </w:tcPr>
          <w:p w:rsidR="00A34CBA" w:rsidRDefault="002A30FC" w:rsidP="009E03F4">
            <w:pPr>
              <w:pStyle w:val="TableParagraph"/>
              <w:spacing w:line="262" w:lineRule="exact"/>
              <w:ind w:right="653"/>
              <w:jc w:val="center"/>
            </w:pPr>
            <w:r>
              <w:t>10 000</w:t>
            </w:r>
          </w:p>
        </w:tc>
        <w:tc>
          <w:tcPr>
            <w:tcW w:w="2128" w:type="dxa"/>
            <w:vAlign w:val="center"/>
          </w:tcPr>
          <w:p w:rsidR="00A34CBA" w:rsidRDefault="002A30FC" w:rsidP="009E03F4">
            <w:pPr>
              <w:pStyle w:val="TableParagraph"/>
              <w:spacing w:line="262" w:lineRule="exact"/>
              <w:ind w:left="244" w:right="250"/>
              <w:jc w:val="center"/>
            </w:pPr>
            <w:r>
              <w:t>50%</w:t>
            </w:r>
          </w:p>
        </w:tc>
        <w:tc>
          <w:tcPr>
            <w:tcW w:w="1700" w:type="dxa"/>
            <w:vAlign w:val="center"/>
          </w:tcPr>
          <w:p w:rsidR="00A34CBA" w:rsidRDefault="002A30FC" w:rsidP="009E03F4">
            <w:pPr>
              <w:pStyle w:val="TableParagraph"/>
              <w:spacing w:line="262" w:lineRule="exact"/>
              <w:ind w:right="3"/>
              <w:jc w:val="center"/>
            </w:pPr>
            <w:r>
              <w:t>3</w:t>
            </w:r>
          </w:p>
        </w:tc>
      </w:tr>
    </w:tbl>
    <w:p w:rsidR="00A34CBA" w:rsidRDefault="00A34CBA" w:rsidP="00A34CBA">
      <w:pPr>
        <w:pStyle w:val="a3"/>
        <w:spacing w:before="2"/>
        <w:rPr>
          <w:sz w:val="22"/>
        </w:rPr>
      </w:pPr>
    </w:p>
    <w:p w:rsidR="00A34CBA" w:rsidRPr="00A325F2" w:rsidRDefault="002A30FC" w:rsidP="00A34CBA">
      <w:pPr>
        <w:pStyle w:val="a3"/>
        <w:spacing w:before="1"/>
        <w:ind w:left="340" w:right="113"/>
        <w:jc w:val="both"/>
        <w:rPr>
          <w:lang w:val="ru-RU"/>
        </w:rPr>
      </w:pPr>
      <w:r w:rsidRPr="00A325F2">
        <w:rPr>
          <w:lang w:val="ru-RU"/>
        </w:rPr>
        <w:t xml:space="preserve">Показатели по параметрам застройки зоны К: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w:t>
      </w:r>
      <w:r w:rsidRPr="00A325F2">
        <w:rPr>
          <w:lang w:val="ru-RU"/>
        </w:rPr>
        <w:t xml:space="preserve"> территории  земельных  участков,  регламентируются  и  устанавливаются  нормативами  градостроительного  проектирования.</w:t>
      </w:r>
    </w:p>
    <w:p w:rsidR="00A34CBA" w:rsidRPr="00A325F2" w:rsidRDefault="00A34CBA" w:rsidP="00A34CBA">
      <w:pPr>
        <w:pStyle w:val="a4"/>
        <w:tabs>
          <w:tab w:val="left" w:pos="340"/>
        </w:tabs>
        <w:rPr>
          <w:lang w:val="ru-RU"/>
        </w:rPr>
        <w:sectPr w:rsidR="00A34CBA" w:rsidRPr="00A325F2">
          <w:pgSz w:w="16840" w:h="11900" w:orient="landscape"/>
          <w:pgMar w:top="1100" w:right="1320" w:bottom="280" w:left="920" w:header="720" w:footer="720" w:gutter="0"/>
          <w:cols w:space="720"/>
        </w:sectPr>
      </w:pPr>
    </w:p>
    <w:p w:rsidR="002C7B87" w:rsidRPr="00A325F2" w:rsidRDefault="002A30FC" w:rsidP="002C7B87">
      <w:pPr>
        <w:pStyle w:val="a3"/>
        <w:spacing w:before="64"/>
        <w:ind w:left="334" w:right="352"/>
        <w:jc w:val="center"/>
        <w:rPr>
          <w:lang w:val="ru-RU"/>
        </w:rPr>
      </w:pPr>
      <w:r w:rsidRPr="00A325F2">
        <w:rPr>
          <w:lang w:val="ru-RU"/>
        </w:rPr>
        <w:lastRenderedPageBreak/>
        <w:t>Т – ЗОНА ТРАНСПОРТНОЙ ИНФРАСТРУКТУРЫ</w:t>
      </w:r>
    </w:p>
    <w:p w:rsidR="002C7B87" w:rsidRPr="00A325F2" w:rsidRDefault="002C7B87" w:rsidP="002C7B87">
      <w:pPr>
        <w:pStyle w:val="a3"/>
        <w:spacing w:before="7"/>
        <w:rPr>
          <w:sz w:val="23"/>
          <w:lang w:val="ru-RU"/>
        </w:rPr>
      </w:pPr>
    </w:p>
    <w:p w:rsidR="002C7B87" w:rsidRPr="00A325F2" w:rsidRDefault="002A30FC" w:rsidP="002C7B87">
      <w:pPr>
        <w:pStyle w:val="a3"/>
        <w:ind w:left="113" w:right="116" w:firstLine="702"/>
        <w:jc w:val="both"/>
        <w:rPr>
          <w:lang w:val="ru-RU"/>
        </w:rPr>
      </w:pPr>
      <w:r w:rsidRPr="00A325F2">
        <w:rPr>
          <w:lang w:val="ru-RU"/>
        </w:rPr>
        <w:t>Зона транспортной инфраструктуры Т установлена для размещения объектов транспорт</w:t>
      </w:r>
      <w:r w:rsidRPr="00A325F2">
        <w:rPr>
          <w:lang w:val="ru-RU"/>
        </w:rPr>
        <w:t>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w:t>
      </w:r>
      <w:r w:rsidRPr="00A325F2">
        <w:rPr>
          <w:lang w:val="ru-RU"/>
        </w:rPr>
        <w:t>ентов.</w:t>
      </w:r>
    </w:p>
    <w:p w:rsidR="002C7B87" w:rsidRPr="00A325F2" w:rsidRDefault="002C7B87" w:rsidP="002C7B87">
      <w:pPr>
        <w:pStyle w:val="a3"/>
        <w:spacing w:before="10"/>
        <w:rPr>
          <w:sz w:val="23"/>
          <w:lang w:val="ru-RU"/>
        </w:rPr>
      </w:pPr>
    </w:p>
    <w:p w:rsidR="002C7B87" w:rsidRDefault="002A30FC" w:rsidP="002C7B87">
      <w:pPr>
        <w:pStyle w:val="a3"/>
        <w:spacing w:before="1" w:after="8"/>
        <w:ind w:left="337" w:right="352"/>
        <w:jc w:val="center"/>
      </w:pPr>
      <w:r>
        <w:t>Основные виды разрешенного использования</w:t>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49"/>
        <w:gridCol w:w="39"/>
        <w:gridCol w:w="1910"/>
        <w:gridCol w:w="10"/>
        <w:gridCol w:w="60"/>
        <w:gridCol w:w="1924"/>
        <w:gridCol w:w="1904"/>
      </w:tblGrid>
      <w:tr w:rsidR="00A53D1E" w:rsidRPr="00A325F2" w:rsidTr="00D244DB">
        <w:trPr>
          <w:trHeight w:val="540"/>
          <w:tblHeader/>
        </w:trPr>
        <w:tc>
          <w:tcPr>
            <w:tcW w:w="648" w:type="dxa"/>
            <w:vMerge w:val="restart"/>
            <w:vAlign w:val="center"/>
          </w:tcPr>
          <w:p w:rsidR="002C7B87" w:rsidRDefault="002A30FC" w:rsidP="00D244DB">
            <w:pPr>
              <w:pStyle w:val="TableParagraph"/>
              <w:spacing w:line="237" w:lineRule="auto"/>
              <w:ind w:left="150" w:firstLine="48"/>
              <w:jc w:val="center"/>
            </w:pPr>
            <w:r>
              <w:t>№ п/п</w:t>
            </w:r>
          </w:p>
        </w:tc>
        <w:tc>
          <w:tcPr>
            <w:tcW w:w="4136" w:type="dxa"/>
            <w:vMerge w:val="restart"/>
            <w:vAlign w:val="center"/>
          </w:tcPr>
          <w:p w:rsidR="002C7B87" w:rsidRDefault="002A30FC" w:rsidP="00D244DB">
            <w:pPr>
              <w:pStyle w:val="TableParagraph"/>
              <w:spacing w:before="232"/>
              <w:ind w:left="1042"/>
              <w:jc w:val="center"/>
            </w:pPr>
            <w:r>
              <w:t>Наименование ВРИ</w:t>
            </w:r>
          </w:p>
        </w:tc>
        <w:tc>
          <w:tcPr>
            <w:tcW w:w="1700" w:type="dxa"/>
            <w:vMerge w:val="restart"/>
            <w:vAlign w:val="center"/>
          </w:tcPr>
          <w:p w:rsidR="002C7B87" w:rsidRDefault="002A30FC" w:rsidP="00D244DB">
            <w:pPr>
              <w:pStyle w:val="TableParagraph"/>
              <w:spacing w:before="1"/>
              <w:ind w:left="98" w:right="110"/>
              <w:jc w:val="center"/>
            </w:pPr>
            <w:r>
              <w:t>Код (числовое обозначение ВРИ)</w:t>
            </w:r>
          </w:p>
        </w:tc>
        <w:tc>
          <w:tcPr>
            <w:tcW w:w="3968" w:type="dxa"/>
            <w:gridSpan w:val="5"/>
            <w:vAlign w:val="center"/>
          </w:tcPr>
          <w:p w:rsidR="002C7B87" w:rsidRPr="00A325F2" w:rsidRDefault="002A30FC" w:rsidP="00D244DB">
            <w:pPr>
              <w:pStyle w:val="TableParagraph"/>
              <w:spacing w:line="269" w:lineRule="exact"/>
              <w:ind w:left="284" w:right="290"/>
              <w:jc w:val="center"/>
              <w:rPr>
                <w:lang w:val="ru-RU"/>
              </w:rPr>
            </w:pPr>
            <w:r w:rsidRPr="00A325F2">
              <w:rPr>
                <w:lang w:val="ru-RU"/>
              </w:rPr>
              <w:t>Предельные размеры земельных</w:t>
            </w:r>
            <w:r w:rsidR="002D7CE8" w:rsidRPr="00A325F2">
              <w:rPr>
                <w:lang w:val="ru-RU"/>
              </w:rPr>
              <w:t xml:space="preserve"> </w:t>
            </w:r>
            <w:r w:rsidRPr="00A325F2">
              <w:rPr>
                <w:lang w:val="ru-RU"/>
              </w:rPr>
              <w:t>участков (кв. м)</w:t>
            </w:r>
          </w:p>
        </w:tc>
        <w:tc>
          <w:tcPr>
            <w:tcW w:w="1924" w:type="dxa"/>
            <w:vMerge w:val="restart"/>
            <w:vAlign w:val="center"/>
          </w:tcPr>
          <w:p w:rsidR="002C7B87" w:rsidRDefault="002A30FC" w:rsidP="00D244DB">
            <w:pPr>
              <w:pStyle w:val="TableParagraph"/>
              <w:spacing w:before="1"/>
              <w:ind w:left="82"/>
              <w:jc w:val="center"/>
            </w:pPr>
            <w:r>
              <w:t>Максимальный процент застройки</w:t>
            </w:r>
          </w:p>
        </w:tc>
        <w:tc>
          <w:tcPr>
            <w:tcW w:w="1904" w:type="dxa"/>
            <w:vMerge w:val="restart"/>
            <w:vAlign w:val="center"/>
          </w:tcPr>
          <w:p w:rsidR="002C7B87" w:rsidRPr="00A325F2" w:rsidRDefault="002A30FC" w:rsidP="00D244DB">
            <w:pPr>
              <w:pStyle w:val="TableParagraph"/>
              <w:spacing w:before="6" w:line="271" w:lineRule="exact"/>
              <w:ind w:left="67" w:right="81"/>
              <w:jc w:val="center"/>
              <w:rPr>
                <w:lang w:val="ru-RU"/>
              </w:rPr>
            </w:pPr>
            <w:r w:rsidRPr="00A325F2">
              <w:rPr>
                <w:lang w:val="ru-RU"/>
              </w:rPr>
              <w:t>Минимальные отступы от границ земельного</w:t>
            </w:r>
            <w:r w:rsidR="002D7CE8" w:rsidRPr="00A325F2">
              <w:rPr>
                <w:lang w:val="ru-RU"/>
              </w:rPr>
              <w:t xml:space="preserve"> </w:t>
            </w:r>
            <w:r w:rsidRPr="00A325F2">
              <w:rPr>
                <w:lang w:val="ru-RU"/>
              </w:rPr>
              <w:t>участка (м)</w:t>
            </w:r>
          </w:p>
        </w:tc>
      </w:tr>
      <w:tr w:rsidR="00A53D1E" w:rsidTr="00D244DB">
        <w:trPr>
          <w:trHeight w:val="800"/>
          <w:tblHeader/>
        </w:trPr>
        <w:tc>
          <w:tcPr>
            <w:tcW w:w="648" w:type="dxa"/>
            <w:vMerge/>
            <w:tcBorders>
              <w:top w:val="nil"/>
            </w:tcBorders>
            <w:vAlign w:val="center"/>
          </w:tcPr>
          <w:p w:rsidR="002C7B87" w:rsidRPr="00A325F2" w:rsidRDefault="002C7B87" w:rsidP="00D244DB">
            <w:pPr>
              <w:jc w:val="center"/>
              <w:rPr>
                <w:sz w:val="2"/>
                <w:szCs w:val="2"/>
                <w:lang w:val="ru-RU"/>
              </w:rPr>
            </w:pPr>
          </w:p>
        </w:tc>
        <w:tc>
          <w:tcPr>
            <w:tcW w:w="4136" w:type="dxa"/>
            <w:vMerge/>
            <w:tcBorders>
              <w:top w:val="nil"/>
            </w:tcBorders>
            <w:vAlign w:val="center"/>
          </w:tcPr>
          <w:p w:rsidR="002C7B87" w:rsidRPr="00A325F2" w:rsidRDefault="002C7B87" w:rsidP="00D244DB">
            <w:pPr>
              <w:jc w:val="center"/>
              <w:rPr>
                <w:sz w:val="2"/>
                <w:szCs w:val="2"/>
                <w:lang w:val="ru-RU"/>
              </w:rPr>
            </w:pPr>
          </w:p>
        </w:tc>
        <w:tc>
          <w:tcPr>
            <w:tcW w:w="1700" w:type="dxa"/>
            <w:vMerge/>
            <w:tcBorders>
              <w:top w:val="nil"/>
            </w:tcBorders>
            <w:vAlign w:val="center"/>
          </w:tcPr>
          <w:p w:rsidR="002C7B87" w:rsidRPr="00A325F2" w:rsidRDefault="002C7B87" w:rsidP="00D244DB">
            <w:pPr>
              <w:jc w:val="center"/>
              <w:rPr>
                <w:sz w:val="2"/>
                <w:szCs w:val="2"/>
                <w:lang w:val="ru-RU"/>
              </w:rPr>
            </w:pPr>
          </w:p>
        </w:tc>
        <w:tc>
          <w:tcPr>
            <w:tcW w:w="1988" w:type="dxa"/>
            <w:gridSpan w:val="2"/>
            <w:vAlign w:val="center"/>
          </w:tcPr>
          <w:p w:rsidR="002C7B87" w:rsidRDefault="002A30FC" w:rsidP="00D244DB">
            <w:pPr>
              <w:pStyle w:val="TableParagraph"/>
              <w:ind w:left="178" w:right="178"/>
              <w:jc w:val="center"/>
            </w:pPr>
            <w:r>
              <w:t>min</w:t>
            </w:r>
          </w:p>
        </w:tc>
        <w:tc>
          <w:tcPr>
            <w:tcW w:w="1980" w:type="dxa"/>
            <w:gridSpan w:val="3"/>
            <w:vAlign w:val="center"/>
          </w:tcPr>
          <w:p w:rsidR="002C7B87" w:rsidRDefault="002A30FC" w:rsidP="00D244DB">
            <w:pPr>
              <w:pStyle w:val="TableParagraph"/>
              <w:ind w:left="220" w:right="221"/>
              <w:jc w:val="center"/>
            </w:pPr>
            <w:r>
              <w:t>max</w:t>
            </w:r>
          </w:p>
        </w:tc>
        <w:tc>
          <w:tcPr>
            <w:tcW w:w="1924" w:type="dxa"/>
            <w:vMerge/>
            <w:tcBorders>
              <w:top w:val="nil"/>
            </w:tcBorders>
            <w:vAlign w:val="center"/>
          </w:tcPr>
          <w:p w:rsidR="002C7B87" w:rsidRPr="002C7B87" w:rsidRDefault="002C7B87" w:rsidP="00D244DB">
            <w:pPr>
              <w:jc w:val="center"/>
              <w:rPr>
                <w:sz w:val="2"/>
                <w:szCs w:val="2"/>
              </w:rPr>
            </w:pPr>
          </w:p>
        </w:tc>
        <w:tc>
          <w:tcPr>
            <w:tcW w:w="1904" w:type="dxa"/>
            <w:vMerge/>
            <w:tcBorders>
              <w:top w:val="nil"/>
            </w:tcBorders>
            <w:vAlign w:val="center"/>
          </w:tcPr>
          <w:p w:rsidR="002C7B87" w:rsidRPr="002C7B87" w:rsidRDefault="002C7B87" w:rsidP="00D244DB">
            <w:pPr>
              <w:jc w:val="center"/>
              <w:rPr>
                <w:sz w:val="2"/>
                <w:szCs w:val="2"/>
              </w:rPr>
            </w:pPr>
          </w:p>
        </w:tc>
      </w:tr>
      <w:tr w:rsidR="00A53D1E" w:rsidTr="00D244DB">
        <w:trPr>
          <w:trHeight w:val="540"/>
        </w:trPr>
        <w:tc>
          <w:tcPr>
            <w:tcW w:w="648" w:type="dxa"/>
            <w:vMerge w:val="restart"/>
            <w:vAlign w:val="center"/>
          </w:tcPr>
          <w:p w:rsidR="002D7CE8" w:rsidRDefault="002A30FC" w:rsidP="00D244DB">
            <w:pPr>
              <w:pStyle w:val="TableParagraph"/>
              <w:spacing w:before="1"/>
              <w:ind w:left="139" w:right="150"/>
              <w:jc w:val="center"/>
            </w:pPr>
            <w:r>
              <w:t>1.</w:t>
            </w:r>
          </w:p>
        </w:tc>
        <w:tc>
          <w:tcPr>
            <w:tcW w:w="4136" w:type="dxa"/>
            <w:vMerge w:val="restart"/>
            <w:vAlign w:val="center"/>
          </w:tcPr>
          <w:p w:rsidR="002D7CE8" w:rsidRDefault="002A30FC" w:rsidP="00D244DB">
            <w:pPr>
              <w:pStyle w:val="TableParagraph"/>
              <w:spacing w:before="1"/>
              <w:ind w:left="99"/>
              <w:jc w:val="center"/>
            </w:pPr>
            <w:r>
              <w:t>Хранение автотранспорта</w:t>
            </w:r>
          </w:p>
        </w:tc>
        <w:tc>
          <w:tcPr>
            <w:tcW w:w="1700" w:type="dxa"/>
            <w:vMerge w:val="restart"/>
            <w:vAlign w:val="center"/>
          </w:tcPr>
          <w:p w:rsidR="002D7CE8" w:rsidRDefault="002A30FC" w:rsidP="00D244DB">
            <w:pPr>
              <w:pStyle w:val="TableParagraph"/>
              <w:spacing w:before="1"/>
              <w:ind w:left="98" w:right="99"/>
              <w:jc w:val="center"/>
            </w:pPr>
            <w:r>
              <w:t>2.7.1</w:t>
            </w:r>
          </w:p>
        </w:tc>
        <w:tc>
          <w:tcPr>
            <w:tcW w:w="1988" w:type="dxa"/>
            <w:gridSpan w:val="2"/>
            <w:vAlign w:val="center"/>
          </w:tcPr>
          <w:p w:rsidR="002D7CE8" w:rsidRDefault="002A30FC" w:rsidP="00D244DB">
            <w:pPr>
              <w:pStyle w:val="TableParagraph"/>
              <w:spacing w:before="123"/>
              <w:ind w:left="498" w:right="500"/>
              <w:jc w:val="center"/>
            </w:pPr>
            <w:r>
              <w:t>500 (15)*</w:t>
            </w:r>
          </w:p>
        </w:tc>
        <w:tc>
          <w:tcPr>
            <w:tcW w:w="1980" w:type="dxa"/>
            <w:gridSpan w:val="3"/>
            <w:vAlign w:val="center"/>
          </w:tcPr>
          <w:p w:rsidR="002D7CE8" w:rsidRDefault="002A30FC" w:rsidP="00D244DB">
            <w:pPr>
              <w:pStyle w:val="TableParagraph"/>
              <w:spacing w:before="123"/>
              <w:ind w:left="216" w:right="221"/>
              <w:jc w:val="center"/>
            </w:pPr>
            <w:r>
              <w:t>20 000 (50)*</w:t>
            </w:r>
          </w:p>
        </w:tc>
        <w:tc>
          <w:tcPr>
            <w:tcW w:w="1924" w:type="dxa"/>
            <w:vAlign w:val="center"/>
          </w:tcPr>
          <w:p w:rsidR="002D7CE8" w:rsidRDefault="002A30FC" w:rsidP="00D244DB">
            <w:pPr>
              <w:pStyle w:val="TableParagraph"/>
              <w:spacing w:before="123"/>
              <w:ind w:left="386"/>
              <w:jc w:val="center"/>
            </w:pPr>
            <w:r>
              <w:t>75% (100%)*</w:t>
            </w:r>
          </w:p>
        </w:tc>
        <w:tc>
          <w:tcPr>
            <w:tcW w:w="1904" w:type="dxa"/>
            <w:vAlign w:val="center"/>
          </w:tcPr>
          <w:p w:rsidR="002D7CE8" w:rsidRDefault="002A30FC" w:rsidP="00D244DB">
            <w:pPr>
              <w:pStyle w:val="TableParagraph"/>
              <w:spacing w:before="123"/>
              <w:ind w:left="546"/>
              <w:jc w:val="center"/>
            </w:pPr>
            <w:r>
              <w:t>3 (0)*</w:t>
            </w:r>
          </w:p>
        </w:tc>
      </w:tr>
      <w:tr w:rsidR="00A53D1E" w:rsidRPr="00A325F2" w:rsidTr="00D244DB">
        <w:trPr>
          <w:trHeight w:val="820"/>
        </w:trPr>
        <w:tc>
          <w:tcPr>
            <w:tcW w:w="648" w:type="dxa"/>
            <w:vMerge/>
            <w:tcBorders>
              <w:top w:val="nil"/>
            </w:tcBorders>
            <w:vAlign w:val="center"/>
          </w:tcPr>
          <w:p w:rsidR="002D7CE8" w:rsidRPr="002C7B87" w:rsidRDefault="002D7CE8" w:rsidP="00D244DB">
            <w:pPr>
              <w:jc w:val="center"/>
              <w:rPr>
                <w:sz w:val="2"/>
                <w:szCs w:val="2"/>
              </w:rPr>
            </w:pPr>
          </w:p>
        </w:tc>
        <w:tc>
          <w:tcPr>
            <w:tcW w:w="4136" w:type="dxa"/>
            <w:vMerge/>
            <w:tcBorders>
              <w:top w:val="nil"/>
            </w:tcBorders>
            <w:vAlign w:val="center"/>
          </w:tcPr>
          <w:p w:rsidR="002D7CE8" w:rsidRPr="002C7B87" w:rsidRDefault="002D7CE8" w:rsidP="00D244DB">
            <w:pPr>
              <w:jc w:val="center"/>
              <w:rPr>
                <w:sz w:val="2"/>
                <w:szCs w:val="2"/>
              </w:rPr>
            </w:pPr>
          </w:p>
        </w:tc>
        <w:tc>
          <w:tcPr>
            <w:tcW w:w="1700" w:type="dxa"/>
            <w:vMerge/>
            <w:tcBorders>
              <w:top w:val="nil"/>
            </w:tcBorders>
            <w:vAlign w:val="center"/>
          </w:tcPr>
          <w:p w:rsidR="002D7CE8" w:rsidRPr="002C7B87" w:rsidRDefault="002D7CE8" w:rsidP="00D244DB">
            <w:pPr>
              <w:jc w:val="center"/>
              <w:rPr>
                <w:sz w:val="2"/>
                <w:szCs w:val="2"/>
              </w:rPr>
            </w:pPr>
          </w:p>
        </w:tc>
        <w:tc>
          <w:tcPr>
            <w:tcW w:w="7796" w:type="dxa"/>
            <w:gridSpan w:val="7"/>
            <w:vAlign w:val="center"/>
          </w:tcPr>
          <w:p w:rsidR="002D7CE8" w:rsidRPr="00A325F2" w:rsidRDefault="00D27D79" w:rsidP="00D244DB">
            <w:pPr>
              <w:pStyle w:val="TableParagraph"/>
              <w:spacing w:before="6" w:line="272" w:lineRule="exact"/>
              <w:ind w:left="101" w:right="111"/>
              <w:jc w:val="center"/>
              <w:rPr>
                <w:lang w:val="ru-RU"/>
              </w:rPr>
            </w:pPr>
            <w:r w:rsidRPr="00A325F2">
              <w:rPr>
                <w:lang w:val="ru-RU"/>
              </w:rPr>
              <w:t>* -</w:t>
            </w:r>
            <w:r w:rsidR="002A30FC" w:rsidRPr="00A325F2">
              <w:rPr>
                <w:lang w:val="ru-RU"/>
              </w:rPr>
              <w:t xml:space="preserve"> (Существующие объекты гаражного назначения, предназначенные для хранения личного автотранспорта граждан, имеющие одну или более общих стен с другими объектами гаражного назначения,</w:t>
            </w:r>
            <w:r w:rsidR="002A30FC" w:rsidRPr="00A325F2">
              <w:rPr>
                <w:lang w:val="ru-RU"/>
              </w:rPr>
              <w:t xml:space="preserve"> </w:t>
            </w:r>
            <w:r w:rsidR="002A30FC" w:rsidRPr="00A325F2">
              <w:rPr>
                <w:lang w:val="ru-RU"/>
              </w:rPr>
              <w:t>предназначенными для хранения личного автотранспорта граждан)</w:t>
            </w:r>
          </w:p>
        </w:tc>
      </w:tr>
      <w:tr w:rsidR="00A53D1E" w:rsidTr="00D244DB">
        <w:trPr>
          <w:trHeight w:val="820"/>
        </w:trPr>
        <w:tc>
          <w:tcPr>
            <w:tcW w:w="648" w:type="dxa"/>
            <w:vMerge w:val="restart"/>
            <w:tcBorders>
              <w:top w:val="nil"/>
            </w:tcBorders>
            <w:vAlign w:val="center"/>
          </w:tcPr>
          <w:p w:rsidR="002D7CE8" w:rsidRPr="002D7CE8" w:rsidRDefault="002A30FC" w:rsidP="00D244DB">
            <w:pPr>
              <w:pStyle w:val="TableParagraph"/>
              <w:spacing w:before="99"/>
              <w:ind w:left="139" w:right="150"/>
              <w:jc w:val="center"/>
            </w:pPr>
            <w:r w:rsidRPr="002D7CE8">
              <w:t>2</w:t>
            </w:r>
          </w:p>
        </w:tc>
        <w:tc>
          <w:tcPr>
            <w:tcW w:w="4136" w:type="dxa"/>
            <w:vMerge w:val="restart"/>
            <w:tcBorders>
              <w:top w:val="nil"/>
            </w:tcBorders>
            <w:vAlign w:val="center"/>
          </w:tcPr>
          <w:p w:rsidR="002D7CE8" w:rsidRDefault="002A30FC" w:rsidP="00D244DB">
            <w:pPr>
              <w:pStyle w:val="TableParagraph"/>
              <w:spacing w:before="1"/>
              <w:ind w:left="99"/>
              <w:jc w:val="center"/>
            </w:pPr>
            <w:r>
              <w:t>Коммунальное обслуживание</w:t>
            </w:r>
          </w:p>
        </w:tc>
        <w:tc>
          <w:tcPr>
            <w:tcW w:w="1700" w:type="dxa"/>
            <w:vMerge w:val="restart"/>
            <w:tcBorders>
              <w:top w:val="nil"/>
            </w:tcBorders>
            <w:vAlign w:val="center"/>
          </w:tcPr>
          <w:p w:rsidR="002D7CE8" w:rsidRDefault="002A30FC" w:rsidP="00D244DB">
            <w:pPr>
              <w:pStyle w:val="TableParagraph"/>
              <w:spacing w:before="1"/>
              <w:ind w:left="98" w:right="107"/>
              <w:jc w:val="center"/>
            </w:pPr>
            <w:r>
              <w:t>3.1</w:t>
            </w:r>
          </w:p>
        </w:tc>
        <w:tc>
          <w:tcPr>
            <w:tcW w:w="1949" w:type="dxa"/>
            <w:vAlign w:val="center"/>
          </w:tcPr>
          <w:p w:rsidR="002D7CE8" w:rsidRDefault="002A30FC" w:rsidP="00FD3FEA">
            <w:pPr>
              <w:pStyle w:val="TableParagraph"/>
              <w:tabs>
                <w:tab w:val="left" w:pos="1949"/>
              </w:tabs>
              <w:spacing w:before="123"/>
              <w:ind w:right="26"/>
              <w:jc w:val="center"/>
            </w:pPr>
            <w:r>
              <w:t>30 (1)**</w:t>
            </w:r>
          </w:p>
        </w:tc>
        <w:tc>
          <w:tcPr>
            <w:tcW w:w="1949" w:type="dxa"/>
            <w:gridSpan w:val="2"/>
            <w:vAlign w:val="center"/>
          </w:tcPr>
          <w:p w:rsidR="002D7CE8" w:rsidRDefault="002A30FC" w:rsidP="00D244DB">
            <w:pPr>
              <w:pStyle w:val="TableParagraph"/>
              <w:spacing w:before="123"/>
              <w:ind w:left="212" w:right="221"/>
              <w:jc w:val="center"/>
            </w:pPr>
            <w:r>
              <w:t>100 000</w:t>
            </w:r>
          </w:p>
        </w:tc>
        <w:tc>
          <w:tcPr>
            <w:tcW w:w="1994" w:type="dxa"/>
            <w:gridSpan w:val="3"/>
            <w:vAlign w:val="center"/>
          </w:tcPr>
          <w:p w:rsidR="002D7CE8" w:rsidRDefault="002A30FC" w:rsidP="00D244DB">
            <w:pPr>
              <w:pStyle w:val="TableParagraph"/>
              <w:tabs>
                <w:tab w:val="left" w:pos="1994"/>
              </w:tabs>
              <w:spacing w:before="123"/>
              <w:ind w:left="10" w:right="250"/>
              <w:jc w:val="center"/>
            </w:pPr>
            <w:r>
              <w:t>75% (100%)**</w:t>
            </w:r>
          </w:p>
        </w:tc>
        <w:tc>
          <w:tcPr>
            <w:tcW w:w="1904" w:type="dxa"/>
            <w:vAlign w:val="center"/>
          </w:tcPr>
          <w:p w:rsidR="002D7CE8" w:rsidRDefault="002A30FC" w:rsidP="00D244DB">
            <w:pPr>
              <w:pStyle w:val="TableParagraph"/>
              <w:spacing w:before="123"/>
              <w:ind w:left="71" w:right="81"/>
              <w:jc w:val="center"/>
            </w:pPr>
            <w:r>
              <w:t>3 (0)**</w:t>
            </w:r>
          </w:p>
        </w:tc>
      </w:tr>
      <w:tr w:rsidR="00A53D1E" w:rsidRPr="00A325F2" w:rsidTr="00D244DB">
        <w:trPr>
          <w:trHeight w:val="820"/>
        </w:trPr>
        <w:tc>
          <w:tcPr>
            <w:tcW w:w="648" w:type="dxa"/>
            <w:vMerge/>
            <w:vAlign w:val="center"/>
          </w:tcPr>
          <w:p w:rsidR="002D7CE8" w:rsidRPr="002D7CE8" w:rsidRDefault="002D7CE8" w:rsidP="00D244DB">
            <w:pPr>
              <w:pStyle w:val="TableParagraph"/>
              <w:spacing w:before="99"/>
              <w:ind w:left="139" w:right="150"/>
              <w:jc w:val="center"/>
            </w:pPr>
          </w:p>
        </w:tc>
        <w:tc>
          <w:tcPr>
            <w:tcW w:w="4136" w:type="dxa"/>
            <w:vMerge/>
            <w:vAlign w:val="center"/>
          </w:tcPr>
          <w:p w:rsidR="002D7CE8" w:rsidRPr="002C7B87" w:rsidRDefault="002D7CE8" w:rsidP="00D244DB">
            <w:pPr>
              <w:jc w:val="center"/>
              <w:rPr>
                <w:sz w:val="2"/>
                <w:szCs w:val="2"/>
              </w:rPr>
            </w:pPr>
          </w:p>
        </w:tc>
        <w:tc>
          <w:tcPr>
            <w:tcW w:w="1700" w:type="dxa"/>
            <w:vMerge/>
            <w:vAlign w:val="center"/>
          </w:tcPr>
          <w:p w:rsidR="002D7CE8" w:rsidRPr="002C7B87" w:rsidRDefault="002D7CE8" w:rsidP="00D244DB">
            <w:pPr>
              <w:jc w:val="center"/>
              <w:rPr>
                <w:sz w:val="2"/>
                <w:szCs w:val="2"/>
              </w:rPr>
            </w:pPr>
          </w:p>
        </w:tc>
        <w:tc>
          <w:tcPr>
            <w:tcW w:w="7796" w:type="dxa"/>
            <w:gridSpan w:val="7"/>
            <w:vAlign w:val="center"/>
          </w:tcPr>
          <w:p w:rsidR="002D7CE8" w:rsidRPr="00A325F2" w:rsidRDefault="002A30FC" w:rsidP="00D244DB">
            <w:pPr>
              <w:pStyle w:val="TableParagraph"/>
              <w:spacing w:before="6" w:line="272" w:lineRule="exact"/>
              <w:ind w:left="101" w:right="111"/>
              <w:jc w:val="center"/>
              <w:rPr>
                <w:lang w:val="ru-RU"/>
              </w:rPr>
            </w:pPr>
            <w:r w:rsidRPr="00A325F2">
              <w:rPr>
                <w:lang w:val="ru-RU"/>
              </w:rPr>
              <w:t>*</w:t>
            </w:r>
            <w:r w:rsidRPr="00A325F2">
              <w:rPr>
                <w:lang w:val="ru-RU"/>
              </w:rPr>
              <w:t>*</w:t>
            </w:r>
            <w:r w:rsidR="00D27D79" w:rsidRPr="00A325F2">
              <w:rPr>
                <w:lang w:val="ru-RU"/>
              </w:rPr>
              <w:t xml:space="preserve"> -</w:t>
            </w:r>
            <w:r w:rsidRPr="00A325F2">
              <w:rPr>
                <w:lang w:val="ru-RU"/>
              </w:rPr>
              <w:t xml:space="preserve"> (для водопроводов, 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D244DB">
        <w:trPr>
          <w:trHeight w:val="500"/>
        </w:trPr>
        <w:tc>
          <w:tcPr>
            <w:tcW w:w="648" w:type="dxa"/>
            <w:vAlign w:val="center"/>
          </w:tcPr>
          <w:p w:rsidR="002D7CE8" w:rsidRDefault="002A30FC" w:rsidP="00D244DB">
            <w:pPr>
              <w:pStyle w:val="TableParagraph"/>
              <w:spacing w:before="99"/>
              <w:ind w:left="139" w:right="150"/>
              <w:jc w:val="center"/>
            </w:pPr>
            <w:r>
              <w:t>3.</w:t>
            </w:r>
          </w:p>
        </w:tc>
        <w:tc>
          <w:tcPr>
            <w:tcW w:w="4136" w:type="dxa"/>
            <w:vAlign w:val="center"/>
          </w:tcPr>
          <w:p w:rsidR="002D7CE8" w:rsidRDefault="002A30FC" w:rsidP="00D244DB">
            <w:pPr>
              <w:pStyle w:val="TableParagraph"/>
              <w:spacing w:before="99"/>
              <w:ind w:left="99"/>
              <w:jc w:val="center"/>
            </w:pPr>
            <w:r>
              <w:t>Служебные гаражи</w:t>
            </w:r>
          </w:p>
        </w:tc>
        <w:tc>
          <w:tcPr>
            <w:tcW w:w="1700" w:type="dxa"/>
            <w:vAlign w:val="center"/>
          </w:tcPr>
          <w:p w:rsidR="002D7CE8" w:rsidRDefault="002A30FC" w:rsidP="00D244DB">
            <w:pPr>
              <w:pStyle w:val="TableParagraph"/>
              <w:spacing w:before="99"/>
              <w:ind w:left="98" w:right="107"/>
              <w:jc w:val="center"/>
            </w:pPr>
            <w:r>
              <w:t>4.9</w:t>
            </w:r>
          </w:p>
        </w:tc>
        <w:tc>
          <w:tcPr>
            <w:tcW w:w="1988" w:type="dxa"/>
            <w:gridSpan w:val="2"/>
            <w:vAlign w:val="center"/>
          </w:tcPr>
          <w:p w:rsidR="002D7CE8" w:rsidRDefault="002A30FC" w:rsidP="00FD3FEA">
            <w:pPr>
              <w:pStyle w:val="TableParagraph"/>
              <w:spacing w:before="99"/>
              <w:jc w:val="center"/>
            </w:pPr>
            <w:r>
              <w:t>1 000</w:t>
            </w:r>
          </w:p>
        </w:tc>
        <w:tc>
          <w:tcPr>
            <w:tcW w:w="1920" w:type="dxa"/>
            <w:gridSpan w:val="2"/>
            <w:vAlign w:val="center"/>
          </w:tcPr>
          <w:p w:rsidR="002D7CE8" w:rsidRDefault="002A30FC" w:rsidP="00D244DB">
            <w:pPr>
              <w:pStyle w:val="TableParagraph"/>
              <w:spacing w:before="99"/>
              <w:ind w:left="220" w:right="221"/>
              <w:jc w:val="center"/>
            </w:pPr>
            <w:r>
              <w:t>20 000</w:t>
            </w:r>
          </w:p>
        </w:tc>
        <w:tc>
          <w:tcPr>
            <w:tcW w:w="1984" w:type="dxa"/>
            <w:gridSpan w:val="2"/>
            <w:vAlign w:val="center"/>
          </w:tcPr>
          <w:p w:rsidR="002D7CE8" w:rsidRDefault="002A30FC" w:rsidP="00D244DB">
            <w:pPr>
              <w:pStyle w:val="TableParagraph"/>
              <w:spacing w:before="99"/>
              <w:ind w:left="244" w:right="250"/>
              <w:jc w:val="center"/>
            </w:pPr>
            <w:r>
              <w:t>75%</w:t>
            </w:r>
          </w:p>
        </w:tc>
        <w:tc>
          <w:tcPr>
            <w:tcW w:w="1904" w:type="dxa"/>
            <w:vAlign w:val="center"/>
          </w:tcPr>
          <w:p w:rsidR="002D7CE8" w:rsidRDefault="002A30FC" w:rsidP="00D244DB">
            <w:pPr>
              <w:pStyle w:val="TableParagraph"/>
              <w:spacing w:before="99"/>
              <w:ind w:right="3"/>
              <w:jc w:val="center"/>
            </w:pPr>
            <w:r>
              <w:t>3</w:t>
            </w:r>
          </w:p>
        </w:tc>
      </w:tr>
      <w:tr w:rsidR="00A53D1E" w:rsidTr="00D244DB">
        <w:trPr>
          <w:trHeight w:val="540"/>
        </w:trPr>
        <w:tc>
          <w:tcPr>
            <w:tcW w:w="648" w:type="dxa"/>
            <w:vAlign w:val="center"/>
          </w:tcPr>
          <w:p w:rsidR="002D7CE8" w:rsidRDefault="002A30FC" w:rsidP="00D244DB">
            <w:pPr>
              <w:pStyle w:val="TableParagraph"/>
              <w:spacing w:before="123"/>
              <w:ind w:left="139" w:right="150"/>
              <w:jc w:val="center"/>
            </w:pPr>
            <w:r>
              <w:t>4.</w:t>
            </w:r>
          </w:p>
        </w:tc>
        <w:tc>
          <w:tcPr>
            <w:tcW w:w="4136" w:type="dxa"/>
            <w:vAlign w:val="center"/>
          </w:tcPr>
          <w:p w:rsidR="002D7CE8" w:rsidRDefault="002A30FC" w:rsidP="00D244DB">
            <w:pPr>
              <w:pStyle w:val="TableParagraph"/>
              <w:spacing w:before="123"/>
              <w:ind w:left="99"/>
              <w:jc w:val="center"/>
            </w:pPr>
            <w:r>
              <w:t>Объекты дорожного сервиса</w:t>
            </w:r>
          </w:p>
        </w:tc>
        <w:tc>
          <w:tcPr>
            <w:tcW w:w="1700" w:type="dxa"/>
            <w:vAlign w:val="center"/>
          </w:tcPr>
          <w:p w:rsidR="002D7CE8" w:rsidRDefault="002A30FC" w:rsidP="00D244DB">
            <w:pPr>
              <w:pStyle w:val="TableParagraph"/>
              <w:spacing w:before="123"/>
              <w:ind w:left="98" w:right="99"/>
              <w:jc w:val="center"/>
            </w:pPr>
            <w:r>
              <w:t>4.9.1</w:t>
            </w:r>
          </w:p>
        </w:tc>
        <w:tc>
          <w:tcPr>
            <w:tcW w:w="1988" w:type="dxa"/>
            <w:gridSpan w:val="2"/>
            <w:vAlign w:val="center"/>
          </w:tcPr>
          <w:p w:rsidR="002D7CE8" w:rsidRDefault="002A30FC" w:rsidP="00FD3FEA">
            <w:pPr>
              <w:pStyle w:val="TableParagraph"/>
              <w:spacing w:before="123"/>
              <w:jc w:val="center"/>
            </w:pPr>
            <w:r>
              <w:t>1 000</w:t>
            </w:r>
          </w:p>
        </w:tc>
        <w:tc>
          <w:tcPr>
            <w:tcW w:w="1920" w:type="dxa"/>
            <w:gridSpan w:val="2"/>
            <w:vAlign w:val="center"/>
          </w:tcPr>
          <w:p w:rsidR="002D7CE8" w:rsidRDefault="002A30FC" w:rsidP="00D244DB">
            <w:pPr>
              <w:pStyle w:val="TableParagraph"/>
              <w:spacing w:before="123"/>
              <w:ind w:left="220" w:right="221"/>
              <w:jc w:val="center"/>
            </w:pPr>
            <w:r>
              <w:t>10 000</w:t>
            </w:r>
          </w:p>
        </w:tc>
        <w:tc>
          <w:tcPr>
            <w:tcW w:w="1984" w:type="dxa"/>
            <w:gridSpan w:val="2"/>
            <w:vAlign w:val="center"/>
          </w:tcPr>
          <w:p w:rsidR="002D7CE8" w:rsidRDefault="002A30FC" w:rsidP="00D244DB">
            <w:pPr>
              <w:pStyle w:val="TableParagraph"/>
              <w:spacing w:before="123"/>
              <w:ind w:left="244" w:right="250"/>
              <w:jc w:val="center"/>
            </w:pPr>
            <w:r>
              <w:t>45%</w:t>
            </w:r>
          </w:p>
        </w:tc>
        <w:tc>
          <w:tcPr>
            <w:tcW w:w="1904" w:type="dxa"/>
            <w:vAlign w:val="center"/>
          </w:tcPr>
          <w:p w:rsidR="002D7CE8" w:rsidRDefault="002A30FC" w:rsidP="00D244DB">
            <w:pPr>
              <w:pStyle w:val="TableParagraph"/>
              <w:spacing w:before="123"/>
              <w:ind w:right="3"/>
              <w:jc w:val="center"/>
            </w:pPr>
            <w:r>
              <w:t>3</w:t>
            </w:r>
          </w:p>
        </w:tc>
      </w:tr>
      <w:tr w:rsidR="00A53D1E" w:rsidTr="001D1B6B">
        <w:trPr>
          <w:trHeight w:val="540"/>
        </w:trPr>
        <w:tc>
          <w:tcPr>
            <w:tcW w:w="648" w:type="dxa"/>
            <w:vAlign w:val="center"/>
          </w:tcPr>
          <w:p w:rsidR="001D1B6B" w:rsidRPr="00846898" w:rsidRDefault="00846898" w:rsidP="00D244DB">
            <w:pPr>
              <w:pStyle w:val="TableParagraph"/>
              <w:spacing w:before="123"/>
              <w:ind w:left="139" w:right="150"/>
              <w:jc w:val="center"/>
            </w:pPr>
            <w:r>
              <w:t>5.</w:t>
            </w:r>
          </w:p>
        </w:tc>
        <w:tc>
          <w:tcPr>
            <w:tcW w:w="4136" w:type="dxa"/>
            <w:vAlign w:val="center"/>
          </w:tcPr>
          <w:p w:rsidR="001D1B6B" w:rsidRPr="00846898" w:rsidRDefault="00846898" w:rsidP="00D244DB">
            <w:pPr>
              <w:pStyle w:val="TableParagraph"/>
              <w:spacing w:before="123"/>
              <w:ind w:left="99"/>
              <w:jc w:val="center"/>
            </w:pPr>
            <w:r>
              <w:t>Авиационный спорт</w:t>
            </w:r>
          </w:p>
        </w:tc>
        <w:tc>
          <w:tcPr>
            <w:tcW w:w="1700" w:type="dxa"/>
            <w:vAlign w:val="center"/>
          </w:tcPr>
          <w:p w:rsidR="001D1B6B" w:rsidRPr="00846898" w:rsidRDefault="00846898" w:rsidP="00D244DB">
            <w:pPr>
              <w:pStyle w:val="TableParagraph"/>
              <w:spacing w:before="123"/>
              <w:ind w:left="98" w:right="107"/>
              <w:jc w:val="center"/>
            </w:pPr>
            <w:r>
              <w:t>5.1.6</w:t>
            </w:r>
          </w:p>
        </w:tc>
        <w:tc>
          <w:tcPr>
            <w:tcW w:w="5892" w:type="dxa"/>
            <w:gridSpan w:val="6"/>
            <w:vAlign w:val="center"/>
          </w:tcPr>
          <w:p w:rsidR="001D1B6B" w:rsidRDefault="002A30FC" w:rsidP="00D244DB">
            <w:pPr>
              <w:pStyle w:val="TableParagraph"/>
              <w:spacing w:before="123"/>
              <w:ind w:right="3"/>
              <w:jc w:val="center"/>
            </w:pPr>
            <w:r>
              <w:t>Не распространяется</w:t>
            </w:r>
          </w:p>
        </w:tc>
        <w:tc>
          <w:tcPr>
            <w:tcW w:w="1904" w:type="dxa"/>
            <w:vAlign w:val="center"/>
          </w:tcPr>
          <w:p w:rsidR="001D1B6B" w:rsidRPr="001D1B6B" w:rsidRDefault="002A30FC" w:rsidP="00D244DB">
            <w:pPr>
              <w:pStyle w:val="TableParagraph"/>
              <w:spacing w:before="123"/>
              <w:ind w:right="3"/>
              <w:jc w:val="center"/>
            </w:pPr>
            <w:r>
              <w:t>3</w:t>
            </w:r>
          </w:p>
        </w:tc>
      </w:tr>
      <w:tr w:rsidR="00A53D1E" w:rsidTr="00FD3FEA">
        <w:trPr>
          <w:trHeight w:val="540"/>
        </w:trPr>
        <w:tc>
          <w:tcPr>
            <w:tcW w:w="648" w:type="dxa"/>
            <w:vAlign w:val="center"/>
          </w:tcPr>
          <w:p w:rsidR="00FD3FEA" w:rsidRDefault="00846898" w:rsidP="00D244DB">
            <w:pPr>
              <w:pStyle w:val="TableParagraph"/>
              <w:spacing w:before="123"/>
              <w:ind w:left="139" w:right="150"/>
              <w:jc w:val="center"/>
            </w:pPr>
            <w:r>
              <w:t>6</w:t>
            </w:r>
            <w:r w:rsidR="002A30FC">
              <w:t>.</w:t>
            </w:r>
          </w:p>
        </w:tc>
        <w:tc>
          <w:tcPr>
            <w:tcW w:w="4136" w:type="dxa"/>
            <w:vAlign w:val="center"/>
          </w:tcPr>
          <w:p w:rsidR="00FD3FEA" w:rsidRDefault="002A30FC" w:rsidP="00D244DB">
            <w:pPr>
              <w:pStyle w:val="TableParagraph"/>
              <w:spacing w:before="123"/>
              <w:ind w:left="99"/>
              <w:jc w:val="center"/>
            </w:pPr>
            <w:r>
              <w:t>Связь</w:t>
            </w:r>
          </w:p>
        </w:tc>
        <w:tc>
          <w:tcPr>
            <w:tcW w:w="1700" w:type="dxa"/>
            <w:vAlign w:val="center"/>
          </w:tcPr>
          <w:p w:rsidR="00FD3FEA" w:rsidRDefault="002A30FC" w:rsidP="00D244DB">
            <w:pPr>
              <w:pStyle w:val="TableParagraph"/>
              <w:spacing w:before="123"/>
              <w:ind w:left="98" w:right="107"/>
              <w:jc w:val="center"/>
            </w:pPr>
            <w:r>
              <w:t>6.8</w:t>
            </w:r>
          </w:p>
        </w:tc>
        <w:tc>
          <w:tcPr>
            <w:tcW w:w="7796" w:type="dxa"/>
            <w:gridSpan w:val="7"/>
            <w:vAlign w:val="center"/>
          </w:tcPr>
          <w:p w:rsidR="00FD3FEA" w:rsidRDefault="002A30FC" w:rsidP="00D244DB">
            <w:pPr>
              <w:pStyle w:val="TableParagraph"/>
              <w:spacing w:before="123"/>
              <w:ind w:right="3"/>
              <w:jc w:val="center"/>
            </w:pPr>
            <w:r>
              <w:t>Не подлежат установлению</w:t>
            </w:r>
          </w:p>
        </w:tc>
      </w:tr>
      <w:tr w:rsidR="00A53D1E" w:rsidTr="00D244DB">
        <w:trPr>
          <w:trHeight w:val="540"/>
        </w:trPr>
        <w:tc>
          <w:tcPr>
            <w:tcW w:w="648" w:type="dxa"/>
            <w:vAlign w:val="center"/>
          </w:tcPr>
          <w:p w:rsidR="002D7CE8" w:rsidRDefault="00846898" w:rsidP="00D244DB">
            <w:pPr>
              <w:pStyle w:val="TableParagraph"/>
              <w:spacing w:before="131"/>
              <w:ind w:left="139" w:right="150"/>
              <w:jc w:val="center"/>
            </w:pPr>
            <w:r>
              <w:t>7</w:t>
            </w:r>
            <w:r w:rsidR="002A30FC">
              <w:t>.</w:t>
            </w:r>
          </w:p>
        </w:tc>
        <w:tc>
          <w:tcPr>
            <w:tcW w:w="4136" w:type="dxa"/>
            <w:vAlign w:val="center"/>
          </w:tcPr>
          <w:p w:rsidR="002D7CE8" w:rsidRDefault="002A30FC" w:rsidP="00D244DB">
            <w:pPr>
              <w:pStyle w:val="TableParagraph"/>
              <w:spacing w:before="123"/>
              <w:ind w:left="99"/>
              <w:jc w:val="center"/>
            </w:pPr>
            <w:r>
              <w:t>Железнодорожный транспорт</w:t>
            </w:r>
          </w:p>
        </w:tc>
        <w:tc>
          <w:tcPr>
            <w:tcW w:w="1700" w:type="dxa"/>
            <w:vAlign w:val="center"/>
          </w:tcPr>
          <w:p w:rsidR="002D7CE8" w:rsidRDefault="002A30FC" w:rsidP="00D244DB">
            <w:pPr>
              <w:pStyle w:val="TableParagraph"/>
              <w:spacing w:before="123"/>
              <w:ind w:left="98" w:right="107"/>
              <w:jc w:val="center"/>
            </w:pPr>
            <w:r>
              <w:t>7.1</w:t>
            </w:r>
          </w:p>
        </w:tc>
        <w:tc>
          <w:tcPr>
            <w:tcW w:w="5892" w:type="dxa"/>
            <w:gridSpan w:val="6"/>
            <w:vAlign w:val="center"/>
          </w:tcPr>
          <w:p w:rsidR="002D7CE8" w:rsidRDefault="001D1B6B" w:rsidP="00D244DB">
            <w:pPr>
              <w:pStyle w:val="TableParagraph"/>
              <w:spacing w:before="123"/>
              <w:ind w:left="244" w:right="250"/>
              <w:jc w:val="center"/>
            </w:pPr>
            <w:r>
              <w:t>Не распространяется</w:t>
            </w:r>
          </w:p>
        </w:tc>
        <w:tc>
          <w:tcPr>
            <w:tcW w:w="1904" w:type="dxa"/>
            <w:vAlign w:val="center"/>
          </w:tcPr>
          <w:p w:rsidR="002D7CE8" w:rsidRDefault="002A30FC" w:rsidP="00D244DB">
            <w:pPr>
              <w:pStyle w:val="TableParagraph"/>
              <w:spacing w:before="123"/>
              <w:ind w:right="3"/>
              <w:jc w:val="center"/>
            </w:pPr>
            <w:r>
              <w:t>3</w:t>
            </w:r>
          </w:p>
        </w:tc>
      </w:tr>
      <w:tr w:rsidR="00A53D1E" w:rsidTr="00D244DB">
        <w:trPr>
          <w:trHeight w:val="560"/>
        </w:trPr>
        <w:tc>
          <w:tcPr>
            <w:tcW w:w="648" w:type="dxa"/>
            <w:vAlign w:val="center"/>
          </w:tcPr>
          <w:p w:rsidR="002D7CE8" w:rsidRDefault="00846898" w:rsidP="00D244DB">
            <w:pPr>
              <w:pStyle w:val="TableParagraph"/>
              <w:spacing w:before="123"/>
              <w:ind w:left="139" w:right="150"/>
              <w:jc w:val="center"/>
            </w:pPr>
            <w:r>
              <w:lastRenderedPageBreak/>
              <w:t>8</w:t>
            </w:r>
            <w:r w:rsidR="002A30FC">
              <w:t>.</w:t>
            </w:r>
          </w:p>
        </w:tc>
        <w:tc>
          <w:tcPr>
            <w:tcW w:w="4136" w:type="dxa"/>
            <w:vAlign w:val="center"/>
          </w:tcPr>
          <w:p w:rsidR="002D7CE8" w:rsidRDefault="002A30FC" w:rsidP="00D244DB">
            <w:pPr>
              <w:pStyle w:val="TableParagraph"/>
              <w:spacing w:before="131"/>
              <w:ind w:left="99"/>
              <w:jc w:val="center"/>
            </w:pPr>
            <w:r>
              <w:t>Автомобильный транспорт</w:t>
            </w:r>
          </w:p>
        </w:tc>
        <w:tc>
          <w:tcPr>
            <w:tcW w:w="1700" w:type="dxa"/>
            <w:vAlign w:val="center"/>
          </w:tcPr>
          <w:p w:rsidR="002D7CE8" w:rsidRDefault="002A30FC" w:rsidP="00D244DB">
            <w:pPr>
              <w:pStyle w:val="TableParagraph"/>
              <w:spacing w:before="131"/>
              <w:ind w:left="98" w:right="107"/>
              <w:jc w:val="center"/>
            </w:pPr>
            <w:r>
              <w:t>7.2</w:t>
            </w:r>
          </w:p>
        </w:tc>
        <w:tc>
          <w:tcPr>
            <w:tcW w:w="5892" w:type="dxa"/>
            <w:gridSpan w:val="6"/>
            <w:vAlign w:val="center"/>
          </w:tcPr>
          <w:p w:rsidR="002D7CE8" w:rsidRDefault="002A30FC" w:rsidP="00D244DB">
            <w:pPr>
              <w:pStyle w:val="TableParagraph"/>
              <w:spacing w:before="131"/>
              <w:ind w:left="244" w:right="250"/>
              <w:jc w:val="center"/>
            </w:pPr>
            <w:r>
              <w:t>Не распространяется</w:t>
            </w:r>
          </w:p>
        </w:tc>
        <w:tc>
          <w:tcPr>
            <w:tcW w:w="1904" w:type="dxa"/>
            <w:vAlign w:val="center"/>
          </w:tcPr>
          <w:p w:rsidR="002D7CE8" w:rsidRDefault="002A30FC" w:rsidP="00D244DB">
            <w:pPr>
              <w:pStyle w:val="TableParagraph"/>
              <w:spacing w:before="131"/>
              <w:ind w:right="3"/>
              <w:jc w:val="center"/>
            </w:pPr>
            <w:r>
              <w:t>3</w:t>
            </w:r>
          </w:p>
        </w:tc>
      </w:tr>
      <w:tr w:rsidR="00A53D1E" w:rsidTr="00D244DB">
        <w:trPr>
          <w:trHeight w:val="540"/>
        </w:trPr>
        <w:tc>
          <w:tcPr>
            <w:tcW w:w="648" w:type="dxa"/>
            <w:vAlign w:val="center"/>
          </w:tcPr>
          <w:p w:rsidR="002D7CE8" w:rsidRDefault="00846898" w:rsidP="00D244DB">
            <w:pPr>
              <w:pStyle w:val="TableParagraph"/>
              <w:spacing w:before="127"/>
              <w:ind w:left="139" w:right="150"/>
              <w:jc w:val="center"/>
            </w:pPr>
            <w:r>
              <w:t>9</w:t>
            </w:r>
            <w:r w:rsidR="002A30FC">
              <w:t>.</w:t>
            </w:r>
          </w:p>
        </w:tc>
        <w:tc>
          <w:tcPr>
            <w:tcW w:w="4136" w:type="dxa"/>
            <w:vAlign w:val="center"/>
          </w:tcPr>
          <w:p w:rsidR="002D7CE8" w:rsidRDefault="002A30FC" w:rsidP="00D244DB">
            <w:pPr>
              <w:pStyle w:val="TableParagraph"/>
              <w:spacing w:before="123"/>
              <w:ind w:left="99"/>
              <w:jc w:val="center"/>
            </w:pPr>
            <w:r>
              <w:t>Водный транспорт</w:t>
            </w:r>
          </w:p>
        </w:tc>
        <w:tc>
          <w:tcPr>
            <w:tcW w:w="1700" w:type="dxa"/>
            <w:vAlign w:val="center"/>
          </w:tcPr>
          <w:p w:rsidR="002D7CE8" w:rsidRDefault="002A30FC" w:rsidP="00D244DB">
            <w:pPr>
              <w:pStyle w:val="TableParagraph"/>
              <w:spacing w:before="123"/>
              <w:ind w:left="98" w:right="107"/>
              <w:jc w:val="center"/>
            </w:pPr>
            <w:r>
              <w:t>7.3</w:t>
            </w:r>
          </w:p>
        </w:tc>
        <w:tc>
          <w:tcPr>
            <w:tcW w:w="5892" w:type="dxa"/>
            <w:gridSpan w:val="6"/>
            <w:vAlign w:val="center"/>
          </w:tcPr>
          <w:p w:rsidR="002D7CE8" w:rsidRDefault="002A30FC" w:rsidP="00D244DB">
            <w:pPr>
              <w:pStyle w:val="TableParagraph"/>
              <w:spacing w:before="123"/>
              <w:ind w:left="244" w:right="250"/>
              <w:jc w:val="center"/>
            </w:pPr>
            <w:r>
              <w:t>Не распространяется</w:t>
            </w:r>
          </w:p>
        </w:tc>
        <w:tc>
          <w:tcPr>
            <w:tcW w:w="1904" w:type="dxa"/>
            <w:vAlign w:val="center"/>
          </w:tcPr>
          <w:p w:rsidR="002D7CE8" w:rsidRDefault="002A30FC" w:rsidP="00D244DB">
            <w:pPr>
              <w:pStyle w:val="TableParagraph"/>
              <w:spacing w:before="123"/>
              <w:ind w:right="3"/>
              <w:jc w:val="center"/>
            </w:pPr>
            <w:r>
              <w:t>3</w:t>
            </w:r>
          </w:p>
        </w:tc>
      </w:tr>
      <w:tr w:rsidR="00A53D1E" w:rsidTr="00D244DB">
        <w:trPr>
          <w:trHeight w:val="540"/>
        </w:trPr>
        <w:tc>
          <w:tcPr>
            <w:tcW w:w="648" w:type="dxa"/>
            <w:vAlign w:val="center"/>
          </w:tcPr>
          <w:p w:rsidR="002D7CE8" w:rsidRDefault="00846898" w:rsidP="00D244DB">
            <w:pPr>
              <w:pStyle w:val="TableParagraph"/>
              <w:spacing w:before="123"/>
              <w:ind w:left="139" w:right="150"/>
              <w:jc w:val="center"/>
            </w:pPr>
            <w:r>
              <w:t>10</w:t>
            </w:r>
            <w:r w:rsidR="002A30FC">
              <w:t>.</w:t>
            </w:r>
          </w:p>
        </w:tc>
        <w:tc>
          <w:tcPr>
            <w:tcW w:w="4136" w:type="dxa"/>
            <w:vAlign w:val="center"/>
          </w:tcPr>
          <w:p w:rsidR="002D7CE8" w:rsidRDefault="002A30FC" w:rsidP="00D244DB">
            <w:pPr>
              <w:pStyle w:val="TableParagraph"/>
              <w:spacing w:before="127"/>
              <w:ind w:left="99"/>
              <w:jc w:val="center"/>
            </w:pPr>
            <w:r>
              <w:t>Воздушный транспорт</w:t>
            </w:r>
          </w:p>
        </w:tc>
        <w:tc>
          <w:tcPr>
            <w:tcW w:w="1700" w:type="dxa"/>
            <w:vAlign w:val="center"/>
          </w:tcPr>
          <w:p w:rsidR="002D7CE8" w:rsidRDefault="002A30FC" w:rsidP="00D244DB">
            <w:pPr>
              <w:pStyle w:val="TableParagraph"/>
              <w:spacing w:before="127"/>
              <w:ind w:left="98" w:right="107"/>
              <w:jc w:val="center"/>
            </w:pPr>
            <w:r>
              <w:t>7.4</w:t>
            </w:r>
          </w:p>
        </w:tc>
        <w:tc>
          <w:tcPr>
            <w:tcW w:w="5892" w:type="dxa"/>
            <w:gridSpan w:val="6"/>
            <w:vAlign w:val="center"/>
          </w:tcPr>
          <w:p w:rsidR="002D7CE8" w:rsidRDefault="002A30FC" w:rsidP="00D244DB">
            <w:pPr>
              <w:pStyle w:val="TableParagraph"/>
              <w:spacing w:before="127"/>
              <w:ind w:left="244" w:right="250"/>
              <w:jc w:val="center"/>
            </w:pPr>
            <w:r>
              <w:t>Не распространяется</w:t>
            </w:r>
          </w:p>
        </w:tc>
        <w:tc>
          <w:tcPr>
            <w:tcW w:w="1904" w:type="dxa"/>
            <w:vAlign w:val="center"/>
          </w:tcPr>
          <w:p w:rsidR="002D7CE8" w:rsidRDefault="002A30FC" w:rsidP="00D244DB">
            <w:pPr>
              <w:pStyle w:val="TableParagraph"/>
              <w:spacing w:before="127"/>
              <w:ind w:right="3"/>
              <w:jc w:val="center"/>
            </w:pPr>
            <w:r>
              <w:t>3</w:t>
            </w:r>
          </w:p>
        </w:tc>
      </w:tr>
      <w:tr w:rsidR="00A53D1E" w:rsidTr="00D244DB">
        <w:trPr>
          <w:trHeight w:val="540"/>
        </w:trPr>
        <w:tc>
          <w:tcPr>
            <w:tcW w:w="648" w:type="dxa"/>
            <w:vAlign w:val="center"/>
          </w:tcPr>
          <w:p w:rsidR="002D7CE8" w:rsidRDefault="00846898" w:rsidP="00D244DB">
            <w:pPr>
              <w:pStyle w:val="TableParagraph"/>
              <w:spacing w:before="123"/>
              <w:ind w:left="139" w:right="150"/>
              <w:jc w:val="center"/>
            </w:pPr>
            <w:r>
              <w:t>11</w:t>
            </w:r>
            <w:r w:rsidR="002A30FC">
              <w:t>.</w:t>
            </w:r>
          </w:p>
        </w:tc>
        <w:tc>
          <w:tcPr>
            <w:tcW w:w="4136" w:type="dxa"/>
            <w:vAlign w:val="center"/>
          </w:tcPr>
          <w:p w:rsidR="002D7CE8" w:rsidRDefault="002A30FC" w:rsidP="00D244DB">
            <w:pPr>
              <w:pStyle w:val="TableParagraph"/>
              <w:spacing w:before="123"/>
              <w:ind w:left="99"/>
              <w:jc w:val="center"/>
            </w:pPr>
            <w:r>
              <w:t>Трубопроводный транспорт</w:t>
            </w:r>
          </w:p>
        </w:tc>
        <w:tc>
          <w:tcPr>
            <w:tcW w:w="1700" w:type="dxa"/>
            <w:vAlign w:val="center"/>
          </w:tcPr>
          <w:p w:rsidR="002D7CE8" w:rsidRDefault="002A30FC" w:rsidP="00D244DB">
            <w:pPr>
              <w:pStyle w:val="TableParagraph"/>
              <w:spacing w:before="123"/>
              <w:ind w:left="98" w:right="107"/>
              <w:jc w:val="center"/>
            </w:pPr>
            <w:r>
              <w:t>7.5</w:t>
            </w:r>
          </w:p>
        </w:tc>
        <w:tc>
          <w:tcPr>
            <w:tcW w:w="5892" w:type="dxa"/>
            <w:gridSpan w:val="6"/>
            <w:vAlign w:val="center"/>
          </w:tcPr>
          <w:p w:rsidR="002D7CE8" w:rsidRDefault="002A30FC" w:rsidP="00D244DB">
            <w:pPr>
              <w:pStyle w:val="TableParagraph"/>
              <w:spacing w:before="123"/>
              <w:ind w:left="244" w:right="250"/>
              <w:jc w:val="center"/>
            </w:pPr>
            <w:r>
              <w:t>Не распространяется</w:t>
            </w:r>
          </w:p>
        </w:tc>
        <w:tc>
          <w:tcPr>
            <w:tcW w:w="1904" w:type="dxa"/>
            <w:vAlign w:val="center"/>
          </w:tcPr>
          <w:p w:rsidR="002D7CE8" w:rsidRDefault="002A30FC" w:rsidP="00D244DB">
            <w:pPr>
              <w:pStyle w:val="TableParagraph"/>
              <w:spacing w:before="123"/>
              <w:ind w:right="3"/>
              <w:jc w:val="center"/>
            </w:pPr>
            <w:r>
              <w:t>3</w:t>
            </w:r>
          </w:p>
        </w:tc>
      </w:tr>
      <w:tr w:rsidR="00A53D1E" w:rsidTr="00D244DB">
        <w:trPr>
          <w:trHeight w:val="540"/>
        </w:trPr>
        <w:tc>
          <w:tcPr>
            <w:tcW w:w="648" w:type="dxa"/>
            <w:vAlign w:val="center"/>
          </w:tcPr>
          <w:p w:rsidR="002D7CE8" w:rsidRDefault="00846898" w:rsidP="00D244DB">
            <w:pPr>
              <w:pStyle w:val="TableParagraph"/>
              <w:spacing w:before="123"/>
              <w:ind w:left="139" w:right="150"/>
              <w:jc w:val="center"/>
            </w:pPr>
            <w:r>
              <w:t>12</w:t>
            </w:r>
            <w:r w:rsidR="002A30FC">
              <w:t>.</w:t>
            </w:r>
          </w:p>
        </w:tc>
        <w:tc>
          <w:tcPr>
            <w:tcW w:w="4136" w:type="dxa"/>
            <w:vAlign w:val="center"/>
          </w:tcPr>
          <w:p w:rsidR="002D7CE8" w:rsidRDefault="002A30FC" w:rsidP="00D244DB">
            <w:pPr>
              <w:pStyle w:val="TableParagraph"/>
              <w:spacing w:line="267" w:lineRule="exact"/>
              <w:ind w:left="99"/>
              <w:jc w:val="center"/>
            </w:pPr>
            <w:r>
              <w:t>Обеспечение внутреннего правопорядка</w:t>
            </w:r>
          </w:p>
        </w:tc>
        <w:tc>
          <w:tcPr>
            <w:tcW w:w="1700" w:type="dxa"/>
            <w:vAlign w:val="center"/>
          </w:tcPr>
          <w:p w:rsidR="002D7CE8" w:rsidRDefault="002A30FC" w:rsidP="00D244DB">
            <w:pPr>
              <w:pStyle w:val="TableParagraph"/>
              <w:spacing w:before="123"/>
              <w:ind w:left="98" w:right="107"/>
              <w:jc w:val="center"/>
            </w:pPr>
            <w:r>
              <w:t>8.3</w:t>
            </w:r>
          </w:p>
        </w:tc>
        <w:tc>
          <w:tcPr>
            <w:tcW w:w="7796" w:type="dxa"/>
            <w:gridSpan w:val="7"/>
            <w:vAlign w:val="center"/>
          </w:tcPr>
          <w:p w:rsidR="002D7CE8" w:rsidRDefault="002A30FC" w:rsidP="00150557">
            <w:pPr>
              <w:pStyle w:val="TableParagraph"/>
              <w:spacing w:before="123"/>
              <w:ind w:left="-61"/>
              <w:jc w:val="center"/>
            </w:pPr>
            <w:r>
              <w:t>Не подлежат установлению</w:t>
            </w:r>
          </w:p>
        </w:tc>
      </w:tr>
      <w:tr w:rsidR="00A53D1E" w:rsidTr="00D244DB">
        <w:trPr>
          <w:trHeight w:val="540"/>
        </w:trPr>
        <w:tc>
          <w:tcPr>
            <w:tcW w:w="648" w:type="dxa"/>
            <w:vAlign w:val="center"/>
          </w:tcPr>
          <w:p w:rsidR="002D7CE8" w:rsidRDefault="00846898" w:rsidP="00D244DB">
            <w:pPr>
              <w:pStyle w:val="TableParagraph"/>
              <w:spacing w:before="123"/>
              <w:ind w:left="139" w:right="150"/>
              <w:jc w:val="center"/>
            </w:pPr>
            <w:r>
              <w:t>13</w:t>
            </w:r>
            <w:r w:rsidR="002A30FC">
              <w:t>.</w:t>
            </w:r>
          </w:p>
        </w:tc>
        <w:tc>
          <w:tcPr>
            <w:tcW w:w="4136" w:type="dxa"/>
            <w:vAlign w:val="center"/>
          </w:tcPr>
          <w:p w:rsidR="002D7CE8" w:rsidRPr="00A325F2" w:rsidRDefault="002A30FC" w:rsidP="00D244DB">
            <w:pPr>
              <w:pStyle w:val="TableParagraph"/>
              <w:spacing w:line="273" w:lineRule="exact"/>
              <w:ind w:left="99"/>
              <w:jc w:val="center"/>
              <w:rPr>
                <w:lang w:val="ru-RU"/>
              </w:rPr>
            </w:pPr>
            <w:r w:rsidRPr="00A325F2">
              <w:rPr>
                <w:lang w:val="ru-RU"/>
              </w:rPr>
              <w:t>Земельные участки (территории)</w:t>
            </w:r>
            <w:r w:rsidR="00D244DB" w:rsidRPr="00A325F2">
              <w:rPr>
                <w:lang w:val="ru-RU"/>
              </w:rPr>
              <w:t xml:space="preserve"> </w:t>
            </w:r>
            <w:r w:rsidRPr="00A325F2">
              <w:rPr>
                <w:lang w:val="ru-RU"/>
              </w:rPr>
              <w:t>общего пользования</w:t>
            </w:r>
          </w:p>
        </w:tc>
        <w:tc>
          <w:tcPr>
            <w:tcW w:w="1700" w:type="dxa"/>
            <w:vAlign w:val="center"/>
          </w:tcPr>
          <w:p w:rsidR="002D7CE8" w:rsidRDefault="002A30FC" w:rsidP="00D244DB">
            <w:pPr>
              <w:pStyle w:val="TableParagraph"/>
              <w:spacing w:before="123"/>
              <w:ind w:left="98" w:right="107"/>
              <w:jc w:val="center"/>
            </w:pPr>
            <w:r>
              <w:t>12.0</w:t>
            </w:r>
          </w:p>
        </w:tc>
        <w:tc>
          <w:tcPr>
            <w:tcW w:w="7796" w:type="dxa"/>
            <w:gridSpan w:val="7"/>
            <w:vAlign w:val="center"/>
          </w:tcPr>
          <w:p w:rsidR="002D7CE8" w:rsidRDefault="002A30FC" w:rsidP="00D244DB">
            <w:pPr>
              <w:pStyle w:val="TableParagraph"/>
              <w:spacing w:before="123"/>
              <w:ind w:left="104" w:right="105"/>
              <w:jc w:val="center"/>
            </w:pPr>
            <w:r>
              <w:t>Не распространяется</w:t>
            </w:r>
          </w:p>
        </w:tc>
      </w:tr>
    </w:tbl>
    <w:p w:rsidR="002C7B87" w:rsidRDefault="002C7B87" w:rsidP="002C7B87">
      <w:pPr>
        <w:pStyle w:val="a3"/>
        <w:spacing w:before="9"/>
        <w:rPr>
          <w:sz w:val="14"/>
        </w:rPr>
      </w:pPr>
    </w:p>
    <w:p w:rsidR="002C7B87" w:rsidRDefault="002A30FC" w:rsidP="002C7B87">
      <w:pPr>
        <w:pStyle w:val="a3"/>
        <w:spacing w:before="90"/>
        <w:ind w:left="4752"/>
      </w:pPr>
      <w:r>
        <w:t>Вспомогательные виды разрешенного использования</w:t>
      </w:r>
    </w:p>
    <w:p w:rsidR="002C7B87" w:rsidRDefault="002C7B87" w:rsidP="001D1B6B">
      <w:pPr>
        <w:pStyle w:val="a3"/>
        <w:spacing w:before="7"/>
        <w:rPr>
          <w:sz w:val="23"/>
        </w:rPr>
      </w:pPr>
    </w:p>
    <w:p w:rsidR="009477DE" w:rsidRPr="001D1B6B" w:rsidRDefault="009477DE" w:rsidP="001D1B6B">
      <w:pPr>
        <w:pStyle w:val="a3"/>
        <w:spacing w:before="7"/>
        <w:rPr>
          <w:sz w:val="23"/>
        </w:rPr>
      </w:pPr>
    </w:p>
    <w:p w:rsidR="002C7B87" w:rsidRDefault="002A30FC" w:rsidP="00EF20E0">
      <w:pPr>
        <w:pStyle w:val="a4"/>
        <w:numPr>
          <w:ilvl w:val="0"/>
          <w:numId w:val="78"/>
        </w:numPr>
        <w:tabs>
          <w:tab w:val="left" w:pos="340"/>
        </w:tabs>
      </w:pPr>
      <w:r>
        <w:t>Коммунальное обслуживание –</w:t>
      </w:r>
      <w:r>
        <w:rPr>
          <w:spacing w:val="-10"/>
        </w:rPr>
        <w:t xml:space="preserve"> </w:t>
      </w:r>
      <w:r>
        <w:t>3.1</w:t>
      </w:r>
    </w:p>
    <w:p w:rsidR="002C7B87" w:rsidRDefault="002A30FC" w:rsidP="00EF20E0">
      <w:pPr>
        <w:pStyle w:val="a4"/>
        <w:numPr>
          <w:ilvl w:val="0"/>
          <w:numId w:val="78"/>
        </w:numPr>
        <w:tabs>
          <w:tab w:val="left" w:pos="340"/>
        </w:tabs>
      </w:pPr>
      <w:r>
        <w:t>Связь –</w:t>
      </w:r>
      <w:r>
        <w:rPr>
          <w:spacing w:val="-2"/>
        </w:rPr>
        <w:t xml:space="preserve"> </w:t>
      </w:r>
      <w:r>
        <w:t>6.8</w:t>
      </w:r>
    </w:p>
    <w:p w:rsidR="002C7B87" w:rsidRDefault="002A30FC" w:rsidP="002C7B87">
      <w:pPr>
        <w:pStyle w:val="a4"/>
        <w:numPr>
          <w:ilvl w:val="0"/>
          <w:numId w:val="78"/>
        </w:numPr>
        <w:tabs>
          <w:tab w:val="left" w:pos="340"/>
        </w:tabs>
      </w:pPr>
      <w:r>
        <w:t>Обеспечение внутреннего правопорядка –</w:t>
      </w:r>
      <w:r>
        <w:rPr>
          <w:spacing w:val="-12"/>
        </w:rPr>
        <w:t xml:space="preserve"> </w:t>
      </w:r>
      <w:r>
        <w:t>8.3.</w:t>
      </w:r>
    </w:p>
    <w:p w:rsidR="002C7B87" w:rsidRDefault="002A30FC" w:rsidP="002C7B87">
      <w:pPr>
        <w:pStyle w:val="a3"/>
        <w:spacing w:before="72"/>
        <w:ind w:left="337" w:right="352"/>
        <w:jc w:val="center"/>
      </w:pPr>
      <w:r>
        <w:t>Условно разрешенные виды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D244DB">
        <w:trPr>
          <w:trHeight w:val="567"/>
          <w:tblHeader/>
        </w:trPr>
        <w:tc>
          <w:tcPr>
            <w:tcW w:w="648" w:type="dxa"/>
            <w:vMerge w:val="restart"/>
            <w:vAlign w:val="center"/>
          </w:tcPr>
          <w:p w:rsidR="002C7B87" w:rsidRDefault="002A30FC" w:rsidP="00D244DB">
            <w:pPr>
              <w:pStyle w:val="TableParagraph"/>
              <w:spacing w:before="1"/>
              <w:ind w:left="150" w:firstLine="48"/>
              <w:jc w:val="center"/>
            </w:pPr>
            <w:r>
              <w:t>№ п/п</w:t>
            </w:r>
          </w:p>
        </w:tc>
        <w:tc>
          <w:tcPr>
            <w:tcW w:w="4136" w:type="dxa"/>
            <w:vMerge w:val="restart"/>
            <w:vAlign w:val="center"/>
          </w:tcPr>
          <w:p w:rsidR="002C7B87" w:rsidRDefault="002A30FC" w:rsidP="00D244DB">
            <w:pPr>
              <w:pStyle w:val="TableParagraph"/>
              <w:spacing w:before="232"/>
              <w:ind w:left="1042"/>
              <w:jc w:val="center"/>
            </w:pPr>
            <w:r>
              <w:t>Наименование ВРИ</w:t>
            </w:r>
          </w:p>
        </w:tc>
        <w:tc>
          <w:tcPr>
            <w:tcW w:w="1700" w:type="dxa"/>
            <w:vMerge w:val="restart"/>
            <w:vAlign w:val="center"/>
          </w:tcPr>
          <w:p w:rsidR="002C7B87" w:rsidRDefault="002A30FC" w:rsidP="00D244DB">
            <w:pPr>
              <w:pStyle w:val="TableParagraph"/>
              <w:ind w:left="98" w:right="110"/>
              <w:jc w:val="center"/>
            </w:pPr>
            <w:r>
              <w:t xml:space="preserve">Код </w:t>
            </w:r>
            <w:r>
              <w:t>(числовое обозначение ВРИ)</w:t>
            </w:r>
          </w:p>
        </w:tc>
        <w:tc>
          <w:tcPr>
            <w:tcW w:w="3968" w:type="dxa"/>
            <w:gridSpan w:val="2"/>
            <w:vAlign w:val="center"/>
          </w:tcPr>
          <w:p w:rsidR="002C7B87" w:rsidRPr="00A325F2" w:rsidRDefault="002A30FC" w:rsidP="00D244DB">
            <w:pPr>
              <w:pStyle w:val="TableParagraph"/>
              <w:spacing w:line="267" w:lineRule="exact"/>
              <w:ind w:left="284" w:right="290"/>
              <w:jc w:val="center"/>
              <w:rPr>
                <w:lang w:val="ru-RU"/>
              </w:rPr>
            </w:pPr>
            <w:r w:rsidRPr="00A325F2">
              <w:rPr>
                <w:lang w:val="ru-RU"/>
              </w:rPr>
              <w:t>Предельные размеры земельных</w:t>
            </w:r>
            <w:r w:rsidR="002D7CE8" w:rsidRPr="00A325F2">
              <w:rPr>
                <w:lang w:val="ru-RU"/>
              </w:rPr>
              <w:t xml:space="preserve"> </w:t>
            </w:r>
            <w:r w:rsidRPr="00A325F2">
              <w:rPr>
                <w:lang w:val="ru-RU"/>
              </w:rPr>
              <w:t>участков (кв. м)</w:t>
            </w:r>
          </w:p>
        </w:tc>
        <w:tc>
          <w:tcPr>
            <w:tcW w:w="2128" w:type="dxa"/>
            <w:vMerge w:val="restart"/>
            <w:vAlign w:val="center"/>
          </w:tcPr>
          <w:p w:rsidR="002C7B87" w:rsidRDefault="002A30FC" w:rsidP="00D244DB">
            <w:pPr>
              <w:pStyle w:val="TableParagraph"/>
              <w:ind w:left="244" w:right="250"/>
              <w:jc w:val="center"/>
            </w:pPr>
            <w:r>
              <w:t>Максимальный процент застройки</w:t>
            </w:r>
          </w:p>
        </w:tc>
        <w:tc>
          <w:tcPr>
            <w:tcW w:w="1700" w:type="dxa"/>
            <w:vMerge w:val="restart"/>
            <w:vAlign w:val="center"/>
          </w:tcPr>
          <w:p w:rsidR="002C7B87" w:rsidRPr="00A325F2" w:rsidRDefault="002A30FC" w:rsidP="00D244DB">
            <w:pPr>
              <w:pStyle w:val="TableParagraph"/>
              <w:spacing w:before="13" w:line="271" w:lineRule="exact"/>
              <w:ind w:left="67" w:right="81"/>
              <w:jc w:val="center"/>
              <w:rPr>
                <w:lang w:val="ru-RU"/>
              </w:rPr>
            </w:pPr>
            <w:r w:rsidRPr="00A325F2">
              <w:rPr>
                <w:lang w:val="ru-RU"/>
              </w:rPr>
              <w:t>Минимальные отступы от границ земельного</w:t>
            </w:r>
            <w:r w:rsidR="00D244DB" w:rsidRPr="00A325F2">
              <w:rPr>
                <w:lang w:val="ru-RU"/>
              </w:rPr>
              <w:t xml:space="preserve"> </w:t>
            </w:r>
            <w:r w:rsidRPr="00A325F2">
              <w:rPr>
                <w:lang w:val="ru-RU"/>
              </w:rPr>
              <w:t>участка (м)</w:t>
            </w:r>
          </w:p>
        </w:tc>
      </w:tr>
      <w:tr w:rsidR="00A53D1E" w:rsidTr="00D244DB">
        <w:trPr>
          <w:trHeight w:val="567"/>
          <w:tblHeader/>
        </w:trPr>
        <w:tc>
          <w:tcPr>
            <w:tcW w:w="648" w:type="dxa"/>
            <w:vMerge/>
            <w:tcBorders>
              <w:top w:val="nil"/>
            </w:tcBorders>
            <w:vAlign w:val="center"/>
          </w:tcPr>
          <w:p w:rsidR="002C7B87" w:rsidRPr="00A325F2" w:rsidRDefault="002C7B87" w:rsidP="00D244DB">
            <w:pPr>
              <w:jc w:val="center"/>
              <w:rPr>
                <w:sz w:val="2"/>
                <w:szCs w:val="2"/>
                <w:lang w:val="ru-RU"/>
              </w:rPr>
            </w:pPr>
          </w:p>
        </w:tc>
        <w:tc>
          <w:tcPr>
            <w:tcW w:w="4136" w:type="dxa"/>
            <w:vMerge/>
            <w:tcBorders>
              <w:top w:val="nil"/>
            </w:tcBorders>
            <w:vAlign w:val="center"/>
          </w:tcPr>
          <w:p w:rsidR="002C7B87" w:rsidRPr="00A325F2" w:rsidRDefault="002C7B87" w:rsidP="00D244DB">
            <w:pPr>
              <w:jc w:val="center"/>
              <w:rPr>
                <w:sz w:val="2"/>
                <w:szCs w:val="2"/>
                <w:lang w:val="ru-RU"/>
              </w:rPr>
            </w:pPr>
          </w:p>
        </w:tc>
        <w:tc>
          <w:tcPr>
            <w:tcW w:w="1700" w:type="dxa"/>
            <w:vMerge/>
            <w:tcBorders>
              <w:top w:val="nil"/>
            </w:tcBorders>
            <w:vAlign w:val="center"/>
          </w:tcPr>
          <w:p w:rsidR="002C7B87" w:rsidRPr="00A325F2" w:rsidRDefault="002C7B87" w:rsidP="00D244DB">
            <w:pPr>
              <w:jc w:val="center"/>
              <w:rPr>
                <w:sz w:val="2"/>
                <w:szCs w:val="2"/>
                <w:lang w:val="ru-RU"/>
              </w:rPr>
            </w:pPr>
          </w:p>
        </w:tc>
        <w:tc>
          <w:tcPr>
            <w:tcW w:w="1988" w:type="dxa"/>
            <w:vAlign w:val="center"/>
          </w:tcPr>
          <w:p w:rsidR="002C7B87" w:rsidRDefault="002A30FC" w:rsidP="00D244DB">
            <w:pPr>
              <w:pStyle w:val="TableParagraph"/>
              <w:spacing w:before="1"/>
              <w:ind w:left="498" w:right="498"/>
              <w:jc w:val="center"/>
            </w:pPr>
            <w:r>
              <w:t>min</w:t>
            </w:r>
          </w:p>
        </w:tc>
        <w:tc>
          <w:tcPr>
            <w:tcW w:w="1980" w:type="dxa"/>
            <w:vAlign w:val="center"/>
          </w:tcPr>
          <w:p w:rsidR="002C7B87" w:rsidRDefault="002A30FC" w:rsidP="00D244DB">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D244DB">
            <w:pPr>
              <w:jc w:val="center"/>
              <w:rPr>
                <w:sz w:val="2"/>
                <w:szCs w:val="2"/>
              </w:rPr>
            </w:pPr>
          </w:p>
        </w:tc>
        <w:tc>
          <w:tcPr>
            <w:tcW w:w="1700" w:type="dxa"/>
            <w:vMerge/>
            <w:tcBorders>
              <w:top w:val="nil"/>
            </w:tcBorders>
            <w:vAlign w:val="center"/>
          </w:tcPr>
          <w:p w:rsidR="002C7B87" w:rsidRPr="002C7B87" w:rsidRDefault="002C7B87" w:rsidP="00D244DB">
            <w:pPr>
              <w:jc w:val="center"/>
              <w:rPr>
                <w:sz w:val="2"/>
                <w:szCs w:val="2"/>
              </w:rPr>
            </w:pPr>
          </w:p>
        </w:tc>
      </w:tr>
      <w:tr w:rsidR="00A53D1E" w:rsidTr="00D244DB">
        <w:trPr>
          <w:trHeight w:val="567"/>
        </w:trPr>
        <w:tc>
          <w:tcPr>
            <w:tcW w:w="648" w:type="dxa"/>
            <w:vAlign w:val="center"/>
          </w:tcPr>
          <w:p w:rsidR="002C7B87" w:rsidRDefault="002A30FC" w:rsidP="00D244DB">
            <w:pPr>
              <w:pStyle w:val="TableParagraph"/>
              <w:spacing w:line="258" w:lineRule="exact"/>
              <w:ind w:left="139" w:right="150"/>
              <w:jc w:val="center"/>
            </w:pPr>
            <w:r>
              <w:t>1.</w:t>
            </w:r>
          </w:p>
        </w:tc>
        <w:tc>
          <w:tcPr>
            <w:tcW w:w="4136" w:type="dxa"/>
            <w:vAlign w:val="center"/>
          </w:tcPr>
          <w:p w:rsidR="002C7B87" w:rsidRDefault="002A30FC" w:rsidP="00D244DB">
            <w:pPr>
              <w:pStyle w:val="TableParagraph"/>
              <w:spacing w:line="258" w:lineRule="exact"/>
              <w:ind w:left="99"/>
              <w:jc w:val="center"/>
            </w:pPr>
            <w:r>
              <w:t>Деловое управление</w:t>
            </w:r>
          </w:p>
        </w:tc>
        <w:tc>
          <w:tcPr>
            <w:tcW w:w="1700" w:type="dxa"/>
            <w:vAlign w:val="center"/>
          </w:tcPr>
          <w:p w:rsidR="002C7B87" w:rsidRDefault="002A30FC" w:rsidP="00D244DB">
            <w:pPr>
              <w:pStyle w:val="TableParagraph"/>
              <w:spacing w:line="258" w:lineRule="exact"/>
              <w:ind w:left="98" w:right="108"/>
              <w:jc w:val="center"/>
            </w:pPr>
            <w:r>
              <w:t>4.1</w:t>
            </w:r>
          </w:p>
        </w:tc>
        <w:tc>
          <w:tcPr>
            <w:tcW w:w="1988" w:type="dxa"/>
            <w:vAlign w:val="center"/>
          </w:tcPr>
          <w:p w:rsidR="002C7B87" w:rsidRDefault="002A30FC" w:rsidP="00D244DB">
            <w:pPr>
              <w:pStyle w:val="TableParagraph"/>
              <w:spacing w:line="258" w:lineRule="exact"/>
              <w:ind w:left="498" w:right="495"/>
              <w:jc w:val="center"/>
            </w:pPr>
            <w:r>
              <w:t>1 000</w:t>
            </w:r>
          </w:p>
        </w:tc>
        <w:tc>
          <w:tcPr>
            <w:tcW w:w="1980" w:type="dxa"/>
            <w:vAlign w:val="center"/>
          </w:tcPr>
          <w:p w:rsidR="002C7B87" w:rsidRDefault="002A30FC" w:rsidP="00D244DB">
            <w:pPr>
              <w:pStyle w:val="TableParagraph"/>
              <w:spacing w:line="258" w:lineRule="exact"/>
              <w:ind w:right="597"/>
              <w:jc w:val="center"/>
            </w:pPr>
            <w:r>
              <w:t>100 000</w:t>
            </w:r>
          </w:p>
        </w:tc>
        <w:tc>
          <w:tcPr>
            <w:tcW w:w="2128" w:type="dxa"/>
            <w:vAlign w:val="center"/>
          </w:tcPr>
          <w:p w:rsidR="002C7B87" w:rsidRDefault="002A30FC" w:rsidP="00D244DB">
            <w:pPr>
              <w:pStyle w:val="TableParagraph"/>
              <w:spacing w:line="258" w:lineRule="exact"/>
              <w:ind w:left="244" w:right="250"/>
              <w:jc w:val="center"/>
            </w:pPr>
            <w:r>
              <w:t>55%</w:t>
            </w:r>
          </w:p>
        </w:tc>
        <w:tc>
          <w:tcPr>
            <w:tcW w:w="1700" w:type="dxa"/>
            <w:vAlign w:val="center"/>
          </w:tcPr>
          <w:p w:rsidR="002C7B87" w:rsidRDefault="002A30FC" w:rsidP="00D244DB">
            <w:pPr>
              <w:pStyle w:val="TableParagraph"/>
              <w:spacing w:line="258" w:lineRule="exact"/>
              <w:ind w:right="3"/>
              <w:jc w:val="center"/>
            </w:pPr>
            <w:r>
              <w:t>3</w:t>
            </w:r>
          </w:p>
        </w:tc>
      </w:tr>
      <w:tr w:rsidR="00A53D1E" w:rsidTr="00D244DB">
        <w:trPr>
          <w:trHeight w:val="567"/>
        </w:trPr>
        <w:tc>
          <w:tcPr>
            <w:tcW w:w="648" w:type="dxa"/>
            <w:vAlign w:val="center"/>
          </w:tcPr>
          <w:p w:rsidR="002C7B87" w:rsidRDefault="002A30FC" w:rsidP="00D244DB">
            <w:pPr>
              <w:pStyle w:val="TableParagraph"/>
              <w:spacing w:line="250" w:lineRule="exact"/>
              <w:ind w:left="139" w:right="150"/>
              <w:jc w:val="center"/>
            </w:pPr>
            <w:r>
              <w:t>2.</w:t>
            </w:r>
          </w:p>
        </w:tc>
        <w:tc>
          <w:tcPr>
            <w:tcW w:w="4136" w:type="dxa"/>
            <w:vAlign w:val="center"/>
          </w:tcPr>
          <w:p w:rsidR="002C7B87" w:rsidRDefault="002A30FC" w:rsidP="00D244DB">
            <w:pPr>
              <w:pStyle w:val="TableParagraph"/>
              <w:spacing w:line="250" w:lineRule="exact"/>
              <w:ind w:left="99"/>
              <w:jc w:val="center"/>
            </w:pPr>
            <w:r>
              <w:t>Магазины</w:t>
            </w:r>
          </w:p>
        </w:tc>
        <w:tc>
          <w:tcPr>
            <w:tcW w:w="1700" w:type="dxa"/>
            <w:vAlign w:val="center"/>
          </w:tcPr>
          <w:p w:rsidR="002C7B87" w:rsidRDefault="002A30FC" w:rsidP="00D244DB">
            <w:pPr>
              <w:pStyle w:val="TableParagraph"/>
              <w:spacing w:line="250" w:lineRule="exact"/>
              <w:ind w:left="98" w:right="108"/>
              <w:jc w:val="center"/>
            </w:pPr>
            <w:r>
              <w:t>4.4</w:t>
            </w:r>
          </w:p>
        </w:tc>
        <w:tc>
          <w:tcPr>
            <w:tcW w:w="1988" w:type="dxa"/>
            <w:vAlign w:val="center"/>
          </w:tcPr>
          <w:p w:rsidR="002C7B87" w:rsidRDefault="002A30FC" w:rsidP="00D244DB">
            <w:pPr>
              <w:pStyle w:val="TableParagraph"/>
              <w:spacing w:line="250" w:lineRule="exact"/>
              <w:ind w:left="498" w:right="495"/>
              <w:jc w:val="center"/>
            </w:pPr>
            <w:r>
              <w:t>500</w:t>
            </w:r>
          </w:p>
        </w:tc>
        <w:tc>
          <w:tcPr>
            <w:tcW w:w="1980" w:type="dxa"/>
            <w:vAlign w:val="center"/>
          </w:tcPr>
          <w:p w:rsidR="002C7B87" w:rsidRDefault="002A30FC" w:rsidP="00D244DB">
            <w:pPr>
              <w:pStyle w:val="TableParagraph"/>
              <w:spacing w:line="250" w:lineRule="exact"/>
              <w:ind w:right="653"/>
              <w:jc w:val="center"/>
            </w:pPr>
            <w:r>
              <w:t>10 000</w:t>
            </w:r>
          </w:p>
        </w:tc>
        <w:tc>
          <w:tcPr>
            <w:tcW w:w="2128" w:type="dxa"/>
            <w:vAlign w:val="center"/>
          </w:tcPr>
          <w:p w:rsidR="002C7B87" w:rsidRDefault="002A30FC" w:rsidP="00D244DB">
            <w:pPr>
              <w:pStyle w:val="TableParagraph"/>
              <w:spacing w:line="250" w:lineRule="exact"/>
              <w:ind w:left="244" w:right="250"/>
              <w:jc w:val="center"/>
            </w:pPr>
            <w:r>
              <w:t>50%</w:t>
            </w:r>
          </w:p>
        </w:tc>
        <w:tc>
          <w:tcPr>
            <w:tcW w:w="1700" w:type="dxa"/>
            <w:vAlign w:val="center"/>
          </w:tcPr>
          <w:p w:rsidR="002C7B87" w:rsidRDefault="002A30FC" w:rsidP="00D244DB">
            <w:pPr>
              <w:pStyle w:val="TableParagraph"/>
              <w:spacing w:line="250" w:lineRule="exact"/>
              <w:ind w:right="3"/>
              <w:jc w:val="center"/>
            </w:pPr>
            <w:r>
              <w:t>3</w:t>
            </w:r>
          </w:p>
        </w:tc>
      </w:tr>
      <w:tr w:rsidR="00A53D1E" w:rsidTr="00D244DB">
        <w:trPr>
          <w:trHeight w:val="567"/>
        </w:trPr>
        <w:tc>
          <w:tcPr>
            <w:tcW w:w="648" w:type="dxa"/>
            <w:vAlign w:val="center"/>
          </w:tcPr>
          <w:p w:rsidR="002C7B87" w:rsidRDefault="002A30FC" w:rsidP="00D244DB">
            <w:pPr>
              <w:pStyle w:val="TableParagraph"/>
              <w:spacing w:line="258" w:lineRule="exact"/>
              <w:ind w:left="139" w:right="150"/>
              <w:jc w:val="center"/>
            </w:pPr>
            <w:r>
              <w:lastRenderedPageBreak/>
              <w:t>3.</w:t>
            </w:r>
          </w:p>
        </w:tc>
        <w:tc>
          <w:tcPr>
            <w:tcW w:w="4136" w:type="dxa"/>
            <w:vAlign w:val="center"/>
          </w:tcPr>
          <w:p w:rsidR="002C7B87" w:rsidRDefault="002A30FC" w:rsidP="00D244DB">
            <w:pPr>
              <w:pStyle w:val="TableParagraph"/>
              <w:spacing w:line="258" w:lineRule="exact"/>
              <w:ind w:left="99"/>
              <w:jc w:val="center"/>
            </w:pPr>
            <w:r>
              <w:t>Банковская и страховая деятельность</w:t>
            </w:r>
          </w:p>
        </w:tc>
        <w:tc>
          <w:tcPr>
            <w:tcW w:w="1700" w:type="dxa"/>
            <w:vAlign w:val="center"/>
          </w:tcPr>
          <w:p w:rsidR="002C7B87" w:rsidRDefault="002A30FC" w:rsidP="00D244DB">
            <w:pPr>
              <w:pStyle w:val="TableParagraph"/>
              <w:spacing w:line="258" w:lineRule="exact"/>
              <w:ind w:left="98" w:right="108"/>
              <w:jc w:val="center"/>
            </w:pPr>
            <w:r>
              <w:t>4.5</w:t>
            </w:r>
          </w:p>
        </w:tc>
        <w:tc>
          <w:tcPr>
            <w:tcW w:w="1988" w:type="dxa"/>
            <w:vAlign w:val="center"/>
          </w:tcPr>
          <w:p w:rsidR="002C7B87" w:rsidRDefault="002A30FC" w:rsidP="00D244DB">
            <w:pPr>
              <w:pStyle w:val="TableParagraph"/>
              <w:spacing w:line="258" w:lineRule="exact"/>
              <w:ind w:left="498" w:right="495"/>
              <w:jc w:val="center"/>
            </w:pPr>
            <w:r>
              <w:t>1 000</w:t>
            </w:r>
          </w:p>
        </w:tc>
        <w:tc>
          <w:tcPr>
            <w:tcW w:w="1980" w:type="dxa"/>
            <w:vAlign w:val="center"/>
          </w:tcPr>
          <w:p w:rsidR="002C7B87" w:rsidRDefault="002A30FC" w:rsidP="00D244DB">
            <w:pPr>
              <w:pStyle w:val="TableParagraph"/>
              <w:spacing w:line="258" w:lineRule="exact"/>
              <w:ind w:right="653"/>
              <w:jc w:val="center"/>
            </w:pPr>
            <w:r>
              <w:t>10 000</w:t>
            </w:r>
          </w:p>
        </w:tc>
        <w:tc>
          <w:tcPr>
            <w:tcW w:w="2128" w:type="dxa"/>
            <w:vAlign w:val="center"/>
          </w:tcPr>
          <w:p w:rsidR="002C7B87" w:rsidRDefault="002A30FC" w:rsidP="00D244DB">
            <w:pPr>
              <w:pStyle w:val="TableParagraph"/>
              <w:spacing w:line="258" w:lineRule="exact"/>
              <w:ind w:left="244" w:right="250"/>
              <w:jc w:val="center"/>
            </w:pPr>
            <w:r>
              <w:t>60%</w:t>
            </w:r>
          </w:p>
        </w:tc>
        <w:tc>
          <w:tcPr>
            <w:tcW w:w="1700" w:type="dxa"/>
            <w:vAlign w:val="center"/>
          </w:tcPr>
          <w:p w:rsidR="002C7B87" w:rsidRDefault="002A30FC" w:rsidP="00D244DB">
            <w:pPr>
              <w:pStyle w:val="TableParagraph"/>
              <w:spacing w:line="258" w:lineRule="exact"/>
              <w:ind w:right="3"/>
              <w:jc w:val="center"/>
            </w:pPr>
            <w:r>
              <w:t>3</w:t>
            </w:r>
          </w:p>
        </w:tc>
      </w:tr>
      <w:tr w:rsidR="00A53D1E" w:rsidTr="00D244DB">
        <w:trPr>
          <w:trHeight w:val="567"/>
        </w:trPr>
        <w:tc>
          <w:tcPr>
            <w:tcW w:w="648" w:type="dxa"/>
            <w:vAlign w:val="center"/>
          </w:tcPr>
          <w:p w:rsidR="002C7B87" w:rsidRDefault="002A30FC" w:rsidP="00D244DB">
            <w:pPr>
              <w:pStyle w:val="TableParagraph"/>
              <w:spacing w:line="262" w:lineRule="exact"/>
              <w:ind w:left="139" w:right="150"/>
              <w:jc w:val="center"/>
            </w:pPr>
            <w:r>
              <w:t>4.</w:t>
            </w:r>
          </w:p>
        </w:tc>
        <w:tc>
          <w:tcPr>
            <w:tcW w:w="4136" w:type="dxa"/>
            <w:vAlign w:val="center"/>
          </w:tcPr>
          <w:p w:rsidR="002C7B87" w:rsidRDefault="002A30FC" w:rsidP="00D244DB">
            <w:pPr>
              <w:pStyle w:val="TableParagraph"/>
              <w:spacing w:line="262" w:lineRule="exact"/>
              <w:ind w:left="99"/>
              <w:jc w:val="center"/>
            </w:pPr>
            <w:r>
              <w:t>Общественное питание</w:t>
            </w:r>
          </w:p>
        </w:tc>
        <w:tc>
          <w:tcPr>
            <w:tcW w:w="1700" w:type="dxa"/>
            <w:vAlign w:val="center"/>
          </w:tcPr>
          <w:p w:rsidR="002C7B87" w:rsidRDefault="002A30FC" w:rsidP="00D244DB">
            <w:pPr>
              <w:pStyle w:val="TableParagraph"/>
              <w:spacing w:line="262" w:lineRule="exact"/>
              <w:ind w:left="98" w:right="108"/>
              <w:jc w:val="center"/>
            </w:pPr>
            <w:r>
              <w:t>4.6</w:t>
            </w:r>
          </w:p>
        </w:tc>
        <w:tc>
          <w:tcPr>
            <w:tcW w:w="1988" w:type="dxa"/>
            <w:vAlign w:val="center"/>
          </w:tcPr>
          <w:p w:rsidR="002C7B87" w:rsidRDefault="002A30FC" w:rsidP="00D244DB">
            <w:pPr>
              <w:pStyle w:val="TableParagraph"/>
              <w:spacing w:line="262" w:lineRule="exact"/>
              <w:ind w:left="498" w:right="495"/>
              <w:jc w:val="center"/>
            </w:pPr>
            <w:r>
              <w:t>500</w:t>
            </w:r>
          </w:p>
        </w:tc>
        <w:tc>
          <w:tcPr>
            <w:tcW w:w="1980" w:type="dxa"/>
            <w:vAlign w:val="center"/>
          </w:tcPr>
          <w:p w:rsidR="002C7B87" w:rsidRDefault="002A30FC" w:rsidP="00D244DB">
            <w:pPr>
              <w:pStyle w:val="TableParagraph"/>
              <w:spacing w:line="262" w:lineRule="exact"/>
              <w:ind w:right="653"/>
              <w:jc w:val="center"/>
            </w:pPr>
            <w:r>
              <w:t>10 000</w:t>
            </w:r>
          </w:p>
        </w:tc>
        <w:tc>
          <w:tcPr>
            <w:tcW w:w="2128" w:type="dxa"/>
            <w:vAlign w:val="center"/>
          </w:tcPr>
          <w:p w:rsidR="002C7B87" w:rsidRDefault="002A30FC" w:rsidP="00D244DB">
            <w:pPr>
              <w:pStyle w:val="TableParagraph"/>
              <w:spacing w:line="262" w:lineRule="exact"/>
              <w:ind w:left="244" w:right="250"/>
              <w:jc w:val="center"/>
            </w:pPr>
            <w:r>
              <w:t>50%</w:t>
            </w:r>
          </w:p>
        </w:tc>
        <w:tc>
          <w:tcPr>
            <w:tcW w:w="1700" w:type="dxa"/>
            <w:vAlign w:val="center"/>
          </w:tcPr>
          <w:p w:rsidR="002C7B87" w:rsidRDefault="002A30FC" w:rsidP="00D244DB">
            <w:pPr>
              <w:pStyle w:val="TableParagraph"/>
              <w:spacing w:line="262" w:lineRule="exact"/>
              <w:ind w:right="3"/>
              <w:jc w:val="center"/>
            </w:pPr>
            <w:r>
              <w:t>3</w:t>
            </w:r>
          </w:p>
        </w:tc>
      </w:tr>
    </w:tbl>
    <w:p w:rsidR="002C7B87" w:rsidRDefault="002C7B87" w:rsidP="002C7B87">
      <w:pPr>
        <w:pStyle w:val="a3"/>
        <w:spacing w:before="9"/>
        <w:rPr>
          <w:sz w:val="22"/>
        </w:rPr>
      </w:pPr>
    </w:p>
    <w:p w:rsidR="002C7B87" w:rsidRPr="00A325F2" w:rsidRDefault="002A30FC" w:rsidP="002C7B87">
      <w:pPr>
        <w:pStyle w:val="a3"/>
        <w:spacing w:line="237" w:lineRule="auto"/>
        <w:ind w:left="111" w:right="114" w:firstLine="704"/>
        <w:jc w:val="both"/>
        <w:rPr>
          <w:lang w:val="ru-RU"/>
        </w:rPr>
      </w:pPr>
      <w:r w:rsidRPr="00A325F2">
        <w:rPr>
          <w:lang w:val="ru-RU"/>
        </w:rPr>
        <w:t xml:space="preserve">Показатели по параметрам застройки зоны Т: территории объектов обслуживания населения; требования и параметры по временному хранению индивидуальных </w:t>
      </w:r>
      <w:r w:rsidRPr="00A325F2">
        <w:rPr>
          <w:lang w:val="ru-RU"/>
        </w:rPr>
        <w:t>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C7B87" w:rsidRPr="00A325F2" w:rsidRDefault="002C7B87" w:rsidP="002C7B87">
      <w:pPr>
        <w:spacing w:line="237" w:lineRule="auto"/>
        <w:jc w:val="both"/>
        <w:rPr>
          <w:lang w:val="ru-RU"/>
        </w:rPr>
        <w:sectPr w:rsidR="002C7B87" w:rsidRPr="00A325F2">
          <w:pgSz w:w="16840" w:h="11900" w:orient="landscape"/>
          <w:pgMar w:top="880" w:right="1020" w:bottom="280" w:left="1020" w:header="720" w:footer="720" w:gutter="0"/>
          <w:cols w:space="720"/>
        </w:sectPr>
      </w:pPr>
    </w:p>
    <w:p w:rsidR="002C7B87" w:rsidRPr="009C012C" w:rsidRDefault="002A30FC" w:rsidP="002C7B87">
      <w:pPr>
        <w:pStyle w:val="11"/>
        <w:spacing w:before="68"/>
        <w:ind w:left="340" w:right="352"/>
        <w:rPr>
          <w:lang w:val="ru-RU"/>
        </w:rPr>
      </w:pPr>
      <w:bookmarkStart w:id="122" w:name="_bookmark35_0"/>
      <w:bookmarkStart w:id="123" w:name="_Toc21963336"/>
      <w:bookmarkStart w:id="124" w:name="_Toc25322346"/>
      <w:bookmarkEnd w:id="122"/>
      <w:r w:rsidRPr="009C012C">
        <w:rPr>
          <w:lang w:val="ru-RU"/>
        </w:rPr>
        <w:lastRenderedPageBreak/>
        <w:t xml:space="preserve">Статья 31. </w:t>
      </w:r>
      <w:r w:rsidRPr="009C012C">
        <w:rPr>
          <w:lang w:val="ru-RU"/>
        </w:rPr>
        <w:t>Градостроительные регламенты для зон рекреационного назначения</w:t>
      </w:r>
      <w:bookmarkEnd w:id="123"/>
      <w:bookmarkEnd w:id="124"/>
    </w:p>
    <w:p w:rsidR="002C7B87" w:rsidRPr="009C012C" w:rsidRDefault="002C7B87" w:rsidP="002C7B87">
      <w:pPr>
        <w:pStyle w:val="a3"/>
        <w:spacing w:before="11"/>
        <w:rPr>
          <w:b/>
          <w:sz w:val="22"/>
        </w:rPr>
      </w:pPr>
    </w:p>
    <w:p w:rsidR="002C7B87" w:rsidRPr="00A325F2" w:rsidRDefault="002A30FC" w:rsidP="002C7B87">
      <w:pPr>
        <w:pStyle w:val="a3"/>
        <w:ind w:right="113" w:firstLine="719"/>
        <w:jc w:val="both"/>
        <w:rPr>
          <w:lang w:val="ru-RU"/>
        </w:rPr>
      </w:pPr>
      <w:r w:rsidRPr="00A325F2">
        <w:rPr>
          <w:lang w:val="ru-RU"/>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w:t>
      </w:r>
      <w:r w:rsidRPr="00A325F2">
        <w:rPr>
          <w:lang w:val="ru-RU"/>
        </w:rPr>
        <w:t xml:space="preserve">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C7B87" w:rsidRPr="00A325F2" w:rsidRDefault="002A30FC" w:rsidP="002C7B87">
      <w:pPr>
        <w:pStyle w:val="a3"/>
        <w:spacing w:before="4"/>
        <w:ind w:left="833"/>
        <w:rPr>
          <w:lang w:val="ru-RU"/>
        </w:rPr>
      </w:pPr>
      <w:r w:rsidRPr="00A325F2">
        <w:rPr>
          <w:lang w:val="ru-RU"/>
        </w:rPr>
        <w:t>В состав рекреационных зон включены:</w:t>
      </w:r>
    </w:p>
    <w:p w:rsidR="002C7B87" w:rsidRDefault="002A30FC" w:rsidP="00EF20E0">
      <w:pPr>
        <w:pStyle w:val="a4"/>
        <w:numPr>
          <w:ilvl w:val="0"/>
          <w:numId w:val="79"/>
        </w:numPr>
        <w:tabs>
          <w:tab w:val="left" w:pos="1527"/>
          <w:tab w:val="left" w:pos="1528"/>
        </w:tabs>
      </w:pPr>
      <w:r>
        <w:t>зона парков</w:t>
      </w:r>
      <w:r>
        <w:rPr>
          <w:spacing w:val="-14"/>
        </w:rPr>
        <w:t xml:space="preserve"> </w:t>
      </w:r>
      <w:r>
        <w:t>(Р-1);</w:t>
      </w:r>
    </w:p>
    <w:p w:rsidR="002C7B87" w:rsidRDefault="002A30FC" w:rsidP="00EF20E0">
      <w:pPr>
        <w:pStyle w:val="a4"/>
        <w:numPr>
          <w:ilvl w:val="0"/>
          <w:numId w:val="79"/>
        </w:numPr>
        <w:tabs>
          <w:tab w:val="left" w:pos="1527"/>
          <w:tab w:val="left" w:pos="1528"/>
        </w:tabs>
      </w:pPr>
      <w:r>
        <w:t>природно-рекреационная зона</w:t>
      </w:r>
      <w:r>
        <w:rPr>
          <w:spacing w:val="-26"/>
        </w:rPr>
        <w:t xml:space="preserve"> </w:t>
      </w:r>
      <w:r>
        <w:t>(Р-2);</w:t>
      </w:r>
    </w:p>
    <w:p w:rsidR="002C7B87" w:rsidRPr="00A325F2" w:rsidRDefault="002A30FC" w:rsidP="00EF20E0">
      <w:pPr>
        <w:pStyle w:val="a4"/>
        <w:numPr>
          <w:ilvl w:val="0"/>
          <w:numId w:val="79"/>
        </w:numPr>
        <w:tabs>
          <w:tab w:val="left" w:pos="1511"/>
          <w:tab w:val="left" w:pos="1512"/>
        </w:tabs>
        <w:ind w:left="1511" w:hanging="679"/>
        <w:rPr>
          <w:lang w:val="ru-RU"/>
        </w:rPr>
      </w:pPr>
      <w:r w:rsidRPr="00A325F2">
        <w:rPr>
          <w:lang w:val="ru-RU"/>
        </w:rPr>
        <w:t>зона рекультивируемого полигона ТБО</w:t>
      </w:r>
      <w:r w:rsidRPr="00A325F2">
        <w:rPr>
          <w:spacing w:val="-32"/>
          <w:lang w:val="ru-RU"/>
        </w:rPr>
        <w:t xml:space="preserve"> </w:t>
      </w:r>
      <w:r w:rsidRPr="00A325F2">
        <w:rPr>
          <w:lang w:val="ru-RU"/>
        </w:rPr>
        <w:t>(Р-2.1).</w:t>
      </w:r>
    </w:p>
    <w:p w:rsidR="002C7B87" w:rsidRPr="00A325F2" w:rsidRDefault="002C7B87" w:rsidP="002C7B87">
      <w:pPr>
        <w:pStyle w:val="a3"/>
        <w:spacing w:before="7"/>
        <w:rPr>
          <w:sz w:val="23"/>
          <w:lang w:val="ru-RU"/>
        </w:rPr>
      </w:pPr>
    </w:p>
    <w:p w:rsidR="002C7B87" w:rsidRPr="00A325F2" w:rsidRDefault="002A30FC" w:rsidP="002C7B87">
      <w:pPr>
        <w:pStyle w:val="a3"/>
        <w:ind w:left="1084" w:right="352"/>
        <w:jc w:val="center"/>
        <w:rPr>
          <w:lang w:val="ru-RU"/>
        </w:rPr>
      </w:pPr>
      <w:r w:rsidRPr="00A325F2">
        <w:rPr>
          <w:lang w:val="ru-RU"/>
        </w:rPr>
        <w:t>Р-1 – ЗОНА ПАРКОВ</w:t>
      </w:r>
    </w:p>
    <w:p w:rsidR="002C7B87" w:rsidRPr="00A325F2" w:rsidRDefault="002C7B87" w:rsidP="002C7B87">
      <w:pPr>
        <w:pStyle w:val="a3"/>
        <w:spacing w:before="10"/>
        <w:rPr>
          <w:sz w:val="23"/>
          <w:lang w:val="ru-RU"/>
        </w:rPr>
      </w:pPr>
    </w:p>
    <w:p w:rsidR="002C7B87" w:rsidRPr="00A325F2" w:rsidRDefault="002A30FC" w:rsidP="002C7B87">
      <w:pPr>
        <w:pStyle w:val="a3"/>
        <w:spacing w:before="1"/>
        <w:ind w:right="108" w:firstLine="703"/>
        <w:jc w:val="both"/>
        <w:rPr>
          <w:lang w:val="ru-RU"/>
        </w:rPr>
      </w:pPr>
      <w:r w:rsidRPr="00A325F2">
        <w:rPr>
          <w:lang w:val="ru-RU"/>
        </w:rPr>
        <w:t>Зона парков Р-1 установлена для обеспечения условий сохранения и использования земельных участков озеленения в целях проведения досуга населением, а также д</w:t>
      </w:r>
      <w:r w:rsidRPr="00A325F2">
        <w:rPr>
          <w:lang w:val="ru-RU"/>
        </w:rPr>
        <w:t>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 Зона включает в себя территории, занятые парками, скверами, бульварами, прудами, о</w:t>
      </w:r>
      <w:r w:rsidRPr="00A325F2">
        <w:rPr>
          <w:lang w:val="ru-RU"/>
        </w:rPr>
        <w:t>зерами, объектами, связанными с обслуживанием данной зоны, а также для размещения объектов досуга и развлечений граждан.</w:t>
      </w:r>
    </w:p>
    <w:p w:rsidR="002C7B87" w:rsidRPr="00A325F2" w:rsidRDefault="002A30FC" w:rsidP="002C7B87">
      <w:pPr>
        <w:pStyle w:val="a3"/>
        <w:spacing w:before="15" w:line="237" w:lineRule="auto"/>
        <w:ind w:right="117" w:firstLine="703"/>
        <w:jc w:val="both"/>
        <w:rPr>
          <w:lang w:val="ru-RU"/>
        </w:rPr>
      </w:pPr>
      <w:r w:rsidRPr="00A325F2">
        <w:rPr>
          <w:lang w:val="ru-RU"/>
        </w:rPr>
        <w:t>На основании части 2 статьи 36 Градостроительного кодекса Российской Федерации на земельные участки в границах территорий общего пользо</w:t>
      </w:r>
      <w:r w:rsidRPr="00A325F2">
        <w:rPr>
          <w:lang w:val="ru-RU"/>
        </w:rPr>
        <w:t>вания в составе зоны парков Р-1 действие градостроительного регламента не распространяется.</w:t>
      </w:r>
    </w:p>
    <w:p w:rsidR="002C7B87" w:rsidRPr="00A325F2" w:rsidRDefault="002C7B87" w:rsidP="002C7B87">
      <w:pPr>
        <w:pStyle w:val="a3"/>
        <w:spacing w:before="3"/>
        <w:rPr>
          <w:sz w:val="23"/>
          <w:lang w:val="ru-RU"/>
        </w:rPr>
      </w:pPr>
    </w:p>
    <w:p w:rsidR="002C7B87" w:rsidRDefault="002A30FC" w:rsidP="002C7B87">
      <w:pPr>
        <w:pStyle w:val="a3"/>
        <w:ind w:left="337" w:right="352"/>
        <w:jc w:val="center"/>
      </w:pPr>
      <w:r>
        <w:t>Основные виды разрешенного использования</w:t>
      </w:r>
    </w:p>
    <w:p w:rsidR="002C7B87" w:rsidRDefault="002C7B87" w:rsidP="002C7B87">
      <w:pPr>
        <w:pStyle w:val="a3"/>
        <w:spacing w:before="10"/>
        <w:rPr>
          <w:sz w:val="12"/>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4"/>
        <w:gridCol w:w="4136"/>
        <w:gridCol w:w="1700"/>
        <w:gridCol w:w="1980"/>
        <w:gridCol w:w="1974"/>
        <w:gridCol w:w="10"/>
        <w:gridCol w:w="2116"/>
        <w:gridCol w:w="16"/>
        <w:gridCol w:w="1704"/>
      </w:tblGrid>
      <w:tr w:rsidR="00A53D1E" w:rsidRPr="00A325F2" w:rsidTr="00150557">
        <w:trPr>
          <w:trHeight w:val="567"/>
          <w:tblHeader/>
        </w:trPr>
        <w:tc>
          <w:tcPr>
            <w:tcW w:w="644" w:type="dxa"/>
            <w:vMerge w:val="restart"/>
            <w:vAlign w:val="center"/>
          </w:tcPr>
          <w:p w:rsidR="002C7B87" w:rsidRDefault="002A30FC" w:rsidP="006D56C7">
            <w:pPr>
              <w:pStyle w:val="TableParagraph"/>
              <w:spacing w:line="237" w:lineRule="auto"/>
              <w:ind w:left="150" w:firstLine="48"/>
              <w:jc w:val="center"/>
            </w:pPr>
            <w:r>
              <w:t>№ п/п</w:t>
            </w:r>
          </w:p>
        </w:tc>
        <w:tc>
          <w:tcPr>
            <w:tcW w:w="4136" w:type="dxa"/>
            <w:vMerge w:val="restart"/>
            <w:vAlign w:val="center"/>
          </w:tcPr>
          <w:p w:rsidR="002C7B87" w:rsidRDefault="002A30FC" w:rsidP="006D56C7">
            <w:pPr>
              <w:pStyle w:val="TableParagraph"/>
              <w:ind w:left="1042"/>
              <w:jc w:val="center"/>
            </w:pPr>
            <w:r>
              <w:t>Наименование ВРИ</w:t>
            </w:r>
          </w:p>
        </w:tc>
        <w:tc>
          <w:tcPr>
            <w:tcW w:w="1700" w:type="dxa"/>
            <w:vMerge w:val="restart"/>
            <w:vAlign w:val="center"/>
          </w:tcPr>
          <w:p w:rsidR="002C7B87" w:rsidRDefault="002A30FC" w:rsidP="006D56C7">
            <w:pPr>
              <w:pStyle w:val="TableParagraph"/>
              <w:ind w:left="70" w:right="81"/>
              <w:jc w:val="center"/>
            </w:pPr>
            <w:r>
              <w:t>Код (числовое обозначение ВРИ)</w:t>
            </w:r>
          </w:p>
        </w:tc>
        <w:tc>
          <w:tcPr>
            <w:tcW w:w="3964" w:type="dxa"/>
            <w:gridSpan w:val="3"/>
            <w:vAlign w:val="center"/>
          </w:tcPr>
          <w:p w:rsidR="002C7B87" w:rsidRPr="00A325F2" w:rsidRDefault="002A30FC" w:rsidP="006D56C7">
            <w:pPr>
              <w:pStyle w:val="TableParagraph"/>
              <w:spacing w:line="271" w:lineRule="exact"/>
              <w:ind w:left="283" w:right="293"/>
              <w:jc w:val="center"/>
              <w:rPr>
                <w:lang w:val="ru-RU"/>
              </w:rPr>
            </w:pPr>
            <w:r w:rsidRPr="00A325F2">
              <w:rPr>
                <w:lang w:val="ru-RU"/>
              </w:rPr>
              <w:t>Предельные размеры земельных</w:t>
            </w:r>
            <w:r w:rsidR="006D56C7" w:rsidRPr="00A325F2">
              <w:rPr>
                <w:lang w:val="ru-RU"/>
              </w:rPr>
              <w:t xml:space="preserve"> </w:t>
            </w:r>
            <w:r w:rsidRPr="00A325F2">
              <w:rPr>
                <w:lang w:val="ru-RU"/>
              </w:rPr>
              <w:t>участков (кв. м)</w:t>
            </w:r>
          </w:p>
        </w:tc>
        <w:tc>
          <w:tcPr>
            <w:tcW w:w="2132" w:type="dxa"/>
            <w:gridSpan w:val="2"/>
            <w:vMerge w:val="restart"/>
            <w:vAlign w:val="center"/>
          </w:tcPr>
          <w:p w:rsidR="002C7B87" w:rsidRDefault="002A30FC" w:rsidP="006D56C7">
            <w:pPr>
              <w:pStyle w:val="TableParagraph"/>
              <w:ind w:left="253" w:right="254"/>
              <w:jc w:val="center"/>
            </w:pPr>
            <w:r>
              <w:t xml:space="preserve">Максимальный процент </w:t>
            </w:r>
            <w:r>
              <w:t>застройки</w:t>
            </w:r>
          </w:p>
        </w:tc>
        <w:tc>
          <w:tcPr>
            <w:tcW w:w="1704" w:type="dxa"/>
            <w:vMerge w:val="restart"/>
            <w:vAlign w:val="center"/>
          </w:tcPr>
          <w:p w:rsidR="002C7B87" w:rsidRPr="00A325F2" w:rsidRDefault="002A30FC" w:rsidP="006D56C7">
            <w:pPr>
              <w:pStyle w:val="TableParagraph"/>
              <w:spacing w:before="131"/>
              <w:ind w:left="85" w:right="85"/>
              <w:jc w:val="center"/>
              <w:rPr>
                <w:lang w:val="ru-RU"/>
              </w:rPr>
            </w:pPr>
            <w:r w:rsidRPr="00A325F2">
              <w:rPr>
                <w:lang w:val="ru-RU"/>
              </w:rPr>
              <w:t>Минимальные отступы от границ земельного участка (м)</w:t>
            </w:r>
          </w:p>
        </w:tc>
      </w:tr>
      <w:tr w:rsidR="00A53D1E" w:rsidTr="00150557">
        <w:trPr>
          <w:trHeight w:val="567"/>
          <w:tblHeader/>
        </w:trPr>
        <w:tc>
          <w:tcPr>
            <w:tcW w:w="644" w:type="dxa"/>
            <w:vMerge/>
            <w:tcBorders>
              <w:top w:val="nil"/>
            </w:tcBorders>
            <w:vAlign w:val="center"/>
          </w:tcPr>
          <w:p w:rsidR="002C7B87" w:rsidRPr="00A325F2" w:rsidRDefault="002C7B87" w:rsidP="006D56C7">
            <w:pPr>
              <w:jc w:val="center"/>
              <w:rPr>
                <w:sz w:val="2"/>
                <w:szCs w:val="2"/>
                <w:lang w:val="ru-RU"/>
              </w:rPr>
            </w:pPr>
          </w:p>
        </w:tc>
        <w:tc>
          <w:tcPr>
            <w:tcW w:w="4136" w:type="dxa"/>
            <w:vMerge/>
            <w:tcBorders>
              <w:top w:val="nil"/>
            </w:tcBorders>
            <w:vAlign w:val="center"/>
          </w:tcPr>
          <w:p w:rsidR="002C7B87" w:rsidRPr="00A325F2" w:rsidRDefault="002C7B87" w:rsidP="006D56C7">
            <w:pPr>
              <w:jc w:val="center"/>
              <w:rPr>
                <w:sz w:val="2"/>
                <w:szCs w:val="2"/>
                <w:lang w:val="ru-RU"/>
              </w:rPr>
            </w:pPr>
          </w:p>
        </w:tc>
        <w:tc>
          <w:tcPr>
            <w:tcW w:w="1700" w:type="dxa"/>
            <w:vMerge/>
            <w:tcBorders>
              <w:top w:val="nil"/>
            </w:tcBorders>
            <w:vAlign w:val="center"/>
          </w:tcPr>
          <w:p w:rsidR="002C7B87" w:rsidRPr="00A325F2" w:rsidRDefault="002C7B87" w:rsidP="006D56C7">
            <w:pPr>
              <w:jc w:val="center"/>
              <w:rPr>
                <w:sz w:val="2"/>
                <w:szCs w:val="2"/>
                <w:lang w:val="ru-RU"/>
              </w:rPr>
            </w:pPr>
          </w:p>
        </w:tc>
        <w:tc>
          <w:tcPr>
            <w:tcW w:w="1980" w:type="dxa"/>
            <w:vAlign w:val="center"/>
          </w:tcPr>
          <w:p w:rsidR="002C7B87" w:rsidRDefault="002A30FC" w:rsidP="006D56C7">
            <w:pPr>
              <w:pStyle w:val="TableParagraph"/>
              <w:ind w:left="215" w:right="221"/>
              <w:jc w:val="center"/>
            </w:pPr>
            <w:r>
              <w:t>min</w:t>
            </w:r>
          </w:p>
        </w:tc>
        <w:tc>
          <w:tcPr>
            <w:tcW w:w="1984" w:type="dxa"/>
            <w:gridSpan w:val="2"/>
            <w:vAlign w:val="center"/>
          </w:tcPr>
          <w:p w:rsidR="002C7B87" w:rsidRDefault="002A30FC" w:rsidP="006D56C7">
            <w:pPr>
              <w:pStyle w:val="TableParagraph"/>
              <w:ind w:left="573" w:right="573"/>
              <w:jc w:val="center"/>
            </w:pPr>
            <w:r>
              <w:t>max</w:t>
            </w:r>
          </w:p>
        </w:tc>
        <w:tc>
          <w:tcPr>
            <w:tcW w:w="2132" w:type="dxa"/>
            <w:gridSpan w:val="2"/>
            <w:vMerge/>
            <w:tcBorders>
              <w:top w:val="nil"/>
            </w:tcBorders>
            <w:vAlign w:val="center"/>
          </w:tcPr>
          <w:p w:rsidR="002C7B87" w:rsidRPr="002C7B87" w:rsidRDefault="002C7B87" w:rsidP="006D56C7">
            <w:pPr>
              <w:jc w:val="center"/>
              <w:rPr>
                <w:sz w:val="2"/>
                <w:szCs w:val="2"/>
              </w:rPr>
            </w:pPr>
          </w:p>
        </w:tc>
        <w:tc>
          <w:tcPr>
            <w:tcW w:w="1704" w:type="dxa"/>
            <w:vMerge/>
            <w:tcBorders>
              <w:top w:val="nil"/>
            </w:tcBorders>
            <w:vAlign w:val="center"/>
          </w:tcPr>
          <w:p w:rsidR="002C7B87" w:rsidRPr="002C7B87" w:rsidRDefault="002C7B87" w:rsidP="006D56C7">
            <w:pPr>
              <w:jc w:val="center"/>
              <w:rPr>
                <w:sz w:val="2"/>
                <w:szCs w:val="2"/>
              </w:rPr>
            </w:pPr>
          </w:p>
        </w:tc>
      </w:tr>
      <w:tr w:rsidR="00A53D1E" w:rsidTr="006D56C7">
        <w:trPr>
          <w:trHeight w:val="567"/>
        </w:trPr>
        <w:tc>
          <w:tcPr>
            <w:tcW w:w="644" w:type="dxa"/>
            <w:vMerge w:val="restart"/>
            <w:vAlign w:val="center"/>
          </w:tcPr>
          <w:p w:rsidR="006D56C7" w:rsidRDefault="002A30FC" w:rsidP="006D56C7">
            <w:pPr>
              <w:pStyle w:val="TableParagraph"/>
              <w:spacing w:before="1"/>
              <w:ind w:left="172" w:right="178"/>
              <w:jc w:val="center"/>
            </w:pPr>
            <w:r>
              <w:t>1.</w:t>
            </w:r>
          </w:p>
        </w:tc>
        <w:tc>
          <w:tcPr>
            <w:tcW w:w="4136" w:type="dxa"/>
            <w:vMerge w:val="restart"/>
            <w:vAlign w:val="center"/>
          </w:tcPr>
          <w:p w:rsidR="006D56C7" w:rsidRDefault="002A30FC" w:rsidP="006D56C7">
            <w:pPr>
              <w:pStyle w:val="TableParagraph"/>
              <w:spacing w:before="1"/>
              <w:ind w:left="102"/>
              <w:jc w:val="center"/>
            </w:pPr>
            <w:r>
              <w:t>Коммунальное обслуживание</w:t>
            </w:r>
          </w:p>
        </w:tc>
        <w:tc>
          <w:tcPr>
            <w:tcW w:w="1700" w:type="dxa"/>
            <w:vMerge w:val="restart"/>
            <w:vAlign w:val="center"/>
          </w:tcPr>
          <w:p w:rsidR="006D56C7" w:rsidRDefault="002A30FC" w:rsidP="006D56C7">
            <w:pPr>
              <w:pStyle w:val="TableParagraph"/>
              <w:spacing w:before="1"/>
              <w:ind w:left="72" w:right="81"/>
              <w:jc w:val="center"/>
            </w:pPr>
            <w:r>
              <w:t>3.1</w:t>
            </w:r>
          </w:p>
        </w:tc>
        <w:tc>
          <w:tcPr>
            <w:tcW w:w="1980" w:type="dxa"/>
            <w:vAlign w:val="center"/>
          </w:tcPr>
          <w:p w:rsidR="006D56C7" w:rsidRDefault="002A30FC" w:rsidP="006D56C7">
            <w:pPr>
              <w:pStyle w:val="TableParagraph"/>
              <w:spacing w:line="250" w:lineRule="exact"/>
              <w:ind w:left="211" w:right="221"/>
              <w:jc w:val="center"/>
            </w:pPr>
            <w:r>
              <w:t>30 (1)*</w:t>
            </w:r>
          </w:p>
        </w:tc>
        <w:tc>
          <w:tcPr>
            <w:tcW w:w="1984" w:type="dxa"/>
            <w:gridSpan w:val="2"/>
            <w:vAlign w:val="center"/>
          </w:tcPr>
          <w:p w:rsidR="006D56C7" w:rsidRDefault="002A30FC" w:rsidP="006D56C7">
            <w:pPr>
              <w:pStyle w:val="TableParagraph"/>
              <w:spacing w:line="250" w:lineRule="exact"/>
              <w:ind w:left="573" w:right="579"/>
              <w:jc w:val="center"/>
            </w:pPr>
            <w:r>
              <w:t>100 000</w:t>
            </w:r>
          </w:p>
        </w:tc>
        <w:tc>
          <w:tcPr>
            <w:tcW w:w="2132" w:type="dxa"/>
            <w:gridSpan w:val="2"/>
            <w:vAlign w:val="center"/>
          </w:tcPr>
          <w:p w:rsidR="006D56C7" w:rsidRDefault="002A30FC" w:rsidP="006D56C7">
            <w:pPr>
              <w:pStyle w:val="TableParagraph"/>
              <w:spacing w:line="250" w:lineRule="exact"/>
              <w:ind w:left="253" w:right="253"/>
              <w:jc w:val="center"/>
            </w:pPr>
            <w:r>
              <w:t>75%  (100%)*</w:t>
            </w:r>
          </w:p>
        </w:tc>
        <w:tc>
          <w:tcPr>
            <w:tcW w:w="1704" w:type="dxa"/>
            <w:vAlign w:val="center"/>
          </w:tcPr>
          <w:p w:rsidR="006D56C7" w:rsidRDefault="002A30FC" w:rsidP="006D56C7">
            <w:pPr>
              <w:pStyle w:val="TableParagraph"/>
              <w:spacing w:line="250" w:lineRule="exact"/>
              <w:ind w:left="85" w:right="85"/>
              <w:jc w:val="center"/>
            </w:pPr>
            <w:r>
              <w:t>3 (0)*</w:t>
            </w:r>
          </w:p>
        </w:tc>
      </w:tr>
      <w:tr w:rsidR="00A53D1E" w:rsidRPr="00A325F2" w:rsidTr="006D56C7">
        <w:trPr>
          <w:trHeight w:val="567"/>
        </w:trPr>
        <w:tc>
          <w:tcPr>
            <w:tcW w:w="644" w:type="dxa"/>
            <w:vMerge/>
            <w:vAlign w:val="center"/>
          </w:tcPr>
          <w:p w:rsidR="006D56C7" w:rsidRDefault="006D56C7" w:rsidP="006D56C7">
            <w:pPr>
              <w:pStyle w:val="TableParagraph"/>
              <w:spacing w:line="258" w:lineRule="exact"/>
              <w:ind w:left="172" w:right="178"/>
              <w:jc w:val="center"/>
            </w:pPr>
          </w:p>
        </w:tc>
        <w:tc>
          <w:tcPr>
            <w:tcW w:w="4136" w:type="dxa"/>
            <w:vMerge/>
            <w:vAlign w:val="center"/>
          </w:tcPr>
          <w:p w:rsidR="006D56C7" w:rsidRDefault="006D56C7" w:rsidP="006D56C7">
            <w:pPr>
              <w:pStyle w:val="TableParagraph"/>
              <w:spacing w:line="258" w:lineRule="exact"/>
              <w:ind w:left="102"/>
              <w:jc w:val="center"/>
            </w:pPr>
          </w:p>
        </w:tc>
        <w:tc>
          <w:tcPr>
            <w:tcW w:w="1700" w:type="dxa"/>
            <w:vMerge/>
            <w:vAlign w:val="center"/>
          </w:tcPr>
          <w:p w:rsidR="006D56C7" w:rsidRDefault="006D56C7" w:rsidP="006D56C7">
            <w:pPr>
              <w:pStyle w:val="TableParagraph"/>
              <w:spacing w:line="258" w:lineRule="exact"/>
              <w:ind w:left="71" w:right="81"/>
              <w:jc w:val="center"/>
            </w:pPr>
          </w:p>
        </w:tc>
        <w:tc>
          <w:tcPr>
            <w:tcW w:w="7800" w:type="dxa"/>
            <w:gridSpan w:val="6"/>
            <w:vAlign w:val="center"/>
          </w:tcPr>
          <w:p w:rsidR="006D56C7" w:rsidRPr="00A325F2" w:rsidRDefault="002A30FC" w:rsidP="006D56C7">
            <w:pPr>
              <w:pStyle w:val="TableParagraph"/>
              <w:spacing w:line="258" w:lineRule="exact"/>
              <w:ind w:left="126"/>
              <w:jc w:val="center"/>
              <w:rPr>
                <w:lang w:val="ru-RU"/>
              </w:rPr>
            </w:pPr>
            <w:r w:rsidRPr="00A325F2">
              <w:rPr>
                <w:lang w:val="ru-RU"/>
              </w:rPr>
              <w:t>* -  (для водопроводов, линий электропередач, трансформаторных</w:t>
            </w:r>
            <w:r w:rsidRPr="00A325F2">
              <w:rPr>
                <w:lang w:val="ru-RU"/>
              </w:rPr>
              <w:t xml:space="preserve"> </w:t>
            </w:r>
            <w:r w:rsidRPr="00A325F2">
              <w:rPr>
                <w:lang w:val="ru-RU"/>
              </w:rPr>
              <w:t xml:space="preserve">подстанций, газопроводов, линий связи, </w:t>
            </w:r>
            <w:r w:rsidRPr="00A325F2">
              <w:rPr>
                <w:lang w:val="ru-RU"/>
              </w:rPr>
              <w:t>телефонных станций, канализаций)</w:t>
            </w:r>
          </w:p>
        </w:tc>
      </w:tr>
      <w:tr w:rsidR="00A53D1E" w:rsidTr="006D56C7">
        <w:trPr>
          <w:trHeight w:val="567"/>
        </w:trPr>
        <w:tc>
          <w:tcPr>
            <w:tcW w:w="644" w:type="dxa"/>
            <w:vAlign w:val="center"/>
          </w:tcPr>
          <w:p w:rsidR="006D56C7" w:rsidRDefault="002A30FC" w:rsidP="006D56C7">
            <w:pPr>
              <w:pStyle w:val="TableParagraph"/>
              <w:spacing w:line="258" w:lineRule="exact"/>
              <w:ind w:left="172" w:right="178"/>
              <w:jc w:val="center"/>
            </w:pPr>
            <w:r>
              <w:t>2.</w:t>
            </w:r>
          </w:p>
        </w:tc>
        <w:tc>
          <w:tcPr>
            <w:tcW w:w="4136" w:type="dxa"/>
            <w:vAlign w:val="center"/>
          </w:tcPr>
          <w:p w:rsidR="006D56C7" w:rsidRDefault="002A30FC" w:rsidP="006D56C7">
            <w:pPr>
              <w:pStyle w:val="TableParagraph"/>
              <w:spacing w:line="258" w:lineRule="exact"/>
              <w:ind w:left="102"/>
              <w:jc w:val="center"/>
            </w:pPr>
            <w:r>
              <w:t>Культурное развитие</w:t>
            </w:r>
          </w:p>
        </w:tc>
        <w:tc>
          <w:tcPr>
            <w:tcW w:w="1700" w:type="dxa"/>
            <w:vAlign w:val="center"/>
          </w:tcPr>
          <w:p w:rsidR="006D56C7" w:rsidRDefault="002A30FC" w:rsidP="006D56C7">
            <w:pPr>
              <w:pStyle w:val="TableParagraph"/>
              <w:spacing w:line="258" w:lineRule="exact"/>
              <w:ind w:left="71" w:right="81"/>
              <w:jc w:val="center"/>
            </w:pPr>
            <w:r>
              <w:t>3.6</w:t>
            </w:r>
          </w:p>
        </w:tc>
        <w:tc>
          <w:tcPr>
            <w:tcW w:w="1980" w:type="dxa"/>
            <w:vAlign w:val="center"/>
          </w:tcPr>
          <w:p w:rsidR="006D56C7" w:rsidRDefault="002A30FC" w:rsidP="006D56C7">
            <w:pPr>
              <w:pStyle w:val="TableParagraph"/>
              <w:spacing w:line="258" w:lineRule="exact"/>
              <w:ind w:left="211" w:right="221"/>
              <w:jc w:val="center"/>
            </w:pPr>
            <w:r>
              <w:t>1 000</w:t>
            </w:r>
          </w:p>
        </w:tc>
        <w:tc>
          <w:tcPr>
            <w:tcW w:w="1984" w:type="dxa"/>
            <w:gridSpan w:val="2"/>
            <w:vAlign w:val="center"/>
          </w:tcPr>
          <w:p w:rsidR="006D56C7" w:rsidRDefault="002A30FC" w:rsidP="006D56C7">
            <w:pPr>
              <w:pStyle w:val="TableParagraph"/>
              <w:spacing w:line="258" w:lineRule="exact"/>
              <w:ind w:left="573" w:right="579"/>
              <w:jc w:val="center"/>
            </w:pPr>
            <w:r>
              <w:t>100 000</w:t>
            </w:r>
          </w:p>
        </w:tc>
        <w:tc>
          <w:tcPr>
            <w:tcW w:w="2132" w:type="dxa"/>
            <w:gridSpan w:val="2"/>
            <w:vAlign w:val="center"/>
          </w:tcPr>
          <w:p w:rsidR="006D56C7" w:rsidRDefault="002A30FC" w:rsidP="006D56C7">
            <w:pPr>
              <w:pStyle w:val="TableParagraph"/>
              <w:spacing w:line="258" w:lineRule="exact"/>
              <w:ind w:left="252" w:right="254"/>
              <w:jc w:val="center"/>
            </w:pPr>
            <w:r>
              <w:t>50%</w:t>
            </w:r>
          </w:p>
        </w:tc>
        <w:tc>
          <w:tcPr>
            <w:tcW w:w="1704" w:type="dxa"/>
            <w:vAlign w:val="center"/>
          </w:tcPr>
          <w:p w:rsidR="006D56C7" w:rsidRDefault="002A30FC" w:rsidP="006D56C7">
            <w:pPr>
              <w:pStyle w:val="TableParagraph"/>
              <w:spacing w:line="258" w:lineRule="exact"/>
              <w:jc w:val="center"/>
            </w:pPr>
            <w:r>
              <w:t>3</w:t>
            </w:r>
          </w:p>
        </w:tc>
      </w:tr>
      <w:tr w:rsidR="00A53D1E" w:rsidTr="006D56C7">
        <w:trPr>
          <w:trHeight w:val="567"/>
        </w:trPr>
        <w:tc>
          <w:tcPr>
            <w:tcW w:w="644" w:type="dxa"/>
            <w:vAlign w:val="center"/>
          </w:tcPr>
          <w:p w:rsidR="006D56C7" w:rsidRDefault="002A30FC" w:rsidP="006D56C7">
            <w:pPr>
              <w:pStyle w:val="TableParagraph"/>
              <w:spacing w:line="258" w:lineRule="exact"/>
              <w:ind w:left="172" w:right="178"/>
              <w:jc w:val="center"/>
            </w:pPr>
            <w:r>
              <w:t>3.</w:t>
            </w:r>
          </w:p>
        </w:tc>
        <w:tc>
          <w:tcPr>
            <w:tcW w:w="4136" w:type="dxa"/>
            <w:vAlign w:val="center"/>
          </w:tcPr>
          <w:p w:rsidR="006D56C7" w:rsidRDefault="002A30FC" w:rsidP="006D56C7">
            <w:pPr>
              <w:pStyle w:val="TableParagraph"/>
              <w:spacing w:line="258" w:lineRule="exact"/>
              <w:ind w:left="102"/>
              <w:jc w:val="center"/>
            </w:pPr>
            <w:r>
              <w:t>Религиозное использование</w:t>
            </w:r>
          </w:p>
        </w:tc>
        <w:tc>
          <w:tcPr>
            <w:tcW w:w="1700" w:type="dxa"/>
            <w:vAlign w:val="center"/>
          </w:tcPr>
          <w:p w:rsidR="006D56C7" w:rsidRDefault="002A30FC" w:rsidP="006D56C7">
            <w:pPr>
              <w:pStyle w:val="TableParagraph"/>
              <w:spacing w:line="258" w:lineRule="exact"/>
              <w:ind w:left="71" w:right="81"/>
              <w:jc w:val="center"/>
            </w:pPr>
            <w:r>
              <w:t>3.7</w:t>
            </w:r>
          </w:p>
        </w:tc>
        <w:tc>
          <w:tcPr>
            <w:tcW w:w="1980" w:type="dxa"/>
            <w:vAlign w:val="center"/>
          </w:tcPr>
          <w:p w:rsidR="006D56C7" w:rsidRDefault="002A30FC" w:rsidP="006D56C7">
            <w:pPr>
              <w:pStyle w:val="TableParagraph"/>
              <w:spacing w:line="258" w:lineRule="exact"/>
              <w:ind w:left="211" w:right="221"/>
              <w:jc w:val="center"/>
            </w:pPr>
            <w:r>
              <w:t>1 000</w:t>
            </w:r>
          </w:p>
        </w:tc>
        <w:tc>
          <w:tcPr>
            <w:tcW w:w="1984" w:type="dxa"/>
            <w:gridSpan w:val="2"/>
            <w:vAlign w:val="center"/>
          </w:tcPr>
          <w:p w:rsidR="006D56C7" w:rsidRDefault="002A30FC" w:rsidP="006D56C7">
            <w:pPr>
              <w:pStyle w:val="TableParagraph"/>
              <w:spacing w:line="258" w:lineRule="exact"/>
              <w:ind w:left="573" w:right="579"/>
              <w:jc w:val="center"/>
            </w:pPr>
            <w:r>
              <w:t>100 000</w:t>
            </w:r>
          </w:p>
        </w:tc>
        <w:tc>
          <w:tcPr>
            <w:tcW w:w="2132" w:type="dxa"/>
            <w:gridSpan w:val="2"/>
            <w:vAlign w:val="center"/>
          </w:tcPr>
          <w:p w:rsidR="006D56C7" w:rsidRDefault="002A30FC" w:rsidP="006D56C7">
            <w:pPr>
              <w:pStyle w:val="TableParagraph"/>
              <w:spacing w:line="258" w:lineRule="exact"/>
              <w:ind w:left="839"/>
              <w:jc w:val="center"/>
            </w:pPr>
            <w:r>
              <w:t>50%</w:t>
            </w:r>
          </w:p>
        </w:tc>
        <w:tc>
          <w:tcPr>
            <w:tcW w:w="1704" w:type="dxa"/>
            <w:vAlign w:val="center"/>
          </w:tcPr>
          <w:p w:rsidR="006D56C7" w:rsidRDefault="002A30FC" w:rsidP="006D56C7">
            <w:pPr>
              <w:pStyle w:val="TableParagraph"/>
              <w:spacing w:line="258" w:lineRule="exact"/>
              <w:jc w:val="center"/>
            </w:pPr>
            <w:r>
              <w:t>3</w:t>
            </w:r>
          </w:p>
        </w:tc>
      </w:tr>
      <w:tr w:rsidR="00A53D1E" w:rsidTr="009B7CEE">
        <w:trPr>
          <w:trHeight w:val="567"/>
        </w:trPr>
        <w:tc>
          <w:tcPr>
            <w:tcW w:w="644" w:type="dxa"/>
            <w:vAlign w:val="center"/>
          </w:tcPr>
          <w:p w:rsidR="009B7CEE" w:rsidRDefault="002A30FC" w:rsidP="006D56C7">
            <w:pPr>
              <w:pStyle w:val="TableParagraph"/>
              <w:spacing w:line="254" w:lineRule="exact"/>
              <w:ind w:left="172" w:right="178"/>
              <w:jc w:val="center"/>
            </w:pPr>
            <w:r>
              <w:lastRenderedPageBreak/>
              <w:t>4.</w:t>
            </w:r>
          </w:p>
        </w:tc>
        <w:tc>
          <w:tcPr>
            <w:tcW w:w="4136" w:type="dxa"/>
            <w:vAlign w:val="center"/>
          </w:tcPr>
          <w:p w:rsidR="009B7CEE" w:rsidRDefault="002A30FC" w:rsidP="009B7CEE">
            <w:pPr>
              <w:pStyle w:val="TableParagraph"/>
              <w:spacing w:before="123"/>
              <w:ind w:left="102"/>
              <w:jc w:val="center"/>
            </w:pPr>
            <w:r>
              <w:t>Отдых (рекреация)</w:t>
            </w:r>
          </w:p>
        </w:tc>
        <w:tc>
          <w:tcPr>
            <w:tcW w:w="1700" w:type="dxa"/>
            <w:vAlign w:val="center"/>
          </w:tcPr>
          <w:p w:rsidR="009B7CEE" w:rsidRDefault="002A30FC" w:rsidP="009B7CEE">
            <w:pPr>
              <w:pStyle w:val="TableParagraph"/>
              <w:spacing w:before="123"/>
              <w:ind w:left="72" w:right="81"/>
              <w:jc w:val="center"/>
            </w:pPr>
            <w:r>
              <w:t>5.0</w:t>
            </w:r>
          </w:p>
        </w:tc>
        <w:tc>
          <w:tcPr>
            <w:tcW w:w="3954" w:type="dxa"/>
            <w:gridSpan w:val="2"/>
            <w:vAlign w:val="center"/>
          </w:tcPr>
          <w:p w:rsidR="009B7CEE" w:rsidRDefault="002A30FC" w:rsidP="006B6491">
            <w:pPr>
              <w:pStyle w:val="TableParagraph"/>
              <w:spacing w:before="123"/>
              <w:jc w:val="center"/>
            </w:pPr>
            <w:r>
              <w:t>Не подлеж</w:t>
            </w:r>
            <w:r w:rsidR="006B6491">
              <w:t>а</w:t>
            </w:r>
            <w:r>
              <w:t>т установлению</w:t>
            </w:r>
          </w:p>
        </w:tc>
        <w:tc>
          <w:tcPr>
            <w:tcW w:w="2126" w:type="dxa"/>
            <w:gridSpan w:val="2"/>
            <w:vAlign w:val="center"/>
          </w:tcPr>
          <w:p w:rsidR="009B7CEE" w:rsidRDefault="002A30FC" w:rsidP="006D56C7">
            <w:pPr>
              <w:pStyle w:val="TableParagraph"/>
              <w:spacing w:line="269" w:lineRule="exact"/>
              <w:ind w:left="110"/>
              <w:jc w:val="center"/>
            </w:pPr>
            <w:r>
              <w:t>0%</w:t>
            </w:r>
          </w:p>
        </w:tc>
        <w:tc>
          <w:tcPr>
            <w:tcW w:w="1720" w:type="dxa"/>
            <w:gridSpan w:val="2"/>
            <w:vAlign w:val="center"/>
          </w:tcPr>
          <w:p w:rsidR="009B7CEE" w:rsidRDefault="002A30FC" w:rsidP="009B7CEE">
            <w:pPr>
              <w:pStyle w:val="TableParagraph"/>
              <w:spacing w:before="123"/>
              <w:ind w:left="102"/>
              <w:jc w:val="center"/>
            </w:pPr>
            <w:r>
              <w:t>Не подлежит установлению</w:t>
            </w:r>
          </w:p>
        </w:tc>
      </w:tr>
      <w:tr w:rsidR="00A53D1E" w:rsidTr="006D56C7">
        <w:trPr>
          <w:trHeight w:val="567"/>
        </w:trPr>
        <w:tc>
          <w:tcPr>
            <w:tcW w:w="644" w:type="dxa"/>
            <w:vAlign w:val="center"/>
          </w:tcPr>
          <w:p w:rsidR="006D56C7" w:rsidRDefault="002A30FC" w:rsidP="006D56C7">
            <w:pPr>
              <w:pStyle w:val="TableParagraph"/>
              <w:spacing w:line="258" w:lineRule="exact"/>
              <w:ind w:left="172" w:right="178"/>
              <w:jc w:val="center"/>
            </w:pPr>
            <w:r>
              <w:t>5.</w:t>
            </w:r>
          </w:p>
        </w:tc>
        <w:tc>
          <w:tcPr>
            <w:tcW w:w="4136" w:type="dxa"/>
            <w:vAlign w:val="center"/>
          </w:tcPr>
          <w:p w:rsidR="006D56C7" w:rsidRPr="001D6597" w:rsidRDefault="002A30FC" w:rsidP="009B7CEE">
            <w:pPr>
              <w:jc w:val="center"/>
            </w:pPr>
            <w:r w:rsidRPr="001D6597">
              <w:t>Связь</w:t>
            </w:r>
          </w:p>
        </w:tc>
        <w:tc>
          <w:tcPr>
            <w:tcW w:w="1700" w:type="dxa"/>
            <w:vAlign w:val="center"/>
          </w:tcPr>
          <w:p w:rsidR="006D56C7" w:rsidRPr="001D6597" w:rsidRDefault="002A30FC" w:rsidP="009B7CEE">
            <w:pPr>
              <w:jc w:val="center"/>
            </w:pPr>
            <w:r w:rsidRPr="001D6597">
              <w:t>6.8</w:t>
            </w:r>
          </w:p>
        </w:tc>
        <w:tc>
          <w:tcPr>
            <w:tcW w:w="7800" w:type="dxa"/>
            <w:gridSpan w:val="6"/>
            <w:vAlign w:val="center"/>
          </w:tcPr>
          <w:p w:rsidR="006D56C7" w:rsidRPr="001D6597" w:rsidRDefault="002A30FC" w:rsidP="009B7CEE">
            <w:pPr>
              <w:jc w:val="center"/>
            </w:pPr>
            <w:r w:rsidRPr="001D6597">
              <w:t>Не подлежат установлению</w:t>
            </w:r>
          </w:p>
        </w:tc>
      </w:tr>
      <w:tr w:rsidR="00A53D1E" w:rsidTr="006D56C7">
        <w:trPr>
          <w:trHeight w:val="567"/>
        </w:trPr>
        <w:tc>
          <w:tcPr>
            <w:tcW w:w="644" w:type="dxa"/>
            <w:vAlign w:val="center"/>
          </w:tcPr>
          <w:p w:rsidR="00197337" w:rsidRDefault="002A30FC" w:rsidP="00197337">
            <w:pPr>
              <w:pStyle w:val="TableParagraph"/>
              <w:spacing w:before="123"/>
              <w:ind w:left="172" w:right="178"/>
              <w:jc w:val="center"/>
            </w:pPr>
            <w:r>
              <w:t>6.</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800" w:type="dxa"/>
            <w:gridSpan w:val="6"/>
            <w:vAlign w:val="center"/>
          </w:tcPr>
          <w:p w:rsidR="00197337" w:rsidRDefault="002A30FC">
            <w:pPr>
              <w:spacing w:line="276" w:lineRule="auto"/>
              <w:jc w:val="center"/>
            </w:pPr>
            <w:r>
              <w:t>Не распространяется</w:t>
            </w:r>
          </w:p>
        </w:tc>
      </w:tr>
      <w:tr w:rsidR="00A53D1E" w:rsidTr="006D56C7">
        <w:trPr>
          <w:trHeight w:val="567"/>
        </w:trPr>
        <w:tc>
          <w:tcPr>
            <w:tcW w:w="644" w:type="dxa"/>
            <w:vAlign w:val="center"/>
          </w:tcPr>
          <w:p w:rsidR="00197337" w:rsidRDefault="002A30FC" w:rsidP="00197337">
            <w:pPr>
              <w:pStyle w:val="TableParagraph"/>
              <w:spacing w:before="123"/>
              <w:ind w:left="172" w:right="178"/>
              <w:jc w:val="center"/>
            </w:pPr>
            <w:r>
              <w:t>7.</w:t>
            </w:r>
          </w:p>
        </w:tc>
        <w:tc>
          <w:tcPr>
            <w:tcW w:w="4136" w:type="dxa"/>
            <w:vAlign w:val="center"/>
          </w:tcPr>
          <w:p w:rsidR="00197337" w:rsidRDefault="002A30FC" w:rsidP="009B7CEE">
            <w:pPr>
              <w:pStyle w:val="TableParagraph"/>
              <w:spacing w:line="254" w:lineRule="exact"/>
              <w:ind w:left="102"/>
              <w:jc w:val="center"/>
            </w:pPr>
            <w:r>
              <w:t>Историко-культурная деятельность</w:t>
            </w:r>
          </w:p>
        </w:tc>
        <w:tc>
          <w:tcPr>
            <w:tcW w:w="1700" w:type="dxa"/>
            <w:vAlign w:val="center"/>
          </w:tcPr>
          <w:p w:rsidR="00197337" w:rsidRDefault="002A30FC" w:rsidP="009B7CEE">
            <w:pPr>
              <w:pStyle w:val="TableParagraph"/>
              <w:spacing w:line="254" w:lineRule="exact"/>
              <w:ind w:left="71" w:right="81"/>
              <w:jc w:val="center"/>
            </w:pPr>
            <w:r>
              <w:t>9.3</w:t>
            </w:r>
          </w:p>
        </w:tc>
        <w:tc>
          <w:tcPr>
            <w:tcW w:w="7800" w:type="dxa"/>
            <w:gridSpan w:val="6"/>
            <w:vAlign w:val="center"/>
          </w:tcPr>
          <w:p w:rsidR="00197337" w:rsidRDefault="002A30FC" w:rsidP="009B7CEE">
            <w:pPr>
              <w:pStyle w:val="TableParagraph"/>
              <w:spacing w:line="254" w:lineRule="exact"/>
              <w:ind w:left="464" w:right="467"/>
              <w:jc w:val="center"/>
            </w:pPr>
            <w:r>
              <w:t>Не распространяется</w:t>
            </w:r>
          </w:p>
        </w:tc>
      </w:tr>
      <w:tr w:rsidR="00A53D1E" w:rsidTr="006D56C7">
        <w:trPr>
          <w:trHeight w:val="567"/>
        </w:trPr>
        <w:tc>
          <w:tcPr>
            <w:tcW w:w="644" w:type="dxa"/>
            <w:vAlign w:val="center"/>
          </w:tcPr>
          <w:p w:rsidR="00197337" w:rsidRDefault="002A30FC" w:rsidP="00197337">
            <w:pPr>
              <w:pStyle w:val="TableParagraph"/>
              <w:spacing w:before="123"/>
              <w:ind w:left="172" w:right="178"/>
              <w:jc w:val="center"/>
            </w:pPr>
            <w:r>
              <w:t>8.</w:t>
            </w:r>
          </w:p>
        </w:tc>
        <w:tc>
          <w:tcPr>
            <w:tcW w:w="4136" w:type="dxa"/>
            <w:vAlign w:val="center"/>
          </w:tcPr>
          <w:p w:rsidR="00197337" w:rsidRDefault="002A30FC" w:rsidP="009B7CEE">
            <w:pPr>
              <w:pStyle w:val="TableParagraph"/>
              <w:spacing w:line="258" w:lineRule="exact"/>
              <w:ind w:left="102"/>
              <w:jc w:val="center"/>
            </w:pPr>
            <w:r>
              <w:t>Водные объекты</w:t>
            </w:r>
          </w:p>
        </w:tc>
        <w:tc>
          <w:tcPr>
            <w:tcW w:w="1700" w:type="dxa"/>
            <w:vAlign w:val="center"/>
          </w:tcPr>
          <w:p w:rsidR="00197337" w:rsidRDefault="002A30FC" w:rsidP="009B7CEE">
            <w:pPr>
              <w:pStyle w:val="TableParagraph"/>
              <w:spacing w:line="258" w:lineRule="exact"/>
              <w:ind w:left="71" w:right="81"/>
              <w:jc w:val="center"/>
            </w:pPr>
            <w:r>
              <w:t>11.0</w:t>
            </w:r>
          </w:p>
        </w:tc>
        <w:tc>
          <w:tcPr>
            <w:tcW w:w="7800" w:type="dxa"/>
            <w:gridSpan w:val="6"/>
            <w:vAlign w:val="center"/>
          </w:tcPr>
          <w:p w:rsidR="00197337" w:rsidRDefault="002A30FC" w:rsidP="006B6491">
            <w:pPr>
              <w:pStyle w:val="TableParagraph"/>
              <w:spacing w:line="258" w:lineRule="exact"/>
              <w:ind w:left="-15"/>
              <w:jc w:val="center"/>
            </w:pPr>
            <w:r>
              <w:t>Не подлежат установлению</w:t>
            </w:r>
          </w:p>
        </w:tc>
      </w:tr>
      <w:tr w:rsidR="00A53D1E" w:rsidTr="009B7CEE">
        <w:trPr>
          <w:trHeight w:val="567"/>
        </w:trPr>
        <w:tc>
          <w:tcPr>
            <w:tcW w:w="644" w:type="dxa"/>
            <w:vAlign w:val="center"/>
          </w:tcPr>
          <w:p w:rsidR="00197337" w:rsidRDefault="002A30FC" w:rsidP="00197337">
            <w:pPr>
              <w:pStyle w:val="TableParagraph"/>
              <w:spacing w:before="123"/>
              <w:ind w:left="172" w:right="178"/>
              <w:jc w:val="center"/>
            </w:pPr>
            <w:r>
              <w:t>9.</w:t>
            </w:r>
          </w:p>
        </w:tc>
        <w:tc>
          <w:tcPr>
            <w:tcW w:w="4136" w:type="dxa"/>
            <w:vAlign w:val="center"/>
          </w:tcPr>
          <w:p w:rsidR="00197337" w:rsidRDefault="002A30FC" w:rsidP="009B7CEE">
            <w:pPr>
              <w:pStyle w:val="TableParagraph"/>
              <w:spacing w:line="267" w:lineRule="exact"/>
              <w:ind w:left="102"/>
              <w:jc w:val="center"/>
            </w:pPr>
            <w:r>
              <w:t>Общее пользование водными объектами</w:t>
            </w:r>
          </w:p>
        </w:tc>
        <w:tc>
          <w:tcPr>
            <w:tcW w:w="1700" w:type="dxa"/>
            <w:vAlign w:val="center"/>
          </w:tcPr>
          <w:p w:rsidR="00197337" w:rsidRDefault="002A30FC" w:rsidP="009B7CEE">
            <w:pPr>
              <w:pStyle w:val="TableParagraph"/>
              <w:spacing w:before="123"/>
              <w:ind w:left="72" w:right="81"/>
              <w:jc w:val="center"/>
            </w:pPr>
            <w:r>
              <w:t>11.1</w:t>
            </w:r>
          </w:p>
        </w:tc>
        <w:tc>
          <w:tcPr>
            <w:tcW w:w="7800" w:type="dxa"/>
            <w:gridSpan w:val="6"/>
            <w:vAlign w:val="center"/>
          </w:tcPr>
          <w:p w:rsidR="00197337" w:rsidRDefault="002A30FC" w:rsidP="009B7CEE">
            <w:pPr>
              <w:pStyle w:val="TableParagraph"/>
              <w:spacing w:before="123"/>
              <w:ind w:left="464" w:right="467"/>
              <w:jc w:val="center"/>
            </w:pPr>
            <w:r>
              <w:t>Не распространяется</w:t>
            </w:r>
          </w:p>
        </w:tc>
      </w:tr>
      <w:tr w:rsidR="00A53D1E" w:rsidTr="006D56C7">
        <w:trPr>
          <w:trHeight w:val="567"/>
        </w:trPr>
        <w:tc>
          <w:tcPr>
            <w:tcW w:w="644" w:type="dxa"/>
            <w:vAlign w:val="center"/>
          </w:tcPr>
          <w:p w:rsidR="00197337" w:rsidRDefault="002A30FC" w:rsidP="00197337">
            <w:pPr>
              <w:pStyle w:val="TableParagraph"/>
              <w:spacing w:before="123"/>
              <w:ind w:left="172" w:right="133"/>
              <w:jc w:val="center"/>
            </w:pPr>
            <w:r>
              <w:t>10.</w:t>
            </w:r>
          </w:p>
        </w:tc>
        <w:tc>
          <w:tcPr>
            <w:tcW w:w="4136" w:type="dxa"/>
            <w:vAlign w:val="center"/>
          </w:tcPr>
          <w:p w:rsidR="00197337" w:rsidRPr="00A325F2" w:rsidRDefault="002A30FC" w:rsidP="006D56C7">
            <w:pPr>
              <w:pStyle w:val="TableParagraph"/>
              <w:spacing w:line="271" w:lineRule="exact"/>
              <w:ind w:left="102"/>
              <w:jc w:val="center"/>
              <w:rPr>
                <w:lang w:val="ru-RU"/>
              </w:rPr>
            </w:pPr>
            <w:r w:rsidRPr="00A325F2">
              <w:rPr>
                <w:lang w:val="ru-RU"/>
              </w:rPr>
              <w:t xml:space="preserve">Земельные участки </w:t>
            </w:r>
            <w:r w:rsidRPr="00A325F2">
              <w:rPr>
                <w:lang w:val="ru-RU"/>
              </w:rPr>
              <w:t>(территории)</w:t>
            </w:r>
            <w:r w:rsidRPr="00A325F2">
              <w:rPr>
                <w:lang w:val="ru-RU"/>
              </w:rPr>
              <w:t xml:space="preserve"> </w:t>
            </w:r>
            <w:r w:rsidRPr="00A325F2">
              <w:rPr>
                <w:lang w:val="ru-RU"/>
              </w:rPr>
              <w:t>общего пользования</w:t>
            </w:r>
          </w:p>
        </w:tc>
        <w:tc>
          <w:tcPr>
            <w:tcW w:w="1700" w:type="dxa"/>
            <w:vAlign w:val="center"/>
          </w:tcPr>
          <w:p w:rsidR="00197337" w:rsidRDefault="002A30FC" w:rsidP="006D56C7">
            <w:pPr>
              <w:pStyle w:val="TableParagraph"/>
              <w:spacing w:before="123"/>
              <w:ind w:left="72" w:right="81"/>
              <w:jc w:val="center"/>
            </w:pPr>
            <w:r>
              <w:t>12.0</w:t>
            </w:r>
          </w:p>
        </w:tc>
        <w:tc>
          <w:tcPr>
            <w:tcW w:w="7800" w:type="dxa"/>
            <w:gridSpan w:val="6"/>
            <w:vAlign w:val="center"/>
          </w:tcPr>
          <w:p w:rsidR="00197337" w:rsidRDefault="002A30FC" w:rsidP="006D56C7">
            <w:pPr>
              <w:pStyle w:val="TableParagraph"/>
              <w:spacing w:before="123"/>
              <w:ind w:left="464" w:right="467"/>
              <w:jc w:val="center"/>
            </w:pPr>
            <w:r>
              <w:t>Не распространяется</w:t>
            </w:r>
          </w:p>
        </w:tc>
      </w:tr>
    </w:tbl>
    <w:p w:rsidR="002C7B87" w:rsidRDefault="002C7B87" w:rsidP="002C7B87">
      <w:pPr>
        <w:pStyle w:val="a3"/>
        <w:spacing w:before="1"/>
        <w:rPr>
          <w:sz w:val="15"/>
        </w:rPr>
      </w:pPr>
    </w:p>
    <w:p w:rsidR="002C7B87" w:rsidRDefault="002A30FC" w:rsidP="002C7B87">
      <w:pPr>
        <w:pStyle w:val="a3"/>
        <w:spacing w:before="90"/>
        <w:ind w:left="4752"/>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80"/>
        </w:numPr>
        <w:tabs>
          <w:tab w:val="left" w:pos="340"/>
        </w:tabs>
      </w:pPr>
      <w:r>
        <w:t>Коммунальное обслуживание –</w:t>
      </w:r>
      <w:r>
        <w:rPr>
          <w:spacing w:val="-10"/>
        </w:rPr>
        <w:t xml:space="preserve"> </w:t>
      </w:r>
      <w:r>
        <w:t>3.1</w:t>
      </w:r>
    </w:p>
    <w:p w:rsidR="002C7B87" w:rsidRDefault="002A30FC" w:rsidP="00EF20E0">
      <w:pPr>
        <w:pStyle w:val="a4"/>
        <w:numPr>
          <w:ilvl w:val="0"/>
          <w:numId w:val="80"/>
        </w:numPr>
        <w:tabs>
          <w:tab w:val="left" w:pos="340"/>
        </w:tabs>
      </w:pPr>
      <w:r>
        <w:t>Связь –</w:t>
      </w:r>
      <w:r>
        <w:rPr>
          <w:spacing w:val="-2"/>
        </w:rPr>
        <w:t xml:space="preserve"> </w:t>
      </w:r>
      <w:r>
        <w:t>6.8</w:t>
      </w:r>
    </w:p>
    <w:p w:rsidR="002C7B87" w:rsidRDefault="002A30FC" w:rsidP="00EF20E0">
      <w:pPr>
        <w:pStyle w:val="a4"/>
        <w:numPr>
          <w:ilvl w:val="0"/>
          <w:numId w:val="80"/>
        </w:numPr>
        <w:tabs>
          <w:tab w:val="left" w:pos="340"/>
        </w:tabs>
      </w:pPr>
      <w:r>
        <w:t>Обеспечение внутреннего правопорядка –</w:t>
      </w:r>
      <w:r>
        <w:rPr>
          <w:spacing w:val="-12"/>
        </w:rPr>
        <w:t xml:space="preserve"> </w:t>
      </w:r>
      <w:r>
        <w:t>8.3.</w:t>
      </w:r>
    </w:p>
    <w:p w:rsidR="002C7B87" w:rsidRDefault="00150557" w:rsidP="002C7B87">
      <w:pPr>
        <w:pStyle w:val="a3"/>
        <w:spacing w:before="64"/>
        <w:ind w:left="5140" w:right="4858"/>
        <w:jc w:val="center"/>
      </w:pPr>
      <w:r>
        <w:br w:type="page"/>
      </w:r>
      <w:r w:rsidR="002A30FC">
        <w:lastRenderedPageBreak/>
        <w:t>Условно разрешенные виды использования</w:t>
      </w:r>
    </w:p>
    <w:p w:rsidR="002C7B87" w:rsidRDefault="002C7B87" w:rsidP="002C7B87">
      <w:pPr>
        <w:pStyle w:val="a3"/>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3968"/>
        <w:gridCol w:w="1700"/>
        <w:gridCol w:w="1988"/>
        <w:gridCol w:w="1980"/>
        <w:gridCol w:w="2128"/>
        <w:gridCol w:w="1700"/>
      </w:tblGrid>
      <w:tr w:rsidR="00A53D1E" w:rsidRPr="00A325F2" w:rsidTr="00150557">
        <w:trPr>
          <w:trHeight w:val="540"/>
          <w:tblHeader/>
        </w:trPr>
        <w:tc>
          <w:tcPr>
            <w:tcW w:w="816" w:type="dxa"/>
            <w:vMerge w:val="restart"/>
            <w:vAlign w:val="center"/>
          </w:tcPr>
          <w:p w:rsidR="002C7B87" w:rsidRDefault="002A30FC" w:rsidP="00455A59">
            <w:pPr>
              <w:pStyle w:val="TableParagraph"/>
              <w:spacing w:line="242" w:lineRule="auto"/>
              <w:ind w:left="230" w:firstLine="52"/>
              <w:jc w:val="center"/>
            </w:pPr>
            <w:r>
              <w:t>№ п/п</w:t>
            </w:r>
          </w:p>
        </w:tc>
        <w:tc>
          <w:tcPr>
            <w:tcW w:w="3968" w:type="dxa"/>
            <w:vMerge w:val="restart"/>
            <w:vAlign w:val="center"/>
          </w:tcPr>
          <w:p w:rsidR="002C7B87" w:rsidRDefault="002A30FC" w:rsidP="00455A59">
            <w:pPr>
              <w:pStyle w:val="TableParagraph"/>
              <w:spacing w:before="232"/>
              <w:ind w:left="959"/>
              <w:jc w:val="center"/>
            </w:pPr>
            <w:r>
              <w:t xml:space="preserve">Наименование </w:t>
            </w:r>
            <w:r>
              <w:t>ВРИ</w:t>
            </w:r>
          </w:p>
        </w:tc>
        <w:tc>
          <w:tcPr>
            <w:tcW w:w="1700" w:type="dxa"/>
            <w:vMerge w:val="restart"/>
            <w:vAlign w:val="center"/>
          </w:tcPr>
          <w:p w:rsidR="002C7B87" w:rsidRDefault="002A30FC" w:rsidP="00455A59">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455A59">
            <w:pPr>
              <w:pStyle w:val="TableParagraph"/>
              <w:spacing w:line="271" w:lineRule="exact"/>
              <w:ind w:left="284" w:right="290"/>
              <w:jc w:val="center"/>
              <w:rPr>
                <w:lang w:val="ru-RU"/>
              </w:rPr>
            </w:pPr>
            <w:r w:rsidRPr="00A325F2">
              <w:rPr>
                <w:lang w:val="ru-RU"/>
              </w:rPr>
              <w:t>Предельные размеры земельных</w:t>
            </w:r>
            <w:r w:rsidR="00455A59" w:rsidRPr="00A325F2">
              <w:rPr>
                <w:lang w:val="ru-RU"/>
              </w:rPr>
              <w:t xml:space="preserve"> </w:t>
            </w:r>
            <w:r w:rsidRPr="00A325F2">
              <w:rPr>
                <w:lang w:val="ru-RU"/>
              </w:rPr>
              <w:t>участков (кв. м)</w:t>
            </w:r>
          </w:p>
        </w:tc>
        <w:tc>
          <w:tcPr>
            <w:tcW w:w="2128" w:type="dxa"/>
            <w:vMerge w:val="restart"/>
            <w:vAlign w:val="center"/>
          </w:tcPr>
          <w:p w:rsidR="002C7B87" w:rsidRDefault="002A30FC" w:rsidP="00455A59">
            <w:pPr>
              <w:pStyle w:val="TableParagraph"/>
              <w:ind w:left="244" w:right="250"/>
              <w:jc w:val="center"/>
            </w:pPr>
            <w:r>
              <w:t>Максимальный процент застройки</w:t>
            </w:r>
          </w:p>
        </w:tc>
        <w:tc>
          <w:tcPr>
            <w:tcW w:w="1700" w:type="dxa"/>
            <w:vMerge w:val="restart"/>
            <w:vAlign w:val="center"/>
          </w:tcPr>
          <w:p w:rsidR="002C7B87" w:rsidRPr="00A325F2" w:rsidRDefault="002A30FC" w:rsidP="00455A59">
            <w:pPr>
              <w:pStyle w:val="TableParagraph"/>
              <w:spacing w:before="13" w:line="275" w:lineRule="exact"/>
              <w:ind w:left="67" w:right="81"/>
              <w:jc w:val="center"/>
              <w:rPr>
                <w:lang w:val="ru-RU"/>
              </w:rPr>
            </w:pPr>
            <w:r w:rsidRPr="00A325F2">
              <w:rPr>
                <w:lang w:val="ru-RU"/>
              </w:rPr>
              <w:t>Минимальные отступы от границ земельного</w:t>
            </w:r>
            <w:r w:rsidR="00455A59" w:rsidRPr="00A325F2">
              <w:rPr>
                <w:lang w:val="ru-RU"/>
              </w:rPr>
              <w:t xml:space="preserve"> </w:t>
            </w:r>
            <w:r w:rsidRPr="00A325F2">
              <w:rPr>
                <w:lang w:val="ru-RU"/>
              </w:rPr>
              <w:t>участка (м)</w:t>
            </w:r>
          </w:p>
        </w:tc>
      </w:tr>
      <w:tr w:rsidR="00A53D1E" w:rsidTr="00150557">
        <w:trPr>
          <w:trHeight w:val="800"/>
          <w:tblHeader/>
        </w:trPr>
        <w:tc>
          <w:tcPr>
            <w:tcW w:w="816" w:type="dxa"/>
            <w:vMerge/>
            <w:tcBorders>
              <w:top w:val="nil"/>
            </w:tcBorders>
            <w:vAlign w:val="center"/>
          </w:tcPr>
          <w:p w:rsidR="002C7B87" w:rsidRPr="00A325F2" w:rsidRDefault="002C7B87" w:rsidP="00455A59">
            <w:pPr>
              <w:jc w:val="center"/>
              <w:rPr>
                <w:sz w:val="2"/>
                <w:szCs w:val="2"/>
                <w:lang w:val="ru-RU"/>
              </w:rPr>
            </w:pPr>
          </w:p>
        </w:tc>
        <w:tc>
          <w:tcPr>
            <w:tcW w:w="3968" w:type="dxa"/>
            <w:vMerge/>
            <w:tcBorders>
              <w:top w:val="nil"/>
            </w:tcBorders>
            <w:vAlign w:val="center"/>
          </w:tcPr>
          <w:p w:rsidR="002C7B87" w:rsidRPr="00A325F2" w:rsidRDefault="002C7B87" w:rsidP="00455A59">
            <w:pPr>
              <w:jc w:val="center"/>
              <w:rPr>
                <w:sz w:val="2"/>
                <w:szCs w:val="2"/>
                <w:lang w:val="ru-RU"/>
              </w:rPr>
            </w:pPr>
          </w:p>
        </w:tc>
        <w:tc>
          <w:tcPr>
            <w:tcW w:w="1700" w:type="dxa"/>
            <w:vMerge/>
            <w:tcBorders>
              <w:top w:val="nil"/>
            </w:tcBorders>
            <w:vAlign w:val="center"/>
          </w:tcPr>
          <w:p w:rsidR="002C7B87" w:rsidRPr="00A325F2" w:rsidRDefault="002C7B87" w:rsidP="00455A59">
            <w:pPr>
              <w:jc w:val="center"/>
              <w:rPr>
                <w:sz w:val="2"/>
                <w:szCs w:val="2"/>
                <w:lang w:val="ru-RU"/>
              </w:rPr>
            </w:pPr>
          </w:p>
        </w:tc>
        <w:tc>
          <w:tcPr>
            <w:tcW w:w="1988" w:type="dxa"/>
            <w:vAlign w:val="center"/>
          </w:tcPr>
          <w:p w:rsidR="002C7B87" w:rsidRDefault="002A30FC" w:rsidP="00455A59">
            <w:pPr>
              <w:pStyle w:val="TableParagraph"/>
              <w:spacing w:before="1"/>
              <w:ind w:left="498" w:right="498"/>
              <w:jc w:val="center"/>
            </w:pPr>
            <w:r>
              <w:t>min</w:t>
            </w:r>
          </w:p>
        </w:tc>
        <w:tc>
          <w:tcPr>
            <w:tcW w:w="1980" w:type="dxa"/>
            <w:vAlign w:val="center"/>
          </w:tcPr>
          <w:p w:rsidR="002C7B87" w:rsidRDefault="002A30FC" w:rsidP="00455A59">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455A59">
            <w:pPr>
              <w:jc w:val="center"/>
              <w:rPr>
                <w:sz w:val="2"/>
                <w:szCs w:val="2"/>
              </w:rPr>
            </w:pPr>
          </w:p>
        </w:tc>
        <w:tc>
          <w:tcPr>
            <w:tcW w:w="1700" w:type="dxa"/>
            <w:vMerge/>
            <w:tcBorders>
              <w:top w:val="nil"/>
            </w:tcBorders>
            <w:vAlign w:val="center"/>
          </w:tcPr>
          <w:p w:rsidR="002C7B87" w:rsidRPr="002C7B87" w:rsidRDefault="002C7B87" w:rsidP="00455A59">
            <w:pPr>
              <w:jc w:val="center"/>
              <w:rPr>
                <w:sz w:val="2"/>
                <w:szCs w:val="2"/>
              </w:rPr>
            </w:pPr>
          </w:p>
        </w:tc>
      </w:tr>
      <w:tr w:rsidR="00A53D1E" w:rsidTr="00455A59">
        <w:trPr>
          <w:trHeight w:val="820"/>
        </w:trPr>
        <w:tc>
          <w:tcPr>
            <w:tcW w:w="816" w:type="dxa"/>
            <w:vAlign w:val="center"/>
          </w:tcPr>
          <w:p w:rsidR="002C7B87" w:rsidRDefault="002A30FC" w:rsidP="00455A59">
            <w:pPr>
              <w:pStyle w:val="TableParagraph"/>
              <w:spacing w:before="1"/>
              <w:ind w:right="7"/>
              <w:jc w:val="center"/>
            </w:pPr>
            <w:r>
              <w:t>1</w:t>
            </w:r>
          </w:p>
        </w:tc>
        <w:tc>
          <w:tcPr>
            <w:tcW w:w="3968" w:type="dxa"/>
            <w:vAlign w:val="center"/>
          </w:tcPr>
          <w:p w:rsidR="002C7B87" w:rsidRPr="00A325F2" w:rsidRDefault="002A30FC" w:rsidP="00455A59">
            <w:pPr>
              <w:pStyle w:val="TableParagraph"/>
              <w:spacing w:before="13" w:line="267" w:lineRule="exact"/>
              <w:ind w:left="99"/>
              <w:jc w:val="center"/>
              <w:rPr>
                <w:lang w:val="ru-RU"/>
              </w:rPr>
            </w:pPr>
            <w:r w:rsidRPr="00A325F2">
              <w:rPr>
                <w:lang w:val="ru-RU"/>
              </w:rPr>
              <w:t>Обеспечение деятельности в области гидрометеорологии и</w:t>
            </w:r>
            <w:r w:rsidR="00455A59" w:rsidRPr="00A325F2">
              <w:rPr>
                <w:lang w:val="ru-RU"/>
              </w:rPr>
              <w:t xml:space="preserve"> </w:t>
            </w:r>
            <w:r w:rsidRPr="00A325F2">
              <w:rPr>
                <w:lang w:val="ru-RU"/>
              </w:rPr>
              <w:t xml:space="preserve">смежных с ней </w:t>
            </w:r>
            <w:r w:rsidRPr="00A325F2">
              <w:rPr>
                <w:lang w:val="ru-RU"/>
              </w:rPr>
              <w:t>областях</w:t>
            </w:r>
          </w:p>
        </w:tc>
        <w:tc>
          <w:tcPr>
            <w:tcW w:w="1700" w:type="dxa"/>
            <w:vAlign w:val="center"/>
          </w:tcPr>
          <w:p w:rsidR="002C7B87" w:rsidRDefault="002A30FC" w:rsidP="00455A59">
            <w:pPr>
              <w:pStyle w:val="TableParagraph"/>
              <w:spacing w:before="1"/>
              <w:ind w:left="98" w:right="99"/>
              <w:jc w:val="center"/>
            </w:pPr>
            <w:r>
              <w:t>3.9.1</w:t>
            </w:r>
          </w:p>
        </w:tc>
        <w:tc>
          <w:tcPr>
            <w:tcW w:w="1988" w:type="dxa"/>
            <w:vAlign w:val="center"/>
          </w:tcPr>
          <w:p w:rsidR="002C7B87" w:rsidRDefault="002A30FC" w:rsidP="00455A59">
            <w:pPr>
              <w:pStyle w:val="TableParagraph"/>
              <w:spacing w:before="1"/>
              <w:ind w:left="498" w:right="495"/>
              <w:jc w:val="center"/>
            </w:pPr>
            <w:r>
              <w:t>500</w:t>
            </w:r>
          </w:p>
        </w:tc>
        <w:tc>
          <w:tcPr>
            <w:tcW w:w="1980" w:type="dxa"/>
            <w:vAlign w:val="center"/>
          </w:tcPr>
          <w:p w:rsidR="002C7B87" w:rsidRDefault="002A30FC" w:rsidP="00455A59">
            <w:pPr>
              <w:pStyle w:val="TableParagraph"/>
              <w:spacing w:before="1"/>
              <w:ind w:left="220" w:right="221"/>
              <w:jc w:val="center"/>
            </w:pPr>
            <w:r>
              <w:t>10 000</w:t>
            </w:r>
          </w:p>
        </w:tc>
        <w:tc>
          <w:tcPr>
            <w:tcW w:w="2128" w:type="dxa"/>
            <w:vAlign w:val="center"/>
          </w:tcPr>
          <w:p w:rsidR="002C7B87" w:rsidRDefault="002A30FC" w:rsidP="00455A59">
            <w:pPr>
              <w:pStyle w:val="TableParagraph"/>
              <w:spacing w:before="1"/>
              <w:ind w:left="244" w:right="250"/>
              <w:jc w:val="center"/>
            </w:pPr>
            <w:r>
              <w:t>60%</w:t>
            </w:r>
          </w:p>
        </w:tc>
        <w:tc>
          <w:tcPr>
            <w:tcW w:w="1700" w:type="dxa"/>
            <w:vAlign w:val="center"/>
          </w:tcPr>
          <w:p w:rsidR="002C7B87" w:rsidRDefault="002A30FC" w:rsidP="00455A59">
            <w:pPr>
              <w:pStyle w:val="TableParagraph"/>
              <w:spacing w:before="1"/>
              <w:ind w:right="3"/>
              <w:jc w:val="center"/>
            </w:pPr>
            <w:r>
              <w:t>3</w:t>
            </w:r>
          </w:p>
        </w:tc>
      </w:tr>
      <w:tr w:rsidR="00A53D1E" w:rsidTr="00455A59">
        <w:trPr>
          <w:trHeight w:val="600"/>
        </w:trPr>
        <w:tc>
          <w:tcPr>
            <w:tcW w:w="816" w:type="dxa"/>
            <w:vAlign w:val="center"/>
          </w:tcPr>
          <w:p w:rsidR="002C7B87" w:rsidRDefault="002A30FC" w:rsidP="00455A59">
            <w:pPr>
              <w:pStyle w:val="TableParagraph"/>
              <w:spacing w:before="151"/>
              <w:ind w:left="227" w:right="238"/>
              <w:jc w:val="center"/>
            </w:pPr>
            <w:r>
              <w:t>2.</w:t>
            </w:r>
          </w:p>
        </w:tc>
        <w:tc>
          <w:tcPr>
            <w:tcW w:w="3968" w:type="dxa"/>
            <w:vAlign w:val="center"/>
          </w:tcPr>
          <w:p w:rsidR="002C7B87" w:rsidRDefault="002A30FC" w:rsidP="00455A59">
            <w:pPr>
              <w:pStyle w:val="TableParagraph"/>
              <w:spacing w:before="151"/>
              <w:ind w:left="99"/>
              <w:jc w:val="center"/>
            </w:pPr>
            <w:r>
              <w:t>Деловое управление</w:t>
            </w:r>
          </w:p>
        </w:tc>
        <w:tc>
          <w:tcPr>
            <w:tcW w:w="1700" w:type="dxa"/>
            <w:vAlign w:val="center"/>
          </w:tcPr>
          <w:p w:rsidR="002C7B87" w:rsidRDefault="002A30FC" w:rsidP="00455A59">
            <w:pPr>
              <w:pStyle w:val="TableParagraph"/>
              <w:spacing w:before="151"/>
              <w:ind w:left="98" w:right="107"/>
              <w:jc w:val="center"/>
            </w:pPr>
            <w:r>
              <w:t>4.1</w:t>
            </w:r>
          </w:p>
        </w:tc>
        <w:tc>
          <w:tcPr>
            <w:tcW w:w="1988" w:type="dxa"/>
            <w:vAlign w:val="center"/>
          </w:tcPr>
          <w:p w:rsidR="002C7B87" w:rsidRDefault="002A30FC" w:rsidP="00455A59">
            <w:pPr>
              <w:pStyle w:val="TableParagraph"/>
              <w:spacing w:before="151"/>
              <w:ind w:right="65"/>
              <w:jc w:val="center"/>
            </w:pPr>
            <w:r>
              <w:t>1 000</w:t>
            </w:r>
          </w:p>
        </w:tc>
        <w:tc>
          <w:tcPr>
            <w:tcW w:w="1980" w:type="dxa"/>
            <w:vAlign w:val="center"/>
          </w:tcPr>
          <w:p w:rsidR="002C7B87" w:rsidRDefault="002A30FC" w:rsidP="00455A59">
            <w:pPr>
              <w:pStyle w:val="TableParagraph"/>
              <w:spacing w:before="151"/>
              <w:ind w:left="212" w:right="221"/>
              <w:jc w:val="center"/>
            </w:pPr>
            <w:r>
              <w:t>100 000</w:t>
            </w:r>
          </w:p>
        </w:tc>
        <w:tc>
          <w:tcPr>
            <w:tcW w:w="2128" w:type="dxa"/>
            <w:vAlign w:val="center"/>
          </w:tcPr>
          <w:p w:rsidR="002C7B87" w:rsidRDefault="002A30FC" w:rsidP="00455A59">
            <w:pPr>
              <w:pStyle w:val="TableParagraph"/>
              <w:spacing w:before="151"/>
              <w:ind w:left="244" w:right="250"/>
              <w:jc w:val="center"/>
            </w:pPr>
            <w:r>
              <w:t>55%</w:t>
            </w:r>
          </w:p>
        </w:tc>
        <w:tc>
          <w:tcPr>
            <w:tcW w:w="1700" w:type="dxa"/>
            <w:vAlign w:val="center"/>
          </w:tcPr>
          <w:p w:rsidR="002C7B87" w:rsidRDefault="002A30FC" w:rsidP="00455A59">
            <w:pPr>
              <w:pStyle w:val="TableParagraph"/>
              <w:spacing w:before="151"/>
              <w:ind w:right="3"/>
              <w:jc w:val="center"/>
            </w:pPr>
            <w:r>
              <w:t>3</w:t>
            </w:r>
          </w:p>
        </w:tc>
      </w:tr>
      <w:tr w:rsidR="00A53D1E" w:rsidTr="00455A59">
        <w:trPr>
          <w:trHeight w:val="560"/>
        </w:trPr>
        <w:tc>
          <w:tcPr>
            <w:tcW w:w="816" w:type="dxa"/>
            <w:vAlign w:val="center"/>
          </w:tcPr>
          <w:p w:rsidR="002C7B87" w:rsidRDefault="002A30FC" w:rsidP="00455A59">
            <w:pPr>
              <w:pStyle w:val="TableParagraph"/>
              <w:spacing w:before="131"/>
              <w:ind w:left="227" w:right="238"/>
              <w:jc w:val="center"/>
            </w:pPr>
            <w:r>
              <w:t>3.</w:t>
            </w:r>
          </w:p>
        </w:tc>
        <w:tc>
          <w:tcPr>
            <w:tcW w:w="3968" w:type="dxa"/>
            <w:vAlign w:val="center"/>
          </w:tcPr>
          <w:p w:rsidR="002C7B87" w:rsidRDefault="002A30FC" w:rsidP="00455A59">
            <w:pPr>
              <w:pStyle w:val="TableParagraph"/>
              <w:spacing w:before="131"/>
              <w:ind w:left="99"/>
              <w:jc w:val="center"/>
            </w:pPr>
            <w:r>
              <w:t>Магазины</w:t>
            </w:r>
          </w:p>
        </w:tc>
        <w:tc>
          <w:tcPr>
            <w:tcW w:w="1700" w:type="dxa"/>
            <w:vAlign w:val="center"/>
          </w:tcPr>
          <w:p w:rsidR="002C7B87" w:rsidRDefault="002A30FC" w:rsidP="00455A59">
            <w:pPr>
              <w:pStyle w:val="TableParagraph"/>
              <w:spacing w:before="131"/>
              <w:ind w:left="98" w:right="107"/>
              <w:jc w:val="center"/>
            </w:pPr>
            <w:r>
              <w:t>4.4</w:t>
            </w:r>
          </w:p>
        </w:tc>
        <w:tc>
          <w:tcPr>
            <w:tcW w:w="1988" w:type="dxa"/>
            <w:vAlign w:val="center"/>
          </w:tcPr>
          <w:p w:rsidR="002C7B87" w:rsidRDefault="002A30FC" w:rsidP="00455A59">
            <w:pPr>
              <w:pStyle w:val="TableParagraph"/>
              <w:spacing w:before="131"/>
              <w:ind w:left="498" w:right="495"/>
              <w:jc w:val="center"/>
            </w:pPr>
            <w:r>
              <w:t>500</w:t>
            </w:r>
          </w:p>
        </w:tc>
        <w:tc>
          <w:tcPr>
            <w:tcW w:w="1980" w:type="dxa"/>
            <w:vAlign w:val="center"/>
          </w:tcPr>
          <w:p w:rsidR="002C7B87" w:rsidRDefault="002A30FC" w:rsidP="00455A59">
            <w:pPr>
              <w:pStyle w:val="TableParagraph"/>
              <w:spacing w:before="131"/>
              <w:ind w:left="220" w:right="221"/>
              <w:jc w:val="center"/>
            </w:pPr>
            <w:r>
              <w:t>10 000</w:t>
            </w:r>
          </w:p>
        </w:tc>
        <w:tc>
          <w:tcPr>
            <w:tcW w:w="2128" w:type="dxa"/>
            <w:vAlign w:val="center"/>
          </w:tcPr>
          <w:p w:rsidR="002C7B87" w:rsidRDefault="002A30FC" w:rsidP="00455A59">
            <w:pPr>
              <w:pStyle w:val="TableParagraph"/>
              <w:spacing w:before="131"/>
              <w:ind w:left="244" w:right="250"/>
              <w:jc w:val="center"/>
            </w:pPr>
            <w:r>
              <w:t>50%</w:t>
            </w:r>
          </w:p>
        </w:tc>
        <w:tc>
          <w:tcPr>
            <w:tcW w:w="1700" w:type="dxa"/>
            <w:vAlign w:val="center"/>
          </w:tcPr>
          <w:p w:rsidR="002C7B87" w:rsidRDefault="002A30FC" w:rsidP="00455A59">
            <w:pPr>
              <w:pStyle w:val="TableParagraph"/>
              <w:spacing w:before="131"/>
              <w:ind w:right="3"/>
              <w:jc w:val="center"/>
            </w:pPr>
            <w:r>
              <w:t>3</w:t>
            </w:r>
          </w:p>
        </w:tc>
      </w:tr>
      <w:tr w:rsidR="00A53D1E" w:rsidTr="00455A59">
        <w:trPr>
          <w:trHeight w:val="560"/>
        </w:trPr>
        <w:tc>
          <w:tcPr>
            <w:tcW w:w="816" w:type="dxa"/>
            <w:vAlign w:val="center"/>
          </w:tcPr>
          <w:p w:rsidR="002C7B87" w:rsidRDefault="002A30FC" w:rsidP="00455A59">
            <w:pPr>
              <w:pStyle w:val="TableParagraph"/>
              <w:spacing w:before="135"/>
              <w:ind w:left="227" w:right="238"/>
              <w:jc w:val="center"/>
            </w:pPr>
            <w:r>
              <w:t>4.</w:t>
            </w:r>
          </w:p>
        </w:tc>
        <w:tc>
          <w:tcPr>
            <w:tcW w:w="3968" w:type="dxa"/>
            <w:vAlign w:val="center"/>
          </w:tcPr>
          <w:p w:rsidR="002C7B87" w:rsidRDefault="002A30FC" w:rsidP="00455A59">
            <w:pPr>
              <w:pStyle w:val="TableParagraph"/>
              <w:spacing w:before="135"/>
              <w:ind w:left="99"/>
              <w:jc w:val="center"/>
            </w:pPr>
            <w:r>
              <w:t>Общественное питание</w:t>
            </w:r>
          </w:p>
        </w:tc>
        <w:tc>
          <w:tcPr>
            <w:tcW w:w="1700" w:type="dxa"/>
            <w:vAlign w:val="center"/>
          </w:tcPr>
          <w:p w:rsidR="002C7B87" w:rsidRDefault="002A30FC" w:rsidP="00455A59">
            <w:pPr>
              <w:pStyle w:val="TableParagraph"/>
              <w:spacing w:before="135"/>
              <w:ind w:left="98" w:right="107"/>
              <w:jc w:val="center"/>
            </w:pPr>
            <w:r>
              <w:t>4.6</w:t>
            </w:r>
          </w:p>
        </w:tc>
        <w:tc>
          <w:tcPr>
            <w:tcW w:w="1988" w:type="dxa"/>
            <w:vAlign w:val="center"/>
          </w:tcPr>
          <w:p w:rsidR="002C7B87" w:rsidRDefault="002A30FC" w:rsidP="00455A59">
            <w:pPr>
              <w:pStyle w:val="TableParagraph"/>
              <w:spacing w:before="135"/>
              <w:ind w:left="498" w:right="495"/>
              <w:jc w:val="center"/>
            </w:pPr>
            <w:r>
              <w:t>500</w:t>
            </w:r>
          </w:p>
        </w:tc>
        <w:tc>
          <w:tcPr>
            <w:tcW w:w="1980" w:type="dxa"/>
            <w:vAlign w:val="center"/>
          </w:tcPr>
          <w:p w:rsidR="002C7B87" w:rsidRDefault="002A30FC" w:rsidP="00455A59">
            <w:pPr>
              <w:pStyle w:val="TableParagraph"/>
              <w:spacing w:before="135"/>
              <w:ind w:left="211" w:right="221"/>
              <w:jc w:val="center"/>
            </w:pPr>
            <w:r>
              <w:t>10000</w:t>
            </w:r>
          </w:p>
        </w:tc>
        <w:tc>
          <w:tcPr>
            <w:tcW w:w="2128" w:type="dxa"/>
            <w:vAlign w:val="center"/>
          </w:tcPr>
          <w:p w:rsidR="002C7B87" w:rsidRDefault="002A30FC" w:rsidP="00455A59">
            <w:pPr>
              <w:pStyle w:val="TableParagraph"/>
              <w:spacing w:before="135"/>
              <w:ind w:left="244" w:right="250"/>
              <w:jc w:val="center"/>
            </w:pPr>
            <w:r>
              <w:t>50%</w:t>
            </w:r>
          </w:p>
        </w:tc>
        <w:tc>
          <w:tcPr>
            <w:tcW w:w="1700" w:type="dxa"/>
            <w:vAlign w:val="center"/>
          </w:tcPr>
          <w:p w:rsidR="002C7B87" w:rsidRDefault="002A30FC" w:rsidP="00455A59">
            <w:pPr>
              <w:pStyle w:val="TableParagraph"/>
              <w:spacing w:before="135"/>
              <w:ind w:right="3"/>
              <w:jc w:val="center"/>
            </w:pPr>
            <w:r>
              <w:t>3</w:t>
            </w:r>
          </w:p>
        </w:tc>
      </w:tr>
      <w:tr w:rsidR="00A53D1E" w:rsidTr="00455A59">
        <w:trPr>
          <w:trHeight w:val="540"/>
        </w:trPr>
        <w:tc>
          <w:tcPr>
            <w:tcW w:w="816" w:type="dxa"/>
            <w:vAlign w:val="center"/>
          </w:tcPr>
          <w:p w:rsidR="002C7B87" w:rsidRDefault="002A30FC" w:rsidP="00455A59">
            <w:pPr>
              <w:pStyle w:val="TableParagraph"/>
              <w:spacing w:before="123"/>
              <w:ind w:left="227" w:right="238"/>
              <w:jc w:val="center"/>
            </w:pPr>
            <w:r>
              <w:t>5.</w:t>
            </w:r>
          </w:p>
        </w:tc>
        <w:tc>
          <w:tcPr>
            <w:tcW w:w="3968" w:type="dxa"/>
            <w:vAlign w:val="center"/>
          </w:tcPr>
          <w:p w:rsidR="002C7B87" w:rsidRDefault="002A30FC" w:rsidP="00455A59">
            <w:pPr>
              <w:pStyle w:val="TableParagraph"/>
              <w:spacing w:before="123"/>
              <w:ind w:left="99"/>
              <w:jc w:val="center"/>
            </w:pPr>
            <w:r>
              <w:t>Развлечения</w:t>
            </w:r>
          </w:p>
        </w:tc>
        <w:tc>
          <w:tcPr>
            <w:tcW w:w="1700" w:type="dxa"/>
            <w:vAlign w:val="center"/>
          </w:tcPr>
          <w:p w:rsidR="002C7B87" w:rsidRDefault="002A30FC" w:rsidP="00455A59">
            <w:pPr>
              <w:pStyle w:val="TableParagraph"/>
              <w:spacing w:before="123"/>
              <w:ind w:left="98" w:right="107"/>
              <w:jc w:val="center"/>
            </w:pPr>
            <w:r>
              <w:t>4.8</w:t>
            </w:r>
          </w:p>
        </w:tc>
        <w:tc>
          <w:tcPr>
            <w:tcW w:w="1988" w:type="dxa"/>
            <w:vAlign w:val="center"/>
          </w:tcPr>
          <w:p w:rsidR="002C7B87" w:rsidRDefault="002A30FC" w:rsidP="00455A59">
            <w:pPr>
              <w:pStyle w:val="TableParagraph"/>
              <w:tabs>
                <w:tab w:val="left" w:pos="1988"/>
              </w:tabs>
              <w:spacing w:before="123"/>
              <w:ind w:right="65"/>
              <w:jc w:val="center"/>
            </w:pPr>
            <w:r>
              <w:t>5 000</w:t>
            </w:r>
          </w:p>
        </w:tc>
        <w:tc>
          <w:tcPr>
            <w:tcW w:w="1980" w:type="dxa"/>
            <w:vAlign w:val="center"/>
          </w:tcPr>
          <w:p w:rsidR="002C7B87" w:rsidRDefault="002A30FC" w:rsidP="00455A59">
            <w:pPr>
              <w:pStyle w:val="TableParagraph"/>
              <w:spacing w:before="123"/>
              <w:ind w:left="212" w:right="221"/>
              <w:jc w:val="center"/>
            </w:pPr>
            <w:r>
              <w:t>100 000</w:t>
            </w:r>
          </w:p>
        </w:tc>
        <w:tc>
          <w:tcPr>
            <w:tcW w:w="2128" w:type="dxa"/>
            <w:vAlign w:val="center"/>
          </w:tcPr>
          <w:p w:rsidR="002C7B87" w:rsidRDefault="002A30FC" w:rsidP="00455A59">
            <w:pPr>
              <w:pStyle w:val="TableParagraph"/>
              <w:spacing w:before="123"/>
              <w:ind w:left="244" w:right="250"/>
              <w:jc w:val="center"/>
            </w:pPr>
            <w:r>
              <w:t>55%</w:t>
            </w:r>
          </w:p>
        </w:tc>
        <w:tc>
          <w:tcPr>
            <w:tcW w:w="1700" w:type="dxa"/>
            <w:vAlign w:val="center"/>
          </w:tcPr>
          <w:p w:rsidR="002C7B87" w:rsidRDefault="002A30FC" w:rsidP="00455A59">
            <w:pPr>
              <w:pStyle w:val="TableParagraph"/>
              <w:spacing w:before="123"/>
              <w:ind w:right="3"/>
              <w:jc w:val="center"/>
            </w:pPr>
            <w:r>
              <w:t>3</w:t>
            </w:r>
          </w:p>
        </w:tc>
      </w:tr>
      <w:tr w:rsidR="00A53D1E" w:rsidTr="00455A59">
        <w:trPr>
          <w:trHeight w:val="540"/>
        </w:trPr>
        <w:tc>
          <w:tcPr>
            <w:tcW w:w="816" w:type="dxa"/>
            <w:vAlign w:val="center"/>
          </w:tcPr>
          <w:p w:rsidR="002C7B87" w:rsidRDefault="002A30FC" w:rsidP="00455A59">
            <w:pPr>
              <w:pStyle w:val="TableParagraph"/>
              <w:spacing w:before="123"/>
              <w:ind w:left="227" w:right="238"/>
              <w:jc w:val="center"/>
            </w:pPr>
            <w:r>
              <w:t>6.</w:t>
            </w:r>
          </w:p>
        </w:tc>
        <w:tc>
          <w:tcPr>
            <w:tcW w:w="3968" w:type="dxa"/>
            <w:vAlign w:val="center"/>
          </w:tcPr>
          <w:p w:rsidR="002C7B87" w:rsidRDefault="00387EA2" w:rsidP="00455A59">
            <w:pPr>
              <w:pStyle w:val="TableParagraph"/>
              <w:spacing w:before="123"/>
              <w:ind w:left="99"/>
              <w:jc w:val="center"/>
            </w:pPr>
            <w:r>
              <w:t>Служебные гаражи</w:t>
            </w:r>
          </w:p>
        </w:tc>
        <w:tc>
          <w:tcPr>
            <w:tcW w:w="1700" w:type="dxa"/>
            <w:vAlign w:val="center"/>
          </w:tcPr>
          <w:p w:rsidR="002C7B87" w:rsidRDefault="002A30FC" w:rsidP="00455A59">
            <w:pPr>
              <w:pStyle w:val="TableParagraph"/>
              <w:spacing w:before="123"/>
              <w:ind w:left="98" w:right="107"/>
              <w:jc w:val="center"/>
            </w:pPr>
            <w:r>
              <w:t>4.9</w:t>
            </w:r>
          </w:p>
        </w:tc>
        <w:tc>
          <w:tcPr>
            <w:tcW w:w="1988" w:type="dxa"/>
            <w:vAlign w:val="center"/>
          </w:tcPr>
          <w:p w:rsidR="002C7B87" w:rsidRDefault="002A30FC" w:rsidP="00455A59">
            <w:pPr>
              <w:pStyle w:val="TableParagraph"/>
              <w:tabs>
                <w:tab w:val="left" w:pos="1988"/>
              </w:tabs>
              <w:spacing w:before="123"/>
              <w:ind w:right="65"/>
              <w:jc w:val="center"/>
            </w:pPr>
            <w:r>
              <w:t>1 000</w:t>
            </w:r>
          </w:p>
        </w:tc>
        <w:tc>
          <w:tcPr>
            <w:tcW w:w="1980" w:type="dxa"/>
            <w:vAlign w:val="center"/>
          </w:tcPr>
          <w:p w:rsidR="002C7B87" w:rsidRDefault="002A30FC" w:rsidP="00455A59">
            <w:pPr>
              <w:pStyle w:val="TableParagraph"/>
              <w:spacing w:before="123"/>
              <w:ind w:left="220" w:right="221"/>
              <w:jc w:val="center"/>
            </w:pPr>
            <w:r>
              <w:t>20 000</w:t>
            </w:r>
          </w:p>
        </w:tc>
        <w:tc>
          <w:tcPr>
            <w:tcW w:w="2128" w:type="dxa"/>
            <w:vAlign w:val="center"/>
          </w:tcPr>
          <w:p w:rsidR="002C7B87" w:rsidRDefault="002A30FC" w:rsidP="00455A59">
            <w:pPr>
              <w:pStyle w:val="TableParagraph"/>
              <w:spacing w:before="123"/>
              <w:ind w:left="244" w:right="250"/>
              <w:jc w:val="center"/>
            </w:pPr>
            <w:r>
              <w:t>75%</w:t>
            </w:r>
          </w:p>
        </w:tc>
        <w:tc>
          <w:tcPr>
            <w:tcW w:w="1700" w:type="dxa"/>
            <w:vAlign w:val="center"/>
          </w:tcPr>
          <w:p w:rsidR="002C7B87" w:rsidRDefault="002A30FC" w:rsidP="00455A59">
            <w:pPr>
              <w:pStyle w:val="TableParagraph"/>
              <w:spacing w:before="123"/>
              <w:ind w:right="3"/>
              <w:jc w:val="center"/>
            </w:pPr>
            <w:r>
              <w:t>3</w:t>
            </w:r>
          </w:p>
        </w:tc>
      </w:tr>
      <w:tr w:rsidR="00A53D1E" w:rsidTr="00455A59">
        <w:trPr>
          <w:trHeight w:val="540"/>
        </w:trPr>
        <w:tc>
          <w:tcPr>
            <w:tcW w:w="816" w:type="dxa"/>
            <w:vAlign w:val="center"/>
          </w:tcPr>
          <w:p w:rsidR="002C7B87" w:rsidRDefault="002A30FC" w:rsidP="00455A59">
            <w:pPr>
              <w:pStyle w:val="TableParagraph"/>
              <w:spacing w:before="123"/>
              <w:ind w:left="227" w:right="238"/>
              <w:jc w:val="center"/>
            </w:pPr>
            <w:r>
              <w:t>7.</w:t>
            </w:r>
          </w:p>
        </w:tc>
        <w:tc>
          <w:tcPr>
            <w:tcW w:w="3968" w:type="dxa"/>
            <w:vAlign w:val="center"/>
          </w:tcPr>
          <w:p w:rsidR="002C7B87" w:rsidRDefault="002A30FC" w:rsidP="00455A59">
            <w:pPr>
              <w:pStyle w:val="TableParagraph"/>
              <w:spacing w:line="271" w:lineRule="exact"/>
              <w:ind w:left="99"/>
              <w:jc w:val="center"/>
            </w:pPr>
            <w:r>
              <w:t>Выставочно-ярмарочная</w:t>
            </w:r>
            <w:r w:rsidR="00455A59">
              <w:t xml:space="preserve"> </w:t>
            </w:r>
            <w:r>
              <w:t>деятельность</w:t>
            </w:r>
          </w:p>
        </w:tc>
        <w:tc>
          <w:tcPr>
            <w:tcW w:w="1700" w:type="dxa"/>
            <w:vAlign w:val="center"/>
          </w:tcPr>
          <w:p w:rsidR="002C7B87" w:rsidRDefault="002A30FC" w:rsidP="00455A59">
            <w:pPr>
              <w:pStyle w:val="TableParagraph"/>
              <w:spacing w:before="123"/>
              <w:ind w:left="98" w:right="107"/>
              <w:jc w:val="center"/>
            </w:pPr>
            <w:r>
              <w:t>4.10</w:t>
            </w:r>
          </w:p>
        </w:tc>
        <w:tc>
          <w:tcPr>
            <w:tcW w:w="1988" w:type="dxa"/>
            <w:vAlign w:val="center"/>
          </w:tcPr>
          <w:p w:rsidR="002C7B87" w:rsidRDefault="002A30FC" w:rsidP="00455A59">
            <w:pPr>
              <w:pStyle w:val="TableParagraph"/>
              <w:tabs>
                <w:tab w:val="left" w:pos="1988"/>
              </w:tabs>
              <w:spacing w:before="123"/>
              <w:ind w:right="65"/>
              <w:jc w:val="center"/>
            </w:pPr>
            <w:r>
              <w:t>5 000</w:t>
            </w:r>
          </w:p>
        </w:tc>
        <w:tc>
          <w:tcPr>
            <w:tcW w:w="1980" w:type="dxa"/>
            <w:vAlign w:val="center"/>
          </w:tcPr>
          <w:p w:rsidR="002C7B87" w:rsidRDefault="002A30FC" w:rsidP="00455A59">
            <w:pPr>
              <w:pStyle w:val="TableParagraph"/>
              <w:spacing w:before="123"/>
              <w:ind w:left="220" w:right="221"/>
              <w:jc w:val="center"/>
            </w:pPr>
            <w:r>
              <w:t>50 000</w:t>
            </w:r>
          </w:p>
        </w:tc>
        <w:tc>
          <w:tcPr>
            <w:tcW w:w="2128" w:type="dxa"/>
            <w:vAlign w:val="center"/>
          </w:tcPr>
          <w:p w:rsidR="002C7B87" w:rsidRDefault="002A30FC" w:rsidP="00455A59">
            <w:pPr>
              <w:pStyle w:val="TableParagraph"/>
              <w:spacing w:before="123"/>
              <w:ind w:left="244" w:right="250"/>
              <w:jc w:val="center"/>
            </w:pPr>
            <w:r>
              <w:t>60%</w:t>
            </w:r>
          </w:p>
        </w:tc>
        <w:tc>
          <w:tcPr>
            <w:tcW w:w="1700" w:type="dxa"/>
            <w:vAlign w:val="center"/>
          </w:tcPr>
          <w:p w:rsidR="002C7B87" w:rsidRDefault="002A30FC" w:rsidP="00455A59">
            <w:pPr>
              <w:pStyle w:val="TableParagraph"/>
              <w:spacing w:before="123"/>
              <w:ind w:right="3"/>
              <w:jc w:val="center"/>
            </w:pPr>
            <w:r>
              <w:t>3</w:t>
            </w:r>
          </w:p>
        </w:tc>
      </w:tr>
      <w:tr w:rsidR="00A53D1E" w:rsidTr="00455A59">
        <w:trPr>
          <w:trHeight w:val="560"/>
        </w:trPr>
        <w:tc>
          <w:tcPr>
            <w:tcW w:w="816" w:type="dxa"/>
            <w:vAlign w:val="center"/>
          </w:tcPr>
          <w:p w:rsidR="002C7B87" w:rsidRDefault="002A30FC" w:rsidP="00455A59">
            <w:pPr>
              <w:pStyle w:val="TableParagraph"/>
              <w:spacing w:before="131"/>
              <w:ind w:left="227" w:right="238"/>
              <w:jc w:val="center"/>
            </w:pPr>
            <w:r>
              <w:t>8.</w:t>
            </w:r>
          </w:p>
        </w:tc>
        <w:tc>
          <w:tcPr>
            <w:tcW w:w="3968" w:type="dxa"/>
            <w:vAlign w:val="center"/>
          </w:tcPr>
          <w:p w:rsidR="002C7B87" w:rsidRDefault="002A30FC" w:rsidP="00455A59">
            <w:pPr>
              <w:pStyle w:val="TableParagraph"/>
              <w:spacing w:before="131"/>
              <w:ind w:left="99"/>
              <w:jc w:val="center"/>
            </w:pPr>
            <w:r>
              <w:t>Спорт</w:t>
            </w:r>
          </w:p>
        </w:tc>
        <w:tc>
          <w:tcPr>
            <w:tcW w:w="1700" w:type="dxa"/>
            <w:vAlign w:val="center"/>
          </w:tcPr>
          <w:p w:rsidR="002C7B87" w:rsidRDefault="002A30FC" w:rsidP="00455A59">
            <w:pPr>
              <w:pStyle w:val="TableParagraph"/>
              <w:spacing w:before="131"/>
              <w:ind w:left="98" w:right="107"/>
              <w:jc w:val="center"/>
            </w:pPr>
            <w:r>
              <w:t>5.1</w:t>
            </w:r>
          </w:p>
        </w:tc>
        <w:tc>
          <w:tcPr>
            <w:tcW w:w="1988" w:type="dxa"/>
            <w:vAlign w:val="center"/>
          </w:tcPr>
          <w:p w:rsidR="002C7B87" w:rsidRDefault="0079146F" w:rsidP="00455A59">
            <w:pPr>
              <w:pStyle w:val="TableParagraph"/>
              <w:tabs>
                <w:tab w:val="left" w:pos="1988"/>
              </w:tabs>
              <w:spacing w:before="131"/>
              <w:ind w:right="65"/>
              <w:jc w:val="center"/>
            </w:pPr>
            <w:r>
              <w:t>25*</w:t>
            </w:r>
          </w:p>
        </w:tc>
        <w:tc>
          <w:tcPr>
            <w:tcW w:w="1980" w:type="dxa"/>
            <w:vAlign w:val="center"/>
          </w:tcPr>
          <w:p w:rsidR="002C7B87" w:rsidRDefault="002A30FC" w:rsidP="00455A59">
            <w:pPr>
              <w:pStyle w:val="TableParagraph"/>
              <w:spacing w:before="131"/>
              <w:ind w:left="212" w:right="221"/>
              <w:jc w:val="center"/>
            </w:pPr>
            <w:r>
              <w:t>100 000</w:t>
            </w:r>
          </w:p>
        </w:tc>
        <w:tc>
          <w:tcPr>
            <w:tcW w:w="2128" w:type="dxa"/>
            <w:vAlign w:val="center"/>
          </w:tcPr>
          <w:p w:rsidR="002C7B87" w:rsidRDefault="002A30FC" w:rsidP="00455A59">
            <w:pPr>
              <w:pStyle w:val="TableParagraph"/>
              <w:spacing w:before="131"/>
              <w:ind w:left="244" w:right="250"/>
              <w:jc w:val="center"/>
            </w:pPr>
            <w:r>
              <w:t>75%</w:t>
            </w:r>
          </w:p>
        </w:tc>
        <w:tc>
          <w:tcPr>
            <w:tcW w:w="1700" w:type="dxa"/>
            <w:vAlign w:val="center"/>
          </w:tcPr>
          <w:p w:rsidR="002C7B87" w:rsidRDefault="002A30FC" w:rsidP="00455A59">
            <w:pPr>
              <w:pStyle w:val="TableParagraph"/>
              <w:spacing w:before="131"/>
              <w:ind w:right="3"/>
              <w:jc w:val="center"/>
            </w:pPr>
            <w:r>
              <w:t>3</w:t>
            </w:r>
          </w:p>
        </w:tc>
      </w:tr>
      <w:tr w:rsidR="00A53D1E" w:rsidTr="00455A59">
        <w:trPr>
          <w:trHeight w:val="560"/>
        </w:trPr>
        <w:tc>
          <w:tcPr>
            <w:tcW w:w="816" w:type="dxa"/>
            <w:vAlign w:val="center"/>
          </w:tcPr>
          <w:p w:rsidR="002C7B87" w:rsidRDefault="002A30FC" w:rsidP="00455A59">
            <w:pPr>
              <w:pStyle w:val="TableParagraph"/>
              <w:spacing w:before="127"/>
              <w:ind w:left="227" w:right="238"/>
              <w:jc w:val="center"/>
            </w:pPr>
            <w:r>
              <w:t>9.</w:t>
            </w:r>
          </w:p>
        </w:tc>
        <w:tc>
          <w:tcPr>
            <w:tcW w:w="3968" w:type="dxa"/>
            <w:vAlign w:val="center"/>
          </w:tcPr>
          <w:p w:rsidR="002C7B87" w:rsidRDefault="002A30FC" w:rsidP="00455A59">
            <w:pPr>
              <w:pStyle w:val="TableParagraph"/>
              <w:spacing w:before="127"/>
              <w:ind w:left="99"/>
              <w:jc w:val="center"/>
            </w:pPr>
            <w:r>
              <w:t>Природно-познавательный туризм</w:t>
            </w:r>
          </w:p>
        </w:tc>
        <w:tc>
          <w:tcPr>
            <w:tcW w:w="1700" w:type="dxa"/>
            <w:vAlign w:val="center"/>
          </w:tcPr>
          <w:p w:rsidR="002C7B87" w:rsidRDefault="002A30FC" w:rsidP="00455A59">
            <w:pPr>
              <w:pStyle w:val="TableParagraph"/>
              <w:spacing w:before="127"/>
              <w:ind w:left="98" w:right="107"/>
              <w:jc w:val="center"/>
            </w:pPr>
            <w:r>
              <w:t>5.2</w:t>
            </w:r>
          </w:p>
        </w:tc>
        <w:tc>
          <w:tcPr>
            <w:tcW w:w="1988" w:type="dxa"/>
            <w:vAlign w:val="center"/>
          </w:tcPr>
          <w:p w:rsidR="002C7B87" w:rsidRDefault="002A30FC" w:rsidP="00455A59">
            <w:pPr>
              <w:pStyle w:val="TableParagraph"/>
              <w:tabs>
                <w:tab w:val="left" w:pos="1988"/>
              </w:tabs>
              <w:spacing w:before="127"/>
              <w:ind w:right="65"/>
              <w:jc w:val="center"/>
            </w:pPr>
            <w:r>
              <w:t>10 000</w:t>
            </w:r>
          </w:p>
        </w:tc>
        <w:tc>
          <w:tcPr>
            <w:tcW w:w="1980" w:type="dxa"/>
            <w:vAlign w:val="center"/>
          </w:tcPr>
          <w:p w:rsidR="002C7B87" w:rsidRDefault="002A30FC" w:rsidP="00455A59">
            <w:pPr>
              <w:pStyle w:val="TableParagraph"/>
              <w:spacing w:before="127"/>
              <w:ind w:left="212" w:right="221"/>
              <w:jc w:val="center"/>
            </w:pPr>
            <w:r>
              <w:t>1 000 000</w:t>
            </w:r>
          </w:p>
        </w:tc>
        <w:tc>
          <w:tcPr>
            <w:tcW w:w="2128" w:type="dxa"/>
            <w:vAlign w:val="center"/>
          </w:tcPr>
          <w:p w:rsidR="002C7B87" w:rsidRDefault="002A30FC" w:rsidP="00455A59">
            <w:pPr>
              <w:pStyle w:val="TableParagraph"/>
              <w:spacing w:before="127"/>
              <w:ind w:left="244" w:right="244"/>
              <w:jc w:val="center"/>
            </w:pPr>
            <w:r>
              <w:t>20%</w:t>
            </w:r>
          </w:p>
        </w:tc>
        <w:tc>
          <w:tcPr>
            <w:tcW w:w="1700" w:type="dxa"/>
            <w:vAlign w:val="center"/>
          </w:tcPr>
          <w:p w:rsidR="002C7B87" w:rsidRDefault="002A30FC" w:rsidP="00455A59">
            <w:pPr>
              <w:pStyle w:val="TableParagraph"/>
              <w:spacing w:before="127"/>
              <w:ind w:right="3"/>
              <w:jc w:val="center"/>
            </w:pPr>
            <w:r>
              <w:t>3</w:t>
            </w:r>
          </w:p>
        </w:tc>
      </w:tr>
      <w:tr w:rsidR="00A53D1E" w:rsidTr="00455A59">
        <w:trPr>
          <w:trHeight w:val="540"/>
        </w:trPr>
        <w:tc>
          <w:tcPr>
            <w:tcW w:w="816" w:type="dxa"/>
            <w:vAlign w:val="center"/>
          </w:tcPr>
          <w:p w:rsidR="002C7B87" w:rsidRDefault="002A30FC" w:rsidP="00455A59">
            <w:pPr>
              <w:pStyle w:val="TableParagraph"/>
              <w:spacing w:before="119"/>
              <w:ind w:left="227" w:right="238"/>
              <w:jc w:val="center"/>
            </w:pPr>
            <w:r>
              <w:t>10.</w:t>
            </w:r>
          </w:p>
        </w:tc>
        <w:tc>
          <w:tcPr>
            <w:tcW w:w="3968" w:type="dxa"/>
            <w:vAlign w:val="center"/>
          </w:tcPr>
          <w:p w:rsidR="002C7B87" w:rsidRDefault="002A30FC" w:rsidP="00455A59">
            <w:pPr>
              <w:pStyle w:val="TableParagraph"/>
              <w:spacing w:before="119"/>
              <w:ind w:left="99"/>
              <w:jc w:val="center"/>
            </w:pPr>
            <w:r>
              <w:t>Причалы для маломерных судов</w:t>
            </w:r>
          </w:p>
        </w:tc>
        <w:tc>
          <w:tcPr>
            <w:tcW w:w="1700" w:type="dxa"/>
            <w:vAlign w:val="center"/>
          </w:tcPr>
          <w:p w:rsidR="002C7B87" w:rsidRDefault="002A30FC" w:rsidP="00455A59">
            <w:pPr>
              <w:pStyle w:val="TableParagraph"/>
              <w:spacing w:before="119"/>
              <w:ind w:left="98" w:right="107"/>
              <w:jc w:val="center"/>
            </w:pPr>
            <w:r>
              <w:t>5.4</w:t>
            </w:r>
          </w:p>
        </w:tc>
        <w:tc>
          <w:tcPr>
            <w:tcW w:w="1988" w:type="dxa"/>
            <w:vAlign w:val="center"/>
          </w:tcPr>
          <w:p w:rsidR="002C7B87" w:rsidRDefault="002A30FC" w:rsidP="00455A59">
            <w:pPr>
              <w:pStyle w:val="TableParagraph"/>
              <w:tabs>
                <w:tab w:val="left" w:pos="1988"/>
              </w:tabs>
              <w:spacing w:before="119"/>
              <w:ind w:right="65"/>
              <w:jc w:val="center"/>
            </w:pPr>
            <w:r>
              <w:t>5 000</w:t>
            </w:r>
          </w:p>
        </w:tc>
        <w:tc>
          <w:tcPr>
            <w:tcW w:w="1980" w:type="dxa"/>
            <w:vAlign w:val="center"/>
          </w:tcPr>
          <w:p w:rsidR="002C7B87" w:rsidRDefault="002A30FC" w:rsidP="00455A59">
            <w:pPr>
              <w:pStyle w:val="TableParagraph"/>
              <w:spacing w:before="119"/>
              <w:ind w:left="212" w:right="221"/>
              <w:jc w:val="center"/>
            </w:pPr>
            <w:r>
              <w:t>500 000</w:t>
            </w:r>
          </w:p>
        </w:tc>
        <w:tc>
          <w:tcPr>
            <w:tcW w:w="2128" w:type="dxa"/>
            <w:vAlign w:val="center"/>
          </w:tcPr>
          <w:p w:rsidR="002C7B87" w:rsidRDefault="002A30FC" w:rsidP="00455A59">
            <w:pPr>
              <w:pStyle w:val="TableParagraph"/>
              <w:spacing w:before="119"/>
              <w:ind w:left="244" w:right="250"/>
              <w:jc w:val="center"/>
            </w:pPr>
            <w:r>
              <w:t>40%</w:t>
            </w:r>
          </w:p>
        </w:tc>
        <w:tc>
          <w:tcPr>
            <w:tcW w:w="1700" w:type="dxa"/>
            <w:vAlign w:val="center"/>
          </w:tcPr>
          <w:p w:rsidR="002C7B87" w:rsidRDefault="002A30FC" w:rsidP="00455A59">
            <w:pPr>
              <w:pStyle w:val="TableParagraph"/>
              <w:spacing w:before="119"/>
              <w:ind w:right="3"/>
              <w:jc w:val="center"/>
            </w:pPr>
            <w:r>
              <w:t>3</w:t>
            </w:r>
          </w:p>
        </w:tc>
      </w:tr>
      <w:tr w:rsidR="00A53D1E" w:rsidTr="00455A59">
        <w:trPr>
          <w:trHeight w:val="540"/>
        </w:trPr>
        <w:tc>
          <w:tcPr>
            <w:tcW w:w="816" w:type="dxa"/>
            <w:vAlign w:val="center"/>
          </w:tcPr>
          <w:p w:rsidR="002C7B87" w:rsidRDefault="002A30FC" w:rsidP="00455A59">
            <w:pPr>
              <w:pStyle w:val="TableParagraph"/>
              <w:spacing w:before="123"/>
              <w:ind w:left="227" w:right="238"/>
              <w:jc w:val="center"/>
            </w:pPr>
            <w:r>
              <w:t>11.</w:t>
            </w:r>
          </w:p>
        </w:tc>
        <w:tc>
          <w:tcPr>
            <w:tcW w:w="3968" w:type="dxa"/>
            <w:vAlign w:val="center"/>
          </w:tcPr>
          <w:p w:rsidR="002C7B87" w:rsidRPr="00A325F2" w:rsidRDefault="002A30FC" w:rsidP="00455A59">
            <w:pPr>
              <w:pStyle w:val="TableParagraph"/>
              <w:spacing w:before="123"/>
              <w:ind w:left="99"/>
              <w:jc w:val="center"/>
              <w:rPr>
                <w:lang w:val="ru-RU"/>
              </w:rPr>
            </w:pPr>
            <w:r w:rsidRPr="00A325F2">
              <w:rPr>
                <w:lang w:val="ru-RU"/>
              </w:rPr>
              <w:t>Поля для гольфа и конных прогулок</w:t>
            </w:r>
          </w:p>
        </w:tc>
        <w:tc>
          <w:tcPr>
            <w:tcW w:w="1700" w:type="dxa"/>
            <w:vAlign w:val="center"/>
          </w:tcPr>
          <w:p w:rsidR="002C7B87" w:rsidRDefault="002A30FC" w:rsidP="00455A59">
            <w:pPr>
              <w:pStyle w:val="TableParagraph"/>
              <w:spacing w:before="123"/>
              <w:ind w:left="98" w:right="107"/>
              <w:jc w:val="center"/>
            </w:pPr>
            <w:r>
              <w:t>5.5</w:t>
            </w:r>
          </w:p>
        </w:tc>
        <w:tc>
          <w:tcPr>
            <w:tcW w:w="1988" w:type="dxa"/>
            <w:vAlign w:val="center"/>
          </w:tcPr>
          <w:p w:rsidR="002C7B87" w:rsidRDefault="002A30FC" w:rsidP="00455A59">
            <w:pPr>
              <w:pStyle w:val="TableParagraph"/>
              <w:tabs>
                <w:tab w:val="left" w:pos="1988"/>
              </w:tabs>
              <w:spacing w:before="123"/>
              <w:ind w:right="65"/>
              <w:jc w:val="center"/>
            </w:pPr>
            <w:r>
              <w:t>10</w:t>
            </w:r>
            <w:r>
              <w:t xml:space="preserve"> 000</w:t>
            </w:r>
          </w:p>
        </w:tc>
        <w:tc>
          <w:tcPr>
            <w:tcW w:w="1980" w:type="dxa"/>
            <w:vAlign w:val="center"/>
          </w:tcPr>
          <w:p w:rsidR="002C7B87" w:rsidRDefault="002A30FC" w:rsidP="00455A59">
            <w:pPr>
              <w:pStyle w:val="TableParagraph"/>
              <w:spacing w:before="123"/>
              <w:ind w:left="212" w:right="221"/>
              <w:jc w:val="center"/>
            </w:pPr>
            <w:r>
              <w:t>100 000</w:t>
            </w:r>
          </w:p>
        </w:tc>
        <w:tc>
          <w:tcPr>
            <w:tcW w:w="2128" w:type="dxa"/>
            <w:vAlign w:val="center"/>
          </w:tcPr>
          <w:p w:rsidR="002C7B87" w:rsidRDefault="002A30FC" w:rsidP="00455A59">
            <w:pPr>
              <w:pStyle w:val="TableParagraph"/>
              <w:spacing w:before="123"/>
              <w:ind w:left="244" w:right="250"/>
              <w:jc w:val="center"/>
            </w:pPr>
            <w:r>
              <w:t>0%</w:t>
            </w:r>
          </w:p>
        </w:tc>
        <w:tc>
          <w:tcPr>
            <w:tcW w:w="1700" w:type="dxa"/>
            <w:vAlign w:val="center"/>
          </w:tcPr>
          <w:p w:rsidR="002C7B87" w:rsidRDefault="002A30FC" w:rsidP="00455A59">
            <w:pPr>
              <w:pStyle w:val="TableParagraph"/>
              <w:spacing w:line="271" w:lineRule="exact"/>
              <w:ind w:left="106"/>
              <w:jc w:val="center"/>
            </w:pPr>
            <w:r>
              <w:t>Не подлежит</w:t>
            </w:r>
            <w:r w:rsidR="00455A59">
              <w:t xml:space="preserve"> </w:t>
            </w:r>
            <w:r>
              <w:t>установлению</w:t>
            </w:r>
          </w:p>
        </w:tc>
      </w:tr>
    </w:tbl>
    <w:p w:rsidR="002C7B87" w:rsidRDefault="002C7B87" w:rsidP="002C7B87">
      <w:pPr>
        <w:spacing w:line="271" w:lineRule="exact"/>
      </w:pPr>
    </w:p>
    <w:p w:rsidR="0079146F" w:rsidRPr="00A325F2" w:rsidRDefault="002A30FC" w:rsidP="002C7B87">
      <w:pPr>
        <w:spacing w:line="271" w:lineRule="exact"/>
        <w:rPr>
          <w:lang w:val="ru-RU"/>
        </w:r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79146F" w:rsidRPr="00A325F2" w:rsidRDefault="0079146F" w:rsidP="002C7B87">
      <w:pPr>
        <w:spacing w:line="271" w:lineRule="exact"/>
        <w:rPr>
          <w:lang w:val="ru-RU"/>
        </w:rPr>
      </w:pPr>
    </w:p>
    <w:p w:rsidR="0079146F" w:rsidRPr="00A325F2" w:rsidRDefault="0079146F" w:rsidP="002C7B87">
      <w:pPr>
        <w:spacing w:line="271" w:lineRule="exact"/>
        <w:rPr>
          <w:lang w:val="ru-RU"/>
        </w:rPr>
        <w:sectPr w:rsidR="0079146F" w:rsidRPr="00A325F2">
          <w:pgSz w:w="16840" w:h="11900" w:orient="landscape"/>
          <w:pgMar w:top="960" w:right="1320" w:bottom="280" w:left="1020" w:header="720" w:footer="720" w:gutter="0"/>
          <w:cols w:space="720"/>
        </w:sectPr>
      </w:pPr>
    </w:p>
    <w:p w:rsidR="002C7B87" w:rsidRPr="00A325F2" w:rsidRDefault="002A30FC" w:rsidP="002C7B87">
      <w:pPr>
        <w:pStyle w:val="a3"/>
        <w:spacing w:before="64"/>
        <w:ind w:left="5484"/>
        <w:rPr>
          <w:lang w:val="ru-RU"/>
        </w:rPr>
      </w:pPr>
      <w:r w:rsidRPr="00A325F2">
        <w:rPr>
          <w:lang w:val="ru-RU"/>
        </w:rPr>
        <w:lastRenderedPageBreak/>
        <w:t>Р-2 – ПРИРОДНО-РЕКРЕАЦИОННАЯ ЗОНА</w:t>
      </w:r>
    </w:p>
    <w:p w:rsidR="002C7B87" w:rsidRPr="00A325F2" w:rsidRDefault="002C7B87" w:rsidP="002C7B87">
      <w:pPr>
        <w:pStyle w:val="a3"/>
        <w:spacing w:before="7"/>
        <w:rPr>
          <w:sz w:val="23"/>
          <w:lang w:val="ru-RU"/>
        </w:rPr>
      </w:pPr>
    </w:p>
    <w:p w:rsidR="002C7B87" w:rsidRPr="00A325F2" w:rsidRDefault="002A30FC" w:rsidP="002C7B87">
      <w:pPr>
        <w:pStyle w:val="a3"/>
        <w:ind w:left="211" w:right="111" w:firstLine="704"/>
        <w:jc w:val="both"/>
        <w:rPr>
          <w:lang w:val="ru-RU"/>
        </w:rPr>
      </w:pPr>
      <w:r w:rsidRPr="00A325F2">
        <w:rPr>
          <w:lang w:val="ru-RU"/>
        </w:rPr>
        <w:t xml:space="preserve">Природно-рекреационная зона Р-2 установлена для сохранения </w:t>
      </w:r>
      <w:r w:rsidRPr="00A325F2">
        <w:rPr>
          <w:lang w:val="ru-RU"/>
        </w:rPr>
        <w:t>отдельных естественных качеств окружающей природной среды, сохранения и изучения объектов культурного наследия народов Российской Федерации. Зона включает в себя территории, занятые городскими лесами, иными территориями с естественными древесной и кустарни</w:t>
      </w:r>
      <w:r w:rsidRPr="00A325F2">
        <w:rPr>
          <w:lang w:val="ru-RU"/>
        </w:rPr>
        <w:t>ковой растительностью, не являющимися землями лесного фонда.</w:t>
      </w:r>
    </w:p>
    <w:p w:rsidR="002C7B87" w:rsidRDefault="002A30FC" w:rsidP="002C7B87">
      <w:pPr>
        <w:pStyle w:val="a3"/>
        <w:spacing w:before="3"/>
        <w:ind w:left="4721" w:right="4639"/>
        <w:jc w:val="center"/>
      </w:pPr>
      <w:r>
        <w:t>Основные виды разрешенного использования</w:t>
      </w: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455A59">
        <w:trPr>
          <w:trHeight w:val="454"/>
        </w:trPr>
        <w:tc>
          <w:tcPr>
            <w:tcW w:w="648" w:type="dxa"/>
            <w:vMerge w:val="restart"/>
            <w:vAlign w:val="center"/>
          </w:tcPr>
          <w:p w:rsidR="002C7B87" w:rsidRDefault="002A30FC" w:rsidP="00455A59">
            <w:pPr>
              <w:pStyle w:val="TableParagraph"/>
              <w:spacing w:before="1"/>
              <w:ind w:left="150" w:firstLine="48"/>
              <w:jc w:val="center"/>
            </w:pPr>
            <w:r>
              <w:t>№ п/п</w:t>
            </w:r>
          </w:p>
        </w:tc>
        <w:tc>
          <w:tcPr>
            <w:tcW w:w="4136" w:type="dxa"/>
            <w:vMerge w:val="restart"/>
            <w:vAlign w:val="center"/>
          </w:tcPr>
          <w:p w:rsidR="002C7B87" w:rsidRDefault="002A30FC" w:rsidP="00455A59">
            <w:pPr>
              <w:pStyle w:val="TableParagraph"/>
              <w:spacing w:before="232"/>
              <w:ind w:left="1042"/>
              <w:jc w:val="center"/>
            </w:pPr>
            <w:r>
              <w:t>Наименование ВРИ</w:t>
            </w:r>
          </w:p>
        </w:tc>
        <w:tc>
          <w:tcPr>
            <w:tcW w:w="1700" w:type="dxa"/>
            <w:vMerge w:val="restart"/>
            <w:vAlign w:val="center"/>
          </w:tcPr>
          <w:p w:rsidR="002C7B87" w:rsidRDefault="002A30FC" w:rsidP="00455A59">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455A59">
            <w:pPr>
              <w:pStyle w:val="TableParagraph"/>
              <w:spacing w:line="267" w:lineRule="exact"/>
              <w:ind w:left="284" w:right="290"/>
              <w:jc w:val="center"/>
              <w:rPr>
                <w:lang w:val="ru-RU"/>
              </w:rPr>
            </w:pPr>
            <w:r w:rsidRPr="00A325F2">
              <w:rPr>
                <w:lang w:val="ru-RU"/>
              </w:rPr>
              <w:t>Предельные размеры земельных</w:t>
            </w:r>
            <w:r w:rsidR="00455A59" w:rsidRPr="00A325F2">
              <w:rPr>
                <w:lang w:val="ru-RU"/>
              </w:rPr>
              <w:t xml:space="preserve"> </w:t>
            </w:r>
            <w:r w:rsidRPr="00A325F2">
              <w:rPr>
                <w:lang w:val="ru-RU"/>
              </w:rPr>
              <w:t>участков (кв. м)</w:t>
            </w:r>
          </w:p>
        </w:tc>
        <w:tc>
          <w:tcPr>
            <w:tcW w:w="2128" w:type="dxa"/>
            <w:vMerge w:val="restart"/>
            <w:vAlign w:val="center"/>
          </w:tcPr>
          <w:p w:rsidR="002C7B87" w:rsidRDefault="002A30FC" w:rsidP="00455A59">
            <w:pPr>
              <w:pStyle w:val="TableParagraph"/>
              <w:spacing w:before="1"/>
              <w:ind w:left="244" w:right="250"/>
              <w:jc w:val="center"/>
            </w:pPr>
            <w:r>
              <w:t>Максимальный процент застройки</w:t>
            </w:r>
          </w:p>
        </w:tc>
        <w:tc>
          <w:tcPr>
            <w:tcW w:w="1700" w:type="dxa"/>
            <w:vMerge w:val="restart"/>
            <w:vAlign w:val="center"/>
          </w:tcPr>
          <w:p w:rsidR="002C7B87" w:rsidRPr="00A325F2" w:rsidRDefault="002A30FC" w:rsidP="00455A59">
            <w:pPr>
              <w:pStyle w:val="TableParagraph"/>
              <w:spacing w:before="9" w:line="271" w:lineRule="exact"/>
              <w:ind w:left="67" w:right="81"/>
              <w:jc w:val="center"/>
              <w:rPr>
                <w:lang w:val="ru-RU"/>
              </w:rPr>
            </w:pPr>
            <w:r w:rsidRPr="00A325F2">
              <w:rPr>
                <w:lang w:val="ru-RU"/>
              </w:rPr>
              <w:t xml:space="preserve">Минимальные отступы от </w:t>
            </w:r>
            <w:r w:rsidRPr="00A325F2">
              <w:rPr>
                <w:lang w:val="ru-RU"/>
              </w:rPr>
              <w:t>границ земельного</w:t>
            </w:r>
            <w:r w:rsidR="00455A59" w:rsidRPr="00A325F2">
              <w:rPr>
                <w:lang w:val="ru-RU"/>
              </w:rPr>
              <w:t xml:space="preserve"> </w:t>
            </w:r>
            <w:r w:rsidRPr="00A325F2">
              <w:rPr>
                <w:lang w:val="ru-RU"/>
              </w:rPr>
              <w:t>участка (м)</w:t>
            </w:r>
          </w:p>
        </w:tc>
      </w:tr>
      <w:tr w:rsidR="00A53D1E" w:rsidTr="00455A59">
        <w:trPr>
          <w:trHeight w:val="454"/>
        </w:trPr>
        <w:tc>
          <w:tcPr>
            <w:tcW w:w="648" w:type="dxa"/>
            <w:vMerge/>
            <w:tcBorders>
              <w:top w:val="nil"/>
            </w:tcBorders>
            <w:vAlign w:val="center"/>
          </w:tcPr>
          <w:p w:rsidR="002C7B87" w:rsidRPr="00A325F2" w:rsidRDefault="002C7B87" w:rsidP="00455A59">
            <w:pPr>
              <w:jc w:val="center"/>
              <w:rPr>
                <w:sz w:val="2"/>
                <w:szCs w:val="2"/>
                <w:lang w:val="ru-RU"/>
              </w:rPr>
            </w:pPr>
          </w:p>
        </w:tc>
        <w:tc>
          <w:tcPr>
            <w:tcW w:w="4136" w:type="dxa"/>
            <w:vMerge/>
            <w:tcBorders>
              <w:top w:val="nil"/>
            </w:tcBorders>
            <w:vAlign w:val="center"/>
          </w:tcPr>
          <w:p w:rsidR="002C7B87" w:rsidRPr="00A325F2" w:rsidRDefault="002C7B87" w:rsidP="00455A59">
            <w:pPr>
              <w:jc w:val="center"/>
              <w:rPr>
                <w:sz w:val="2"/>
                <w:szCs w:val="2"/>
                <w:lang w:val="ru-RU"/>
              </w:rPr>
            </w:pPr>
          </w:p>
        </w:tc>
        <w:tc>
          <w:tcPr>
            <w:tcW w:w="1700" w:type="dxa"/>
            <w:vMerge/>
            <w:tcBorders>
              <w:top w:val="nil"/>
            </w:tcBorders>
            <w:vAlign w:val="center"/>
          </w:tcPr>
          <w:p w:rsidR="002C7B87" w:rsidRPr="00A325F2" w:rsidRDefault="002C7B87" w:rsidP="00455A59">
            <w:pPr>
              <w:jc w:val="center"/>
              <w:rPr>
                <w:sz w:val="2"/>
                <w:szCs w:val="2"/>
                <w:lang w:val="ru-RU"/>
              </w:rPr>
            </w:pPr>
          </w:p>
        </w:tc>
        <w:tc>
          <w:tcPr>
            <w:tcW w:w="1988" w:type="dxa"/>
            <w:vAlign w:val="center"/>
          </w:tcPr>
          <w:p w:rsidR="002C7B87" w:rsidRDefault="002A30FC" w:rsidP="00455A59">
            <w:pPr>
              <w:pStyle w:val="TableParagraph"/>
              <w:ind w:left="498" w:right="498"/>
              <w:jc w:val="center"/>
            </w:pPr>
            <w:r>
              <w:t>min</w:t>
            </w:r>
          </w:p>
        </w:tc>
        <w:tc>
          <w:tcPr>
            <w:tcW w:w="1980" w:type="dxa"/>
            <w:vAlign w:val="center"/>
          </w:tcPr>
          <w:p w:rsidR="002C7B87" w:rsidRDefault="002A30FC" w:rsidP="00455A59">
            <w:pPr>
              <w:pStyle w:val="TableParagraph"/>
              <w:ind w:left="220" w:right="221"/>
              <w:jc w:val="center"/>
            </w:pPr>
            <w:r>
              <w:t>max</w:t>
            </w:r>
          </w:p>
        </w:tc>
        <w:tc>
          <w:tcPr>
            <w:tcW w:w="2128" w:type="dxa"/>
            <w:vMerge/>
            <w:tcBorders>
              <w:top w:val="nil"/>
            </w:tcBorders>
            <w:vAlign w:val="center"/>
          </w:tcPr>
          <w:p w:rsidR="002C7B87" w:rsidRPr="002C7B87" w:rsidRDefault="002C7B87" w:rsidP="00455A59">
            <w:pPr>
              <w:jc w:val="center"/>
              <w:rPr>
                <w:sz w:val="2"/>
                <w:szCs w:val="2"/>
              </w:rPr>
            </w:pPr>
          </w:p>
        </w:tc>
        <w:tc>
          <w:tcPr>
            <w:tcW w:w="1700" w:type="dxa"/>
            <w:vMerge/>
            <w:tcBorders>
              <w:top w:val="nil"/>
            </w:tcBorders>
            <w:vAlign w:val="center"/>
          </w:tcPr>
          <w:p w:rsidR="002C7B87" w:rsidRPr="002C7B87" w:rsidRDefault="002C7B87" w:rsidP="00455A59">
            <w:pPr>
              <w:jc w:val="center"/>
              <w:rPr>
                <w:sz w:val="2"/>
                <w:szCs w:val="2"/>
              </w:rPr>
            </w:pPr>
          </w:p>
        </w:tc>
      </w:tr>
      <w:tr w:rsidR="00A53D1E" w:rsidTr="00455A59">
        <w:trPr>
          <w:trHeight w:val="454"/>
        </w:trPr>
        <w:tc>
          <w:tcPr>
            <w:tcW w:w="648" w:type="dxa"/>
            <w:vAlign w:val="center"/>
          </w:tcPr>
          <w:p w:rsidR="00197337" w:rsidRDefault="002A30FC" w:rsidP="00197337">
            <w:pPr>
              <w:pStyle w:val="TableParagraph"/>
              <w:ind w:left="143" w:right="146"/>
              <w:jc w:val="center"/>
            </w:pPr>
            <w:r>
              <w:t>1.</w:t>
            </w:r>
          </w:p>
        </w:tc>
        <w:tc>
          <w:tcPr>
            <w:tcW w:w="4136" w:type="dxa"/>
            <w:vAlign w:val="center"/>
          </w:tcPr>
          <w:p w:rsidR="00197337" w:rsidRPr="00A325F2" w:rsidRDefault="002A30FC" w:rsidP="00197337">
            <w:pPr>
              <w:pStyle w:val="TableParagraph"/>
              <w:spacing w:before="13" w:line="267" w:lineRule="exact"/>
              <w:ind w:left="99"/>
              <w:jc w:val="center"/>
              <w:rPr>
                <w:lang w:val="ru-RU"/>
              </w:rPr>
            </w:pPr>
            <w:r w:rsidRPr="00A325F2">
              <w:rPr>
                <w:lang w:val="ru-RU"/>
              </w:rPr>
              <w:t>Обеспечение деятельности в области гидрометеорологии и</w:t>
            </w:r>
            <w:r w:rsidRPr="00A325F2">
              <w:rPr>
                <w:lang w:val="ru-RU"/>
              </w:rPr>
              <w:t xml:space="preserve"> смежных с ней областях</w:t>
            </w:r>
          </w:p>
        </w:tc>
        <w:tc>
          <w:tcPr>
            <w:tcW w:w="1700" w:type="dxa"/>
            <w:vAlign w:val="center"/>
          </w:tcPr>
          <w:p w:rsidR="00197337" w:rsidRDefault="002A30FC" w:rsidP="00197337">
            <w:pPr>
              <w:pStyle w:val="TableParagraph"/>
              <w:spacing w:before="1"/>
              <w:ind w:left="98" w:right="99"/>
              <w:jc w:val="center"/>
            </w:pPr>
            <w:r>
              <w:t>3.9.1</w:t>
            </w:r>
          </w:p>
        </w:tc>
        <w:tc>
          <w:tcPr>
            <w:tcW w:w="7796" w:type="dxa"/>
            <w:gridSpan w:val="4"/>
            <w:vAlign w:val="center"/>
          </w:tcPr>
          <w:p w:rsidR="00197337" w:rsidRDefault="002A30FC" w:rsidP="00455A59">
            <w:pPr>
              <w:pStyle w:val="TableParagraph"/>
              <w:jc w:val="center"/>
            </w:pPr>
            <w:r>
              <w:t>Не подлежат установлению</w:t>
            </w:r>
          </w:p>
        </w:tc>
      </w:tr>
      <w:tr w:rsidR="00A53D1E" w:rsidTr="00455A59">
        <w:trPr>
          <w:trHeight w:val="454"/>
        </w:trPr>
        <w:tc>
          <w:tcPr>
            <w:tcW w:w="648" w:type="dxa"/>
            <w:vAlign w:val="center"/>
          </w:tcPr>
          <w:p w:rsidR="00197337" w:rsidRDefault="002A30FC" w:rsidP="00197337">
            <w:pPr>
              <w:pStyle w:val="TableParagraph"/>
              <w:spacing w:before="103"/>
              <w:ind w:left="139" w:right="150"/>
              <w:jc w:val="center"/>
            </w:pPr>
            <w:r>
              <w:t>2.</w:t>
            </w:r>
          </w:p>
        </w:tc>
        <w:tc>
          <w:tcPr>
            <w:tcW w:w="4136" w:type="dxa"/>
            <w:vAlign w:val="center"/>
          </w:tcPr>
          <w:p w:rsidR="00197337" w:rsidRDefault="002A30FC" w:rsidP="00455A59">
            <w:pPr>
              <w:pStyle w:val="TableParagraph"/>
              <w:ind w:left="99"/>
              <w:jc w:val="center"/>
            </w:pPr>
            <w:r>
              <w:t>Связь</w:t>
            </w:r>
          </w:p>
        </w:tc>
        <w:tc>
          <w:tcPr>
            <w:tcW w:w="1700" w:type="dxa"/>
            <w:vAlign w:val="center"/>
          </w:tcPr>
          <w:p w:rsidR="00197337" w:rsidRDefault="002A30FC" w:rsidP="00455A59">
            <w:pPr>
              <w:pStyle w:val="TableParagraph"/>
              <w:ind w:left="98" w:right="103"/>
              <w:jc w:val="center"/>
            </w:pPr>
            <w:r>
              <w:t>6.8</w:t>
            </w:r>
          </w:p>
        </w:tc>
        <w:tc>
          <w:tcPr>
            <w:tcW w:w="7796" w:type="dxa"/>
            <w:gridSpan w:val="4"/>
            <w:vAlign w:val="center"/>
          </w:tcPr>
          <w:p w:rsidR="00197337" w:rsidRDefault="002A30FC" w:rsidP="00455A59">
            <w:pPr>
              <w:pStyle w:val="TableParagraph"/>
              <w:jc w:val="center"/>
            </w:pPr>
            <w:r>
              <w:t>Не подлежат установлению</w:t>
            </w:r>
          </w:p>
        </w:tc>
      </w:tr>
      <w:tr w:rsidR="00A53D1E" w:rsidTr="00455A59">
        <w:trPr>
          <w:trHeight w:val="454"/>
        </w:trPr>
        <w:tc>
          <w:tcPr>
            <w:tcW w:w="648" w:type="dxa"/>
            <w:vAlign w:val="center"/>
          </w:tcPr>
          <w:p w:rsidR="00197337" w:rsidRDefault="002A30FC" w:rsidP="00197337">
            <w:pPr>
              <w:pStyle w:val="TableParagraph"/>
              <w:spacing w:before="127"/>
              <w:ind w:left="139" w:right="150"/>
              <w:jc w:val="center"/>
            </w:pPr>
            <w:r>
              <w:t>3.</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455A59">
        <w:trPr>
          <w:trHeight w:val="454"/>
        </w:trPr>
        <w:tc>
          <w:tcPr>
            <w:tcW w:w="648" w:type="dxa"/>
            <w:vAlign w:val="center"/>
          </w:tcPr>
          <w:p w:rsidR="00197337" w:rsidRDefault="002A30FC" w:rsidP="00197337">
            <w:pPr>
              <w:pStyle w:val="TableParagraph"/>
              <w:spacing w:before="127"/>
              <w:ind w:left="139" w:right="150"/>
              <w:jc w:val="center"/>
            </w:pPr>
            <w:r>
              <w:t>4.</w:t>
            </w:r>
          </w:p>
        </w:tc>
        <w:tc>
          <w:tcPr>
            <w:tcW w:w="4136" w:type="dxa"/>
            <w:vAlign w:val="center"/>
          </w:tcPr>
          <w:p w:rsidR="00197337" w:rsidRDefault="002A30FC" w:rsidP="00455A59">
            <w:pPr>
              <w:pStyle w:val="TableParagraph"/>
              <w:spacing w:before="103"/>
              <w:ind w:left="99"/>
              <w:jc w:val="center"/>
            </w:pPr>
            <w:r>
              <w:t>Охрана природных территорий</w:t>
            </w:r>
          </w:p>
        </w:tc>
        <w:tc>
          <w:tcPr>
            <w:tcW w:w="1700" w:type="dxa"/>
            <w:vAlign w:val="center"/>
          </w:tcPr>
          <w:p w:rsidR="00197337" w:rsidRDefault="002A30FC" w:rsidP="00455A59">
            <w:pPr>
              <w:pStyle w:val="TableParagraph"/>
              <w:spacing w:before="103"/>
              <w:ind w:left="98" w:right="107"/>
              <w:jc w:val="center"/>
            </w:pPr>
            <w:r>
              <w:t>9.1</w:t>
            </w:r>
          </w:p>
        </w:tc>
        <w:tc>
          <w:tcPr>
            <w:tcW w:w="7796" w:type="dxa"/>
            <w:gridSpan w:val="4"/>
            <w:vAlign w:val="center"/>
          </w:tcPr>
          <w:p w:rsidR="00197337" w:rsidRDefault="002A30FC" w:rsidP="00455A59">
            <w:pPr>
              <w:pStyle w:val="TableParagraph"/>
              <w:spacing w:before="103"/>
              <w:jc w:val="center"/>
            </w:pPr>
            <w:r>
              <w:t>Не подлежит установлению</w:t>
            </w:r>
          </w:p>
        </w:tc>
      </w:tr>
      <w:tr w:rsidR="00A53D1E" w:rsidTr="00455A59">
        <w:trPr>
          <w:trHeight w:val="454"/>
        </w:trPr>
        <w:tc>
          <w:tcPr>
            <w:tcW w:w="648" w:type="dxa"/>
            <w:vAlign w:val="center"/>
          </w:tcPr>
          <w:p w:rsidR="00197337" w:rsidRDefault="002A30FC" w:rsidP="00197337">
            <w:pPr>
              <w:pStyle w:val="TableParagraph"/>
              <w:spacing w:before="123"/>
              <w:ind w:left="139" w:right="150"/>
              <w:jc w:val="center"/>
            </w:pPr>
            <w:r>
              <w:t>5.</w:t>
            </w:r>
          </w:p>
        </w:tc>
        <w:tc>
          <w:tcPr>
            <w:tcW w:w="4136" w:type="dxa"/>
            <w:vAlign w:val="center"/>
          </w:tcPr>
          <w:p w:rsidR="00197337" w:rsidRDefault="002A30FC" w:rsidP="00455A59">
            <w:pPr>
              <w:pStyle w:val="TableParagraph"/>
              <w:spacing w:before="127"/>
              <w:ind w:left="99"/>
              <w:jc w:val="center"/>
            </w:pPr>
            <w:r>
              <w:t>Историко-культурная деятельность</w:t>
            </w:r>
          </w:p>
        </w:tc>
        <w:tc>
          <w:tcPr>
            <w:tcW w:w="1700" w:type="dxa"/>
            <w:vAlign w:val="center"/>
          </w:tcPr>
          <w:p w:rsidR="00197337" w:rsidRDefault="002A30FC" w:rsidP="00455A59">
            <w:pPr>
              <w:pStyle w:val="TableParagraph"/>
              <w:spacing w:before="127"/>
              <w:ind w:left="98" w:right="107"/>
              <w:jc w:val="center"/>
            </w:pPr>
            <w:r>
              <w:t>9.3</w:t>
            </w:r>
          </w:p>
        </w:tc>
        <w:tc>
          <w:tcPr>
            <w:tcW w:w="7796" w:type="dxa"/>
            <w:gridSpan w:val="4"/>
            <w:vAlign w:val="center"/>
          </w:tcPr>
          <w:p w:rsidR="00197337" w:rsidRDefault="002A30FC" w:rsidP="00455A59">
            <w:pPr>
              <w:pStyle w:val="TableParagraph"/>
              <w:spacing w:before="127"/>
              <w:ind w:left="104" w:right="105"/>
              <w:jc w:val="center"/>
            </w:pPr>
            <w:r>
              <w:t>Не распространяется</w:t>
            </w:r>
          </w:p>
        </w:tc>
      </w:tr>
      <w:tr w:rsidR="00A53D1E" w:rsidTr="00455A59">
        <w:trPr>
          <w:trHeight w:val="454"/>
        </w:trPr>
        <w:tc>
          <w:tcPr>
            <w:tcW w:w="648" w:type="dxa"/>
            <w:vAlign w:val="center"/>
          </w:tcPr>
          <w:p w:rsidR="00197337" w:rsidRDefault="002A30FC" w:rsidP="00197337">
            <w:pPr>
              <w:pStyle w:val="TableParagraph"/>
              <w:spacing w:before="123"/>
              <w:ind w:left="139" w:right="150"/>
              <w:jc w:val="center"/>
            </w:pPr>
            <w:r>
              <w:t>6.</w:t>
            </w:r>
          </w:p>
        </w:tc>
        <w:tc>
          <w:tcPr>
            <w:tcW w:w="4136" w:type="dxa"/>
            <w:vAlign w:val="center"/>
          </w:tcPr>
          <w:p w:rsidR="00197337" w:rsidRDefault="002A30FC" w:rsidP="00455A59">
            <w:pPr>
              <w:pStyle w:val="TableParagraph"/>
              <w:spacing w:before="127"/>
              <w:ind w:left="99"/>
              <w:jc w:val="center"/>
            </w:pPr>
            <w:r>
              <w:t>Водные объекты</w:t>
            </w:r>
          </w:p>
        </w:tc>
        <w:tc>
          <w:tcPr>
            <w:tcW w:w="1700" w:type="dxa"/>
            <w:vAlign w:val="center"/>
          </w:tcPr>
          <w:p w:rsidR="00197337" w:rsidRDefault="002A30FC" w:rsidP="00455A59">
            <w:pPr>
              <w:pStyle w:val="TableParagraph"/>
              <w:spacing w:before="127"/>
              <w:ind w:left="98" w:right="107"/>
              <w:jc w:val="center"/>
            </w:pPr>
            <w:r>
              <w:t>11.0</w:t>
            </w:r>
          </w:p>
        </w:tc>
        <w:tc>
          <w:tcPr>
            <w:tcW w:w="7796" w:type="dxa"/>
            <w:gridSpan w:val="4"/>
            <w:vAlign w:val="center"/>
          </w:tcPr>
          <w:p w:rsidR="00197337" w:rsidRDefault="002A30FC" w:rsidP="00455A59">
            <w:pPr>
              <w:pStyle w:val="TableParagraph"/>
              <w:spacing w:before="127"/>
              <w:ind w:left="-19"/>
              <w:jc w:val="center"/>
            </w:pPr>
            <w:r>
              <w:t>Не подлежит установлению</w:t>
            </w:r>
          </w:p>
        </w:tc>
      </w:tr>
      <w:tr w:rsidR="00A53D1E" w:rsidTr="00455A59">
        <w:trPr>
          <w:trHeight w:val="454"/>
        </w:trPr>
        <w:tc>
          <w:tcPr>
            <w:tcW w:w="648" w:type="dxa"/>
            <w:vAlign w:val="center"/>
          </w:tcPr>
          <w:p w:rsidR="00197337" w:rsidRDefault="002A30FC" w:rsidP="00455A59">
            <w:pPr>
              <w:pStyle w:val="TableParagraph"/>
              <w:spacing w:before="123"/>
              <w:ind w:left="139" w:right="150"/>
              <w:jc w:val="center"/>
            </w:pPr>
            <w:r>
              <w:t>7.</w:t>
            </w:r>
          </w:p>
        </w:tc>
        <w:tc>
          <w:tcPr>
            <w:tcW w:w="4136" w:type="dxa"/>
            <w:vAlign w:val="center"/>
          </w:tcPr>
          <w:p w:rsidR="00197337" w:rsidRPr="00A325F2" w:rsidRDefault="002A30FC" w:rsidP="00455A59">
            <w:pPr>
              <w:pStyle w:val="TableParagraph"/>
              <w:spacing w:line="273" w:lineRule="exact"/>
              <w:ind w:left="99"/>
              <w:jc w:val="center"/>
              <w:rPr>
                <w:lang w:val="ru-RU"/>
              </w:rPr>
            </w:pPr>
            <w:r w:rsidRPr="00A325F2">
              <w:rPr>
                <w:lang w:val="ru-RU"/>
              </w:rPr>
              <w:t>Земельные участки (территории)общего пользования</w:t>
            </w:r>
          </w:p>
        </w:tc>
        <w:tc>
          <w:tcPr>
            <w:tcW w:w="1700" w:type="dxa"/>
            <w:vAlign w:val="center"/>
          </w:tcPr>
          <w:p w:rsidR="00197337" w:rsidRDefault="002A30FC" w:rsidP="00455A59">
            <w:pPr>
              <w:pStyle w:val="TableParagraph"/>
              <w:spacing w:before="123"/>
              <w:ind w:left="98" w:right="107"/>
              <w:jc w:val="center"/>
            </w:pPr>
            <w:r>
              <w:t>12.0</w:t>
            </w:r>
          </w:p>
        </w:tc>
        <w:tc>
          <w:tcPr>
            <w:tcW w:w="7796" w:type="dxa"/>
            <w:gridSpan w:val="4"/>
            <w:vAlign w:val="center"/>
          </w:tcPr>
          <w:p w:rsidR="00197337" w:rsidRDefault="002A30FC" w:rsidP="00455A59">
            <w:pPr>
              <w:pStyle w:val="TableParagraph"/>
              <w:spacing w:before="123"/>
              <w:ind w:left="104" w:right="105"/>
              <w:jc w:val="center"/>
            </w:pPr>
            <w:r>
              <w:t>Не распространяется</w:t>
            </w:r>
          </w:p>
        </w:tc>
      </w:tr>
    </w:tbl>
    <w:p w:rsidR="002C7B87" w:rsidRDefault="002A30FC" w:rsidP="002C7B87">
      <w:pPr>
        <w:pStyle w:val="a3"/>
        <w:spacing w:before="63" w:line="274" w:lineRule="exact"/>
        <w:ind w:left="4752"/>
      </w:pPr>
      <w:r>
        <w:t>Вспомогательные виды разрешенного использования</w:t>
      </w:r>
    </w:p>
    <w:p w:rsidR="002C7B87" w:rsidRDefault="002A30FC" w:rsidP="00EF20E0">
      <w:pPr>
        <w:pStyle w:val="a4"/>
        <w:numPr>
          <w:ilvl w:val="0"/>
          <w:numId w:val="81"/>
        </w:numPr>
        <w:tabs>
          <w:tab w:val="left" w:pos="341"/>
        </w:tabs>
        <w:spacing w:line="274" w:lineRule="exact"/>
      </w:pPr>
      <w:r>
        <w:t>Коммунальное обслуживание –</w:t>
      </w:r>
      <w:r>
        <w:rPr>
          <w:spacing w:val="-10"/>
        </w:rPr>
        <w:t xml:space="preserve"> </w:t>
      </w:r>
      <w:r>
        <w:t>3.1</w:t>
      </w:r>
    </w:p>
    <w:p w:rsidR="002C7B87" w:rsidRDefault="002A30FC" w:rsidP="00EF20E0">
      <w:pPr>
        <w:pStyle w:val="a4"/>
        <w:numPr>
          <w:ilvl w:val="0"/>
          <w:numId w:val="81"/>
        </w:numPr>
        <w:tabs>
          <w:tab w:val="left" w:pos="341"/>
        </w:tabs>
      </w:pPr>
      <w:r>
        <w:t>Связь –</w:t>
      </w:r>
      <w:r>
        <w:rPr>
          <w:spacing w:val="-2"/>
        </w:rPr>
        <w:t xml:space="preserve"> </w:t>
      </w:r>
      <w:r>
        <w:t>6.8</w:t>
      </w:r>
    </w:p>
    <w:p w:rsidR="002C7B87" w:rsidRDefault="002A30FC" w:rsidP="00EF20E0">
      <w:pPr>
        <w:pStyle w:val="a4"/>
        <w:numPr>
          <w:ilvl w:val="0"/>
          <w:numId w:val="81"/>
        </w:numPr>
        <w:tabs>
          <w:tab w:val="left" w:pos="341"/>
        </w:tabs>
        <w:spacing w:line="276" w:lineRule="exact"/>
      </w:pPr>
      <w:r>
        <w:t>Обеспечение внутреннего правопорядка –</w:t>
      </w:r>
      <w:r>
        <w:rPr>
          <w:spacing w:val="-12"/>
        </w:rPr>
        <w:t xml:space="preserve"> </w:t>
      </w:r>
      <w:r>
        <w:t>8.3.</w:t>
      </w:r>
    </w:p>
    <w:p w:rsidR="002C7B87" w:rsidRPr="00A34CBA" w:rsidRDefault="002A30FC" w:rsidP="00A34CBA">
      <w:pPr>
        <w:pStyle w:val="a4"/>
        <w:numPr>
          <w:ilvl w:val="0"/>
          <w:numId w:val="81"/>
        </w:numPr>
        <w:tabs>
          <w:tab w:val="left" w:pos="341"/>
        </w:tabs>
      </w:pPr>
      <w:r>
        <w:t>Общее пользование водными объектами –</w:t>
      </w:r>
      <w:r>
        <w:rPr>
          <w:spacing w:val="-14"/>
        </w:rPr>
        <w:t xml:space="preserve"> </w:t>
      </w:r>
      <w:r>
        <w:t>11.1</w:t>
      </w:r>
    </w:p>
    <w:p w:rsidR="00EE7299" w:rsidRDefault="00EE7299" w:rsidP="002C7B87">
      <w:pPr>
        <w:pStyle w:val="a3"/>
        <w:spacing w:before="90" w:after="8"/>
        <w:ind w:left="4721" w:right="4639"/>
        <w:jc w:val="center"/>
        <w:sectPr w:rsidR="00EE7299">
          <w:pgSz w:w="16840" w:h="11900" w:orient="landscape"/>
          <w:pgMar w:top="960" w:right="1020" w:bottom="280" w:left="920" w:header="720" w:footer="720" w:gutter="0"/>
          <w:cols w:space="720"/>
        </w:sectPr>
      </w:pPr>
    </w:p>
    <w:p w:rsidR="002C7B87" w:rsidRDefault="002A30FC" w:rsidP="002C7B87">
      <w:pPr>
        <w:pStyle w:val="a3"/>
        <w:spacing w:before="90" w:after="8"/>
        <w:ind w:left="4721" w:right="4639"/>
        <w:jc w:val="center"/>
      </w:pPr>
      <w:r w:rsidRPr="00A34CBA">
        <w:lastRenderedPageBreak/>
        <w:t>Условно разрешенные виды использования</w:t>
      </w:r>
    </w:p>
    <w:p w:rsidR="00EE7299" w:rsidRPr="00A34CBA" w:rsidRDefault="00EE7299" w:rsidP="002C7B87">
      <w:pPr>
        <w:pStyle w:val="a3"/>
        <w:spacing w:before="90" w:after="8"/>
        <w:ind w:left="4721" w:right="4639"/>
        <w:jc w:val="cente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3964"/>
        <w:gridCol w:w="1704"/>
        <w:gridCol w:w="1984"/>
        <w:gridCol w:w="1984"/>
        <w:gridCol w:w="2128"/>
        <w:gridCol w:w="1700"/>
      </w:tblGrid>
      <w:tr w:rsidR="00A53D1E" w:rsidRPr="00A325F2" w:rsidTr="00455A59">
        <w:trPr>
          <w:trHeight w:val="454"/>
        </w:trPr>
        <w:tc>
          <w:tcPr>
            <w:tcW w:w="816" w:type="dxa"/>
            <w:vMerge w:val="restart"/>
          </w:tcPr>
          <w:p w:rsidR="002C7B87" w:rsidRPr="00A34CBA" w:rsidRDefault="002A30FC" w:rsidP="002C7B87">
            <w:pPr>
              <w:pStyle w:val="TableParagraph"/>
              <w:spacing w:line="242" w:lineRule="auto"/>
              <w:ind w:left="230" w:firstLine="52"/>
            </w:pPr>
            <w:r w:rsidRPr="00A34CBA">
              <w:t>№ п/п</w:t>
            </w:r>
          </w:p>
        </w:tc>
        <w:tc>
          <w:tcPr>
            <w:tcW w:w="3964" w:type="dxa"/>
            <w:vMerge w:val="restart"/>
          </w:tcPr>
          <w:p w:rsidR="002C7B87" w:rsidRPr="00A34CBA" w:rsidRDefault="002A30FC" w:rsidP="002C7B87">
            <w:pPr>
              <w:pStyle w:val="TableParagraph"/>
              <w:spacing w:before="232"/>
              <w:ind w:left="959"/>
            </w:pPr>
            <w:r w:rsidRPr="00A34CBA">
              <w:t xml:space="preserve">Наименование </w:t>
            </w:r>
            <w:r w:rsidRPr="00A34CBA">
              <w:t>ВРИ</w:t>
            </w:r>
          </w:p>
        </w:tc>
        <w:tc>
          <w:tcPr>
            <w:tcW w:w="1704" w:type="dxa"/>
            <w:vMerge w:val="restart"/>
          </w:tcPr>
          <w:p w:rsidR="002C7B87" w:rsidRPr="00A34CBA" w:rsidRDefault="002A30FC" w:rsidP="002C7B87">
            <w:pPr>
              <w:pStyle w:val="TableParagraph"/>
              <w:ind w:left="85" w:right="84"/>
              <w:jc w:val="center"/>
            </w:pPr>
            <w:r w:rsidRPr="00A34CBA">
              <w:t>Код (числовое обозначение ВРИ)</w:t>
            </w:r>
          </w:p>
        </w:tc>
        <w:tc>
          <w:tcPr>
            <w:tcW w:w="3968" w:type="dxa"/>
            <w:gridSpan w:val="2"/>
          </w:tcPr>
          <w:p w:rsidR="002C7B87" w:rsidRPr="00A325F2" w:rsidRDefault="002A30FC" w:rsidP="002C7B87">
            <w:pPr>
              <w:pStyle w:val="TableParagraph"/>
              <w:spacing w:line="271" w:lineRule="exact"/>
              <w:ind w:left="276" w:right="290"/>
              <w:jc w:val="center"/>
              <w:rPr>
                <w:lang w:val="ru-RU"/>
              </w:rPr>
            </w:pPr>
            <w:r w:rsidRPr="00A325F2">
              <w:rPr>
                <w:lang w:val="ru-RU"/>
              </w:rPr>
              <w:t>Предельные размеры земельных</w:t>
            </w:r>
            <w:r w:rsidR="00455A59" w:rsidRPr="00A325F2">
              <w:rPr>
                <w:lang w:val="ru-RU"/>
              </w:rPr>
              <w:t xml:space="preserve"> </w:t>
            </w:r>
            <w:r w:rsidRPr="00A325F2">
              <w:rPr>
                <w:lang w:val="ru-RU"/>
              </w:rPr>
              <w:t>участков (кв. м)</w:t>
            </w:r>
          </w:p>
        </w:tc>
        <w:tc>
          <w:tcPr>
            <w:tcW w:w="2128" w:type="dxa"/>
            <w:vMerge w:val="restart"/>
          </w:tcPr>
          <w:p w:rsidR="002C7B87" w:rsidRPr="00A34CBA" w:rsidRDefault="002A30FC" w:rsidP="002C7B87">
            <w:pPr>
              <w:pStyle w:val="TableParagraph"/>
              <w:ind w:left="244" w:right="250"/>
              <w:jc w:val="center"/>
            </w:pPr>
            <w:r w:rsidRPr="00A34CBA">
              <w:t>Максимальный процент застройки</w:t>
            </w:r>
          </w:p>
        </w:tc>
        <w:tc>
          <w:tcPr>
            <w:tcW w:w="1700" w:type="dxa"/>
            <w:vMerge w:val="restart"/>
          </w:tcPr>
          <w:p w:rsidR="002C7B87" w:rsidRPr="00A325F2" w:rsidRDefault="002A30FC" w:rsidP="002C7B87">
            <w:pPr>
              <w:pStyle w:val="TableParagraph"/>
              <w:spacing w:before="13" w:line="275" w:lineRule="exact"/>
              <w:ind w:left="67" w:right="81"/>
              <w:jc w:val="center"/>
              <w:rPr>
                <w:lang w:val="ru-RU"/>
              </w:rPr>
            </w:pPr>
            <w:r w:rsidRPr="00A325F2">
              <w:rPr>
                <w:lang w:val="ru-RU"/>
              </w:rPr>
              <w:t>Минимальные отступы от границ земельного</w:t>
            </w:r>
            <w:r w:rsidR="00455A59" w:rsidRPr="00A325F2">
              <w:rPr>
                <w:lang w:val="ru-RU"/>
              </w:rPr>
              <w:t xml:space="preserve"> </w:t>
            </w:r>
            <w:r w:rsidRPr="00A325F2">
              <w:rPr>
                <w:lang w:val="ru-RU"/>
              </w:rPr>
              <w:t>участка (м)</w:t>
            </w:r>
          </w:p>
        </w:tc>
      </w:tr>
      <w:tr w:rsidR="00A53D1E" w:rsidTr="00455A59">
        <w:trPr>
          <w:trHeight w:val="454"/>
        </w:trPr>
        <w:tc>
          <w:tcPr>
            <w:tcW w:w="816" w:type="dxa"/>
            <w:vMerge/>
            <w:tcBorders>
              <w:top w:val="nil"/>
            </w:tcBorders>
          </w:tcPr>
          <w:p w:rsidR="002C7B87" w:rsidRPr="00A325F2" w:rsidRDefault="002C7B87" w:rsidP="00EF20E0">
            <w:pPr>
              <w:rPr>
                <w:lang w:val="ru-RU"/>
              </w:rPr>
            </w:pPr>
          </w:p>
        </w:tc>
        <w:tc>
          <w:tcPr>
            <w:tcW w:w="3964" w:type="dxa"/>
            <w:vMerge/>
            <w:tcBorders>
              <w:top w:val="nil"/>
            </w:tcBorders>
          </w:tcPr>
          <w:p w:rsidR="002C7B87" w:rsidRPr="00A325F2" w:rsidRDefault="002C7B87" w:rsidP="00EF20E0">
            <w:pPr>
              <w:rPr>
                <w:lang w:val="ru-RU"/>
              </w:rPr>
            </w:pPr>
          </w:p>
        </w:tc>
        <w:tc>
          <w:tcPr>
            <w:tcW w:w="1704" w:type="dxa"/>
            <w:vMerge/>
            <w:tcBorders>
              <w:top w:val="nil"/>
            </w:tcBorders>
          </w:tcPr>
          <w:p w:rsidR="002C7B87" w:rsidRPr="00A325F2" w:rsidRDefault="002C7B87" w:rsidP="00EF20E0">
            <w:pPr>
              <w:rPr>
                <w:lang w:val="ru-RU"/>
              </w:rPr>
            </w:pPr>
          </w:p>
        </w:tc>
        <w:tc>
          <w:tcPr>
            <w:tcW w:w="1984" w:type="dxa"/>
          </w:tcPr>
          <w:p w:rsidR="002C7B87" w:rsidRPr="00A34CBA" w:rsidRDefault="002A30FC" w:rsidP="002C7B87">
            <w:pPr>
              <w:pStyle w:val="TableParagraph"/>
              <w:spacing w:before="1"/>
              <w:ind w:left="175" w:right="178"/>
              <w:jc w:val="center"/>
            </w:pPr>
            <w:r w:rsidRPr="00A34CBA">
              <w:t>min</w:t>
            </w:r>
          </w:p>
        </w:tc>
        <w:tc>
          <w:tcPr>
            <w:tcW w:w="1984" w:type="dxa"/>
          </w:tcPr>
          <w:p w:rsidR="002C7B87" w:rsidRPr="00A34CBA" w:rsidRDefault="002A30FC" w:rsidP="002C7B87">
            <w:pPr>
              <w:pStyle w:val="TableParagraph"/>
              <w:spacing w:before="1"/>
              <w:ind w:left="176" w:right="160"/>
              <w:jc w:val="center"/>
            </w:pPr>
            <w:r w:rsidRPr="00A34CBA">
              <w:t>max</w:t>
            </w:r>
          </w:p>
        </w:tc>
        <w:tc>
          <w:tcPr>
            <w:tcW w:w="2128" w:type="dxa"/>
            <w:vMerge/>
            <w:tcBorders>
              <w:top w:val="nil"/>
            </w:tcBorders>
          </w:tcPr>
          <w:p w:rsidR="002C7B87" w:rsidRPr="00A34CBA" w:rsidRDefault="002C7B87" w:rsidP="00EF20E0"/>
        </w:tc>
        <w:tc>
          <w:tcPr>
            <w:tcW w:w="1700" w:type="dxa"/>
            <w:vMerge/>
            <w:tcBorders>
              <w:top w:val="nil"/>
            </w:tcBorders>
          </w:tcPr>
          <w:p w:rsidR="002C7B87" w:rsidRPr="00A34CBA" w:rsidRDefault="002C7B87" w:rsidP="00EF20E0"/>
        </w:tc>
      </w:tr>
      <w:tr w:rsidR="00A53D1E" w:rsidTr="00455A59">
        <w:trPr>
          <w:trHeight w:val="454"/>
        </w:trPr>
        <w:tc>
          <w:tcPr>
            <w:tcW w:w="816" w:type="dxa"/>
          </w:tcPr>
          <w:p w:rsidR="002C7B87" w:rsidRPr="00A34CBA" w:rsidRDefault="002A30FC" w:rsidP="002C7B87">
            <w:pPr>
              <w:pStyle w:val="TableParagraph"/>
              <w:spacing w:before="111"/>
              <w:ind w:left="219" w:right="238"/>
              <w:jc w:val="center"/>
            </w:pPr>
            <w:r w:rsidRPr="00A34CBA">
              <w:t>1.</w:t>
            </w:r>
          </w:p>
        </w:tc>
        <w:tc>
          <w:tcPr>
            <w:tcW w:w="3964" w:type="dxa"/>
          </w:tcPr>
          <w:p w:rsidR="002C7B87" w:rsidRPr="00A34CBA" w:rsidRDefault="002A30FC" w:rsidP="002C7B87">
            <w:pPr>
              <w:pStyle w:val="TableParagraph"/>
              <w:spacing w:before="111"/>
              <w:ind w:left="99"/>
            </w:pPr>
            <w:r w:rsidRPr="00A34CBA">
              <w:t>Пчеловодство</w:t>
            </w:r>
          </w:p>
        </w:tc>
        <w:tc>
          <w:tcPr>
            <w:tcW w:w="1704" w:type="dxa"/>
          </w:tcPr>
          <w:p w:rsidR="002C7B87" w:rsidRPr="00A34CBA" w:rsidRDefault="002A30FC" w:rsidP="002C7B87">
            <w:pPr>
              <w:pStyle w:val="TableParagraph"/>
              <w:spacing w:before="111"/>
              <w:ind w:left="80" w:right="85"/>
              <w:jc w:val="center"/>
            </w:pPr>
            <w:r w:rsidRPr="00A34CBA">
              <w:t>1.12</w:t>
            </w:r>
          </w:p>
        </w:tc>
        <w:tc>
          <w:tcPr>
            <w:tcW w:w="1984" w:type="dxa"/>
          </w:tcPr>
          <w:p w:rsidR="002C7B87" w:rsidRPr="00A34CBA" w:rsidRDefault="002A30FC" w:rsidP="002C7B87">
            <w:pPr>
              <w:pStyle w:val="TableParagraph"/>
              <w:spacing w:before="111"/>
              <w:ind w:left="173" w:right="178"/>
              <w:jc w:val="center"/>
            </w:pPr>
            <w:r w:rsidRPr="00A34CBA">
              <w:t>20 000</w:t>
            </w:r>
          </w:p>
        </w:tc>
        <w:tc>
          <w:tcPr>
            <w:tcW w:w="1984" w:type="dxa"/>
          </w:tcPr>
          <w:p w:rsidR="002C7B87" w:rsidRPr="00A34CBA" w:rsidRDefault="002A30FC" w:rsidP="002C7B87">
            <w:pPr>
              <w:pStyle w:val="TableParagraph"/>
              <w:spacing w:before="111"/>
              <w:ind w:left="176" w:right="168"/>
              <w:jc w:val="center"/>
            </w:pPr>
            <w:r w:rsidRPr="00A34CBA">
              <w:t>100 000</w:t>
            </w:r>
          </w:p>
        </w:tc>
        <w:tc>
          <w:tcPr>
            <w:tcW w:w="2128" w:type="dxa"/>
          </w:tcPr>
          <w:p w:rsidR="002C7B87" w:rsidRPr="00A34CBA" w:rsidRDefault="002A30FC" w:rsidP="002C7B87">
            <w:pPr>
              <w:pStyle w:val="TableParagraph"/>
              <w:spacing w:before="111"/>
              <w:ind w:left="244" w:right="250"/>
              <w:jc w:val="center"/>
            </w:pPr>
            <w:r w:rsidRPr="00A34CBA">
              <w:t>30%</w:t>
            </w:r>
          </w:p>
        </w:tc>
        <w:tc>
          <w:tcPr>
            <w:tcW w:w="1700" w:type="dxa"/>
          </w:tcPr>
          <w:p w:rsidR="002C7B87" w:rsidRPr="00A34CBA" w:rsidRDefault="002A30FC" w:rsidP="002C7B87">
            <w:pPr>
              <w:pStyle w:val="TableParagraph"/>
              <w:spacing w:before="111"/>
              <w:ind w:right="3"/>
              <w:jc w:val="center"/>
            </w:pPr>
            <w:r w:rsidRPr="00A34CBA">
              <w:t>3</w:t>
            </w:r>
          </w:p>
        </w:tc>
      </w:tr>
    </w:tbl>
    <w:p w:rsidR="002C7B87" w:rsidRDefault="002C7B87" w:rsidP="002C7B87">
      <w:pPr>
        <w:jc w:val="center"/>
        <w:sectPr w:rsidR="002C7B87">
          <w:pgSz w:w="16840" w:h="11900" w:orient="landscape"/>
          <w:pgMar w:top="960" w:right="1020" w:bottom="280" w:left="920" w:header="720" w:footer="720" w:gutter="0"/>
          <w:cols w:space="720"/>
        </w:sectPr>
      </w:pPr>
    </w:p>
    <w:p w:rsidR="002C7B87" w:rsidRDefault="002A30FC" w:rsidP="002C7B87">
      <w:pPr>
        <w:pStyle w:val="a3"/>
        <w:spacing w:before="64"/>
        <w:ind w:left="4707"/>
      </w:pPr>
      <w:r>
        <w:lastRenderedPageBreak/>
        <w:t xml:space="preserve">Р-2.1 – ЗОНА </w:t>
      </w:r>
      <w:r>
        <w:t>РЕКУЛЬТИВИРУЕМОГО ПОЛИГОНА ТБО</w:t>
      </w:r>
    </w:p>
    <w:p w:rsidR="002C7B87" w:rsidRDefault="002C7B87" w:rsidP="002C7B87">
      <w:pPr>
        <w:pStyle w:val="a3"/>
        <w:spacing w:before="7"/>
        <w:rPr>
          <w:sz w:val="23"/>
        </w:rPr>
      </w:pPr>
    </w:p>
    <w:p w:rsidR="002C7B87" w:rsidRPr="00A325F2" w:rsidRDefault="002A30FC" w:rsidP="002C7B87">
      <w:pPr>
        <w:pStyle w:val="a3"/>
        <w:ind w:right="117" w:firstLine="539"/>
        <w:jc w:val="both"/>
        <w:rPr>
          <w:lang w:val="ru-RU"/>
        </w:rPr>
      </w:pPr>
      <w:r w:rsidRPr="00A325F2">
        <w:rPr>
          <w:lang w:val="ru-RU"/>
        </w:rPr>
        <w:t>Зона рекультивируемого полигона ТБО Р-2.1 установлена для рекультивации и последующей экологической реабилитации территории полигона твердых бытовых отходов, восстановления естественных качеств окружающей природной среды. На</w:t>
      </w:r>
      <w:r w:rsidRPr="00A325F2">
        <w:rPr>
          <w:lang w:val="ru-RU"/>
        </w:rPr>
        <w:t>правление рекультивации определяет дальнейшее целевое использование рекультивируемой территории.</w:t>
      </w:r>
    </w:p>
    <w:p w:rsidR="002C7B87" w:rsidRPr="00A325F2" w:rsidRDefault="002C7B87" w:rsidP="002C7B87">
      <w:pPr>
        <w:pStyle w:val="a3"/>
        <w:spacing w:before="10"/>
        <w:rPr>
          <w:sz w:val="23"/>
          <w:lang w:val="ru-RU"/>
        </w:rPr>
      </w:pPr>
    </w:p>
    <w:p w:rsidR="002C7B87" w:rsidRPr="00A325F2" w:rsidRDefault="002A30FC" w:rsidP="002C7B87">
      <w:pPr>
        <w:pStyle w:val="a3"/>
        <w:spacing w:before="1"/>
        <w:ind w:left="337" w:right="352"/>
        <w:jc w:val="center"/>
        <w:rPr>
          <w:lang w:val="ru-RU"/>
        </w:rPr>
      </w:pPr>
      <w:r w:rsidRPr="00A325F2">
        <w:rPr>
          <w:lang w:val="ru-RU"/>
        </w:rPr>
        <w:t>Основные виды разрешенного использования</w:t>
      </w:r>
    </w:p>
    <w:p w:rsidR="002C7B87" w:rsidRPr="00A325F2" w:rsidRDefault="002C7B87" w:rsidP="002C7B87">
      <w:pPr>
        <w:pStyle w:val="a3"/>
        <w:spacing w:before="4"/>
        <w:rPr>
          <w:sz w:val="25"/>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EF2866">
        <w:trPr>
          <w:trHeight w:val="567"/>
        </w:trPr>
        <w:tc>
          <w:tcPr>
            <w:tcW w:w="648" w:type="dxa"/>
            <w:vMerge w:val="restart"/>
            <w:vAlign w:val="center"/>
          </w:tcPr>
          <w:p w:rsidR="002C7B87" w:rsidRDefault="002A30FC" w:rsidP="00EF2866">
            <w:pPr>
              <w:pStyle w:val="TableParagraph"/>
              <w:spacing w:line="242" w:lineRule="auto"/>
              <w:ind w:left="150" w:firstLine="48"/>
              <w:jc w:val="center"/>
            </w:pPr>
            <w:r>
              <w:t>№ п/п</w:t>
            </w:r>
          </w:p>
        </w:tc>
        <w:tc>
          <w:tcPr>
            <w:tcW w:w="4136" w:type="dxa"/>
            <w:vMerge w:val="restart"/>
            <w:vAlign w:val="center"/>
          </w:tcPr>
          <w:p w:rsidR="002C7B87" w:rsidRDefault="002A30FC" w:rsidP="00EF2866">
            <w:pPr>
              <w:pStyle w:val="TableParagraph"/>
              <w:spacing w:before="232"/>
              <w:ind w:left="1042"/>
              <w:jc w:val="center"/>
            </w:pPr>
            <w:r>
              <w:t>Наименование ВРИ</w:t>
            </w:r>
          </w:p>
        </w:tc>
        <w:tc>
          <w:tcPr>
            <w:tcW w:w="1700" w:type="dxa"/>
            <w:vMerge w:val="restart"/>
            <w:vAlign w:val="center"/>
          </w:tcPr>
          <w:p w:rsidR="002C7B87" w:rsidRDefault="002A30FC" w:rsidP="00EF2866">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EF2866">
            <w:pPr>
              <w:pStyle w:val="TableParagraph"/>
              <w:spacing w:line="267" w:lineRule="exact"/>
              <w:ind w:left="284" w:right="290"/>
              <w:jc w:val="center"/>
              <w:rPr>
                <w:lang w:val="ru-RU"/>
              </w:rPr>
            </w:pPr>
            <w:r w:rsidRPr="00A325F2">
              <w:rPr>
                <w:lang w:val="ru-RU"/>
              </w:rPr>
              <w:t>Предельные размеры земельных</w:t>
            </w:r>
            <w:r w:rsidR="00EF2866" w:rsidRPr="00A325F2">
              <w:rPr>
                <w:lang w:val="ru-RU"/>
              </w:rPr>
              <w:t xml:space="preserve"> </w:t>
            </w:r>
            <w:r w:rsidRPr="00A325F2">
              <w:rPr>
                <w:lang w:val="ru-RU"/>
              </w:rPr>
              <w:t>участков (кв. м)</w:t>
            </w:r>
          </w:p>
        </w:tc>
        <w:tc>
          <w:tcPr>
            <w:tcW w:w="2128" w:type="dxa"/>
            <w:vMerge w:val="restart"/>
            <w:vAlign w:val="center"/>
          </w:tcPr>
          <w:p w:rsidR="002C7B87" w:rsidRDefault="002A30FC" w:rsidP="00EF2866">
            <w:pPr>
              <w:pStyle w:val="TableParagraph"/>
              <w:ind w:left="244" w:right="250"/>
              <w:jc w:val="center"/>
            </w:pPr>
            <w:r>
              <w:t xml:space="preserve">Максимальный </w:t>
            </w:r>
            <w:r>
              <w:t>процент застройки</w:t>
            </w:r>
          </w:p>
        </w:tc>
        <w:tc>
          <w:tcPr>
            <w:tcW w:w="1700" w:type="dxa"/>
            <w:vMerge w:val="restart"/>
            <w:vAlign w:val="center"/>
          </w:tcPr>
          <w:p w:rsidR="002C7B87" w:rsidRPr="00A325F2" w:rsidRDefault="002A30FC" w:rsidP="00EF2866">
            <w:pPr>
              <w:pStyle w:val="TableParagraph"/>
              <w:spacing w:before="13" w:line="275" w:lineRule="exact"/>
              <w:ind w:left="67" w:right="81"/>
              <w:jc w:val="center"/>
              <w:rPr>
                <w:lang w:val="ru-RU"/>
              </w:rPr>
            </w:pPr>
            <w:r w:rsidRPr="00A325F2">
              <w:rPr>
                <w:lang w:val="ru-RU"/>
              </w:rPr>
              <w:t>Минимальные отступы от границ земельного</w:t>
            </w:r>
            <w:r w:rsidR="00EF2866" w:rsidRPr="00A325F2">
              <w:rPr>
                <w:lang w:val="ru-RU"/>
              </w:rPr>
              <w:t xml:space="preserve"> </w:t>
            </w:r>
            <w:r w:rsidRPr="00A325F2">
              <w:rPr>
                <w:lang w:val="ru-RU"/>
              </w:rPr>
              <w:t>участка (м)</w:t>
            </w:r>
          </w:p>
        </w:tc>
      </w:tr>
      <w:tr w:rsidR="00A53D1E" w:rsidTr="00EF2866">
        <w:trPr>
          <w:trHeight w:val="567"/>
        </w:trPr>
        <w:tc>
          <w:tcPr>
            <w:tcW w:w="648" w:type="dxa"/>
            <w:vMerge/>
            <w:tcBorders>
              <w:top w:val="nil"/>
            </w:tcBorders>
            <w:vAlign w:val="center"/>
          </w:tcPr>
          <w:p w:rsidR="002C7B87" w:rsidRPr="00A325F2" w:rsidRDefault="002C7B87" w:rsidP="00EF2866">
            <w:pPr>
              <w:jc w:val="center"/>
              <w:rPr>
                <w:sz w:val="2"/>
                <w:szCs w:val="2"/>
                <w:lang w:val="ru-RU"/>
              </w:rPr>
            </w:pPr>
          </w:p>
        </w:tc>
        <w:tc>
          <w:tcPr>
            <w:tcW w:w="4136" w:type="dxa"/>
            <w:vMerge/>
            <w:tcBorders>
              <w:top w:val="nil"/>
            </w:tcBorders>
            <w:vAlign w:val="center"/>
          </w:tcPr>
          <w:p w:rsidR="002C7B87" w:rsidRPr="00A325F2" w:rsidRDefault="002C7B87" w:rsidP="00EF2866">
            <w:pPr>
              <w:jc w:val="center"/>
              <w:rPr>
                <w:sz w:val="2"/>
                <w:szCs w:val="2"/>
                <w:lang w:val="ru-RU"/>
              </w:rPr>
            </w:pPr>
          </w:p>
        </w:tc>
        <w:tc>
          <w:tcPr>
            <w:tcW w:w="1700" w:type="dxa"/>
            <w:vMerge/>
            <w:tcBorders>
              <w:top w:val="nil"/>
            </w:tcBorders>
            <w:vAlign w:val="center"/>
          </w:tcPr>
          <w:p w:rsidR="002C7B87" w:rsidRPr="00A325F2" w:rsidRDefault="002C7B87" w:rsidP="00EF2866">
            <w:pPr>
              <w:jc w:val="center"/>
              <w:rPr>
                <w:sz w:val="2"/>
                <w:szCs w:val="2"/>
                <w:lang w:val="ru-RU"/>
              </w:rPr>
            </w:pPr>
          </w:p>
        </w:tc>
        <w:tc>
          <w:tcPr>
            <w:tcW w:w="1988" w:type="dxa"/>
            <w:vAlign w:val="center"/>
          </w:tcPr>
          <w:p w:rsidR="002C7B87" w:rsidRDefault="002A30FC" w:rsidP="00EF2866">
            <w:pPr>
              <w:pStyle w:val="TableParagraph"/>
              <w:spacing w:before="1"/>
              <w:ind w:left="498" w:right="498"/>
              <w:jc w:val="center"/>
            </w:pPr>
            <w:r>
              <w:t>min</w:t>
            </w:r>
          </w:p>
        </w:tc>
        <w:tc>
          <w:tcPr>
            <w:tcW w:w="1980" w:type="dxa"/>
            <w:vAlign w:val="center"/>
          </w:tcPr>
          <w:p w:rsidR="002C7B87" w:rsidRDefault="002A30FC" w:rsidP="00EF2866">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EF2866">
            <w:pPr>
              <w:jc w:val="center"/>
              <w:rPr>
                <w:sz w:val="2"/>
                <w:szCs w:val="2"/>
              </w:rPr>
            </w:pPr>
          </w:p>
        </w:tc>
        <w:tc>
          <w:tcPr>
            <w:tcW w:w="1700" w:type="dxa"/>
            <w:vMerge/>
            <w:tcBorders>
              <w:top w:val="nil"/>
            </w:tcBorders>
            <w:vAlign w:val="center"/>
          </w:tcPr>
          <w:p w:rsidR="002C7B87" w:rsidRPr="002C7B87" w:rsidRDefault="002C7B87" w:rsidP="00EF2866">
            <w:pPr>
              <w:jc w:val="center"/>
              <w:rPr>
                <w:sz w:val="2"/>
                <w:szCs w:val="2"/>
              </w:rPr>
            </w:pPr>
          </w:p>
        </w:tc>
      </w:tr>
      <w:tr w:rsidR="00A53D1E" w:rsidTr="00EF2866">
        <w:trPr>
          <w:trHeight w:val="567"/>
        </w:trPr>
        <w:tc>
          <w:tcPr>
            <w:tcW w:w="648" w:type="dxa"/>
            <w:vAlign w:val="center"/>
          </w:tcPr>
          <w:p w:rsidR="002C7B87" w:rsidRDefault="002A30FC" w:rsidP="00EF2866">
            <w:pPr>
              <w:pStyle w:val="TableParagraph"/>
              <w:spacing w:before="127"/>
              <w:ind w:left="139" w:right="150"/>
              <w:jc w:val="center"/>
            </w:pPr>
            <w:r>
              <w:t>1.</w:t>
            </w:r>
          </w:p>
        </w:tc>
        <w:tc>
          <w:tcPr>
            <w:tcW w:w="4136" w:type="dxa"/>
            <w:vAlign w:val="center"/>
          </w:tcPr>
          <w:p w:rsidR="002C7B87" w:rsidRDefault="002A30FC" w:rsidP="00EF2866">
            <w:pPr>
              <w:pStyle w:val="TableParagraph"/>
              <w:spacing w:before="127"/>
              <w:ind w:left="99"/>
              <w:jc w:val="center"/>
            </w:pPr>
            <w:r>
              <w:t>Спорт</w:t>
            </w:r>
          </w:p>
        </w:tc>
        <w:tc>
          <w:tcPr>
            <w:tcW w:w="1700" w:type="dxa"/>
            <w:vAlign w:val="center"/>
          </w:tcPr>
          <w:p w:rsidR="002C7B87" w:rsidRDefault="002A30FC" w:rsidP="00EF2866">
            <w:pPr>
              <w:pStyle w:val="TableParagraph"/>
              <w:spacing w:before="127"/>
              <w:ind w:left="98" w:right="107"/>
              <w:jc w:val="center"/>
            </w:pPr>
            <w:r>
              <w:t>5.1</w:t>
            </w:r>
          </w:p>
        </w:tc>
        <w:tc>
          <w:tcPr>
            <w:tcW w:w="3968" w:type="dxa"/>
            <w:gridSpan w:val="2"/>
            <w:vAlign w:val="center"/>
          </w:tcPr>
          <w:p w:rsidR="002C7B87" w:rsidRDefault="002A30FC" w:rsidP="006B6491">
            <w:pPr>
              <w:pStyle w:val="TableParagraph"/>
              <w:spacing w:before="127"/>
              <w:jc w:val="center"/>
            </w:pPr>
            <w:r>
              <w:t>Не подлежат установлению</w:t>
            </w:r>
          </w:p>
        </w:tc>
        <w:tc>
          <w:tcPr>
            <w:tcW w:w="2128" w:type="dxa"/>
            <w:vAlign w:val="center"/>
          </w:tcPr>
          <w:p w:rsidR="002C7B87" w:rsidRDefault="002A30FC" w:rsidP="00EF2866">
            <w:pPr>
              <w:pStyle w:val="TableParagraph"/>
              <w:spacing w:before="127"/>
              <w:ind w:left="244" w:right="250"/>
              <w:jc w:val="center"/>
            </w:pPr>
            <w:r>
              <w:t>0%</w:t>
            </w:r>
          </w:p>
        </w:tc>
        <w:tc>
          <w:tcPr>
            <w:tcW w:w="1700" w:type="dxa"/>
            <w:vAlign w:val="center"/>
          </w:tcPr>
          <w:p w:rsidR="002C7B87" w:rsidRDefault="002A30FC" w:rsidP="00EF2866">
            <w:pPr>
              <w:pStyle w:val="TableParagraph"/>
              <w:spacing w:before="127"/>
              <w:ind w:right="3"/>
              <w:jc w:val="center"/>
            </w:pPr>
            <w:r>
              <w:t>0</w:t>
            </w:r>
          </w:p>
        </w:tc>
      </w:tr>
      <w:tr w:rsidR="00A53D1E" w:rsidTr="00EF2866">
        <w:trPr>
          <w:trHeight w:val="567"/>
        </w:trPr>
        <w:tc>
          <w:tcPr>
            <w:tcW w:w="648" w:type="dxa"/>
            <w:vAlign w:val="center"/>
          </w:tcPr>
          <w:p w:rsidR="002C7B87" w:rsidRDefault="002A30FC" w:rsidP="00EF2866">
            <w:pPr>
              <w:pStyle w:val="TableParagraph"/>
              <w:spacing w:line="258" w:lineRule="exact"/>
              <w:ind w:left="139" w:right="150"/>
              <w:jc w:val="center"/>
            </w:pPr>
            <w:r>
              <w:t>2.</w:t>
            </w:r>
          </w:p>
        </w:tc>
        <w:tc>
          <w:tcPr>
            <w:tcW w:w="4136" w:type="dxa"/>
            <w:vAlign w:val="center"/>
          </w:tcPr>
          <w:p w:rsidR="002C7B87" w:rsidRDefault="002A30FC" w:rsidP="00EF2866">
            <w:pPr>
              <w:pStyle w:val="TableParagraph"/>
              <w:spacing w:line="258" w:lineRule="exact"/>
              <w:ind w:left="99"/>
              <w:jc w:val="center"/>
            </w:pPr>
            <w:r>
              <w:t>Природно-познавательный туризм</w:t>
            </w:r>
          </w:p>
        </w:tc>
        <w:tc>
          <w:tcPr>
            <w:tcW w:w="1700" w:type="dxa"/>
            <w:vAlign w:val="center"/>
          </w:tcPr>
          <w:p w:rsidR="002C7B87" w:rsidRDefault="002A30FC" w:rsidP="00EF2866">
            <w:pPr>
              <w:pStyle w:val="TableParagraph"/>
              <w:spacing w:line="258" w:lineRule="exact"/>
              <w:ind w:left="98" w:right="108"/>
              <w:jc w:val="center"/>
            </w:pPr>
            <w:r>
              <w:t>5.2</w:t>
            </w:r>
          </w:p>
        </w:tc>
        <w:tc>
          <w:tcPr>
            <w:tcW w:w="3968" w:type="dxa"/>
            <w:gridSpan w:val="2"/>
            <w:vAlign w:val="center"/>
          </w:tcPr>
          <w:p w:rsidR="002C7B87" w:rsidRDefault="002A30FC" w:rsidP="006B6491">
            <w:pPr>
              <w:pStyle w:val="TableParagraph"/>
              <w:spacing w:line="258" w:lineRule="exact"/>
              <w:jc w:val="center"/>
            </w:pPr>
            <w:r>
              <w:t>Не подлежат установлению</w:t>
            </w:r>
          </w:p>
        </w:tc>
        <w:tc>
          <w:tcPr>
            <w:tcW w:w="2128" w:type="dxa"/>
            <w:vAlign w:val="center"/>
          </w:tcPr>
          <w:p w:rsidR="002C7B87" w:rsidRDefault="002A30FC" w:rsidP="00EF2866">
            <w:pPr>
              <w:pStyle w:val="TableParagraph"/>
              <w:spacing w:line="258" w:lineRule="exact"/>
              <w:ind w:left="244" w:right="250"/>
              <w:jc w:val="center"/>
            </w:pPr>
            <w:r>
              <w:t>0%</w:t>
            </w:r>
          </w:p>
        </w:tc>
        <w:tc>
          <w:tcPr>
            <w:tcW w:w="1700" w:type="dxa"/>
            <w:vAlign w:val="center"/>
          </w:tcPr>
          <w:p w:rsidR="002C7B87" w:rsidRDefault="002A30FC" w:rsidP="00EF2866">
            <w:pPr>
              <w:pStyle w:val="TableParagraph"/>
              <w:spacing w:line="258" w:lineRule="exact"/>
              <w:ind w:right="3"/>
              <w:jc w:val="center"/>
            </w:pPr>
            <w:r>
              <w:t>0</w:t>
            </w:r>
          </w:p>
        </w:tc>
      </w:tr>
      <w:tr w:rsidR="00A53D1E" w:rsidTr="00EF2866">
        <w:trPr>
          <w:trHeight w:val="567"/>
        </w:trPr>
        <w:tc>
          <w:tcPr>
            <w:tcW w:w="648" w:type="dxa"/>
            <w:vAlign w:val="center"/>
          </w:tcPr>
          <w:p w:rsidR="002C7B87" w:rsidRDefault="002A30FC" w:rsidP="00EF2866">
            <w:pPr>
              <w:pStyle w:val="TableParagraph"/>
              <w:spacing w:before="123"/>
              <w:ind w:left="139" w:right="150"/>
              <w:jc w:val="center"/>
            </w:pPr>
            <w:r>
              <w:t>3.</w:t>
            </w:r>
          </w:p>
        </w:tc>
        <w:tc>
          <w:tcPr>
            <w:tcW w:w="4136" w:type="dxa"/>
            <w:vAlign w:val="center"/>
          </w:tcPr>
          <w:p w:rsidR="002C7B87" w:rsidRPr="00A325F2" w:rsidRDefault="002A30FC" w:rsidP="00EF2866">
            <w:pPr>
              <w:pStyle w:val="TableParagraph"/>
              <w:spacing w:line="267" w:lineRule="exact"/>
              <w:ind w:left="99"/>
              <w:jc w:val="center"/>
              <w:rPr>
                <w:lang w:val="ru-RU"/>
              </w:rPr>
            </w:pPr>
            <w:r w:rsidRPr="00A325F2">
              <w:rPr>
                <w:lang w:val="ru-RU"/>
              </w:rPr>
              <w:t>Поля для гольфа или конных</w:t>
            </w:r>
            <w:r w:rsidR="00EF2866" w:rsidRPr="00A325F2">
              <w:rPr>
                <w:lang w:val="ru-RU"/>
              </w:rPr>
              <w:t xml:space="preserve"> </w:t>
            </w:r>
            <w:r w:rsidRPr="00A325F2">
              <w:rPr>
                <w:lang w:val="ru-RU"/>
              </w:rPr>
              <w:t>прогулок</w:t>
            </w:r>
          </w:p>
        </w:tc>
        <w:tc>
          <w:tcPr>
            <w:tcW w:w="1700" w:type="dxa"/>
            <w:vAlign w:val="center"/>
          </w:tcPr>
          <w:p w:rsidR="002C7B87" w:rsidRDefault="002A30FC" w:rsidP="00EF2866">
            <w:pPr>
              <w:pStyle w:val="TableParagraph"/>
              <w:spacing w:before="123"/>
              <w:ind w:left="98" w:right="107"/>
              <w:jc w:val="center"/>
            </w:pPr>
            <w:r>
              <w:t>5.5</w:t>
            </w:r>
          </w:p>
        </w:tc>
        <w:tc>
          <w:tcPr>
            <w:tcW w:w="3968" w:type="dxa"/>
            <w:gridSpan w:val="2"/>
            <w:vAlign w:val="center"/>
          </w:tcPr>
          <w:p w:rsidR="002C7B87" w:rsidRDefault="002A30FC" w:rsidP="006B6491">
            <w:pPr>
              <w:pStyle w:val="TableParagraph"/>
              <w:spacing w:before="123"/>
              <w:jc w:val="center"/>
            </w:pPr>
            <w:r>
              <w:t xml:space="preserve">Не подлежат </w:t>
            </w:r>
            <w:r>
              <w:t>установлению</w:t>
            </w:r>
          </w:p>
        </w:tc>
        <w:tc>
          <w:tcPr>
            <w:tcW w:w="2128" w:type="dxa"/>
            <w:vAlign w:val="center"/>
          </w:tcPr>
          <w:p w:rsidR="002C7B87" w:rsidRDefault="002A30FC" w:rsidP="00EF2866">
            <w:pPr>
              <w:pStyle w:val="TableParagraph"/>
              <w:spacing w:before="123"/>
              <w:ind w:left="244" w:right="250"/>
              <w:jc w:val="center"/>
            </w:pPr>
            <w:r>
              <w:t>0%</w:t>
            </w:r>
          </w:p>
        </w:tc>
        <w:tc>
          <w:tcPr>
            <w:tcW w:w="1700" w:type="dxa"/>
            <w:vAlign w:val="center"/>
          </w:tcPr>
          <w:p w:rsidR="002C7B87" w:rsidRDefault="002A30FC" w:rsidP="00EF2866">
            <w:pPr>
              <w:pStyle w:val="TableParagraph"/>
              <w:spacing w:before="123"/>
              <w:ind w:right="3"/>
              <w:jc w:val="center"/>
            </w:pPr>
            <w:r>
              <w:t>0</w:t>
            </w:r>
          </w:p>
        </w:tc>
      </w:tr>
      <w:tr w:rsidR="00A53D1E" w:rsidTr="00EF2866">
        <w:trPr>
          <w:trHeight w:val="567"/>
        </w:trPr>
        <w:tc>
          <w:tcPr>
            <w:tcW w:w="648" w:type="dxa"/>
            <w:vAlign w:val="center"/>
          </w:tcPr>
          <w:p w:rsidR="002C7B87" w:rsidRDefault="002A30FC" w:rsidP="00EF2866">
            <w:pPr>
              <w:pStyle w:val="TableParagraph"/>
              <w:spacing w:before="131"/>
              <w:ind w:left="143" w:right="146"/>
              <w:jc w:val="center"/>
            </w:pPr>
            <w:r>
              <w:t>4.</w:t>
            </w:r>
          </w:p>
        </w:tc>
        <w:tc>
          <w:tcPr>
            <w:tcW w:w="4136" w:type="dxa"/>
            <w:vAlign w:val="center"/>
          </w:tcPr>
          <w:p w:rsidR="002C7B87" w:rsidRDefault="002A30FC" w:rsidP="00EF2866">
            <w:pPr>
              <w:pStyle w:val="TableParagraph"/>
              <w:spacing w:before="131"/>
              <w:ind w:left="3"/>
              <w:jc w:val="center"/>
            </w:pPr>
            <w:r>
              <w:t>Связь</w:t>
            </w:r>
          </w:p>
        </w:tc>
        <w:tc>
          <w:tcPr>
            <w:tcW w:w="1700" w:type="dxa"/>
            <w:vAlign w:val="center"/>
          </w:tcPr>
          <w:p w:rsidR="002C7B87" w:rsidRDefault="002A30FC" w:rsidP="00EF2866">
            <w:pPr>
              <w:pStyle w:val="TableParagraph"/>
              <w:spacing w:before="131"/>
              <w:ind w:left="98" w:right="98"/>
              <w:jc w:val="center"/>
            </w:pPr>
            <w:r>
              <w:t>6.8</w:t>
            </w:r>
          </w:p>
        </w:tc>
        <w:tc>
          <w:tcPr>
            <w:tcW w:w="7796" w:type="dxa"/>
            <w:gridSpan w:val="4"/>
            <w:vAlign w:val="center"/>
          </w:tcPr>
          <w:p w:rsidR="002C7B87" w:rsidRDefault="00EF2866" w:rsidP="00222F16">
            <w:pPr>
              <w:pStyle w:val="TableParagraph"/>
              <w:spacing w:before="131"/>
              <w:jc w:val="center"/>
            </w:pPr>
            <w:r>
              <w:t xml:space="preserve">Не </w:t>
            </w:r>
            <w:r w:rsidR="002A30FC">
              <w:t>подлежат установлению</w:t>
            </w:r>
          </w:p>
        </w:tc>
      </w:tr>
      <w:tr w:rsidR="00A53D1E" w:rsidTr="00EF2866">
        <w:trPr>
          <w:trHeight w:val="567"/>
        </w:trPr>
        <w:tc>
          <w:tcPr>
            <w:tcW w:w="648" w:type="dxa"/>
            <w:vAlign w:val="center"/>
          </w:tcPr>
          <w:p w:rsidR="00197337" w:rsidRDefault="002A30FC" w:rsidP="00197337">
            <w:pPr>
              <w:pStyle w:val="TableParagraph"/>
              <w:spacing w:before="123"/>
              <w:ind w:left="139" w:right="150"/>
              <w:jc w:val="center"/>
            </w:pPr>
            <w:r>
              <w:t>5.</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EF2866">
        <w:trPr>
          <w:trHeight w:val="567"/>
        </w:trPr>
        <w:tc>
          <w:tcPr>
            <w:tcW w:w="648" w:type="dxa"/>
            <w:vAlign w:val="center"/>
          </w:tcPr>
          <w:p w:rsidR="00197337" w:rsidRDefault="002A30FC" w:rsidP="00197337">
            <w:pPr>
              <w:pStyle w:val="TableParagraph"/>
              <w:spacing w:line="258" w:lineRule="exact"/>
              <w:ind w:left="139" w:right="150"/>
              <w:jc w:val="center"/>
            </w:pPr>
            <w:r>
              <w:t>6.</w:t>
            </w:r>
          </w:p>
        </w:tc>
        <w:tc>
          <w:tcPr>
            <w:tcW w:w="4136" w:type="dxa"/>
            <w:vAlign w:val="center"/>
          </w:tcPr>
          <w:p w:rsidR="00197337" w:rsidRPr="00A325F2" w:rsidRDefault="002A30FC" w:rsidP="00EF2866">
            <w:pPr>
              <w:pStyle w:val="TableParagraph"/>
              <w:spacing w:line="267" w:lineRule="exact"/>
              <w:ind w:left="99"/>
              <w:jc w:val="center"/>
              <w:rPr>
                <w:lang w:val="ru-RU"/>
              </w:rPr>
            </w:pPr>
            <w:r w:rsidRPr="00A325F2">
              <w:rPr>
                <w:lang w:val="ru-RU"/>
              </w:rPr>
              <w:t>Земельные участки (территории)</w:t>
            </w:r>
            <w:r w:rsidRPr="00A325F2">
              <w:rPr>
                <w:lang w:val="ru-RU"/>
              </w:rPr>
              <w:t xml:space="preserve"> </w:t>
            </w:r>
            <w:r w:rsidRPr="00A325F2">
              <w:rPr>
                <w:lang w:val="ru-RU"/>
              </w:rPr>
              <w:t>общего пользования</w:t>
            </w:r>
          </w:p>
        </w:tc>
        <w:tc>
          <w:tcPr>
            <w:tcW w:w="1700" w:type="dxa"/>
            <w:vAlign w:val="center"/>
          </w:tcPr>
          <w:p w:rsidR="00197337" w:rsidRDefault="002A30FC" w:rsidP="00EF2866">
            <w:pPr>
              <w:pStyle w:val="TableParagraph"/>
              <w:spacing w:before="123"/>
              <w:ind w:left="98" w:right="107"/>
              <w:jc w:val="center"/>
            </w:pPr>
            <w:r>
              <w:t>12.0</w:t>
            </w:r>
          </w:p>
        </w:tc>
        <w:tc>
          <w:tcPr>
            <w:tcW w:w="7796" w:type="dxa"/>
            <w:gridSpan w:val="4"/>
            <w:vAlign w:val="center"/>
          </w:tcPr>
          <w:p w:rsidR="00197337" w:rsidRDefault="002A30FC" w:rsidP="00EF2866">
            <w:pPr>
              <w:pStyle w:val="TableParagraph"/>
              <w:spacing w:before="123"/>
              <w:ind w:left="104" w:right="102"/>
              <w:jc w:val="center"/>
            </w:pPr>
            <w:r>
              <w:t>Не устанавливается</w:t>
            </w:r>
          </w:p>
        </w:tc>
      </w:tr>
      <w:tr w:rsidR="00A53D1E" w:rsidTr="00EF2866">
        <w:trPr>
          <w:trHeight w:val="567"/>
        </w:trPr>
        <w:tc>
          <w:tcPr>
            <w:tcW w:w="648" w:type="dxa"/>
            <w:vAlign w:val="center"/>
          </w:tcPr>
          <w:p w:rsidR="00197337" w:rsidRDefault="002A30FC" w:rsidP="00EF2866">
            <w:pPr>
              <w:pStyle w:val="TableParagraph"/>
              <w:spacing w:line="258" w:lineRule="exact"/>
              <w:ind w:left="139" w:right="150"/>
              <w:jc w:val="center"/>
            </w:pPr>
            <w:r>
              <w:t>7.</w:t>
            </w:r>
          </w:p>
        </w:tc>
        <w:tc>
          <w:tcPr>
            <w:tcW w:w="4136" w:type="dxa"/>
            <w:vAlign w:val="center"/>
          </w:tcPr>
          <w:p w:rsidR="00197337" w:rsidRDefault="002A30FC" w:rsidP="00EF2866">
            <w:pPr>
              <w:pStyle w:val="TableParagraph"/>
              <w:spacing w:line="258" w:lineRule="exact"/>
              <w:ind w:left="99"/>
              <w:jc w:val="center"/>
            </w:pPr>
            <w:r>
              <w:t>Специальная деятельность</w:t>
            </w:r>
          </w:p>
        </w:tc>
        <w:tc>
          <w:tcPr>
            <w:tcW w:w="1700" w:type="dxa"/>
            <w:vAlign w:val="center"/>
          </w:tcPr>
          <w:p w:rsidR="00197337" w:rsidRDefault="002A30FC" w:rsidP="00EF2866">
            <w:pPr>
              <w:pStyle w:val="TableParagraph"/>
              <w:spacing w:line="258" w:lineRule="exact"/>
              <w:ind w:left="98" w:right="108"/>
              <w:jc w:val="center"/>
            </w:pPr>
            <w:r>
              <w:t>12.2</w:t>
            </w:r>
          </w:p>
        </w:tc>
        <w:tc>
          <w:tcPr>
            <w:tcW w:w="3968" w:type="dxa"/>
            <w:gridSpan w:val="2"/>
            <w:vAlign w:val="center"/>
          </w:tcPr>
          <w:p w:rsidR="00197337" w:rsidRDefault="002A30FC" w:rsidP="00EF2866">
            <w:pPr>
              <w:pStyle w:val="TableParagraph"/>
              <w:spacing w:line="258" w:lineRule="exact"/>
              <w:ind w:left="559"/>
              <w:jc w:val="center"/>
            </w:pPr>
            <w:r>
              <w:t>Не подлежат установлению</w:t>
            </w:r>
          </w:p>
        </w:tc>
        <w:tc>
          <w:tcPr>
            <w:tcW w:w="2128" w:type="dxa"/>
            <w:vAlign w:val="center"/>
          </w:tcPr>
          <w:p w:rsidR="00197337" w:rsidRDefault="002A30FC" w:rsidP="00EF2866">
            <w:pPr>
              <w:pStyle w:val="TableParagraph"/>
              <w:spacing w:line="258" w:lineRule="exact"/>
              <w:ind w:left="244" w:right="250"/>
              <w:jc w:val="center"/>
            </w:pPr>
            <w:r>
              <w:t>0%</w:t>
            </w:r>
          </w:p>
        </w:tc>
        <w:tc>
          <w:tcPr>
            <w:tcW w:w="1700" w:type="dxa"/>
            <w:vAlign w:val="center"/>
          </w:tcPr>
          <w:p w:rsidR="00197337" w:rsidRDefault="002A30FC" w:rsidP="00EF2866">
            <w:pPr>
              <w:pStyle w:val="TableParagraph"/>
              <w:spacing w:line="258" w:lineRule="exact"/>
              <w:ind w:right="3"/>
              <w:jc w:val="center"/>
            </w:pPr>
            <w:r>
              <w:t>0</w:t>
            </w:r>
          </w:p>
        </w:tc>
      </w:tr>
    </w:tbl>
    <w:p w:rsidR="002C7B87" w:rsidRDefault="002C7B87" w:rsidP="002C7B87">
      <w:pPr>
        <w:pStyle w:val="a3"/>
        <w:spacing w:before="9"/>
        <w:rPr>
          <w:sz w:val="22"/>
        </w:rPr>
      </w:pPr>
    </w:p>
    <w:p w:rsidR="002C7B87" w:rsidRPr="00A325F2" w:rsidRDefault="002A30FC" w:rsidP="002C7B87">
      <w:pPr>
        <w:pStyle w:val="a3"/>
        <w:spacing w:line="237" w:lineRule="auto"/>
        <w:ind w:right="118" w:firstLine="711"/>
        <w:jc w:val="both"/>
        <w:rPr>
          <w:lang w:val="ru-RU"/>
        </w:rPr>
      </w:pPr>
      <w:r w:rsidRPr="00A325F2">
        <w:rPr>
          <w:lang w:val="ru-RU"/>
        </w:rPr>
        <w:t>Использование земельных участков территориальной зоны Р-2.1 осуществляется только в соответствии с основными видами разрешенного использования, в связи с чем, вспомогательные и условно разрешенные виды использования земельных участков и объектов капитально</w:t>
      </w:r>
      <w:r w:rsidRPr="00A325F2">
        <w:rPr>
          <w:lang w:val="ru-RU"/>
        </w:rPr>
        <w:t>го строительства в градостроительном регламенте для территориальной зоны Р-2.1 не подлежат установлению.</w:t>
      </w:r>
    </w:p>
    <w:p w:rsidR="002C7B87" w:rsidRPr="00A325F2" w:rsidRDefault="002C7B87" w:rsidP="002C7B87">
      <w:pPr>
        <w:spacing w:line="237" w:lineRule="auto"/>
        <w:jc w:val="both"/>
        <w:rPr>
          <w:lang w:val="ru-RU"/>
        </w:rPr>
        <w:sectPr w:rsidR="002C7B87" w:rsidRPr="00A325F2">
          <w:pgSz w:w="16840" w:h="11900" w:orient="landscape"/>
          <w:pgMar w:top="960" w:right="1020" w:bottom="280" w:left="1020" w:header="720" w:footer="720" w:gutter="0"/>
          <w:cols w:space="720"/>
        </w:sectPr>
      </w:pPr>
    </w:p>
    <w:p w:rsidR="002C7B87" w:rsidRPr="009C012C" w:rsidRDefault="002A30FC" w:rsidP="002C7B87">
      <w:pPr>
        <w:pStyle w:val="11"/>
        <w:spacing w:before="144"/>
        <w:ind w:left="342" w:right="352"/>
        <w:rPr>
          <w:lang w:val="ru-RU"/>
        </w:rPr>
      </w:pPr>
      <w:bookmarkStart w:id="125" w:name="_bookmark36"/>
      <w:bookmarkStart w:id="126" w:name="_Toc21963337"/>
      <w:bookmarkStart w:id="127" w:name="_Toc25322347"/>
      <w:bookmarkEnd w:id="125"/>
      <w:r w:rsidRPr="009C012C">
        <w:rPr>
          <w:lang w:val="ru-RU"/>
        </w:rPr>
        <w:lastRenderedPageBreak/>
        <w:t>Статья 32. Градостроительные регламенты для зон специального назначения</w:t>
      </w:r>
      <w:bookmarkEnd w:id="126"/>
      <w:bookmarkEnd w:id="127"/>
    </w:p>
    <w:p w:rsidR="002C7B87" w:rsidRPr="009C012C" w:rsidRDefault="002C7B87" w:rsidP="002C7B87">
      <w:pPr>
        <w:pStyle w:val="a3"/>
        <w:spacing w:before="11"/>
        <w:rPr>
          <w:b/>
          <w:sz w:val="22"/>
        </w:rPr>
      </w:pPr>
    </w:p>
    <w:p w:rsidR="002C7B87" w:rsidRPr="00A325F2" w:rsidRDefault="002A30FC" w:rsidP="002C7B87">
      <w:pPr>
        <w:pStyle w:val="a3"/>
        <w:ind w:right="112" w:firstLine="703"/>
        <w:jc w:val="both"/>
        <w:rPr>
          <w:lang w:val="ru-RU"/>
        </w:rPr>
      </w:pPr>
      <w:r w:rsidRPr="00A325F2">
        <w:rPr>
          <w:lang w:val="ru-RU"/>
        </w:rPr>
        <w:t>В состав территориальных зон специального назначения могут вкл</w:t>
      </w:r>
      <w:r w:rsidRPr="00A325F2">
        <w:rPr>
          <w:lang w:val="ru-RU"/>
        </w:rPr>
        <w:t>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w:t>
      </w:r>
      <w:r w:rsidRPr="00A325F2">
        <w:rPr>
          <w:lang w:val="ru-RU"/>
        </w:rPr>
        <w:t>х территориальных зонах. В состав территориальных зон специального назначения могут включаться зоны размещения военных объектов и иные зоны специального назначения.</w:t>
      </w:r>
    </w:p>
    <w:p w:rsidR="002C7B87" w:rsidRPr="00A325F2" w:rsidRDefault="002C7B87" w:rsidP="002C7B87">
      <w:pPr>
        <w:pStyle w:val="a3"/>
        <w:spacing w:before="7"/>
        <w:rPr>
          <w:sz w:val="23"/>
          <w:lang w:val="ru-RU"/>
        </w:rPr>
      </w:pPr>
    </w:p>
    <w:p w:rsidR="002C7B87" w:rsidRPr="00A325F2" w:rsidRDefault="002A30FC" w:rsidP="002C7B87">
      <w:pPr>
        <w:pStyle w:val="a3"/>
        <w:ind w:left="831"/>
        <w:rPr>
          <w:lang w:val="ru-RU"/>
        </w:rPr>
      </w:pPr>
      <w:r w:rsidRPr="00A325F2">
        <w:rPr>
          <w:lang w:val="ru-RU"/>
        </w:rPr>
        <w:t>В состав территориальных зон специального назначения включены:</w:t>
      </w:r>
    </w:p>
    <w:p w:rsidR="002C7B87" w:rsidRDefault="002A30FC" w:rsidP="00EF20E0">
      <w:pPr>
        <w:pStyle w:val="a4"/>
        <w:numPr>
          <w:ilvl w:val="0"/>
          <w:numId w:val="82"/>
        </w:numPr>
        <w:tabs>
          <w:tab w:val="left" w:pos="1527"/>
          <w:tab w:val="left" w:pos="1528"/>
        </w:tabs>
        <w:spacing w:before="3"/>
      </w:pPr>
      <w:r>
        <w:t>зона мест погребения</w:t>
      </w:r>
      <w:r>
        <w:rPr>
          <w:spacing w:val="-20"/>
        </w:rPr>
        <w:t xml:space="preserve"> </w:t>
      </w:r>
      <w:r>
        <w:t>(СП-1);</w:t>
      </w:r>
    </w:p>
    <w:p w:rsidR="002C7B87" w:rsidRPr="00A325F2" w:rsidRDefault="002A30FC" w:rsidP="00EF20E0">
      <w:pPr>
        <w:pStyle w:val="a4"/>
        <w:numPr>
          <w:ilvl w:val="0"/>
          <w:numId w:val="82"/>
        </w:numPr>
        <w:tabs>
          <w:tab w:val="left" w:pos="1527"/>
          <w:tab w:val="left" w:pos="1528"/>
        </w:tabs>
        <w:spacing w:before="3" w:line="274" w:lineRule="exact"/>
        <w:rPr>
          <w:lang w:val="ru-RU"/>
        </w:rPr>
      </w:pPr>
      <w:r w:rsidRPr="00A325F2">
        <w:rPr>
          <w:lang w:val="ru-RU"/>
        </w:rPr>
        <w:t>зона объектов обращения с отходами</w:t>
      </w:r>
      <w:r w:rsidRPr="00A325F2">
        <w:rPr>
          <w:spacing w:val="-29"/>
          <w:lang w:val="ru-RU"/>
        </w:rPr>
        <w:t xml:space="preserve"> </w:t>
      </w:r>
      <w:r w:rsidRPr="00A325F2">
        <w:rPr>
          <w:lang w:val="ru-RU"/>
        </w:rPr>
        <w:t>(СП-2);</w:t>
      </w:r>
    </w:p>
    <w:p w:rsidR="002C7B87" w:rsidRPr="00A325F2" w:rsidRDefault="002A30FC" w:rsidP="00EF20E0">
      <w:pPr>
        <w:pStyle w:val="a4"/>
        <w:numPr>
          <w:ilvl w:val="0"/>
          <w:numId w:val="82"/>
        </w:numPr>
        <w:tabs>
          <w:tab w:val="left" w:pos="1527"/>
          <w:tab w:val="left" w:pos="1528"/>
        </w:tabs>
        <w:spacing w:line="274" w:lineRule="exact"/>
        <w:rPr>
          <w:lang w:val="ru-RU"/>
        </w:rPr>
      </w:pPr>
      <w:r w:rsidRPr="00A325F2">
        <w:rPr>
          <w:lang w:val="ru-RU"/>
        </w:rPr>
        <w:t>зона</w:t>
      </w:r>
      <w:r w:rsidRPr="00A325F2">
        <w:rPr>
          <w:spacing w:val="-8"/>
          <w:lang w:val="ru-RU"/>
        </w:rPr>
        <w:t xml:space="preserve"> </w:t>
      </w:r>
      <w:r w:rsidRPr="00A325F2">
        <w:rPr>
          <w:lang w:val="ru-RU"/>
        </w:rPr>
        <w:t>объектов</w:t>
      </w:r>
      <w:r w:rsidRPr="00A325F2">
        <w:rPr>
          <w:spacing w:val="-7"/>
          <w:lang w:val="ru-RU"/>
        </w:rPr>
        <w:t xml:space="preserve"> </w:t>
      </w:r>
      <w:r w:rsidRPr="00A325F2">
        <w:rPr>
          <w:lang w:val="ru-RU"/>
        </w:rPr>
        <w:t>обращения</w:t>
      </w:r>
      <w:r w:rsidRPr="00A325F2">
        <w:rPr>
          <w:spacing w:val="-8"/>
          <w:lang w:val="ru-RU"/>
        </w:rPr>
        <w:t xml:space="preserve"> </w:t>
      </w:r>
      <w:r w:rsidRPr="00A325F2">
        <w:rPr>
          <w:lang w:val="ru-RU"/>
        </w:rPr>
        <w:t>с</w:t>
      </w:r>
      <w:r w:rsidRPr="00A325F2">
        <w:rPr>
          <w:spacing w:val="-8"/>
          <w:lang w:val="ru-RU"/>
        </w:rPr>
        <w:t xml:space="preserve"> </w:t>
      </w:r>
      <w:r w:rsidRPr="00A325F2">
        <w:rPr>
          <w:lang w:val="ru-RU"/>
        </w:rPr>
        <w:t>отходами</w:t>
      </w:r>
      <w:r w:rsidRPr="00A325F2">
        <w:rPr>
          <w:spacing w:val="-6"/>
          <w:lang w:val="ru-RU"/>
        </w:rPr>
        <w:t xml:space="preserve"> </w:t>
      </w:r>
      <w:r w:rsidRPr="00A325F2">
        <w:rPr>
          <w:lang w:val="ru-RU"/>
        </w:rPr>
        <w:t>и</w:t>
      </w:r>
      <w:r w:rsidRPr="00A325F2">
        <w:rPr>
          <w:spacing w:val="-10"/>
          <w:lang w:val="ru-RU"/>
        </w:rPr>
        <w:t xml:space="preserve"> </w:t>
      </w:r>
      <w:r w:rsidRPr="00A325F2">
        <w:rPr>
          <w:lang w:val="ru-RU"/>
        </w:rPr>
        <w:t>производственной</w:t>
      </w:r>
      <w:r w:rsidRPr="00A325F2">
        <w:rPr>
          <w:spacing w:val="-10"/>
          <w:lang w:val="ru-RU"/>
        </w:rPr>
        <w:t xml:space="preserve"> </w:t>
      </w:r>
      <w:r w:rsidRPr="00A325F2">
        <w:rPr>
          <w:lang w:val="ru-RU"/>
        </w:rPr>
        <w:t>деятельности</w:t>
      </w:r>
      <w:r w:rsidRPr="00A325F2">
        <w:rPr>
          <w:spacing w:val="-6"/>
          <w:lang w:val="ru-RU"/>
        </w:rPr>
        <w:t xml:space="preserve"> </w:t>
      </w:r>
      <w:r w:rsidRPr="00A325F2">
        <w:rPr>
          <w:lang w:val="ru-RU"/>
        </w:rPr>
        <w:t>(СП-2а);</w:t>
      </w:r>
    </w:p>
    <w:p w:rsidR="002C7B87" w:rsidRPr="00A325F2" w:rsidRDefault="002A30FC" w:rsidP="00EF20E0">
      <w:pPr>
        <w:pStyle w:val="a4"/>
        <w:numPr>
          <w:ilvl w:val="0"/>
          <w:numId w:val="82"/>
        </w:numPr>
        <w:tabs>
          <w:tab w:val="left" w:pos="1526"/>
          <w:tab w:val="left" w:pos="1528"/>
        </w:tabs>
        <w:spacing w:before="4" w:line="274" w:lineRule="exact"/>
        <w:rPr>
          <w:lang w:val="ru-RU"/>
        </w:rPr>
      </w:pPr>
      <w:r w:rsidRPr="00A325F2">
        <w:rPr>
          <w:lang w:val="ru-RU"/>
        </w:rPr>
        <w:t>зона иного специального назначения</w:t>
      </w:r>
      <w:r w:rsidRPr="00A325F2">
        <w:rPr>
          <w:spacing w:val="-36"/>
          <w:lang w:val="ru-RU"/>
        </w:rPr>
        <w:t xml:space="preserve"> </w:t>
      </w:r>
      <w:r w:rsidRPr="00A325F2">
        <w:rPr>
          <w:lang w:val="ru-RU"/>
        </w:rPr>
        <w:t>(СП-3);</w:t>
      </w:r>
    </w:p>
    <w:p w:rsidR="002C7B87" w:rsidRPr="00A325F2" w:rsidRDefault="002A30FC" w:rsidP="00EF20E0">
      <w:pPr>
        <w:pStyle w:val="a4"/>
        <w:numPr>
          <w:ilvl w:val="0"/>
          <w:numId w:val="82"/>
        </w:numPr>
        <w:tabs>
          <w:tab w:val="left" w:pos="1527"/>
          <w:tab w:val="left" w:pos="1528"/>
        </w:tabs>
        <w:spacing w:line="274" w:lineRule="exact"/>
        <w:rPr>
          <w:lang w:val="ru-RU"/>
        </w:rPr>
      </w:pPr>
      <w:r w:rsidRPr="00A325F2">
        <w:rPr>
          <w:lang w:val="ru-RU"/>
        </w:rPr>
        <w:t xml:space="preserve">зона обеспечения </w:t>
      </w:r>
      <w:r w:rsidRPr="00A325F2">
        <w:rPr>
          <w:spacing w:val="-3"/>
          <w:lang w:val="ru-RU"/>
        </w:rPr>
        <w:t xml:space="preserve">научной </w:t>
      </w:r>
      <w:r w:rsidRPr="00A325F2">
        <w:rPr>
          <w:lang w:val="ru-RU"/>
        </w:rPr>
        <w:t>деятельности</w:t>
      </w:r>
      <w:r w:rsidRPr="00A325F2">
        <w:rPr>
          <w:spacing w:val="-16"/>
          <w:lang w:val="ru-RU"/>
        </w:rPr>
        <w:t xml:space="preserve"> </w:t>
      </w:r>
      <w:r w:rsidRPr="00A325F2">
        <w:rPr>
          <w:lang w:val="ru-RU"/>
        </w:rPr>
        <w:t>(СП-4).</w:t>
      </w:r>
    </w:p>
    <w:p w:rsidR="002C7B87" w:rsidRPr="00A325F2" w:rsidRDefault="002C7B87" w:rsidP="002C7B87">
      <w:pPr>
        <w:pStyle w:val="a3"/>
        <w:rPr>
          <w:lang w:val="ru-RU"/>
        </w:rPr>
      </w:pPr>
    </w:p>
    <w:p w:rsidR="002C7B87" w:rsidRPr="00A325F2" w:rsidRDefault="002A30FC" w:rsidP="00A34CBA">
      <w:pPr>
        <w:pStyle w:val="a3"/>
        <w:ind w:left="339" w:right="352"/>
        <w:jc w:val="center"/>
        <w:rPr>
          <w:lang w:val="ru-RU"/>
        </w:rPr>
      </w:pPr>
      <w:r w:rsidRPr="00A325F2">
        <w:rPr>
          <w:lang w:val="ru-RU"/>
        </w:rPr>
        <w:t>СП-1 - ЗОНА МЕСТ ПОГРЕБЕНИЯ</w:t>
      </w:r>
    </w:p>
    <w:p w:rsidR="002C7B87" w:rsidRPr="00A325F2" w:rsidRDefault="002A30FC" w:rsidP="00A34CBA">
      <w:pPr>
        <w:pStyle w:val="a3"/>
        <w:tabs>
          <w:tab w:val="left" w:pos="1551"/>
          <w:tab w:val="left" w:pos="2279"/>
          <w:tab w:val="left" w:pos="3711"/>
          <w:tab w:val="left" w:pos="4500"/>
          <w:tab w:val="left" w:pos="6016"/>
          <w:tab w:val="left" w:pos="6624"/>
          <w:tab w:val="left" w:pos="8168"/>
          <w:tab w:val="left" w:pos="9264"/>
          <w:tab w:val="left" w:pos="11032"/>
          <w:tab w:val="left" w:pos="12260"/>
          <w:tab w:val="left" w:pos="14316"/>
        </w:tabs>
        <w:ind w:right="131" w:firstLine="703"/>
        <w:rPr>
          <w:lang w:val="ru-RU"/>
        </w:rPr>
      </w:pPr>
      <w:r w:rsidRPr="00A325F2">
        <w:rPr>
          <w:lang w:val="ru-RU"/>
        </w:rPr>
        <w:t>Зона</w:t>
      </w:r>
      <w:r w:rsidR="006D1363" w:rsidRPr="00A325F2">
        <w:rPr>
          <w:lang w:val="ru-RU"/>
        </w:rPr>
        <w:t xml:space="preserve"> </w:t>
      </w:r>
      <w:r w:rsidRPr="00A325F2">
        <w:rPr>
          <w:lang w:val="ru-RU"/>
        </w:rPr>
        <w:t>мест</w:t>
      </w:r>
      <w:r w:rsidR="006D1363" w:rsidRPr="00A325F2">
        <w:rPr>
          <w:lang w:val="ru-RU"/>
        </w:rPr>
        <w:t xml:space="preserve"> </w:t>
      </w:r>
      <w:r w:rsidRPr="00A325F2">
        <w:rPr>
          <w:lang w:val="ru-RU"/>
        </w:rPr>
        <w:t>погребения</w:t>
      </w:r>
      <w:r w:rsidR="006D1363" w:rsidRPr="00A325F2">
        <w:rPr>
          <w:lang w:val="ru-RU"/>
        </w:rPr>
        <w:t xml:space="preserve"> </w:t>
      </w:r>
      <w:r w:rsidRPr="00A325F2">
        <w:rPr>
          <w:lang w:val="ru-RU"/>
        </w:rPr>
        <w:t>СП-1</w:t>
      </w:r>
      <w:r w:rsidR="006D1363" w:rsidRPr="00A325F2">
        <w:rPr>
          <w:lang w:val="ru-RU"/>
        </w:rPr>
        <w:t xml:space="preserve"> </w:t>
      </w:r>
      <w:r w:rsidRPr="00A325F2">
        <w:rPr>
          <w:lang w:val="ru-RU"/>
        </w:rPr>
        <w:t>установлена</w:t>
      </w:r>
      <w:r w:rsidR="006D1363" w:rsidRPr="00A325F2">
        <w:rPr>
          <w:lang w:val="ru-RU"/>
        </w:rPr>
        <w:t xml:space="preserve"> </w:t>
      </w:r>
      <w:r w:rsidRPr="00A325F2">
        <w:rPr>
          <w:lang w:val="ru-RU"/>
        </w:rPr>
        <w:t>для</w:t>
      </w:r>
      <w:r w:rsidR="006D1363" w:rsidRPr="00A325F2">
        <w:rPr>
          <w:lang w:val="ru-RU"/>
        </w:rPr>
        <w:t xml:space="preserve"> </w:t>
      </w:r>
      <w:r w:rsidRPr="00A325F2">
        <w:rPr>
          <w:lang w:val="ru-RU"/>
        </w:rPr>
        <w:t>обеспечения</w:t>
      </w:r>
      <w:r w:rsidR="006D1363" w:rsidRPr="00A325F2">
        <w:rPr>
          <w:lang w:val="ru-RU"/>
        </w:rPr>
        <w:t xml:space="preserve"> </w:t>
      </w:r>
      <w:r w:rsidRPr="00A325F2">
        <w:rPr>
          <w:lang w:val="ru-RU"/>
        </w:rPr>
        <w:t>условий</w:t>
      </w:r>
      <w:r w:rsidR="006D1363" w:rsidRPr="00A325F2">
        <w:rPr>
          <w:lang w:val="ru-RU"/>
        </w:rPr>
        <w:t xml:space="preserve"> </w:t>
      </w:r>
      <w:r w:rsidRPr="00A325F2">
        <w:rPr>
          <w:lang w:val="ru-RU"/>
        </w:rPr>
        <w:t>использования</w:t>
      </w:r>
      <w:r w:rsidR="006D1363" w:rsidRPr="00A325F2">
        <w:rPr>
          <w:lang w:val="ru-RU"/>
        </w:rPr>
        <w:t xml:space="preserve"> </w:t>
      </w:r>
      <w:r w:rsidRPr="00A325F2">
        <w:rPr>
          <w:lang w:val="ru-RU"/>
        </w:rPr>
        <w:t>участков,</w:t>
      </w:r>
      <w:r w:rsidR="006D1363" w:rsidRPr="00A325F2">
        <w:rPr>
          <w:lang w:val="ru-RU"/>
        </w:rPr>
        <w:t xml:space="preserve"> </w:t>
      </w:r>
      <w:r w:rsidRPr="00A325F2">
        <w:rPr>
          <w:lang w:val="ru-RU"/>
        </w:rPr>
        <w:t>предназначенных</w:t>
      </w:r>
      <w:r w:rsidR="006D1363" w:rsidRPr="00A325F2">
        <w:rPr>
          <w:lang w:val="ru-RU"/>
        </w:rPr>
        <w:t xml:space="preserve"> </w:t>
      </w:r>
      <w:r w:rsidRPr="00A325F2">
        <w:rPr>
          <w:spacing w:val="-1"/>
          <w:lang w:val="ru-RU"/>
        </w:rPr>
        <w:t xml:space="preserve">для </w:t>
      </w:r>
      <w:r w:rsidRPr="00A325F2">
        <w:rPr>
          <w:lang w:val="ru-RU"/>
        </w:rPr>
        <w:t>специализированного</w:t>
      </w:r>
      <w:r w:rsidRPr="00A325F2">
        <w:rPr>
          <w:spacing w:val="-4"/>
          <w:lang w:val="ru-RU"/>
        </w:rPr>
        <w:t xml:space="preserve"> </w:t>
      </w:r>
      <w:r w:rsidRPr="00A325F2">
        <w:rPr>
          <w:lang w:val="ru-RU"/>
        </w:rPr>
        <w:t>назначения</w:t>
      </w:r>
      <w:r w:rsidRPr="00A325F2">
        <w:rPr>
          <w:spacing w:val="-6"/>
          <w:lang w:val="ru-RU"/>
        </w:rPr>
        <w:t xml:space="preserve"> </w:t>
      </w:r>
      <w:r w:rsidRPr="00A325F2">
        <w:rPr>
          <w:lang w:val="ru-RU"/>
        </w:rPr>
        <w:t>–</w:t>
      </w:r>
      <w:r w:rsidRPr="00A325F2">
        <w:rPr>
          <w:spacing w:val="-4"/>
          <w:lang w:val="ru-RU"/>
        </w:rPr>
        <w:t xml:space="preserve"> </w:t>
      </w:r>
      <w:r w:rsidRPr="00A325F2">
        <w:rPr>
          <w:lang w:val="ru-RU"/>
        </w:rPr>
        <w:t>размещения</w:t>
      </w:r>
      <w:r w:rsidRPr="00A325F2">
        <w:rPr>
          <w:spacing w:val="-3"/>
          <w:lang w:val="ru-RU"/>
        </w:rPr>
        <w:t xml:space="preserve"> </w:t>
      </w:r>
      <w:r w:rsidRPr="00A325F2">
        <w:rPr>
          <w:lang w:val="ru-RU"/>
        </w:rPr>
        <w:t>и</w:t>
      </w:r>
      <w:r w:rsidRPr="00A325F2">
        <w:rPr>
          <w:spacing w:val="-5"/>
          <w:lang w:val="ru-RU"/>
        </w:rPr>
        <w:t xml:space="preserve"> </w:t>
      </w:r>
      <w:r w:rsidRPr="00A325F2">
        <w:rPr>
          <w:spacing w:val="-2"/>
          <w:lang w:val="ru-RU"/>
        </w:rPr>
        <w:t>функционирования</w:t>
      </w:r>
      <w:r w:rsidRPr="00A325F2">
        <w:rPr>
          <w:spacing w:val="-3"/>
          <w:lang w:val="ru-RU"/>
        </w:rPr>
        <w:t xml:space="preserve"> </w:t>
      </w:r>
      <w:r w:rsidRPr="00A325F2">
        <w:rPr>
          <w:lang w:val="ru-RU"/>
        </w:rPr>
        <w:t>мест</w:t>
      </w:r>
      <w:r w:rsidRPr="00A325F2">
        <w:rPr>
          <w:spacing w:val="-12"/>
          <w:lang w:val="ru-RU"/>
        </w:rPr>
        <w:t xml:space="preserve"> </w:t>
      </w:r>
      <w:r w:rsidRPr="00A325F2">
        <w:rPr>
          <w:lang w:val="ru-RU"/>
        </w:rPr>
        <w:t>погребения</w:t>
      </w:r>
      <w:r w:rsidRPr="00A325F2">
        <w:rPr>
          <w:spacing w:val="-10"/>
          <w:lang w:val="ru-RU"/>
        </w:rPr>
        <w:t xml:space="preserve"> </w:t>
      </w:r>
      <w:r w:rsidRPr="00A325F2">
        <w:rPr>
          <w:lang w:val="ru-RU"/>
        </w:rPr>
        <w:t>(кладбищ,</w:t>
      </w:r>
      <w:r w:rsidRPr="00A325F2">
        <w:rPr>
          <w:spacing w:val="-7"/>
          <w:lang w:val="ru-RU"/>
        </w:rPr>
        <w:t xml:space="preserve"> </w:t>
      </w:r>
      <w:r w:rsidRPr="00A325F2">
        <w:rPr>
          <w:lang w:val="ru-RU"/>
        </w:rPr>
        <w:t>крематориев,</w:t>
      </w:r>
      <w:r w:rsidRPr="00A325F2">
        <w:rPr>
          <w:spacing w:val="-4"/>
          <w:lang w:val="ru-RU"/>
        </w:rPr>
        <w:t xml:space="preserve"> </w:t>
      </w:r>
      <w:r w:rsidRPr="00A325F2">
        <w:rPr>
          <w:lang w:val="ru-RU"/>
        </w:rPr>
        <w:t>иных</w:t>
      </w:r>
      <w:r w:rsidRPr="00A325F2">
        <w:rPr>
          <w:spacing w:val="-7"/>
          <w:lang w:val="ru-RU"/>
        </w:rPr>
        <w:t xml:space="preserve"> </w:t>
      </w:r>
      <w:r w:rsidRPr="00A325F2">
        <w:rPr>
          <w:lang w:val="ru-RU"/>
        </w:rPr>
        <w:t>мест</w:t>
      </w:r>
      <w:r w:rsidRPr="00A325F2">
        <w:rPr>
          <w:spacing w:val="-8"/>
          <w:lang w:val="ru-RU"/>
        </w:rPr>
        <w:t xml:space="preserve"> </w:t>
      </w:r>
      <w:r w:rsidRPr="00A325F2">
        <w:rPr>
          <w:lang w:val="ru-RU"/>
        </w:rPr>
        <w:t>захоронения).</w:t>
      </w:r>
    </w:p>
    <w:p w:rsidR="00A34CBA" w:rsidRPr="00A325F2" w:rsidRDefault="00A34CBA" w:rsidP="002C7B87">
      <w:pPr>
        <w:pStyle w:val="a3"/>
        <w:ind w:left="337" w:right="352"/>
        <w:jc w:val="center"/>
        <w:rPr>
          <w:lang w:val="ru-RU"/>
        </w:rPr>
      </w:pPr>
    </w:p>
    <w:p w:rsidR="002C7B87" w:rsidRDefault="002A30FC" w:rsidP="00222F16">
      <w:pPr>
        <w:pStyle w:val="a3"/>
        <w:ind w:left="337" w:right="352"/>
        <w:jc w:val="center"/>
        <w:rPr>
          <w:sz w:val="25"/>
        </w:rPr>
      </w:pPr>
      <w:r>
        <w:t xml:space="preserve">Основные виды разрешенного </w:t>
      </w:r>
      <w:r>
        <w:t>использования</w:t>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EF7787">
        <w:trPr>
          <w:trHeight w:val="540"/>
          <w:tblHeader/>
        </w:trPr>
        <w:tc>
          <w:tcPr>
            <w:tcW w:w="648" w:type="dxa"/>
            <w:vMerge w:val="restart"/>
            <w:vAlign w:val="center"/>
          </w:tcPr>
          <w:p w:rsidR="002C7B87" w:rsidRDefault="002A30FC" w:rsidP="00222F16">
            <w:pPr>
              <w:pStyle w:val="TableParagraph"/>
              <w:spacing w:line="242" w:lineRule="auto"/>
              <w:ind w:left="150" w:firstLine="48"/>
              <w:jc w:val="center"/>
            </w:pPr>
            <w:r>
              <w:t>№ п/п</w:t>
            </w:r>
          </w:p>
        </w:tc>
        <w:tc>
          <w:tcPr>
            <w:tcW w:w="4136" w:type="dxa"/>
            <w:vMerge w:val="restart"/>
            <w:vAlign w:val="center"/>
          </w:tcPr>
          <w:p w:rsidR="002C7B87" w:rsidRDefault="002A30FC" w:rsidP="00222F16">
            <w:pPr>
              <w:pStyle w:val="TableParagraph"/>
              <w:spacing w:before="232"/>
              <w:ind w:left="1042"/>
              <w:jc w:val="center"/>
            </w:pPr>
            <w:r>
              <w:t>Наименование ВРИ</w:t>
            </w:r>
          </w:p>
        </w:tc>
        <w:tc>
          <w:tcPr>
            <w:tcW w:w="1700" w:type="dxa"/>
            <w:vMerge w:val="restart"/>
            <w:vAlign w:val="center"/>
          </w:tcPr>
          <w:p w:rsidR="002C7B87" w:rsidRDefault="002A30FC" w:rsidP="00222F16">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222F16">
            <w:pPr>
              <w:pStyle w:val="TableParagraph"/>
              <w:spacing w:line="269" w:lineRule="exact"/>
              <w:ind w:left="284" w:right="290"/>
              <w:jc w:val="center"/>
              <w:rPr>
                <w:lang w:val="ru-RU"/>
              </w:rPr>
            </w:pPr>
            <w:r w:rsidRPr="00A325F2">
              <w:rPr>
                <w:lang w:val="ru-RU"/>
              </w:rPr>
              <w:t>Предельные размеры земельных</w:t>
            </w:r>
            <w:r w:rsidR="00150557" w:rsidRPr="00A325F2">
              <w:rPr>
                <w:lang w:val="ru-RU"/>
              </w:rPr>
              <w:t xml:space="preserve"> </w:t>
            </w:r>
            <w:r w:rsidRPr="00A325F2">
              <w:rPr>
                <w:lang w:val="ru-RU"/>
              </w:rPr>
              <w:t>участков (кв. м)</w:t>
            </w:r>
          </w:p>
        </w:tc>
        <w:tc>
          <w:tcPr>
            <w:tcW w:w="2128" w:type="dxa"/>
            <w:vMerge w:val="restart"/>
            <w:vAlign w:val="center"/>
          </w:tcPr>
          <w:p w:rsidR="002C7B87" w:rsidRDefault="002A30FC" w:rsidP="00222F16">
            <w:pPr>
              <w:pStyle w:val="TableParagraph"/>
              <w:spacing w:before="1"/>
              <w:ind w:left="244" w:right="250"/>
              <w:jc w:val="center"/>
            </w:pPr>
            <w:r>
              <w:t>Максимальный процент застройки</w:t>
            </w:r>
          </w:p>
        </w:tc>
        <w:tc>
          <w:tcPr>
            <w:tcW w:w="1700" w:type="dxa"/>
            <w:vMerge w:val="restart"/>
            <w:vAlign w:val="center"/>
          </w:tcPr>
          <w:p w:rsidR="002C7B87" w:rsidRPr="00A325F2" w:rsidRDefault="002A30FC" w:rsidP="00222F16">
            <w:pPr>
              <w:pStyle w:val="TableParagraph"/>
              <w:spacing w:before="6" w:line="275" w:lineRule="exact"/>
              <w:ind w:left="67" w:right="81"/>
              <w:jc w:val="center"/>
              <w:rPr>
                <w:lang w:val="ru-RU"/>
              </w:rPr>
            </w:pPr>
            <w:r w:rsidRPr="00A325F2">
              <w:rPr>
                <w:lang w:val="ru-RU"/>
              </w:rPr>
              <w:t>Минимальные отступы от границ земельного</w:t>
            </w:r>
            <w:r w:rsidR="00222F16" w:rsidRPr="00A325F2">
              <w:rPr>
                <w:lang w:val="ru-RU"/>
              </w:rPr>
              <w:t xml:space="preserve"> </w:t>
            </w:r>
            <w:r w:rsidRPr="00A325F2">
              <w:rPr>
                <w:lang w:val="ru-RU"/>
              </w:rPr>
              <w:t>участка (м)</w:t>
            </w:r>
          </w:p>
        </w:tc>
      </w:tr>
      <w:tr w:rsidR="00A53D1E" w:rsidTr="00EF7787">
        <w:trPr>
          <w:trHeight w:val="800"/>
          <w:tblHeader/>
        </w:trPr>
        <w:tc>
          <w:tcPr>
            <w:tcW w:w="648" w:type="dxa"/>
            <w:vMerge/>
            <w:tcBorders>
              <w:top w:val="nil"/>
            </w:tcBorders>
            <w:vAlign w:val="center"/>
          </w:tcPr>
          <w:p w:rsidR="002C7B87" w:rsidRPr="00A325F2" w:rsidRDefault="002C7B87" w:rsidP="00222F16">
            <w:pPr>
              <w:jc w:val="center"/>
              <w:rPr>
                <w:sz w:val="2"/>
                <w:szCs w:val="2"/>
                <w:lang w:val="ru-RU"/>
              </w:rPr>
            </w:pPr>
          </w:p>
        </w:tc>
        <w:tc>
          <w:tcPr>
            <w:tcW w:w="4136" w:type="dxa"/>
            <w:vMerge/>
            <w:tcBorders>
              <w:top w:val="nil"/>
            </w:tcBorders>
            <w:vAlign w:val="center"/>
          </w:tcPr>
          <w:p w:rsidR="002C7B87" w:rsidRPr="00A325F2" w:rsidRDefault="002C7B87" w:rsidP="00222F16">
            <w:pPr>
              <w:jc w:val="center"/>
              <w:rPr>
                <w:sz w:val="2"/>
                <w:szCs w:val="2"/>
                <w:lang w:val="ru-RU"/>
              </w:rPr>
            </w:pPr>
          </w:p>
        </w:tc>
        <w:tc>
          <w:tcPr>
            <w:tcW w:w="1700" w:type="dxa"/>
            <w:vMerge/>
            <w:tcBorders>
              <w:top w:val="nil"/>
            </w:tcBorders>
            <w:vAlign w:val="center"/>
          </w:tcPr>
          <w:p w:rsidR="002C7B87" w:rsidRPr="00A325F2" w:rsidRDefault="002C7B87" w:rsidP="00222F16">
            <w:pPr>
              <w:jc w:val="center"/>
              <w:rPr>
                <w:sz w:val="2"/>
                <w:szCs w:val="2"/>
                <w:lang w:val="ru-RU"/>
              </w:rPr>
            </w:pPr>
          </w:p>
        </w:tc>
        <w:tc>
          <w:tcPr>
            <w:tcW w:w="1988" w:type="dxa"/>
            <w:vAlign w:val="center"/>
          </w:tcPr>
          <w:p w:rsidR="002C7B87" w:rsidRDefault="002A30FC" w:rsidP="00222F16">
            <w:pPr>
              <w:pStyle w:val="TableParagraph"/>
              <w:ind w:left="498" w:right="498"/>
              <w:jc w:val="center"/>
            </w:pPr>
            <w:r>
              <w:t>min</w:t>
            </w:r>
          </w:p>
        </w:tc>
        <w:tc>
          <w:tcPr>
            <w:tcW w:w="1980" w:type="dxa"/>
            <w:vAlign w:val="center"/>
          </w:tcPr>
          <w:p w:rsidR="002C7B87" w:rsidRDefault="002A30FC" w:rsidP="00222F16">
            <w:pPr>
              <w:pStyle w:val="TableParagraph"/>
              <w:ind w:left="220" w:right="221"/>
              <w:jc w:val="center"/>
            </w:pPr>
            <w:r>
              <w:t>max</w:t>
            </w:r>
          </w:p>
        </w:tc>
        <w:tc>
          <w:tcPr>
            <w:tcW w:w="2128" w:type="dxa"/>
            <w:vMerge/>
            <w:tcBorders>
              <w:top w:val="nil"/>
            </w:tcBorders>
            <w:vAlign w:val="center"/>
          </w:tcPr>
          <w:p w:rsidR="002C7B87" w:rsidRPr="002C7B87" w:rsidRDefault="002C7B87" w:rsidP="00222F16">
            <w:pPr>
              <w:jc w:val="center"/>
              <w:rPr>
                <w:sz w:val="2"/>
                <w:szCs w:val="2"/>
              </w:rPr>
            </w:pPr>
          </w:p>
        </w:tc>
        <w:tc>
          <w:tcPr>
            <w:tcW w:w="1700" w:type="dxa"/>
            <w:vMerge/>
            <w:tcBorders>
              <w:top w:val="nil"/>
            </w:tcBorders>
            <w:vAlign w:val="center"/>
          </w:tcPr>
          <w:p w:rsidR="002C7B87" w:rsidRPr="002C7B87" w:rsidRDefault="002C7B87" w:rsidP="00222F16">
            <w:pPr>
              <w:jc w:val="center"/>
              <w:rPr>
                <w:sz w:val="2"/>
                <w:szCs w:val="2"/>
              </w:rPr>
            </w:pPr>
          </w:p>
        </w:tc>
      </w:tr>
      <w:tr w:rsidR="00A53D1E" w:rsidTr="00222F16">
        <w:trPr>
          <w:trHeight w:val="440"/>
        </w:trPr>
        <w:tc>
          <w:tcPr>
            <w:tcW w:w="648" w:type="dxa"/>
            <w:vMerge w:val="restart"/>
            <w:vAlign w:val="center"/>
          </w:tcPr>
          <w:p w:rsidR="00197337" w:rsidRDefault="002A30FC" w:rsidP="00197337">
            <w:pPr>
              <w:pStyle w:val="TableParagraph"/>
              <w:spacing w:before="67"/>
              <w:ind w:left="139" w:right="150"/>
              <w:jc w:val="center"/>
            </w:pPr>
            <w:r>
              <w:t>1.</w:t>
            </w:r>
          </w:p>
        </w:tc>
        <w:tc>
          <w:tcPr>
            <w:tcW w:w="4136" w:type="dxa"/>
            <w:vMerge w:val="restart"/>
            <w:vAlign w:val="center"/>
          </w:tcPr>
          <w:p w:rsidR="00197337" w:rsidRDefault="002A30FC">
            <w:pPr>
              <w:pStyle w:val="TableParagraph"/>
              <w:ind w:left="143" w:right="146"/>
              <w:jc w:val="center"/>
            </w:pPr>
            <w:r>
              <w:t>Коммунальное обслуживание</w:t>
            </w:r>
          </w:p>
        </w:tc>
        <w:tc>
          <w:tcPr>
            <w:tcW w:w="1700" w:type="dxa"/>
            <w:vMerge w:val="restart"/>
            <w:vAlign w:val="center"/>
          </w:tcPr>
          <w:p w:rsidR="00197337" w:rsidRDefault="002A30FC">
            <w:pPr>
              <w:pStyle w:val="TableParagraph"/>
              <w:ind w:left="143" w:right="146"/>
              <w:jc w:val="center"/>
            </w:pPr>
            <w:r>
              <w:t>3.1</w:t>
            </w:r>
          </w:p>
        </w:tc>
        <w:tc>
          <w:tcPr>
            <w:tcW w:w="1988" w:type="dxa"/>
            <w:vAlign w:val="center"/>
          </w:tcPr>
          <w:p w:rsidR="00197337" w:rsidRDefault="002A30FC" w:rsidP="00197337">
            <w:pPr>
              <w:pStyle w:val="TableParagraph"/>
              <w:ind w:left="143" w:right="146"/>
              <w:jc w:val="center"/>
            </w:pPr>
            <w:r>
              <w:t>30 (1)*</w:t>
            </w:r>
          </w:p>
        </w:tc>
        <w:tc>
          <w:tcPr>
            <w:tcW w:w="1980" w:type="dxa"/>
            <w:vAlign w:val="center"/>
          </w:tcPr>
          <w:p w:rsidR="00197337" w:rsidRDefault="002A30FC" w:rsidP="00197337">
            <w:pPr>
              <w:pStyle w:val="TableParagraph"/>
              <w:ind w:left="143" w:right="146"/>
              <w:jc w:val="center"/>
            </w:pPr>
            <w:r>
              <w:t>100 000</w:t>
            </w:r>
          </w:p>
        </w:tc>
        <w:tc>
          <w:tcPr>
            <w:tcW w:w="2128" w:type="dxa"/>
            <w:vAlign w:val="center"/>
          </w:tcPr>
          <w:p w:rsidR="00197337" w:rsidRDefault="002A30FC" w:rsidP="00197337">
            <w:pPr>
              <w:pStyle w:val="TableParagraph"/>
              <w:ind w:left="143" w:right="146"/>
              <w:jc w:val="center"/>
            </w:pPr>
            <w:r>
              <w:t>75%  (100%)*</w:t>
            </w:r>
          </w:p>
        </w:tc>
        <w:tc>
          <w:tcPr>
            <w:tcW w:w="1700" w:type="dxa"/>
            <w:vAlign w:val="center"/>
          </w:tcPr>
          <w:p w:rsidR="00197337" w:rsidRDefault="002A30FC" w:rsidP="00197337">
            <w:pPr>
              <w:pStyle w:val="TableParagraph"/>
              <w:ind w:left="143" w:right="146"/>
              <w:jc w:val="center"/>
            </w:pPr>
            <w:r>
              <w:t>3 (0)*</w:t>
            </w:r>
          </w:p>
        </w:tc>
      </w:tr>
      <w:tr w:rsidR="00A53D1E" w:rsidRPr="00A325F2" w:rsidTr="00197337">
        <w:trPr>
          <w:trHeight w:val="440"/>
        </w:trPr>
        <w:tc>
          <w:tcPr>
            <w:tcW w:w="648" w:type="dxa"/>
            <w:vMerge/>
            <w:vAlign w:val="center"/>
          </w:tcPr>
          <w:p w:rsidR="00197337" w:rsidRDefault="00197337" w:rsidP="00222F16">
            <w:pPr>
              <w:pStyle w:val="TableParagraph"/>
              <w:spacing w:before="67"/>
              <w:ind w:left="139" w:right="150"/>
              <w:jc w:val="center"/>
            </w:pPr>
          </w:p>
        </w:tc>
        <w:tc>
          <w:tcPr>
            <w:tcW w:w="4136" w:type="dxa"/>
            <w:vMerge/>
            <w:vAlign w:val="center"/>
          </w:tcPr>
          <w:p w:rsidR="00197337" w:rsidRDefault="00197337" w:rsidP="00222F16">
            <w:pPr>
              <w:pStyle w:val="TableParagraph"/>
              <w:spacing w:before="67"/>
              <w:ind w:left="98"/>
              <w:jc w:val="center"/>
            </w:pPr>
          </w:p>
        </w:tc>
        <w:tc>
          <w:tcPr>
            <w:tcW w:w="1700" w:type="dxa"/>
            <w:vMerge/>
            <w:vAlign w:val="center"/>
          </w:tcPr>
          <w:p w:rsidR="00197337" w:rsidRDefault="00197337" w:rsidP="00222F16">
            <w:pPr>
              <w:pStyle w:val="TableParagraph"/>
              <w:spacing w:before="67"/>
              <w:ind w:left="98" w:right="107"/>
              <w:jc w:val="center"/>
            </w:pPr>
          </w:p>
        </w:tc>
        <w:tc>
          <w:tcPr>
            <w:tcW w:w="7796" w:type="dxa"/>
            <w:gridSpan w:val="4"/>
            <w:vAlign w:val="center"/>
          </w:tcPr>
          <w:p w:rsidR="00197337" w:rsidRPr="00A325F2" w:rsidRDefault="002A30FC" w:rsidP="00222F16">
            <w:pPr>
              <w:pStyle w:val="TableParagraph"/>
              <w:spacing w:before="67"/>
              <w:jc w:val="center"/>
              <w:rPr>
                <w:lang w:val="ru-RU"/>
              </w:rPr>
            </w:pPr>
            <w:r w:rsidRPr="00A325F2">
              <w:rPr>
                <w:lang w:val="ru-RU"/>
              </w:rPr>
              <w:t>* -  (для водопроводов, линий электропередач, трансформаторных подстанций, газопроводов, линий связи, телефонных станций, канализаций)</w:t>
            </w:r>
          </w:p>
        </w:tc>
      </w:tr>
      <w:tr w:rsidR="00A53D1E" w:rsidTr="00222F16">
        <w:trPr>
          <w:trHeight w:val="440"/>
        </w:trPr>
        <w:tc>
          <w:tcPr>
            <w:tcW w:w="648" w:type="dxa"/>
            <w:vAlign w:val="center"/>
          </w:tcPr>
          <w:p w:rsidR="00197337" w:rsidRDefault="002A30FC" w:rsidP="00197337">
            <w:pPr>
              <w:pStyle w:val="TableParagraph"/>
              <w:spacing w:before="123"/>
              <w:ind w:left="139" w:right="150"/>
              <w:jc w:val="center"/>
            </w:pPr>
            <w:r>
              <w:t>2.</w:t>
            </w:r>
          </w:p>
        </w:tc>
        <w:tc>
          <w:tcPr>
            <w:tcW w:w="4136" w:type="dxa"/>
            <w:vAlign w:val="center"/>
          </w:tcPr>
          <w:p w:rsidR="00197337" w:rsidRDefault="002A30FC" w:rsidP="00222F16">
            <w:pPr>
              <w:pStyle w:val="TableParagraph"/>
              <w:spacing w:before="67"/>
              <w:ind w:left="98"/>
              <w:jc w:val="center"/>
            </w:pPr>
            <w:r>
              <w:t>Религиозное использование</w:t>
            </w:r>
          </w:p>
        </w:tc>
        <w:tc>
          <w:tcPr>
            <w:tcW w:w="1700" w:type="dxa"/>
            <w:vAlign w:val="center"/>
          </w:tcPr>
          <w:p w:rsidR="00197337" w:rsidRDefault="002A30FC" w:rsidP="00222F16">
            <w:pPr>
              <w:pStyle w:val="TableParagraph"/>
              <w:spacing w:before="67"/>
              <w:ind w:left="98" w:right="107"/>
              <w:jc w:val="center"/>
            </w:pPr>
            <w:r>
              <w:t>3.7</w:t>
            </w:r>
          </w:p>
        </w:tc>
        <w:tc>
          <w:tcPr>
            <w:tcW w:w="1988" w:type="dxa"/>
            <w:vAlign w:val="center"/>
          </w:tcPr>
          <w:p w:rsidR="00197337" w:rsidRDefault="002A30FC" w:rsidP="00222F16">
            <w:pPr>
              <w:pStyle w:val="TableParagraph"/>
              <w:spacing w:before="67"/>
              <w:ind w:left="498" w:right="494"/>
              <w:jc w:val="center"/>
            </w:pPr>
            <w:r>
              <w:t>1 000</w:t>
            </w:r>
          </w:p>
        </w:tc>
        <w:tc>
          <w:tcPr>
            <w:tcW w:w="1980" w:type="dxa"/>
            <w:vAlign w:val="center"/>
          </w:tcPr>
          <w:p w:rsidR="00197337" w:rsidRDefault="002A30FC" w:rsidP="00222F16">
            <w:pPr>
              <w:pStyle w:val="TableParagraph"/>
              <w:spacing w:before="67"/>
              <w:ind w:left="213" w:right="221"/>
              <w:jc w:val="center"/>
            </w:pPr>
            <w:r>
              <w:t>100 000</w:t>
            </w:r>
          </w:p>
        </w:tc>
        <w:tc>
          <w:tcPr>
            <w:tcW w:w="2128" w:type="dxa"/>
            <w:vAlign w:val="center"/>
          </w:tcPr>
          <w:p w:rsidR="00197337" w:rsidRDefault="002A30FC" w:rsidP="00222F16">
            <w:pPr>
              <w:pStyle w:val="TableParagraph"/>
              <w:spacing w:before="67"/>
              <w:ind w:left="244" w:right="248"/>
              <w:jc w:val="center"/>
            </w:pPr>
            <w:r>
              <w:t>50%</w:t>
            </w:r>
          </w:p>
        </w:tc>
        <w:tc>
          <w:tcPr>
            <w:tcW w:w="1700" w:type="dxa"/>
            <w:vAlign w:val="center"/>
          </w:tcPr>
          <w:p w:rsidR="00197337" w:rsidRDefault="002A30FC" w:rsidP="00222F16">
            <w:pPr>
              <w:pStyle w:val="TableParagraph"/>
              <w:spacing w:before="67"/>
              <w:jc w:val="center"/>
            </w:pPr>
            <w:r>
              <w:t>3</w:t>
            </w:r>
          </w:p>
        </w:tc>
      </w:tr>
      <w:tr w:rsidR="00A53D1E" w:rsidTr="00222F16">
        <w:trPr>
          <w:trHeight w:val="440"/>
        </w:trPr>
        <w:tc>
          <w:tcPr>
            <w:tcW w:w="648" w:type="dxa"/>
            <w:vAlign w:val="center"/>
          </w:tcPr>
          <w:p w:rsidR="00197337" w:rsidRDefault="002A30FC" w:rsidP="00197337">
            <w:pPr>
              <w:pStyle w:val="TableParagraph"/>
              <w:spacing w:before="143"/>
              <w:ind w:left="139" w:right="150"/>
              <w:jc w:val="center"/>
            </w:pPr>
            <w:r>
              <w:t>3.</w:t>
            </w:r>
          </w:p>
        </w:tc>
        <w:tc>
          <w:tcPr>
            <w:tcW w:w="4136" w:type="dxa"/>
            <w:vAlign w:val="center"/>
          </w:tcPr>
          <w:p w:rsidR="00197337" w:rsidRDefault="002A30FC" w:rsidP="00222F16">
            <w:pPr>
              <w:pStyle w:val="TableParagraph"/>
              <w:spacing w:before="75"/>
              <w:ind w:left="99"/>
              <w:jc w:val="center"/>
            </w:pPr>
            <w:r>
              <w:t>Связь</w:t>
            </w:r>
          </w:p>
        </w:tc>
        <w:tc>
          <w:tcPr>
            <w:tcW w:w="1700" w:type="dxa"/>
            <w:vAlign w:val="center"/>
          </w:tcPr>
          <w:p w:rsidR="00197337" w:rsidRDefault="002A30FC" w:rsidP="00222F16">
            <w:pPr>
              <w:pStyle w:val="TableParagraph"/>
              <w:spacing w:before="75"/>
              <w:ind w:left="98" w:right="103"/>
              <w:jc w:val="center"/>
            </w:pPr>
            <w:r>
              <w:t>6.8</w:t>
            </w:r>
          </w:p>
        </w:tc>
        <w:tc>
          <w:tcPr>
            <w:tcW w:w="7796" w:type="dxa"/>
            <w:gridSpan w:val="4"/>
            <w:vAlign w:val="center"/>
          </w:tcPr>
          <w:p w:rsidR="00197337" w:rsidRDefault="002A30FC" w:rsidP="00222F16">
            <w:pPr>
              <w:pStyle w:val="TableParagraph"/>
              <w:spacing w:before="111"/>
              <w:jc w:val="center"/>
            </w:pPr>
            <w:r>
              <w:t xml:space="preserve">Не подлежат </w:t>
            </w:r>
            <w:r>
              <w:t>установлению</w:t>
            </w:r>
          </w:p>
        </w:tc>
      </w:tr>
      <w:tr w:rsidR="00A53D1E" w:rsidTr="00222F16">
        <w:trPr>
          <w:trHeight w:val="540"/>
        </w:trPr>
        <w:tc>
          <w:tcPr>
            <w:tcW w:w="648" w:type="dxa"/>
            <w:vAlign w:val="center"/>
          </w:tcPr>
          <w:p w:rsidR="00197337" w:rsidRDefault="002A30FC" w:rsidP="00197337">
            <w:pPr>
              <w:pStyle w:val="TableParagraph"/>
              <w:spacing w:before="143"/>
              <w:ind w:left="139" w:right="150"/>
              <w:jc w:val="center"/>
            </w:pPr>
            <w:r>
              <w:t>4.</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222F16">
        <w:trPr>
          <w:trHeight w:val="540"/>
        </w:trPr>
        <w:tc>
          <w:tcPr>
            <w:tcW w:w="648" w:type="dxa"/>
            <w:vAlign w:val="center"/>
          </w:tcPr>
          <w:p w:rsidR="00197337" w:rsidRDefault="002A30FC" w:rsidP="00197337">
            <w:pPr>
              <w:pStyle w:val="TableParagraph"/>
              <w:spacing w:before="143"/>
              <w:ind w:left="139" w:right="150"/>
              <w:jc w:val="center"/>
            </w:pPr>
            <w:r>
              <w:lastRenderedPageBreak/>
              <w:t>5.</w:t>
            </w:r>
          </w:p>
        </w:tc>
        <w:tc>
          <w:tcPr>
            <w:tcW w:w="4136" w:type="dxa"/>
            <w:vAlign w:val="center"/>
          </w:tcPr>
          <w:p w:rsidR="00197337" w:rsidRPr="00A325F2" w:rsidRDefault="002A30FC" w:rsidP="00222F16">
            <w:pPr>
              <w:pStyle w:val="TableParagraph"/>
              <w:spacing w:line="267" w:lineRule="exact"/>
              <w:ind w:left="99"/>
              <w:jc w:val="center"/>
              <w:rPr>
                <w:lang w:val="ru-RU"/>
              </w:rPr>
            </w:pPr>
            <w:r w:rsidRPr="00A325F2">
              <w:rPr>
                <w:lang w:val="ru-RU"/>
              </w:rPr>
              <w:t>Земельные участки (территории)</w:t>
            </w:r>
            <w:r w:rsidRPr="00A325F2">
              <w:rPr>
                <w:lang w:val="ru-RU"/>
              </w:rPr>
              <w:t xml:space="preserve"> </w:t>
            </w:r>
            <w:r w:rsidRPr="00A325F2">
              <w:rPr>
                <w:lang w:val="ru-RU"/>
              </w:rPr>
              <w:t>общего пользования</w:t>
            </w:r>
          </w:p>
        </w:tc>
        <w:tc>
          <w:tcPr>
            <w:tcW w:w="1700" w:type="dxa"/>
            <w:vAlign w:val="center"/>
          </w:tcPr>
          <w:p w:rsidR="00197337" w:rsidRDefault="002A30FC" w:rsidP="00222F16">
            <w:pPr>
              <w:pStyle w:val="TableParagraph"/>
              <w:spacing w:before="123"/>
              <w:ind w:left="98" w:right="107"/>
              <w:jc w:val="center"/>
            </w:pPr>
            <w:r>
              <w:t>12.0</w:t>
            </w:r>
          </w:p>
        </w:tc>
        <w:tc>
          <w:tcPr>
            <w:tcW w:w="7796" w:type="dxa"/>
            <w:gridSpan w:val="4"/>
            <w:vAlign w:val="center"/>
          </w:tcPr>
          <w:p w:rsidR="00197337" w:rsidRDefault="002A30FC" w:rsidP="00222F16">
            <w:pPr>
              <w:pStyle w:val="TableParagraph"/>
              <w:spacing w:before="123"/>
              <w:ind w:left="104" w:right="105"/>
              <w:jc w:val="center"/>
            </w:pPr>
            <w:r>
              <w:t>Не распространяется</w:t>
            </w:r>
          </w:p>
        </w:tc>
      </w:tr>
      <w:tr w:rsidR="00A53D1E" w:rsidTr="00222F16">
        <w:trPr>
          <w:trHeight w:val="400"/>
        </w:trPr>
        <w:tc>
          <w:tcPr>
            <w:tcW w:w="648" w:type="dxa"/>
            <w:vAlign w:val="center"/>
          </w:tcPr>
          <w:p w:rsidR="00197337" w:rsidRDefault="002A30FC" w:rsidP="00197337">
            <w:pPr>
              <w:pStyle w:val="TableParagraph"/>
              <w:spacing w:before="143"/>
              <w:ind w:left="139" w:right="150"/>
              <w:jc w:val="center"/>
            </w:pPr>
            <w:r>
              <w:t>6.</w:t>
            </w:r>
          </w:p>
        </w:tc>
        <w:tc>
          <w:tcPr>
            <w:tcW w:w="4136" w:type="dxa"/>
            <w:vAlign w:val="center"/>
          </w:tcPr>
          <w:p w:rsidR="00197337" w:rsidRDefault="002A30FC" w:rsidP="00222F16">
            <w:pPr>
              <w:pStyle w:val="TableParagraph"/>
              <w:spacing w:before="143"/>
              <w:ind w:left="99"/>
              <w:jc w:val="center"/>
            </w:pPr>
            <w:r>
              <w:t>Ритуальная деятельность</w:t>
            </w:r>
          </w:p>
        </w:tc>
        <w:tc>
          <w:tcPr>
            <w:tcW w:w="1700" w:type="dxa"/>
            <w:vAlign w:val="center"/>
          </w:tcPr>
          <w:p w:rsidR="00197337" w:rsidRDefault="002A30FC" w:rsidP="00222F16">
            <w:pPr>
              <w:pStyle w:val="TableParagraph"/>
              <w:spacing w:before="143"/>
              <w:ind w:left="98" w:right="107"/>
              <w:jc w:val="center"/>
            </w:pPr>
            <w:r>
              <w:t>12.1</w:t>
            </w:r>
          </w:p>
        </w:tc>
        <w:tc>
          <w:tcPr>
            <w:tcW w:w="1988" w:type="dxa"/>
            <w:vAlign w:val="center"/>
          </w:tcPr>
          <w:p w:rsidR="00197337" w:rsidRDefault="002A30FC" w:rsidP="00222F16">
            <w:pPr>
              <w:pStyle w:val="TableParagraph"/>
              <w:spacing w:before="143"/>
              <w:ind w:left="498" w:right="495"/>
              <w:jc w:val="center"/>
            </w:pPr>
            <w:r>
              <w:t>500</w:t>
            </w:r>
          </w:p>
        </w:tc>
        <w:tc>
          <w:tcPr>
            <w:tcW w:w="1980" w:type="dxa"/>
            <w:vAlign w:val="center"/>
          </w:tcPr>
          <w:p w:rsidR="00197337" w:rsidRDefault="002A30FC" w:rsidP="00222F16">
            <w:pPr>
              <w:pStyle w:val="TableParagraph"/>
              <w:spacing w:before="143"/>
              <w:ind w:left="212" w:right="221"/>
              <w:jc w:val="center"/>
            </w:pPr>
            <w:r>
              <w:t>400 000</w:t>
            </w:r>
          </w:p>
        </w:tc>
        <w:tc>
          <w:tcPr>
            <w:tcW w:w="2128" w:type="dxa"/>
            <w:vAlign w:val="center"/>
          </w:tcPr>
          <w:p w:rsidR="00197337" w:rsidRDefault="002A30FC" w:rsidP="00222F16">
            <w:pPr>
              <w:pStyle w:val="TableParagraph"/>
              <w:spacing w:before="143"/>
              <w:ind w:left="244" w:right="250"/>
              <w:jc w:val="center"/>
            </w:pPr>
            <w:r>
              <w:t>20%</w:t>
            </w:r>
          </w:p>
        </w:tc>
        <w:tc>
          <w:tcPr>
            <w:tcW w:w="1700" w:type="dxa"/>
            <w:vAlign w:val="center"/>
          </w:tcPr>
          <w:p w:rsidR="00197337" w:rsidRDefault="002A30FC" w:rsidP="00222F16">
            <w:pPr>
              <w:pStyle w:val="TableParagraph"/>
              <w:spacing w:before="143"/>
              <w:ind w:right="3"/>
              <w:jc w:val="center"/>
            </w:pPr>
            <w:r>
              <w:t>3</w:t>
            </w:r>
          </w:p>
        </w:tc>
      </w:tr>
      <w:tr w:rsidR="00A53D1E" w:rsidTr="00222F16">
        <w:trPr>
          <w:trHeight w:val="580"/>
        </w:trPr>
        <w:tc>
          <w:tcPr>
            <w:tcW w:w="648" w:type="dxa"/>
            <w:vAlign w:val="center"/>
          </w:tcPr>
          <w:p w:rsidR="00197337" w:rsidRDefault="002A30FC" w:rsidP="00222F16">
            <w:pPr>
              <w:pStyle w:val="TableParagraph"/>
              <w:spacing w:before="143"/>
              <w:ind w:left="139" w:right="150"/>
              <w:jc w:val="center"/>
            </w:pPr>
            <w:r>
              <w:t>7.</w:t>
            </w:r>
          </w:p>
        </w:tc>
        <w:tc>
          <w:tcPr>
            <w:tcW w:w="4136" w:type="dxa"/>
            <w:vAlign w:val="center"/>
          </w:tcPr>
          <w:p w:rsidR="00197337" w:rsidRDefault="002A30FC" w:rsidP="00222F16">
            <w:pPr>
              <w:pStyle w:val="TableParagraph"/>
              <w:spacing w:before="17" w:line="237" w:lineRule="auto"/>
              <w:ind w:left="99"/>
              <w:jc w:val="center"/>
            </w:pPr>
            <w:r>
              <w:t>Обеспечение внутреннего правопорядка</w:t>
            </w:r>
          </w:p>
        </w:tc>
        <w:tc>
          <w:tcPr>
            <w:tcW w:w="1700" w:type="dxa"/>
            <w:vAlign w:val="center"/>
          </w:tcPr>
          <w:p w:rsidR="00197337" w:rsidRDefault="002A30FC" w:rsidP="00222F16">
            <w:pPr>
              <w:pStyle w:val="TableParagraph"/>
              <w:spacing w:before="143"/>
              <w:ind w:left="98" w:right="107"/>
              <w:jc w:val="center"/>
            </w:pPr>
            <w:r>
              <w:t>8.3</w:t>
            </w:r>
          </w:p>
        </w:tc>
        <w:tc>
          <w:tcPr>
            <w:tcW w:w="7796" w:type="dxa"/>
            <w:gridSpan w:val="4"/>
            <w:vAlign w:val="center"/>
          </w:tcPr>
          <w:p w:rsidR="00197337" w:rsidRDefault="002A30FC" w:rsidP="006B6491">
            <w:pPr>
              <w:pStyle w:val="TableParagraph"/>
              <w:spacing w:before="143"/>
              <w:ind w:left="-61"/>
              <w:jc w:val="center"/>
            </w:pPr>
            <w:r>
              <w:t xml:space="preserve">Не подлежат </w:t>
            </w:r>
            <w:r>
              <w:t>установлению</w:t>
            </w:r>
          </w:p>
        </w:tc>
      </w:tr>
    </w:tbl>
    <w:p w:rsidR="00197337" w:rsidRDefault="00197337" w:rsidP="002C7B87">
      <w:pPr>
        <w:pStyle w:val="a3"/>
        <w:spacing w:before="64"/>
        <w:ind w:left="4752"/>
      </w:pPr>
    </w:p>
    <w:p w:rsidR="002C7B87" w:rsidRDefault="002A30FC" w:rsidP="002C7B87">
      <w:pPr>
        <w:pStyle w:val="a3"/>
        <w:spacing w:before="64"/>
        <w:ind w:left="4752"/>
      </w:pPr>
      <w:r>
        <w:t>Вспомогательные виды разрешенного использования</w:t>
      </w:r>
    </w:p>
    <w:p w:rsidR="002C7B87" w:rsidRDefault="002A30FC" w:rsidP="00EF20E0">
      <w:pPr>
        <w:pStyle w:val="a4"/>
        <w:numPr>
          <w:ilvl w:val="0"/>
          <w:numId w:val="83"/>
        </w:numPr>
        <w:tabs>
          <w:tab w:val="left" w:pos="340"/>
        </w:tabs>
        <w:spacing w:before="204"/>
      </w:pPr>
      <w:r>
        <w:t>Коммунальное обслуживание –</w:t>
      </w:r>
      <w:r>
        <w:rPr>
          <w:spacing w:val="-10"/>
        </w:rPr>
        <w:t xml:space="preserve"> </w:t>
      </w:r>
      <w:r>
        <w:t>3.1</w:t>
      </w:r>
    </w:p>
    <w:p w:rsidR="002C7B87" w:rsidRDefault="002A30FC" w:rsidP="00EF20E0">
      <w:pPr>
        <w:pStyle w:val="a4"/>
        <w:numPr>
          <w:ilvl w:val="0"/>
          <w:numId w:val="83"/>
        </w:numPr>
        <w:tabs>
          <w:tab w:val="left" w:pos="340"/>
        </w:tabs>
      </w:pPr>
      <w:r>
        <w:t>Связь –</w:t>
      </w:r>
      <w:r>
        <w:rPr>
          <w:spacing w:val="-2"/>
        </w:rPr>
        <w:t xml:space="preserve"> </w:t>
      </w:r>
      <w:r>
        <w:t>6.8</w:t>
      </w:r>
    </w:p>
    <w:p w:rsidR="002C7B87" w:rsidRDefault="002A30FC" w:rsidP="00EF20E0">
      <w:pPr>
        <w:pStyle w:val="a4"/>
        <w:numPr>
          <w:ilvl w:val="0"/>
          <w:numId w:val="83"/>
        </w:numPr>
        <w:tabs>
          <w:tab w:val="left" w:pos="340"/>
        </w:tabs>
      </w:pPr>
      <w:r>
        <w:t>Обеспечение внутреннего правопорядка –</w:t>
      </w:r>
      <w:r>
        <w:rPr>
          <w:spacing w:val="-12"/>
        </w:rPr>
        <w:t xml:space="preserve"> </w:t>
      </w:r>
      <w:r>
        <w:t>8.3.</w:t>
      </w:r>
    </w:p>
    <w:p w:rsidR="002C7B87" w:rsidRDefault="002C7B87" w:rsidP="002C7B87">
      <w:pPr>
        <w:pStyle w:val="a3"/>
        <w:spacing w:before="2"/>
        <w:rPr>
          <w:sz w:val="16"/>
        </w:rPr>
      </w:pPr>
    </w:p>
    <w:p w:rsidR="002C7B87" w:rsidRDefault="002A30FC" w:rsidP="002C7B87">
      <w:pPr>
        <w:pStyle w:val="a3"/>
        <w:spacing w:before="90"/>
        <w:ind w:left="3785" w:right="3403"/>
        <w:jc w:val="center"/>
      </w:pPr>
      <w:r>
        <w:t>Условно разрешенные виды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3968"/>
        <w:gridCol w:w="1700"/>
        <w:gridCol w:w="1988"/>
        <w:gridCol w:w="1980"/>
        <w:gridCol w:w="2128"/>
        <w:gridCol w:w="1700"/>
      </w:tblGrid>
      <w:tr w:rsidR="00A53D1E" w:rsidRPr="00A325F2" w:rsidTr="002C7B87">
        <w:trPr>
          <w:trHeight w:val="540"/>
        </w:trPr>
        <w:tc>
          <w:tcPr>
            <w:tcW w:w="816" w:type="dxa"/>
            <w:vMerge w:val="restart"/>
          </w:tcPr>
          <w:p w:rsidR="002C7B87" w:rsidRDefault="002A30FC" w:rsidP="002C7B87">
            <w:pPr>
              <w:pStyle w:val="TableParagraph"/>
              <w:spacing w:line="237" w:lineRule="auto"/>
              <w:ind w:left="230" w:firstLine="52"/>
            </w:pPr>
            <w:r>
              <w:t>№ п/п</w:t>
            </w:r>
          </w:p>
        </w:tc>
        <w:tc>
          <w:tcPr>
            <w:tcW w:w="3968" w:type="dxa"/>
            <w:vMerge w:val="restart"/>
          </w:tcPr>
          <w:p w:rsidR="002C7B87" w:rsidRDefault="002A30FC" w:rsidP="002C7B87">
            <w:pPr>
              <w:pStyle w:val="TableParagraph"/>
              <w:spacing w:before="232"/>
              <w:ind w:left="959"/>
            </w:pPr>
            <w:r>
              <w:t>Наименование ВРИ</w:t>
            </w:r>
          </w:p>
        </w:tc>
        <w:tc>
          <w:tcPr>
            <w:tcW w:w="1700" w:type="dxa"/>
            <w:vMerge w:val="restart"/>
          </w:tcPr>
          <w:p w:rsidR="002C7B87" w:rsidRDefault="002A30FC" w:rsidP="002C7B87">
            <w:pPr>
              <w:pStyle w:val="TableParagraph"/>
              <w:spacing w:before="1"/>
              <w:ind w:left="98" w:right="110"/>
              <w:jc w:val="center"/>
            </w:pPr>
            <w:r>
              <w:t>Код (числовое обозначение ВРИ)</w:t>
            </w:r>
          </w:p>
        </w:tc>
        <w:tc>
          <w:tcPr>
            <w:tcW w:w="3968" w:type="dxa"/>
            <w:gridSpan w:val="2"/>
          </w:tcPr>
          <w:p w:rsidR="002C7B87" w:rsidRPr="00A325F2" w:rsidRDefault="002A30FC" w:rsidP="002C7B87">
            <w:pPr>
              <w:pStyle w:val="TableParagraph"/>
              <w:spacing w:line="267" w:lineRule="exact"/>
              <w:ind w:left="284" w:right="290"/>
              <w:jc w:val="center"/>
              <w:rPr>
                <w:lang w:val="ru-RU"/>
              </w:rPr>
            </w:pPr>
            <w:r w:rsidRPr="00A325F2">
              <w:rPr>
                <w:lang w:val="ru-RU"/>
              </w:rPr>
              <w:t>Предельные</w:t>
            </w:r>
            <w:r w:rsidRPr="00A325F2">
              <w:rPr>
                <w:lang w:val="ru-RU"/>
              </w:rPr>
              <w:t xml:space="preserve"> размеры земельных</w:t>
            </w:r>
            <w:r w:rsidR="00222F16" w:rsidRPr="00A325F2">
              <w:rPr>
                <w:lang w:val="ru-RU"/>
              </w:rPr>
              <w:t xml:space="preserve"> </w:t>
            </w:r>
            <w:r w:rsidRPr="00A325F2">
              <w:rPr>
                <w:lang w:val="ru-RU"/>
              </w:rPr>
              <w:t>участков (кв. м)</w:t>
            </w:r>
          </w:p>
        </w:tc>
        <w:tc>
          <w:tcPr>
            <w:tcW w:w="2128" w:type="dxa"/>
            <w:vMerge w:val="restart"/>
          </w:tcPr>
          <w:p w:rsidR="002C7B87" w:rsidRDefault="002A30FC" w:rsidP="002C7B87">
            <w:pPr>
              <w:pStyle w:val="TableParagraph"/>
              <w:spacing w:before="1"/>
              <w:ind w:left="244" w:right="250"/>
              <w:jc w:val="center"/>
            </w:pPr>
            <w:r>
              <w:t>Максимальный процент застройки</w:t>
            </w:r>
          </w:p>
        </w:tc>
        <w:tc>
          <w:tcPr>
            <w:tcW w:w="1700" w:type="dxa"/>
            <w:vMerge w:val="restart"/>
          </w:tcPr>
          <w:p w:rsidR="002C7B87" w:rsidRPr="00A325F2" w:rsidRDefault="002A30FC" w:rsidP="002C7B87">
            <w:pPr>
              <w:pStyle w:val="TableParagraph"/>
              <w:spacing w:before="6" w:line="270" w:lineRule="atLeast"/>
              <w:ind w:left="73" w:right="81"/>
              <w:jc w:val="center"/>
              <w:rPr>
                <w:lang w:val="ru-RU"/>
              </w:rPr>
            </w:pPr>
            <w:r w:rsidRPr="00A325F2">
              <w:rPr>
                <w:lang w:val="ru-RU"/>
              </w:rPr>
              <w:t>Минимальные отступы от границ</w:t>
            </w:r>
            <w:r w:rsidR="00222F16" w:rsidRPr="00A325F2">
              <w:rPr>
                <w:lang w:val="ru-RU"/>
              </w:rPr>
              <w:t xml:space="preserve"> </w:t>
            </w:r>
            <w:r w:rsidRPr="00A325F2">
              <w:rPr>
                <w:lang w:val="ru-RU"/>
              </w:rPr>
              <w:t>земельного участка (м)</w:t>
            </w:r>
          </w:p>
        </w:tc>
      </w:tr>
      <w:tr w:rsidR="00A53D1E" w:rsidTr="002C7B87">
        <w:trPr>
          <w:trHeight w:val="800"/>
        </w:trPr>
        <w:tc>
          <w:tcPr>
            <w:tcW w:w="816" w:type="dxa"/>
            <w:vMerge/>
            <w:tcBorders>
              <w:top w:val="nil"/>
            </w:tcBorders>
          </w:tcPr>
          <w:p w:rsidR="002C7B87" w:rsidRPr="00A325F2" w:rsidRDefault="002C7B87" w:rsidP="00EF20E0">
            <w:pPr>
              <w:rPr>
                <w:sz w:val="2"/>
                <w:szCs w:val="2"/>
                <w:lang w:val="ru-RU"/>
              </w:rPr>
            </w:pPr>
          </w:p>
        </w:tc>
        <w:tc>
          <w:tcPr>
            <w:tcW w:w="3968" w:type="dxa"/>
            <w:vMerge/>
            <w:tcBorders>
              <w:top w:val="nil"/>
            </w:tcBorders>
          </w:tcPr>
          <w:p w:rsidR="002C7B87" w:rsidRPr="00A325F2" w:rsidRDefault="002C7B87" w:rsidP="00EF20E0">
            <w:pPr>
              <w:rPr>
                <w:sz w:val="2"/>
                <w:szCs w:val="2"/>
                <w:lang w:val="ru-RU"/>
              </w:rPr>
            </w:pPr>
          </w:p>
        </w:tc>
        <w:tc>
          <w:tcPr>
            <w:tcW w:w="1700" w:type="dxa"/>
            <w:vMerge/>
            <w:tcBorders>
              <w:top w:val="nil"/>
            </w:tcBorders>
          </w:tcPr>
          <w:p w:rsidR="002C7B87" w:rsidRPr="00A325F2" w:rsidRDefault="002C7B87" w:rsidP="00EF20E0">
            <w:pPr>
              <w:rPr>
                <w:sz w:val="2"/>
                <w:szCs w:val="2"/>
                <w:lang w:val="ru-RU"/>
              </w:rPr>
            </w:pPr>
          </w:p>
        </w:tc>
        <w:tc>
          <w:tcPr>
            <w:tcW w:w="1988" w:type="dxa"/>
          </w:tcPr>
          <w:p w:rsidR="002C7B87" w:rsidRDefault="002A30FC" w:rsidP="002C7B87">
            <w:pPr>
              <w:pStyle w:val="TableParagraph"/>
              <w:ind w:left="498" w:right="498"/>
              <w:jc w:val="center"/>
            </w:pPr>
            <w:r>
              <w:t>min</w:t>
            </w:r>
          </w:p>
        </w:tc>
        <w:tc>
          <w:tcPr>
            <w:tcW w:w="1980" w:type="dxa"/>
          </w:tcPr>
          <w:p w:rsidR="002C7B87" w:rsidRDefault="002A30FC" w:rsidP="002C7B87">
            <w:pPr>
              <w:pStyle w:val="TableParagraph"/>
              <w:ind w:left="220" w:right="221"/>
              <w:jc w:val="center"/>
            </w:pPr>
            <w:r>
              <w:t>max</w:t>
            </w:r>
          </w:p>
        </w:tc>
        <w:tc>
          <w:tcPr>
            <w:tcW w:w="2128" w:type="dxa"/>
            <w:vMerge/>
            <w:tcBorders>
              <w:top w:val="nil"/>
            </w:tcBorders>
          </w:tcPr>
          <w:p w:rsidR="002C7B87" w:rsidRPr="002C7B87" w:rsidRDefault="002C7B87" w:rsidP="00EF20E0">
            <w:pPr>
              <w:rPr>
                <w:sz w:val="2"/>
                <w:szCs w:val="2"/>
              </w:rPr>
            </w:pPr>
          </w:p>
        </w:tc>
        <w:tc>
          <w:tcPr>
            <w:tcW w:w="1700" w:type="dxa"/>
            <w:vMerge/>
            <w:tcBorders>
              <w:top w:val="nil"/>
            </w:tcBorders>
          </w:tcPr>
          <w:p w:rsidR="002C7B87" w:rsidRPr="002C7B87" w:rsidRDefault="002C7B87" w:rsidP="00EF20E0">
            <w:pPr>
              <w:rPr>
                <w:sz w:val="2"/>
                <w:szCs w:val="2"/>
              </w:rPr>
            </w:pPr>
          </w:p>
        </w:tc>
      </w:tr>
      <w:tr w:rsidR="00A53D1E" w:rsidTr="002C7B87">
        <w:trPr>
          <w:trHeight w:val="580"/>
        </w:trPr>
        <w:tc>
          <w:tcPr>
            <w:tcW w:w="816" w:type="dxa"/>
          </w:tcPr>
          <w:p w:rsidR="002C7B87" w:rsidRDefault="002A30FC" w:rsidP="002C7B87">
            <w:pPr>
              <w:pStyle w:val="TableParagraph"/>
              <w:spacing w:before="139"/>
              <w:ind w:left="227" w:right="238"/>
              <w:jc w:val="center"/>
            </w:pPr>
            <w:r>
              <w:t>1.</w:t>
            </w:r>
          </w:p>
        </w:tc>
        <w:tc>
          <w:tcPr>
            <w:tcW w:w="3968" w:type="dxa"/>
          </w:tcPr>
          <w:p w:rsidR="002C7B87" w:rsidRDefault="002A30FC" w:rsidP="002C7B87">
            <w:pPr>
              <w:pStyle w:val="TableParagraph"/>
              <w:spacing w:before="139"/>
              <w:ind w:left="99"/>
            </w:pPr>
            <w:r>
              <w:t>Магазины</w:t>
            </w:r>
          </w:p>
        </w:tc>
        <w:tc>
          <w:tcPr>
            <w:tcW w:w="1700" w:type="dxa"/>
          </w:tcPr>
          <w:p w:rsidR="002C7B87" w:rsidRDefault="002A30FC" w:rsidP="002C7B87">
            <w:pPr>
              <w:pStyle w:val="TableParagraph"/>
              <w:spacing w:before="139"/>
              <w:ind w:left="98" w:right="107"/>
              <w:jc w:val="center"/>
            </w:pPr>
            <w:r>
              <w:t>4.4</w:t>
            </w:r>
          </w:p>
        </w:tc>
        <w:tc>
          <w:tcPr>
            <w:tcW w:w="1988" w:type="dxa"/>
          </w:tcPr>
          <w:p w:rsidR="002C7B87" w:rsidRDefault="002A30FC" w:rsidP="002C7B87">
            <w:pPr>
              <w:pStyle w:val="TableParagraph"/>
              <w:spacing w:before="139"/>
              <w:ind w:left="498" w:right="495"/>
              <w:jc w:val="center"/>
            </w:pPr>
            <w:r>
              <w:t>500</w:t>
            </w:r>
          </w:p>
        </w:tc>
        <w:tc>
          <w:tcPr>
            <w:tcW w:w="1980" w:type="dxa"/>
          </w:tcPr>
          <w:p w:rsidR="002C7B87" w:rsidRDefault="002A30FC" w:rsidP="002C7B87">
            <w:pPr>
              <w:pStyle w:val="TableParagraph"/>
              <w:spacing w:before="139"/>
              <w:ind w:left="220" w:right="221"/>
              <w:jc w:val="center"/>
            </w:pPr>
            <w:r>
              <w:t>10 000</w:t>
            </w:r>
          </w:p>
        </w:tc>
        <w:tc>
          <w:tcPr>
            <w:tcW w:w="2128" w:type="dxa"/>
          </w:tcPr>
          <w:p w:rsidR="002C7B87" w:rsidRDefault="002A30FC" w:rsidP="002C7B87">
            <w:pPr>
              <w:pStyle w:val="TableParagraph"/>
              <w:spacing w:before="139"/>
              <w:ind w:left="244" w:right="250"/>
              <w:jc w:val="center"/>
            </w:pPr>
            <w:r>
              <w:t>50%</w:t>
            </w:r>
          </w:p>
        </w:tc>
        <w:tc>
          <w:tcPr>
            <w:tcW w:w="1700" w:type="dxa"/>
          </w:tcPr>
          <w:p w:rsidR="002C7B87" w:rsidRDefault="002A30FC" w:rsidP="002C7B87">
            <w:pPr>
              <w:pStyle w:val="TableParagraph"/>
              <w:spacing w:before="139"/>
              <w:ind w:right="3"/>
              <w:jc w:val="center"/>
            </w:pPr>
            <w:r>
              <w:t>3</w:t>
            </w:r>
          </w:p>
        </w:tc>
      </w:tr>
      <w:tr w:rsidR="00A53D1E" w:rsidTr="002C7B87">
        <w:trPr>
          <w:trHeight w:val="540"/>
        </w:trPr>
        <w:tc>
          <w:tcPr>
            <w:tcW w:w="816" w:type="dxa"/>
          </w:tcPr>
          <w:p w:rsidR="002C7B87" w:rsidRDefault="002A30FC" w:rsidP="002C7B87">
            <w:pPr>
              <w:pStyle w:val="TableParagraph"/>
              <w:spacing w:before="119"/>
              <w:ind w:left="227" w:right="238"/>
              <w:jc w:val="center"/>
            </w:pPr>
            <w:r>
              <w:t>2.</w:t>
            </w:r>
          </w:p>
        </w:tc>
        <w:tc>
          <w:tcPr>
            <w:tcW w:w="3968" w:type="dxa"/>
          </w:tcPr>
          <w:p w:rsidR="002C7B87" w:rsidRDefault="00387EA2" w:rsidP="002C7B87">
            <w:pPr>
              <w:pStyle w:val="TableParagraph"/>
              <w:spacing w:before="119"/>
              <w:ind w:left="99"/>
            </w:pPr>
            <w:r>
              <w:t>Служебные гаражи</w:t>
            </w:r>
          </w:p>
        </w:tc>
        <w:tc>
          <w:tcPr>
            <w:tcW w:w="1700" w:type="dxa"/>
          </w:tcPr>
          <w:p w:rsidR="002C7B87" w:rsidRDefault="002A30FC" w:rsidP="002C7B87">
            <w:pPr>
              <w:pStyle w:val="TableParagraph"/>
              <w:spacing w:before="119"/>
              <w:ind w:left="98" w:right="107"/>
              <w:jc w:val="center"/>
            </w:pPr>
            <w:r>
              <w:t>4.9</w:t>
            </w:r>
          </w:p>
        </w:tc>
        <w:tc>
          <w:tcPr>
            <w:tcW w:w="1988" w:type="dxa"/>
          </w:tcPr>
          <w:p w:rsidR="002C7B87" w:rsidRDefault="002A30FC" w:rsidP="002C7B87">
            <w:pPr>
              <w:pStyle w:val="TableParagraph"/>
              <w:spacing w:before="119"/>
              <w:ind w:left="498" w:right="494"/>
              <w:jc w:val="center"/>
            </w:pPr>
            <w:r>
              <w:t>1 000</w:t>
            </w:r>
          </w:p>
        </w:tc>
        <w:tc>
          <w:tcPr>
            <w:tcW w:w="1980" w:type="dxa"/>
          </w:tcPr>
          <w:p w:rsidR="002C7B87" w:rsidRDefault="002A30FC" w:rsidP="002C7B87">
            <w:pPr>
              <w:pStyle w:val="TableParagraph"/>
              <w:spacing w:before="119"/>
              <w:ind w:left="220" w:right="221"/>
              <w:jc w:val="center"/>
            </w:pPr>
            <w:r>
              <w:t>20 000</w:t>
            </w:r>
          </w:p>
        </w:tc>
        <w:tc>
          <w:tcPr>
            <w:tcW w:w="2128" w:type="dxa"/>
          </w:tcPr>
          <w:p w:rsidR="002C7B87" w:rsidRDefault="002A30FC" w:rsidP="002C7B87">
            <w:pPr>
              <w:pStyle w:val="TableParagraph"/>
              <w:spacing w:before="119"/>
              <w:ind w:left="244" w:right="250"/>
              <w:jc w:val="center"/>
            </w:pPr>
            <w:r>
              <w:t>75%</w:t>
            </w:r>
          </w:p>
        </w:tc>
        <w:tc>
          <w:tcPr>
            <w:tcW w:w="1700" w:type="dxa"/>
          </w:tcPr>
          <w:p w:rsidR="002C7B87" w:rsidRDefault="002A30FC" w:rsidP="002C7B87">
            <w:pPr>
              <w:pStyle w:val="TableParagraph"/>
              <w:spacing w:before="119"/>
              <w:ind w:right="3"/>
              <w:jc w:val="center"/>
            </w:pPr>
            <w:r>
              <w:t>3</w:t>
            </w:r>
          </w:p>
        </w:tc>
      </w:tr>
    </w:tbl>
    <w:p w:rsidR="002C7B87" w:rsidRDefault="002C7B87" w:rsidP="002C7B87">
      <w:pPr>
        <w:jc w:val="center"/>
        <w:sectPr w:rsidR="002C7B87">
          <w:pgSz w:w="16840" w:h="11900" w:orient="landscape"/>
          <w:pgMar w:top="960" w:right="1320" w:bottom="280" w:left="920" w:header="720" w:footer="720" w:gutter="0"/>
          <w:cols w:space="720"/>
        </w:sectPr>
      </w:pPr>
    </w:p>
    <w:p w:rsidR="002C7B87" w:rsidRPr="00A325F2" w:rsidRDefault="002A30FC" w:rsidP="002C7B87">
      <w:pPr>
        <w:pStyle w:val="a3"/>
        <w:spacing w:before="136"/>
        <w:ind w:left="4240" w:right="4071"/>
        <w:jc w:val="center"/>
        <w:rPr>
          <w:lang w:val="ru-RU"/>
        </w:rPr>
      </w:pPr>
      <w:r w:rsidRPr="00A325F2">
        <w:rPr>
          <w:lang w:val="ru-RU"/>
        </w:rPr>
        <w:lastRenderedPageBreak/>
        <w:t xml:space="preserve">СП -2 – ЗОНА ОБЪЕКТОВ </w:t>
      </w:r>
      <w:r w:rsidRPr="00A325F2">
        <w:rPr>
          <w:lang w:val="ru-RU"/>
        </w:rPr>
        <w:t>ОБРАЩЕНИЯ С ОТХОДАМИ</w:t>
      </w:r>
    </w:p>
    <w:p w:rsidR="002C7B87" w:rsidRPr="00A325F2" w:rsidRDefault="002C7B87" w:rsidP="002C7B87">
      <w:pPr>
        <w:pStyle w:val="a3"/>
        <w:spacing w:before="4"/>
        <w:rPr>
          <w:lang w:val="ru-RU"/>
        </w:rPr>
      </w:pPr>
    </w:p>
    <w:p w:rsidR="002C7B87" w:rsidRPr="00A325F2" w:rsidRDefault="002A30FC" w:rsidP="002C7B87">
      <w:pPr>
        <w:pStyle w:val="a3"/>
        <w:ind w:left="212" w:firstLine="703"/>
        <w:rPr>
          <w:lang w:val="ru-RU"/>
        </w:rPr>
      </w:pPr>
      <w:r w:rsidRPr="00A325F2">
        <w:rPr>
          <w:lang w:val="ru-RU"/>
        </w:rPr>
        <w:t>Зона объектов обращения с отходами СП-2 установлена для обеспечения условий использования участков, предназначенных для размещения объектов накопления, обработки, утилизации обезвреживания, размещения отходов (хранение и захоронение).</w:t>
      </w:r>
    </w:p>
    <w:p w:rsidR="002C7B87" w:rsidRPr="00A325F2" w:rsidRDefault="002C7B87" w:rsidP="002C7B87">
      <w:pPr>
        <w:pStyle w:val="a3"/>
        <w:spacing w:before="3"/>
        <w:rPr>
          <w:sz w:val="23"/>
          <w:lang w:val="ru-RU"/>
        </w:rPr>
      </w:pPr>
    </w:p>
    <w:p w:rsidR="002C7B87" w:rsidRDefault="002A30FC" w:rsidP="002C7B87">
      <w:pPr>
        <w:pStyle w:val="a3"/>
        <w:ind w:left="4233" w:right="4071"/>
        <w:jc w:val="center"/>
      </w:pPr>
      <w:r>
        <w:t>Основные виды разрешенного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222F16">
        <w:trPr>
          <w:trHeight w:val="540"/>
        </w:trPr>
        <w:tc>
          <w:tcPr>
            <w:tcW w:w="648" w:type="dxa"/>
            <w:vMerge w:val="restart"/>
            <w:vAlign w:val="center"/>
          </w:tcPr>
          <w:p w:rsidR="002C7B87" w:rsidRDefault="002A30FC" w:rsidP="00222F16">
            <w:pPr>
              <w:pStyle w:val="TableParagraph"/>
              <w:spacing w:before="1"/>
              <w:ind w:left="150" w:firstLine="48"/>
              <w:jc w:val="center"/>
            </w:pPr>
            <w:r>
              <w:t>№ п/п</w:t>
            </w:r>
          </w:p>
        </w:tc>
        <w:tc>
          <w:tcPr>
            <w:tcW w:w="4136" w:type="dxa"/>
            <w:vMerge w:val="restart"/>
            <w:vAlign w:val="center"/>
          </w:tcPr>
          <w:p w:rsidR="002C7B87" w:rsidRDefault="002A30FC" w:rsidP="00222F16">
            <w:pPr>
              <w:pStyle w:val="TableParagraph"/>
              <w:spacing w:before="232"/>
              <w:ind w:left="1042"/>
              <w:jc w:val="center"/>
            </w:pPr>
            <w:r>
              <w:t>Наименование ВРИ</w:t>
            </w:r>
          </w:p>
        </w:tc>
        <w:tc>
          <w:tcPr>
            <w:tcW w:w="1700" w:type="dxa"/>
            <w:vMerge w:val="restart"/>
            <w:vAlign w:val="center"/>
          </w:tcPr>
          <w:p w:rsidR="002C7B87" w:rsidRDefault="002A30FC" w:rsidP="00222F16">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222F16">
            <w:pPr>
              <w:pStyle w:val="TableParagraph"/>
              <w:spacing w:line="267" w:lineRule="exact"/>
              <w:ind w:left="284" w:right="290"/>
              <w:jc w:val="center"/>
              <w:rPr>
                <w:lang w:val="ru-RU"/>
              </w:rPr>
            </w:pPr>
            <w:r w:rsidRPr="00A325F2">
              <w:rPr>
                <w:lang w:val="ru-RU"/>
              </w:rPr>
              <w:t>Предельные размеры земельных</w:t>
            </w:r>
            <w:r w:rsidR="00222F16" w:rsidRPr="00A325F2">
              <w:rPr>
                <w:lang w:val="ru-RU"/>
              </w:rPr>
              <w:t xml:space="preserve"> </w:t>
            </w:r>
            <w:r w:rsidRPr="00A325F2">
              <w:rPr>
                <w:lang w:val="ru-RU"/>
              </w:rPr>
              <w:t>участков (кв. м)</w:t>
            </w:r>
          </w:p>
        </w:tc>
        <w:tc>
          <w:tcPr>
            <w:tcW w:w="2128" w:type="dxa"/>
            <w:vMerge w:val="restart"/>
            <w:vAlign w:val="center"/>
          </w:tcPr>
          <w:p w:rsidR="002C7B87" w:rsidRDefault="002A30FC" w:rsidP="00222F16">
            <w:pPr>
              <w:pStyle w:val="TableParagraph"/>
              <w:spacing w:before="1"/>
              <w:ind w:left="244" w:right="250"/>
              <w:jc w:val="center"/>
            </w:pPr>
            <w:r>
              <w:t>Максимальный процент застройки</w:t>
            </w:r>
          </w:p>
        </w:tc>
        <w:tc>
          <w:tcPr>
            <w:tcW w:w="1700" w:type="dxa"/>
            <w:vMerge w:val="restart"/>
            <w:vAlign w:val="center"/>
          </w:tcPr>
          <w:p w:rsidR="002C7B87" w:rsidRPr="00A325F2" w:rsidRDefault="002A30FC" w:rsidP="00222F16">
            <w:pPr>
              <w:pStyle w:val="TableParagraph"/>
              <w:spacing w:before="9" w:line="271" w:lineRule="exact"/>
              <w:ind w:left="67" w:right="81"/>
              <w:jc w:val="center"/>
              <w:rPr>
                <w:lang w:val="ru-RU"/>
              </w:rPr>
            </w:pPr>
            <w:r w:rsidRPr="00A325F2">
              <w:rPr>
                <w:lang w:val="ru-RU"/>
              </w:rPr>
              <w:t>Минимальные отступы от границ земельного</w:t>
            </w:r>
            <w:r w:rsidR="00222F16" w:rsidRPr="00A325F2">
              <w:rPr>
                <w:lang w:val="ru-RU"/>
              </w:rPr>
              <w:t xml:space="preserve"> </w:t>
            </w:r>
            <w:r w:rsidRPr="00A325F2">
              <w:rPr>
                <w:lang w:val="ru-RU"/>
              </w:rPr>
              <w:t>участка (м)</w:t>
            </w:r>
          </w:p>
        </w:tc>
      </w:tr>
      <w:tr w:rsidR="00A53D1E" w:rsidTr="00222F16">
        <w:trPr>
          <w:trHeight w:val="800"/>
        </w:trPr>
        <w:tc>
          <w:tcPr>
            <w:tcW w:w="648" w:type="dxa"/>
            <w:vMerge/>
            <w:tcBorders>
              <w:top w:val="nil"/>
            </w:tcBorders>
            <w:vAlign w:val="center"/>
          </w:tcPr>
          <w:p w:rsidR="002C7B87" w:rsidRPr="00A325F2" w:rsidRDefault="002C7B87" w:rsidP="00222F16">
            <w:pPr>
              <w:jc w:val="center"/>
              <w:rPr>
                <w:sz w:val="2"/>
                <w:szCs w:val="2"/>
                <w:lang w:val="ru-RU"/>
              </w:rPr>
            </w:pPr>
          </w:p>
        </w:tc>
        <w:tc>
          <w:tcPr>
            <w:tcW w:w="4136" w:type="dxa"/>
            <w:vMerge/>
            <w:tcBorders>
              <w:top w:val="nil"/>
            </w:tcBorders>
            <w:vAlign w:val="center"/>
          </w:tcPr>
          <w:p w:rsidR="002C7B87" w:rsidRPr="00A325F2" w:rsidRDefault="002C7B87" w:rsidP="00222F16">
            <w:pPr>
              <w:jc w:val="center"/>
              <w:rPr>
                <w:sz w:val="2"/>
                <w:szCs w:val="2"/>
                <w:lang w:val="ru-RU"/>
              </w:rPr>
            </w:pPr>
          </w:p>
        </w:tc>
        <w:tc>
          <w:tcPr>
            <w:tcW w:w="1700" w:type="dxa"/>
            <w:vMerge/>
            <w:tcBorders>
              <w:top w:val="nil"/>
            </w:tcBorders>
            <w:vAlign w:val="center"/>
          </w:tcPr>
          <w:p w:rsidR="002C7B87" w:rsidRPr="00A325F2" w:rsidRDefault="002C7B87" w:rsidP="00222F16">
            <w:pPr>
              <w:jc w:val="center"/>
              <w:rPr>
                <w:sz w:val="2"/>
                <w:szCs w:val="2"/>
                <w:lang w:val="ru-RU"/>
              </w:rPr>
            </w:pPr>
          </w:p>
        </w:tc>
        <w:tc>
          <w:tcPr>
            <w:tcW w:w="1988" w:type="dxa"/>
            <w:vAlign w:val="center"/>
          </w:tcPr>
          <w:p w:rsidR="002C7B87" w:rsidRDefault="002A30FC" w:rsidP="00222F16">
            <w:pPr>
              <w:pStyle w:val="TableParagraph"/>
              <w:ind w:left="498" w:right="498"/>
              <w:jc w:val="center"/>
            </w:pPr>
            <w:r>
              <w:t>min</w:t>
            </w:r>
          </w:p>
        </w:tc>
        <w:tc>
          <w:tcPr>
            <w:tcW w:w="1980" w:type="dxa"/>
            <w:vAlign w:val="center"/>
          </w:tcPr>
          <w:p w:rsidR="002C7B87" w:rsidRDefault="002A30FC" w:rsidP="00222F16">
            <w:pPr>
              <w:pStyle w:val="TableParagraph"/>
              <w:ind w:left="220" w:right="221"/>
              <w:jc w:val="center"/>
            </w:pPr>
            <w:r>
              <w:t>max</w:t>
            </w:r>
          </w:p>
        </w:tc>
        <w:tc>
          <w:tcPr>
            <w:tcW w:w="2128" w:type="dxa"/>
            <w:vMerge/>
            <w:tcBorders>
              <w:top w:val="nil"/>
            </w:tcBorders>
            <w:vAlign w:val="center"/>
          </w:tcPr>
          <w:p w:rsidR="002C7B87" w:rsidRPr="002C7B87" w:rsidRDefault="002C7B87" w:rsidP="00222F16">
            <w:pPr>
              <w:jc w:val="center"/>
              <w:rPr>
                <w:sz w:val="2"/>
                <w:szCs w:val="2"/>
              </w:rPr>
            </w:pPr>
          </w:p>
        </w:tc>
        <w:tc>
          <w:tcPr>
            <w:tcW w:w="1700" w:type="dxa"/>
            <w:vMerge/>
            <w:tcBorders>
              <w:top w:val="nil"/>
            </w:tcBorders>
            <w:vAlign w:val="center"/>
          </w:tcPr>
          <w:p w:rsidR="002C7B87" w:rsidRPr="002C7B87" w:rsidRDefault="002C7B87" w:rsidP="00222F16">
            <w:pPr>
              <w:jc w:val="center"/>
              <w:rPr>
                <w:sz w:val="2"/>
                <w:szCs w:val="2"/>
              </w:rPr>
            </w:pPr>
          </w:p>
        </w:tc>
      </w:tr>
      <w:tr w:rsidR="00A53D1E" w:rsidTr="00222F16">
        <w:trPr>
          <w:trHeight w:val="820"/>
        </w:trPr>
        <w:tc>
          <w:tcPr>
            <w:tcW w:w="648" w:type="dxa"/>
            <w:vAlign w:val="center"/>
          </w:tcPr>
          <w:p w:rsidR="002C7B87" w:rsidRDefault="002A30FC" w:rsidP="00222F16">
            <w:pPr>
              <w:pStyle w:val="TableParagraph"/>
              <w:ind w:left="143" w:right="146"/>
              <w:jc w:val="center"/>
            </w:pPr>
            <w:r>
              <w:t>1.</w:t>
            </w:r>
          </w:p>
        </w:tc>
        <w:tc>
          <w:tcPr>
            <w:tcW w:w="4136" w:type="dxa"/>
            <w:vAlign w:val="center"/>
          </w:tcPr>
          <w:p w:rsidR="002C7B87" w:rsidRDefault="002A30FC" w:rsidP="00222F16">
            <w:pPr>
              <w:pStyle w:val="TableParagraph"/>
              <w:ind w:left="1747" w:right="1748"/>
              <w:jc w:val="center"/>
            </w:pPr>
            <w:r>
              <w:t>Связь</w:t>
            </w:r>
          </w:p>
        </w:tc>
        <w:tc>
          <w:tcPr>
            <w:tcW w:w="1700" w:type="dxa"/>
            <w:vAlign w:val="center"/>
          </w:tcPr>
          <w:p w:rsidR="002C7B87" w:rsidRDefault="002A30FC" w:rsidP="00222F16">
            <w:pPr>
              <w:pStyle w:val="TableParagraph"/>
              <w:ind w:left="98" w:right="103"/>
              <w:jc w:val="center"/>
            </w:pPr>
            <w:r>
              <w:t>6.8</w:t>
            </w:r>
          </w:p>
        </w:tc>
        <w:tc>
          <w:tcPr>
            <w:tcW w:w="7796" w:type="dxa"/>
            <w:gridSpan w:val="4"/>
            <w:vAlign w:val="center"/>
          </w:tcPr>
          <w:p w:rsidR="002C7B87" w:rsidRDefault="002A30FC" w:rsidP="00222F16">
            <w:pPr>
              <w:pStyle w:val="TableParagraph"/>
              <w:jc w:val="center"/>
            </w:pPr>
            <w:r>
              <w:t>Не подлежат установлению</w:t>
            </w:r>
          </w:p>
        </w:tc>
      </w:tr>
      <w:tr w:rsidR="00A53D1E" w:rsidTr="00222F16">
        <w:trPr>
          <w:trHeight w:val="820"/>
        </w:trPr>
        <w:tc>
          <w:tcPr>
            <w:tcW w:w="648" w:type="dxa"/>
            <w:vAlign w:val="center"/>
          </w:tcPr>
          <w:p w:rsidR="00197337" w:rsidRDefault="002A30FC" w:rsidP="00222F16">
            <w:pPr>
              <w:pStyle w:val="TableParagraph"/>
              <w:ind w:left="143" w:right="146"/>
              <w:jc w:val="center"/>
            </w:pPr>
            <w:r>
              <w:t>2.</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222F16">
        <w:trPr>
          <w:trHeight w:val="600"/>
        </w:trPr>
        <w:tc>
          <w:tcPr>
            <w:tcW w:w="648" w:type="dxa"/>
            <w:vAlign w:val="center"/>
          </w:tcPr>
          <w:p w:rsidR="002C7B87" w:rsidRDefault="00197337" w:rsidP="00222F16">
            <w:pPr>
              <w:pStyle w:val="TableParagraph"/>
              <w:spacing w:before="155"/>
              <w:ind w:left="139" w:right="150"/>
              <w:jc w:val="center"/>
            </w:pPr>
            <w:r>
              <w:t>3.</w:t>
            </w:r>
          </w:p>
        </w:tc>
        <w:tc>
          <w:tcPr>
            <w:tcW w:w="4136" w:type="dxa"/>
            <w:vAlign w:val="center"/>
          </w:tcPr>
          <w:p w:rsidR="002C7B87" w:rsidRDefault="002A30FC" w:rsidP="00222F16">
            <w:pPr>
              <w:pStyle w:val="TableParagraph"/>
              <w:spacing w:before="155"/>
              <w:ind w:left="99"/>
              <w:jc w:val="center"/>
            </w:pPr>
            <w:r>
              <w:t>Специальная деятельность</w:t>
            </w:r>
          </w:p>
        </w:tc>
        <w:tc>
          <w:tcPr>
            <w:tcW w:w="1700" w:type="dxa"/>
            <w:vAlign w:val="center"/>
          </w:tcPr>
          <w:p w:rsidR="002C7B87" w:rsidRDefault="002A30FC" w:rsidP="00222F16">
            <w:pPr>
              <w:pStyle w:val="TableParagraph"/>
              <w:spacing w:before="155"/>
              <w:ind w:left="98" w:right="107"/>
              <w:jc w:val="center"/>
            </w:pPr>
            <w:r>
              <w:t>12.2</w:t>
            </w:r>
          </w:p>
        </w:tc>
        <w:tc>
          <w:tcPr>
            <w:tcW w:w="1988" w:type="dxa"/>
            <w:vAlign w:val="center"/>
          </w:tcPr>
          <w:p w:rsidR="002C7B87" w:rsidRDefault="002A30FC" w:rsidP="00222F16">
            <w:pPr>
              <w:pStyle w:val="TableParagraph"/>
              <w:spacing w:before="155"/>
              <w:ind w:left="498" w:right="499"/>
              <w:jc w:val="center"/>
            </w:pPr>
            <w:r>
              <w:t>50 000</w:t>
            </w:r>
          </w:p>
        </w:tc>
        <w:tc>
          <w:tcPr>
            <w:tcW w:w="1980" w:type="dxa"/>
            <w:vAlign w:val="center"/>
          </w:tcPr>
          <w:p w:rsidR="002C7B87" w:rsidRDefault="002A30FC" w:rsidP="00222F16">
            <w:pPr>
              <w:pStyle w:val="TableParagraph"/>
              <w:spacing w:before="155"/>
              <w:ind w:left="212" w:right="221"/>
              <w:jc w:val="center"/>
            </w:pPr>
            <w:r>
              <w:t>1 250 000</w:t>
            </w:r>
          </w:p>
        </w:tc>
        <w:tc>
          <w:tcPr>
            <w:tcW w:w="2128" w:type="dxa"/>
            <w:vAlign w:val="center"/>
          </w:tcPr>
          <w:p w:rsidR="002C7B87" w:rsidRDefault="002A30FC" w:rsidP="00222F16">
            <w:pPr>
              <w:pStyle w:val="TableParagraph"/>
              <w:spacing w:before="155"/>
              <w:ind w:left="244" w:right="250"/>
              <w:jc w:val="center"/>
            </w:pPr>
            <w:r>
              <w:t>40%</w:t>
            </w:r>
          </w:p>
        </w:tc>
        <w:tc>
          <w:tcPr>
            <w:tcW w:w="1700" w:type="dxa"/>
            <w:vAlign w:val="center"/>
          </w:tcPr>
          <w:p w:rsidR="002C7B87" w:rsidRDefault="002A30FC" w:rsidP="00222F16">
            <w:pPr>
              <w:pStyle w:val="TableParagraph"/>
              <w:spacing w:before="155"/>
              <w:ind w:right="3"/>
              <w:jc w:val="center"/>
            </w:pPr>
            <w:r>
              <w:t>3</w:t>
            </w:r>
          </w:p>
        </w:tc>
      </w:tr>
    </w:tbl>
    <w:p w:rsidR="002C7B87" w:rsidRDefault="002C7B87" w:rsidP="002C7B87">
      <w:pPr>
        <w:pStyle w:val="a3"/>
        <w:spacing w:before="1"/>
        <w:rPr>
          <w:sz w:val="15"/>
        </w:rPr>
      </w:pPr>
    </w:p>
    <w:p w:rsidR="002C7B87" w:rsidRDefault="002A30FC" w:rsidP="002C7B87">
      <w:pPr>
        <w:pStyle w:val="a3"/>
        <w:spacing w:before="90"/>
        <w:ind w:left="4752"/>
      </w:pPr>
      <w:r>
        <w:t>Вспомогательные виды разрешенного использования</w:t>
      </w:r>
    </w:p>
    <w:p w:rsidR="002C7B87" w:rsidRDefault="002A30FC" w:rsidP="00EF20E0">
      <w:pPr>
        <w:pStyle w:val="a4"/>
        <w:numPr>
          <w:ilvl w:val="0"/>
          <w:numId w:val="84"/>
        </w:numPr>
        <w:tabs>
          <w:tab w:val="left" w:pos="340"/>
        </w:tabs>
        <w:spacing w:before="203"/>
      </w:pPr>
      <w:r>
        <w:t>Коммунальное обслуживание –</w:t>
      </w:r>
      <w:r>
        <w:rPr>
          <w:spacing w:val="-10"/>
        </w:rPr>
        <w:t xml:space="preserve"> </w:t>
      </w:r>
      <w:r>
        <w:t>3.1</w:t>
      </w:r>
    </w:p>
    <w:p w:rsidR="002C7B87" w:rsidRDefault="002A30FC" w:rsidP="00EF20E0">
      <w:pPr>
        <w:pStyle w:val="a4"/>
        <w:numPr>
          <w:ilvl w:val="0"/>
          <w:numId w:val="84"/>
        </w:numPr>
        <w:tabs>
          <w:tab w:val="left" w:pos="340"/>
        </w:tabs>
      </w:pPr>
      <w:r>
        <w:t>Связь –</w:t>
      </w:r>
      <w:r>
        <w:rPr>
          <w:spacing w:val="-2"/>
        </w:rPr>
        <w:t xml:space="preserve"> </w:t>
      </w:r>
      <w:r>
        <w:t>6.8</w:t>
      </w:r>
    </w:p>
    <w:p w:rsidR="002C7B87" w:rsidRDefault="002A30FC" w:rsidP="00EF20E0">
      <w:pPr>
        <w:pStyle w:val="a4"/>
        <w:numPr>
          <w:ilvl w:val="0"/>
          <w:numId w:val="84"/>
        </w:numPr>
        <w:tabs>
          <w:tab w:val="left" w:pos="340"/>
        </w:tabs>
      </w:pPr>
      <w:r>
        <w:t xml:space="preserve">Обеспечение внутреннего </w:t>
      </w:r>
      <w:r>
        <w:t>правопорядка –</w:t>
      </w:r>
      <w:r>
        <w:rPr>
          <w:spacing w:val="-12"/>
        </w:rPr>
        <w:t xml:space="preserve"> </w:t>
      </w:r>
      <w:r>
        <w:t>8.3.</w:t>
      </w:r>
    </w:p>
    <w:p w:rsidR="002C7B87" w:rsidRDefault="002C7B87" w:rsidP="002C7B87">
      <w:pPr>
        <w:sectPr w:rsidR="002C7B87">
          <w:pgSz w:w="16840" w:h="11900" w:orient="landscape"/>
          <w:pgMar w:top="1100" w:right="1100" w:bottom="280" w:left="920" w:header="720" w:footer="720" w:gutter="0"/>
          <w:cols w:space="720"/>
        </w:sectPr>
      </w:pPr>
    </w:p>
    <w:p w:rsidR="002C7B87" w:rsidRPr="00A325F2" w:rsidRDefault="002A30FC" w:rsidP="002C7B87">
      <w:pPr>
        <w:pStyle w:val="a3"/>
        <w:spacing w:before="140"/>
        <w:ind w:left="4178" w:right="4206"/>
        <w:jc w:val="center"/>
        <w:rPr>
          <w:lang w:val="ru-RU"/>
        </w:rPr>
      </w:pPr>
      <w:r w:rsidRPr="00A325F2">
        <w:rPr>
          <w:lang w:val="ru-RU"/>
        </w:rPr>
        <w:lastRenderedPageBreak/>
        <w:t>СП -2а – ЗОНА ОБЪЕКТОВ ОБРАЩЕНИЯ С ОТХОДАМИ И ПРОИЗВОДСТВЕННОЙ ДЕЯТЕЛЬНОСТИ</w:t>
      </w:r>
    </w:p>
    <w:p w:rsidR="002C7B87" w:rsidRPr="00A325F2" w:rsidRDefault="002C7B87" w:rsidP="002C7B87">
      <w:pPr>
        <w:pStyle w:val="a3"/>
        <w:spacing w:before="3"/>
        <w:rPr>
          <w:sz w:val="23"/>
          <w:lang w:val="ru-RU"/>
        </w:rPr>
      </w:pPr>
    </w:p>
    <w:p w:rsidR="002C7B87" w:rsidRPr="00A325F2" w:rsidRDefault="002A30FC" w:rsidP="002C7B87">
      <w:pPr>
        <w:pStyle w:val="a3"/>
        <w:ind w:right="116" w:firstLine="703"/>
        <w:jc w:val="both"/>
        <w:rPr>
          <w:lang w:val="ru-RU"/>
        </w:rPr>
      </w:pPr>
      <w:r w:rsidRPr="00A325F2">
        <w:rPr>
          <w:lang w:val="ru-RU"/>
        </w:rPr>
        <w:t xml:space="preserve">Зона объектов обращения с отходами и производственной деятельности СП-2а установлена для обеспечения условий использования участков, </w:t>
      </w:r>
      <w:r w:rsidRPr="00A325F2">
        <w:rPr>
          <w:lang w:val="ru-RU"/>
        </w:rPr>
        <w:t>предназначенных для размещения объектов накопления, обработки, утилизации обезвреживания, размещения отходов (хранение и захоронение), для размещения производственных объектов с различными нормативами воздействия на окружающую среду, а также для размещения</w:t>
      </w:r>
      <w:r w:rsidRPr="00A325F2">
        <w:rPr>
          <w:lang w:val="ru-RU"/>
        </w:rPr>
        <w:t xml:space="preserve">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2C7B87" w:rsidRPr="00A325F2" w:rsidRDefault="002C7B87" w:rsidP="002C7B87">
      <w:pPr>
        <w:pStyle w:val="a3"/>
        <w:spacing w:before="10"/>
        <w:rPr>
          <w:sz w:val="23"/>
          <w:lang w:val="ru-RU"/>
        </w:rPr>
      </w:pPr>
    </w:p>
    <w:p w:rsidR="002C7B87" w:rsidRDefault="002A30FC" w:rsidP="002C7B87">
      <w:pPr>
        <w:pStyle w:val="a3"/>
        <w:spacing w:before="1"/>
        <w:ind w:left="337" w:right="352"/>
        <w:jc w:val="center"/>
      </w:pPr>
      <w:r>
        <w:t>Основные виды разрешенног</w:t>
      </w:r>
      <w:r>
        <w:t>о использования</w:t>
      </w:r>
    </w:p>
    <w:p w:rsidR="002C7B87" w:rsidRDefault="002C7B87" w:rsidP="002C7B87">
      <w:pPr>
        <w:pStyle w:val="a3"/>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5"/>
        <w:gridCol w:w="4180"/>
        <w:gridCol w:w="1718"/>
        <w:gridCol w:w="1854"/>
        <w:gridCol w:w="2268"/>
        <w:gridCol w:w="1985"/>
        <w:gridCol w:w="53"/>
        <w:gridCol w:w="1718"/>
      </w:tblGrid>
      <w:tr w:rsidR="00A53D1E" w:rsidRPr="00A325F2" w:rsidTr="004A3686">
        <w:trPr>
          <w:trHeight w:val="567"/>
        </w:trPr>
        <w:tc>
          <w:tcPr>
            <w:tcW w:w="655" w:type="dxa"/>
            <w:vMerge w:val="restart"/>
            <w:vAlign w:val="center"/>
          </w:tcPr>
          <w:p w:rsidR="002C7B87" w:rsidRDefault="002A30FC" w:rsidP="004A3686">
            <w:pPr>
              <w:pStyle w:val="TableParagraph"/>
              <w:ind w:left="143" w:right="146"/>
              <w:jc w:val="center"/>
            </w:pPr>
            <w:r>
              <w:t>№ п/п</w:t>
            </w:r>
          </w:p>
        </w:tc>
        <w:tc>
          <w:tcPr>
            <w:tcW w:w="4180" w:type="dxa"/>
            <w:vMerge w:val="restart"/>
            <w:vAlign w:val="center"/>
          </w:tcPr>
          <w:p w:rsidR="002C7B87" w:rsidRDefault="002A30FC" w:rsidP="004A3686">
            <w:pPr>
              <w:pStyle w:val="TableParagraph"/>
              <w:ind w:left="143" w:right="146"/>
              <w:jc w:val="center"/>
            </w:pPr>
            <w:r>
              <w:t>Наименование ВРИ</w:t>
            </w:r>
          </w:p>
        </w:tc>
        <w:tc>
          <w:tcPr>
            <w:tcW w:w="1718" w:type="dxa"/>
            <w:vMerge w:val="restart"/>
            <w:vAlign w:val="center"/>
          </w:tcPr>
          <w:p w:rsidR="002C7B87" w:rsidRDefault="002A30FC" w:rsidP="004A3686">
            <w:pPr>
              <w:pStyle w:val="TableParagraph"/>
              <w:ind w:left="143" w:right="146"/>
              <w:jc w:val="center"/>
            </w:pPr>
            <w:r>
              <w:t>Код (числовое обозначение ВРИ)</w:t>
            </w:r>
          </w:p>
        </w:tc>
        <w:tc>
          <w:tcPr>
            <w:tcW w:w="4122" w:type="dxa"/>
            <w:gridSpan w:val="2"/>
            <w:vAlign w:val="center"/>
          </w:tcPr>
          <w:p w:rsidR="002C7B87" w:rsidRPr="00A325F2" w:rsidRDefault="002A30FC" w:rsidP="004A3686">
            <w:pPr>
              <w:pStyle w:val="TableParagraph"/>
              <w:ind w:left="143" w:right="146"/>
              <w:jc w:val="center"/>
              <w:rPr>
                <w:lang w:val="ru-RU"/>
              </w:rPr>
            </w:pPr>
            <w:r w:rsidRPr="00A325F2">
              <w:rPr>
                <w:lang w:val="ru-RU"/>
              </w:rPr>
              <w:t>Предельные размеры земельных</w:t>
            </w:r>
            <w:r w:rsidR="004A3686" w:rsidRPr="00A325F2">
              <w:rPr>
                <w:lang w:val="ru-RU"/>
              </w:rPr>
              <w:t xml:space="preserve"> </w:t>
            </w:r>
            <w:r w:rsidRPr="00A325F2">
              <w:rPr>
                <w:lang w:val="ru-RU"/>
              </w:rPr>
              <w:t>участков (кв. м)</w:t>
            </w:r>
          </w:p>
        </w:tc>
        <w:tc>
          <w:tcPr>
            <w:tcW w:w="1985" w:type="dxa"/>
            <w:vMerge w:val="restart"/>
            <w:vAlign w:val="center"/>
          </w:tcPr>
          <w:p w:rsidR="002C7B87" w:rsidRDefault="002A30FC" w:rsidP="004A3686">
            <w:pPr>
              <w:pStyle w:val="TableParagraph"/>
              <w:ind w:left="143" w:right="146"/>
              <w:jc w:val="center"/>
            </w:pPr>
            <w:r>
              <w:t>Максимальный процент застройки</w:t>
            </w:r>
          </w:p>
        </w:tc>
        <w:tc>
          <w:tcPr>
            <w:tcW w:w="1771" w:type="dxa"/>
            <w:gridSpan w:val="2"/>
            <w:vMerge w:val="restart"/>
            <w:vAlign w:val="center"/>
          </w:tcPr>
          <w:p w:rsidR="002C7B87" w:rsidRPr="00A325F2" w:rsidRDefault="002A30FC" w:rsidP="004A3686">
            <w:pPr>
              <w:pStyle w:val="TableParagraph"/>
              <w:ind w:left="143" w:right="146"/>
              <w:jc w:val="center"/>
              <w:rPr>
                <w:lang w:val="ru-RU"/>
              </w:rPr>
            </w:pPr>
            <w:r w:rsidRPr="00A325F2">
              <w:rPr>
                <w:lang w:val="ru-RU"/>
              </w:rPr>
              <w:t>Минимальные отступы от границ земельного</w:t>
            </w:r>
            <w:r w:rsidR="004A3686" w:rsidRPr="00A325F2">
              <w:rPr>
                <w:lang w:val="ru-RU"/>
              </w:rPr>
              <w:t xml:space="preserve"> </w:t>
            </w:r>
            <w:r w:rsidRPr="00A325F2">
              <w:rPr>
                <w:lang w:val="ru-RU"/>
              </w:rPr>
              <w:t>участка (м)</w:t>
            </w:r>
          </w:p>
        </w:tc>
      </w:tr>
      <w:tr w:rsidR="00A53D1E" w:rsidTr="004A3686">
        <w:trPr>
          <w:trHeight w:val="567"/>
        </w:trPr>
        <w:tc>
          <w:tcPr>
            <w:tcW w:w="655" w:type="dxa"/>
            <w:vMerge/>
            <w:tcBorders>
              <w:top w:val="nil"/>
            </w:tcBorders>
            <w:vAlign w:val="center"/>
          </w:tcPr>
          <w:p w:rsidR="002C7B87" w:rsidRPr="00A325F2" w:rsidRDefault="002C7B87" w:rsidP="004A3686">
            <w:pPr>
              <w:pStyle w:val="TableParagraph"/>
              <w:ind w:left="143" w:right="146"/>
              <w:jc w:val="center"/>
              <w:rPr>
                <w:lang w:val="ru-RU"/>
              </w:rPr>
            </w:pPr>
          </w:p>
        </w:tc>
        <w:tc>
          <w:tcPr>
            <w:tcW w:w="4180" w:type="dxa"/>
            <w:vMerge/>
            <w:tcBorders>
              <w:top w:val="nil"/>
            </w:tcBorders>
            <w:vAlign w:val="center"/>
          </w:tcPr>
          <w:p w:rsidR="002C7B87" w:rsidRPr="00A325F2" w:rsidRDefault="002C7B87" w:rsidP="004A3686">
            <w:pPr>
              <w:pStyle w:val="TableParagraph"/>
              <w:ind w:left="143" w:right="146"/>
              <w:jc w:val="center"/>
              <w:rPr>
                <w:lang w:val="ru-RU"/>
              </w:rPr>
            </w:pPr>
          </w:p>
        </w:tc>
        <w:tc>
          <w:tcPr>
            <w:tcW w:w="1718" w:type="dxa"/>
            <w:vMerge/>
            <w:tcBorders>
              <w:top w:val="nil"/>
            </w:tcBorders>
            <w:vAlign w:val="center"/>
          </w:tcPr>
          <w:p w:rsidR="002C7B87" w:rsidRPr="00A325F2" w:rsidRDefault="002C7B87" w:rsidP="004A3686">
            <w:pPr>
              <w:pStyle w:val="TableParagraph"/>
              <w:ind w:left="143" w:right="146"/>
              <w:jc w:val="center"/>
              <w:rPr>
                <w:lang w:val="ru-RU"/>
              </w:rPr>
            </w:pPr>
          </w:p>
        </w:tc>
        <w:tc>
          <w:tcPr>
            <w:tcW w:w="1854" w:type="dxa"/>
            <w:vAlign w:val="center"/>
          </w:tcPr>
          <w:p w:rsidR="002C7B87" w:rsidRDefault="002A30FC" w:rsidP="004A3686">
            <w:pPr>
              <w:pStyle w:val="TableParagraph"/>
              <w:ind w:left="143" w:right="146"/>
              <w:jc w:val="center"/>
            </w:pPr>
            <w:r>
              <w:t>min</w:t>
            </w:r>
          </w:p>
        </w:tc>
        <w:tc>
          <w:tcPr>
            <w:tcW w:w="2268" w:type="dxa"/>
            <w:vAlign w:val="center"/>
          </w:tcPr>
          <w:p w:rsidR="002C7B87" w:rsidRDefault="002A30FC" w:rsidP="004A3686">
            <w:pPr>
              <w:pStyle w:val="TableParagraph"/>
              <w:ind w:left="143" w:right="146"/>
              <w:jc w:val="center"/>
            </w:pPr>
            <w:r>
              <w:t>max</w:t>
            </w:r>
          </w:p>
        </w:tc>
        <w:tc>
          <w:tcPr>
            <w:tcW w:w="1985" w:type="dxa"/>
            <w:vMerge/>
            <w:tcBorders>
              <w:top w:val="nil"/>
            </w:tcBorders>
            <w:vAlign w:val="center"/>
          </w:tcPr>
          <w:p w:rsidR="002C7B87" w:rsidRPr="004A3686" w:rsidRDefault="002C7B87" w:rsidP="004A3686">
            <w:pPr>
              <w:pStyle w:val="TableParagraph"/>
              <w:ind w:left="143" w:right="146"/>
              <w:jc w:val="center"/>
            </w:pPr>
          </w:p>
        </w:tc>
        <w:tc>
          <w:tcPr>
            <w:tcW w:w="1771" w:type="dxa"/>
            <w:gridSpan w:val="2"/>
            <w:vMerge/>
            <w:tcBorders>
              <w:top w:val="nil"/>
            </w:tcBorders>
            <w:vAlign w:val="center"/>
          </w:tcPr>
          <w:p w:rsidR="002C7B87" w:rsidRPr="004A3686" w:rsidRDefault="002C7B87" w:rsidP="004A3686">
            <w:pPr>
              <w:pStyle w:val="TableParagraph"/>
              <w:ind w:left="143" w:right="146"/>
              <w:jc w:val="center"/>
            </w:pPr>
          </w:p>
        </w:tc>
      </w:tr>
      <w:tr w:rsidR="00A53D1E" w:rsidTr="004A3686">
        <w:trPr>
          <w:trHeight w:val="567"/>
        </w:trPr>
        <w:tc>
          <w:tcPr>
            <w:tcW w:w="655" w:type="dxa"/>
            <w:vMerge w:val="restart"/>
            <w:vAlign w:val="center"/>
          </w:tcPr>
          <w:p w:rsidR="004A3686" w:rsidRDefault="002A30FC" w:rsidP="004A3686">
            <w:pPr>
              <w:pStyle w:val="TableParagraph"/>
              <w:ind w:left="143" w:right="146"/>
              <w:jc w:val="center"/>
            </w:pPr>
            <w:r>
              <w:t>1.</w:t>
            </w:r>
          </w:p>
        </w:tc>
        <w:tc>
          <w:tcPr>
            <w:tcW w:w="4180" w:type="dxa"/>
            <w:vMerge w:val="restart"/>
            <w:vAlign w:val="center"/>
          </w:tcPr>
          <w:p w:rsidR="004A3686" w:rsidRDefault="002A30FC" w:rsidP="004A3686">
            <w:pPr>
              <w:pStyle w:val="TableParagraph"/>
              <w:ind w:left="143" w:right="146"/>
              <w:jc w:val="center"/>
            </w:pPr>
            <w:r>
              <w:t>Коммунальное обслуживание</w:t>
            </w:r>
          </w:p>
        </w:tc>
        <w:tc>
          <w:tcPr>
            <w:tcW w:w="1718" w:type="dxa"/>
            <w:vMerge w:val="restart"/>
            <w:vAlign w:val="center"/>
          </w:tcPr>
          <w:p w:rsidR="004A3686" w:rsidRDefault="002A30FC" w:rsidP="004A3686">
            <w:pPr>
              <w:pStyle w:val="TableParagraph"/>
              <w:ind w:left="143" w:right="146"/>
              <w:jc w:val="center"/>
            </w:pPr>
            <w:r>
              <w:t>3.1</w:t>
            </w:r>
          </w:p>
        </w:tc>
        <w:tc>
          <w:tcPr>
            <w:tcW w:w="1854" w:type="dxa"/>
            <w:vAlign w:val="center"/>
          </w:tcPr>
          <w:p w:rsidR="004A3686" w:rsidRDefault="002A30FC" w:rsidP="004A3686">
            <w:pPr>
              <w:pStyle w:val="TableParagraph"/>
              <w:ind w:left="143" w:right="146"/>
              <w:jc w:val="center"/>
            </w:pPr>
            <w:r>
              <w:t>30 (1)*</w:t>
            </w:r>
          </w:p>
        </w:tc>
        <w:tc>
          <w:tcPr>
            <w:tcW w:w="2268" w:type="dxa"/>
            <w:vAlign w:val="center"/>
          </w:tcPr>
          <w:p w:rsidR="004A3686" w:rsidRDefault="002A30FC" w:rsidP="004A3686">
            <w:pPr>
              <w:pStyle w:val="TableParagraph"/>
              <w:ind w:left="143" w:right="146"/>
              <w:jc w:val="center"/>
            </w:pPr>
            <w:r>
              <w:t>100 000</w:t>
            </w:r>
          </w:p>
        </w:tc>
        <w:tc>
          <w:tcPr>
            <w:tcW w:w="1985" w:type="dxa"/>
            <w:vAlign w:val="center"/>
          </w:tcPr>
          <w:p w:rsidR="004A3686" w:rsidRDefault="002A30FC" w:rsidP="004A3686">
            <w:pPr>
              <w:pStyle w:val="TableParagraph"/>
              <w:ind w:left="143" w:right="146"/>
              <w:jc w:val="center"/>
            </w:pPr>
            <w:r>
              <w:t>75%  (100%)*</w:t>
            </w:r>
          </w:p>
        </w:tc>
        <w:tc>
          <w:tcPr>
            <w:tcW w:w="1771" w:type="dxa"/>
            <w:gridSpan w:val="2"/>
            <w:vAlign w:val="center"/>
          </w:tcPr>
          <w:p w:rsidR="004A3686" w:rsidRDefault="002A30FC" w:rsidP="004A3686">
            <w:pPr>
              <w:pStyle w:val="TableParagraph"/>
              <w:ind w:left="143" w:right="146"/>
              <w:jc w:val="center"/>
            </w:pPr>
            <w:r>
              <w:t>3 (0)*</w:t>
            </w:r>
          </w:p>
        </w:tc>
      </w:tr>
      <w:tr w:rsidR="00A53D1E" w:rsidRPr="00A325F2" w:rsidTr="004A3686">
        <w:trPr>
          <w:trHeight w:val="567"/>
        </w:trPr>
        <w:tc>
          <w:tcPr>
            <w:tcW w:w="655" w:type="dxa"/>
            <w:vMerge/>
            <w:vAlign w:val="center"/>
          </w:tcPr>
          <w:p w:rsidR="004A3686" w:rsidRDefault="004A3686" w:rsidP="004A3686">
            <w:pPr>
              <w:pStyle w:val="TableParagraph"/>
              <w:ind w:left="143" w:right="146"/>
              <w:jc w:val="center"/>
            </w:pPr>
          </w:p>
        </w:tc>
        <w:tc>
          <w:tcPr>
            <w:tcW w:w="4180" w:type="dxa"/>
            <w:vMerge/>
            <w:vAlign w:val="center"/>
          </w:tcPr>
          <w:p w:rsidR="004A3686" w:rsidRDefault="004A3686" w:rsidP="004A3686">
            <w:pPr>
              <w:pStyle w:val="TableParagraph"/>
              <w:ind w:left="143" w:right="146"/>
              <w:jc w:val="center"/>
            </w:pPr>
          </w:p>
        </w:tc>
        <w:tc>
          <w:tcPr>
            <w:tcW w:w="1718" w:type="dxa"/>
            <w:vMerge/>
            <w:vAlign w:val="center"/>
          </w:tcPr>
          <w:p w:rsidR="004A3686" w:rsidRDefault="004A3686" w:rsidP="004A3686">
            <w:pPr>
              <w:pStyle w:val="TableParagraph"/>
              <w:ind w:left="143" w:right="146"/>
              <w:jc w:val="center"/>
            </w:pPr>
          </w:p>
        </w:tc>
        <w:tc>
          <w:tcPr>
            <w:tcW w:w="7878" w:type="dxa"/>
            <w:gridSpan w:val="5"/>
            <w:vAlign w:val="center"/>
          </w:tcPr>
          <w:p w:rsidR="004A3686" w:rsidRPr="00A325F2" w:rsidRDefault="002A30FC" w:rsidP="004A3686">
            <w:pPr>
              <w:pStyle w:val="TableParagraph"/>
              <w:ind w:left="143" w:right="146"/>
              <w:jc w:val="center"/>
              <w:rPr>
                <w:lang w:val="ru-RU"/>
              </w:rPr>
            </w:pPr>
            <w:r w:rsidRPr="00A325F2">
              <w:rPr>
                <w:lang w:val="ru-RU"/>
              </w:rPr>
              <w:t>* -  (для водопроводов, 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4A3686">
        <w:trPr>
          <w:trHeight w:val="567"/>
        </w:trPr>
        <w:tc>
          <w:tcPr>
            <w:tcW w:w="655" w:type="dxa"/>
            <w:vAlign w:val="center"/>
          </w:tcPr>
          <w:p w:rsidR="002C7B87" w:rsidRDefault="002A30FC" w:rsidP="004A3686">
            <w:pPr>
              <w:pStyle w:val="TableParagraph"/>
              <w:ind w:left="143" w:right="146"/>
              <w:jc w:val="center"/>
            </w:pPr>
            <w:r>
              <w:t>2.</w:t>
            </w:r>
          </w:p>
        </w:tc>
        <w:tc>
          <w:tcPr>
            <w:tcW w:w="4180" w:type="dxa"/>
            <w:vAlign w:val="center"/>
          </w:tcPr>
          <w:p w:rsidR="002C7B87" w:rsidRDefault="002A30FC" w:rsidP="004A3686">
            <w:pPr>
              <w:pStyle w:val="TableParagraph"/>
              <w:ind w:left="143" w:right="146"/>
              <w:jc w:val="center"/>
            </w:pPr>
            <w:r>
              <w:t>Производственная деятельность</w:t>
            </w:r>
          </w:p>
        </w:tc>
        <w:tc>
          <w:tcPr>
            <w:tcW w:w="1718" w:type="dxa"/>
            <w:vAlign w:val="center"/>
          </w:tcPr>
          <w:p w:rsidR="002C7B87" w:rsidRDefault="002A30FC" w:rsidP="004A3686">
            <w:pPr>
              <w:pStyle w:val="TableParagraph"/>
              <w:ind w:left="143" w:right="146"/>
              <w:jc w:val="center"/>
            </w:pPr>
            <w:r>
              <w:t>6.0</w:t>
            </w:r>
          </w:p>
        </w:tc>
        <w:tc>
          <w:tcPr>
            <w:tcW w:w="1854" w:type="dxa"/>
            <w:vAlign w:val="center"/>
          </w:tcPr>
          <w:p w:rsidR="002C7B87" w:rsidRDefault="002A30FC" w:rsidP="004A3686">
            <w:pPr>
              <w:pStyle w:val="TableParagraph"/>
              <w:ind w:left="143" w:right="146"/>
              <w:jc w:val="center"/>
            </w:pPr>
            <w:r>
              <w:t>10 000</w:t>
            </w:r>
          </w:p>
        </w:tc>
        <w:tc>
          <w:tcPr>
            <w:tcW w:w="2268" w:type="dxa"/>
            <w:vAlign w:val="center"/>
          </w:tcPr>
          <w:p w:rsidR="002C7B87" w:rsidRDefault="004A3686" w:rsidP="004A3686">
            <w:pPr>
              <w:pStyle w:val="TableParagraph"/>
              <w:ind w:left="143" w:right="146"/>
              <w:jc w:val="center"/>
            </w:pPr>
            <w:r>
              <w:t>Не подлежит установлению</w:t>
            </w:r>
          </w:p>
        </w:tc>
        <w:tc>
          <w:tcPr>
            <w:tcW w:w="2038" w:type="dxa"/>
            <w:gridSpan w:val="2"/>
            <w:vAlign w:val="center"/>
          </w:tcPr>
          <w:p w:rsidR="002C7B87" w:rsidRDefault="002A30FC" w:rsidP="004A3686">
            <w:pPr>
              <w:pStyle w:val="TableParagraph"/>
              <w:ind w:left="143" w:right="146"/>
              <w:jc w:val="center"/>
            </w:pPr>
            <w:r>
              <w:t>50%</w:t>
            </w:r>
          </w:p>
        </w:tc>
        <w:tc>
          <w:tcPr>
            <w:tcW w:w="1718" w:type="dxa"/>
            <w:vAlign w:val="center"/>
          </w:tcPr>
          <w:p w:rsidR="002C7B87" w:rsidRDefault="002A30FC" w:rsidP="004A3686">
            <w:pPr>
              <w:pStyle w:val="TableParagraph"/>
              <w:ind w:left="143" w:right="146"/>
              <w:jc w:val="center"/>
            </w:pPr>
            <w:r>
              <w:t>3</w:t>
            </w:r>
          </w:p>
        </w:tc>
      </w:tr>
      <w:tr w:rsidR="00A53D1E" w:rsidTr="004A3686">
        <w:trPr>
          <w:trHeight w:val="567"/>
        </w:trPr>
        <w:tc>
          <w:tcPr>
            <w:tcW w:w="655" w:type="dxa"/>
            <w:vAlign w:val="center"/>
          </w:tcPr>
          <w:p w:rsidR="002C7B87" w:rsidRDefault="002A30FC" w:rsidP="004A3686">
            <w:pPr>
              <w:pStyle w:val="TableParagraph"/>
              <w:ind w:left="143" w:right="146"/>
              <w:jc w:val="center"/>
            </w:pPr>
            <w:r>
              <w:t>3.</w:t>
            </w:r>
          </w:p>
        </w:tc>
        <w:tc>
          <w:tcPr>
            <w:tcW w:w="4180" w:type="dxa"/>
            <w:vAlign w:val="center"/>
          </w:tcPr>
          <w:p w:rsidR="002C7B87" w:rsidRDefault="004A3686" w:rsidP="004A3686">
            <w:pPr>
              <w:pStyle w:val="TableParagraph"/>
              <w:ind w:left="143" w:right="146"/>
              <w:jc w:val="center"/>
            </w:pPr>
            <w:r>
              <w:t>Недропользование</w:t>
            </w:r>
          </w:p>
        </w:tc>
        <w:tc>
          <w:tcPr>
            <w:tcW w:w="1718" w:type="dxa"/>
            <w:vAlign w:val="center"/>
          </w:tcPr>
          <w:p w:rsidR="002C7B87" w:rsidRDefault="002A30FC" w:rsidP="004A3686">
            <w:pPr>
              <w:pStyle w:val="TableParagraph"/>
              <w:ind w:left="143" w:right="146"/>
              <w:jc w:val="center"/>
            </w:pPr>
            <w:r>
              <w:t>6.1</w:t>
            </w:r>
          </w:p>
        </w:tc>
        <w:tc>
          <w:tcPr>
            <w:tcW w:w="1854" w:type="dxa"/>
            <w:vAlign w:val="center"/>
          </w:tcPr>
          <w:p w:rsidR="002C7B87" w:rsidRDefault="002A30FC" w:rsidP="004A3686">
            <w:pPr>
              <w:pStyle w:val="TableParagraph"/>
              <w:ind w:left="143" w:right="146"/>
              <w:jc w:val="center"/>
            </w:pPr>
            <w:r>
              <w:t>10 000</w:t>
            </w:r>
          </w:p>
        </w:tc>
        <w:tc>
          <w:tcPr>
            <w:tcW w:w="2268" w:type="dxa"/>
            <w:vAlign w:val="center"/>
          </w:tcPr>
          <w:p w:rsidR="002C7B87" w:rsidRDefault="004A3686" w:rsidP="004A3686">
            <w:pPr>
              <w:pStyle w:val="TableParagraph"/>
              <w:ind w:left="143" w:right="146"/>
              <w:jc w:val="center"/>
            </w:pPr>
            <w:r>
              <w:t>Не подлежит установлению</w:t>
            </w:r>
          </w:p>
        </w:tc>
        <w:tc>
          <w:tcPr>
            <w:tcW w:w="2038" w:type="dxa"/>
            <w:gridSpan w:val="2"/>
            <w:vAlign w:val="center"/>
          </w:tcPr>
          <w:p w:rsidR="002C7B87" w:rsidRDefault="002A30FC" w:rsidP="004A3686">
            <w:pPr>
              <w:pStyle w:val="TableParagraph"/>
              <w:ind w:left="143" w:right="146"/>
              <w:jc w:val="center"/>
            </w:pPr>
            <w:r>
              <w:t>60%</w:t>
            </w:r>
          </w:p>
        </w:tc>
        <w:tc>
          <w:tcPr>
            <w:tcW w:w="1718" w:type="dxa"/>
            <w:vAlign w:val="center"/>
          </w:tcPr>
          <w:p w:rsidR="002C7B87" w:rsidRDefault="002A30FC" w:rsidP="004A3686">
            <w:pPr>
              <w:pStyle w:val="TableParagraph"/>
              <w:ind w:left="143" w:right="146"/>
              <w:jc w:val="center"/>
            </w:pPr>
            <w:r>
              <w:t>3</w:t>
            </w:r>
          </w:p>
        </w:tc>
      </w:tr>
      <w:tr w:rsidR="00A53D1E" w:rsidTr="004A3686">
        <w:trPr>
          <w:trHeight w:val="567"/>
        </w:trPr>
        <w:tc>
          <w:tcPr>
            <w:tcW w:w="655" w:type="dxa"/>
            <w:vAlign w:val="center"/>
          </w:tcPr>
          <w:p w:rsidR="002C7B87" w:rsidRDefault="002A30FC" w:rsidP="004A3686">
            <w:pPr>
              <w:pStyle w:val="TableParagraph"/>
              <w:ind w:left="143" w:right="146"/>
              <w:jc w:val="center"/>
            </w:pPr>
            <w:r>
              <w:t>4.</w:t>
            </w:r>
          </w:p>
        </w:tc>
        <w:tc>
          <w:tcPr>
            <w:tcW w:w="4180" w:type="dxa"/>
            <w:vAlign w:val="center"/>
          </w:tcPr>
          <w:p w:rsidR="002C7B87" w:rsidRDefault="002A30FC" w:rsidP="004A3686">
            <w:pPr>
              <w:pStyle w:val="TableParagraph"/>
              <w:ind w:left="143" w:right="146"/>
              <w:jc w:val="center"/>
            </w:pPr>
            <w:r>
              <w:t>Связь</w:t>
            </w:r>
          </w:p>
        </w:tc>
        <w:tc>
          <w:tcPr>
            <w:tcW w:w="1718" w:type="dxa"/>
            <w:vAlign w:val="center"/>
          </w:tcPr>
          <w:p w:rsidR="002C7B87" w:rsidRDefault="002A30FC" w:rsidP="004A3686">
            <w:pPr>
              <w:pStyle w:val="TableParagraph"/>
              <w:ind w:left="143" w:right="146"/>
              <w:jc w:val="center"/>
            </w:pPr>
            <w:r>
              <w:t>6.8</w:t>
            </w:r>
          </w:p>
        </w:tc>
        <w:tc>
          <w:tcPr>
            <w:tcW w:w="7878" w:type="dxa"/>
            <w:gridSpan w:val="5"/>
            <w:vAlign w:val="center"/>
          </w:tcPr>
          <w:p w:rsidR="002C7B87" w:rsidRDefault="002A30FC" w:rsidP="004A3686">
            <w:pPr>
              <w:pStyle w:val="TableParagraph"/>
              <w:ind w:left="143" w:right="146"/>
              <w:jc w:val="center"/>
            </w:pPr>
            <w:r>
              <w:t>Не подлежат установлению</w:t>
            </w:r>
          </w:p>
        </w:tc>
      </w:tr>
      <w:tr w:rsidR="00A53D1E" w:rsidTr="004A3686">
        <w:trPr>
          <w:trHeight w:val="567"/>
        </w:trPr>
        <w:tc>
          <w:tcPr>
            <w:tcW w:w="655" w:type="dxa"/>
            <w:vAlign w:val="center"/>
          </w:tcPr>
          <w:p w:rsidR="002C7B87" w:rsidRDefault="002A30FC" w:rsidP="004A3686">
            <w:pPr>
              <w:pStyle w:val="TableParagraph"/>
              <w:ind w:left="143" w:right="146"/>
              <w:jc w:val="center"/>
            </w:pPr>
            <w:r>
              <w:t>5.</w:t>
            </w:r>
          </w:p>
        </w:tc>
        <w:tc>
          <w:tcPr>
            <w:tcW w:w="4180" w:type="dxa"/>
            <w:vAlign w:val="center"/>
          </w:tcPr>
          <w:p w:rsidR="002C7B87" w:rsidRDefault="002A30FC" w:rsidP="004A3686">
            <w:pPr>
              <w:pStyle w:val="TableParagraph"/>
              <w:ind w:left="143" w:right="146"/>
              <w:jc w:val="center"/>
            </w:pPr>
            <w:r>
              <w:t>Склады</w:t>
            </w:r>
          </w:p>
        </w:tc>
        <w:tc>
          <w:tcPr>
            <w:tcW w:w="1718" w:type="dxa"/>
            <w:vAlign w:val="center"/>
          </w:tcPr>
          <w:p w:rsidR="002C7B87" w:rsidRDefault="002A30FC" w:rsidP="004A3686">
            <w:pPr>
              <w:pStyle w:val="TableParagraph"/>
              <w:ind w:left="143" w:right="146"/>
              <w:jc w:val="center"/>
            </w:pPr>
            <w:r>
              <w:t>6.9</w:t>
            </w:r>
          </w:p>
        </w:tc>
        <w:tc>
          <w:tcPr>
            <w:tcW w:w="1854" w:type="dxa"/>
            <w:vAlign w:val="center"/>
          </w:tcPr>
          <w:p w:rsidR="002C7B87" w:rsidRDefault="002A30FC" w:rsidP="004A3686">
            <w:pPr>
              <w:pStyle w:val="TableParagraph"/>
              <w:ind w:left="143" w:right="146"/>
              <w:jc w:val="center"/>
            </w:pPr>
            <w:r>
              <w:t>1 000</w:t>
            </w:r>
          </w:p>
        </w:tc>
        <w:tc>
          <w:tcPr>
            <w:tcW w:w="2268" w:type="dxa"/>
            <w:vAlign w:val="center"/>
          </w:tcPr>
          <w:p w:rsidR="002C7B87" w:rsidRDefault="004A3686" w:rsidP="004A3686">
            <w:pPr>
              <w:pStyle w:val="TableParagraph"/>
              <w:tabs>
                <w:tab w:val="left" w:pos="2268"/>
              </w:tabs>
              <w:ind w:left="143" w:right="146"/>
              <w:jc w:val="center"/>
            </w:pPr>
            <w:r>
              <w:t>Не подлежит установлению</w:t>
            </w:r>
          </w:p>
        </w:tc>
        <w:tc>
          <w:tcPr>
            <w:tcW w:w="1985" w:type="dxa"/>
            <w:vAlign w:val="center"/>
          </w:tcPr>
          <w:p w:rsidR="002C7B87" w:rsidRDefault="002A30FC" w:rsidP="004A3686">
            <w:pPr>
              <w:pStyle w:val="TableParagraph"/>
              <w:ind w:left="143" w:right="146"/>
              <w:jc w:val="center"/>
            </w:pPr>
            <w:r>
              <w:t>60%</w:t>
            </w:r>
          </w:p>
        </w:tc>
        <w:tc>
          <w:tcPr>
            <w:tcW w:w="1771" w:type="dxa"/>
            <w:gridSpan w:val="2"/>
            <w:vAlign w:val="center"/>
          </w:tcPr>
          <w:p w:rsidR="002C7B87" w:rsidRDefault="002A30FC" w:rsidP="004A3686">
            <w:pPr>
              <w:pStyle w:val="TableParagraph"/>
              <w:ind w:left="143" w:right="146"/>
              <w:jc w:val="center"/>
            </w:pPr>
            <w:r>
              <w:t>3</w:t>
            </w:r>
          </w:p>
        </w:tc>
      </w:tr>
      <w:tr w:rsidR="00A53D1E" w:rsidTr="006B6491">
        <w:trPr>
          <w:trHeight w:val="567"/>
        </w:trPr>
        <w:tc>
          <w:tcPr>
            <w:tcW w:w="655" w:type="dxa"/>
            <w:vAlign w:val="center"/>
          </w:tcPr>
          <w:p w:rsidR="006B6491" w:rsidRDefault="002A30FC" w:rsidP="004A3686">
            <w:pPr>
              <w:pStyle w:val="TableParagraph"/>
              <w:ind w:left="143" w:right="146"/>
              <w:jc w:val="center"/>
            </w:pPr>
            <w:r>
              <w:t>6.</w:t>
            </w:r>
          </w:p>
        </w:tc>
        <w:tc>
          <w:tcPr>
            <w:tcW w:w="4180" w:type="dxa"/>
            <w:vAlign w:val="center"/>
          </w:tcPr>
          <w:p w:rsidR="006B6491" w:rsidRDefault="002A30FC" w:rsidP="004A3686">
            <w:pPr>
              <w:pStyle w:val="TableParagraph"/>
              <w:ind w:left="143" w:right="146"/>
              <w:jc w:val="center"/>
            </w:pPr>
            <w:r>
              <w:t>Автомобильный транспорт</w:t>
            </w:r>
          </w:p>
        </w:tc>
        <w:tc>
          <w:tcPr>
            <w:tcW w:w="1718" w:type="dxa"/>
            <w:vAlign w:val="center"/>
          </w:tcPr>
          <w:p w:rsidR="006B6491" w:rsidRDefault="002A30FC" w:rsidP="004A3686">
            <w:pPr>
              <w:pStyle w:val="TableParagraph"/>
              <w:ind w:left="143" w:right="146"/>
              <w:jc w:val="center"/>
            </w:pPr>
            <w:r>
              <w:t>7.2</w:t>
            </w:r>
          </w:p>
        </w:tc>
        <w:tc>
          <w:tcPr>
            <w:tcW w:w="6107" w:type="dxa"/>
            <w:gridSpan w:val="3"/>
            <w:vAlign w:val="center"/>
          </w:tcPr>
          <w:p w:rsidR="006B6491" w:rsidRDefault="002A30FC" w:rsidP="004A3686">
            <w:pPr>
              <w:pStyle w:val="TableParagraph"/>
              <w:ind w:left="143" w:right="146"/>
              <w:jc w:val="center"/>
            </w:pPr>
            <w:r>
              <w:t>Не распространяется</w:t>
            </w:r>
          </w:p>
        </w:tc>
        <w:tc>
          <w:tcPr>
            <w:tcW w:w="1771" w:type="dxa"/>
            <w:gridSpan w:val="2"/>
            <w:vAlign w:val="center"/>
          </w:tcPr>
          <w:p w:rsidR="006B6491" w:rsidRDefault="002A30FC" w:rsidP="004A3686">
            <w:pPr>
              <w:pStyle w:val="TableParagraph"/>
              <w:ind w:left="143" w:right="146"/>
              <w:jc w:val="center"/>
            </w:pPr>
            <w:r>
              <w:t>3</w:t>
            </w:r>
          </w:p>
        </w:tc>
      </w:tr>
      <w:tr w:rsidR="00A53D1E" w:rsidTr="004A3686">
        <w:trPr>
          <w:trHeight w:val="567"/>
        </w:trPr>
        <w:tc>
          <w:tcPr>
            <w:tcW w:w="655" w:type="dxa"/>
            <w:vAlign w:val="center"/>
          </w:tcPr>
          <w:p w:rsidR="004A3686" w:rsidRDefault="002A30FC" w:rsidP="004A3686">
            <w:pPr>
              <w:pStyle w:val="TableParagraph"/>
              <w:ind w:left="143" w:right="146"/>
              <w:jc w:val="center"/>
            </w:pPr>
            <w:r>
              <w:t>7.</w:t>
            </w:r>
          </w:p>
        </w:tc>
        <w:tc>
          <w:tcPr>
            <w:tcW w:w="4180" w:type="dxa"/>
            <w:vAlign w:val="center"/>
          </w:tcPr>
          <w:p w:rsidR="004A3686" w:rsidRDefault="002A30FC" w:rsidP="004A3686">
            <w:pPr>
              <w:pStyle w:val="TableParagraph"/>
              <w:ind w:left="143" w:right="146"/>
              <w:jc w:val="center"/>
            </w:pPr>
            <w:r>
              <w:t>Специальная деятельность</w:t>
            </w:r>
          </w:p>
        </w:tc>
        <w:tc>
          <w:tcPr>
            <w:tcW w:w="1718" w:type="dxa"/>
            <w:vAlign w:val="center"/>
          </w:tcPr>
          <w:p w:rsidR="004A3686" w:rsidRDefault="002A30FC" w:rsidP="004A3686">
            <w:pPr>
              <w:pStyle w:val="TableParagraph"/>
              <w:ind w:left="143" w:right="146"/>
              <w:jc w:val="center"/>
            </w:pPr>
            <w:r>
              <w:t>12.2</w:t>
            </w:r>
          </w:p>
        </w:tc>
        <w:tc>
          <w:tcPr>
            <w:tcW w:w="1854" w:type="dxa"/>
            <w:vAlign w:val="center"/>
          </w:tcPr>
          <w:p w:rsidR="004A3686" w:rsidRDefault="002A30FC" w:rsidP="004A3686">
            <w:pPr>
              <w:pStyle w:val="TableParagraph"/>
              <w:ind w:left="143" w:right="146"/>
              <w:jc w:val="center"/>
            </w:pPr>
            <w:r>
              <w:t>50 000</w:t>
            </w:r>
          </w:p>
        </w:tc>
        <w:tc>
          <w:tcPr>
            <w:tcW w:w="2268" w:type="dxa"/>
            <w:vAlign w:val="center"/>
          </w:tcPr>
          <w:p w:rsidR="004A3686" w:rsidRDefault="002A30FC" w:rsidP="004A3686">
            <w:pPr>
              <w:pStyle w:val="TableParagraph"/>
              <w:ind w:left="143" w:right="146"/>
              <w:jc w:val="center"/>
            </w:pPr>
            <w:r>
              <w:t>1 250 000</w:t>
            </w:r>
          </w:p>
        </w:tc>
        <w:tc>
          <w:tcPr>
            <w:tcW w:w="1985" w:type="dxa"/>
            <w:vAlign w:val="center"/>
          </w:tcPr>
          <w:p w:rsidR="004A3686" w:rsidRDefault="002A30FC" w:rsidP="004A3686">
            <w:pPr>
              <w:pStyle w:val="TableParagraph"/>
              <w:ind w:left="143" w:right="146"/>
              <w:jc w:val="center"/>
            </w:pPr>
            <w:r>
              <w:t>40%</w:t>
            </w:r>
          </w:p>
        </w:tc>
        <w:tc>
          <w:tcPr>
            <w:tcW w:w="1771" w:type="dxa"/>
            <w:gridSpan w:val="2"/>
            <w:vAlign w:val="center"/>
          </w:tcPr>
          <w:p w:rsidR="004A3686" w:rsidRDefault="002A30FC" w:rsidP="004A3686">
            <w:pPr>
              <w:pStyle w:val="TableParagraph"/>
              <w:ind w:left="143" w:right="146"/>
              <w:jc w:val="center"/>
            </w:pPr>
            <w:r>
              <w:t>3</w:t>
            </w:r>
          </w:p>
        </w:tc>
      </w:tr>
    </w:tbl>
    <w:p w:rsidR="002C7B87" w:rsidRDefault="002A30FC" w:rsidP="00A34CBA">
      <w:pPr>
        <w:pStyle w:val="a3"/>
        <w:spacing w:before="136"/>
        <w:jc w:val="center"/>
      </w:pPr>
      <w:r>
        <w:t>Вспомогательные виды разрешенного использования</w:t>
      </w:r>
    </w:p>
    <w:p w:rsidR="002C7B87" w:rsidRDefault="002A30FC" w:rsidP="00EF20E0">
      <w:pPr>
        <w:pStyle w:val="a4"/>
        <w:numPr>
          <w:ilvl w:val="0"/>
          <w:numId w:val="85"/>
        </w:numPr>
        <w:tabs>
          <w:tab w:val="left" w:pos="340"/>
        </w:tabs>
        <w:spacing w:before="204"/>
      </w:pPr>
      <w:r>
        <w:lastRenderedPageBreak/>
        <w:t>Коммунальное обслуживание –</w:t>
      </w:r>
      <w:r>
        <w:rPr>
          <w:spacing w:val="-10"/>
        </w:rPr>
        <w:t xml:space="preserve"> </w:t>
      </w:r>
      <w:r>
        <w:t>3.1</w:t>
      </w:r>
    </w:p>
    <w:p w:rsidR="002C7B87" w:rsidRDefault="002A30FC" w:rsidP="00EF20E0">
      <w:pPr>
        <w:pStyle w:val="a4"/>
        <w:numPr>
          <w:ilvl w:val="0"/>
          <w:numId w:val="85"/>
        </w:numPr>
        <w:tabs>
          <w:tab w:val="left" w:pos="340"/>
        </w:tabs>
      </w:pPr>
      <w:r>
        <w:t>Связь –</w:t>
      </w:r>
      <w:r>
        <w:rPr>
          <w:spacing w:val="-2"/>
        </w:rPr>
        <w:t xml:space="preserve"> </w:t>
      </w:r>
      <w:r>
        <w:t>6.8</w:t>
      </w:r>
    </w:p>
    <w:p w:rsidR="002C7B87" w:rsidRDefault="002A30FC" w:rsidP="00EF20E0">
      <w:pPr>
        <w:pStyle w:val="a4"/>
        <w:numPr>
          <w:ilvl w:val="0"/>
          <w:numId w:val="85"/>
        </w:numPr>
        <w:tabs>
          <w:tab w:val="left" w:pos="340"/>
        </w:tabs>
      </w:pPr>
      <w:r>
        <w:t>Обеспечение внутреннего правопорядка –</w:t>
      </w:r>
      <w:r>
        <w:rPr>
          <w:spacing w:val="-12"/>
        </w:rPr>
        <w:t xml:space="preserve"> </w:t>
      </w:r>
      <w:r>
        <w:t>8.3.</w:t>
      </w:r>
    </w:p>
    <w:p w:rsidR="002C7B87" w:rsidRDefault="002C7B87" w:rsidP="002C7B87">
      <w:pPr>
        <w:pStyle w:val="a3"/>
        <w:spacing w:before="2"/>
        <w:rPr>
          <w:sz w:val="16"/>
        </w:rPr>
      </w:pPr>
    </w:p>
    <w:p w:rsidR="002C7B87" w:rsidRDefault="002A30FC" w:rsidP="002C7B87">
      <w:pPr>
        <w:pStyle w:val="a3"/>
        <w:spacing w:before="90"/>
        <w:ind w:left="3785" w:right="3403"/>
        <w:jc w:val="center"/>
      </w:pPr>
      <w:r>
        <w:t>Условно разрешенные виды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4"/>
        <w:gridCol w:w="1984"/>
        <w:gridCol w:w="2128"/>
        <w:gridCol w:w="1700"/>
      </w:tblGrid>
      <w:tr w:rsidR="00A53D1E" w:rsidRPr="00A325F2" w:rsidTr="004A3686">
        <w:trPr>
          <w:trHeight w:val="686"/>
        </w:trPr>
        <w:tc>
          <w:tcPr>
            <w:tcW w:w="648" w:type="dxa"/>
            <w:vMerge w:val="restart"/>
            <w:vAlign w:val="center"/>
          </w:tcPr>
          <w:p w:rsidR="002C7B87" w:rsidRDefault="002A30FC" w:rsidP="004A3686">
            <w:pPr>
              <w:pStyle w:val="TableParagraph"/>
              <w:spacing w:line="237" w:lineRule="auto"/>
              <w:ind w:left="150" w:firstLine="48"/>
              <w:jc w:val="center"/>
            </w:pPr>
            <w:r>
              <w:t>№ п/п</w:t>
            </w:r>
          </w:p>
        </w:tc>
        <w:tc>
          <w:tcPr>
            <w:tcW w:w="4136" w:type="dxa"/>
            <w:vMerge w:val="restart"/>
            <w:vAlign w:val="center"/>
          </w:tcPr>
          <w:p w:rsidR="002C7B87" w:rsidRDefault="002A30FC" w:rsidP="004A3686">
            <w:pPr>
              <w:pStyle w:val="TableParagraph"/>
              <w:spacing w:before="232"/>
              <w:ind w:left="1042"/>
              <w:jc w:val="center"/>
            </w:pPr>
            <w:r>
              <w:t>Наименование ВРИ</w:t>
            </w:r>
          </w:p>
        </w:tc>
        <w:tc>
          <w:tcPr>
            <w:tcW w:w="1700" w:type="dxa"/>
            <w:vMerge w:val="restart"/>
            <w:vAlign w:val="center"/>
          </w:tcPr>
          <w:p w:rsidR="002C7B87" w:rsidRDefault="002A30FC" w:rsidP="004A3686">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4A3686">
            <w:pPr>
              <w:pStyle w:val="TableParagraph"/>
              <w:spacing w:line="267" w:lineRule="exact"/>
              <w:ind w:left="284" w:right="290"/>
              <w:jc w:val="center"/>
              <w:rPr>
                <w:lang w:val="ru-RU"/>
              </w:rPr>
            </w:pPr>
            <w:r w:rsidRPr="00A325F2">
              <w:rPr>
                <w:lang w:val="ru-RU"/>
              </w:rPr>
              <w:t>Предельные размеры</w:t>
            </w:r>
            <w:r w:rsidRPr="00A325F2">
              <w:rPr>
                <w:lang w:val="ru-RU"/>
              </w:rPr>
              <w:t xml:space="preserve"> земельных</w:t>
            </w:r>
            <w:r w:rsidR="004A3686" w:rsidRPr="00A325F2">
              <w:rPr>
                <w:lang w:val="ru-RU"/>
              </w:rPr>
              <w:t xml:space="preserve"> </w:t>
            </w:r>
            <w:r w:rsidRPr="00A325F2">
              <w:rPr>
                <w:lang w:val="ru-RU"/>
              </w:rPr>
              <w:t>участков (кв. м)</w:t>
            </w:r>
          </w:p>
        </w:tc>
        <w:tc>
          <w:tcPr>
            <w:tcW w:w="2128" w:type="dxa"/>
            <w:vMerge w:val="restart"/>
            <w:vAlign w:val="center"/>
          </w:tcPr>
          <w:p w:rsidR="002C7B87" w:rsidRDefault="002A30FC" w:rsidP="004A3686">
            <w:pPr>
              <w:pStyle w:val="TableParagraph"/>
              <w:spacing w:before="1"/>
              <w:ind w:left="244" w:right="242"/>
              <w:jc w:val="center"/>
            </w:pPr>
            <w:r>
              <w:t>Максимальный процент застройки</w:t>
            </w:r>
          </w:p>
        </w:tc>
        <w:tc>
          <w:tcPr>
            <w:tcW w:w="1700" w:type="dxa"/>
            <w:vMerge w:val="restart"/>
            <w:vAlign w:val="center"/>
          </w:tcPr>
          <w:p w:rsidR="002C7B87" w:rsidRPr="00A325F2" w:rsidRDefault="002A30FC" w:rsidP="004A3686">
            <w:pPr>
              <w:pStyle w:val="TableParagraph"/>
              <w:spacing w:before="6" w:line="270" w:lineRule="atLeast"/>
              <w:ind w:left="81" w:right="81"/>
              <w:jc w:val="center"/>
              <w:rPr>
                <w:lang w:val="ru-RU"/>
              </w:rPr>
            </w:pPr>
            <w:r w:rsidRPr="00A325F2">
              <w:rPr>
                <w:lang w:val="ru-RU"/>
              </w:rPr>
              <w:t>Минимальные отступы от границ</w:t>
            </w:r>
            <w:r w:rsidR="004A3686" w:rsidRPr="00A325F2">
              <w:rPr>
                <w:lang w:val="ru-RU"/>
              </w:rPr>
              <w:t xml:space="preserve"> </w:t>
            </w:r>
            <w:r w:rsidRPr="00A325F2">
              <w:rPr>
                <w:lang w:val="ru-RU"/>
              </w:rPr>
              <w:t>земельного участка (м)</w:t>
            </w:r>
          </w:p>
        </w:tc>
      </w:tr>
      <w:tr w:rsidR="00A53D1E" w:rsidTr="004A3686">
        <w:trPr>
          <w:trHeight w:val="687"/>
        </w:trPr>
        <w:tc>
          <w:tcPr>
            <w:tcW w:w="648" w:type="dxa"/>
            <w:vMerge/>
            <w:tcBorders>
              <w:top w:val="nil"/>
            </w:tcBorders>
            <w:vAlign w:val="center"/>
          </w:tcPr>
          <w:p w:rsidR="002C7B87" w:rsidRPr="00A325F2" w:rsidRDefault="002C7B87" w:rsidP="004A3686">
            <w:pPr>
              <w:jc w:val="center"/>
              <w:rPr>
                <w:sz w:val="2"/>
                <w:szCs w:val="2"/>
                <w:lang w:val="ru-RU"/>
              </w:rPr>
            </w:pPr>
          </w:p>
        </w:tc>
        <w:tc>
          <w:tcPr>
            <w:tcW w:w="4136" w:type="dxa"/>
            <w:vMerge/>
            <w:tcBorders>
              <w:top w:val="nil"/>
            </w:tcBorders>
            <w:vAlign w:val="center"/>
          </w:tcPr>
          <w:p w:rsidR="002C7B87" w:rsidRPr="00A325F2" w:rsidRDefault="002C7B87" w:rsidP="004A3686">
            <w:pPr>
              <w:jc w:val="center"/>
              <w:rPr>
                <w:sz w:val="2"/>
                <w:szCs w:val="2"/>
                <w:lang w:val="ru-RU"/>
              </w:rPr>
            </w:pPr>
          </w:p>
        </w:tc>
        <w:tc>
          <w:tcPr>
            <w:tcW w:w="1700" w:type="dxa"/>
            <w:vMerge/>
            <w:tcBorders>
              <w:top w:val="nil"/>
            </w:tcBorders>
            <w:vAlign w:val="center"/>
          </w:tcPr>
          <w:p w:rsidR="002C7B87" w:rsidRPr="00A325F2" w:rsidRDefault="002C7B87" w:rsidP="004A3686">
            <w:pPr>
              <w:jc w:val="center"/>
              <w:rPr>
                <w:sz w:val="2"/>
                <w:szCs w:val="2"/>
                <w:lang w:val="ru-RU"/>
              </w:rPr>
            </w:pPr>
          </w:p>
        </w:tc>
        <w:tc>
          <w:tcPr>
            <w:tcW w:w="1984" w:type="dxa"/>
            <w:vAlign w:val="center"/>
          </w:tcPr>
          <w:p w:rsidR="002C7B87" w:rsidRDefault="002A30FC" w:rsidP="004A3686">
            <w:pPr>
              <w:pStyle w:val="TableParagraph"/>
              <w:ind w:left="167" w:right="178"/>
              <w:jc w:val="center"/>
            </w:pPr>
            <w:r>
              <w:t>min</w:t>
            </w:r>
          </w:p>
        </w:tc>
        <w:tc>
          <w:tcPr>
            <w:tcW w:w="1984" w:type="dxa"/>
            <w:vAlign w:val="center"/>
          </w:tcPr>
          <w:p w:rsidR="002C7B87" w:rsidRDefault="002A30FC" w:rsidP="004A3686">
            <w:pPr>
              <w:pStyle w:val="TableParagraph"/>
              <w:ind w:left="176" w:right="160"/>
              <w:jc w:val="center"/>
            </w:pPr>
            <w:r>
              <w:t>max</w:t>
            </w:r>
          </w:p>
        </w:tc>
        <w:tc>
          <w:tcPr>
            <w:tcW w:w="2128" w:type="dxa"/>
            <w:vMerge/>
            <w:tcBorders>
              <w:top w:val="nil"/>
            </w:tcBorders>
            <w:vAlign w:val="center"/>
          </w:tcPr>
          <w:p w:rsidR="002C7B87" w:rsidRPr="002C7B87" w:rsidRDefault="002C7B87" w:rsidP="004A3686">
            <w:pPr>
              <w:jc w:val="center"/>
              <w:rPr>
                <w:sz w:val="2"/>
                <w:szCs w:val="2"/>
              </w:rPr>
            </w:pPr>
          </w:p>
        </w:tc>
        <w:tc>
          <w:tcPr>
            <w:tcW w:w="1700" w:type="dxa"/>
            <w:vMerge/>
            <w:tcBorders>
              <w:top w:val="nil"/>
            </w:tcBorders>
            <w:vAlign w:val="center"/>
          </w:tcPr>
          <w:p w:rsidR="002C7B87" w:rsidRPr="002C7B87" w:rsidRDefault="002C7B87" w:rsidP="004A3686">
            <w:pPr>
              <w:jc w:val="center"/>
              <w:rPr>
                <w:sz w:val="2"/>
                <w:szCs w:val="2"/>
              </w:rPr>
            </w:pPr>
          </w:p>
        </w:tc>
      </w:tr>
      <w:tr w:rsidR="00A53D1E" w:rsidTr="004A3686">
        <w:trPr>
          <w:trHeight w:val="687"/>
        </w:trPr>
        <w:tc>
          <w:tcPr>
            <w:tcW w:w="648" w:type="dxa"/>
            <w:vAlign w:val="center"/>
          </w:tcPr>
          <w:p w:rsidR="004A3686" w:rsidRDefault="002A30FC" w:rsidP="004A3686">
            <w:pPr>
              <w:pStyle w:val="TableParagraph"/>
              <w:spacing w:before="123"/>
              <w:ind w:right="-2"/>
              <w:jc w:val="center"/>
            </w:pPr>
            <w:r>
              <w:t>1.</w:t>
            </w:r>
          </w:p>
        </w:tc>
        <w:tc>
          <w:tcPr>
            <w:tcW w:w="4136" w:type="dxa"/>
            <w:vAlign w:val="center"/>
          </w:tcPr>
          <w:p w:rsidR="004A3686" w:rsidRDefault="002A30FC" w:rsidP="004A3686">
            <w:pPr>
              <w:pStyle w:val="TableParagraph"/>
              <w:spacing w:line="254" w:lineRule="exact"/>
              <w:ind w:left="99"/>
              <w:jc w:val="center"/>
            </w:pPr>
            <w:r>
              <w:t>Деловое управление</w:t>
            </w:r>
          </w:p>
        </w:tc>
        <w:tc>
          <w:tcPr>
            <w:tcW w:w="1700" w:type="dxa"/>
            <w:vAlign w:val="center"/>
          </w:tcPr>
          <w:p w:rsidR="004A3686" w:rsidRDefault="002A30FC" w:rsidP="004A3686">
            <w:pPr>
              <w:pStyle w:val="TableParagraph"/>
              <w:spacing w:line="254" w:lineRule="exact"/>
              <w:ind w:left="98" w:right="108"/>
              <w:jc w:val="center"/>
            </w:pPr>
            <w:r>
              <w:t>4.1</w:t>
            </w:r>
          </w:p>
        </w:tc>
        <w:tc>
          <w:tcPr>
            <w:tcW w:w="7796" w:type="dxa"/>
            <w:gridSpan w:val="4"/>
            <w:vAlign w:val="center"/>
          </w:tcPr>
          <w:p w:rsidR="004A3686" w:rsidRDefault="002A30FC" w:rsidP="004A3686">
            <w:pPr>
              <w:pStyle w:val="TableParagraph"/>
              <w:spacing w:line="254" w:lineRule="exact"/>
              <w:ind w:left="100" w:right="111"/>
              <w:jc w:val="center"/>
            </w:pPr>
            <w:r>
              <w:t>1 000</w:t>
            </w:r>
          </w:p>
        </w:tc>
      </w:tr>
      <w:tr w:rsidR="00A53D1E" w:rsidTr="004A3686">
        <w:trPr>
          <w:trHeight w:val="687"/>
        </w:trPr>
        <w:tc>
          <w:tcPr>
            <w:tcW w:w="648" w:type="dxa"/>
            <w:vAlign w:val="center"/>
          </w:tcPr>
          <w:p w:rsidR="002C7B87" w:rsidRDefault="002A30FC" w:rsidP="004A3686">
            <w:pPr>
              <w:pStyle w:val="TableParagraph"/>
              <w:spacing w:before="123"/>
              <w:ind w:right="-2"/>
              <w:jc w:val="center"/>
            </w:pPr>
            <w:r>
              <w:t>2.</w:t>
            </w:r>
          </w:p>
        </w:tc>
        <w:tc>
          <w:tcPr>
            <w:tcW w:w="4136" w:type="dxa"/>
            <w:vAlign w:val="center"/>
          </w:tcPr>
          <w:p w:rsidR="002C7B87" w:rsidRDefault="002A30FC" w:rsidP="004A3686">
            <w:pPr>
              <w:pStyle w:val="TableParagraph"/>
              <w:spacing w:line="267" w:lineRule="exact"/>
              <w:ind w:left="99"/>
              <w:jc w:val="center"/>
            </w:pPr>
            <w:r>
              <w:t>Обеспечение внутреннего</w:t>
            </w:r>
            <w:r w:rsidR="004A3686">
              <w:t xml:space="preserve"> </w:t>
            </w:r>
            <w:r>
              <w:t>правопорядка</w:t>
            </w:r>
          </w:p>
        </w:tc>
        <w:tc>
          <w:tcPr>
            <w:tcW w:w="1700" w:type="dxa"/>
            <w:vAlign w:val="center"/>
          </w:tcPr>
          <w:p w:rsidR="002C7B87" w:rsidRDefault="002A30FC" w:rsidP="004A3686">
            <w:pPr>
              <w:pStyle w:val="TableParagraph"/>
              <w:spacing w:before="123"/>
              <w:ind w:left="98" w:right="107"/>
              <w:jc w:val="center"/>
            </w:pPr>
            <w:r>
              <w:t>8.3</w:t>
            </w:r>
          </w:p>
        </w:tc>
        <w:tc>
          <w:tcPr>
            <w:tcW w:w="7796" w:type="dxa"/>
            <w:gridSpan w:val="4"/>
            <w:vAlign w:val="center"/>
          </w:tcPr>
          <w:p w:rsidR="002C7B87" w:rsidRDefault="002A30FC" w:rsidP="00840AE1">
            <w:pPr>
              <w:pStyle w:val="TableParagraph"/>
              <w:spacing w:before="123"/>
              <w:ind w:left="-19"/>
              <w:jc w:val="center"/>
            </w:pPr>
            <w:r>
              <w:t>Не подлежат установлению</w:t>
            </w:r>
          </w:p>
        </w:tc>
      </w:tr>
      <w:tr w:rsidR="00A53D1E" w:rsidTr="004A3686">
        <w:trPr>
          <w:trHeight w:val="687"/>
        </w:trPr>
        <w:tc>
          <w:tcPr>
            <w:tcW w:w="648" w:type="dxa"/>
            <w:vAlign w:val="center"/>
          </w:tcPr>
          <w:p w:rsidR="002C7B87" w:rsidRDefault="002A30FC" w:rsidP="004A3686">
            <w:pPr>
              <w:pStyle w:val="TableParagraph"/>
              <w:spacing w:before="123"/>
              <w:ind w:right="-2"/>
              <w:jc w:val="center"/>
            </w:pPr>
            <w:r>
              <w:t>3.</w:t>
            </w:r>
          </w:p>
        </w:tc>
        <w:tc>
          <w:tcPr>
            <w:tcW w:w="4136" w:type="dxa"/>
            <w:vAlign w:val="center"/>
          </w:tcPr>
          <w:p w:rsidR="002C7B87" w:rsidRPr="00A325F2" w:rsidRDefault="002A30FC" w:rsidP="004A3686">
            <w:pPr>
              <w:pStyle w:val="TableParagraph"/>
              <w:spacing w:line="271" w:lineRule="exact"/>
              <w:ind w:left="99"/>
              <w:jc w:val="center"/>
              <w:rPr>
                <w:lang w:val="ru-RU"/>
              </w:rPr>
            </w:pPr>
            <w:r w:rsidRPr="00A325F2">
              <w:rPr>
                <w:lang w:val="ru-RU"/>
              </w:rPr>
              <w:t xml:space="preserve">Земельные участки </w:t>
            </w:r>
            <w:r w:rsidRPr="00A325F2">
              <w:rPr>
                <w:lang w:val="ru-RU"/>
              </w:rPr>
              <w:t>(территории)общего пользования</w:t>
            </w:r>
          </w:p>
        </w:tc>
        <w:tc>
          <w:tcPr>
            <w:tcW w:w="1700" w:type="dxa"/>
            <w:vAlign w:val="center"/>
          </w:tcPr>
          <w:p w:rsidR="002C7B87" w:rsidRDefault="002A30FC" w:rsidP="004A3686">
            <w:pPr>
              <w:pStyle w:val="TableParagraph"/>
              <w:spacing w:before="123"/>
              <w:ind w:left="98" w:right="107"/>
              <w:jc w:val="center"/>
            </w:pPr>
            <w:r>
              <w:t>12.0</w:t>
            </w:r>
          </w:p>
        </w:tc>
        <w:tc>
          <w:tcPr>
            <w:tcW w:w="7796" w:type="dxa"/>
            <w:gridSpan w:val="4"/>
            <w:vAlign w:val="center"/>
          </w:tcPr>
          <w:p w:rsidR="002C7B87" w:rsidRDefault="002A30FC" w:rsidP="004A3686">
            <w:pPr>
              <w:pStyle w:val="TableParagraph"/>
              <w:spacing w:before="123"/>
              <w:ind w:left="96" w:right="111"/>
              <w:jc w:val="center"/>
            </w:pPr>
            <w:r>
              <w:t>Не распространяется</w:t>
            </w:r>
          </w:p>
        </w:tc>
      </w:tr>
    </w:tbl>
    <w:p w:rsidR="002C7B87" w:rsidRDefault="002C7B87" w:rsidP="00A34CBA">
      <w:pPr>
        <w:spacing w:line="254" w:lineRule="exact"/>
        <w:sectPr w:rsidR="002C7B87">
          <w:pgSz w:w="16840" w:h="11900" w:orient="landscape"/>
          <w:pgMar w:top="1100" w:right="1320" w:bottom="280" w:left="920" w:header="720" w:footer="720" w:gutter="0"/>
          <w:cols w:space="720"/>
        </w:sectPr>
      </w:pPr>
    </w:p>
    <w:p w:rsidR="002C7B87" w:rsidRDefault="002A30FC" w:rsidP="002C7B87">
      <w:pPr>
        <w:pStyle w:val="a3"/>
        <w:spacing w:before="90"/>
        <w:ind w:left="339" w:right="352"/>
        <w:jc w:val="center"/>
      </w:pPr>
      <w:r>
        <w:lastRenderedPageBreak/>
        <w:t>СП -3 – ЗОНА ИНОГО СПЕЦИАЛЬНОГО НАЗНАЧЕНИЯ</w:t>
      </w:r>
    </w:p>
    <w:p w:rsidR="002C7B87" w:rsidRDefault="002C7B87" w:rsidP="002C7B87">
      <w:pPr>
        <w:pStyle w:val="a3"/>
        <w:spacing w:before="7"/>
        <w:rPr>
          <w:sz w:val="23"/>
        </w:rPr>
      </w:pPr>
    </w:p>
    <w:p w:rsidR="002C7B87" w:rsidRPr="00A325F2" w:rsidRDefault="002A30FC" w:rsidP="002C7B87">
      <w:pPr>
        <w:pStyle w:val="a3"/>
        <w:ind w:left="111" w:right="111" w:firstLine="712"/>
        <w:jc w:val="both"/>
        <w:rPr>
          <w:lang w:val="ru-RU"/>
        </w:rPr>
      </w:pPr>
      <w:r w:rsidRPr="00A325F2">
        <w:rPr>
          <w:lang w:val="ru-RU"/>
        </w:rPr>
        <w:t xml:space="preserve">Зона иного специального назначения СП-3 установлена для обеспечения условий использования земельных участков, предназначенных для </w:t>
      </w:r>
      <w:r w:rsidRPr="00A325F2">
        <w:rPr>
          <w:lang w:val="ru-RU"/>
        </w:rPr>
        <w:t>специализированного назначения – размещения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w:t>
      </w:r>
      <w:r w:rsidRPr="00A325F2">
        <w:rPr>
          <w:lang w:val="ru-RU"/>
        </w:rPr>
        <w:t>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w:t>
      </w:r>
      <w:r w:rsidRPr="00A325F2">
        <w:rPr>
          <w:lang w:val="ru-RU"/>
        </w:rPr>
        <w:t>тутов, военных университетов, военных академий; размещение объектов, обеспечивающих осуществление таможенной деятельности; размещение объектов, необходимых для подготовки и поддержания в готовности органов внутренних дел и спасательных служб, в которых сущ</w:t>
      </w:r>
      <w:r w:rsidRPr="00A325F2">
        <w:rPr>
          <w:lang w:val="ru-RU"/>
        </w:rPr>
        <w:t>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размещение объектов капитального строительства для создания мест лишения свободы (следственные</w:t>
      </w:r>
      <w:r w:rsidRPr="00A325F2">
        <w:rPr>
          <w:lang w:val="ru-RU"/>
        </w:rPr>
        <w:t xml:space="preserve"> изоляторы, тюрьмы, поселения).</w:t>
      </w:r>
    </w:p>
    <w:p w:rsidR="002C7B87" w:rsidRPr="00A325F2" w:rsidRDefault="002C7B87" w:rsidP="002C7B87">
      <w:pPr>
        <w:pStyle w:val="a3"/>
        <w:spacing w:before="10"/>
        <w:rPr>
          <w:sz w:val="23"/>
          <w:lang w:val="ru-RU"/>
        </w:rPr>
      </w:pPr>
    </w:p>
    <w:p w:rsidR="002C7B87" w:rsidRDefault="002A30FC" w:rsidP="002C7B87">
      <w:pPr>
        <w:pStyle w:val="a3"/>
        <w:spacing w:before="1" w:after="8"/>
        <w:ind w:left="337" w:right="352"/>
        <w:jc w:val="center"/>
      </w:pPr>
      <w:r>
        <w:t>Основные виды разрешенного использования</w:t>
      </w: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2128"/>
        <w:gridCol w:w="1700"/>
      </w:tblGrid>
      <w:tr w:rsidR="00A53D1E" w:rsidRPr="00A325F2" w:rsidTr="00603E0B">
        <w:trPr>
          <w:trHeight w:val="540"/>
          <w:tblHeader/>
        </w:trPr>
        <w:tc>
          <w:tcPr>
            <w:tcW w:w="648" w:type="dxa"/>
            <w:vMerge w:val="restart"/>
            <w:vAlign w:val="center"/>
          </w:tcPr>
          <w:p w:rsidR="002C7B87" w:rsidRDefault="002A30FC" w:rsidP="00603E0B">
            <w:pPr>
              <w:pStyle w:val="TableParagraph"/>
              <w:spacing w:before="1"/>
              <w:ind w:left="150" w:firstLine="48"/>
              <w:jc w:val="center"/>
            </w:pPr>
            <w:r>
              <w:t>№ п/п</w:t>
            </w:r>
          </w:p>
        </w:tc>
        <w:tc>
          <w:tcPr>
            <w:tcW w:w="4136" w:type="dxa"/>
            <w:vMerge w:val="restart"/>
            <w:vAlign w:val="center"/>
          </w:tcPr>
          <w:p w:rsidR="002C7B87" w:rsidRDefault="002A30FC" w:rsidP="00603E0B">
            <w:pPr>
              <w:pStyle w:val="TableParagraph"/>
              <w:spacing w:before="232"/>
              <w:ind w:left="1042"/>
              <w:jc w:val="center"/>
            </w:pPr>
            <w:r>
              <w:t>Наименование ВРИ</w:t>
            </w:r>
          </w:p>
        </w:tc>
        <w:tc>
          <w:tcPr>
            <w:tcW w:w="1700" w:type="dxa"/>
            <w:vMerge w:val="restart"/>
            <w:vAlign w:val="center"/>
          </w:tcPr>
          <w:p w:rsidR="002C7B87" w:rsidRDefault="002A30FC" w:rsidP="00603E0B">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603E0B">
            <w:pPr>
              <w:pStyle w:val="TableParagraph"/>
              <w:spacing w:line="267" w:lineRule="exact"/>
              <w:ind w:left="284" w:right="290"/>
              <w:jc w:val="center"/>
              <w:rPr>
                <w:lang w:val="ru-RU"/>
              </w:rPr>
            </w:pPr>
            <w:r w:rsidRPr="00A325F2">
              <w:rPr>
                <w:lang w:val="ru-RU"/>
              </w:rPr>
              <w:t>Предельные размеры земельных</w:t>
            </w:r>
            <w:r w:rsidR="00603E0B" w:rsidRPr="00A325F2">
              <w:rPr>
                <w:lang w:val="ru-RU"/>
              </w:rPr>
              <w:t xml:space="preserve"> </w:t>
            </w:r>
            <w:r w:rsidRPr="00A325F2">
              <w:rPr>
                <w:lang w:val="ru-RU"/>
              </w:rPr>
              <w:t>участков (кв. м)</w:t>
            </w:r>
          </w:p>
        </w:tc>
        <w:tc>
          <w:tcPr>
            <w:tcW w:w="2128" w:type="dxa"/>
            <w:vMerge w:val="restart"/>
            <w:vAlign w:val="center"/>
          </w:tcPr>
          <w:p w:rsidR="002C7B87" w:rsidRDefault="002A30FC" w:rsidP="00603E0B">
            <w:pPr>
              <w:pStyle w:val="TableParagraph"/>
              <w:ind w:left="244" w:right="250"/>
              <w:jc w:val="center"/>
            </w:pPr>
            <w:r>
              <w:t>Максимальный процент застройки</w:t>
            </w:r>
          </w:p>
        </w:tc>
        <w:tc>
          <w:tcPr>
            <w:tcW w:w="1700" w:type="dxa"/>
            <w:vMerge w:val="restart"/>
            <w:vAlign w:val="center"/>
          </w:tcPr>
          <w:p w:rsidR="002C7B87" w:rsidRPr="00A325F2" w:rsidRDefault="002A30FC" w:rsidP="00603E0B">
            <w:pPr>
              <w:pStyle w:val="TableParagraph"/>
              <w:spacing w:before="13" w:line="271" w:lineRule="exact"/>
              <w:ind w:left="67" w:right="81"/>
              <w:jc w:val="center"/>
              <w:rPr>
                <w:lang w:val="ru-RU"/>
              </w:rPr>
            </w:pPr>
            <w:r w:rsidRPr="00A325F2">
              <w:rPr>
                <w:lang w:val="ru-RU"/>
              </w:rPr>
              <w:t>Минимальные отступы от границ земельного</w:t>
            </w:r>
            <w:r w:rsidR="00603E0B" w:rsidRPr="00A325F2">
              <w:rPr>
                <w:lang w:val="ru-RU"/>
              </w:rPr>
              <w:t xml:space="preserve"> </w:t>
            </w:r>
            <w:r w:rsidRPr="00A325F2">
              <w:rPr>
                <w:lang w:val="ru-RU"/>
              </w:rPr>
              <w:t xml:space="preserve">участка </w:t>
            </w:r>
            <w:r w:rsidRPr="00A325F2">
              <w:rPr>
                <w:lang w:val="ru-RU"/>
              </w:rPr>
              <w:t>(м)</w:t>
            </w:r>
          </w:p>
        </w:tc>
      </w:tr>
      <w:tr w:rsidR="00A53D1E" w:rsidTr="00603E0B">
        <w:trPr>
          <w:trHeight w:val="800"/>
          <w:tblHeader/>
        </w:trPr>
        <w:tc>
          <w:tcPr>
            <w:tcW w:w="648" w:type="dxa"/>
            <w:vMerge/>
            <w:tcBorders>
              <w:top w:val="nil"/>
            </w:tcBorders>
            <w:vAlign w:val="center"/>
          </w:tcPr>
          <w:p w:rsidR="002C7B87" w:rsidRPr="00A325F2" w:rsidRDefault="002C7B87" w:rsidP="00603E0B">
            <w:pPr>
              <w:jc w:val="center"/>
              <w:rPr>
                <w:sz w:val="2"/>
                <w:szCs w:val="2"/>
                <w:lang w:val="ru-RU"/>
              </w:rPr>
            </w:pPr>
          </w:p>
        </w:tc>
        <w:tc>
          <w:tcPr>
            <w:tcW w:w="4136" w:type="dxa"/>
            <w:vMerge/>
            <w:tcBorders>
              <w:top w:val="nil"/>
            </w:tcBorders>
            <w:vAlign w:val="center"/>
          </w:tcPr>
          <w:p w:rsidR="002C7B87" w:rsidRPr="00A325F2" w:rsidRDefault="002C7B87" w:rsidP="00603E0B">
            <w:pPr>
              <w:jc w:val="center"/>
              <w:rPr>
                <w:sz w:val="2"/>
                <w:szCs w:val="2"/>
                <w:lang w:val="ru-RU"/>
              </w:rPr>
            </w:pPr>
          </w:p>
        </w:tc>
        <w:tc>
          <w:tcPr>
            <w:tcW w:w="1700" w:type="dxa"/>
            <w:vMerge/>
            <w:tcBorders>
              <w:top w:val="nil"/>
            </w:tcBorders>
            <w:vAlign w:val="center"/>
          </w:tcPr>
          <w:p w:rsidR="002C7B87" w:rsidRPr="00A325F2" w:rsidRDefault="002C7B87" w:rsidP="00603E0B">
            <w:pPr>
              <w:jc w:val="center"/>
              <w:rPr>
                <w:sz w:val="2"/>
                <w:szCs w:val="2"/>
                <w:lang w:val="ru-RU"/>
              </w:rPr>
            </w:pPr>
          </w:p>
        </w:tc>
        <w:tc>
          <w:tcPr>
            <w:tcW w:w="1988" w:type="dxa"/>
            <w:vAlign w:val="center"/>
          </w:tcPr>
          <w:p w:rsidR="002C7B87" w:rsidRDefault="002A30FC" w:rsidP="00603E0B">
            <w:pPr>
              <w:pStyle w:val="TableParagraph"/>
              <w:spacing w:before="1"/>
              <w:ind w:left="498" w:right="498"/>
              <w:jc w:val="center"/>
            </w:pPr>
            <w:r>
              <w:t>min</w:t>
            </w:r>
          </w:p>
        </w:tc>
        <w:tc>
          <w:tcPr>
            <w:tcW w:w="1980" w:type="dxa"/>
            <w:vAlign w:val="center"/>
          </w:tcPr>
          <w:p w:rsidR="002C7B87" w:rsidRDefault="002A30FC" w:rsidP="00603E0B">
            <w:pPr>
              <w:pStyle w:val="TableParagraph"/>
              <w:spacing w:before="1"/>
              <w:ind w:left="220" w:right="221"/>
              <w:jc w:val="center"/>
            </w:pPr>
            <w:r>
              <w:t>max</w:t>
            </w:r>
          </w:p>
        </w:tc>
        <w:tc>
          <w:tcPr>
            <w:tcW w:w="2128" w:type="dxa"/>
            <w:vMerge/>
            <w:tcBorders>
              <w:top w:val="nil"/>
            </w:tcBorders>
            <w:vAlign w:val="center"/>
          </w:tcPr>
          <w:p w:rsidR="002C7B87" w:rsidRPr="002C7B87" w:rsidRDefault="002C7B87" w:rsidP="00603E0B">
            <w:pPr>
              <w:jc w:val="center"/>
              <w:rPr>
                <w:sz w:val="2"/>
                <w:szCs w:val="2"/>
              </w:rPr>
            </w:pPr>
          </w:p>
        </w:tc>
        <w:tc>
          <w:tcPr>
            <w:tcW w:w="1700" w:type="dxa"/>
            <w:vMerge/>
            <w:tcBorders>
              <w:top w:val="nil"/>
            </w:tcBorders>
            <w:vAlign w:val="center"/>
          </w:tcPr>
          <w:p w:rsidR="002C7B87" w:rsidRPr="002C7B87" w:rsidRDefault="002C7B87" w:rsidP="00603E0B">
            <w:pPr>
              <w:jc w:val="center"/>
              <w:rPr>
                <w:sz w:val="2"/>
                <w:szCs w:val="2"/>
              </w:rPr>
            </w:pPr>
          </w:p>
        </w:tc>
      </w:tr>
      <w:tr w:rsidR="00A53D1E" w:rsidTr="00603E0B">
        <w:trPr>
          <w:trHeight w:val="800"/>
        </w:trPr>
        <w:tc>
          <w:tcPr>
            <w:tcW w:w="648" w:type="dxa"/>
            <w:vAlign w:val="center"/>
          </w:tcPr>
          <w:p w:rsidR="002C7B87" w:rsidRDefault="002A30FC" w:rsidP="00603E0B">
            <w:pPr>
              <w:pStyle w:val="TableParagraph"/>
              <w:spacing w:before="123"/>
              <w:ind w:left="139" w:right="150"/>
              <w:jc w:val="center"/>
            </w:pPr>
            <w:r>
              <w:t>1.</w:t>
            </w:r>
          </w:p>
        </w:tc>
        <w:tc>
          <w:tcPr>
            <w:tcW w:w="4136" w:type="dxa"/>
            <w:vAlign w:val="center"/>
          </w:tcPr>
          <w:p w:rsidR="002C7B87" w:rsidRDefault="002A30FC" w:rsidP="00603E0B">
            <w:pPr>
              <w:pStyle w:val="TableParagraph"/>
              <w:spacing w:before="1"/>
              <w:ind w:left="1748" w:right="1748"/>
              <w:jc w:val="center"/>
            </w:pPr>
            <w:r>
              <w:t>Связь</w:t>
            </w:r>
          </w:p>
        </w:tc>
        <w:tc>
          <w:tcPr>
            <w:tcW w:w="1700" w:type="dxa"/>
            <w:vAlign w:val="center"/>
          </w:tcPr>
          <w:p w:rsidR="002C7B87" w:rsidRDefault="002A30FC" w:rsidP="00603E0B">
            <w:pPr>
              <w:pStyle w:val="TableParagraph"/>
              <w:spacing w:before="1"/>
              <w:ind w:left="98" w:right="104"/>
              <w:jc w:val="center"/>
            </w:pPr>
            <w:r>
              <w:t>6.8</w:t>
            </w:r>
          </w:p>
        </w:tc>
        <w:tc>
          <w:tcPr>
            <w:tcW w:w="7796" w:type="dxa"/>
            <w:gridSpan w:val="4"/>
            <w:vAlign w:val="center"/>
          </w:tcPr>
          <w:p w:rsidR="002C7B87" w:rsidRDefault="002A30FC" w:rsidP="00603E0B">
            <w:pPr>
              <w:pStyle w:val="TableParagraph"/>
              <w:spacing w:before="1"/>
              <w:ind w:left="81"/>
              <w:jc w:val="center"/>
            </w:pPr>
            <w:r>
              <w:t>Не подлежат установлению</w:t>
            </w:r>
          </w:p>
        </w:tc>
      </w:tr>
      <w:tr w:rsidR="00A53D1E" w:rsidTr="00603E0B">
        <w:trPr>
          <w:trHeight w:val="540"/>
        </w:trPr>
        <w:tc>
          <w:tcPr>
            <w:tcW w:w="648" w:type="dxa"/>
            <w:vAlign w:val="center"/>
          </w:tcPr>
          <w:p w:rsidR="002C7B87" w:rsidRDefault="002A30FC" w:rsidP="00603E0B">
            <w:pPr>
              <w:pStyle w:val="TableParagraph"/>
              <w:spacing w:before="151"/>
              <w:ind w:left="139" w:right="150"/>
              <w:jc w:val="center"/>
            </w:pPr>
            <w:r>
              <w:t>2.</w:t>
            </w:r>
          </w:p>
        </w:tc>
        <w:tc>
          <w:tcPr>
            <w:tcW w:w="4136" w:type="dxa"/>
            <w:vAlign w:val="center"/>
          </w:tcPr>
          <w:p w:rsidR="002C7B87" w:rsidRDefault="002A30FC" w:rsidP="00603E0B">
            <w:pPr>
              <w:pStyle w:val="TableParagraph"/>
              <w:spacing w:line="269" w:lineRule="exact"/>
              <w:ind w:left="99"/>
              <w:jc w:val="center"/>
            </w:pPr>
            <w:r>
              <w:t>Обеспечение космической</w:t>
            </w:r>
            <w:r w:rsidR="00603E0B">
              <w:t xml:space="preserve"> </w:t>
            </w:r>
            <w:r>
              <w:t>деятельности</w:t>
            </w:r>
          </w:p>
        </w:tc>
        <w:tc>
          <w:tcPr>
            <w:tcW w:w="1700" w:type="dxa"/>
            <w:vAlign w:val="center"/>
          </w:tcPr>
          <w:p w:rsidR="002C7B87" w:rsidRDefault="002A30FC" w:rsidP="00603E0B">
            <w:pPr>
              <w:pStyle w:val="TableParagraph"/>
              <w:spacing w:before="123"/>
              <w:ind w:left="98" w:right="107"/>
              <w:jc w:val="center"/>
            </w:pPr>
            <w:r>
              <w:t>6.10</w:t>
            </w:r>
          </w:p>
        </w:tc>
        <w:tc>
          <w:tcPr>
            <w:tcW w:w="3968" w:type="dxa"/>
            <w:gridSpan w:val="2"/>
            <w:vAlign w:val="center"/>
          </w:tcPr>
          <w:p w:rsidR="002C7B87" w:rsidRDefault="002A30FC" w:rsidP="00603E0B">
            <w:pPr>
              <w:pStyle w:val="TableParagraph"/>
              <w:spacing w:before="123"/>
              <w:ind w:left="559"/>
              <w:jc w:val="center"/>
            </w:pPr>
            <w:r>
              <w:t>Не подлежат установлению</w:t>
            </w:r>
          </w:p>
        </w:tc>
        <w:tc>
          <w:tcPr>
            <w:tcW w:w="2128" w:type="dxa"/>
            <w:vAlign w:val="center"/>
          </w:tcPr>
          <w:p w:rsidR="002C7B87" w:rsidRDefault="002A30FC" w:rsidP="00603E0B">
            <w:pPr>
              <w:pStyle w:val="TableParagraph"/>
              <w:spacing w:before="123"/>
              <w:ind w:left="244" w:right="250"/>
              <w:jc w:val="center"/>
            </w:pPr>
            <w:r>
              <w:t>60%</w:t>
            </w:r>
          </w:p>
        </w:tc>
        <w:tc>
          <w:tcPr>
            <w:tcW w:w="1700" w:type="dxa"/>
            <w:vAlign w:val="center"/>
          </w:tcPr>
          <w:p w:rsidR="002C7B87" w:rsidRDefault="002A30FC" w:rsidP="00603E0B">
            <w:pPr>
              <w:pStyle w:val="TableParagraph"/>
              <w:spacing w:before="123"/>
              <w:ind w:right="3"/>
              <w:jc w:val="center"/>
            </w:pPr>
            <w:r>
              <w:t>3</w:t>
            </w:r>
          </w:p>
        </w:tc>
      </w:tr>
      <w:tr w:rsidR="00A53D1E" w:rsidTr="00603E0B">
        <w:trPr>
          <w:trHeight w:val="600"/>
        </w:trPr>
        <w:tc>
          <w:tcPr>
            <w:tcW w:w="648" w:type="dxa"/>
            <w:vAlign w:val="center"/>
          </w:tcPr>
          <w:p w:rsidR="00197337" w:rsidRDefault="002A30FC" w:rsidP="00197337">
            <w:pPr>
              <w:pStyle w:val="TableParagraph"/>
              <w:spacing w:before="115"/>
              <w:ind w:left="139" w:right="150"/>
              <w:jc w:val="center"/>
            </w:pPr>
            <w:r>
              <w:t>3.</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603E0B">
        <w:trPr>
          <w:trHeight w:val="600"/>
        </w:trPr>
        <w:tc>
          <w:tcPr>
            <w:tcW w:w="648" w:type="dxa"/>
            <w:vAlign w:val="center"/>
          </w:tcPr>
          <w:p w:rsidR="00197337" w:rsidRDefault="002A30FC" w:rsidP="00197337">
            <w:pPr>
              <w:pStyle w:val="TableParagraph"/>
              <w:spacing w:before="175"/>
              <w:ind w:left="139" w:right="150"/>
              <w:jc w:val="center"/>
            </w:pPr>
            <w:r>
              <w:t>4.</w:t>
            </w:r>
          </w:p>
        </w:tc>
        <w:tc>
          <w:tcPr>
            <w:tcW w:w="4136" w:type="dxa"/>
            <w:vAlign w:val="center"/>
          </w:tcPr>
          <w:p w:rsidR="00197337" w:rsidRDefault="002A30FC" w:rsidP="00603E0B">
            <w:pPr>
              <w:pStyle w:val="TableParagraph"/>
              <w:spacing w:before="151"/>
              <w:ind w:left="99"/>
              <w:jc w:val="center"/>
            </w:pPr>
            <w:r>
              <w:t>Обеспечение обороны и безопасности</w:t>
            </w:r>
          </w:p>
        </w:tc>
        <w:tc>
          <w:tcPr>
            <w:tcW w:w="1700" w:type="dxa"/>
            <w:vAlign w:val="center"/>
          </w:tcPr>
          <w:p w:rsidR="00197337" w:rsidRDefault="002A30FC" w:rsidP="00603E0B">
            <w:pPr>
              <w:pStyle w:val="TableParagraph"/>
              <w:spacing w:before="151"/>
              <w:ind w:left="98" w:right="107"/>
              <w:jc w:val="center"/>
            </w:pPr>
            <w:r>
              <w:t>8.0</w:t>
            </w:r>
          </w:p>
        </w:tc>
        <w:tc>
          <w:tcPr>
            <w:tcW w:w="7796" w:type="dxa"/>
            <w:gridSpan w:val="4"/>
            <w:vAlign w:val="center"/>
          </w:tcPr>
          <w:p w:rsidR="00197337" w:rsidRDefault="002A30FC" w:rsidP="00603E0B">
            <w:pPr>
              <w:pStyle w:val="TableParagraph"/>
              <w:spacing w:before="151"/>
              <w:jc w:val="center"/>
            </w:pPr>
            <w:r>
              <w:t>Не подлежат установлению</w:t>
            </w:r>
          </w:p>
        </w:tc>
      </w:tr>
      <w:tr w:rsidR="00A53D1E" w:rsidTr="00603E0B">
        <w:trPr>
          <w:trHeight w:val="540"/>
        </w:trPr>
        <w:tc>
          <w:tcPr>
            <w:tcW w:w="648" w:type="dxa"/>
            <w:vAlign w:val="center"/>
          </w:tcPr>
          <w:p w:rsidR="00197337" w:rsidRDefault="002A30FC" w:rsidP="00197337">
            <w:pPr>
              <w:pStyle w:val="TableParagraph"/>
              <w:spacing w:line="263" w:lineRule="exact"/>
              <w:ind w:left="139" w:right="150"/>
              <w:jc w:val="center"/>
            </w:pPr>
            <w:r>
              <w:t>5.</w:t>
            </w:r>
          </w:p>
        </w:tc>
        <w:tc>
          <w:tcPr>
            <w:tcW w:w="4136" w:type="dxa"/>
            <w:vAlign w:val="center"/>
          </w:tcPr>
          <w:p w:rsidR="00197337" w:rsidRDefault="002A30FC" w:rsidP="00603E0B">
            <w:pPr>
              <w:pStyle w:val="TableParagraph"/>
              <w:spacing w:before="115"/>
              <w:ind w:left="99"/>
              <w:jc w:val="center"/>
            </w:pPr>
            <w:r>
              <w:t>Обеспечение вооруженных сил</w:t>
            </w:r>
          </w:p>
        </w:tc>
        <w:tc>
          <w:tcPr>
            <w:tcW w:w="1700" w:type="dxa"/>
            <w:vAlign w:val="center"/>
          </w:tcPr>
          <w:p w:rsidR="00197337" w:rsidRDefault="002A30FC" w:rsidP="00603E0B">
            <w:pPr>
              <w:pStyle w:val="TableParagraph"/>
              <w:spacing w:before="115"/>
              <w:ind w:left="98" w:right="107"/>
              <w:jc w:val="center"/>
            </w:pPr>
            <w:r>
              <w:t>8.1</w:t>
            </w:r>
          </w:p>
        </w:tc>
        <w:tc>
          <w:tcPr>
            <w:tcW w:w="7796" w:type="dxa"/>
            <w:gridSpan w:val="4"/>
            <w:vAlign w:val="center"/>
          </w:tcPr>
          <w:p w:rsidR="00197337" w:rsidRDefault="002A30FC" w:rsidP="00603E0B">
            <w:pPr>
              <w:pStyle w:val="TableParagraph"/>
              <w:spacing w:before="115"/>
              <w:jc w:val="center"/>
            </w:pPr>
            <w:r>
              <w:t>Не подлежат установлению</w:t>
            </w:r>
          </w:p>
        </w:tc>
      </w:tr>
      <w:tr w:rsidR="00A53D1E" w:rsidTr="00603E0B">
        <w:trPr>
          <w:trHeight w:val="800"/>
        </w:trPr>
        <w:tc>
          <w:tcPr>
            <w:tcW w:w="648" w:type="dxa"/>
            <w:vAlign w:val="center"/>
          </w:tcPr>
          <w:p w:rsidR="00197337" w:rsidRDefault="002A30FC" w:rsidP="00197337">
            <w:pPr>
              <w:pStyle w:val="TableParagraph"/>
              <w:spacing w:line="258" w:lineRule="exact"/>
              <w:ind w:left="139" w:right="150"/>
              <w:jc w:val="center"/>
            </w:pPr>
            <w:r>
              <w:t>6.</w:t>
            </w:r>
          </w:p>
        </w:tc>
        <w:tc>
          <w:tcPr>
            <w:tcW w:w="4136" w:type="dxa"/>
            <w:vAlign w:val="center"/>
          </w:tcPr>
          <w:p w:rsidR="00197337" w:rsidRDefault="002A30FC" w:rsidP="00603E0B">
            <w:pPr>
              <w:pStyle w:val="TableParagraph"/>
              <w:spacing w:before="111" w:line="242" w:lineRule="auto"/>
              <w:ind w:left="99" w:hanging="1"/>
              <w:jc w:val="center"/>
            </w:pPr>
            <w:r>
              <w:t>Обеспечение внутреннего правопорядка</w:t>
            </w:r>
          </w:p>
        </w:tc>
        <w:tc>
          <w:tcPr>
            <w:tcW w:w="1700" w:type="dxa"/>
            <w:vAlign w:val="center"/>
          </w:tcPr>
          <w:p w:rsidR="00197337" w:rsidRDefault="002A30FC" w:rsidP="00603E0B">
            <w:pPr>
              <w:pStyle w:val="TableParagraph"/>
              <w:ind w:left="98" w:right="107"/>
              <w:jc w:val="center"/>
            </w:pPr>
            <w:r>
              <w:t>8.3</w:t>
            </w:r>
          </w:p>
        </w:tc>
        <w:tc>
          <w:tcPr>
            <w:tcW w:w="7796" w:type="dxa"/>
            <w:gridSpan w:val="4"/>
            <w:vAlign w:val="center"/>
          </w:tcPr>
          <w:p w:rsidR="00197337" w:rsidRDefault="002A30FC" w:rsidP="00603E0B">
            <w:pPr>
              <w:pStyle w:val="TableParagraph"/>
              <w:jc w:val="center"/>
            </w:pPr>
            <w:r>
              <w:t>Не подлежат установлению</w:t>
            </w:r>
          </w:p>
        </w:tc>
      </w:tr>
      <w:tr w:rsidR="00A53D1E" w:rsidTr="00603E0B">
        <w:trPr>
          <w:trHeight w:val="602"/>
        </w:trPr>
        <w:tc>
          <w:tcPr>
            <w:tcW w:w="648" w:type="dxa"/>
            <w:vAlign w:val="center"/>
          </w:tcPr>
          <w:p w:rsidR="00197337" w:rsidRDefault="002A30FC" w:rsidP="00197337">
            <w:pPr>
              <w:pStyle w:val="TableParagraph"/>
              <w:spacing w:before="123"/>
              <w:ind w:left="139" w:right="150"/>
              <w:jc w:val="center"/>
            </w:pPr>
            <w:r>
              <w:lastRenderedPageBreak/>
              <w:t>7.</w:t>
            </w:r>
          </w:p>
        </w:tc>
        <w:tc>
          <w:tcPr>
            <w:tcW w:w="4136" w:type="dxa"/>
            <w:vAlign w:val="center"/>
          </w:tcPr>
          <w:p w:rsidR="00197337" w:rsidRPr="00A325F2" w:rsidRDefault="002A30FC" w:rsidP="00603E0B">
            <w:pPr>
              <w:pStyle w:val="TableParagraph"/>
              <w:spacing w:line="258" w:lineRule="exact"/>
              <w:ind w:left="99"/>
              <w:jc w:val="center"/>
              <w:rPr>
                <w:lang w:val="ru-RU"/>
              </w:rPr>
            </w:pPr>
            <w:r w:rsidRPr="00A325F2">
              <w:rPr>
                <w:lang w:val="ru-RU"/>
              </w:rPr>
              <w:t>Обеспечение деятельности по исполнению наказаний</w:t>
            </w:r>
          </w:p>
        </w:tc>
        <w:tc>
          <w:tcPr>
            <w:tcW w:w="1700" w:type="dxa"/>
            <w:vAlign w:val="center"/>
          </w:tcPr>
          <w:p w:rsidR="00197337" w:rsidRDefault="002A30FC" w:rsidP="00603E0B">
            <w:pPr>
              <w:pStyle w:val="TableParagraph"/>
              <w:spacing w:line="258" w:lineRule="exact"/>
              <w:ind w:left="98" w:right="108"/>
              <w:jc w:val="center"/>
            </w:pPr>
            <w:r>
              <w:t>8.4</w:t>
            </w:r>
          </w:p>
        </w:tc>
        <w:tc>
          <w:tcPr>
            <w:tcW w:w="7796" w:type="dxa"/>
            <w:gridSpan w:val="4"/>
            <w:vAlign w:val="center"/>
          </w:tcPr>
          <w:p w:rsidR="00197337" w:rsidRDefault="002A30FC" w:rsidP="00603E0B">
            <w:pPr>
              <w:pStyle w:val="TableParagraph"/>
              <w:spacing w:line="258" w:lineRule="exact"/>
              <w:jc w:val="center"/>
            </w:pPr>
            <w:r>
              <w:t>Не подлежат установлению</w:t>
            </w:r>
          </w:p>
        </w:tc>
      </w:tr>
      <w:tr w:rsidR="00A53D1E" w:rsidTr="00603E0B">
        <w:trPr>
          <w:trHeight w:val="551"/>
        </w:trPr>
        <w:tc>
          <w:tcPr>
            <w:tcW w:w="648" w:type="dxa"/>
            <w:vAlign w:val="center"/>
          </w:tcPr>
          <w:p w:rsidR="00197337" w:rsidRDefault="002A30FC" w:rsidP="00603E0B">
            <w:pPr>
              <w:pStyle w:val="TableParagraph"/>
              <w:spacing w:before="123"/>
              <w:ind w:left="139" w:right="150"/>
              <w:jc w:val="center"/>
            </w:pPr>
            <w:r>
              <w:t>8.</w:t>
            </w:r>
          </w:p>
        </w:tc>
        <w:tc>
          <w:tcPr>
            <w:tcW w:w="4136" w:type="dxa"/>
            <w:vAlign w:val="center"/>
          </w:tcPr>
          <w:p w:rsidR="00197337" w:rsidRPr="00A325F2" w:rsidRDefault="002A30FC" w:rsidP="00603E0B">
            <w:pPr>
              <w:pStyle w:val="TableParagraph"/>
              <w:spacing w:line="271" w:lineRule="exact"/>
              <w:ind w:left="99"/>
              <w:jc w:val="center"/>
              <w:rPr>
                <w:lang w:val="ru-RU"/>
              </w:rPr>
            </w:pPr>
            <w:r w:rsidRPr="00A325F2">
              <w:rPr>
                <w:lang w:val="ru-RU"/>
              </w:rPr>
              <w:t xml:space="preserve">Земельные участки (территории)общего </w:t>
            </w:r>
            <w:r w:rsidRPr="00A325F2">
              <w:rPr>
                <w:lang w:val="ru-RU"/>
              </w:rPr>
              <w:t>пользования</w:t>
            </w:r>
          </w:p>
        </w:tc>
        <w:tc>
          <w:tcPr>
            <w:tcW w:w="1700" w:type="dxa"/>
            <w:vAlign w:val="center"/>
          </w:tcPr>
          <w:p w:rsidR="00197337" w:rsidRDefault="002A30FC" w:rsidP="00603E0B">
            <w:pPr>
              <w:pStyle w:val="TableParagraph"/>
              <w:spacing w:before="123"/>
              <w:ind w:left="98" w:right="107"/>
              <w:jc w:val="center"/>
            </w:pPr>
            <w:r>
              <w:t>12.0</w:t>
            </w:r>
          </w:p>
        </w:tc>
        <w:tc>
          <w:tcPr>
            <w:tcW w:w="7796" w:type="dxa"/>
            <w:gridSpan w:val="4"/>
            <w:vAlign w:val="center"/>
          </w:tcPr>
          <w:p w:rsidR="00197337" w:rsidRDefault="002A30FC" w:rsidP="00603E0B">
            <w:pPr>
              <w:pStyle w:val="TableParagraph"/>
              <w:spacing w:before="123"/>
              <w:ind w:left="104" w:right="105"/>
              <w:jc w:val="center"/>
            </w:pPr>
            <w:r>
              <w:t>Не распространяется</w:t>
            </w:r>
          </w:p>
        </w:tc>
      </w:tr>
    </w:tbl>
    <w:p w:rsidR="002C7B87" w:rsidRDefault="002C7B87" w:rsidP="00A34CBA">
      <w:pPr>
        <w:pStyle w:val="a3"/>
        <w:spacing w:before="9"/>
        <w:rPr>
          <w:sz w:val="14"/>
        </w:rPr>
      </w:pPr>
    </w:p>
    <w:p w:rsidR="002C7B87" w:rsidRDefault="002A30FC" w:rsidP="002C7B87">
      <w:pPr>
        <w:pStyle w:val="a3"/>
        <w:spacing w:before="90"/>
        <w:ind w:left="3768" w:right="3403"/>
        <w:jc w:val="center"/>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86"/>
        </w:numPr>
        <w:tabs>
          <w:tab w:val="left" w:pos="340"/>
        </w:tabs>
      </w:pPr>
      <w:r>
        <w:t>Коммунальное обслуживание –</w:t>
      </w:r>
      <w:r>
        <w:rPr>
          <w:spacing w:val="-10"/>
        </w:rPr>
        <w:t xml:space="preserve"> </w:t>
      </w:r>
      <w:r>
        <w:t>3.1</w:t>
      </w:r>
    </w:p>
    <w:p w:rsidR="002C7B87" w:rsidRDefault="002A30FC" w:rsidP="00EF20E0">
      <w:pPr>
        <w:pStyle w:val="a4"/>
        <w:numPr>
          <w:ilvl w:val="0"/>
          <w:numId w:val="86"/>
        </w:numPr>
        <w:tabs>
          <w:tab w:val="left" w:pos="340"/>
        </w:tabs>
      </w:pPr>
      <w:r>
        <w:t>Связь –</w:t>
      </w:r>
      <w:r>
        <w:rPr>
          <w:spacing w:val="-2"/>
        </w:rPr>
        <w:t xml:space="preserve"> </w:t>
      </w:r>
      <w:r>
        <w:t>6.8</w:t>
      </w:r>
    </w:p>
    <w:p w:rsidR="002C7B87" w:rsidRPr="00A34CBA" w:rsidRDefault="002A30FC" w:rsidP="00A34CBA">
      <w:pPr>
        <w:pStyle w:val="a4"/>
        <w:numPr>
          <w:ilvl w:val="0"/>
          <w:numId w:val="86"/>
        </w:numPr>
        <w:tabs>
          <w:tab w:val="left" w:pos="340"/>
        </w:tabs>
      </w:pPr>
      <w:r>
        <w:t>Обеспечение внутреннего правопорядка –</w:t>
      </w:r>
      <w:r>
        <w:rPr>
          <w:spacing w:val="-12"/>
        </w:rPr>
        <w:t xml:space="preserve"> </w:t>
      </w:r>
      <w:r>
        <w:t>8.3.</w:t>
      </w:r>
    </w:p>
    <w:p w:rsidR="002C7B87" w:rsidRDefault="002A30FC" w:rsidP="002C7B87">
      <w:pPr>
        <w:pStyle w:val="a3"/>
        <w:ind w:left="3785" w:right="3403"/>
        <w:jc w:val="center"/>
      </w:pPr>
      <w:r>
        <w:t>Условно разрешенные виды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65"/>
        <w:gridCol w:w="1985"/>
        <w:gridCol w:w="2146"/>
        <w:gridCol w:w="1700"/>
      </w:tblGrid>
      <w:tr w:rsidR="00A53D1E" w:rsidRPr="00A325F2" w:rsidTr="009A0FF2">
        <w:trPr>
          <w:trHeight w:val="510"/>
          <w:tblHeader/>
        </w:trPr>
        <w:tc>
          <w:tcPr>
            <w:tcW w:w="672" w:type="dxa"/>
            <w:vMerge w:val="restart"/>
            <w:vAlign w:val="center"/>
          </w:tcPr>
          <w:p w:rsidR="002C7B87" w:rsidRDefault="002A30FC" w:rsidP="009A0FF2">
            <w:pPr>
              <w:pStyle w:val="TableParagraph"/>
              <w:spacing w:line="242" w:lineRule="auto"/>
              <w:ind w:left="166" w:firstLine="48"/>
              <w:jc w:val="center"/>
            </w:pPr>
            <w:r>
              <w:t>№ п/п</w:t>
            </w:r>
          </w:p>
        </w:tc>
        <w:tc>
          <w:tcPr>
            <w:tcW w:w="4112" w:type="dxa"/>
            <w:vMerge w:val="restart"/>
            <w:vAlign w:val="center"/>
          </w:tcPr>
          <w:p w:rsidR="002C7B87" w:rsidRDefault="002A30FC" w:rsidP="009A0FF2">
            <w:pPr>
              <w:pStyle w:val="TableParagraph"/>
              <w:spacing w:before="205"/>
              <w:ind w:left="1035"/>
              <w:jc w:val="center"/>
            </w:pPr>
            <w:r>
              <w:t>Наименование ВРИ</w:t>
            </w:r>
          </w:p>
        </w:tc>
        <w:tc>
          <w:tcPr>
            <w:tcW w:w="1700" w:type="dxa"/>
            <w:vMerge w:val="restart"/>
            <w:vAlign w:val="center"/>
          </w:tcPr>
          <w:p w:rsidR="002C7B87" w:rsidRDefault="002A30FC" w:rsidP="009A0FF2">
            <w:pPr>
              <w:pStyle w:val="TableParagraph"/>
              <w:spacing w:before="232"/>
              <w:ind w:left="98" w:right="110"/>
              <w:jc w:val="center"/>
            </w:pPr>
            <w:r>
              <w:t xml:space="preserve">Код (числовое </w:t>
            </w:r>
            <w:r>
              <w:t>обозначение ВРИ)</w:t>
            </w:r>
          </w:p>
        </w:tc>
        <w:tc>
          <w:tcPr>
            <w:tcW w:w="3950" w:type="dxa"/>
            <w:gridSpan w:val="2"/>
            <w:vAlign w:val="center"/>
          </w:tcPr>
          <w:p w:rsidR="002C7B87" w:rsidRPr="00A325F2" w:rsidRDefault="002A30FC" w:rsidP="009A0FF2">
            <w:pPr>
              <w:pStyle w:val="TableParagraph"/>
              <w:spacing w:line="271" w:lineRule="exact"/>
              <w:ind w:left="284" w:right="290"/>
              <w:jc w:val="center"/>
              <w:rPr>
                <w:lang w:val="ru-RU"/>
              </w:rPr>
            </w:pPr>
            <w:r w:rsidRPr="00A325F2">
              <w:rPr>
                <w:lang w:val="ru-RU"/>
              </w:rPr>
              <w:t>Предельные размеры земельных</w:t>
            </w:r>
            <w:r w:rsidR="00603E0B" w:rsidRPr="00A325F2">
              <w:rPr>
                <w:lang w:val="ru-RU"/>
              </w:rPr>
              <w:t xml:space="preserve"> </w:t>
            </w:r>
            <w:r w:rsidRPr="00A325F2">
              <w:rPr>
                <w:lang w:val="ru-RU"/>
              </w:rPr>
              <w:t>участков (кв. м)</w:t>
            </w:r>
          </w:p>
        </w:tc>
        <w:tc>
          <w:tcPr>
            <w:tcW w:w="2146" w:type="dxa"/>
            <w:vMerge w:val="restart"/>
            <w:vAlign w:val="center"/>
          </w:tcPr>
          <w:p w:rsidR="002C7B87" w:rsidRDefault="002A30FC" w:rsidP="009A0FF2">
            <w:pPr>
              <w:pStyle w:val="TableParagraph"/>
              <w:spacing w:line="263" w:lineRule="exact"/>
              <w:ind w:left="86" w:right="95"/>
              <w:jc w:val="center"/>
            </w:pPr>
            <w:r>
              <w:t>Максимальный процент застройки</w:t>
            </w:r>
          </w:p>
        </w:tc>
        <w:tc>
          <w:tcPr>
            <w:tcW w:w="1700" w:type="dxa"/>
            <w:vMerge w:val="restart"/>
            <w:vAlign w:val="center"/>
          </w:tcPr>
          <w:p w:rsidR="002C7B87" w:rsidRPr="00A325F2" w:rsidRDefault="002A30FC" w:rsidP="009A0FF2">
            <w:pPr>
              <w:pStyle w:val="TableParagraph"/>
              <w:ind w:left="77" w:right="81"/>
              <w:jc w:val="center"/>
              <w:rPr>
                <w:lang w:val="ru-RU"/>
              </w:rPr>
            </w:pPr>
            <w:r w:rsidRPr="00A325F2">
              <w:rPr>
                <w:lang w:val="ru-RU"/>
              </w:rPr>
              <w:t>Минимальные отступы от границ земельного участка (м)</w:t>
            </w:r>
          </w:p>
        </w:tc>
      </w:tr>
      <w:tr w:rsidR="00A53D1E" w:rsidTr="009A0FF2">
        <w:trPr>
          <w:trHeight w:val="510"/>
          <w:tblHeader/>
        </w:trPr>
        <w:tc>
          <w:tcPr>
            <w:tcW w:w="672" w:type="dxa"/>
            <w:vMerge/>
            <w:tcBorders>
              <w:top w:val="nil"/>
            </w:tcBorders>
            <w:vAlign w:val="center"/>
          </w:tcPr>
          <w:p w:rsidR="002C7B87" w:rsidRPr="00A325F2" w:rsidRDefault="002C7B87" w:rsidP="009A0FF2">
            <w:pPr>
              <w:jc w:val="center"/>
              <w:rPr>
                <w:sz w:val="2"/>
                <w:szCs w:val="2"/>
                <w:lang w:val="ru-RU"/>
              </w:rPr>
            </w:pPr>
          </w:p>
        </w:tc>
        <w:tc>
          <w:tcPr>
            <w:tcW w:w="4112" w:type="dxa"/>
            <w:vMerge/>
            <w:tcBorders>
              <w:top w:val="nil"/>
            </w:tcBorders>
            <w:vAlign w:val="center"/>
          </w:tcPr>
          <w:p w:rsidR="002C7B87" w:rsidRPr="00A325F2" w:rsidRDefault="002C7B87" w:rsidP="009A0FF2">
            <w:pPr>
              <w:jc w:val="center"/>
              <w:rPr>
                <w:sz w:val="2"/>
                <w:szCs w:val="2"/>
                <w:lang w:val="ru-RU"/>
              </w:rPr>
            </w:pPr>
          </w:p>
        </w:tc>
        <w:tc>
          <w:tcPr>
            <w:tcW w:w="1700" w:type="dxa"/>
            <w:vMerge/>
            <w:tcBorders>
              <w:top w:val="nil"/>
            </w:tcBorders>
            <w:vAlign w:val="center"/>
          </w:tcPr>
          <w:p w:rsidR="002C7B87" w:rsidRPr="00A325F2" w:rsidRDefault="002C7B87" w:rsidP="009A0FF2">
            <w:pPr>
              <w:jc w:val="center"/>
              <w:rPr>
                <w:sz w:val="2"/>
                <w:szCs w:val="2"/>
                <w:lang w:val="ru-RU"/>
              </w:rPr>
            </w:pPr>
          </w:p>
        </w:tc>
        <w:tc>
          <w:tcPr>
            <w:tcW w:w="1965" w:type="dxa"/>
            <w:vAlign w:val="center"/>
          </w:tcPr>
          <w:p w:rsidR="002C7B87" w:rsidRDefault="002A30FC" w:rsidP="009A0FF2">
            <w:pPr>
              <w:pStyle w:val="TableParagraph"/>
              <w:spacing w:before="232"/>
              <w:ind w:left="498" w:right="498"/>
              <w:jc w:val="center"/>
            </w:pPr>
            <w:r>
              <w:t>min</w:t>
            </w:r>
          </w:p>
        </w:tc>
        <w:tc>
          <w:tcPr>
            <w:tcW w:w="1985" w:type="dxa"/>
            <w:vAlign w:val="center"/>
          </w:tcPr>
          <w:p w:rsidR="002C7B87" w:rsidRDefault="002A30FC" w:rsidP="009A0FF2">
            <w:pPr>
              <w:pStyle w:val="TableParagraph"/>
              <w:spacing w:before="232"/>
              <w:ind w:left="220" w:right="221"/>
              <w:jc w:val="center"/>
            </w:pPr>
            <w:r>
              <w:t>max</w:t>
            </w:r>
          </w:p>
        </w:tc>
        <w:tc>
          <w:tcPr>
            <w:tcW w:w="2146" w:type="dxa"/>
            <w:vMerge/>
            <w:tcBorders>
              <w:top w:val="nil"/>
            </w:tcBorders>
            <w:vAlign w:val="center"/>
          </w:tcPr>
          <w:p w:rsidR="002C7B87" w:rsidRPr="002C7B87" w:rsidRDefault="002C7B87" w:rsidP="009A0FF2">
            <w:pPr>
              <w:jc w:val="center"/>
              <w:rPr>
                <w:sz w:val="2"/>
                <w:szCs w:val="2"/>
              </w:rPr>
            </w:pPr>
          </w:p>
        </w:tc>
        <w:tc>
          <w:tcPr>
            <w:tcW w:w="1700" w:type="dxa"/>
            <w:vMerge/>
            <w:tcBorders>
              <w:top w:val="nil"/>
            </w:tcBorders>
            <w:vAlign w:val="center"/>
          </w:tcPr>
          <w:p w:rsidR="002C7B87" w:rsidRPr="002C7B87" w:rsidRDefault="002C7B87" w:rsidP="009A0FF2">
            <w:pPr>
              <w:jc w:val="center"/>
              <w:rPr>
                <w:sz w:val="2"/>
                <w:szCs w:val="2"/>
              </w:rPr>
            </w:pPr>
          </w:p>
        </w:tc>
      </w:tr>
      <w:tr w:rsidR="00A53D1E" w:rsidTr="009A0FF2">
        <w:trPr>
          <w:trHeight w:val="510"/>
        </w:trPr>
        <w:tc>
          <w:tcPr>
            <w:tcW w:w="672" w:type="dxa"/>
            <w:vAlign w:val="center"/>
          </w:tcPr>
          <w:p w:rsidR="002C7B87" w:rsidRDefault="002A30FC" w:rsidP="009A0FF2">
            <w:pPr>
              <w:pStyle w:val="TableParagraph"/>
              <w:spacing w:before="83"/>
              <w:jc w:val="center"/>
            </w:pPr>
            <w:r>
              <w:t>1.</w:t>
            </w:r>
          </w:p>
        </w:tc>
        <w:tc>
          <w:tcPr>
            <w:tcW w:w="4112" w:type="dxa"/>
            <w:vAlign w:val="center"/>
          </w:tcPr>
          <w:p w:rsidR="002C7B87" w:rsidRDefault="002A30FC" w:rsidP="009A0FF2">
            <w:pPr>
              <w:pStyle w:val="TableParagraph"/>
              <w:spacing w:before="83"/>
              <w:ind w:left="102"/>
              <w:jc w:val="center"/>
            </w:pPr>
            <w:r>
              <w:t>Коммунальное обслуживание</w:t>
            </w:r>
          </w:p>
        </w:tc>
        <w:tc>
          <w:tcPr>
            <w:tcW w:w="1700" w:type="dxa"/>
            <w:vAlign w:val="center"/>
          </w:tcPr>
          <w:p w:rsidR="002C7B87" w:rsidRDefault="002A30FC" w:rsidP="009A0FF2">
            <w:pPr>
              <w:pStyle w:val="TableParagraph"/>
              <w:spacing w:before="83"/>
              <w:ind w:left="98" w:right="108"/>
              <w:jc w:val="center"/>
            </w:pPr>
            <w:r>
              <w:t>3.1</w:t>
            </w:r>
          </w:p>
        </w:tc>
        <w:tc>
          <w:tcPr>
            <w:tcW w:w="1965" w:type="dxa"/>
            <w:vAlign w:val="center"/>
          </w:tcPr>
          <w:p w:rsidR="002C7B87" w:rsidRDefault="002A30FC" w:rsidP="00A31DCE">
            <w:pPr>
              <w:pStyle w:val="TableParagraph"/>
              <w:spacing w:before="83"/>
              <w:ind w:left="498" w:right="500"/>
              <w:jc w:val="center"/>
            </w:pPr>
            <w:r>
              <w:t>30</w:t>
            </w:r>
          </w:p>
        </w:tc>
        <w:tc>
          <w:tcPr>
            <w:tcW w:w="1985" w:type="dxa"/>
            <w:vAlign w:val="center"/>
          </w:tcPr>
          <w:p w:rsidR="002C7B87" w:rsidRDefault="002A30FC" w:rsidP="009A0FF2">
            <w:pPr>
              <w:pStyle w:val="TableParagraph"/>
              <w:spacing w:before="83"/>
              <w:ind w:left="212" w:right="221"/>
              <w:jc w:val="center"/>
            </w:pPr>
            <w:r>
              <w:t>100 000</w:t>
            </w:r>
          </w:p>
        </w:tc>
        <w:tc>
          <w:tcPr>
            <w:tcW w:w="2146" w:type="dxa"/>
            <w:vAlign w:val="center"/>
          </w:tcPr>
          <w:p w:rsidR="002C7B87" w:rsidRDefault="002A30FC" w:rsidP="009A0FF2">
            <w:pPr>
              <w:pStyle w:val="TableParagraph"/>
              <w:spacing w:before="83"/>
              <w:ind w:left="244" w:right="249"/>
              <w:jc w:val="center"/>
            </w:pPr>
            <w:r>
              <w:t>75%</w:t>
            </w:r>
          </w:p>
        </w:tc>
        <w:tc>
          <w:tcPr>
            <w:tcW w:w="1700" w:type="dxa"/>
            <w:vAlign w:val="center"/>
          </w:tcPr>
          <w:p w:rsidR="002C7B87" w:rsidRDefault="002A30FC" w:rsidP="009A0FF2">
            <w:pPr>
              <w:pStyle w:val="TableParagraph"/>
              <w:spacing w:before="83"/>
              <w:ind w:right="1"/>
              <w:jc w:val="center"/>
            </w:pPr>
            <w:r>
              <w:t>3</w:t>
            </w:r>
          </w:p>
        </w:tc>
      </w:tr>
      <w:tr w:rsidR="00A53D1E" w:rsidTr="009A0FF2">
        <w:trPr>
          <w:trHeight w:val="510"/>
        </w:trPr>
        <w:tc>
          <w:tcPr>
            <w:tcW w:w="672" w:type="dxa"/>
            <w:vAlign w:val="center"/>
          </w:tcPr>
          <w:p w:rsidR="002C7B87" w:rsidRDefault="002A30FC" w:rsidP="009A0FF2">
            <w:pPr>
              <w:pStyle w:val="TableParagraph"/>
              <w:spacing w:before="123"/>
              <w:jc w:val="center"/>
            </w:pPr>
            <w:r>
              <w:t>2.</w:t>
            </w:r>
          </w:p>
        </w:tc>
        <w:tc>
          <w:tcPr>
            <w:tcW w:w="4112" w:type="dxa"/>
            <w:vAlign w:val="center"/>
          </w:tcPr>
          <w:p w:rsidR="002C7B87" w:rsidRDefault="002A30FC" w:rsidP="009A0FF2">
            <w:pPr>
              <w:pStyle w:val="TableParagraph"/>
              <w:spacing w:before="123"/>
              <w:ind w:left="103"/>
              <w:jc w:val="center"/>
            </w:pPr>
            <w:r>
              <w:t>Социальное обслуживание</w:t>
            </w:r>
          </w:p>
        </w:tc>
        <w:tc>
          <w:tcPr>
            <w:tcW w:w="1700" w:type="dxa"/>
            <w:vAlign w:val="center"/>
          </w:tcPr>
          <w:p w:rsidR="002C7B87" w:rsidRDefault="002A30FC" w:rsidP="009A0FF2">
            <w:pPr>
              <w:pStyle w:val="TableParagraph"/>
              <w:spacing w:before="123"/>
              <w:ind w:left="98" w:right="107"/>
              <w:jc w:val="center"/>
            </w:pPr>
            <w:r>
              <w:t>3.2</w:t>
            </w:r>
          </w:p>
        </w:tc>
        <w:tc>
          <w:tcPr>
            <w:tcW w:w="1965" w:type="dxa"/>
            <w:vAlign w:val="center"/>
          </w:tcPr>
          <w:p w:rsidR="002C7B87" w:rsidRDefault="002A30FC" w:rsidP="00A31DCE">
            <w:pPr>
              <w:pStyle w:val="TableParagraph"/>
              <w:spacing w:before="123"/>
              <w:ind w:left="498" w:right="500"/>
              <w:jc w:val="center"/>
            </w:pPr>
            <w:r>
              <w:t>500</w:t>
            </w:r>
          </w:p>
        </w:tc>
        <w:tc>
          <w:tcPr>
            <w:tcW w:w="1985" w:type="dxa"/>
            <w:vAlign w:val="center"/>
          </w:tcPr>
          <w:p w:rsidR="002C7B87" w:rsidRDefault="002A30FC" w:rsidP="009A0FF2">
            <w:pPr>
              <w:pStyle w:val="TableParagraph"/>
              <w:spacing w:before="123"/>
              <w:ind w:left="212" w:right="221"/>
              <w:jc w:val="center"/>
            </w:pPr>
            <w:r>
              <w:t>100 000</w:t>
            </w:r>
          </w:p>
        </w:tc>
        <w:tc>
          <w:tcPr>
            <w:tcW w:w="2146" w:type="dxa"/>
            <w:vAlign w:val="center"/>
          </w:tcPr>
          <w:p w:rsidR="002C7B87" w:rsidRDefault="002A30FC" w:rsidP="009A0FF2">
            <w:pPr>
              <w:pStyle w:val="TableParagraph"/>
              <w:spacing w:before="123"/>
              <w:ind w:left="244" w:right="250"/>
              <w:jc w:val="center"/>
            </w:pPr>
            <w:r>
              <w:t>60%</w:t>
            </w:r>
          </w:p>
        </w:tc>
        <w:tc>
          <w:tcPr>
            <w:tcW w:w="1700" w:type="dxa"/>
            <w:vAlign w:val="center"/>
          </w:tcPr>
          <w:p w:rsidR="002C7B87" w:rsidRDefault="002A30FC" w:rsidP="009A0FF2">
            <w:pPr>
              <w:pStyle w:val="TableParagraph"/>
              <w:spacing w:before="123"/>
              <w:ind w:right="3"/>
              <w:jc w:val="center"/>
            </w:pPr>
            <w:r>
              <w:t>3</w:t>
            </w:r>
          </w:p>
        </w:tc>
      </w:tr>
      <w:tr w:rsidR="00A53D1E" w:rsidTr="009A0FF2">
        <w:trPr>
          <w:trHeight w:val="510"/>
        </w:trPr>
        <w:tc>
          <w:tcPr>
            <w:tcW w:w="672" w:type="dxa"/>
            <w:vAlign w:val="center"/>
          </w:tcPr>
          <w:p w:rsidR="002C7B87" w:rsidRDefault="002A30FC" w:rsidP="009A0FF2">
            <w:pPr>
              <w:pStyle w:val="TableParagraph"/>
              <w:spacing w:before="123"/>
              <w:jc w:val="center"/>
            </w:pPr>
            <w:r>
              <w:t>3.</w:t>
            </w:r>
          </w:p>
        </w:tc>
        <w:tc>
          <w:tcPr>
            <w:tcW w:w="4112" w:type="dxa"/>
            <w:vAlign w:val="center"/>
          </w:tcPr>
          <w:p w:rsidR="002C7B87" w:rsidRDefault="002A30FC" w:rsidP="009A0FF2">
            <w:pPr>
              <w:pStyle w:val="TableParagraph"/>
              <w:spacing w:before="123"/>
              <w:ind w:left="103"/>
              <w:jc w:val="center"/>
            </w:pPr>
            <w:r>
              <w:t>Бытовое обслуживание</w:t>
            </w:r>
          </w:p>
        </w:tc>
        <w:tc>
          <w:tcPr>
            <w:tcW w:w="1700" w:type="dxa"/>
            <w:vAlign w:val="center"/>
          </w:tcPr>
          <w:p w:rsidR="002C7B87" w:rsidRDefault="002A30FC" w:rsidP="009A0FF2">
            <w:pPr>
              <w:pStyle w:val="TableParagraph"/>
              <w:spacing w:before="123"/>
              <w:ind w:left="98" w:right="107"/>
              <w:jc w:val="center"/>
            </w:pPr>
            <w:r>
              <w:t>3.3</w:t>
            </w:r>
          </w:p>
        </w:tc>
        <w:tc>
          <w:tcPr>
            <w:tcW w:w="1965" w:type="dxa"/>
            <w:vAlign w:val="center"/>
          </w:tcPr>
          <w:p w:rsidR="002C7B87" w:rsidRDefault="002A30FC" w:rsidP="00A31DCE">
            <w:pPr>
              <w:pStyle w:val="TableParagraph"/>
              <w:spacing w:before="123"/>
              <w:ind w:left="498" w:right="500"/>
              <w:jc w:val="center"/>
            </w:pPr>
            <w:r>
              <w:t>200</w:t>
            </w:r>
          </w:p>
        </w:tc>
        <w:tc>
          <w:tcPr>
            <w:tcW w:w="1985" w:type="dxa"/>
            <w:vAlign w:val="center"/>
          </w:tcPr>
          <w:p w:rsidR="002C7B87" w:rsidRDefault="002A30FC" w:rsidP="009A0FF2">
            <w:pPr>
              <w:pStyle w:val="TableParagraph"/>
              <w:spacing w:before="123"/>
              <w:ind w:left="212" w:right="221"/>
              <w:jc w:val="center"/>
            </w:pPr>
            <w:r>
              <w:t>100 000</w:t>
            </w:r>
          </w:p>
        </w:tc>
        <w:tc>
          <w:tcPr>
            <w:tcW w:w="2146" w:type="dxa"/>
            <w:vAlign w:val="center"/>
          </w:tcPr>
          <w:p w:rsidR="002C7B87" w:rsidRDefault="002A30FC" w:rsidP="009A0FF2">
            <w:pPr>
              <w:pStyle w:val="TableParagraph"/>
              <w:spacing w:before="123"/>
              <w:ind w:left="244" w:right="250"/>
              <w:jc w:val="center"/>
            </w:pPr>
            <w:r>
              <w:t>60%</w:t>
            </w:r>
          </w:p>
        </w:tc>
        <w:tc>
          <w:tcPr>
            <w:tcW w:w="1700" w:type="dxa"/>
            <w:vAlign w:val="center"/>
          </w:tcPr>
          <w:p w:rsidR="002C7B87" w:rsidRDefault="002A30FC" w:rsidP="009A0FF2">
            <w:pPr>
              <w:pStyle w:val="TableParagraph"/>
              <w:spacing w:before="123"/>
              <w:ind w:right="3"/>
              <w:jc w:val="center"/>
            </w:pPr>
            <w:r>
              <w:t>3</w:t>
            </w:r>
          </w:p>
        </w:tc>
      </w:tr>
      <w:tr w:rsidR="00A53D1E" w:rsidTr="009A0FF2">
        <w:trPr>
          <w:trHeight w:val="510"/>
        </w:trPr>
        <w:tc>
          <w:tcPr>
            <w:tcW w:w="672" w:type="dxa"/>
            <w:vAlign w:val="center"/>
          </w:tcPr>
          <w:p w:rsidR="002C7B87" w:rsidRDefault="002A30FC" w:rsidP="009A0FF2">
            <w:pPr>
              <w:pStyle w:val="TableParagraph"/>
              <w:spacing w:before="131"/>
              <w:jc w:val="center"/>
            </w:pPr>
            <w:r>
              <w:t>4.</w:t>
            </w:r>
          </w:p>
        </w:tc>
        <w:tc>
          <w:tcPr>
            <w:tcW w:w="4112" w:type="dxa"/>
            <w:vAlign w:val="center"/>
          </w:tcPr>
          <w:p w:rsidR="002C7B87" w:rsidRDefault="002A30FC" w:rsidP="009A0FF2">
            <w:pPr>
              <w:pStyle w:val="TableParagraph"/>
              <w:spacing w:line="242" w:lineRule="auto"/>
              <w:ind w:left="103"/>
              <w:jc w:val="center"/>
            </w:pPr>
            <w:r>
              <w:t>Амбулаторно-поликлиническое обслуживание</w:t>
            </w:r>
          </w:p>
        </w:tc>
        <w:tc>
          <w:tcPr>
            <w:tcW w:w="1700" w:type="dxa"/>
            <w:vAlign w:val="center"/>
          </w:tcPr>
          <w:p w:rsidR="002C7B87" w:rsidRDefault="002A30FC" w:rsidP="009A0FF2">
            <w:pPr>
              <w:pStyle w:val="TableParagraph"/>
              <w:spacing w:before="131"/>
              <w:ind w:left="98" w:right="99"/>
              <w:jc w:val="center"/>
            </w:pPr>
            <w:r>
              <w:t>3.4.1</w:t>
            </w:r>
          </w:p>
        </w:tc>
        <w:tc>
          <w:tcPr>
            <w:tcW w:w="1965" w:type="dxa"/>
            <w:vAlign w:val="center"/>
          </w:tcPr>
          <w:p w:rsidR="002C7B87" w:rsidRDefault="002A30FC" w:rsidP="00A31DCE">
            <w:pPr>
              <w:pStyle w:val="TableParagraph"/>
              <w:spacing w:before="131"/>
              <w:ind w:left="498" w:right="500"/>
              <w:jc w:val="center"/>
            </w:pPr>
            <w:r>
              <w:t>5 000</w:t>
            </w:r>
          </w:p>
        </w:tc>
        <w:tc>
          <w:tcPr>
            <w:tcW w:w="1985" w:type="dxa"/>
            <w:vAlign w:val="center"/>
          </w:tcPr>
          <w:p w:rsidR="002C7B87" w:rsidRDefault="002A30FC" w:rsidP="009A0FF2">
            <w:pPr>
              <w:pStyle w:val="TableParagraph"/>
              <w:spacing w:before="131"/>
              <w:ind w:left="212" w:right="221"/>
              <w:jc w:val="center"/>
            </w:pPr>
            <w:r>
              <w:t>1 000 000</w:t>
            </w:r>
          </w:p>
        </w:tc>
        <w:tc>
          <w:tcPr>
            <w:tcW w:w="2146" w:type="dxa"/>
            <w:vAlign w:val="center"/>
          </w:tcPr>
          <w:p w:rsidR="002C7B87" w:rsidRDefault="002A30FC" w:rsidP="009A0FF2">
            <w:pPr>
              <w:pStyle w:val="TableParagraph"/>
              <w:spacing w:before="131"/>
              <w:ind w:left="244" w:right="250"/>
              <w:jc w:val="center"/>
            </w:pPr>
            <w:r>
              <w:t>60%</w:t>
            </w:r>
          </w:p>
        </w:tc>
        <w:tc>
          <w:tcPr>
            <w:tcW w:w="1700" w:type="dxa"/>
            <w:vAlign w:val="center"/>
          </w:tcPr>
          <w:p w:rsidR="002C7B87" w:rsidRDefault="002A30FC" w:rsidP="009A0FF2">
            <w:pPr>
              <w:pStyle w:val="TableParagraph"/>
              <w:spacing w:before="131"/>
              <w:ind w:right="3"/>
              <w:jc w:val="center"/>
            </w:pPr>
            <w:r>
              <w:t>3</w:t>
            </w:r>
          </w:p>
        </w:tc>
      </w:tr>
      <w:tr w:rsidR="00A53D1E" w:rsidTr="009A0FF2">
        <w:trPr>
          <w:trHeight w:val="510"/>
        </w:trPr>
        <w:tc>
          <w:tcPr>
            <w:tcW w:w="672" w:type="dxa"/>
            <w:vAlign w:val="center"/>
          </w:tcPr>
          <w:p w:rsidR="002C7B87" w:rsidRDefault="002A30FC" w:rsidP="009A0FF2">
            <w:pPr>
              <w:pStyle w:val="TableParagraph"/>
              <w:spacing w:before="123"/>
              <w:jc w:val="center"/>
            </w:pPr>
            <w:r>
              <w:t>5.</w:t>
            </w:r>
          </w:p>
        </w:tc>
        <w:tc>
          <w:tcPr>
            <w:tcW w:w="4112" w:type="dxa"/>
            <w:vAlign w:val="center"/>
          </w:tcPr>
          <w:p w:rsidR="002C7B87" w:rsidRDefault="002A30FC" w:rsidP="009A0FF2">
            <w:pPr>
              <w:pStyle w:val="TableParagraph"/>
              <w:spacing w:line="267" w:lineRule="exact"/>
              <w:ind w:left="103"/>
              <w:jc w:val="center"/>
            </w:pPr>
            <w:r>
              <w:t>Стационарное медицинское</w:t>
            </w:r>
            <w:r w:rsidR="00603E0B">
              <w:t xml:space="preserve"> </w:t>
            </w:r>
            <w:r>
              <w:t>обслуживание</w:t>
            </w:r>
          </w:p>
        </w:tc>
        <w:tc>
          <w:tcPr>
            <w:tcW w:w="1700" w:type="dxa"/>
            <w:vAlign w:val="center"/>
          </w:tcPr>
          <w:p w:rsidR="002C7B87" w:rsidRDefault="002A30FC" w:rsidP="009A0FF2">
            <w:pPr>
              <w:pStyle w:val="TableParagraph"/>
              <w:spacing w:before="123"/>
              <w:ind w:left="98" w:right="99"/>
              <w:jc w:val="center"/>
            </w:pPr>
            <w:r>
              <w:t>3.4.2</w:t>
            </w:r>
          </w:p>
        </w:tc>
        <w:tc>
          <w:tcPr>
            <w:tcW w:w="1965" w:type="dxa"/>
            <w:vAlign w:val="center"/>
          </w:tcPr>
          <w:p w:rsidR="002C7B87" w:rsidRDefault="002A30FC" w:rsidP="00A31DCE">
            <w:pPr>
              <w:pStyle w:val="TableParagraph"/>
              <w:spacing w:before="123"/>
              <w:ind w:left="498" w:right="500"/>
              <w:jc w:val="center"/>
            </w:pPr>
            <w:r>
              <w:t>10 000</w:t>
            </w:r>
          </w:p>
        </w:tc>
        <w:tc>
          <w:tcPr>
            <w:tcW w:w="1985" w:type="dxa"/>
            <w:vAlign w:val="center"/>
          </w:tcPr>
          <w:p w:rsidR="002C7B87" w:rsidRDefault="002A30FC" w:rsidP="009A0FF2">
            <w:pPr>
              <w:pStyle w:val="TableParagraph"/>
              <w:spacing w:before="123"/>
              <w:ind w:left="212" w:right="221"/>
              <w:jc w:val="center"/>
            </w:pPr>
            <w:r>
              <w:t>1 000 000</w:t>
            </w:r>
          </w:p>
        </w:tc>
        <w:tc>
          <w:tcPr>
            <w:tcW w:w="2146" w:type="dxa"/>
            <w:vAlign w:val="center"/>
          </w:tcPr>
          <w:p w:rsidR="002C7B87" w:rsidRDefault="002A30FC" w:rsidP="009A0FF2">
            <w:pPr>
              <w:pStyle w:val="TableParagraph"/>
              <w:spacing w:before="123"/>
              <w:ind w:left="244" w:right="250"/>
              <w:jc w:val="center"/>
            </w:pPr>
            <w:r>
              <w:t>50%</w:t>
            </w:r>
          </w:p>
        </w:tc>
        <w:tc>
          <w:tcPr>
            <w:tcW w:w="1700" w:type="dxa"/>
            <w:vAlign w:val="center"/>
          </w:tcPr>
          <w:p w:rsidR="002C7B87" w:rsidRDefault="002A30FC" w:rsidP="009A0FF2">
            <w:pPr>
              <w:pStyle w:val="TableParagraph"/>
              <w:spacing w:before="123"/>
              <w:ind w:right="3"/>
              <w:jc w:val="center"/>
            </w:pPr>
            <w:r>
              <w:t>3</w:t>
            </w:r>
          </w:p>
        </w:tc>
      </w:tr>
      <w:tr w:rsidR="00A53D1E" w:rsidTr="009A0FF2">
        <w:trPr>
          <w:trHeight w:val="510"/>
        </w:trPr>
        <w:tc>
          <w:tcPr>
            <w:tcW w:w="672" w:type="dxa"/>
            <w:vAlign w:val="center"/>
          </w:tcPr>
          <w:p w:rsidR="002C7B87" w:rsidRDefault="002A30FC" w:rsidP="009A0FF2">
            <w:pPr>
              <w:pStyle w:val="TableParagraph"/>
              <w:spacing w:before="123"/>
              <w:jc w:val="center"/>
            </w:pPr>
            <w:r>
              <w:t>6.</w:t>
            </w:r>
          </w:p>
        </w:tc>
        <w:tc>
          <w:tcPr>
            <w:tcW w:w="4112" w:type="dxa"/>
            <w:vAlign w:val="center"/>
          </w:tcPr>
          <w:p w:rsidR="002C7B87" w:rsidRPr="00A325F2" w:rsidRDefault="002A30FC" w:rsidP="009A0FF2">
            <w:pPr>
              <w:pStyle w:val="TableParagraph"/>
              <w:spacing w:line="271" w:lineRule="exact"/>
              <w:ind w:left="103"/>
              <w:jc w:val="center"/>
              <w:rPr>
                <w:lang w:val="ru-RU"/>
              </w:rPr>
            </w:pPr>
            <w:r w:rsidRPr="00A325F2">
              <w:rPr>
                <w:lang w:val="ru-RU"/>
              </w:rPr>
              <w:t>Дошкольное, начальное и среднее</w:t>
            </w:r>
            <w:r w:rsidR="00603E0B" w:rsidRPr="00A325F2">
              <w:rPr>
                <w:lang w:val="ru-RU"/>
              </w:rPr>
              <w:t xml:space="preserve"> </w:t>
            </w:r>
            <w:r w:rsidRPr="00A325F2">
              <w:rPr>
                <w:lang w:val="ru-RU"/>
              </w:rPr>
              <w:t>общее образование</w:t>
            </w:r>
          </w:p>
        </w:tc>
        <w:tc>
          <w:tcPr>
            <w:tcW w:w="1700" w:type="dxa"/>
            <w:vAlign w:val="center"/>
          </w:tcPr>
          <w:p w:rsidR="002C7B87" w:rsidRDefault="002A30FC" w:rsidP="009A0FF2">
            <w:pPr>
              <w:pStyle w:val="TableParagraph"/>
              <w:spacing w:before="123"/>
              <w:ind w:left="98" w:right="99"/>
              <w:jc w:val="center"/>
            </w:pPr>
            <w:r>
              <w:t>3.5.1</w:t>
            </w:r>
          </w:p>
        </w:tc>
        <w:tc>
          <w:tcPr>
            <w:tcW w:w="6096" w:type="dxa"/>
            <w:gridSpan w:val="3"/>
            <w:vAlign w:val="center"/>
          </w:tcPr>
          <w:p w:rsidR="002C7B87" w:rsidRDefault="002A30FC" w:rsidP="009A0FF2">
            <w:pPr>
              <w:pStyle w:val="TableParagraph"/>
              <w:spacing w:before="123"/>
              <w:ind w:left="1627"/>
              <w:jc w:val="center"/>
            </w:pPr>
            <w:r>
              <w:t>Не подлежат установлению</w:t>
            </w:r>
          </w:p>
        </w:tc>
        <w:tc>
          <w:tcPr>
            <w:tcW w:w="1700" w:type="dxa"/>
            <w:vAlign w:val="center"/>
          </w:tcPr>
          <w:p w:rsidR="002C7B87" w:rsidRDefault="002A30FC" w:rsidP="009A0FF2">
            <w:pPr>
              <w:pStyle w:val="TableParagraph"/>
              <w:spacing w:before="123"/>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3"/>
              <w:ind w:left="155" w:right="158"/>
              <w:jc w:val="center"/>
            </w:pPr>
            <w:r>
              <w:lastRenderedPageBreak/>
              <w:t>7.</w:t>
            </w:r>
          </w:p>
        </w:tc>
        <w:tc>
          <w:tcPr>
            <w:tcW w:w="4112" w:type="dxa"/>
            <w:vAlign w:val="center"/>
          </w:tcPr>
          <w:p w:rsidR="00A80709" w:rsidRPr="00A325F2" w:rsidRDefault="002A30FC" w:rsidP="009A0FF2">
            <w:pPr>
              <w:pStyle w:val="TableParagraph"/>
              <w:spacing w:line="269" w:lineRule="exact"/>
              <w:ind w:left="103"/>
              <w:jc w:val="center"/>
              <w:rPr>
                <w:lang w:val="ru-RU"/>
              </w:rPr>
            </w:pPr>
            <w:r w:rsidRPr="00A325F2">
              <w:rPr>
                <w:lang w:val="ru-RU"/>
              </w:rPr>
              <w:t>Среднее и высшее профессиональное</w:t>
            </w:r>
            <w:r w:rsidRPr="00A325F2">
              <w:rPr>
                <w:lang w:val="ru-RU"/>
              </w:rPr>
              <w:t xml:space="preserve"> </w:t>
            </w:r>
            <w:r w:rsidRPr="00A325F2">
              <w:rPr>
                <w:lang w:val="ru-RU"/>
              </w:rPr>
              <w:t>образование</w:t>
            </w:r>
          </w:p>
        </w:tc>
        <w:tc>
          <w:tcPr>
            <w:tcW w:w="1700" w:type="dxa"/>
            <w:vAlign w:val="center"/>
          </w:tcPr>
          <w:p w:rsidR="00A80709" w:rsidRDefault="002A30FC" w:rsidP="009A0FF2">
            <w:pPr>
              <w:pStyle w:val="TableParagraph"/>
              <w:spacing w:before="123"/>
              <w:ind w:left="98" w:right="99"/>
              <w:jc w:val="center"/>
            </w:pPr>
            <w:r>
              <w:t>3.5.2</w:t>
            </w:r>
          </w:p>
        </w:tc>
        <w:tc>
          <w:tcPr>
            <w:tcW w:w="1965" w:type="dxa"/>
            <w:vAlign w:val="center"/>
          </w:tcPr>
          <w:p w:rsidR="00A80709" w:rsidRDefault="002A30FC" w:rsidP="009A0FF2">
            <w:pPr>
              <w:pStyle w:val="TableParagraph"/>
              <w:spacing w:before="123"/>
              <w:ind w:left="498" w:right="494"/>
              <w:jc w:val="center"/>
            </w:pPr>
            <w:r>
              <w:t>5 000</w:t>
            </w:r>
          </w:p>
        </w:tc>
        <w:tc>
          <w:tcPr>
            <w:tcW w:w="1985" w:type="dxa"/>
            <w:vAlign w:val="center"/>
          </w:tcPr>
          <w:p w:rsidR="00A80709" w:rsidRDefault="002A30FC" w:rsidP="00825431">
            <w:pPr>
              <w:pStyle w:val="TableParagraph"/>
              <w:spacing w:before="123"/>
              <w:jc w:val="center"/>
            </w:pPr>
            <w:r>
              <w:t>100 000</w:t>
            </w:r>
          </w:p>
        </w:tc>
        <w:tc>
          <w:tcPr>
            <w:tcW w:w="2146" w:type="dxa"/>
            <w:vAlign w:val="center"/>
          </w:tcPr>
          <w:p w:rsidR="00A80709" w:rsidRDefault="002A30FC" w:rsidP="009A0FF2">
            <w:pPr>
              <w:pStyle w:val="TableParagraph"/>
              <w:spacing w:before="123"/>
              <w:ind w:left="244" w:right="250"/>
              <w:jc w:val="center"/>
            </w:pPr>
            <w:r>
              <w:t>60%</w:t>
            </w:r>
          </w:p>
        </w:tc>
        <w:tc>
          <w:tcPr>
            <w:tcW w:w="1700" w:type="dxa"/>
            <w:vAlign w:val="center"/>
          </w:tcPr>
          <w:p w:rsidR="00A80709" w:rsidRDefault="002A30FC" w:rsidP="009A0FF2">
            <w:pPr>
              <w:pStyle w:val="TableParagraph"/>
              <w:spacing w:before="123"/>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31"/>
              <w:ind w:left="155" w:right="158"/>
              <w:jc w:val="center"/>
            </w:pPr>
            <w:r>
              <w:t>8.</w:t>
            </w:r>
          </w:p>
        </w:tc>
        <w:tc>
          <w:tcPr>
            <w:tcW w:w="4112" w:type="dxa"/>
            <w:vAlign w:val="center"/>
          </w:tcPr>
          <w:p w:rsidR="00A80709" w:rsidRDefault="002A30FC" w:rsidP="009A0FF2">
            <w:pPr>
              <w:pStyle w:val="TableParagraph"/>
              <w:spacing w:before="131"/>
              <w:ind w:left="103"/>
              <w:jc w:val="center"/>
            </w:pPr>
            <w:r>
              <w:t>Культурное развитие</w:t>
            </w:r>
          </w:p>
        </w:tc>
        <w:tc>
          <w:tcPr>
            <w:tcW w:w="1700" w:type="dxa"/>
            <w:vAlign w:val="center"/>
          </w:tcPr>
          <w:p w:rsidR="00A80709" w:rsidRDefault="002A30FC" w:rsidP="009A0FF2">
            <w:pPr>
              <w:pStyle w:val="TableParagraph"/>
              <w:spacing w:before="131"/>
              <w:ind w:left="98" w:right="107"/>
              <w:jc w:val="center"/>
            </w:pPr>
            <w:r>
              <w:t>3.6</w:t>
            </w:r>
          </w:p>
        </w:tc>
        <w:tc>
          <w:tcPr>
            <w:tcW w:w="1965" w:type="dxa"/>
            <w:vAlign w:val="center"/>
          </w:tcPr>
          <w:p w:rsidR="00A80709" w:rsidRDefault="002A30FC" w:rsidP="009A0FF2">
            <w:pPr>
              <w:pStyle w:val="TableParagraph"/>
              <w:spacing w:before="131"/>
              <w:ind w:left="498" w:right="494"/>
              <w:jc w:val="center"/>
            </w:pPr>
            <w:r>
              <w:t>1 000</w:t>
            </w:r>
          </w:p>
        </w:tc>
        <w:tc>
          <w:tcPr>
            <w:tcW w:w="1985" w:type="dxa"/>
            <w:vAlign w:val="center"/>
          </w:tcPr>
          <w:p w:rsidR="00A80709" w:rsidRDefault="002A30FC" w:rsidP="00825431">
            <w:pPr>
              <w:pStyle w:val="TableParagraph"/>
              <w:spacing w:before="131"/>
              <w:jc w:val="center"/>
            </w:pPr>
            <w:r>
              <w:t>100 000</w:t>
            </w:r>
          </w:p>
        </w:tc>
        <w:tc>
          <w:tcPr>
            <w:tcW w:w="2146" w:type="dxa"/>
            <w:vAlign w:val="center"/>
          </w:tcPr>
          <w:p w:rsidR="00A80709" w:rsidRDefault="002A30FC" w:rsidP="009A0FF2">
            <w:pPr>
              <w:pStyle w:val="TableParagraph"/>
              <w:spacing w:before="131"/>
              <w:ind w:left="244" w:right="250"/>
              <w:jc w:val="center"/>
            </w:pPr>
            <w:r>
              <w:t>50%</w:t>
            </w:r>
          </w:p>
        </w:tc>
        <w:tc>
          <w:tcPr>
            <w:tcW w:w="1700" w:type="dxa"/>
            <w:vAlign w:val="center"/>
          </w:tcPr>
          <w:p w:rsidR="00A80709" w:rsidRDefault="002A30FC" w:rsidP="009A0FF2">
            <w:pPr>
              <w:pStyle w:val="TableParagraph"/>
              <w:spacing w:before="131"/>
              <w:ind w:right="3"/>
              <w:jc w:val="center"/>
            </w:pPr>
            <w:r>
              <w:t>3</w:t>
            </w:r>
          </w:p>
        </w:tc>
      </w:tr>
      <w:tr w:rsidR="00A53D1E" w:rsidTr="009A0FF2">
        <w:trPr>
          <w:trHeight w:val="510"/>
        </w:trPr>
        <w:tc>
          <w:tcPr>
            <w:tcW w:w="672" w:type="dxa"/>
            <w:vAlign w:val="center"/>
          </w:tcPr>
          <w:p w:rsidR="00A80709" w:rsidRDefault="002A30FC" w:rsidP="009A0FF2">
            <w:pPr>
              <w:pStyle w:val="TableParagraph"/>
              <w:spacing w:line="258" w:lineRule="exact"/>
              <w:ind w:left="155" w:right="158"/>
              <w:jc w:val="center"/>
            </w:pPr>
            <w:r>
              <w:t>9.</w:t>
            </w:r>
          </w:p>
        </w:tc>
        <w:tc>
          <w:tcPr>
            <w:tcW w:w="4112" w:type="dxa"/>
            <w:vAlign w:val="center"/>
          </w:tcPr>
          <w:p w:rsidR="00A80709" w:rsidRDefault="002A30FC" w:rsidP="009A0FF2">
            <w:pPr>
              <w:pStyle w:val="TableParagraph"/>
              <w:spacing w:line="258" w:lineRule="exact"/>
              <w:ind w:left="103"/>
              <w:jc w:val="center"/>
            </w:pPr>
            <w:r>
              <w:t>Религиозное использование</w:t>
            </w:r>
          </w:p>
        </w:tc>
        <w:tc>
          <w:tcPr>
            <w:tcW w:w="1700" w:type="dxa"/>
            <w:vAlign w:val="center"/>
          </w:tcPr>
          <w:p w:rsidR="00A80709" w:rsidRDefault="002A30FC" w:rsidP="009A0FF2">
            <w:pPr>
              <w:pStyle w:val="TableParagraph"/>
              <w:spacing w:line="258" w:lineRule="exact"/>
              <w:ind w:left="98" w:right="108"/>
              <w:jc w:val="center"/>
            </w:pPr>
            <w:r>
              <w:t>3.7</w:t>
            </w:r>
          </w:p>
        </w:tc>
        <w:tc>
          <w:tcPr>
            <w:tcW w:w="1965" w:type="dxa"/>
            <w:vAlign w:val="center"/>
          </w:tcPr>
          <w:p w:rsidR="00A80709" w:rsidRDefault="002A30FC" w:rsidP="009A0FF2">
            <w:pPr>
              <w:pStyle w:val="TableParagraph"/>
              <w:spacing w:line="258" w:lineRule="exact"/>
              <w:ind w:left="498" w:right="495"/>
              <w:jc w:val="center"/>
            </w:pPr>
            <w:r>
              <w:t>1 000</w:t>
            </w:r>
          </w:p>
        </w:tc>
        <w:tc>
          <w:tcPr>
            <w:tcW w:w="1985" w:type="dxa"/>
            <w:vAlign w:val="center"/>
          </w:tcPr>
          <w:p w:rsidR="00A80709" w:rsidRDefault="002A30FC" w:rsidP="00825431">
            <w:pPr>
              <w:pStyle w:val="TableParagraph"/>
              <w:spacing w:line="258" w:lineRule="exact"/>
              <w:jc w:val="center"/>
            </w:pPr>
            <w:r>
              <w:t>100 000</w:t>
            </w:r>
          </w:p>
        </w:tc>
        <w:tc>
          <w:tcPr>
            <w:tcW w:w="2146" w:type="dxa"/>
            <w:vAlign w:val="center"/>
          </w:tcPr>
          <w:p w:rsidR="00A80709" w:rsidRDefault="002A30FC" w:rsidP="009A0FF2">
            <w:pPr>
              <w:pStyle w:val="TableParagraph"/>
              <w:spacing w:line="258" w:lineRule="exact"/>
              <w:ind w:left="244" w:right="250"/>
              <w:jc w:val="center"/>
            </w:pPr>
            <w:r>
              <w:t>50%</w:t>
            </w:r>
          </w:p>
        </w:tc>
        <w:tc>
          <w:tcPr>
            <w:tcW w:w="1700" w:type="dxa"/>
            <w:vAlign w:val="center"/>
          </w:tcPr>
          <w:p w:rsidR="00A80709" w:rsidRDefault="002A30FC" w:rsidP="009A0FF2">
            <w:pPr>
              <w:pStyle w:val="TableParagraph"/>
              <w:spacing w:line="258" w:lineRule="exact"/>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39"/>
              <w:ind w:left="155" w:right="166"/>
              <w:jc w:val="center"/>
            </w:pPr>
            <w:r>
              <w:t>10.</w:t>
            </w:r>
          </w:p>
        </w:tc>
        <w:tc>
          <w:tcPr>
            <w:tcW w:w="4112" w:type="dxa"/>
            <w:vAlign w:val="center"/>
          </w:tcPr>
          <w:p w:rsidR="00A80709" w:rsidRDefault="002A30FC" w:rsidP="009A0FF2">
            <w:pPr>
              <w:pStyle w:val="TableParagraph"/>
              <w:spacing w:before="139"/>
              <w:ind w:left="103"/>
              <w:jc w:val="center"/>
            </w:pPr>
            <w:r>
              <w:t>Общественное управление</w:t>
            </w:r>
          </w:p>
        </w:tc>
        <w:tc>
          <w:tcPr>
            <w:tcW w:w="1700" w:type="dxa"/>
            <w:vAlign w:val="center"/>
          </w:tcPr>
          <w:p w:rsidR="00A80709" w:rsidRDefault="002A30FC" w:rsidP="009A0FF2">
            <w:pPr>
              <w:pStyle w:val="TableParagraph"/>
              <w:spacing w:before="139"/>
              <w:ind w:left="98" w:right="107"/>
              <w:jc w:val="center"/>
            </w:pPr>
            <w:r>
              <w:t>3.8</w:t>
            </w:r>
          </w:p>
        </w:tc>
        <w:tc>
          <w:tcPr>
            <w:tcW w:w="1965" w:type="dxa"/>
            <w:vAlign w:val="center"/>
          </w:tcPr>
          <w:p w:rsidR="00A80709" w:rsidRDefault="002A30FC" w:rsidP="009A0FF2">
            <w:pPr>
              <w:pStyle w:val="TableParagraph"/>
              <w:spacing w:before="139"/>
              <w:ind w:left="498" w:right="494"/>
              <w:jc w:val="center"/>
            </w:pPr>
            <w:r>
              <w:t>1 000</w:t>
            </w:r>
          </w:p>
        </w:tc>
        <w:tc>
          <w:tcPr>
            <w:tcW w:w="1985" w:type="dxa"/>
            <w:vAlign w:val="center"/>
          </w:tcPr>
          <w:p w:rsidR="00A80709" w:rsidRDefault="002A30FC" w:rsidP="00825431">
            <w:pPr>
              <w:pStyle w:val="TableParagraph"/>
              <w:spacing w:before="139"/>
              <w:jc w:val="center"/>
            </w:pPr>
            <w:r>
              <w:t>100 000</w:t>
            </w:r>
          </w:p>
        </w:tc>
        <w:tc>
          <w:tcPr>
            <w:tcW w:w="2146" w:type="dxa"/>
            <w:vAlign w:val="center"/>
          </w:tcPr>
          <w:p w:rsidR="00A80709" w:rsidRDefault="002A30FC" w:rsidP="009A0FF2">
            <w:pPr>
              <w:pStyle w:val="TableParagraph"/>
              <w:spacing w:before="139"/>
              <w:ind w:left="244" w:right="250"/>
              <w:jc w:val="center"/>
            </w:pPr>
            <w:r>
              <w:t>60%</w:t>
            </w:r>
          </w:p>
        </w:tc>
        <w:tc>
          <w:tcPr>
            <w:tcW w:w="1700" w:type="dxa"/>
            <w:vAlign w:val="center"/>
          </w:tcPr>
          <w:p w:rsidR="00A80709" w:rsidRDefault="002A30FC" w:rsidP="009A0FF2">
            <w:pPr>
              <w:pStyle w:val="TableParagraph"/>
              <w:spacing w:before="139"/>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7"/>
              <w:ind w:left="155" w:right="166"/>
              <w:jc w:val="center"/>
            </w:pPr>
            <w:r>
              <w:t>11.</w:t>
            </w:r>
          </w:p>
        </w:tc>
        <w:tc>
          <w:tcPr>
            <w:tcW w:w="4112" w:type="dxa"/>
            <w:vAlign w:val="center"/>
          </w:tcPr>
          <w:p w:rsidR="00A80709" w:rsidRDefault="002A30FC" w:rsidP="009A0FF2">
            <w:pPr>
              <w:pStyle w:val="TableParagraph"/>
              <w:spacing w:before="127"/>
              <w:ind w:left="103"/>
              <w:jc w:val="center"/>
            </w:pPr>
            <w:r>
              <w:t>Обеспечение научной деятельности</w:t>
            </w:r>
          </w:p>
        </w:tc>
        <w:tc>
          <w:tcPr>
            <w:tcW w:w="1700" w:type="dxa"/>
            <w:vAlign w:val="center"/>
          </w:tcPr>
          <w:p w:rsidR="00A80709" w:rsidRDefault="002A30FC" w:rsidP="009A0FF2">
            <w:pPr>
              <w:pStyle w:val="TableParagraph"/>
              <w:spacing w:before="127"/>
              <w:ind w:left="98" w:right="107"/>
              <w:jc w:val="center"/>
            </w:pPr>
            <w:r>
              <w:t>3.9</w:t>
            </w:r>
          </w:p>
        </w:tc>
        <w:tc>
          <w:tcPr>
            <w:tcW w:w="1965" w:type="dxa"/>
            <w:vAlign w:val="center"/>
          </w:tcPr>
          <w:p w:rsidR="00A80709" w:rsidRDefault="002A30FC" w:rsidP="009A0FF2">
            <w:pPr>
              <w:pStyle w:val="TableParagraph"/>
              <w:spacing w:before="127"/>
              <w:ind w:left="498" w:right="494"/>
              <w:jc w:val="center"/>
            </w:pPr>
            <w:r>
              <w:t>2 500</w:t>
            </w:r>
          </w:p>
        </w:tc>
        <w:tc>
          <w:tcPr>
            <w:tcW w:w="1985" w:type="dxa"/>
            <w:vAlign w:val="center"/>
          </w:tcPr>
          <w:p w:rsidR="00A80709" w:rsidRDefault="002A30FC" w:rsidP="00825431">
            <w:pPr>
              <w:pStyle w:val="TableParagraph"/>
              <w:spacing w:before="127"/>
              <w:jc w:val="center"/>
            </w:pPr>
            <w:r>
              <w:t>100 000</w:t>
            </w:r>
          </w:p>
        </w:tc>
        <w:tc>
          <w:tcPr>
            <w:tcW w:w="2146" w:type="dxa"/>
            <w:vAlign w:val="center"/>
          </w:tcPr>
          <w:p w:rsidR="00A80709" w:rsidRDefault="002A30FC" w:rsidP="009A0FF2">
            <w:pPr>
              <w:pStyle w:val="TableParagraph"/>
              <w:spacing w:before="127"/>
              <w:ind w:left="244" w:right="250"/>
              <w:jc w:val="center"/>
            </w:pPr>
            <w:r>
              <w:t>60%</w:t>
            </w:r>
          </w:p>
        </w:tc>
        <w:tc>
          <w:tcPr>
            <w:tcW w:w="1700" w:type="dxa"/>
            <w:vAlign w:val="center"/>
          </w:tcPr>
          <w:p w:rsidR="00A80709" w:rsidRDefault="002A30FC" w:rsidP="009A0FF2">
            <w:pPr>
              <w:pStyle w:val="TableParagraph"/>
              <w:spacing w:before="127"/>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3"/>
              <w:ind w:left="155" w:right="166"/>
              <w:jc w:val="center"/>
            </w:pPr>
            <w:r>
              <w:t>12.</w:t>
            </w:r>
          </w:p>
        </w:tc>
        <w:tc>
          <w:tcPr>
            <w:tcW w:w="4112" w:type="dxa"/>
            <w:vAlign w:val="center"/>
          </w:tcPr>
          <w:p w:rsidR="00A80709" w:rsidRPr="00A325F2" w:rsidRDefault="002A30FC" w:rsidP="009A0FF2">
            <w:pPr>
              <w:pStyle w:val="TableParagraph"/>
              <w:spacing w:line="235" w:lineRule="auto"/>
              <w:ind w:left="102" w:right="205"/>
              <w:jc w:val="center"/>
              <w:rPr>
                <w:lang w:val="ru-RU"/>
              </w:rPr>
            </w:pPr>
            <w:r w:rsidRPr="00A325F2">
              <w:rPr>
                <w:lang w:val="ru-RU"/>
              </w:rPr>
              <w:t>Обеспечение деятельности в</w:t>
            </w:r>
            <w:r w:rsidRPr="00A325F2">
              <w:rPr>
                <w:spacing w:val="-25"/>
                <w:lang w:val="ru-RU"/>
              </w:rPr>
              <w:t xml:space="preserve"> </w:t>
            </w:r>
            <w:r w:rsidRPr="00A325F2">
              <w:rPr>
                <w:lang w:val="ru-RU"/>
              </w:rPr>
              <w:t>области гидрометеорологии и смежных с ней областях</w:t>
            </w:r>
          </w:p>
        </w:tc>
        <w:tc>
          <w:tcPr>
            <w:tcW w:w="1700" w:type="dxa"/>
            <w:vAlign w:val="center"/>
          </w:tcPr>
          <w:p w:rsidR="00A80709" w:rsidRDefault="002A30FC" w:rsidP="009A0FF2">
            <w:pPr>
              <w:pStyle w:val="TableParagraph"/>
              <w:ind w:left="98" w:right="99"/>
              <w:jc w:val="center"/>
            </w:pPr>
            <w:r>
              <w:t>3.9.1</w:t>
            </w:r>
          </w:p>
        </w:tc>
        <w:tc>
          <w:tcPr>
            <w:tcW w:w="1965" w:type="dxa"/>
            <w:vAlign w:val="center"/>
          </w:tcPr>
          <w:p w:rsidR="00A80709" w:rsidRDefault="002A30FC" w:rsidP="009A0FF2">
            <w:pPr>
              <w:pStyle w:val="TableParagraph"/>
              <w:ind w:left="498" w:right="495"/>
              <w:jc w:val="center"/>
            </w:pPr>
            <w:r>
              <w:t>500</w:t>
            </w:r>
          </w:p>
        </w:tc>
        <w:tc>
          <w:tcPr>
            <w:tcW w:w="1985" w:type="dxa"/>
            <w:vAlign w:val="center"/>
          </w:tcPr>
          <w:p w:rsidR="00A80709" w:rsidRDefault="002A30FC" w:rsidP="00825431">
            <w:pPr>
              <w:pStyle w:val="TableParagraph"/>
              <w:jc w:val="center"/>
            </w:pPr>
            <w:r>
              <w:t>10 000</w:t>
            </w:r>
          </w:p>
        </w:tc>
        <w:tc>
          <w:tcPr>
            <w:tcW w:w="2146" w:type="dxa"/>
            <w:vAlign w:val="center"/>
          </w:tcPr>
          <w:p w:rsidR="00A80709" w:rsidRDefault="002A30FC" w:rsidP="009A0FF2">
            <w:pPr>
              <w:pStyle w:val="TableParagraph"/>
              <w:ind w:left="244" w:right="250"/>
              <w:jc w:val="center"/>
            </w:pPr>
            <w:r>
              <w:t>60%</w:t>
            </w:r>
          </w:p>
        </w:tc>
        <w:tc>
          <w:tcPr>
            <w:tcW w:w="1700" w:type="dxa"/>
            <w:vAlign w:val="center"/>
          </w:tcPr>
          <w:p w:rsidR="00A80709" w:rsidRDefault="002A30FC" w:rsidP="009A0FF2">
            <w:pPr>
              <w:pStyle w:val="TableParagraph"/>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43"/>
              <w:ind w:left="155" w:right="166"/>
              <w:jc w:val="center"/>
            </w:pPr>
            <w:r>
              <w:t>13.</w:t>
            </w:r>
          </w:p>
        </w:tc>
        <w:tc>
          <w:tcPr>
            <w:tcW w:w="4112" w:type="dxa"/>
            <w:vAlign w:val="center"/>
          </w:tcPr>
          <w:p w:rsidR="00A80709" w:rsidRDefault="002A30FC" w:rsidP="009A0FF2">
            <w:pPr>
              <w:pStyle w:val="TableParagraph"/>
              <w:spacing w:before="11"/>
              <w:ind w:left="103"/>
              <w:jc w:val="center"/>
            </w:pPr>
            <w:r>
              <w:t>Амбулаторное ветеринарное обслуживание</w:t>
            </w:r>
          </w:p>
        </w:tc>
        <w:tc>
          <w:tcPr>
            <w:tcW w:w="1700" w:type="dxa"/>
            <w:vAlign w:val="center"/>
          </w:tcPr>
          <w:p w:rsidR="00A80709" w:rsidRDefault="002A30FC" w:rsidP="009A0FF2">
            <w:pPr>
              <w:pStyle w:val="TableParagraph"/>
              <w:spacing w:before="143"/>
              <w:ind w:left="98" w:right="107"/>
              <w:jc w:val="center"/>
            </w:pPr>
            <w:r>
              <w:t>3.10.1</w:t>
            </w:r>
          </w:p>
        </w:tc>
        <w:tc>
          <w:tcPr>
            <w:tcW w:w="1965" w:type="dxa"/>
            <w:vAlign w:val="center"/>
          </w:tcPr>
          <w:p w:rsidR="00A80709" w:rsidRDefault="002A30FC" w:rsidP="009A0FF2">
            <w:pPr>
              <w:pStyle w:val="TableParagraph"/>
              <w:spacing w:before="143"/>
              <w:ind w:left="498" w:right="494"/>
              <w:jc w:val="center"/>
            </w:pPr>
            <w:r>
              <w:t>1 000</w:t>
            </w:r>
          </w:p>
        </w:tc>
        <w:tc>
          <w:tcPr>
            <w:tcW w:w="1985" w:type="dxa"/>
            <w:vAlign w:val="center"/>
          </w:tcPr>
          <w:p w:rsidR="00A80709" w:rsidRDefault="002A30FC" w:rsidP="00825431">
            <w:pPr>
              <w:pStyle w:val="TableParagraph"/>
              <w:spacing w:before="143"/>
              <w:jc w:val="center"/>
            </w:pPr>
            <w:r>
              <w:t>10 000</w:t>
            </w:r>
          </w:p>
        </w:tc>
        <w:tc>
          <w:tcPr>
            <w:tcW w:w="2146" w:type="dxa"/>
            <w:vAlign w:val="center"/>
          </w:tcPr>
          <w:p w:rsidR="00A80709" w:rsidRDefault="002A30FC" w:rsidP="009A0FF2">
            <w:pPr>
              <w:pStyle w:val="TableParagraph"/>
              <w:spacing w:before="143"/>
              <w:ind w:left="244" w:right="250"/>
              <w:jc w:val="center"/>
            </w:pPr>
            <w:r>
              <w:t>60%</w:t>
            </w:r>
          </w:p>
        </w:tc>
        <w:tc>
          <w:tcPr>
            <w:tcW w:w="1700" w:type="dxa"/>
            <w:vAlign w:val="center"/>
          </w:tcPr>
          <w:p w:rsidR="00A80709" w:rsidRDefault="002A30FC" w:rsidP="009A0FF2">
            <w:pPr>
              <w:pStyle w:val="TableParagraph"/>
              <w:spacing w:before="143"/>
              <w:ind w:left="52"/>
              <w:jc w:val="center"/>
            </w:pPr>
            <w:r>
              <w:t>3</w:t>
            </w:r>
          </w:p>
        </w:tc>
      </w:tr>
      <w:tr w:rsidR="00A53D1E" w:rsidTr="009A0FF2">
        <w:trPr>
          <w:trHeight w:val="510"/>
        </w:trPr>
        <w:tc>
          <w:tcPr>
            <w:tcW w:w="672" w:type="dxa"/>
            <w:vAlign w:val="center"/>
          </w:tcPr>
          <w:p w:rsidR="00A80709" w:rsidRDefault="002A30FC" w:rsidP="009A0FF2">
            <w:pPr>
              <w:pStyle w:val="TableParagraph"/>
              <w:spacing w:before="135"/>
              <w:ind w:left="155" w:right="166"/>
              <w:jc w:val="center"/>
            </w:pPr>
            <w:r>
              <w:t>14.</w:t>
            </w:r>
          </w:p>
        </w:tc>
        <w:tc>
          <w:tcPr>
            <w:tcW w:w="4112" w:type="dxa"/>
            <w:vAlign w:val="center"/>
          </w:tcPr>
          <w:p w:rsidR="00A80709" w:rsidRDefault="002A30FC" w:rsidP="00575E17">
            <w:pPr>
              <w:pStyle w:val="TableParagraph"/>
              <w:ind w:left="103"/>
              <w:jc w:val="center"/>
            </w:pPr>
            <w:r>
              <w:t>Приюты для</w:t>
            </w:r>
            <w:r>
              <w:t xml:space="preserve"> животных</w:t>
            </w:r>
          </w:p>
        </w:tc>
        <w:tc>
          <w:tcPr>
            <w:tcW w:w="1700" w:type="dxa"/>
            <w:vAlign w:val="center"/>
          </w:tcPr>
          <w:p w:rsidR="00A80709" w:rsidRDefault="002A30FC" w:rsidP="009A0FF2">
            <w:pPr>
              <w:pStyle w:val="TableParagraph"/>
              <w:spacing w:before="135"/>
              <w:ind w:left="98" w:right="107"/>
              <w:jc w:val="center"/>
            </w:pPr>
            <w:r>
              <w:t>3.10.2</w:t>
            </w:r>
          </w:p>
        </w:tc>
        <w:tc>
          <w:tcPr>
            <w:tcW w:w="1965" w:type="dxa"/>
            <w:vAlign w:val="center"/>
          </w:tcPr>
          <w:p w:rsidR="00A80709" w:rsidRDefault="002A30FC" w:rsidP="009A0FF2">
            <w:pPr>
              <w:pStyle w:val="TableParagraph"/>
              <w:spacing w:before="135"/>
              <w:ind w:left="498" w:right="494"/>
              <w:jc w:val="center"/>
            </w:pPr>
            <w:r>
              <w:t>1 000</w:t>
            </w:r>
          </w:p>
        </w:tc>
        <w:tc>
          <w:tcPr>
            <w:tcW w:w="1985" w:type="dxa"/>
            <w:vAlign w:val="center"/>
          </w:tcPr>
          <w:p w:rsidR="00A80709" w:rsidRDefault="002A30FC" w:rsidP="00825431">
            <w:pPr>
              <w:pStyle w:val="TableParagraph"/>
              <w:spacing w:before="135"/>
              <w:jc w:val="center"/>
            </w:pPr>
            <w:r>
              <w:t>100 000</w:t>
            </w:r>
          </w:p>
        </w:tc>
        <w:tc>
          <w:tcPr>
            <w:tcW w:w="2146" w:type="dxa"/>
            <w:vAlign w:val="center"/>
          </w:tcPr>
          <w:p w:rsidR="00A80709" w:rsidRDefault="002A30FC" w:rsidP="009A0FF2">
            <w:pPr>
              <w:pStyle w:val="TableParagraph"/>
              <w:spacing w:before="135"/>
              <w:ind w:left="244" w:right="250"/>
              <w:jc w:val="center"/>
            </w:pPr>
            <w:r>
              <w:t>60%</w:t>
            </w:r>
          </w:p>
        </w:tc>
        <w:tc>
          <w:tcPr>
            <w:tcW w:w="1700" w:type="dxa"/>
            <w:vAlign w:val="center"/>
          </w:tcPr>
          <w:p w:rsidR="00A80709" w:rsidRDefault="002A30FC" w:rsidP="009A0FF2">
            <w:pPr>
              <w:pStyle w:val="TableParagraph"/>
              <w:spacing w:before="135"/>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15"/>
              <w:ind w:left="155" w:right="166"/>
              <w:jc w:val="center"/>
            </w:pPr>
            <w:r>
              <w:t>15.</w:t>
            </w:r>
          </w:p>
        </w:tc>
        <w:tc>
          <w:tcPr>
            <w:tcW w:w="4112" w:type="dxa"/>
            <w:vAlign w:val="center"/>
          </w:tcPr>
          <w:p w:rsidR="00A80709" w:rsidRDefault="002A30FC" w:rsidP="009A0FF2">
            <w:pPr>
              <w:pStyle w:val="TableParagraph"/>
              <w:spacing w:before="115"/>
              <w:ind w:left="103"/>
              <w:jc w:val="center"/>
            </w:pPr>
            <w:r>
              <w:t>Деловое управление</w:t>
            </w:r>
          </w:p>
        </w:tc>
        <w:tc>
          <w:tcPr>
            <w:tcW w:w="1700" w:type="dxa"/>
            <w:vAlign w:val="center"/>
          </w:tcPr>
          <w:p w:rsidR="00A80709" w:rsidRDefault="002A30FC" w:rsidP="009A0FF2">
            <w:pPr>
              <w:pStyle w:val="TableParagraph"/>
              <w:spacing w:before="115"/>
              <w:ind w:left="98" w:right="107"/>
              <w:jc w:val="center"/>
            </w:pPr>
            <w:r>
              <w:t>4.1</w:t>
            </w:r>
          </w:p>
        </w:tc>
        <w:tc>
          <w:tcPr>
            <w:tcW w:w="1965" w:type="dxa"/>
            <w:vAlign w:val="center"/>
          </w:tcPr>
          <w:p w:rsidR="00A80709" w:rsidRDefault="002A30FC" w:rsidP="009A0FF2">
            <w:pPr>
              <w:pStyle w:val="TableParagraph"/>
              <w:spacing w:before="115"/>
              <w:ind w:left="498" w:right="494"/>
              <w:jc w:val="center"/>
            </w:pPr>
            <w:r>
              <w:t>1 000</w:t>
            </w:r>
          </w:p>
        </w:tc>
        <w:tc>
          <w:tcPr>
            <w:tcW w:w="1985" w:type="dxa"/>
            <w:vAlign w:val="center"/>
          </w:tcPr>
          <w:p w:rsidR="00A80709" w:rsidRDefault="002A30FC" w:rsidP="00825431">
            <w:pPr>
              <w:pStyle w:val="TableParagraph"/>
              <w:spacing w:before="115"/>
              <w:jc w:val="center"/>
            </w:pPr>
            <w:r>
              <w:t>100 000</w:t>
            </w:r>
          </w:p>
        </w:tc>
        <w:tc>
          <w:tcPr>
            <w:tcW w:w="2146" w:type="dxa"/>
            <w:vAlign w:val="center"/>
          </w:tcPr>
          <w:p w:rsidR="00A80709" w:rsidRDefault="002A30FC" w:rsidP="009A0FF2">
            <w:pPr>
              <w:pStyle w:val="TableParagraph"/>
              <w:spacing w:before="115"/>
              <w:ind w:left="244" w:right="250"/>
              <w:jc w:val="center"/>
            </w:pPr>
            <w:r>
              <w:t>55%</w:t>
            </w:r>
          </w:p>
        </w:tc>
        <w:tc>
          <w:tcPr>
            <w:tcW w:w="1700" w:type="dxa"/>
            <w:vAlign w:val="center"/>
          </w:tcPr>
          <w:p w:rsidR="00A80709" w:rsidRDefault="002A30FC" w:rsidP="009A0FF2">
            <w:pPr>
              <w:pStyle w:val="TableParagraph"/>
              <w:spacing w:before="115"/>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
              <w:ind w:left="155" w:right="166"/>
              <w:jc w:val="center"/>
            </w:pPr>
            <w:r>
              <w:t>16.</w:t>
            </w:r>
          </w:p>
        </w:tc>
        <w:tc>
          <w:tcPr>
            <w:tcW w:w="4112" w:type="dxa"/>
            <w:vAlign w:val="center"/>
          </w:tcPr>
          <w:p w:rsidR="00A80709" w:rsidRPr="00A325F2" w:rsidRDefault="002A30FC" w:rsidP="009A0FF2">
            <w:pPr>
              <w:pStyle w:val="TableParagraph"/>
              <w:spacing w:before="6" w:line="272" w:lineRule="exact"/>
              <w:ind w:left="103"/>
              <w:jc w:val="center"/>
              <w:rPr>
                <w:lang w:val="ru-RU"/>
              </w:rPr>
            </w:pPr>
            <w:r w:rsidRPr="00A325F2">
              <w:rPr>
                <w:lang w:val="ru-RU"/>
              </w:rPr>
              <w:t>Объекты торговли (торговые центры,</w:t>
            </w:r>
            <w:r w:rsidRPr="00A325F2">
              <w:rPr>
                <w:lang w:val="ru-RU"/>
              </w:rPr>
              <w:t xml:space="preserve"> </w:t>
            </w:r>
            <w:r w:rsidRPr="00A325F2">
              <w:rPr>
                <w:lang w:val="ru-RU"/>
              </w:rPr>
              <w:t>торгово-развлекательные центры (комплексы)</w:t>
            </w:r>
            <w:r w:rsidRPr="00A325F2">
              <w:rPr>
                <w:lang w:val="ru-RU"/>
              </w:rPr>
              <w:t>)</w:t>
            </w:r>
          </w:p>
        </w:tc>
        <w:tc>
          <w:tcPr>
            <w:tcW w:w="1700" w:type="dxa"/>
            <w:vAlign w:val="center"/>
          </w:tcPr>
          <w:p w:rsidR="00A80709" w:rsidRDefault="002A30FC" w:rsidP="009A0FF2">
            <w:pPr>
              <w:pStyle w:val="TableParagraph"/>
              <w:spacing w:before="1"/>
              <w:ind w:left="98" w:right="107"/>
              <w:jc w:val="center"/>
            </w:pPr>
            <w:r>
              <w:t>4.2</w:t>
            </w:r>
          </w:p>
        </w:tc>
        <w:tc>
          <w:tcPr>
            <w:tcW w:w="1965" w:type="dxa"/>
            <w:vAlign w:val="center"/>
          </w:tcPr>
          <w:p w:rsidR="00A80709" w:rsidRDefault="002A30FC" w:rsidP="009A0FF2">
            <w:pPr>
              <w:pStyle w:val="TableParagraph"/>
              <w:spacing w:before="1"/>
              <w:ind w:left="498" w:right="494"/>
              <w:jc w:val="center"/>
            </w:pPr>
            <w:r>
              <w:t>5 000</w:t>
            </w:r>
          </w:p>
        </w:tc>
        <w:tc>
          <w:tcPr>
            <w:tcW w:w="1985" w:type="dxa"/>
            <w:vAlign w:val="center"/>
          </w:tcPr>
          <w:p w:rsidR="00A80709" w:rsidRDefault="00825431" w:rsidP="00825431">
            <w:pPr>
              <w:pStyle w:val="TableParagraph"/>
              <w:spacing w:before="1"/>
              <w:jc w:val="center"/>
            </w:pPr>
            <w:r>
              <w:t>Не подлежит установлению</w:t>
            </w:r>
          </w:p>
        </w:tc>
        <w:tc>
          <w:tcPr>
            <w:tcW w:w="2146" w:type="dxa"/>
            <w:vAlign w:val="center"/>
          </w:tcPr>
          <w:p w:rsidR="00A80709" w:rsidRDefault="002A30FC" w:rsidP="009A0FF2">
            <w:pPr>
              <w:pStyle w:val="TableParagraph"/>
              <w:spacing w:before="1"/>
              <w:ind w:left="244" w:right="250"/>
              <w:jc w:val="center"/>
            </w:pPr>
            <w:r>
              <w:t>50%</w:t>
            </w:r>
          </w:p>
        </w:tc>
        <w:tc>
          <w:tcPr>
            <w:tcW w:w="1700" w:type="dxa"/>
            <w:vAlign w:val="center"/>
          </w:tcPr>
          <w:p w:rsidR="00A80709" w:rsidRDefault="002A30FC" w:rsidP="009A0FF2">
            <w:pPr>
              <w:pStyle w:val="TableParagraph"/>
              <w:spacing w:before="1"/>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31"/>
              <w:ind w:left="155" w:right="166"/>
              <w:jc w:val="center"/>
            </w:pPr>
            <w:r>
              <w:t>17.</w:t>
            </w:r>
          </w:p>
        </w:tc>
        <w:tc>
          <w:tcPr>
            <w:tcW w:w="4112" w:type="dxa"/>
            <w:vAlign w:val="center"/>
          </w:tcPr>
          <w:p w:rsidR="00A80709" w:rsidRDefault="002A30FC" w:rsidP="009A0FF2">
            <w:pPr>
              <w:pStyle w:val="TableParagraph"/>
              <w:spacing w:before="131"/>
              <w:ind w:left="103"/>
              <w:jc w:val="center"/>
            </w:pPr>
            <w:r>
              <w:t>Рынки</w:t>
            </w:r>
          </w:p>
        </w:tc>
        <w:tc>
          <w:tcPr>
            <w:tcW w:w="1700" w:type="dxa"/>
            <w:vAlign w:val="center"/>
          </w:tcPr>
          <w:p w:rsidR="00A80709" w:rsidRDefault="002A30FC" w:rsidP="009A0FF2">
            <w:pPr>
              <w:pStyle w:val="TableParagraph"/>
              <w:spacing w:before="131"/>
              <w:ind w:left="98" w:right="107"/>
              <w:jc w:val="center"/>
            </w:pPr>
            <w:r>
              <w:t>4.3</w:t>
            </w:r>
          </w:p>
        </w:tc>
        <w:tc>
          <w:tcPr>
            <w:tcW w:w="1965" w:type="dxa"/>
            <w:vAlign w:val="center"/>
          </w:tcPr>
          <w:p w:rsidR="00A80709" w:rsidRDefault="002A30FC" w:rsidP="009A0FF2">
            <w:pPr>
              <w:pStyle w:val="TableParagraph"/>
              <w:spacing w:before="131"/>
              <w:ind w:left="498" w:right="494"/>
              <w:jc w:val="center"/>
            </w:pPr>
            <w:r>
              <w:t>1 500</w:t>
            </w:r>
          </w:p>
        </w:tc>
        <w:tc>
          <w:tcPr>
            <w:tcW w:w="1985" w:type="dxa"/>
            <w:vAlign w:val="center"/>
          </w:tcPr>
          <w:p w:rsidR="00A80709" w:rsidRDefault="002A30FC" w:rsidP="00825431">
            <w:pPr>
              <w:pStyle w:val="TableParagraph"/>
              <w:spacing w:before="131"/>
              <w:jc w:val="center"/>
            </w:pPr>
            <w:r>
              <w:t>50 000</w:t>
            </w:r>
          </w:p>
        </w:tc>
        <w:tc>
          <w:tcPr>
            <w:tcW w:w="2146" w:type="dxa"/>
            <w:vAlign w:val="center"/>
          </w:tcPr>
          <w:p w:rsidR="00A80709" w:rsidRDefault="002A30FC" w:rsidP="009A0FF2">
            <w:pPr>
              <w:pStyle w:val="TableParagraph"/>
              <w:spacing w:before="131"/>
              <w:ind w:left="244" w:right="250"/>
              <w:jc w:val="center"/>
            </w:pPr>
            <w:r>
              <w:t>45%</w:t>
            </w:r>
          </w:p>
        </w:tc>
        <w:tc>
          <w:tcPr>
            <w:tcW w:w="1700" w:type="dxa"/>
            <w:vAlign w:val="center"/>
          </w:tcPr>
          <w:p w:rsidR="00A80709" w:rsidRDefault="002A30FC" w:rsidP="009A0FF2">
            <w:pPr>
              <w:pStyle w:val="TableParagraph"/>
              <w:spacing w:before="131"/>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3"/>
              <w:ind w:left="155" w:right="166"/>
              <w:jc w:val="center"/>
            </w:pPr>
            <w:r>
              <w:t>18.</w:t>
            </w:r>
          </w:p>
        </w:tc>
        <w:tc>
          <w:tcPr>
            <w:tcW w:w="4112" w:type="dxa"/>
            <w:vAlign w:val="center"/>
          </w:tcPr>
          <w:p w:rsidR="00A80709" w:rsidRDefault="002A30FC" w:rsidP="009A0FF2">
            <w:pPr>
              <w:pStyle w:val="TableParagraph"/>
              <w:spacing w:before="123"/>
              <w:ind w:left="103"/>
              <w:jc w:val="center"/>
            </w:pPr>
            <w:r>
              <w:t>Магазины</w:t>
            </w:r>
          </w:p>
        </w:tc>
        <w:tc>
          <w:tcPr>
            <w:tcW w:w="1700" w:type="dxa"/>
            <w:vAlign w:val="center"/>
          </w:tcPr>
          <w:p w:rsidR="00A80709" w:rsidRDefault="002A30FC" w:rsidP="009A0FF2">
            <w:pPr>
              <w:pStyle w:val="TableParagraph"/>
              <w:spacing w:before="123"/>
              <w:ind w:left="98" w:right="107"/>
              <w:jc w:val="center"/>
            </w:pPr>
            <w:r>
              <w:t>4.4</w:t>
            </w:r>
          </w:p>
        </w:tc>
        <w:tc>
          <w:tcPr>
            <w:tcW w:w="1965" w:type="dxa"/>
            <w:vAlign w:val="center"/>
          </w:tcPr>
          <w:p w:rsidR="00A80709" w:rsidRDefault="002A30FC" w:rsidP="009A0FF2">
            <w:pPr>
              <w:pStyle w:val="TableParagraph"/>
              <w:spacing w:before="123"/>
              <w:ind w:left="498" w:right="495"/>
              <w:jc w:val="center"/>
            </w:pPr>
            <w:r>
              <w:t>500</w:t>
            </w:r>
          </w:p>
        </w:tc>
        <w:tc>
          <w:tcPr>
            <w:tcW w:w="1985" w:type="dxa"/>
            <w:vAlign w:val="center"/>
          </w:tcPr>
          <w:p w:rsidR="00A80709" w:rsidRDefault="002A30FC" w:rsidP="00825431">
            <w:pPr>
              <w:pStyle w:val="TableParagraph"/>
              <w:spacing w:before="123"/>
              <w:jc w:val="center"/>
            </w:pPr>
            <w:r>
              <w:t>10 000</w:t>
            </w:r>
          </w:p>
        </w:tc>
        <w:tc>
          <w:tcPr>
            <w:tcW w:w="2146" w:type="dxa"/>
            <w:vAlign w:val="center"/>
          </w:tcPr>
          <w:p w:rsidR="00A80709" w:rsidRDefault="002A30FC" w:rsidP="009A0FF2">
            <w:pPr>
              <w:pStyle w:val="TableParagraph"/>
              <w:spacing w:before="123"/>
              <w:ind w:left="244" w:right="250"/>
              <w:jc w:val="center"/>
            </w:pPr>
            <w:r>
              <w:t>50%</w:t>
            </w:r>
          </w:p>
        </w:tc>
        <w:tc>
          <w:tcPr>
            <w:tcW w:w="1700" w:type="dxa"/>
            <w:vAlign w:val="center"/>
          </w:tcPr>
          <w:p w:rsidR="00A80709" w:rsidRDefault="002A30FC" w:rsidP="009A0FF2">
            <w:pPr>
              <w:pStyle w:val="TableParagraph"/>
              <w:spacing w:before="123"/>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7"/>
              <w:ind w:left="155" w:right="166"/>
              <w:jc w:val="center"/>
            </w:pPr>
            <w:r>
              <w:t>19.</w:t>
            </w:r>
          </w:p>
        </w:tc>
        <w:tc>
          <w:tcPr>
            <w:tcW w:w="4112" w:type="dxa"/>
            <w:vAlign w:val="center"/>
          </w:tcPr>
          <w:p w:rsidR="00A80709" w:rsidRDefault="002A30FC" w:rsidP="009A0FF2">
            <w:pPr>
              <w:pStyle w:val="TableParagraph"/>
              <w:spacing w:before="127"/>
              <w:ind w:left="103"/>
              <w:jc w:val="center"/>
            </w:pPr>
            <w:r>
              <w:t>Банковская и страховая деятельность</w:t>
            </w:r>
          </w:p>
        </w:tc>
        <w:tc>
          <w:tcPr>
            <w:tcW w:w="1700" w:type="dxa"/>
            <w:vAlign w:val="center"/>
          </w:tcPr>
          <w:p w:rsidR="00A80709" w:rsidRDefault="002A30FC" w:rsidP="009A0FF2">
            <w:pPr>
              <w:pStyle w:val="TableParagraph"/>
              <w:spacing w:before="127"/>
              <w:ind w:left="98" w:right="107"/>
              <w:jc w:val="center"/>
            </w:pPr>
            <w:r>
              <w:t>4.5</w:t>
            </w:r>
          </w:p>
        </w:tc>
        <w:tc>
          <w:tcPr>
            <w:tcW w:w="1965" w:type="dxa"/>
            <w:vAlign w:val="center"/>
          </w:tcPr>
          <w:p w:rsidR="00A80709" w:rsidRDefault="002A30FC" w:rsidP="009A0FF2">
            <w:pPr>
              <w:pStyle w:val="TableParagraph"/>
              <w:spacing w:before="127"/>
              <w:ind w:left="498" w:right="494"/>
              <w:jc w:val="center"/>
            </w:pPr>
            <w:r>
              <w:t>1 000</w:t>
            </w:r>
          </w:p>
        </w:tc>
        <w:tc>
          <w:tcPr>
            <w:tcW w:w="1985" w:type="dxa"/>
            <w:vAlign w:val="center"/>
          </w:tcPr>
          <w:p w:rsidR="00A80709" w:rsidRDefault="002A30FC" w:rsidP="00825431">
            <w:pPr>
              <w:pStyle w:val="TableParagraph"/>
              <w:spacing w:before="127"/>
              <w:jc w:val="center"/>
            </w:pPr>
            <w:r>
              <w:t>10 000</w:t>
            </w:r>
          </w:p>
        </w:tc>
        <w:tc>
          <w:tcPr>
            <w:tcW w:w="2146" w:type="dxa"/>
            <w:vAlign w:val="center"/>
          </w:tcPr>
          <w:p w:rsidR="00A80709" w:rsidRDefault="002A30FC" w:rsidP="009A0FF2">
            <w:pPr>
              <w:pStyle w:val="TableParagraph"/>
              <w:spacing w:before="127"/>
              <w:ind w:left="244" w:right="250"/>
              <w:jc w:val="center"/>
            </w:pPr>
            <w:r>
              <w:t>60%</w:t>
            </w:r>
          </w:p>
        </w:tc>
        <w:tc>
          <w:tcPr>
            <w:tcW w:w="1700" w:type="dxa"/>
            <w:vAlign w:val="center"/>
          </w:tcPr>
          <w:p w:rsidR="00A80709" w:rsidRDefault="002A30FC" w:rsidP="009A0FF2">
            <w:pPr>
              <w:pStyle w:val="TableParagraph"/>
              <w:spacing w:before="127"/>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23"/>
              <w:ind w:left="155" w:right="166"/>
              <w:jc w:val="center"/>
            </w:pPr>
            <w:r>
              <w:t>20.</w:t>
            </w:r>
          </w:p>
        </w:tc>
        <w:tc>
          <w:tcPr>
            <w:tcW w:w="4112" w:type="dxa"/>
            <w:vAlign w:val="center"/>
          </w:tcPr>
          <w:p w:rsidR="00A80709" w:rsidRDefault="002A30FC" w:rsidP="009A0FF2">
            <w:pPr>
              <w:pStyle w:val="TableParagraph"/>
              <w:spacing w:before="123"/>
              <w:ind w:left="103"/>
              <w:jc w:val="center"/>
            </w:pPr>
            <w:r>
              <w:t>Общественное питание</w:t>
            </w:r>
          </w:p>
        </w:tc>
        <w:tc>
          <w:tcPr>
            <w:tcW w:w="1700" w:type="dxa"/>
            <w:vAlign w:val="center"/>
          </w:tcPr>
          <w:p w:rsidR="00A80709" w:rsidRDefault="002A30FC" w:rsidP="009A0FF2">
            <w:pPr>
              <w:pStyle w:val="TableParagraph"/>
              <w:spacing w:before="123"/>
              <w:ind w:left="98" w:right="107"/>
              <w:jc w:val="center"/>
            </w:pPr>
            <w:r>
              <w:t>4.6</w:t>
            </w:r>
          </w:p>
        </w:tc>
        <w:tc>
          <w:tcPr>
            <w:tcW w:w="1965" w:type="dxa"/>
            <w:vAlign w:val="center"/>
          </w:tcPr>
          <w:p w:rsidR="00A80709" w:rsidRDefault="002A30FC" w:rsidP="009A0FF2">
            <w:pPr>
              <w:pStyle w:val="TableParagraph"/>
              <w:spacing w:before="123"/>
              <w:ind w:left="498" w:right="495"/>
              <w:jc w:val="center"/>
            </w:pPr>
            <w:r>
              <w:t>500</w:t>
            </w:r>
          </w:p>
        </w:tc>
        <w:tc>
          <w:tcPr>
            <w:tcW w:w="1985" w:type="dxa"/>
            <w:vAlign w:val="center"/>
          </w:tcPr>
          <w:p w:rsidR="00A80709" w:rsidRDefault="002A30FC" w:rsidP="00825431">
            <w:pPr>
              <w:pStyle w:val="TableParagraph"/>
              <w:spacing w:before="123"/>
              <w:ind w:left="142"/>
              <w:jc w:val="center"/>
            </w:pPr>
            <w:r>
              <w:t>10 000</w:t>
            </w:r>
          </w:p>
        </w:tc>
        <w:tc>
          <w:tcPr>
            <w:tcW w:w="2146" w:type="dxa"/>
            <w:vAlign w:val="center"/>
          </w:tcPr>
          <w:p w:rsidR="00A80709" w:rsidRDefault="002A30FC" w:rsidP="009A0FF2">
            <w:pPr>
              <w:pStyle w:val="TableParagraph"/>
              <w:spacing w:before="123"/>
              <w:ind w:left="244" w:right="250"/>
              <w:jc w:val="center"/>
            </w:pPr>
            <w:r>
              <w:t>50%</w:t>
            </w:r>
          </w:p>
        </w:tc>
        <w:tc>
          <w:tcPr>
            <w:tcW w:w="1700" w:type="dxa"/>
            <w:vAlign w:val="center"/>
          </w:tcPr>
          <w:p w:rsidR="00A80709" w:rsidRDefault="002A30FC" w:rsidP="009A0FF2">
            <w:pPr>
              <w:pStyle w:val="TableParagraph"/>
              <w:spacing w:before="123"/>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217"/>
              <w:ind w:left="155" w:right="166"/>
              <w:jc w:val="center"/>
            </w:pPr>
            <w:r>
              <w:lastRenderedPageBreak/>
              <w:t>21.</w:t>
            </w:r>
          </w:p>
        </w:tc>
        <w:tc>
          <w:tcPr>
            <w:tcW w:w="4112" w:type="dxa"/>
            <w:vAlign w:val="center"/>
          </w:tcPr>
          <w:p w:rsidR="00A80709" w:rsidRDefault="002A30FC" w:rsidP="009A0FF2">
            <w:pPr>
              <w:pStyle w:val="TableParagraph"/>
              <w:spacing w:before="217"/>
              <w:ind w:left="103"/>
              <w:jc w:val="center"/>
            </w:pPr>
            <w:r>
              <w:t>Гостиничное обслуживание</w:t>
            </w:r>
          </w:p>
        </w:tc>
        <w:tc>
          <w:tcPr>
            <w:tcW w:w="1700" w:type="dxa"/>
            <w:vAlign w:val="center"/>
          </w:tcPr>
          <w:p w:rsidR="00A80709" w:rsidRDefault="002A30FC" w:rsidP="009A0FF2">
            <w:pPr>
              <w:pStyle w:val="TableParagraph"/>
              <w:spacing w:before="217"/>
              <w:ind w:left="98" w:right="107"/>
              <w:jc w:val="center"/>
            </w:pPr>
            <w:r>
              <w:t>4.7</w:t>
            </w:r>
          </w:p>
        </w:tc>
        <w:tc>
          <w:tcPr>
            <w:tcW w:w="1965" w:type="dxa"/>
            <w:vAlign w:val="center"/>
          </w:tcPr>
          <w:p w:rsidR="00A80709" w:rsidRDefault="002A30FC" w:rsidP="00A31DCE">
            <w:pPr>
              <w:pStyle w:val="TableParagraph"/>
              <w:spacing w:before="217"/>
              <w:ind w:left="498" w:right="425"/>
              <w:jc w:val="center"/>
            </w:pPr>
            <w:r>
              <w:t>1 000</w:t>
            </w:r>
          </w:p>
        </w:tc>
        <w:tc>
          <w:tcPr>
            <w:tcW w:w="1985" w:type="dxa"/>
            <w:vAlign w:val="center"/>
          </w:tcPr>
          <w:p w:rsidR="00A80709" w:rsidRDefault="002A30FC" w:rsidP="00825431">
            <w:pPr>
              <w:pStyle w:val="TableParagraph"/>
              <w:spacing w:before="217"/>
              <w:jc w:val="center"/>
            </w:pPr>
            <w:r>
              <w:t>100 000</w:t>
            </w:r>
          </w:p>
        </w:tc>
        <w:tc>
          <w:tcPr>
            <w:tcW w:w="2146" w:type="dxa"/>
            <w:vAlign w:val="center"/>
          </w:tcPr>
          <w:p w:rsidR="00A80709" w:rsidRDefault="002A30FC" w:rsidP="00B42765">
            <w:pPr>
              <w:pStyle w:val="TableParagraph"/>
              <w:spacing w:line="274" w:lineRule="exact"/>
              <w:jc w:val="center"/>
            </w:pPr>
            <w:r>
              <w:t>1 эт. - 60%</w:t>
            </w:r>
          </w:p>
          <w:p w:rsidR="00A80709" w:rsidRDefault="002A30FC" w:rsidP="00B42765">
            <w:pPr>
              <w:pStyle w:val="TableParagraph"/>
              <w:spacing w:line="274" w:lineRule="exact"/>
              <w:jc w:val="center"/>
            </w:pPr>
            <w:r>
              <w:t>2 эт. - 50%</w:t>
            </w:r>
          </w:p>
          <w:p w:rsidR="00A80709" w:rsidRDefault="002A30FC" w:rsidP="00B42765">
            <w:pPr>
              <w:pStyle w:val="TableParagraph"/>
              <w:spacing w:line="274" w:lineRule="exact"/>
              <w:jc w:val="center"/>
            </w:pPr>
            <w:r>
              <w:t>3 эт. - 45%</w:t>
            </w:r>
          </w:p>
        </w:tc>
        <w:tc>
          <w:tcPr>
            <w:tcW w:w="1700" w:type="dxa"/>
            <w:vAlign w:val="center"/>
          </w:tcPr>
          <w:p w:rsidR="00A80709" w:rsidRDefault="002A30FC" w:rsidP="009A0FF2">
            <w:pPr>
              <w:pStyle w:val="TableParagraph"/>
              <w:spacing w:before="217"/>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95"/>
              <w:ind w:left="175"/>
              <w:jc w:val="center"/>
            </w:pPr>
            <w:r>
              <w:t>22.</w:t>
            </w:r>
          </w:p>
        </w:tc>
        <w:tc>
          <w:tcPr>
            <w:tcW w:w="4112" w:type="dxa"/>
            <w:vAlign w:val="center"/>
          </w:tcPr>
          <w:p w:rsidR="00A80709" w:rsidRDefault="002A30FC" w:rsidP="009A0FF2">
            <w:pPr>
              <w:pStyle w:val="TableParagraph"/>
              <w:spacing w:before="95"/>
              <w:ind w:left="103"/>
              <w:jc w:val="center"/>
            </w:pPr>
            <w:r>
              <w:t>Развлечения</w:t>
            </w:r>
          </w:p>
        </w:tc>
        <w:tc>
          <w:tcPr>
            <w:tcW w:w="1700" w:type="dxa"/>
            <w:vAlign w:val="center"/>
          </w:tcPr>
          <w:p w:rsidR="00A80709" w:rsidRDefault="002A30FC" w:rsidP="009A0FF2">
            <w:pPr>
              <w:pStyle w:val="TableParagraph"/>
              <w:spacing w:before="95"/>
              <w:ind w:left="98" w:right="107"/>
              <w:jc w:val="center"/>
            </w:pPr>
            <w:r>
              <w:t>4.8</w:t>
            </w:r>
          </w:p>
        </w:tc>
        <w:tc>
          <w:tcPr>
            <w:tcW w:w="1965" w:type="dxa"/>
            <w:vAlign w:val="center"/>
          </w:tcPr>
          <w:p w:rsidR="00A80709" w:rsidRDefault="002A30FC" w:rsidP="00A31DCE">
            <w:pPr>
              <w:pStyle w:val="TableParagraph"/>
              <w:spacing w:before="95"/>
              <w:ind w:left="498" w:right="425"/>
              <w:jc w:val="center"/>
            </w:pPr>
            <w:r>
              <w:t>5 000</w:t>
            </w:r>
          </w:p>
        </w:tc>
        <w:tc>
          <w:tcPr>
            <w:tcW w:w="1985" w:type="dxa"/>
            <w:vAlign w:val="center"/>
          </w:tcPr>
          <w:p w:rsidR="00A80709" w:rsidRDefault="002A30FC" w:rsidP="009A0FF2">
            <w:pPr>
              <w:pStyle w:val="TableParagraph"/>
              <w:spacing w:before="95"/>
              <w:ind w:left="212" w:right="221"/>
              <w:jc w:val="center"/>
            </w:pPr>
            <w:r>
              <w:t>100 000</w:t>
            </w:r>
          </w:p>
        </w:tc>
        <w:tc>
          <w:tcPr>
            <w:tcW w:w="2146" w:type="dxa"/>
            <w:vAlign w:val="center"/>
          </w:tcPr>
          <w:p w:rsidR="00A80709" w:rsidRDefault="002A30FC" w:rsidP="009A0FF2">
            <w:pPr>
              <w:pStyle w:val="TableParagraph"/>
              <w:spacing w:before="95"/>
              <w:ind w:left="244" w:right="250"/>
              <w:jc w:val="center"/>
            </w:pPr>
            <w:r>
              <w:t>55%</w:t>
            </w:r>
          </w:p>
        </w:tc>
        <w:tc>
          <w:tcPr>
            <w:tcW w:w="1700" w:type="dxa"/>
            <w:vAlign w:val="center"/>
          </w:tcPr>
          <w:p w:rsidR="00A80709" w:rsidRDefault="002A30FC" w:rsidP="009A0FF2">
            <w:pPr>
              <w:pStyle w:val="TableParagraph"/>
              <w:spacing w:before="95"/>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7"/>
              <w:ind w:left="175"/>
              <w:jc w:val="center"/>
            </w:pPr>
            <w:r>
              <w:t>23.</w:t>
            </w:r>
          </w:p>
        </w:tc>
        <w:tc>
          <w:tcPr>
            <w:tcW w:w="4112" w:type="dxa"/>
            <w:vAlign w:val="center"/>
          </w:tcPr>
          <w:p w:rsidR="00A80709" w:rsidRDefault="002A30FC" w:rsidP="009A0FF2">
            <w:pPr>
              <w:pStyle w:val="TableParagraph"/>
              <w:spacing w:before="127"/>
              <w:ind w:left="103"/>
              <w:jc w:val="center"/>
            </w:pPr>
            <w:r>
              <w:t>Служебные гаражи</w:t>
            </w:r>
          </w:p>
        </w:tc>
        <w:tc>
          <w:tcPr>
            <w:tcW w:w="1700" w:type="dxa"/>
            <w:vAlign w:val="center"/>
          </w:tcPr>
          <w:p w:rsidR="00A80709" w:rsidRDefault="002A30FC" w:rsidP="009A0FF2">
            <w:pPr>
              <w:pStyle w:val="TableParagraph"/>
              <w:spacing w:before="127"/>
              <w:ind w:left="98" w:right="107"/>
              <w:jc w:val="center"/>
            </w:pPr>
            <w:r>
              <w:t>4.9</w:t>
            </w:r>
          </w:p>
        </w:tc>
        <w:tc>
          <w:tcPr>
            <w:tcW w:w="1965" w:type="dxa"/>
            <w:vAlign w:val="center"/>
          </w:tcPr>
          <w:p w:rsidR="00A80709" w:rsidRDefault="002A30FC" w:rsidP="00A31DCE">
            <w:pPr>
              <w:pStyle w:val="TableParagraph"/>
              <w:spacing w:before="127"/>
              <w:ind w:left="498" w:right="425"/>
              <w:jc w:val="center"/>
            </w:pPr>
            <w:r>
              <w:t>1 000</w:t>
            </w:r>
          </w:p>
        </w:tc>
        <w:tc>
          <w:tcPr>
            <w:tcW w:w="1985" w:type="dxa"/>
            <w:vAlign w:val="center"/>
          </w:tcPr>
          <w:p w:rsidR="00A80709" w:rsidRDefault="002A30FC" w:rsidP="009A0FF2">
            <w:pPr>
              <w:pStyle w:val="TableParagraph"/>
              <w:spacing w:before="127"/>
              <w:ind w:left="220" w:right="221"/>
              <w:jc w:val="center"/>
            </w:pPr>
            <w:r>
              <w:t>20 000</w:t>
            </w:r>
          </w:p>
        </w:tc>
        <w:tc>
          <w:tcPr>
            <w:tcW w:w="2146" w:type="dxa"/>
            <w:vAlign w:val="center"/>
          </w:tcPr>
          <w:p w:rsidR="00A80709" w:rsidRDefault="002A30FC" w:rsidP="009A0FF2">
            <w:pPr>
              <w:pStyle w:val="TableParagraph"/>
              <w:spacing w:before="127"/>
              <w:ind w:left="244" w:right="250"/>
              <w:jc w:val="center"/>
            </w:pPr>
            <w:r>
              <w:t>75%</w:t>
            </w:r>
          </w:p>
        </w:tc>
        <w:tc>
          <w:tcPr>
            <w:tcW w:w="1700" w:type="dxa"/>
            <w:vAlign w:val="center"/>
          </w:tcPr>
          <w:p w:rsidR="00A80709" w:rsidRDefault="002A30FC" w:rsidP="009A0FF2">
            <w:pPr>
              <w:pStyle w:val="TableParagraph"/>
              <w:spacing w:before="127"/>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3"/>
              <w:ind w:left="175"/>
              <w:jc w:val="center"/>
            </w:pPr>
            <w:r>
              <w:t>24.</w:t>
            </w:r>
          </w:p>
        </w:tc>
        <w:tc>
          <w:tcPr>
            <w:tcW w:w="4112" w:type="dxa"/>
            <w:vAlign w:val="center"/>
          </w:tcPr>
          <w:p w:rsidR="00A80709" w:rsidRDefault="002A30FC" w:rsidP="009A0FF2">
            <w:pPr>
              <w:pStyle w:val="TableParagraph"/>
              <w:spacing w:before="123"/>
              <w:ind w:left="103"/>
              <w:jc w:val="center"/>
            </w:pPr>
            <w:r>
              <w:t>Объекты дорожного сервиса</w:t>
            </w:r>
          </w:p>
        </w:tc>
        <w:tc>
          <w:tcPr>
            <w:tcW w:w="1700" w:type="dxa"/>
            <w:vAlign w:val="center"/>
          </w:tcPr>
          <w:p w:rsidR="00A80709" w:rsidRDefault="002A30FC" w:rsidP="009A0FF2">
            <w:pPr>
              <w:pStyle w:val="TableParagraph"/>
              <w:spacing w:before="123"/>
              <w:ind w:left="98" w:right="99"/>
              <w:jc w:val="center"/>
            </w:pPr>
            <w:r>
              <w:t>4.9.1</w:t>
            </w:r>
          </w:p>
        </w:tc>
        <w:tc>
          <w:tcPr>
            <w:tcW w:w="1965" w:type="dxa"/>
            <w:vAlign w:val="center"/>
          </w:tcPr>
          <w:p w:rsidR="00A80709" w:rsidRDefault="002A30FC" w:rsidP="00A31DCE">
            <w:pPr>
              <w:pStyle w:val="TableParagraph"/>
              <w:spacing w:before="123"/>
              <w:ind w:left="498" w:right="425"/>
              <w:jc w:val="center"/>
            </w:pPr>
            <w:r>
              <w:t>1 000</w:t>
            </w:r>
          </w:p>
        </w:tc>
        <w:tc>
          <w:tcPr>
            <w:tcW w:w="1985" w:type="dxa"/>
            <w:vAlign w:val="center"/>
          </w:tcPr>
          <w:p w:rsidR="00A80709" w:rsidRDefault="002A30FC" w:rsidP="009A0FF2">
            <w:pPr>
              <w:pStyle w:val="TableParagraph"/>
              <w:spacing w:before="123"/>
              <w:ind w:left="220" w:right="221"/>
              <w:jc w:val="center"/>
            </w:pPr>
            <w:r>
              <w:t>10 000</w:t>
            </w:r>
          </w:p>
        </w:tc>
        <w:tc>
          <w:tcPr>
            <w:tcW w:w="2146" w:type="dxa"/>
            <w:vAlign w:val="center"/>
          </w:tcPr>
          <w:p w:rsidR="00A80709" w:rsidRDefault="002A30FC" w:rsidP="009A0FF2">
            <w:pPr>
              <w:pStyle w:val="TableParagraph"/>
              <w:spacing w:before="123"/>
              <w:ind w:left="244" w:right="250"/>
              <w:jc w:val="center"/>
            </w:pPr>
            <w:r>
              <w:t>45%</w:t>
            </w:r>
          </w:p>
        </w:tc>
        <w:tc>
          <w:tcPr>
            <w:tcW w:w="1700" w:type="dxa"/>
            <w:vAlign w:val="center"/>
          </w:tcPr>
          <w:p w:rsidR="00A80709" w:rsidRDefault="002A30FC" w:rsidP="009A0FF2">
            <w:pPr>
              <w:pStyle w:val="TableParagraph"/>
              <w:spacing w:before="123"/>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3"/>
              <w:ind w:left="175"/>
              <w:jc w:val="center"/>
            </w:pPr>
            <w:r>
              <w:t>25.</w:t>
            </w:r>
          </w:p>
        </w:tc>
        <w:tc>
          <w:tcPr>
            <w:tcW w:w="4112" w:type="dxa"/>
            <w:vAlign w:val="center"/>
          </w:tcPr>
          <w:p w:rsidR="00A80709" w:rsidRDefault="002A30FC" w:rsidP="009A0FF2">
            <w:pPr>
              <w:pStyle w:val="TableParagraph"/>
              <w:spacing w:line="267" w:lineRule="exact"/>
              <w:ind w:left="103"/>
              <w:jc w:val="center"/>
            </w:pPr>
            <w:r>
              <w:t>Выставочно-ярмарочная деятельность</w:t>
            </w:r>
          </w:p>
        </w:tc>
        <w:tc>
          <w:tcPr>
            <w:tcW w:w="1700" w:type="dxa"/>
            <w:vAlign w:val="center"/>
          </w:tcPr>
          <w:p w:rsidR="00A80709" w:rsidRDefault="002A30FC" w:rsidP="009A0FF2">
            <w:pPr>
              <w:pStyle w:val="TableParagraph"/>
              <w:spacing w:before="123"/>
              <w:ind w:left="98" w:right="107"/>
              <w:jc w:val="center"/>
            </w:pPr>
            <w:r>
              <w:t>4.10</w:t>
            </w:r>
          </w:p>
        </w:tc>
        <w:tc>
          <w:tcPr>
            <w:tcW w:w="1965" w:type="dxa"/>
            <w:vAlign w:val="center"/>
          </w:tcPr>
          <w:p w:rsidR="00A80709" w:rsidRDefault="002A30FC" w:rsidP="00A31DCE">
            <w:pPr>
              <w:pStyle w:val="TableParagraph"/>
              <w:spacing w:before="123"/>
              <w:ind w:left="498" w:right="425"/>
              <w:jc w:val="center"/>
            </w:pPr>
            <w:r>
              <w:t>5 000</w:t>
            </w:r>
          </w:p>
        </w:tc>
        <w:tc>
          <w:tcPr>
            <w:tcW w:w="1985" w:type="dxa"/>
            <w:vAlign w:val="center"/>
          </w:tcPr>
          <w:p w:rsidR="00A80709" w:rsidRDefault="002A30FC" w:rsidP="009A0FF2">
            <w:pPr>
              <w:pStyle w:val="TableParagraph"/>
              <w:spacing w:before="123"/>
              <w:ind w:left="220" w:right="221"/>
              <w:jc w:val="center"/>
            </w:pPr>
            <w:r>
              <w:t>50 000</w:t>
            </w:r>
          </w:p>
        </w:tc>
        <w:tc>
          <w:tcPr>
            <w:tcW w:w="2146" w:type="dxa"/>
            <w:vAlign w:val="center"/>
          </w:tcPr>
          <w:p w:rsidR="00A80709" w:rsidRDefault="002A30FC" w:rsidP="009A0FF2">
            <w:pPr>
              <w:pStyle w:val="TableParagraph"/>
              <w:spacing w:before="123"/>
              <w:ind w:left="244" w:right="250"/>
              <w:jc w:val="center"/>
            </w:pPr>
            <w:r>
              <w:t>60%</w:t>
            </w:r>
          </w:p>
        </w:tc>
        <w:tc>
          <w:tcPr>
            <w:tcW w:w="1700" w:type="dxa"/>
            <w:vAlign w:val="center"/>
          </w:tcPr>
          <w:p w:rsidR="00A80709" w:rsidRDefault="002A30FC" w:rsidP="009A0FF2">
            <w:pPr>
              <w:pStyle w:val="TableParagraph"/>
              <w:spacing w:before="123"/>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3"/>
              <w:ind w:left="175"/>
              <w:jc w:val="center"/>
            </w:pPr>
            <w:r>
              <w:t>26.</w:t>
            </w:r>
          </w:p>
        </w:tc>
        <w:tc>
          <w:tcPr>
            <w:tcW w:w="4112" w:type="dxa"/>
            <w:vAlign w:val="center"/>
          </w:tcPr>
          <w:p w:rsidR="00A80709" w:rsidRDefault="002A30FC" w:rsidP="009A0FF2">
            <w:pPr>
              <w:pStyle w:val="TableParagraph"/>
              <w:spacing w:before="123"/>
              <w:ind w:left="103"/>
              <w:jc w:val="center"/>
            </w:pPr>
            <w:r>
              <w:t>Спорт</w:t>
            </w:r>
          </w:p>
        </w:tc>
        <w:tc>
          <w:tcPr>
            <w:tcW w:w="1700" w:type="dxa"/>
            <w:vAlign w:val="center"/>
          </w:tcPr>
          <w:p w:rsidR="00A80709" w:rsidRDefault="002A30FC" w:rsidP="009A0FF2">
            <w:pPr>
              <w:pStyle w:val="TableParagraph"/>
              <w:spacing w:before="123"/>
              <w:ind w:left="98" w:right="107"/>
              <w:jc w:val="center"/>
            </w:pPr>
            <w:r>
              <w:t>5.1</w:t>
            </w:r>
          </w:p>
        </w:tc>
        <w:tc>
          <w:tcPr>
            <w:tcW w:w="1965" w:type="dxa"/>
            <w:vAlign w:val="center"/>
          </w:tcPr>
          <w:p w:rsidR="00A80709" w:rsidRDefault="00A31DCE" w:rsidP="00A31DCE">
            <w:pPr>
              <w:pStyle w:val="TableParagraph"/>
              <w:spacing w:before="123"/>
              <w:ind w:left="498" w:right="425"/>
              <w:jc w:val="center"/>
            </w:pPr>
            <w:r>
              <w:t>25*</w:t>
            </w:r>
          </w:p>
        </w:tc>
        <w:tc>
          <w:tcPr>
            <w:tcW w:w="1985" w:type="dxa"/>
            <w:vAlign w:val="center"/>
          </w:tcPr>
          <w:p w:rsidR="00A80709" w:rsidRDefault="002A30FC" w:rsidP="009A0FF2">
            <w:pPr>
              <w:pStyle w:val="TableParagraph"/>
              <w:spacing w:before="123"/>
              <w:ind w:left="212" w:right="221"/>
              <w:jc w:val="center"/>
            </w:pPr>
            <w:r>
              <w:t>100 000</w:t>
            </w:r>
          </w:p>
        </w:tc>
        <w:tc>
          <w:tcPr>
            <w:tcW w:w="2146" w:type="dxa"/>
            <w:vAlign w:val="center"/>
          </w:tcPr>
          <w:p w:rsidR="00A80709" w:rsidRDefault="002A30FC" w:rsidP="009A0FF2">
            <w:pPr>
              <w:pStyle w:val="TableParagraph"/>
              <w:spacing w:before="123"/>
              <w:ind w:left="244" w:right="250"/>
              <w:jc w:val="center"/>
            </w:pPr>
            <w:r>
              <w:t>75%</w:t>
            </w:r>
          </w:p>
        </w:tc>
        <w:tc>
          <w:tcPr>
            <w:tcW w:w="1700" w:type="dxa"/>
            <w:vAlign w:val="center"/>
          </w:tcPr>
          <w:p w:rsidR="00A80709" w:rsidRDefault="002A30FC" w:rsidP="009A0FF2">
            <w:pPr>
              <w:pStyle w:val="TableParagraph"/>
              <w:spacing w:before="123"/>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3"/>
              <w:ind w:left="175"/>
              <w:jc w:val="center"/>
            </w:pPr>
            <w:r>
              <w:t>27.</w:t>
            </w:r>
          </w:p>
        </w:tc>
        <w:tc>
          <w:tcPr>
            <w:tcW w:w="4112" w:type="dxa"/>
            <w:vAlign w:val="center"/>
          </w:tcPr>
          <w:p w:rsidR="00A80709" w:rsidRDefault="002A30FC" w:rsidP="009A0FF2">
            <w:pPr>
              <w:pStyle w:val="TableParagraph"/>
              <w:spacing w:before="123"/>
              <w:ind w:left="103"/>
              <w:jc w:val="center"/>
            </w:pPr>
            <w:r>
              <w:t>Природно-познавательный туризм</w:t>
            </w:r>
          </w:p>
        </w:tc>
        <w:tc>
          <w:tcPr>
            <w:tcW w:w="1700" w:type="dxa"/>
            <w:vAlign w:val="center"/>
          </w:tcPr>
          <w:p w:rsidR="00A80709" w:rsidRDefault="002A30FC" w:rsidP="009A0FF2">
            <w:pPr>
              <w:pStyle w:val="TableParagraph"/>
              <w:spacing w:before="123"/>
              <w:ind w:left="98" w:right="107"/>
              <w:jc w:val="center"/>
            </w:pPr>
            <w:r>
              <w:t>5.2</w:t>
            </w:r>
          </w:p>
        </w:tc>
        <w:tc>
          <w:tcPr>
            <w:tcW w:w="1965" w:type="dxa"/>
            <w:vAlign w:val="center"/>
          </w:tcPr>
          <w:p w:rsidR="00A80709" w:rsidRDefault="002A30FC" w:rsidP="00A31DCE">
            <w:pPr>
              <w:pStyle w:val="TableParagraph"/>
              <w:spacing w:before="123"/>
              <w:ind w:left="498" w:right="425"/>
              <w:jc w:val="center"/>
            </w:pPr>
            <w:r>
              <w:t xml:space="preserve">10 </w:t>
            </w:r>
            <w:r>
              <w:t>000</w:t>
            </w:r>
          </w:p>
        </w:tc>
        <w:tc>
          <w:tcPr>
            <w:tcW w:w="1985" w:type="dxa"/>
            <w:vAlign w:val="center"/>
          </w:tcPr>
          <w:p w:rsidR="00A80709" w:rsidRDefault="002A30FC" w:rsidP="009A0FF2">
            <w:pPr>
              <w:pStyle w:val="TableParagraph"/>
              <w:spacing w:before="123"/>
              <w:ind w:left="212" w:right="221"/>
              <w:jc w:val="center"/>
            </w:pPr>
            <w:r>
              <w:t>1 000 000</w:t>
            </w:r>
          </w:p>
        </w:tc>
        <w:tc>
          <w:tcPr>
            <w:tcW w:w="2146" w:type="dxa"/>
            <w:vAlign w:val="center"/>
          </w:tcPr>
          <w:p w:rsidR="00A80709" w:rsidRDefault="002A30FC" w:rsidP="009A0FF2">
            <w:pPr>
              <w:pStyle w:val="TableParagraph"/>
              <w:spacing w:before="123"/>
              <w:ind w:left="244" w:right="244"/>
              <w:jc w:val="center"/>
            </w:pPr>
            <w:r>
              <w:t>20%</w:t>
            </w:r>
          </w:p>
        </w:tc>
        <w:tc>
          <w:tcPr>
            <w:tcW w:w="1700" w:type="dxa"/>
            <w:vAlign w:val="center"/>
          </w:tcPr>
          <w:p w:rsidR="00A80709" w:rsidRDefault="002A30FC" w:rsidP="009A0FF2">
            <w:pPr>
              <w:pStyle w:val="TableParagraph"/>
              <w:spacing w:before="123"/>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35"/>
              <w:ind w:left="175"/>
              <w:jc w:val="center"/>
            </w:pPr>
            <w:r>
              <w:t>28.</w:t>
            </w:r>
          </w:p>
        </w:tc>
        <w:tc>
          <w:tcPr>
            <w:tcW w:w="4112" w:type="dxa"/>
            <w:vAlign w:val="center"/>
          </w:tcPr>
          <w:p w:rsidR="00A80709" w:rsidRDefault="002A30FC" w:rsidP="009A0FF2">
            <w:pPr>
              <w:pStyle w:val="TableParagraph"/>
              <w:spacing w:before="135"/>
              <w:ind w:left="103"/>
              <w:jc w:val="center"/>
            </w:pPr>
            <w:r>
              <w:t>Туристическое обслуживание</w:t>
            </w:r>
          </w:p>
        </w:tc>
        <w:tc>
          <w:tcPr>
            <w:tcW w:w="1700" w:type="dxa"/>
            <w:vAlign w:val="center"/>
          </w:tcPr>
          <w:p w:rsidR="00A80709" w:rsidRDefault="002A30FC" w:rsidP="009A0FF2">
            <w:pPr>
              <w:pStyle w:val="TableParagraph"/>
              <w:spacing w:before="135"/>
              <w:ind w:left="98" w:right="99"/>
              <w:jc w:val="center"/>
            </w:pPr>
            <w:r>
              <w:t>5.2.1</w:t>
            </w:r>
          </w:p>
        </w:tc>
        <w:tc>
          <w:tcPr>
            <w:tcW w:w="1965" w:type="dxa"/>
            <w:vAlign w:val="center"/>
          </w:tcPr>
          <w:p w:rsidR="00A80709" w:rsidRDefault="002A30FC" w:rsidP="00A31DCE">
            <w:pPr>
              <w:pStyle w:val="TableParagraph"/>
              <w:spacing w:before="135"/>
              <w:ind w:left="498" w:right="425"/>
              <w:jc w:val="center"/>
            </w:pPr>
            <w:r>
              <w:t>10 000</w:t>
            </w:r>
          </w:p>
        </w:tc>
        <w:tc>
          <w:tcPr>
            <w:tcW w:w="1985" w:type="dxa"/>
            <w:vAlign w:val="center"/>
          </w:tcPr>
          <w:p w:rsidR="00A80709" w:rsidRDefault="002A30FC" w:rsidP="009A0FF2">
            <w:pPr>
              <w:pStyle w:val="TableParagraph"/>
              <w:spacing w:before="135"/>
              <w:ind w:left="212" w:right="221"/>
              <w:jc w:val="center"/>
            </w:pPr>
            <w:r>
              <w:t>1 000 000</w:t>
            </w:r>
          </w:p>
        </w:tc>
        <w:tc>
          <w:tcPr>
            <w:tcW w:w="2146" w:type="dxa"/>
            <w:vAlign w:val="center"/>
          </w:tcPr>
          <w:p w:rsidR="00A80709" w:rsidRDefault="002A30FC" w:rsidP="009A0FF2">
            <w:pPr>
              <w:pStyle w:val="TableParagraph"/>
              <w:spacing w:before="135"/>
              <w:ind w:left="244" w:right="250"/>
              <w:jc w:val="center"/>
            </w:pPr>
            <w:r>
              <w:t>40%</w:t>
            </w:r>
          </w:p>
        </w:tc>
        <w:tc>
          <w:tcPr>
            <w:tcW w:w="1700" w:type="dxa"/>
            <w:vAlign w:val="center"/>
          </w:tcPr>
          <w:p w:rsidR="00A80709" w:rsidRDefault="002A30FC" w:rsidP="009A0FF2">
            <w:pPr>
              <w:pStyle w:val="TableParagraph"/>
              <w:spacing w:before="135"/>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23"/>
              <w:ind w:left="175"/>
              <w:jc w:val="center"/>
            </w:pPr>
            <w:r>
              <w:t>29.</w:t>
            </w:r>
          </w:p>
        </w:tc>
        <w:tc>
          <w:tcPr>
            <w:tcW w:w="4112" w:type="dxa"/>
            <w:vAlign w:val="center"/>
          </w:tcPr>
          <w:p w:rsidR="00A80709" w:rsidRDefault="002A30FC" w:rsidP="009A0FF2">
            <w:pPr>
              <w:pStyle w:val="TableParagraph"/>
              <w:spacing w:before="123"/>
              <w:ind w:left="103"/>
              <w:jc w:val="center"/>
            </w:pPr>
            <w:r>
              <w:t>Охота и рыбалка</w:t>
            </w:r>
          </w:p>
        </w:tc>
        <w:tc>
          <w:tcPr>
            <w:tcW w:w="1700" w:type="dxa"/>
            <w:vAlign w:val="center"/>
          </w:tcPr>
          <w:p w:rsidR="00A80709" w:rsidRDefault="002A30FC" w:rsidP="009A0FF2">
            <w:pPr>
              <w:pStyle w:val="TableParagraph"/>
              <w:spacing w:before="123"/>
              <w:ind w:left="98" w:right="107"/>
              <w:jc w:val="center"/>
            </w:pPr>
            <w:r>
              <w:t>5.3</w:t>
            </w:r>
          </w:p>
        </w:tc>
        <w:tc>
          <w:tcPr>
            <w:tcW w:w="1965" w:type="dxa"/>
            <w:vAlign w:val="center"/>
          </w:tcPr>
          <w:p w:rsidR="00A80709" w:rsidRDefault="002A30FC" w:rsidP="00A31DCE">
            <w:pPr>
              <w:pStyle w:val="TableParagraph"/>
              <w:spacing w:before="123"/>
              <w:ind w:left="498" w:right="425"/>
              <w:jc w:val="center"/>
            </w:pPr>
            <w:r>
              <w:t>10 000</w:t>
            </w:r>
          </w:p>
        </w:tc>
        <w:tc>
          <w:tcPr>
            <w:tcW w:w="1985" w:type="dxa"/>
            <w:vAlign w:val="center"/>
          </w:tcPr>
          <w:p w:rsidR="00A80709" w:rsidRDefault="002A30FC" w:rsidP="009A0FF2">
            <w:pPr>
              <w:pStyle w:val="TableParagraph"/>
              <w:spacing w:before="123"/>
              <w:ind w:left="212" w:right="221"/>
              <w:jc w:val="center"/>
            </w:pPr>
            <w:r>
              <w:t>1 000 000</w:t>
            </w:r>
          </w:p>
        </w:tc>
        <w:tc>
          <w:tcPr>
            <w:tcW w:w="2146" w:type="dxa"/>
            <w:vAlign w:val="center"/>
          </w:tcPr>
          <w:p w:rsidR="00A80709" w:rsidRDefault="002A30FC" w:rsidP="009A0FF2">
            <w:pPr>
              <w:pStyle w:val="TableParagraph"/>
              <w:spacing w:before="123"/>
              <w:ind w:left="244" w:right="250"/>
              <w:jc w:val="center"/>
            </w:pPr>
            <w:r>
              <w:t>40%</w:t>
            </w:r>
          </w:p>
        </w:tc>
        <w:tc>
          <w:tcPr>
            <w:tcW w:w="1700" w:type="dxa"/>
            <w:vAlign w:val="center"/>
          </w:tcPr>
          <w:p w:rsidR="00A80709" w:rsidRDefault="002A30FC" w:rsidP="009A0FF2">
            <w:pPr>
              <w:pStyle w:val="TableParagraph"/>
              <w:spacing w:before="123"/>
              <w:ind w:right="3"/>
              <w:jc w:val="center"/>
            </w:pPr>
            <w:r>
              <w:t>3</w:t>
            </w:r>
          </w:p>
        </w:tc>
      </w:tr>
      <w:tr w:rsidR="00A53D1E" w:rsidTr="00A31DCE">
        <w:trPr>
          <w:trHeight w:val="323"/>
        </w:trPr>
        <w:tc>
          <w:tcPr>
            <w:tcW w:w="672" w:type="dxa"/>
            <w:vAlign w:val="center"/>
          </w:tcPr>
          <w:p w:rsidR="00A80709" w:rsidRDefault="002A30FC" w:rsidP="009A0FF2">
            <w:pPr>
              <w:pStyle w:val="TableParagraph"/>
              <w:spacing w:before="119"/>
              <w:ind w:left="175"/>
              <w:jc w:val="center"/>
            </w:pPr>
            <w:r>
              <w:t>30.</w:t>
            </w:r>
          </w:p>
        </w:tc>
        <w:tc>
          <w:tcPr>
            <w:tcW w:w="4112" w:type="dxa"/>
            <w:vAlign w:val="center"/>
          </w:tcPr>
          <w:p w:rsidR="00A80709" w:rsidRDefault="002A30FC" w:rsidP="009A0FF2">
            <w:pPr>
              <w:pStyle w:val="TableParagraph"/>
              <w:spacing w:before="119"/>
              <w:ind w:left="103"/>
              <w:jc w:val="center"/>
            </w:pPr>
            <w:r>
              <w:t>Причалы для маломерных судов</w:t>
            </w:r>
          </w:p>
        </w:tc>
        <w:tc>
          <w:tcPr>
            <w:tcW w:w="1700" w:type="dxa"/>
            <w:vAlign w:val="center"/>
          </w:tcPr>
          <w:p w:rsidR="00A80709" w:rsidRDefault="002A30FC" w:rsidP="009A0FF2">
            <w:pPr>
              <w:pStyle w:val="TableParagraph"/>
              <w:spacing w:before="119"/>
              <w:ind w:left="98" w:right="107"/>
              <w:jc w:val="center"/>
            </w:pPr>
            <w:r>
              <w:t>5.4</w:t>
            </w:r>
          </w:p>
        </w:tc>
        <w:tc>
          <w:tcPr>
            <w:tcW w:w="1965" w:type="dxa"/>
            <w:vAlign w:val="center"/>
          </w:tcPr>
          <w:p w:rsidR="00A80709" w:rsidRDefault="002A30FC" w:rsidP="00A31DCE">
            <w:pPr>
              <w:pStyle w:val="TableParagraph"/>
              <w:spacing w:before="119"/>
              <w:ind w:left="498" w:right="425"/>
              <w:jc w:val="center"/>
            </w:pPr>
            <w:r>
              <w:t>5 000</w:t>
            </w:r>
          </w:p>
        </w:tc>
        <w:tc>
          <w:tcPr>
            <w:tcW w:w="1985" w:type="dxa"/>
            <w:vAlign w:val="center"/>
          </w:tcPr>
          <w:p w:rsidR="00A80709" w:rsidRDefault="002A30FC" w:rsidP="009A0FF2">
            <w:pPr>
              <w:pStyle w:val="TableParagraph"/>
              <w:spacing w:before="119"/>
              <w:ind w:left="212" w:right="221"/>
              <w:jc w:val="center"/>
            </w:pPr>
            <w:r>
              <w:t>500 000</w:t>
            </w:r>
          </w:p>
        </w:tc>
        <w:tc>
          <w:tcPr>
            <w:tcW w:w="2146" w:type="dxa"/>
            <w:vAlign w:val="center"/>
          </w:tcPr>
          <w:p w:rsidR="00A80709" w:rsidRDefault="002A30FC" w:rsidP="009A0FF2">
            <w:pPr>
              <w:pStyle w:val="TableParagraph"/>
              <w:spacing w:before="119"/>
              <w:ind w:left="244" w:right="250"/>
              <w:jc w:val="center"/>
            </w:pPr>
            <w:r>
              <w:t>40%</w:t>
            </w:r>
          </w:p>
        </w:tc>
        <w:tc>
          <w:tcPr>
            <w:tcW w:w="1700" w:type="dxa"/>
            <w:vAlign w:val="center"/>
          </w:tcPr>
          <w:p w:rsidR="00A80709" w:rsidRDefault="002A30FC" w:rsidP="009A0FF2">
            <w:pPr>
              <w:pStyle w:val="TableParagraph"/>
              <w:spacing w:before="119"/>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51"/>
              <w:ind w:left="175"/>
              <w:jc w:val="center"/>
            </w:pPr>
            <w:r>
              <w:t>31.</w:t>
            </w:r>
          </w:p>
        </w:tc>
        <w:tc>
          <w:tcPr>
            <w:tcW w:w="4112" w:type="dxa"/>
            <w:vAlign w:val="center"/>
          </w:tcPr>
          <w:p w:rsidR="00A80709" w:rsidRPr="00A325F2" w:rsidRDefault="002A30FC" w:rsidP="009A0FF2">
            <w:pPr>
              <w:pStyle w:val="TableParagraph"/>
              <w:spacing w:before="15"/>
              <w:ind w:left="103" w:right="98"/>
              <w:jc w:val="center"/>
              <w:rPr>
                <w:lang w:val="ru-RU"/>
              </w:rPr>
            </w:pPr>
            <w:r w:rsidRPr="00A325F2">
              <w:rPr>
                <w:lang w:val="ru-RU"/>
              </w:rPr>
              <w:t>Поля для гольфа или конных прогулок</w:t>
            </w:r>
          </w:p>
        </w:tc>
        <w:tc>
          <w:tcPr>
            <w:tcW w:w="1700" w:type="dxa"/>
            <w:vAlign w:val="center"/>
          </w:tcPr>
          <w:p w:rsidR="00A80709" w:rsidRDefault="002A30FC" w:rsidP="009A0FF2">
            <w:pPr>
              <w:pStyle w:val="TableParagraph"/>
              <w:spacing w:before="151"/>
              <w:ind w:left="98" w:right="107"/>
              <w:jc w:val="center"/>
            </w:pPr>
            <w:r>
              <w:t>5.5</w:t>
            </w:r>
          </w:p>
        </w:tc>
        <w:tc>
          <w:tcPr>
            <w:tcW w:w="1965" w:type="dxa"/>
            <w:vAlign w:val="center"/>
          </w:tcPr>
          <w:p w:rsidR="00A80709" w:rsidRDefault="002A30FC" w:rsidP="00A31DCE">
            <w:pPr>
              <w:pStyle w:val="TableParagraph"/>
              <w:spacing w:before="151"/>
              <w:ind w:left="498" w:right="425"/>
              <w:jc w:val="center"/>
            </w:pPr>
            <w:r>
              <w:t>10 000</w:t>
            </w:r>
          </w:p>
        </w:tc>
        <w:tc>
          <w:tcPr>
            <w:tcW w:w="1985" w:type="dxa"/>
            <w:vAlign w:val="center"/>
          </w:tcPr>
          <w:p w:rsidR="00A80709" w:rsidRDefault="002A30FC" w:rsidP="009A0FF2">
            <w:pPr>
              <w:pStyle w:val="TableParagraph"/>
              <w:spacing w:before="151"/>
              <w:ind w:left="212" w:right="221"/>
              <w:jc w:val="center"/>
            </w:pPr>
            <w:r>
              <w:t>100 000</w:t>
            </w:r>
          </w:p>
        </w:tc>
        <w:tc>
          <w:tcPr>
            <w:tcW w:w="2146" w:type="dxa"/>
            <w:vAlign w:val="center"/>
          </w:tcPr>
          <w:p w:rsidR="00A80709" w:rsidRDefault="002A30FC" w:rsidP="009A0FF2">
            <w:pPr>
              <w:pStyle w:val="TableParagraph"/>
              <w:spacing w:before="151"/>
              <w:ind w:left="244" w:right="250"/>
              <w:jc w:val="center"/>
            </w:pPr>
            <w:r>
              <w:t>0%</w:t>
            </w:r>
          </w:p>
        </w:tc>
        <w:tc>
          <w:tcPr>
            <w:tcW w:w="1700" w:type="dxa"/>
            <w:vAlign w:val="center"/>
          </w:tcPr>
          <w:p w:rsidR="00A80709" w:rsidRDefault="002A30FC" w:rsidP="009A0FF2">
            <w:pPr>
              <w:pStyle w:val="TableParagraph"/>
              <w:spacing w:before="15"/>
              <w:ind w:left="106" w:firstLine="64"/>
              <w:jc w:val="center"/>
            </w:pPr>
            <w:r>
              <w:t xml:space="preserve">Не </w:t>
            </w:r>
            <w:r>
              <w:t>подлежит установлению</w:t>
            </w:r>
          </w:p>
        </w:tc>
      </w:tr>
      <w:tr w:rsidR="00A53D1E" w:rsidTr="00A31DCE">
        <w:trPr>
          <w:trHeight w:val="409"/>
        </w:trPr>
        <w:tc>
          <w:tcPr>
            <w:tcW w:w="672" w:type="dxa"/>
            <w:vAlign w:val="center"/>
          </w:tcPr>
          <w:p w:rsidR="00A80709" w:rsidRDefault="002A30FC" w:rsidP="009A0FF2">
            <w:pPr>
              <w:pStyle w:val="TableParagraph"/>
              <w:spacing w:before="143"/>
              <w:ind w:left="175"/>
              <w:jc w:val="center"/>
            </w:pPr>
            <w:r>
              <w:t>32.</w:t>
            </w:r>
          </w:p>
        </w:tc>
        <w:tc>
          <w:tcPr>
            <w:tcW w:w="4112" w:type="dxa"/>
            <w:vAlign w:val="center"/>
          </w:tcPr>
          <w:p w:rsidR="00A80709" w:rsidRDefault="002A30FC" w:rsidP="009A0FF2">
            <w:pPr>
              <w:pStyle w:val="TableParagraph"/>
              <w:spacing w:before="143"/>
              <w:ind w:left="103"/>
              <w:jc w:val="center"/>
            </w:pPr>
            <w:r>
              <w:t>Ритуальная деятельность</w:t>
            </w:r>
          </w:p>
        </w:tc>
        <w:tc>
          <w:tcPr>
            <w:tcW w:w="1700" w:type="dxa"/>
            <w:vAlign w:val="center"/>
          </w:tcPr>
          <w:p w:rsidR="00A80709" w:rsidRDefault="002A30FC" w:rsidP="009A0FF2">
            <w:pPr>
              <w:pStyle w:val="TableParagraph"/>
              <w:spacing w:before="143"/>
              <w:ind w:left="98" w:right="107"/>
              <w:jc w:val="center"/>
            </w:pPr>
            <w:r>
              <w:t>12.1</w:t>
            </w:r>
          </w:p>
        </w:tc>
        <w:tc>
          <w:tcPr>
            <w:tcW w:w="1965" w:type="dxa"/>
            <w:vAlign w:val="center"/>
          </w:tcPr>
          <w:p w:rsidR="00A80709" w:rsidRDefault="002A30FC" w:rsidP="00A31DCE">
            <w:pPr>
              <w:pStyle w:val="TableParagraph"/>
              <w:spacing w:before="143"/>
              <w:ind w:left="498" w:right="425"/>
              <w:jc w:val="center"/>
            </w:pPr>
            <w:r>
              <w:t>10 000</w:t>
            </w:r>
          </w:p>
        </w:tc>
        <w:tc>
          <w:tcPr>
            <w:tcW w:w="1985" w:type="dxa"/>
            <w:vAlign w:val="center"/>
          </w:tcPr>
          <w:p w:rsidR="00A80709" w:rsidRDefault="002A30FC" w:rsidP="009A0FF2">
            <w:pPr>
              <w:pStyle w:val="TableParagraph"/>
              <w:spacing w:before="143"/>
              <w:ind w:left="212" w:right="221"/>
              <w:jc w:val="center"/>
            </w:pPr>
            <w:r>
              <w:t>400 000</w:t>
            </w:r>
          </w:p>
        </w:tc>
        <w:tc>
          <w:tcPr>
            <w:tcW w:w="2146" w:type="dxa"/>
            <w:vAlign w:val="center"/>
          </w:tcPr>
          <w:p w:rsidR="00A80709" w:rsidRDefault="002A30FC" w:rsidP="009A0FF2">
            <w:pPr>
              <w:pStyle w:val="TableParagraph"/>
              <w:spacing w:before="143"/>
              <w:ind w:left="244" w:right="250"/>
              <w:jc w:val="center"/>
            </w:pPr>
            <w:r>
              <w:t>20%</w:t>
            </w:r>
          </w:p>
        </w:tc>
        <w:tc>
          <w:tcPr>
            <w:tcW w:w="1700" w:type="dxa"/>
            <w:vAlign w:val="center"/>
          </w:tcPr>
          <w:p w:rsidR="00A80709" w:rsidRDefault="002A30FC" w:rsidP="009A0FF2">
            <w:pPr>
              <w:pStyle w:val="TableParagraph"/>
              <w:spacing w:before="143"/>
              <w:ind w:right="3"/>
              <w:jc w:val="center"/>
            </w:pPr>
            <w:r>
              <w:t>3</w:t>
            </w:r>
          </w:p>
        </w:tc>
      </w:tr>
      <w:tr w:rsidR="00A53D1E" w:rsidTr="009A0FF2">
        <w:trPr>
          <w:trHeight w:val="510"/>
        </w:trPr>
        <w:tc>
          <w:tcPr>
            <w:tcW w:w="672" w:type="dxa"/>
            <w:vAlign w:val="center"/>
          </w:tcPr>
          <w:p w:rsidR="00A80709" w:rsidRDefault="002A30FC" w:rsidP="009A0FF2">
            <w:pPr>
              <w:pStyle w:val="TableParagraph"/>
              <w:spacing w:before="151"/>
              <w:ind w:left="175"/>
              <w:jc w:val="center"/>
            </w:pPr>
            <w:r>
              <w:t>33.</w:t>
            </w:r>
          </w:p>
        </w:tc>
        <w:tc>
          <w:tcPr>
            <w:tcW w:w="4112" w:type="dxa"/>
            <w:vAlign w:val="center"/>
          </w:tcPr>
          <w:p w:rsidR="00A80709" w:rsidRDefault="002A30FC" w:rsidP="009A0FF2">
            <w:pPr>
              <w:pStyle w:val="TableParagraph"/>
              <w:spacing w:before="151"/>
              <w:ind w:left="103"/>
              <w:jc w:val="center"/>
            </w:pPr>
            <w:r>
              <w:t>Ведение огородничества</w:t>
            </w:r>
          </w:p>
        </w:tc>
        <w:tc>
          <w:tcPr>
            <w:tcW w:w="1700" w:type="dxa"/>
            <w:vAlign w:val="center"/>
          </w:tcPr>
          <w:p w:rsidR="00A80709" w:rsidRDefault="002A30FC" w:rsidP="009A0FF2">
            <w:pPr>
              <w:pStyle w:val="TableParagraph"/>
              <w:spacing w:before="151"/>
              <w:ind w:left="98" w:right="107"/>
              <w:jc w:val="center"/>
            </w:pPr>
            <w:r>
              <w:t>13.1</w:t>
            </w:r>
          </w:p>
        </w:tc>
        <w:tc>
          <w:tcPr>
            <w:tcW w:w="1965" w:type="dxa"/>
            <w:vAlign w:val="center"/>
          </w:tcPr>
          <w:p w:rsidR="00A80709" w:rsidRDefault="002A30FC" w:rsidP="00A31DCE">
            <w:pPr>
              <w:pStyle w:val="TableParagraph"/>
              <w:spacing w:before="151"/>
              <w:ind w:left="498" w:right="425"/>
              <w:jc w:val="center"/>
            </w:pPr>
            <w:r>
              <w:t>400</w:t>
            </w:r>
          </w:p>
        </w:tc>
        <w:tc>
          <w:tcPr>
            <w:tcW w:w="1985" w:type="dxa"/>
            <w:vAlign w:val="center"/>
          </w:tcPr>
          <w:p w:rsidR="00A30DB9" w:rsidRDefault="002A30FC" w:rsidP="00A30DB9">
            <w:pPr>
              <w:pStyle w:val="TableParagraph"/>
              <w:spacing w:before="151"/>
              <w:ind w:left="212" w:right="221"/>
              <w:jc w:val="center"/>
            </w:pPr>
            <w:r>
              <w:t>490</w:t>
            </w:r>
          </w:p>
        </w:tc>
        <w:tc>
          <w:tcPr>
            <w:tcW w:w="2146" w:type="dxa"/>
            <w:vAlign w:val="center"/>
          </w:tcPr>
          <w:p w:rsidR="00A80709" w:rsidRDefault="002A30FC" w:rsidP="009A0FF2">
            <w:pPr>
              <w:pStyle w:val="TableParagraph"/>
              <w:spacing w:before="151"/>
              <w:ind w:left="244" w:right="250"/>
              <w:jc w:val="center"/>
            </w:pPr>
            <w:r>
              <w:t>0%</w:t>
            </w:r>
          </w:p>
        </w:tc>
        <w:tc>
          <w:tcPr>
            <w:tcW w:w="1700" w:type="dxa"/>
            <w:vAlign w:val="center"/>
          </w:tcPr>
          <w:p w:rsidR="00A80709" w:rsidRDefault="002A30FC" w:rsidP="009A0FF2">
            <w:pPr>
              <w:pStyle w:val="TableParagraph"/>
              <w:spacing w:before="19"/>
              <w:ind w:left="106" w:firstLine="64"/>
              <w:jc w:val="center"/>
            </w:pPr>
            <w:r>
              <w:t>Не подлежит установлению</w:t>
            </w:r>
          </w:p>
        </w:tc>
      </w:tr>
      <w:tr w:rsidR="00A53D1E" w:rsidTr="00A31DCE">
        <w:trPr>
          <w:trHeight w:val="255"/>
        </w:trPr>
        <w:tc>
          <w:tcPr>
            <w:tcW w:w="672" w:type="dxa"/>
            <w:vAlign w:val="center"/>
          </w:tcPr>
          <w:p w:rsidR="00A80709" w:rsidRDefault="002A30FC" w:rsidP="009A0FF2">
            <w:pPr>
              <w:pStyle w:val="TableParagraph"/>
              <w:spacing w:before="155"/>
              <w:ind w:left="175"/>
              <w:jc w:val="center"/>
            </w:pPr>
            <w:r>
              <w:t>34.</w:t>
            </w:r>
          </w:p>
        </w:tc>
        <w:tc>
          <w:tcPr>
            <w:tcW w:w="4112" w:type="dxa"/>
            <w:vAlign w:val="center"/>
          </w:tcPr>
          <w:p w:rsidR="00A80709" w:rsidRDefault="002A30FC" w:rsidP="009A0FF2">
            <w:pPr>
              <w:pStyle w:val="TableParagraph"/>
              <w:spacing w:before="155"/>
              <w:ind w:left="103"/>
              <w:jc w:val="center"/>
            </w:pPr>
            <w:r>
              <w:t>Ведение садоводства</w:t>
            </w:r>
          </w:p>
        </w:tc>
        <w:tc>
          <w:tcPr>
            <w:tcW w:w="1700" w:type="dxa"/>
            <w:vAlign w:val="center"/>
          </w:tcPr>
          <w:p w:rsidR="00A80709" w:rsidRDefault="002A30FC" w:rsidP="009A0FF2">
            <w:pPr>
              <w:pStyle w:val="TableParagraph"/>
              <w:spacing w:before="155"/>
              <w:ind w:left="98" w:right="107"/>
              <w:jc w:val="center"/>
            </w:pPr>
            <w:r>
              <w:t>13.2</w:t>
            </w:r>
          </w:p>
        </w:tc>
        <w:tc>
          <w:tcPr>
            <w:tcW w:w="1965" w:type="dxa"/>
            <w:vAlign w:val="center"/>
          </w:tcPr>
          <w:p w:rsidR="00A80709" w:rsidRDefault="002A30FC" w:rsidP="00A31DCE">
            <w:pPr>
              <w:pStyle w:val="TableParagraph"/>
              <w:spacing w:before="155"/>
              <w:ind w:left="498" w:right="425"/>
              <w:jc w:val="center"/>
            </w:pPr>
            <w:r>
              <w:t>600</w:t>
            </w:r>
          </w:p>
        </w:tc>
        <w:tc>
          <w:tcPr>
            <w:tcW w:w="1985" w:type="dxa"/>
            <w:vAlign w:val="center"/>
          </w:tcPr>
          <w:p w:rsidR="00A80709" w:rsidRDefault="002A30FC" w:rsidP="009A0FF2">
            <w:pPr>
              <w:pStyle w:val="TableParagraph"/>
              <w:spacing w:before="155"/>
              <w:ind w:left="212" w:right="221"/>
              <w:jc w:val="center"/>
            </w:pPr>
            <w:r>
              <w:t>2 000</w:t>
            </w:r>
          </w:p>
        </w:tc>
        <w:tc>
          <w:tcPr>
            <w:tcW w:w="2146" w:type="dxa"/>
            <w:vAlign w:val="center"/>
          </w:tcPr>
          <w:p w:rsidR="00A80709" w:rsidRDefault="002A30FC" w:rsidP="009A0FF2">
            <w:pPr>
              <w:pStyle w:val="TableParagraph"/>
              <w:spacing w:before="155"/>
              <w:ind w:left="244" w:right="250"/>
              <w:jc w:val="center"/>
            </w:pPr>
            <w:r>
              <w:t>40%</w:t>
            </w:r>
          </w:p>
        </w:tc>
        <w:tc>
          <w:tcPr>
            <w:tcW w:w="1700" w:type="dxa"/>
            <w:vAlign w:val="center"/>
          </w:tcPr>
          <w:p w:rsidR="00A80709" w:rsidRDefault="002A30FC" w:rsidP="009A0FF2">
            <w:pPr>
              <w:pStyle w:val="TableParagraph"/>
              <w:spacing w:before="155"/>
              <w:ind w:right="3"/>
              <w:jc w:val="center"/>
            </w:pPr>
            <w:r>
              <w:t>3</w:t>
            </w:r>
          </w:p>
        </w:tc>
      </w:tr>
    </w:tbl>
    <w:p w:rsidR="00A31DCE" w:rsidRDefault="00A31DCE" w:rsidP="00A31DCE"/>
    <w:p w:rsidR="00A31DCE" w:rsidRPr="00A325F2" w:rsidRDefault="002A30FC" w:rsidP="00A31DCE">
      <w:pPr>
        <w:ind w:left="284"/>
        <w:jc w:val="center"/>
        <w:rPr>
          <w:lang w:val="ru-RU"/>
        </w:rPr>
        <w:sectPr w:rsidR="00A31DCE" w:rsidRPr="00A325F2">
          <w:pgSz w:w="16840" w:h="11900" w:orient="landscape"/>
          <w:pgMar w:top="1100" w:right="1320" w:bottom="280" w:left="920" w:header="720" w:footer="720" w:gutter="0"/>
          <w:cols w:space="720"/>
        </w:sect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2C7B87" w:rsidRPr="00A325F2" w:rsidRDefault="002A30FC" w:rsidP="002C7B87">
      <w:pPr>
        <w:pStyle w:val="a3"/>
        <w:spacing w:before="64"/>
        <w:ind w:left="343" w:right="352"/>
        <w:jc w:val="center"/>
        <w:rPr>
          <w:lang w:val="ru-RU"/>
        </w:rPr>
      </w:pPr>
      <w:r w:rsidRPr="00A325F2">
        <w:rPr>
          <w:lang w:val="ru-RU"/>
        </w:rPr>
        <w:lastRenderedPageBreak/>
        <w:t>СП-4 – ЗОНА ОБЕСПЕЧЕНИЯ НАУЧНОЙ ДЕЯТЕЛЬНОСТИ</w:t>
      </w:r>
    </w:p>
    <w:p w:rsidR="002C7B87" w:rsidRPr="00A325F2" w:rsidRDefault="002C7B87" w:rsidP="002C7B87">
      <w:pPr>
        <w:pStyle w:val="a3"/>
        <w:spacing w:before="7"/>
        <w:rPr>
          <w:sz w:val="23"/>
          <w:lang w:val="ru-RU"/>
        </w:rPr>
      </w:pPr>
    </w:p>
    <w:p w:rsidR="002C7B87" w:rsidRPr="00A325F2" w:rsidRDefault="002A30FC" w:rsidP="002C7B87">
      <w:pPr>
        <w:pStyle w:val="a3"/>
        <w:ind w:left="111" w:right="111" w:firstLine="712"/>
        <w:jc w:val="both"/>
        <w:rPr>
          <w:lang w:val="ru-RU"/>
        </w:rPr>
      </w:pPr>
      <w:r w:rsidRPr="00A325F2">
        <w:rPr>
          <w:lang w:val="ru-RU"/>
        </w:rPr>
        <w:t>Зона обеспечения научной деятельности СП-4 предназначена для размещения объектов капитального строительства для пр</w:t>
      </w:r>
      <w:r w:rsidRPr="00A325F2">
        <w:rPr>
          <w:lang w:val="ru-RU"/>
        </w:rPr>
        <w:t xml:space="preserve">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проведения научной и селекционной работы, ведения сельского и лесного хозяйства </w:t>
      </w:r>
      <w:r w:rsidRPr="00A325F2">
        <w:rPr>
          <w:lang w:val="ru-RU"/>
        </w:rPr>
        <w:t>для получения ценных с научной точки зрения образцов растительного и животного мира; деятельности по особой охране и изучению природы; охраны природных территорий.</w:t>
      </w:r>
    </w:p>
    <w:p w:rsidR="002C7B87" w:rsidRPr="00A325F2" w:rsidRDefault="002C7B87" w:rsidP="002C7B87">
      <w:pPr>
        <w:pStyle w:val="a3"/>
        <w:spacing w:before="10"/>
        <w:rPr>
          <w:sz w:val="23"/>
          <w:lang w:val="ru-RU"/>
        </w:rPr>
      </w:pPr>
    </w:p>
    <w:p w:rsidR="002C7B87" w:rsidRDefault="002A30FC" w:rsidP="002C7B87">
      <w:pPr>
        <w:pStyle w:val="a3"/>
        <w:spacing w:before="1"/>
        <w:ind w:left="337" w:right="352"/>
        <w:jc w:val="center"/>
      </w:pPr>
      <w:r>
        <w:t>Основные виды разрешенного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
        <w:gridCol w:w="4136"/>
        <w:gridCol w:w="1700"/>
        <w:gridCol w:w="1988"/>
        <w:gridCol w:w="1980"/>
        <w:gridCol w:w="1984"/>
        <w:gridCol w:w="1844"/>
      </w:tblGrid>
      <w:tr w:rsidR="00A53D1E" w:rsidRPr="00A325F2" w:rsidTr="00EF7787">
        <w:trPr>
          <w:trHeight w:val="540"/>
          <w:tblHeader/>
        </w:trPr>
        <w:tc>
          <w:tcPr>
            <w:tcW w:w="648" w:type="dxa"/>
            <w:vMerge w:val="restart"/>
            <w:vAlign w:val="center"/>
          </w:tcPr>
          <w:p w:rsidR="002C7B87" w:rsidRDefault="002A30FC" w:rsidP="00462CEE">
            <w:pPr>
              <w:pStyle w:val="TableParagraph"/>
              <w:spacing w:line="242" w:lineRule="auto"/>
              <w:ind w:left="150" w:firstLine="48"/>
              <w:jc w:val="center"/>
            </w:pPr>
            <w:r>
              <w:t>№ п/п</w:t>
            </w:r>
          </w:p>
        </w:tc>
        <w:tc>
          <w:tcPr>
            <w:tcW w:w="4136" w:type="dxa"/>
            <w:vMerge w:val="restart"/>
            <w:vAlign w:val="center"/>
          </w:tcPr>
          <w:p w:rsidR="002C7B87" w:rsidRDefault="002A30FC" w:rsidP="00462CEE">
            <w:pPr>
              <w:pStyle w:val="TableParagraph"/>
              <w:spacing w:before="232"/>
              <w:ind w:left="1042"/>
              <w:jc w:val="center"/>
            </w:pPr>
            <w:r>
              <w:t>Наименование ВРИ</w:t>
            </w:r>
          </w:p>
        </w:tc>
        <w:tc>
          <w:tcPr>
            <w:tcW w:w="1700" w:type="dxa"/>
            <w:vMerge w:val="restart"/>
            <w:vAlign w:val="center"/>
          </w:tcPr>
          <w:p w:rsidR="002C7B87" w:rsidRDefault="002A30FC" w:rsidP="00462CEE">
            <w:pPr>
              <w:pStyle w:val="TableParagraph"/>
              <w:ind w:left="98" w:right="110"/>
              <w:jc w:val="center"/>
            </w:pPr>
            <w:r>
              <w:t xml:space="preserve">Код (числовое обозначение </w:t>
            </w:r>
            <w:r>
              <w:t>ВРИ)</w:t>
            </w:r>
          </w:p>
        </w:tc>
        <w:tc>
          <w:tcPr>
            <w:tcW w:w="3968" w:type="dxa"/>
            <w:gridSpan w:val="2"/>
            <w:vAlign w:val="center"/>
          </w:tcPr>
          <w:p w:rsidR="002C7B87" w:rsidRPr="00A325F2" w:rsidRDefault="002A30FC" w:rsidP="00462CEE">
            <w:pPr>
              <w:pStyle w:val="TableParagraph"/>
              <w:spacing w:line="271" w:lineRule="exact"/>
              <w:ind w:left="284" w:right="290"/>
              <w:jc w:val="center"/>
              <w:rPr>
                <w:lang w:val="ru-RU"/>
              </w:rPr>
            </w:pPr>
            <w:r w:rsidRPr="00A325F2">
              <w:rPr>
                <w:lang w:val="ru-RU"/>
              </w:rPr>
              <w:t>Предельные размеры земельных</w:t>
            </w:r>
            <w:r w:rsidR="00462CEE" w:rsidRPr="00A325F2">
              <w:rPr>
                <w:lang w:val="ru-RU"/>
              </w:rPr>
              <w:t xml:space="preserve"> </w:t>
            </w:r>
            <w:r w:rsidRPr="00A325F2">
              <w:rPr>
                <w:lang w:val="ru-RU"/>
              </w:rPr>
              <w:t>участков (кв. м)</w:t>
            </w:r>
          </w:p>
        </w:tc>
        <w:tc>
          <w:tcPr>
            <w:tcW w:w="1984" w:type="dxa"/>
            <w:vMerge w:val="restart"/>
            <w:vAlign w:val="center"/>
          </w:tcPr>
          <w:p w:rsidR="002C7B87" w:rsidRDefault="002A30FC" w:rsidP="00462CEE">
            <w:pPr>
              <w:pStyle w:val="TableParagraph"/>
              <w:ind w:left="176" w:right="174"/>
              <w:jc w:val="center"/>
            </w:pPr>
            <w:r>
              <w:t>Максимальный процент застройки</w:t>
            </w:r>
          </w:p>
        </w:tc>
        <w:tc>
          <w:tcPr>
            <w:tcW w:w="1844" w:type="dxa"/>
            <w:vMerge w:val="restart"/>
            <w:vAlign w:val="center"/>
          </w:tcPr>
          <w:p w:rsidR="002C7B87" w:rsidRPr="00A325F2" w:rsidRDefault="002A30FC" w:rsidP="00462CEE">
            <w:pPr>
              <w:pStyle w:val="TableParagraph"/>
              <w:spacing w:before="13" w:line="275" w:lineRule="exact"/>
              <w:ind w:left="147" w:right="153"/>
              <w:jc w:val="center"/>
              <w:rPr>
                <w:lang w:val="ru-RU"/>
              </w:rPr>
            </w:pPr>
            <w:r w:rsidRPr="00A325F2">
              <w:rPr>
                <w:lang w:val="ru-RU"/>
              </w:rPr>
              <w:t>Минимальные отступы от границ земельного</w:t>
            </w:r>
            <w:r w:rsidR="00462CEE" w:rsidRPr="00A325F2">
              <w:rPr>
                <w:lang w:val="ru-RU"/>
              </w:rPr>
              <w:t xml:space="preserve"> </w:t>
            </w:r>
            <w:r w:rsidRPr="00A325F2">
              <w:rPr>
                <w:lang w:val="ru-RU"/>
              </w:rPr>
              <w:t>участка (м)</w:t>
            </w:r>
          </w:p>
        </w:tc>
      </w:tr>
      <w:tr w:rsidR="00A53D1E" w:rsidTr="00EF7787">
        <w:trPr>
          <w:trHeight w:val="800"/>
          <w:tblHeader/>
        </w:trPr>
        <w:tc>
          <w:tcPr>
            <w:tcW w:w="648" w:type="dxa"/>
            <w:vMerge/>
            <w:tcBorders>
              <w:top w:val="nil"/>
            </w:tcBorders>
            <w:vAlign w:val="center"/>
          </w:tcPr>
          <w:p w:rsidR="002C7B87" w:rsidRPr="00A325F2" w:rsidRDefault="002C7B87" w:rsidP="00462CEE">
            <w:pPr>
              <w:jc w:val="center"/>
              <w:rPr>
                <w:sz w:val="2"/>
                <w:szCs w:val="2"/>
                <w:lang w:val="ru-RU"/>
              </w:rPr>
            </w:pPr>
          </w:p>
        </w:tc>
        <w:tc>
          <w:tcPr>
            <w:tcW w:w="4136" w:type="dxa"/>
            <w:vMerge/>
            <w:tcBorders>
              <w:top w:val="nil"/>
            </w:tcBorders>
            <w:vAlign w:val="center"/>
          </w:tcPr>
          <w:p w:rsidR="002C7B87" w:rsidRPr="00A325F2" w:rsidRDefault="002C7B87" w:rsidP="00462CEE">
            <w:pPr>
              <w:jc w:val="center"/>
              <w:rPr>
                <w:sz w:val="2"/>
                <w:szCs w:val="2"/>
                <w:lang w:val="ru-RU"/>
              </w:rPr>
            </w:pPr>
          </w:p>
        </w:tc>
        <w:tc>
          <w:tcPr>
            <w:tcW w:w="1700" w:type="dxa"/>
            <w:vMerge/>
            <w:tcBorders>
              <w:top w:val="nil"/>
            </w:tcBorders>
            <w:vAlign w:val="center"/>
          </w:tcPr>
          <w:p w:rsidR="002C7B87" w:rsidRPr="00A325F2" w:rsidRDefault="002C7B87" w:rsidP="00462CEE">
            <w:pPr>
              <w:jc w:val="center"/>
              <w:rPr>
                <w:sz w:val="2"/>
                <w:szCs w:val="2"/>
                <w:lang w:val="ru-RU"/>
              </w:rPr>
            </w:pPr>
          </w:p>
        </w:tc>
        <w:tc>
          <w:tcPr>
            <w:tcW w:w="1988" w:type="dxa"/>
            <w:vAlign w:val="center"/>
          </w:tcPr>
          <w:p w:rsidR="002C7B87" w:rsidRDefault="002A30FC" w:rsidP="00462CEE">
            <w:pPr>
              <w:pStyle w:val="TableParagraph"/>
              <w:spacing w:before="1"/>
              <w:ind w:left="498" w:right="498"/>
              <w:jc w:val="center"/>
            </w:pPr>
            <w:r>
              <w:t>min</w:t>
            </w:r>
          </w:p>
        </w:tc>
        <w:tc>
          <w:tcPr>
            <w:tcW w:w="1980" w:type="dxa"/>
            <w:vAlign w:val="center"/>
          </w:tcPr>
          <w:p w:rsidR="002C7B87" w:rsidRDefault="002A30FC" w:rsidP="00462CEE">
            <w:pPr>
              <w:pStyle w:val="TableParagraph"/>
              <w:spacing w:before="1"/>
              <w:ind w:left="220" w:right="221"/>
              <w:jc w:val="center"/>
            </w:pPr>
            <w:r>
              <w:t>max</w:t>
            </w:r>
          </w:p>
        </w:tc>
        <w:tc>
          <w:tcPr>
            <w:tcW w:w="1984" w:type="dxa"/>
            <w:vMerge/>
            <w:tcBorders>
              <w:top w:val="nil"/>
            </w:tcBorders>
            <w:vAlign w:val="center"/>
          </w:tcPr>
          <w:p w:rsidR="002C7B87" w:rsidRPr="002C7B87" w:rsidRDefault="002C7B87" w:rsidP="00462CEE">
            <w:pPr>
              <w:jc w:val="center"/>
              <w:rPr>
                <w:sz w:val="2"/>
                <w:szCs w:val="2"/>
              </w:rPr>
            </w:pPr>
          </w:p>
        </w:tc>
        <w:tc>
          <w:tcPr>
            <w:tcW w:w="1844" w:type="dxa"/>
            <w:vMerge/>
            <w:tcBorders>
              <w:top w:val="nil"/>
            </w:tcBorders>
            <w:vAlign w:val="center"/>
          </w:tcPr>
          <w:p w:rsidR="002C7B87" w:rsidRPr="002C7B87" w:rsidRDefault="002C7B87" w:rsidP="00462CEE">
            <w:pPr>
              <w:jc w:val="center"/>
              <w:rPr>
                <w:sz w:val="2"/>
                <w:szCs w:val="2"/>
              </w:rPr>
            </w:pPr>
          </w:p>
        </w:tc>
      </w:tr>
      <w:tr w:rsidR="00A53D1E" w:rsidTr="00462CEE">
        <w:trPr>
          <w:trHeight w:val="560"/>
        </w:trPr>
        <w:tc>
          <w:tcPr>
            <w:tcW w:w="648" w:type="dxa"/>
            <w:vAlign w:val="center"/>
          </w:tcPr>
          <w:p w:rsidR="002C7B87" w:rsidRDefault="002A30FC" w:rsidP="00462CEE">
            <w:pPr>
              <w:pStyle w:val="TableParagraph"/>
              <w:spacing w:before="131"/>
              <w:ind w:left="139" w:right="150"/>
              <w:jc w:val="center"/>
            </w:pPr>
            <w:r>
              <w:t>1.</w:t>
            </w:r>
          </w:p>
        </w:tc>
        <w:tc>
          <w:tcPr>
            <w:tcW w:w="4136" w:type="dxa"/>
            <w:vAlign w:val="center"/>
          </w:tcPr>
          <w:p w:rsidR="002C7B87" w:rsidRDefault="002A30FC" w:rsidP="00462CEE">
            <w:pPr>
              <w:pStyle w:val="TableParagraph"/>
              <w:spacing w:before="131"/>
              <w:ind w:left="99"/>
              <w:jc w:val="center"/>
            </w:pPr>
            <w:r>
              <w:t>Обеспечение научной деятельности</w:t>
            </w:r>
          </w:p>
        </w:tc>
        <w:tc>
          <w:tcPr>
            <w:tcW w:w="1700" w:type="dxa"/>
            <w:vAlign w:val="center"/>
          </w:tcPr>
          <w:p w:rsidR="002C7B87" w:rsidRDefault="002A30FC" w:rsidP="00462CEE">
            <w:pPr>
              <w:pStyle w:val="TableParagraph"/>
              <w:spacing w:before="131"/>
              <w:ind w:left="98" w:right="107"/>
              <w:jc w:val="center"/>
            </w:pPr>
            <w:r>
              <w:t>3.9</w:t>
            </w:r>
          </w:p>
        </w:tc>
        <w:tc>
          <w:tcPr>
            <w:tcW w:w="1988" w:type="dxa"/>
            <w:vAlign w:val="center"/>
          </w:tcPr>
          <w:p w:rsidR="002C7B87" w:rsidRDefault="002A30FC" w:rsidP="00462CEE">
            <w:pPr>
              <w:pStyle w:val="TableParagraph"/>
              <w:spacing w:before="131"/>
              <w:ind w:left="498" w:right="500"/>
              <w:jc w:val="center"/>
            </w:pPr>
            <w:r>
              <w:t>2500</w:t>
            </w:r>
          </w:p>
        </w:tc>
        <w:tc>
          <w:tcPr>
            <w:tcW w:w="1980" w:type="dxa"/>
            <w:vAlign w:val="center"/>
          </w:tcPr>
          <w:p w:rsidR="002C7B87" w:rsidRDefault="002A30FC" w:rsidP="00462CEE">
            <w:pPr>
              <w:pStyle w:val="TableParagraph"/>
              <w:spacing w:before="131"/>
              <w:ind w:left="219" w:right="221"/>
              <w:jc w:val="center"/>
            </w:pPr>
            <w:r>
              <w:t>100000</w:t>
            </w:r>
          </w:p>
        </w:tc>
        <w:tc>
          <w:tcPr>
            <w:tcW w:w="1984" w:type="dxa"/>
            <w:vAlign w:val="center"/>
          </w:tcPr>
          <w:p w:rsidR="002C7B87" w:rsidRDefault="002A30FC" w:rsidP="001E35F8">
            <w:pPr>
              <w:pStyle w:val="TableParagraph"/>
              <w:spacing w:before="131"/>
              <w:jc w:val="center"/>
            </w:pPr>
            <w:r>
              <w:t>60%</w:t>
            </w:r>
          </w:p>
        </w:tc>
        <w:tc>
          <w:tcPr>
            <w:tcW w:w="1844" w:type="dxa"/>
            <w:vAlign w:val="center"/>
          </w:tcPr>
          <w:p w:rsidR="002C7B87" w:rsidRDefault="002A30FC" w:rsidP="00A30DB9">
            <w:pPr>
              <w:pStyle w:val="TableParagraph"/>
              <w:spacing w:before="131"/>
              <w:jc w:val="center"/>
            </w:pPr>
            <w:r>
              <w:t>3</w:t>
            </w:r>
          </w:p>
        </w:tc>
      </w:tr>
      <w:tr w:rsidR="00A53D1E" w:rsidTr="00462CEE">
        <w:trPr>
          <w:trHeight w:val="580"/>
        </w:trPr>
        <w:tc>
          <w:tcPr>
            <w:tcW w:w="648" w:type="dxa"/>
            <w:vAlign w:val="center"/>
          </w:tcPr>
          <w:p w:rsidR="002C7B87" w:rsidRDefault="002A30FC" w:rsidP="00462CEE">
            <w:pPr>
              <w:pStyle w:val="TableParagraph"/>
              <w:spacing w:before="139"/>
              <w:ind w:left="139" w:right="150"/>
              <w:jc w:val="center"/>
            </w:pPr>
            <w:r>
              <w:t>2.</w:t>
            </w:r>
          </w:p>
        </w:tc>
        <w:tc>
          <w:tcPr>
            <w:tcW w:w="4136" w:type="dxa"/>
            <w:vAlign w:val="center"/>
          </w:tcPr>
          <w:p w:rsidR="002C7B87" w:rsidRDefault="002A30FC" w:rsidP="00462CEE">
            <w:pPr>
              <w:pStyle w:val="TableParagraph"/>
              <w:spacing w:before="139"/>
              <w:ind w:left="99"/>
              <w:jc w:val="center"/>
            </w:pPr>
            <w:r>
              <w:t>Тяжелая Промышленность</w:t>
            </w:r>
          </w:p>
        </w:tc>
        <w:tc>
          <w:tcPr>
            <w:tcW w:w="1700" w:type="dxa"/>
            <w:vAlign w:val="center"/>
          </w:tcPr>
          <w:p w:rsidR="002C7B87" w:rsidRDefault="002A30FC" w:rsidP="00462CEE">
            <w:pPr>
              <w:pStyle w:val="TableParagraph"/>
              <w:spacing w:before="139"/>
              <w:ind w:left="98" w:right="107"/>
              <w:jc w:val="center"/>
            </w:pPr>
            <w:r>
              <w:t>6.2</w:t>
            </w:r>
          </w:p>
        </w:tc>
        <w:tc>
          <w:tcPr>
            <w:tcW w:w="1988" w:type="dxa"/>
            <w:vAlign w:val="center"/>
          </w:tcPr>
          <w:p w:rsidR="002C7B87" w:rsidRDefault="002A30FC" w:rsidP="00462CEE">
            <w:pPr>
              <w:pStyle w:val="TableParagraph"/>
              <w:spacing w:before="139"/>
              <w:ind w:left="498" w:right="494"/>
              <w:jc w:val="center"/>
            </w:pPr>
            <w:r>
              <w:t>1 000</w:t>
            </w:r>
          </w:p>
        </w:tc>
        <w:tc>
          <w:tcPr>
            <w:tcW w:w="1980" w:type="dxa"/>
            <w:vAlign w:val="center"/>
          </w:tcPr>
          <w:p w:rsidR="002C7B87" w:rsidRDefault="001E35F8" w:rsidP="001E35F8">
            <w:pPr>
              <w:pStyle w:val="TableParagraph"/>
              <w:spacing w:before="139"/>
              <w:ind w:left="212" w:right="221"/>
              <w:jc w:val="center"/>
            </w:pPr>
            <w:r>
              <w:t>Не подлежит установлению</w:t>
            </w:r>
          </w:p>
        </w:tc>
        <w:tc>
          <w:tcPr>
            <w:tcW w:w="1984" w:type="dxa"/>
            <w:vAlign w:val="center"/>
          </w:tcPr>
          <w:p w:rsidR="002C7B87" w:rsidRDefault="002A30FC" w:rsidP="001E35F8">
            <w:pPr>
              <w:pStyle w:val="TableParagraph"/>
              <w:spacing w:before="139"/>
              <w:jc w:val="center"/>
            </w:pPr>
            <w:r>
              <w:t>60%</w:t>
            </w:r>
          </w:p>
        </w:tc>
        <w:tc>
          <w:tcPr>
            <w:tcW w:w="1844" w:type="dxa"/>
            <w:vAlign w:val="center"/>
          </w:tcPr>
          <w:p w:rsidR="002C7B87" w:rsidRDefault="002A30FC" w:rsidP="00A30DB9">
            <w:pPr>
              <w:pStyle w:val="TableParagraph"/>
              <w:spacing w:before="139"/>
              <w:jc w:val="center"/>
            </w:pPr>
            <w:r>
              <w:t>3</w:t>
            </w:r>
          </w:p>
        </w:tc>
      </w:tr>
      <w:tr w:rsidR="00A53D1E" w:rsidTr="00462CEE">
        <w:trPr>
          <w:trHeight w:val="540"/>
        </w:trPr>
        <w:tc>
          <w:tcPr>
            <w:tcW w:w="648" w:type="dxa"/>
            <w:vAlign w:val="center"/>
          </w:tcPr>
          <w:p w:rsidR="002C7B87" w:rsidRDefault="002A30FC" w:rsidP="00462CEE">
            <w:pPr>
              <w:pStyle w:val="TableParagraph"/>
              <w:spacing w:before="115"/>
              <w:ind w:left="139" w:right="150"/>
              <w:jc w:val="center"/>
            </w:pPr>
            <w:r>
              <w:t>3.</w:t>
            </w:r>
          </w:p>
        </w:tc>
        <w:tc>
          <w:tcPr>
            <w:tcW w:w="4136" w:type="dxa"/>
            <w:vAlign w:val="center"/>
          </w:tcPr>
          <w:p w:rsidR="002C7B87" w:rsidRDefault="002A30FC" w:rsidP="00462CEE">
            <w:pPr>
              <w:pStyle w:val="TableParagraph"/>
              <w:spacing w:before="115"/>
              <w:ind w:left="99"/>
              <w:jc w:val="center"/>
            </w:pPr>
            <w:r>
              <w:t>Легкая промышленность</w:t>
            </w:r>
          </w:p>
        </w:tc>
        <w:tc>
          <w:tcPr>
            <w:tcW w:w="1700" w:type="dxa"/>
            <w:vAlign w:val="center"/>
          </w:tcPr>
          <w:p w:rsidR="002C7B87" w:rsidRDefault="002A30FC" w:rsidP="00462CEE">
            <w:pPr>
              <w:pStyle w:val="TableParagraph"/>
              <w:spacing w:before="115"/>
              <w:ind w:left="98" w:right="107"/>
              <w:jc w:val="center"/>
            </w:pPr>
            <w:r>
              <w:t>6.3</w:t>
            </w:r>
          </w:p>
        </w:tc>
        <w:tc>
          <w:tcPr>
            <w:tcW w:w="1988" w:type="dxa"/>
            <w:vAlign w:val="center"/>
          </w:tcPr>
          <w:p w:rsidR="002C7B87" w:rsidRDefault="002A30FC" w:rsidP="00462CEE">
            <w:pPr>
              <w:pStyle w:val="TableParagraph"/>
              <w:spacing w:before="115"/>
              <w:ind w:left="498" w:right="494"/>
              <w:jc w:val="center"/>
            </w:pPr>
            <w:r>
              <w:t>1 000</w:t>
            </w:r>
          </w:p>
        </w:tc>
        <w:tc>
          <w:tcPr>
            <w:tcW w:w="1980" w:type="dxa"/>
            <w:vAlign w:val="center"/>
          </w:tcPr>
          <w:p w:rsidR="002C7B87" w:rsidRDefault="001E35F8" w:rsidP="00462CEE">
            <w:pPr>
              <w:pStyle w:val="TableParagraph"/>
              <w:spacing w:before="115"/>
              <w:ind w:left="212" w:right="221"/>
              <w:jc w:val="center"/>
            </w:pPr>
            <w:r>
              <w:t>Не подлежит установлению</w:t>
            </w:r>
          </w:p>
        </w:tc>
        <w:tc>
          <w:tcPr>
            <w:tcW w:w="1984" w:type="dxa"/>
            <w:vAlign w:val="center"/>
          </w:tcPr>
          <w:p w:rsidR="002C7B87" w:rsidRDefault="002A30FC" w:rsidP="001E35F8">
            <w:pPr>
              <w:pStyle w:val="TableParagraph"/>
              <w:spacing w:before="115"/>
              <w:jc w:val="center"/>
            </w:pPr>
            <w:r>
              <w:t>60%</w:t>
            </w:r>
          </w:p>
        </w:tc>
        <w:tc>
          <w:tcPr>
            <w:tcW w:w="1844" w:type="dxa"/>
            <w:vAlign w:val="center"/>
          </w:tcPr>
          <w:p w:rsidR="002C7B87" w:rsidRDefault="002A30FC" w:rsidP="00A30DB9">
            <w:pPr>
              <w:pStyle w:val="TableParagraph"/>
              <w:spacing w:before="115"/>
              <w:jc w:val="center"/>
            </w:pPr>
            <w:r>
              <w:t>3</w:t>
            </w:r>
          </w:p>
        </w:tc>
      </w:tr>
      <w:tr w:rsidR="00A53D1E" w:rsidTr="00462CEE">
        <w:trPr>
          <w:trHeight w:val="540"/>
        </w:trPr>
        <w:tc>
          <w:tcPr>
            <w:tcW w:w="648" w:type="dxa"/>
            <w:vAlign w:val="center"/>
          </w:tcPr>
          <w:p w:rsidR="002C7B87" w:rsidRDefault="002A30FC" w:rsidP="00462CEE">
            <w:pPr>
              <w:pStyle w:val="TableParagraph"/>
              <w:spacing w:before="123"/>
              <w:ind w:left="139" w:right="150"/>
              <w:jc w:val="center"/>
            </w:pPr>
            <w:r>
              <w:t>4.</w:t>
            </w:r>
          </w:p>
        </w:tc>
        <w:tc>
          <w:tcPr>
            <w:tcW w:w="4136" w:type="dxa"/>
            <w:vAlign w:val="center"/>
          </w:tcPr>
          <w:p w:rsidR="002C7B87" w:rsidRDefault="002A30FC" w:rsidP="00462CEE">
            <w:pPr>
              <w:pStyle w:val="TableParagraph"/>
              <w:spacing w:before="123"/>
              <w:ind w:left="99"/>
              <w:jc w:val="center"/>
            </w:pPr>
            <w:r>
              <w:t>Фармацевтическая промышленность</w:t>
            </w:r>
          </w:p>
        </w:tc>
        <w:tc>
          <w:tcPr>
            <w:tcW w:w="1700" w:type="dxa"/>
            <w:vAlign w:val="center"/>
          </w:tcPr>
          <w:p w:rsidR="002C7B87" w:rsidRDefault="002A30FC" w:rsidP="00462CEE">
            <w:pPr>
              <w:pStyle w:val="TableParagraph"/>
              <w:spacing w:before="123"/>
              <w:ind w:left="98" w:right="99"/>
              <w:jc w:val="center"/>
            </w:pPr>
            <w:r>
              <w:t>6.3.1</w:t>
            </w:r>
          </w:p>
        </w:tc>
        <w:tc>
          <w:tcPr>
            <w:tcW w:w="1988" w:type="dxa"/>
            <w:vAlign w:val="center"/>
          </w:tcPr>
          <w:p w:rsidR="002C7B87" w:rsidRDefault="002A30FC" w:rsidP="00462CEE">
            <w:pPr>
              <w:pStyle w:val="TableParagraph"/>
              <w:spacing w:before="123"/>
              <w:ind w:left="498" w:right="494"/>
              <w:jc w:val="center"/>
            </w:pPr>
            <w:r>
              <w:t>1 000</w:t>
            </w:r>
          </w:p>
        </w:tc>
        <w:tc>
          <w:tcPr>
            <w:tcW w:w="1980" w:type="dxa"/>
            <w:vAlign w:val="center"/>
          </w:tcPr>
          <w:p w:rsidR="002C7B87" w:rsidRDefault="001E35F8" w:rsidP="00462CEE">
            <w:pPr>
              <w:pStyle w:val="TableParagraph"/>
              <w:spacing w:before="123"/>
              <w:ind w:left="212" w:right="221"/>
              <w:jc w:val="center"/>
            </w:pPr>
            <w:r>
              <w:t>Не подлежит установлению</w:t>
            </w:r>
          </w:p>
        </w:tc>
        <w:tc>
          <w:tcPr>
            <w:tcW w:w="1984" w:type="dxa"/>
            <w:vAlign w:val="center"/>
          </w:tcPr>
          <w:p w:rsidR="002C7B87" w:rsidRDefault="002A30FC" w:rsidP="001E35F8">
            <w:pPr>
              <w:pStyle w:val="TableParagraph"/>
              <w:spacing w:before="123"/>
              <w:jc w:val="center"/>
            </w:pPr>
            <w:r>
              <w:t>60%</w:t>
            </w:r>
          </w:p>
        </w:tc>
        <w:tc>
          <w:tcPr>
            <w:tcW w:w="1844" w:type="dxa"/>
            <w:vAlign w:val="center"/>
          </w:tcPr>
          <w:p w:rsidR="002C7B87" w:rsidRDefault="002A30FC" w:rsidP="00A30DB9">
            <w:pPr>
              <w:pStyle w:val="TableParagraph"/>
              <w:spacing w:before="123"/>
              <w:jc w:val="center"/>
            </w:pPr>
            <w:r>
              <w:t>3</w:t>
            </w:r>
          </w:p>
        </w:tc>
      </w:tr>
      <w:tr w:rsidR="00A53D1E" w:rsidTr="00462CEE">
        <w:trPr>
          <w:trHeight w:val="540"/>
        </w:trPr>
        <w:tc>
          <w:tcPr>
            <w:tcW w:w="648" w:type="dxa"/>
            <w:vAlign w:val="center"/>
          </w:tcPr>
          <w:p w:rsidR="002C7B87" w:rsidRDefault="002A30FC" w:rsidP="00462CEE">
            <w:pPr>
              <w:pStyle w:val="TableParagraph"/>
              <w:spacing w:before="123"/>
              <w:ind w:left="139" w:right="150"/>
              <w:jc w:val="center"/>
            </w:pPr>
            <w:r>
              <w:t>5.</w:t>
            </w:r>
          </w:p>
        </w:tc>
        <w:tc>
          <w:tcPr>
            <w:tcW w:w="4136" w:type="dxa"/>
            <w:vAlign w:val="center"/>
          </w:tcPr>
          <w:p w:rsidR="002C7B87" w:rsidRDefault="002A30FC" w:rsidP="00462CEE">
            <w:pPr>
              <w:pStyle w:val="TableParagraph"/>
              <w:spacing w:before="131"/>
              <w:ind w:left="1748" w:right="1748"/>
              <w:jc w:val="center"/>
            </w:pPr>
            <w:r>
              <w:t>Связь</w:t>
            </w:r>
          </w:p>
        </w:tc>
        <w:tc>
          <w:tcPr>
            <w:tcW w:w="1700" w:type="dxa"/>
            <w:vAlign w:val="center"/>
          </w:tcPr>
          <w:p w:rsidR="002C7B87" w:rsidRDefault="002A30FC" w:rsidP="00462CEE">
            <w:pPr>
              <w:pStyle w:val="TableParagraph"/>
              <w:spacing w:before="131"/>
              <w:ind w:left="98" w:right="104"/>
              <w:jc w:val="center"/>
            </w:pPr>
            <w:r>
              <w:t>6.8</w:t>
            </w:r>
          </w:p>
        </w:tc>
        <w:tc>
          <w:tcPr>
            <w:tcW w:w="7796" w:type="dxa"/>
            <w:gridSpan w:val="4"/>
            <w:vAlign w:val="center"/>
          </w:tcPr>
          <w:p w:rsidR="002C7B87" w:rsidRDefault="002A30FC" w:rsidP="00462CEE">
            <w:pPr>
              <w:pStyle w:val="TableParagraph"/>
              <w:spacing w:before="131"/>
              <w:ind w:left="-61"/>
              <w:jc w:val="center"/>
            </w:pPr>
            <w:r>
              <w:t>Не подлежат установлению</w:t>
            </w:r>
          </w:p>
        </w:tc>
      </w:tr>
      <w:tr w:rsidR="00A53D1E" w:rsidTr="00462CEE">
        <w:trPr>
          <w:trHeight w:val="540"/>
        </w:trPr>
        <w:tc>
          <w:tcPr>
            <w:tcW w:w="648" w:type="dxa"/>
            <w:vAlign w:val="center"/>
          </w:tcPr>
          <w:p w:rsidR="002C7B87" w:rsidRDefault="002A30FC" w:rsidP="00462CEE">
            <w:pPr>
              <w:pStyle w:val="TableParagraph"/>
              <w:spacing w:before="195"/>
              <w:ind w:left="139" w:right="150"/>
              <w:jc w:val="center"/>
            </w:pPr>
            <w:r>
              <w:t>6.</w:t>
            </w:r>
          </w:p>
        </w:tc>
        <w:tc>
          <w:tcPr>
            <w:tcW w:w="4136" w:type="dxa"/>
            <w:vAlign w:val="center"/>
          </w:tcPr>
          <w:p w:rsidR="002C7B87" w:rsidRDefault="002A30FC" w:rsidP="00462CEE">
            <w:pPr>
              <w:pStyle w:val="TableParagraph"/>
              <w:spacing w:before="123"/>
              <w:ind w:left="99"/>
              <w:jc w:val="center"/>
            </w:pPr>
            <w:r>
              <w:t>Склады</w:t>
            </w:r>
          </w:p>
        </w:tc>
        <w:tc>
          <w:tcPr>
            <w:tcW w:w="1700" w:type="dxa"/>
            <w:vAlign w:val="center"/>
          </w:tcPr>
          <w:p w:rsidR="002C7B87" w:rsidRDefault="002A30FC" w:rsidP="00462CEE">
            <w:pPr>
              <w:pStyle w:val="TableParagraph"/>
              <w:spacing w:before="123"/>
              <w:ind w:left="98" w:right="107"/>
              <w:jc w:val="center"/>
            </w:pPr>
            <w:r>
              <w:t>6.9</w:t>
            </w:r>
          </w:p>
        </w:tc>
        <w:tc>
          <w:tcPr>
            <w:tcW w:w="1988" w:type="dxa"/>
            <w:vAlign w:val="center"/>
          </w:tcPr>
          <w:p w:rsidR="002C7B87" w:rsidRDefault="002A30FC" w:rsidP="00462CEE">
            <w:pPr>
              <w:pStyle w:val="TableParagraph"/>
              <w:spacing w:before="123"/>
              <w:ind w:left="498" w:right="494"/>
              <w:jc w:val="center"/>
            </w:pPr>
            <w:r>
              <w:t>1 000</w:t>
            </w:r>
          </w:p>
        </w:tc>
        <w:tc>
          <w:tcPr>
            <w:tcW w:w="1980" w:type="dxa"/>
            <w:vAlign w:val="center"/>
          </w:tcPr>
          <w:p w:rsidR="002C7B87" w:rsidRDefault="001E35F8" w:rsidP="00462CEE">
            <w:pPr>
              <w:pStyle w:val="TableParagraph"/>
              <w:spacing w:before="123"/>
              <w:ind w:left="212" w:right="221"/>
              <w:jc w:val="center"/>
            </w:pPr>
            <w:r>
              <w:t>Не подлежит установлению</w:t>
            </w:r>
          </w:p>
        </w:tc>
        <w:tc>
          <w:tcPr>
            <w:tcW w:w="1984" w:type="dxa"/>
            <w:vAlign w:val="center"/>
          </w:tcPr>
          <w:p w:rsidR="002C7B87" w:rsidRDefault="002A30FC" w:rsidP="001E35F8">
            <w:pPr>
              <w:pStyle w:val="TableParagraph"/>
              <w:spacing w:before="123"/>
              <w:jc w:val="center"/>
            </w:pPr>
            <w:r>
              <w:t>60%</w:t>
            </w:r>
          </w:p>
        </w:tc>
        <w:tc>
          <w:tcPr>
            <w:tcW w:w="1844" w:type="dxa"/>
            <w:vAlign w:val="center"/>
          </w:tcPr>
          <w:p w:rsidR="002C7B87" w:rsidRDefault="002A30FC" w:rsidP="00A30DB9">
            <w:pPr>
              <w:pStyle w:val="TableParagraph"/>
              <w:spacing w:before="123"/>
              <w:jc w:val="center"/>
            </w:pPr>
            <w:r>
              <w:t>3</w:t>
            </w:r>
          </w:p>
        </w:tc>
      </w:tr>
      <w:tr w:rsidR="00A53D1E" w:rsidTr="00462CEE">
        <w:trPr>
          <w:trHeight w:val="680"/>
        </w:trPr>
        <w:tc>
          <w:tcPr>
            <w:tcW w:w="648" w:type="dxa"/>
            <w:vAlign w:val="center"/>
          </w:tcPr>
          <w:p w:rsidR="00197337" w:rsidRDefault="002A30FC" w:rsidP="00197337">
            <w:pPr>
              <w:pStyle w:val="TableParagraph"/>
              <w:ind w:left="139" w:right="150"/>
              <w:jc w:val="center"/>
            </w:pPr>
            <w:r>
              <w:t>7.</w:t>
            </w:r>
          </w:p>
        </w:tc>
        <w:tc>
          <w:tcPr>
            <w:tcW w:w="4136"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462CEE">
        <w:trPr>
          <w:trHeight w:val="680"/>
        </w:trPr>
        <w:tc>
          <w:tcPr>
            <w:tcW w:w="648" w:type="dxa"/>
            <w:vAlign w:val="center"/>
          </w:tcPr>
          <w:p w:rsidR="00197337" w:rsidRDefault="002A30FC" w:rsidP="00197337">
            <w:pPr>
              <w:pStyle w:val="TableParagraph"/>
              <w:spacing w:before="183"/>
              <w:ind w:left="139" w:right="150"/>
              <w:jc w:val="center"/>
            </w:pPr>
            <w:r>
              <w:t>8.</w:t>
            </w:r>
          </w:p>
        </w:tc>
        <w:tc>
          <w:tcPr>
            <w:tcW w:w="4136" w:type="dxa"/>
            <w:vAlign w:val="center"/>
          </w:tcPr>
          <w:p w:rsidR="00197337" w:rsidRDefault="002A30FC" w:rsidP="00462CEE">
            <w:pPr>
              <w:pStyle w:val="TableParagraph"/>
              <w:spacing w:before="195"/>
              <w:ind w:left="99"/>
              <w:jc w:val="center"/>
            </w:pPr>
            <w:r>
              <w:t>Водные объекты</w:t>
            </w:r>
          </w:p>
        </w:tc>
        <w:tc>
          <w:tcPr>
            <w:tcW w:w="1700" w:type="dxa"/>
            <w:vAlign w:val="center"/>
          </w:tcPr>
          <w:p w:rsidR="00197337" w:rsidRDefault="002A30FC" w:rsidP="00462CEE">
            <w:pPr>
              <w:pStyle w:val="TableParagraph"/>
              <w:spacing w:before="195"/>
              <w:ind w:left="98" w:right="107"/>
              <w:jc w:val="center"/>
            </w:pPr>
            <w:r>
              <w:t>11.0</w:t>
            </w:r>
          </w:p>
        </w:tc>
        <w:tc>
          <w:tcPr>
            <w:tcW w:w="7796" w:type="dxa"/>
            <w:gridSpan w:val="4"/>
            <w:vAlign w:val="center"/>
          </w:tcPr>
          <w:p w:rsidR="00197337" w:rsidRDefault="002A30FC" w:rsidP="00462CEE">
            <w:pPr>
              <w:pStyle w:val="TableParagraph"/>
              <w:spacing w:before="195"/>
              <w:jc w:val="center"/>
            </w:pPr>
            <w:r>
              <w:t>Не подлежит установлению</w:t>
            </w:r>
          </w:p>
        </w:tc>
      </w:tr>
      <w:tr w:rsidR="00A53D1E" w:rsidTr="00462CEE">
        <w:trPr>
          <w:trHeight w:val="623"/>
        </w:trPr>
        <w:tc>
          <w:tcPr>
            <w:tcW w:w="648" w:type="dxa"/>
            <w:vAlign w:val="center"/>
          </w:tcPr>
          <w:p w:rsidR="00197337" w:rsidRDefault="002A30FC" w:rsidP="00197337">
            <w:pPr>
              <w:pStyle w:val="TableParagraph"/>
              <w:spacing w:line="271" w:lineRule="exact"/>
              <w:ind w:left="139" w:right="150"/>
              <w:jc w:val="center"/>
            </w:pPr>
            <w:r>
              <w:lastRenderedPageBreak/>
              <w:t>9.</w:t>
            </w:r>
          </w:p>
        </w:tc>
        <w:tc>
          <w:tcPr>
            <w:tcW w:w="4136" w:type="dxa"/>
            <w:vAlign w:val="center"/>
          </w:tcPr>
          <w:p w:rsidR="00197337" w:rsidRDefault="002A30FC" w:rsidP="00462CEE">
            <w:pPr>
              <w:pStyle w:val="TableParagraph"/>
              <w:spacing w:before="111"/>
              <w:ind w:left="99" w:hanging="1"/>
              <w:jc w:val="center"/>
            </w:pPr>
            <w:r>
              <w:t>Общее пользование водными объектами</w:t>
            </w:r>
          </w:p>
        </w:tc>
        <w:tc>
          <w:tcPr>
            <w:tcW w:w="1700" w:type="dxa"/>
            <w:vAlign w:val="center"/>
          </w:tcPr>
          <w:p w:rsidR="00197337" w:rsidRDefault="002A30FC" w:rsidP="00462CEE">
            <w:pPr>
              <w:pStyle w:val="TableParagraph"/>
              <w:ind w:left="98" w:right="107"/>
              <w:jc w:val="center"/>
            </w:pPr>
            <w:r>
              <w:t>11.1</w:t>
            </w:r>
          </w:p>
        </w:tc>
        <w:tc>
          <w:tcPr>
            <w:tcW w:w="7796" w:type="dxa"/>
            <w:gridSpan w:val="4"/>
            <w:vAlign w:val="center"/>
          </w:tcPr>
          <w:p w:rsidR="00197337" w:rsidRDefault="002A30FC" w:rsidP="00462CEE">
            <w:pPr>
              <w:pStyle w:val="TableParagraph"/>
              <w:ind w:left="104" w:right="105"/>
              <w:jc w:val="center"/>
            </w:pPr>
            <w:r>
              <w:t>Не распространяется</w:t>
            </w:r>
          </w:p>
        </w:tc>
      </w:tr>
      <w:tr w:rsidR="00A53D1E" w:rsidTr="00462CEE">
        <w:trPr>
          <w:trHeight w:val="660"/>
        </w:trPr>
        <w:tc>
          <w:tcPr>
            <w:tcW w:w="648" w:type="dxa"/>
            <w:vAlign w:val="center"/>
          </w:tcPr>
          <w:p w:rsidR="00197337" w:rsidRDefault="002A30FC" w:rsidP="00462CEE">
            <w:pPr>
              <w:pStyle w:val="TableParagraph"/>
              <w:spacing w:line="271" w:lineRule="exact"/>
              <w:ind w:left="139" w:right="150"/>
              <w:jc w:val="center"/>
            </w:pPr>
            <w:r>
              <w:t>10.</w:t>
            </w:r>
          </w:p>
        </w:tc>
        <w:tc>
          <w:tcPr>
            <w:tcW w:w="4136" w:type="dxa"/>
            <w:vAlign w:val="center"/>
          </w:tcPr>
          <w:p w:rsidR="00197337" w:rsidRPr="00A325F2" w:rsidRDefault="002A30FC" w:rsidP="00462CEE">
            <w:pPr>
              <w:pStyle w:val="TableParagraph"/>
              <w:spacing w:before="53" w:line="237" w:lineRule="auto"/>
              <w:ind w:left="99" w:hanging="1"/>
              <w:jc w:val="center"/>
              <w:rPr>
                <w:lang w:val="ru-RU"/>
              </w:rPr>
            </w:pPr>
            <w:r w:rsidRPr="00A325F2">
              <w:rPr>
                <w:lang w:val="ru-RU"/>
              </w:rPr>
              <w:t>Земельные участки(территории) общего пользования</w:t>
            </w:r>
          </w:p>
        </w:tc>
        <w:tc>
          <w:tcPr>
            <w:tcW w:w="1700" w:type="dxa"/>
            <w:vAlign w:val="center"/>
          </w:tcPr>
          <w:p w:rsidR="00197337" w:rsidRDefault="002A30FC" w:rsidP="00462CEE">
            <w:pPr>
              <w:pStyle w:val="TableParagraph"/>
              <w:spacing w:before="183"/>
              <w:ind w:left="98" w:right="107"/>
              <w:jc w:val="center"/>
            </w:pPr>
            <w:r>
              <w:t>12.0</w:t>
            </w:r>
          </w:p>
        </w:tc>
        <w:tc>
          <w:tcPr>
            <w:tcW w:w="7796" w:type="dxa"/>
            <w:gridSpan w:val="4"/>
            <w:vAlign w:val="center"/>
          </w:tcPr>
          <w:p w:rsidR="00197337" w:rsidRDefault="002A30FC" w:rsidP="00462CEE">
            <w:pPr>
              <w:pStyle w:val="TableParagraph"/>
              <w:spacing w:before="183"/>
              <w:ind w:left="104" w:right="105"/>
              <w:jc w:val="center"/>
            </w:pPr>
            <w:r>
              <w:t>Не распространяется</w:t>
            </w:r>
          </w:p>
        </w:tc>
      </w:tr>
    </w:tbl>
    <w:p w:rsidR="002C7B87" w:rsidRDefault="002A30FC" w:rsidP="002C7B87">
      <w:pPr>
        <w:pStyle w:val="a3"/>
        <w:spacing w:before="64"/>
        <w:ind w:left="3792" w:right="3283"/>
        <w:jc w:val="center"/>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87"/>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87"/>
        </w:numPr>
        <w:tabs>
          <w:tab w:val="left" w:pos="341"/>
        </w:tabs>
      </w:pPr>
      <w:r>
        <w:t>Связь –</w:t>
      </w:r>
      <w:r>
        <w:rPr>
          <w:spacing w:val="-2"/>
        </w:rPr>
        <w:t xml:space="preserve"> </w:t>
      </w:r>
      <w:r>
        <w:t>6.8</w:t>
      </w:r>
    </w:p>
    <w:p w:rsidR="002C7B87" w:rsidRDefault="002A30FC" w:rsidP="00EF20E0">
      <w:pPr>
        <w:pStyle w:val="a4"/>
        <w:numPr>
          <w:ilvl w:val="0"/>
          <w:numId w:val="87"/>
        </w:numPr>
        <w:tabs>
          <w:tab w:val="left" w:pos="341"/>
        </w:tabs>
      </w:pPr>
      <w:r>
        <w:t>Обеспечение внутреннего правопорядка –</w:t>
      </w:r>
      <w:r>
        <w:rPr>
          <w:spacing w:val="-14"/>
        </w:rPr>
        <w:t xml:space="preserve"> </w:t>
      </w:r>
      <w:r>
        <w:t>8.3.</w:t>
      </w:r>
    </w:p>
    <w:p w:rsidR="002C7B87" w:rsidRDefault="002C7B87" w:rsidP="002C7B87">
      <w:pPr>
        <w:pStyle w:val="a3"/>
        <w:spacing w:before="10"/>
        <w:rPr>
          <w:sz w:val="23"/>
        </w:rPr>
      </w:pPr>
    </w:p>
    <w:p w:rsidR="002C7B87" w:rsidRDefault="002A30FC" w:rsidP="002C7B87">
      <w:pPr>
        <w:pStyle w:val="a3"/>
        <w:spacing w:before="1"/>
        <w:ind w:left="3785" w:right="3403"/>
        <w:jc w:val="center"/>
      </w:pPr>
      <w:r>
        <w:t>Условно разрешенные виды использования</w:t>
      </w:r>
    </w:p>
    <w:p w:rsidR="002C7B87" w:rsidRDefault="002C7B87" w:rsidP="002C7B87">
      <w:pPr>
        <w:pStyle w:val="a3"/>
        <w:spacing w:before="4"/>
        <w:rPr>
          <w:sz w:val="25"/>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19"/>
        <w:gridCol w:w="4092"/>
        <w:gridCol w:w="1701"/>
        <w:gridCol w:w="1984"/>
        <w:gridCol w:w="1985"/>
        <w:gridCol w:w="1984"/>
        <w:gridCol w:w="1843"/>
      </w:tblGrid>
      <w:tr w:rsidR="00A53D1E" w:rsidRPr="00A325F2" w:rsidTr="00462CEE">
        <w:trPr>
          <w:trHeight w:val="540"/>
          <w:tblHeader/>
        </w:trPr>
        <w:tc>
          <w:tcPr>
            <w:tcW w:w="728" w:type="dxa"/>
            <w:gridSpan w:val="2"/>
            <w:vMerge w:val="restart"/>
            <w:vAlign w:val="center"/>
          </w:tcPr>
          <w:p w:rsidR="002C7B87" w:rsidRDefault="002A30FC" w:rsidP="00462CEE">
            <w:pPr>
              <w:pStyle w:val="TableParagraph"/>
              <w:spacing w:before="205" w:line="242" w:lineRule="auto"/>
              <w:ind w:left="166" w:firstLine="48"/>
              <w:jc w:val="center"/>
            </w:pPr>
            <w:r>
              <w:t>№ п/п</w:t>
            </w:r>
          </w:p>
        </w:tc>
        <w:tc>
          <w:tcPr>
            <w:tcW w:w="4092" w:type="dxa"/>
            <w:vMerge w:val="restart"/>
            <w:vAlign w:val="center"/>
          </w:tcPr>
          <w:p w:rsidR="002C7B87" w:rsidRDefault="002A30FC" w:rsidP="00D156B1">
            <w:pPr>
              <w:pStyle w:val="TableParagraph"/>
              <w:ind w:left="-19"/>
              <w:jc w:val="center"/>
            </w:pPr>
            <w:r>
              <w:t>Наименование ВРИ</w:t>
            </w:r>
          </w:p>
        </w:tc>
        <w:tc>
          <w:tcPr>
            <w:tcW w:w="1701" w:type="dxa"/>
            <w:vMerge w:val="restart"/>
            <w:vAlign w:val="center"/>
          </w:tcPr>
          <w:p w:rsidR="002C7B87" w:rsidRDefault="002A30FC" w:rsidP="00462CEE">
            <w:pPr>
              <w:pStyle w:val="TableParagraph"/>
              <w:ind w:left="98" w:right="110"/>
              <w:jc w:val="center"/>
            </w:pPr>
            <w:r>
              <w:t>Код (числовое обозначение ВРИ)</w:t>
            </w:r>
          </w:p>
        </w:tc>
        <w:tc>
          <w:tcPr>
            <w:tcW w:w="3969" w:type="dxa"/>
            <w:gridSpan w:val="2"/>
            <w:vAlign w:val="center"/>
          </w:tcPr>
          <w:p w:rsidR="002C7B87" w:rsidRPr="00A325F2" w:rsidRDefault="002A30FC" w:rsidP="00462CEE">
            <w:pPr>
              <w:pStyle w:val="TableParagraph"/>
              <w:spacing w:line="271" w:lineRule="exact"/>
              <w:ind w:left="284" w:right="290"/>
              <w:jc w:val="center"/>
              <w:rPr>
                <w:lang w:val="ru-RU"/>
              </w:rPr>
            </w:pPr>
            <w:r w:rsidRPr="00A325F2">
              <w:rPr>
                <w:lang w:val="ru-RU"/>
              </w:rPr>
              <w:t xml:space="preserve">Предельные размеры </w:t>
            </w:r>
            <w:r w:rsidRPr="00A325F2">
              <w:rPr>
                <w:lang w:val="ru-RU"/>
              </w:rPr>
              <w:t>земельных</w:t>
            </w:r>
            <w:r w:rsidR="00462CEE" w:rsidRPr="00A325F2">
              <w:rPr>
                <w:lang w:val="ru-RU"/>
              </w:rPr>
              <w:t xml:space="preserve"> </w:t>
            </w:r>
            <w:r w:rsidRPr="00A325F2">
              <w:rPr>
                <w:lang w:val="ru-RU"/>
              </w:rPr>
              <w:t>участков (кв. м)</w:t>
            </w:r>
          </w:p>
        </w:tc>
        <w:tc>
          <w:tcPr>
            <w:tcW w:w="1984" w:type="dxa"/>
            <w:vMerge w:val="restart"/>
            <w:vAlign w:val="center"/>
          </w:tcPr>
          <w:p w:rsidR="002C7B87" w:rsidRPr="00A325F2" w:rsidRDefault="002A30FC" w:rsidP="00462CEE">
            <w:pPr>
              <w:pStyle w:val="TableParagraph"/>
              <w:spacing w:before="3" w:line="259" w:lineRule="exact"/>
              <w:ind w:left="176" w:right="176"/>
              <w:jc w:val="center"/>
              <w:rPr>
                <w:lang w:val="ru-RU"/>
              </w:rPr>
            </w:pPr>
            <w:r w:rsidRPr="00A325F2">
              <w:rPr>
                <w:lang w:val="ru-RU"/>
              </w:rPr>
              <w:t>Максимальный процент застройки,</w:t>
            </w:r>
            <w:r w:rsidR="00462CEE" w:rsidRPr="00A325F2">
              <w:rPr>
                <w:lang w:val="ru-RU"/>
              </w:rPr>
              <w:t xml:space="preserve"> </w:t>
            </w:r>
            <w:r w:rsidRPr="00A325F2">
              <w:rPr>
                <w:lang w:val="ru-RU"/>
              </w:rPr>
              <w:t>в том числе в зависимости от количества надземных</w:t>
            </w:r>
            <w:r w:rsidR="00462CEE" w:rsidRPr="00A325F2">
              <w:rPr>
                <w:lang w:val="ru-RU"/>
              </w:rPr>
              <w:t xml:space="preserve"> </w:t>
            </w:r>
            <w:r w:rsidRPr="00A325F2">
              <w:rPr>
                <w:lang w:val="ru-RU"/>
              </w:rPr>
              <w:t>этажей</w:t>
            </w:r>
          </w:p>
        </w:tc>
        <w:tc>
          <w:tcPr>
            <w:tcW w:w="1843" w:type="dxa"/>
            <w:vMerge w:val="restart"/>
            <w:vAlign w:val="center"/>
          </w:tcPr>
          <w:p w:rsidR="002C7B87" w:rsidRPr="00A325F2" w:rsidRDefault="002A30FC" w:rsidP="00462CEE">
            <w:pPr>
              <w:pStyle w:val="TableParagraph"/>
              <w:ind w:left="153" w:right="149"/>
              <w:jc w:val="center"/>
              <w:rPr>
                <w:lang w:val="ru-RU"/>
              </w:rPr>
            </w:pPr>
            <w:r w:rsidRPr="00A325F2">
              <w:rPr>
                <w:lang w:val="ru-RU"/>
              </w:rPr>
              <w:t>Минимальные отступы от границ земельного участка (м)</w:t>
            </w:r>
          </w:p>
        </w:tc>
      </w:tr>
      <w:tr w:rsidR="00A53D1E" w:rsidTr="00462CEE">
        <w:trPr>
          <w:trHeight w:val="1640"/>
          <w:tblHeader/>
        </w:trPr>
        <w:tc>
          <w:tcPr>
            <w:tcW w:w="728" w:type="dxa"/>
            <w:gridSpan w:val="2"/>
            <w:vMerge/>
            <w:tcBorders>
              <w:top w:val="nil"/>
            </w:tcBorders>
            <w:vAlign w:val="center"/>
          </w:tcPr>
          <w:p w:rsidR="002C7B87" w:rsidRPr="00A325F2" w:rsidRDefault="002C7B87" w:rsidP="00462CEE">
            <w:pPr>
              <w:jc w:val="center"/>
              <w:rPr>
                <w:sz w:val="2"/>
                <w:szCs w:val="2"/>
                <w:lang w:val="ru-RU"/>
              </w:rPr>
            </w:pPr>
          </w:p>
        </w:tc>
        <w:tc>
          <w:tcPr>
            <w:tcW w:w="4092" w:type="dxa"/>
            <w:vMerge/>
            <w:tcBorders>
              <w:top w:val="nil"/>
            </w:tcBorders>
            <w:vAlign w:val="center"/>
          </w:tcPr>
          <w:p w:rsidR="002C7B87" w:rsidRPr="00A325F2" w:rsidRDefault="002C7B87" w:rsidP="00462CEE">
            <w:pPr>
              <w:jc w:val="center"/>
              <w:rPr>
                <w:sz w:val="2"/>
                <w:szCs w:val="2"/>
                <w:lang w:val="ru-RU"/>
              </w:rPr>
            </w:pPr>
          </w:p>
        </w:tc>
        <w:tc>
          <w:tcPr>
            <w:tcW w:w="1701" w:type="dxa"/>
            <w:vMerge/>
            <w:tcBorders>
              <w:top w:val="nil"/>
            </w:tcBorders>
            <w:vAlign w:val="center"/>
          </w:tcPr>
          <w:p w:rsidR="002C7B87" w:rsidRPr="00A325F2" w:rsidRDefault="002C7B87" w:rsidP="00462CEE">
            <w:pPr>
              <w:jc w:val="center"/>
              <w:rPr>
                <w:sz w:val="2"/>
                <w:szCs w:val="2"/>
                <w:lang w:val="ru-RU"/>
              </w:rPr>
            </w:pPr>
          </w:p>
        </w:tc>
        <w:tc>
          <w:tcPr>
            <w:tcW w:w="1984" w:type="dxa"/>
            <w:vAlign w:val="center"/>
          </w:tcPr>
          <w:p w:rsidR="002C7B87" w:rsidRDefault="002A30FC" w:rsidP="00462CEE">
            <w:pPr>
              <w:pStyle w:val="TableParagraph"/>
              <w:ind w:left="498" w:right="498"/>
              <w:jc w:val="center"/>
            </w:pPr>
            <w:r>
              <w:t>min</w:t>
            </w:r>
          </w:p>
        </w:tc>
        <w:tc>
          <w:tcPr>
            <w:tcW w:w="1985" w:type="dxa"/>
            <w:vAlign w:val="center"/>
          </w:tcPr>
          <w:p w:rsidR="002C7B87" w:rsidRDefault="002A30FC" w:rsidP="00462CEE">
            <w:pPr>
              <w:pStyle w:val="TableParagraph"/>
              <w:ind w:left="220" w:right="221"/>
              <w:jc w:val="center"/>
            </w:pPr>
            <w:r>
              <w:t>max</w:t>
            </w:r>
          </w:p>
        </w:tc>
        <w:tc>
          <w:tcPr>
            <w:tcW w:w="1984" w:type="dxa"/>
            <w:vMerge/>
            <w:tcBorders>
              <w:top w:val="nil"/>
            </w:tcBorders>
            <w:vAlign w:val="center"/>
          </w:tcPr>
          <w:p w:rsidR="002C7B87" w:rsidRPr="002C7B87" w:rsidRDefault="002C7B87" w:rsidP="00462CEE">
            <w:pPr>
              <w:jc w:val="center"/>
              <w:rPr>
                <w:sz w:val="2"/>
                <w:szCs w:val="2"/>
              </w:rPr>
            </w:pPr>
          </w:p>
        </w:tc>
        <w:tc>
          <w:tcPr>
            <w:tcW w:w="1843" w:type="dxa"/>
            <w:vMerge/>
            <w:tcBorders>
              <w:top w:val="nil"/>
            </w:tcBorders>
            <w:vAlign w:val="center"/>
          </w:tcPr>
          <w:p w:rsidR="002C7B87" w:rsidRPr="002C7B87" w:rsidRDefault="002C7B87" w:rsidP="00462CEE">
            <w:pPr>
              <w:jc w:val="center"/>
              <w:rPr>
                <w:sz w:val="2"/>
                <w:szCs w:val="2"/>
              </w:rPr>
            </w:pPr>
          </w:p>
        </w:tc>
      </w:tr>
      <w:tr w:rsidR="00A53D1E" w:rsidTr="00462CEE">
        <w:trPr>
          <w:trHeight w:val="700"/>
        </w:trPr>
        <w:tc>
          <w:tcPr>
            <w:tcW w:w="728" w:type="dxa"/>
            <w:gridSpan w:val="2"/>
            <w:vAlign w:val="center"/>
          </w:tcPr>
          <w:p w:rsidR="002C7B87" w:rsidRDefault="002A30FC" w:rsidP="00D156B1">
            <w:pPr>
              <w:pStyle w:val="TableParagraph"/>
              <w:spacing w:before="207"/>
              <w:jc w:val="center"/>
            </w:pPr>
            <w:r>
              <w:t>1.</w:t>
            </w:r>
          </w:p>
        </w:tc>
        <w:tc>
          <w:tcPr>
            <w:tcW w:w="4092" w:type="dxa"/>
            <w:vAlign w:val="center"/>
          </w:tcPr>
          <w:p w:rsidR="002C7B87" w:rsidRDefault="002A30FC" w:rsidP="00462CEE">
            <w:pPr>
              <w:pStyle w:val="TableParagraph"/>
              <w:spacing w:before="207"/>
              <w:ind w:left="103"/>
              <w:jc w:val="center"/>
            </w:pPr>
            <w:r>
              <w:t>Бытовое обслуживание</w:t>
            </w:r>
          </w:p>
        </w:tc>
        <w:tc>
          <w:tcPr>
            <w:tcW w:w="1701" w:type="dxa"/>
            <w:vAlign w:val="center"/>
          </w:tcPr>
          <w:p w:rsidR="002C7B87" w:rsidRDefault="002A30FC" w:rsidP="00462CEE">
            <w:pPr>
              <w:pStyle w:val="TableParagraph"/>
              <w:spacing w:before="207"/>
              <w:ind w:left="98" w:right="107"/>
              <w:jc w:val="center"/>
            </w:pPr>
            <w:r>
              <w:t>3.3</w:t>
            </w:r>
          </w:p>
        </w:tc>
        <w:tc>
          <w:tcPr>
            <w:tcW w:w="1984" w:type="dxa"/>
            <w:vAlign w:val="center"/>
          </w:tcPr>
          <w:p w:rsidR="002C7B87" w:rsidRDefault="002A30FC" w:rsidP="00462CEE">
            <w:pPr>
              <w:pStyle w:val="TableParagraph"/>
              <w:spacing w:before="207"/>
              <w:ind w:left="498" w:right="495"/>
              <w:jc w:val="center"/>
            </w:pPr>
            <w:r>
              <w:t>200</w:t>
            </w:r>
          </w:p>
        </w:tc>
        <w:tc>
          <w:tcPr>
            <w:tcW w:w="1985" w:type="dxa"/>
            <w:vAlign w:val="center"/>
          </w:tcPr>
          <w:p w:rsidR="002C7B87" w:rsidRDefault="002A30FC" w:rsidP="001E35F8">
            <w:pPr>
              <w:pStyle w:val="TableParagraph"/>
              <w:spacing w:before="207"/>
              <w:jc w:val="center"/>
            </w:pPr>
            <w:r>
              <w:t>100 000</w:t>
            </w:r>
          </w:p>
        </w:tc>
        <w:tc>
          <w:tcPr>
            <w:tcW w:w="1984" w:type="dxa"/>
            <w:vAlign w:val="center"/>
          </w:tcPr>
          <w:p w:rsidR="002C7B87" w:rsidRDefault="002A30FC" w:rsidP="00462CEE">
            <w:pPr>
              <w:pStyle w:val="TableParagraph"/>
              <w:spacing w:before="207"/>
              <w:jc w:val="center"/>
            </w:pPr>
            <w:r>
              <w:t>60%</w:t>
            </w:r>
          </w:p>
        </w:tc>
        <w:tc>
          <w:tcPr>
            <w:tcW w:w="1843" w:type="dxa"/>
            <w:vAlign w:val="center"/>
          </w:tcPr>
          <w:p w:rsidR="002C7B87" w:rsidRDefault="002A30FC" w:rsidP="00462CEE">
            <w:pPr>
              <w:pStyle w:val="TableParagraph"/>
              <w:spacing w:before="207"/>
              <w:jc w:val="center"/>
            </w:pPr>
            <w:r>
              <w:t>3</w:t>
            </w:r>
          </w:p>
        </w:tc>
      </w:tr>
      <w:tr w:rsidR="00A53D1E" w:rsidTr="00462CEE">
        <w:trPr>
          <w:trHeight w:val="680"/>
        </w:trPr>
        <w:tc>
          <w:tcPr>
            <w:tcW w:w="728" w:type="dxa"/>
            <w:gridSpan w:val="2"/>
            <w:vAlign w:val="center"/>
          </w:tcPr>
          <w:p w:rsidR="002C7B87" w:rsidRDefault="002A30FC" w:rsidP="00D156B1">
            <w:pPr>
              <w:pStyle w:val="TableParagraph"/>
              <w:spacing w:before="195"/>
              <w:jc w:val="center"/>
            </w:pPr>
            <w:r>
              <w:t>2.</w:t>
            </w:r>
          </w:p>
        </w:tc>
        <w:tc>
          <w:tcPr>
            <w:tcW w:w="4092" w:type="dxa"/>
            <w:vAlign w:val="center"/>
          </w:tcPr>
          <w:p w:rsidR="002C7B87" w:rsidRDefault="002A30FC" w:rsidP="00462CEE">
            <w:pPr>
              <w:pStyle w:val="TableParagraph"/>
              <w:spacing w:before="195"/>
              <w:ind w:left="103"/>
              <w:jc w:val="center"/>
            </w:pPr>
            <w:r>
              <w:t xml:space="preserve">Религиозное </w:t>
            </w:r>
            <w:r>
              <w:t>использование</w:t>
            </w:r>
          </w:p>
        </w:tc>
        <w:tc>
          <w:tcPr>
            <w:tcW w:w="1701" w:type="dxa"/>
            <w:vAlign w:val="center"/>
          </w:tcPr>
          <w:p w:rsidR="002C7B87" w:rsidRDefault="002A30FC" w:rsidP="00462CEE">
            <w:pPr>
              <w:pStyle w:val="TableParagraph"/>
              <w:spacing w:before="195"/>
              <w:ind w:left="98" w:right="107"/>
              <w:jc w:val="center"/>
            </w:pPr>
            <w:r>
              <w:t>3.7</w:t>
            </w:r>
          </w:p>
        </w:tc>
        <w:tc>
          <w:tcPr>
            <w:tcW w:w="1984" w:type="dxa"/>
            <w:vAlign w:val="center"/>
          </w:tcPr>
          <w:p w:rsidR="002C7B87" w:rsidRDefault="002A30FC" w:rsidP="00462CEE">
            <w:pPr>
              <w:pStyle w:val="TableParagraph"/>
              <w:spacing w:before="195"/>
              <w:ind w:left="498" w:right="494"/>
              <w:jc w:val="center"/>
            </w:pPr>
            <w:r>
              <w:t>1 000</w:t>
            </w:r>
          </w:p>
        </w:tc>
        <w:tc>
          <w:tcPr>
            <w:tcW w:w="1985" w:type="dxa"/>
            <w:vAlign w:val="center"/>
          </w:tcPr>
          <w:p w:rsidR="002C7B87" w:rsidRDefault="002A30FC" w:rsidP="001E35F8">
            <w:pPr>
              <w:pStyle w:val="TableParagraph"/>
              <w:spacing w:before="195"/>
              <w:jc w:val="center"/>
            </w:pPr>
            <w:r>
              <w:t>100 000</w:t>
            </w:r>
          </w:p>
        </w:tc>
        <w:tc>
          <w:tcPr>
            <w:tcW w:w="1984" w:type="dxa"/>
            <w:vAlign w:val="center"/>
          </w:tcPr>
          <w:p w:rsidR="002C7B87" w:rsidRDefault="002A30FC" w:rsidP="00462CEE">
            <w:pPr>
              <w:pStyle w:val="TableParagraph"/>
              <w:spacing w:before="195"/>
              <w:jc w:val="center"/>
            </w:pPr>
            <w:r>
              <w:t>50%</w:t>
            </w:r>
          </w:p>
        </w:tc>
        <w:tc>
          <w:tcPr>
            <w:tcW w:w="1843" w:type="dxa"/>
            <w:vAlign w:val="center"/>
          </w:tcPr>
          <w:p w:rsidR="002C7B87" w:rsidRDefault="002A30FC" w:rsidP="00462CEE">
            <w:pPr>
              <w:pStyle w:val="TableParagraph"/>
              <w:spacing w:before="195"/>
              <w:jc w:val="center"/>
            </w:pPr>
            <w:r>
              <w:t>3</w:t>
            </w:r>
          </w:p>
        </w:tc>
      </w:tr>
      <w:tr w:rsidR="00A53D1E" w:rsidTr="00462CEE">
        <w:trPr>
          <w:trHeight w:val="700"/>
        </w:trPr>
        <w:tc>
          <w:tcPr>
            <w:tcW w:w="728" w:type="dxa"/>
            <w:gridSpan w:val="2"/>
            <w:vAlign w:val="center"/>
          </w:tcPr>
          <w:p w:rsidR="002C7B87" w:rsidRDefault="002A30FC" w:rsidP="00D156B1">
            <w:pPr>
              <w:pStyle w:val="TableParagraph"/>
              <w:spacing w:before="203"/>
              <w:jc w:val="center"/>
            </w:pPr>
            <w:r>
              <w:t>3.</w:t>
            </w:r>
          </w:p>
        </w:tc>
        <w:tc>
          <w:tcPr>
            <w:tcW w:w="4092" w:type="dxa"/>
            <w:vAlign w:val="center"/>
          </w:tcPr>
          <w:p w:rsidR="002C7B87" w:rsidRPr="00A325F2" w:rsidRDefault="002A30FC" w:rsidP="00462CEE">
            <w:pPr>
              <w:pStyle w:val="TableParagraph"/>
              <w:spacing w:before="71"/>
              <w:ind w:left="102"/>
              <w:jc w:val="center"/>
              <w:rPr>
                <w:lang w:val="ru-RU"/>
              </w:rPr>
            </w:pPr>
            <w:r w:rsidRPr="00A325F2">
              <w:rPr>
                <w:lang w:val="ru-RU"/>
              </w:rPr>
              <w:t>Среднее и высшее профессиональное образование</w:t>
            </w:r>
          </w:p>
        </w:tc>
        <w:tc>
          <w:tcPr>
            <w:tcW w:w="1701" w:type="dxa"/>
            <w:vAlign w:val="center"/>
          </w:tcPr>
          <w:p w:rsidR="002C7B87" w:rsidRDefault="002A30FC" w:rsidP="00462CEE">
            <w:pPr>
              <w:pStyle w:val="TableParagraph"/>
              <w:spacing w:before="203"/>
              <w:ind w:left="98" w:right="99"/>
              <w:jc w:val="center"/>
            </w:pPr>
            <w:r>
              <w:t>3.5.2</w:t>
            </w:r>
          </w:p>
        </w:tc>
        <w:tc>
          <w:tcPr>
            <w:tcW w:w="1984" w:type="dxa"/>
            <w:vAlign w:val="center"/>
          </w:tcPr>
          <w:p w:rsidR="002C7B87" w:rsidRDefault="002A30FC" w:rsidP="00462CEE">
            <w:pPr>
              <w:pStyle w:val="TableParagraph"/>
              <w:spacing w:before="203"/>
              <w:ind w:left="498" w:right="494"/>
              <w:jc w:val="center"/>
            </w:pPr>
            <w:r>
              <w:t>5 000</w:t>
            </w:r>
          </w:p>
        </w:tc>
        <w:tc>
          <w:tcPr>
            <w:tcW w:w="1985" w:type="dxa"/>
            <w:vAlign w:val="center"/>
          </w:tcPr>
          <w:p w:rsidR="002C7B87" w:rsidRDefault="002A30FC" w:rsidP="001E35F8">
            <w:pPr>
              <w:pStyle w:val="TableParagraph"/>
              <w:spacing w:before="203"/>
              <w:jc w:val="center"/>
            </w:pPr>
            <w:r>
              <w:t>100 000</w:t>
            </w:r>
          </w:p>
        </w:tc>
        <w:tc>
          <w:tcPr>
            <w:tcW w:w="1984" w:type="dxa"/>
            <w:vAlign w:val="center"/>
          </w:tcPr>
          <w:p w:rsidR="002C7B87" w:rsidRDefault="002A30FC" w:rsidP="00462CEE">
            <w:pPr>
              <w:pStyle w:val="TableParagraph"/>
              <w:spacing w:before="203"/>
              <w:jc w:val="center"/>
            </w:pPr>
            <w:r>
              <w:t>60%</w:t>
            </w:r>
          </w:p>
        </w:tc>
        <w:tc>
          <w:tcPr>
            <w:tcW w:w="1843" w:type="dxa"/>
            <w:vAlign w:val="center"/>
          </w:tcPr>
          <w:p w:rsidR="002C7B87" w:rsidRDefault="002A30FC" w:rsidP="00462CEE">
            <w:pPr>
              <w:pStyle w:val="TableParagraph"/>
              <w:spacing w:before="203"/>
              <w:jc w:val="center"/>
            </w:pPr>
            <w:r>
              <w:t>3</w:t>
            </w:r>
          </w:p>
        </w:tc>
      </w:tr>
      <w:tr w:rsidR="00A53D1E" w:rsidTr="00462CEE">
        <w:trPr>
          <w:trHeight w:val="820"/>
        </w:trPr>
        <w:tc>
          <w:tcPr>
            <w:tcW w:w="728" w:type="dxa"/>
            <w:gridSpan w:val="2"/>
            <w:vAlign w:val="center"/>
          </w:tcPr>
          <w:p w:rsidR="002C7B87" w:rsidRDefault="002A30FC" w:rsidP="00D156B1">
            <w:pPr>
              <w:pStyle w:val="TableParagraph"/>
              <w:spacing w:before="1"/>
              <w:jc w:val="center"/>
            </w:pPr>
            <w:r>
              <w:lastRenderedPageBreak/>
              <w:t>4.</w:t>
            </w:r>
          </w:p>
        </w:tc>
        <w:tc>
          <w:tcPr>
            <w:tcW w:w="4092" w:type="dxa"/>
            <w:vAlign w:val="center"/>
          </w:tcPr>
          <w:p w:rsidR="002C7B87" w:rsidRPr="00A325F2" w:rsidRDefault="002A30FC" w:rsidP="00462CEE">
            <w:pPr>
              <w:pStyle w:val="TableParagraph"/>
              <w:spacing w:before="4" w:line="270" w:lineRule="atLeast"/>
              <w:ind w:left="103"/>
              <w:jc w:val="center"/>
              <w:rPr>
                <w:lang w:val="ru-RU"/>
              </w:rPr>
            </w:pPr>
            <w:r w:rsidRPr="00A325F2">
              <w:rPr>
                <w:lang w:val="ru-RU"/>
              </w:rPr>
              <w:t>Обеспечение деятельности в области</w:t>
            </w:r>
            <w:r w:rsidR="00462CEE" w:rsidRPr="00A325F2">
              <w:rPr>
                <w:lang w:val="ru-RU"/>
              </w:rPr>
              <w:t xml:space="preserve"> </w:t>
            </w:r>
            <w:r w:rsidRPr="00A325F2">
              <w:rPr>
                <w:lang w:val="ru-RU"/>
              </w:rPr>
              <w:t>гидрометеорологии и смежных в ней областях</w:t>
            </w:r>
          </w:p>
        </w:tc>
        <w:tc>
          <w:tcPr>
            <w:tcW w:w="1701" w:type="dxa"/>
            <w:vAlign w:val="center"/>
          </w:tcPr>
          <w:p w:rsidR="002C7B87" w:rsidRDefault="002A30FC" w:rsidP="00462CEE">
            <w:pPr>
              <w:pStyle w:val="TableParagraph"/>
              <w:spacing w:before="1"/>
              <w:ind w:left="98" w:right="99"/>
              <w:jc w:val="center"/>
            </w:pPr>
            <w:r>
              <w:t>3.9.1</w:t>
            </w:r>
          </w:p>
        </w:tc>
        <w:tc>
          <w:tcPr>
            <w:tcW w:w="1984" w:type="dxa"/>
            <w:vAlign w:val="center"/>
          </w:tcPr>
          <w:p w:rsidR="002C7B87" w:rsidRDefault="002A30FC" w:rsidP="00462CEE">
            <w:pPr>
              <w:pStyle w:val="TableParagraph"/>
              <w:spacing w:before="1"/>
              <w:ind w:left="498" w:right="495"/>
              <w:jc w:val="center"/>
            </w:pPr>
            <w:r>
              <w:t>500</w:t>
            </w:r>
          </w:p>
        </w:tc>
        <w:tc>
          <w:tcPr>
            <w:tcW w:w="1985" w:type="dxa"/>
            <w:vAlign w:val="center"/>
          </w:tcPr>
          <w:p w:rsidR="002C7B87" w:rsidRDefault="002A30FC" w:rsidP="001E35F8">
            <w:pPr>
              <w:pStyle w:val="TableParagraph"/>
              <w:spacing w:before="1"/>
              <w:jc w:val="center"/>
            </w:pPr>
            <w:r>
              <w:t>10 000</w:t>
            </w:r>
          </w:p>
        </w:tc>
        <w:tc>
          <w:tcPr>
            <w:tcW w:w="1984" w:type="dxa"/>
            <w:vAlign w:val="center"/>
          </w:tcPr>
          <w:p w:rsidR="002C7B87" w:rsidRDefault="002A30FC" w:rsidP="00462CEE">
            <w:pPr>
              <w:pStyle w:val="TableParagraph"/>
              <w:spacing w:before="1"/>
              <w:jc w:val="center"/>
            </w:pPr>
            <w:r>
              <w:t>60%</w:t>
            </w:r>
          </w:p>
        </w:tc>
        <w:tc>
          <w:tcPr>
            <w:tcW w:w="1843" w:type="dxa"/>
            <w:vAlign w:val="center"/>
          </w:tcPr>
          <w:p w:rsidR="002C7B87" w:rsidRDefault="002A30FC" w:rsidP="00462CEE">
            <w:pPr>
              <w:pStyle w:val="TableParagraph"/>
              <w:spacing w:before="1"/>
              <w:jc w:val="center"/>
            </w:pPr>
            <w:r>
              <w:t>3</w:t>
            </w:r>
          </w:p>
        </w:tc>
      </w:tr>
      <w:tr w:rsidR="00A53D1E" w:rsidTr="00462CEE">
        <w:trPr>
          <w:trHeight w:val="560"/>
        </w:trPr>
        <w:tc>
          <w:tcPr>
            <w:tcW w:w="728" w:type="dxa"/>
            <w:gridSpan w:val="2"/>
            <w:vAlign w:val="center"/>
          </w:tcPr>
          <w:p w:rsidR="002C7B87" w:rsidRDefault="002A30FC" w:rsidP="00D156B1">
            <w:pPr>
              <w:pStyle w:val="TableParagraph"/>
              <w:spacing w:before="135"/>
              <w:jc w:val="center"/>
            </w:pPr>
            <w:r>
              <w:t>5.</w:t>
            </w:r>
          </w:p>
        </w:tc>
        <w:tc>
          <w:tcPr>
            <w:tcW w:w="4092" w:type="dxa"/>
            <w:vAlign w:val="center"/>
          </w:tcPr>
          <w:p w:rsidR="002C7B87" w:rsidRDefault="002A30FC" w:rsidP="00462CEE">
            <w:pPr>
              <w:pStyle w:val="TableParagraph"/>
              <w:spacing w:before="135"/>
              <w:ind w:left="103"/>
              <w:jc w:val="center"/>
            </w:pPr>
            <w:r>
              <w:t>Деловое управление</w:t>
            </w:r>
          </w:p>
        </w:tc>
        <w:tc>
          <w:tcPr>
            <w:tcW w:w="1701" w:type="dxa"/>
            <w:vAlign w:val="center"/>
          </w:tcPr>
          <w:p w:rsidR="002C7B87" w:rsidRDefault="002A30FC" w:rsidP="00462CEE">
            <w:pPr>
              <w:pStyle w:val="TableParagraph"/>
              <w:spacing w:before="135"/>
              <w:ind w:left="98" w:right="107"/>
              <w:jc w:val="center"/>
            </w:pPr>
            <w:r>
              <w:t>4.1</w:t>
            </w:r>
          </w:p>
        </w:tc>
        <w:tc>
          <w:tcPr>
            <w:tcW w:w="1984" w:type="dxa"/>
            <w:vAlign w:val="center"/>
          </w:tcPr>
          <w:p w:rsidR="002C7B87" w:rsidRDefault="002A30FC" w:rsidP="00462CEE">
            <w:pPr>
              <w:pStyle w:val="TableParagraph"/>
              <w:spacing w:before="135"/>
              <w:ind w:left="498" w:right="494"/>
              <w:jc w:val="center"/>
            </w:pPr>
            <w:r>
              <w:t>1 000</w:t>
            </w:r>
          </w:p>
        </w:tc>
        <w:tc>
          <w:tcPr>
            <w:tcW w:w="1985" w:type="dxa"/>
            <w:vAlign w:val="center"/>
          </w:tcPr>
          <w:p w:rsidR="002C7B87" w:rsidRDefault="002A30FC" w:rsidP="001E35F8">
            <w:pPr>
              <w:pStyle w:val="TableParagraph"/>
              <w:spacing w:before="135"/>
              <w:jc w:val="center"/>
            </w:pPr>
            <w:r>
              <w:t xml:space="preserve">100 </w:t>
            </w:r>
            <w:r>
              <w:t>000</w:t>
            </w:r>
          </w:p>
        </w:tc>
        <w:tc>
          <w:tcPr>
            <w:tcW w:w="1984" w:type="dxa"/>
            <w:vAlign w:val="center"/>
          </w:tcPr>
          <w:p w:rsidR="002C7B87" w:rsidRDefault="002A30FC" w:rsidP="00462CEE">
            <w:pPr>
              <w:pStyle w:val="TableParagraph"/>
              <w:spacing w:before="135"/>
              <w:jc w:val="center"/>
            </w:pPr>
            <w:r>
              <w:t>55%</w:t>
            </w:r>
          </w:p>
        </w:tc>
        <w:tc>
          <w:tcPr>
            <w:tcW w:w="1843" w:type="dxa"/>
            <w:vAlign w:val="center"/>
          </w:tcPr>
          <w:p w:rsidR="002C7B87" w:rsidRDefault="002A30FC" w:rsidP="00462CEE">
            <w:pPr>
              <w:pStyle w:val="TableParagraph"/>
              <w:spacing w:before="135"/>
              <w:jc w:val="center"/>
            </w:pPr>
            <w:r>
              <w:t>3</w:t>
            </w:r>
          </w:p>
        </w:tc>
      </w:tr>
      <w:tr w:rsidR="00A53D1E" w:rsidTr="00462CEE">
        <w:trPr>
          <w:trHeight w:val="580"/>
        </w:trPr>
        <w:tc>
          <w:tcPr>
            <w:tcW w:w="728" w:type="dxa"/>
            <w:gridSpan w:val="2"/>
            <w:vAlign w:val="center"/>
          </w:tcPr>
          <w:p w:rsidR="002C7B87" w:rsidRDefault="002A30FC" w:rsidP="00D156B1">
            <w:pPr>
              <w:pStyle w:val="TableParagraph"/>
              <w:spacing w:before="143"/>
              <w:jc w:val="center"/>
            </w:pPr>
            <w:r>
              <w:t>6.</w:t>
            </w:r>
          </w:p>
        </w:tc>
        <w:tc>
          <w:tcPr>
            <w:tcW w:w="4092" w:type="dxa"/>
            <w:vAlign w:val="center"/>
          </w:tcPr>
          <w:p w:rsidR="002C7B87" w:rsidRDefault="002A30FC" w:rsidP="00462CEE">
            <w:pPr>
              <w:pStyle w:val="TableParagraph"/>
              <w:spacing w:before="143"/>
              <w:ind w:left="103"/>
              <w:jc w:val="center"/>
            </w:pPr>
            <w:r>
              <w:t>Магазины</w:t>
            </w:r>
          </w:p>
        </w:tc>
        <w:tc>
          <w:tcPr>
            <w:tcW w:w="1701" w:type="dxa"/>
            <w:vAlign w:val="center"/>
          </w:tcPr>
          <w:p w:rsidR="002C7B87" w:rsidRDefault="002A30FC" w:rsidP="00462CEE">
            <w:pPr>
              <w:pStyle w:val="TableParagraph"/>
              <w:spacing w:before="143"/>
              <w:ind w:left="98" w:right="107"/>
              <w:jc w:val="center"/>
            </w:pPr>
            <w:r>
              <w:t>4.4</w:t>
            </w:r>
          </w:p>
        </w:tc>
        <w:tc>
          <w:tcPr>
            <w:tcW w:w="1984" w:type="dxa"/>
            <w:vAlign w:val="center"/>
          </w:tcPr>
          <w:p w:rsidR="002C7B87" w:rsidRDefault="002A30FC" w:rsidP="00462CEE">
            <w:pPr>
              <w:pStyle w:val="TableParagraph"/>
              <w:spacing w:before="143"/>
              <w:ind w:left="498" w:right="495"/>
              <w:jc w:val="center"/>
            </w:pPr>
            <w:r>
              <w:t>500</w:t>
            </w:r>
          </w:p>
        </w:tc>
        <w:tc>
          <w:tcPr>
            <w:tcW w:w="1985" w:type="dxa"/>
            <w:vAlign w:val="center"/>
          </w:tcPr>
          <w:p w:rsidR="002C7B87" w:rsidRDefault="002A30FC" w:rsidP="001E35F8">
            <w:pPr>
              <w:pStyle w:val="TableParagraph"/>
              <w:spacing w:before="143"/>
              <w:jc w:val="center"/>
            </w:pPr>
            <w:r>
              <w:t>10 000</w:t>
            </w:r>
          </w:p>
        </w:tc>
        <w:tc>
          <w:tcPr>
            <w:tcW w:w="1984" w:type="dxa"/>
            <w:vAlign w:val="center"/>
          </w:tcPr>
          <w:p w:rsidR="002C7B87" w:rsidRDefault="002A30FC" w:rsidP="00462CEE">
            <w:pPr>
              <w:pStyle w:val="TableParagraph"/>
              <w:spacing w:before="143"/>
              <w:jc w:val="center"/>
            </w:pPr>
            <w:r>
              <w:t>50%</w:t>
            </w:r>
          </w:p>
        </w:tc>
        <w:tc>
          <w:tcPr>
            <w:tcW w:w="1843" w:type="dxa"/>
            <w:vAlign w:val="center"/>
          </w:tcPr>
          <w:p w:rsidR="002C7B87" w:rsidRDefault="002A30FC" w:rsidP="00462CEE">
            <w:pPr>
              <w:pStyle w:val="TableParagraph"/>
              <w:spacing w:before="143"/>
              <w:jc w:val="center"/>
            </w:pPr>
            <w:r>
              <w:t>3</w:t>
            </w:r>
          </w:p>
        </w:tc>
      </w:tr>
      <w:tr w:rsidR="00A53D1E" w:rsidTr="00462CEE">
        <w:trPr>
          <w:trHeight w:val="580"/>
        </w:trPr>
        <w:tc>
          <w:tcPr>
            <w:tcW w:w="728" w:type="dxa"/>
            <w:gridSpan w:val="2"/>
            <w:vAlign w:val="center"/>
          </w:tcPr>
          <w:p w:rsidR="00462CEE" w:rsidRDefault="002A30FC" w:rsidP="00D156B1">
            <w:pPr>
              <w:pStyle w:val="TableParagraph"/>
              <w:spacing w:before="123"/>
              <w:jc w:val="center"/>
            </w:pPr>
            <w:r>
              <w:t>7.</w:t>
            </w:r>
          </w:p>
        </w:tc>
        <w:tc>
          <w:tcPr>
            <w:tcW w:w="4092" w:type="dxa"/>
            <w:vAlign w:val="center"/>
          </w:tcPr>
          <w:p w:rsidR="00462CEE" w:rsidRDefault="002A30FC" w:rsidP="00DF11C5">
            <w:pPr>
              <w:pStyle w:val="TableParagraph"/>
              <w:spacing w:before="115"/>
              <w:ind w:left="103"/>
              <w:jc w:val="center"/>
            </w:pPr>
            <w:r>
              <w:t>Общественное питание</w:t>
            </w:r>
          </w:p>
        </w:tc>
        <w:tc>
          <w:tcPr>
            <w:tcW w:w="1701" w:type="dxa"/>
            <w:vAlign w:val="center"/>
          </w:tcPr>
          <w:p w:rsidR="00462CEE" w:rsidRDefault="002A30FC" w:rsidP="00DF11C5">
            <w:pPr>
              <w:pStyle w:val="TableParagraph"/>
              <w:spacing w:before="115"/>
              <w:ind w:left="98" w:right="107"/>
              <w:jc w:val="center"/>
            </w:pPr>
            <w:r>
              <w:t>4.6</w:t>
            </w:r>
          </w:p>
        </w:tc>
        <w:tc>
          <w:tcPr>
            <w:tcW w:w="1984" w:type="dxa"/>
            <w:vAlign w:val="center"/>
          </w:tcPr>
          <w:p w:rsidR="00462CEE" w:rsidRDefault="002A30FC" w:rsidP="00DF11C5">
            <w:pPr>
              <w:pStyle w:val="TableParagraph"/>
              <w:spacing w:before="115"/>
              <w:ind w:left="498" w:right="495"/>
              <w:jc w:val="center"/>
            </w:pPr>
            <w:r>
              <w:t>500</w:t>
            </w:r>
          </w:p>
        </w:tc>
        <w:tc>
          <w:tcPr>
            <w:tcW w:w="1985" w:type="dxa"/>
            <w:vAlign w:val="center"/>
          </w:tcPr>
          <w:p w:rsidR="00462CEE" w:rsidRDefault="002A30FC" w:rsidP="001E35F8">
            <w:pPr>
              <w:pStyle w:val="TableParagraph"/>
              <w:spacing w:before="115"/>
              <w:jc w:val="center"/>
            </w:pPr>
            <w:r>
              <w:t>10 000</w:t>
            </w:r>
          </w:p>
        </w:tc>
        <w:tc>
          <w:tcPr>
            <w:tcW w:w="1984" w:type="dxa"/>
            <w:vAlign w:val="center"/>
          </w:tcPr>
          <w:p w:rsidR="00462CEE" w:rsidRDefault="002A30FC" w:rsidP="00DF11C5">
            <w:pPr>
              <w:pStyle w:val="TableParagraph"/>
              <w:spacing w:before="115"/>
              <w:jc w:val="center"/>
            </w:pPr>
            <w:r>
              <w:t>50%</w:t>
            </w:r>
          </w:p>
        </w:tc>
        <w:tc>
          <w:tcPr>
            <w:tcW w:w="1843" w:type="dxa"/>
            <w:vAlign w:val="center"/>
          </w:tcPr>
          <w:p w:rsidR="00462CEE" w:rsidRDefault="002A30FC" w:rsidP="00462CEE">
            <w:pPr>
              <w:pStyle w:val="TableParagraph"/>
              <w:spacing w:before="115"/>
              <w:jc w:val="center"/>
            </w:pPr>
            <w:r>
              <w:t>3</w:t>
            </w:r>
          </w:p>
        </w:tc>
      </w:tr>
      <w:tr w:rsidR="00A53D1E" w:rsidTr="00462CEE">
        <w:trPr>
          <w:trHeight w:val="540"/>
        </w:trPr>
        <w:tc>
          <w:tcPr>
            <w:tcW w:w="728" w:type="dxa"/>
            <w:gridSpan w:val="2"/>
            <w:vAlign w:val="center"/>
          </w:tcPr>
          <w:p w:rsidR="00462CEE" w:rsidRDefault="002A30FC" w:rsidP="00D156B1">
            <w:pPr>
              <w:pStyle w:val="TableParagraph"/>
              <w:spacing w:before="123"/>
              <w:jc w:val="center"/>
            </w:pPr>
            <w:r>
              <w:t>8.</w:t>
            </w:r>
          </w:p>
        </w:tc>
        <w:tc>
          <w:tcPr>
            <w:tcW w:w="4092" w:type="dxa"/>
            <w:vAlign w:val="center"/>
          </w:tcPr>
          <w:p w:rsidR="00462CEE" w:rsidRDefault="002A30FC" w:rsidP="00DF11C5">
            <w:pPr>
              <w:pStyle w:val="TableParagraph"/>
              <w:spacing w:before="1"/>
              <w:ind w:left="103"/>
              <w:jc w:val="center"/>
            </w:pPr>
            <w:r>
              <w:t>Гостиничное обслуживание</w:t>
            </w:r>
          </w:p>
        </w:tc>
        <w:tc>
          <w:tcPr>
            <w:tcW w:w="1701" w:type="dxa"/>
            <w:vAlign w:val="center"/>
          </w:tcPr>
          <w:p w:rsidR="00462CEE" w:rsidRDefault="002A30FC" w:rsidP="00DF11C5">
            <w:pPr>
              <w:pStyle w:val="TableParagraph"/>
              <w:spacing w:before="1"/>
              <w:ind w:left="98" w:right="107"/>
              <w:jc w:val="center"/>
            </w:pPr>
            <w:r>
              <w:t>4.7</w:t>
            </w:r>
          </w:p>
        </w:tc>
        <w:tc>
          <w:tcPr>
            <w:tcW w:w="1984" w:type="dxa"/>
            <w:vAlign w:val="center"/>
          </w:tcPr>
          <w:p w:rsidR="00462CEE" w:rsidRDefault="002A30FC" w:rsidP="00DF11C5">
            <w:pPr>
              <w:pStyle w:val="TableParagraph"/>
              <w:spacing w:before="1"/>
              <w:ind w:left="498" w:right="494"/>
              <w:jc w:val="center"/>
            </w:pPr>
            <w:r>
              <w:t>1 000</w:t>
            </w:r>
          </w:p>
        </w:tc>
        <w:tc>
          <w:tcPr>
            <w:tcW w:w="1985" w:type="dxa"/>
            <w:vAlign w:val="center"/>
          </w:tcPr>
          <w:p w:rsidR="00462CEE" w:rsidRDefault="002A30FC" w:rsidP="001E35F8">
            <w:pPr>
              <w:pStyle w:val="TableParagraph"/>
              <w:spacing w:before="1"/>
              <w:jc w:val="center"/>
            </w:pPr>
            <w:r>
              <w:t>100 000</w:t>
            </w:r>
          </w:p>
        </w:tc>
        <w:tc>
          <w:tcPr>
            <w:tcW w:w="1984" w:type="dxa"/>
            <w:vAlign w:val="center"/>
          </w:tcPr>
          <w:p w:rsidR="00462CEE" w:rsidRDefault="002A30FC" w:rsidP="00DF11C5">
            <w:pPr>
              <w:pStyle w:val="TableParagraph"/>
              <w:spacing w:line="271" w:lineRule="exact"/>
              <w:ind w:left="438"/>
              <w:jc w:val="center"/>
            </w:pPr>
            <w:r>
              <w:t>1 эт. - 60%</w:t>
            </w:r>
          </w:p>
          <w:p w:rsidR="00462CEE" w:rsidRDefault="002A30FC" w:rsidP="00DF11C5">
            <w:pPr>
              <w:pStyle w:val="TableParagraph"/>
              <w:spacing w:line="271" w:lineRule="exact"/>
              <w:ind w:left="438"/>
              <w:jc w:val="center"/>
            </w:pPr>
            <w:r>
              <w:t>2 эт. - 50%</w:t>
            </w:r>
          </w:p>
          <w:p w:rsidR="00462CEE" w:rsidRDefault="002A30FC" w:rsidP="00DF11C5">
            <w:pPr>
              <w:pStyle w:val="TableParagraph"/>
              <w:spacing w:line="271" w:lineRule="exact"/>
              <w:ind w:left="438"/>
              <w:jc w:val="center"/>
            </w:pPr>
            <w:r>
              <w:t>3 эт. - 45%</w:t>
            </w:r>
          </w:p>
        </w:tc>
        <w:tc>
          <w:tcPr>
            <w:tcW w:w="1843" w:type="dxa"/>
            <w:vAlign w:val="center"/>
          </w:tcPr>
          <w:p w:rsidR="00462CEE" w:rsidRDefault="002A30FC" w:rsidP="00462CEE">
            <w:pPr>
              <w:pStyle w:val="TableParagraph"/>
              <w:spacing w:before="1"/>
              <w:jc w:val="center"/>
            </w:pPr>
            <w:r>
              <w:t>3</w:t>
            </w:r>
          </w:p>
        </w:tc>
      </w:tr>
      <w:tr w:rsidR="00A53D1E" w:rsidTr="00462CEE">
        <w:trPr>
          <w:trHeight w:val="540"/>
        </w:trPr>
        <w:tc>
          <w:tcPr>
            <w:tcW w:w="728" w:type="dxa"/>
            <w:gridSpan w:val="2"/>
            <w:vAlign w:val="center"/>
          </w:tcPr>
          <w:p w:rsidR="00462CEE" w:rsidRDefault="002A30FC" w:rsidP="00D156B1">
            <w:pPr>
              <w:pStyle w:val="TableParagraph"/>
              <w:spacing w:before="115"/>
              <w:jc w:val="center"/>
            </w:pPr>
            <w:r>
              <w:t>9.</w:t>
            </w:r>
          </w:p>
        </w:tc>
        <w:tc>
          <w:tcPr>
            <w:tcW w:w="4092" w:type="dxa"/>
            <w:vAlign w:val="center"/>
          </w:tcPr>
          <w:p w:rsidR="00462CEE" w:rsidRDefault="002A30FC" w:rsidP="00DF11C5">
            <w:pPr>
              <w:pStyle w:val="TableParagraph"/>
              <w:spacing w:before="123"/>
              <w:ind w:left="103"/>
              <w:jc w:val="center"/>
            </w:pPr>
            <w:r>
              <w:t>Служебные гаражи</w:t>
            </w:r>
          </w:p>
        </w:tc>
        <w:tc>
          <w:tcPr>
            <w:tcW w:w="1701" w:type="dxa"/>
            <w:vAlign w:val="center"/>
          </w:tcPr>
          <w:p w:rsidR="00462CEE" w:rsidRDefault="002A30FC" w:rsidP="00DF11C5">
            <w:pPr>
              <w:pStyle w:val="TableParagraph"/>
              <w:spacing w:before="123"/>
              <w:ind w:left="98" w:right="107"/>
              <w:jc w:val="center"/>
            </w:pPr>
            <w:r>
              <w:t>4.9</w:t>
            </w:r>
          </w:p>
        </w:tc>
        <w:tc>
          <w:tcPr>
            <w:tcW w:w="1984" w:type="dxa"/>
            <w:vAlign w:val="center"/>
          </w:tcPr>
          <w:p w:rsidR="00462CEE" w:rsidRDefault="002A30FC" w:rsidP="00DF11C5">
            <w:pPr>
              <w:pStyle w:val="TableParagraph"/>
              <w:spacing w:before="123"/>
              <w:ind w:left="498" w:right="494"/>
              <w:jc w:val="center"/>
            </w:pPr>
            <w:r>
              <w:t>1 000</w:t>
            </w:r>
          </w:p>
        </w:tc>
        <w:tc>
          <w:tcPr>
            <w:tcW w:w="1985" w:type="dxa"/>
            <w:vAlign w:val="center"/>
          </w:tcPr>
          <w:p w:rsidR="00462CEE" w:rsidRDefault="002A30FC" w:rsidP="001E35F8">
            <w:pPr>
              <w:pStyle w:val="TableParagraph"/>
              <w:spacing w:before="123"/>
              <w:jc w:val="center"/>
            </w:pPr>
            <w:r>
              <w:t>20 000</w:t>
            </w:r>
          </w:p>
        </w:tc>
        <w:tc>
          <w:tcPr>
            <w:tcW w:w="1984" w:type="dxa"/>
            <w:vAlign w:val="center"/>
          </w:tcPr>
          <w:p w:rsidR="00462CEE" w:rsidRDefault="002A30FC" w:rsidP="00DF11C5">
            <w:pPr>
              <w:pStyle w:val="TableParagraph"/>
              <w:spacing w:before="123"/>
              <w:jc w:val="center"/>
            </w:pPr>
            <w:r>
              <w:t>75%</w:t>
            </w:r>
          </w:p>
        </w:tc>
        <w:tc>
          <w:tcPr>
            <w:tcW w:w="1843" w:type="dxa"/>
            <w:vAlign w:val="center"/>
          </w:tcPr>
          <w:p w:rsidR="00462CEE" w:rsidRDefault="002A30FC" w:rsidP="00462CEE">
            <w:pPr>
              <w:pStyle w:val="TableParagraph"/>
              <w:spacing w:before="123"/>
              <w:jc w:val="center"/>
            </w:pPr>
            <w:r>
              <w:t>3</w:t>
            </w:r>
          </w:p>
        </w:tc>
      </w:tr>
      <w:tr w:rsidR="00A53D1E" w:rsidTr="00462CEE">
        <w:trPr>
          <w:trHeight w:val="540"/>
        </w:trPr>
        <w:tc>
          <w:tcPr>
            <w:tcW w:w="728" w:type="dxa"/>
            <w:gridSpan w:val="2"/>
            <w:vAlign w:val="center"/>
          </w:tcPr>
          <w:p w:rsidR="00462CEE" w:rsidRDefault="002A30FC" w:rsidP="00D156B1">
            <w:pPr>
              <w:pStyle w:val="TableParagraph"/>
              <w:spacing w:before="123"/>
              <w:jc w:val="center"/>
            </w:pPr>
            <w:r>
              <w:t>10.</w:t>
            </w:r>
          </w:p>
        </w:tc>
        <w:tc>
          <w:tcPr>
            <w:tcW w:w="4092" w:type="dxa"/>
            <w:vAlign w:val="center"/>
          </w:tcPr>
          <w:p w:rsidR="00462CEE" w:rsidRDefault="002A30FC" w:rsidP="00462CEE">
            <w:pPr>
              <w:pStyle w:val="TableParagraph"/>
              <w:spacing w:before="123"/>
              <w:ind w:left="103"/>
              <w:jc w:val="center"/>
            </w:pPr>
            <w:r>
              <w:t>Пищевая промышленность</w:t>
            </w:r>
          </w:p>
        </w:tc>
        <w:tc>
          <w:tcPr>
            <w:tcW w:w="1701" w:type="dxa"/>
            <w:vAlign w:val="center"/>
          </w:tcPr>
          <w:p w:rsidR="00462CEE" w:rsidRDefault="002A30FC" w:rsidP="00462CEE">
            <w:pPr>
              <w:pStyle w:val="TableParagraph"/>
              <w:spacing w:before="123"/>
              <w:ind w:left="98" w:right="107"/>
              <w:jc w:val="center"/>
            </w:pPr>
            <w:r>
              <w:t>6.4</w:t>
            </w:r>
          </w:p>
        </w:tc>
        <w:tc>
          <w:tcPr>
            <w:tcW w:w="1984" w:type="dxa"/>
            <w:vAlign w:val="center"/>
          </w:tcPr>
          <w:p w:rsidR="00462CEE" w:rsidRDefault="002A30FC" w:rsidP="00462CEE">
            <w:pPr>
              <w:pStyle w:val="TableParagraph"/>
              <w:spacing w:before="123"/>
              <w:ind w:left="498" w:right="494"/>
              <w:jc w:val="center"/>
            </w:pPr>
            <w:r>
              <w:t>5 000</w:t>
            </w:r>
          </w:p>
        </w:tc>
        <w:tc>
          <w:tcPr>
            <w:tcW w:w="1985" w:type="dxa"/>
            <w:vAlign w:val="center"/>
          </w:tcPr>
          <w:p w:rsidR="00462CEE" w:rsidRDefault="001E35F8" w:rsidP="001E35F8">
            <w:pPr>
              <w:pStyle w:val="TableParagraph"/>
              <w:spacing w:before="123"/>
              <w:ind w:right="142"/>
              <w:jc w:val="center"/>
            </w:pPr>
            <w:r>
              <w:t>Не подлежит установлению</w:t>
            </w:r>
          </w:p>
        </w:tc>
        <w:tc>
          <w:tcPr>
            <w:tcW w:w="1984" w:type="dxa"/>
            <w:vAlign w:val="center"/>
          </w:tcPr>
          <w:p w:rsidR="00462CEE" w:rsidRDefault="002A30FC" w:rsidP="00462CEE">
            <w:pPr>
              <w:pStyle w:val="TableParagraph"/>
              <w:spacing w:before="123"/>
              <w:jc w:val="center"/>
            </w:pPr>
            <w:r>
              <w:t>50%</w:t>
            </w:r>
          </w:p>
        </w:tc>
        <w:tc>
          <w:tcPr>
            <w:tcW w:w="1843" w:type="dxa"/>
            <w:vAlign w:val="center"/>
          </w:tcPr>
          <w:p w:rsidR="00462CEE" w:rsidRDefault="002A30FC" w:rsidP="00462CEE">
            <w:pPr>
              <w:pStyle w:val="TableParagraph"/>
              <w:spacing w:before="123"/>
              <w:jc w:val="center"/>
            </w:pPr>
            <w:r>
              <w:t>3</w:t>
            </w:r>
          </w:p>
        </w:tc>
      </w:tr>
      <w:tr w:rsidR="00A53D1E" w:rsidTr="00462CEE">
        <w:trPr>
          <w:trHeight w:val="540"/>
        </w:trPr>
        <w:tc>
          <w:tcPr>
            <w:tcW w:w="709" w:type="dxa"/>
            <w:vAlign w:val="center"/>
          </w:tcPr>
          <w:p w:rsidR="00462CEE" w:rsidRDefault="002A30FC" w:rsidP="00D156B1">
            <w:pPr>
              <w:pStyle w:val="TableParagraph"/>
              <w:spacing w:before="147"/>
              <w:jc w:val="center"/>
            </w:pPr>
            <w:r>
              <w:t>11.</w:t>
            </w:r>
          </w:p>
        </w:tc>
        <w:tc>
          <w:tcPr>
            <w:tcW w:w="4111" w:type="dxa"/>
            <w:gridSpan w:val="2"/>
            <w:vAlign w:val="center"/>
          </w:tcPr>
          <w:p w:rsidR="00462CEE" w:rsidRDefault="002A30FC" w:rsidP="00462CEE">
            <w:pPr>
              <w:pStyle w:val="TableParagraph"/>
              <w:spacing w:before="123"/>
              <w:ind w:left="103"/>
              <w:jc w:val="center"/>
            </w:pPr>
            <w:r>
              <w:t>Строительная промышленность</w:t>
            </w:r>
          </w:p>
        </w:tc>
        <w:tc>
          <w:tcPr>
            <w:tcW w:w="1701" w:type="dxa"/>
            <w:vAlign w:val="center"/>
          </w:tcPr>
          <w:p w:rsidR="00462CEE" w:rsidRDefault="002A30FC" w:rsidP="00462CEE">
            <w:pPr>
              <w:pStyle w:val="TableParagraph"/>
              <w:spacing w:before="123"/>
              <w:ind w:left="98" w:right="107"/>
              <w:jc w:val="center"/>
            </w:pPr>
            <w:r>
              <w:t>6.6</w:t>
            </w:r>
          </w:p>
        </w:tc>
        <w:tc>
          <w:tcPr>
            <w:tcW w:w="1984" w:type="dxa"/>
            <w:vAlign w:val="center"/>
          </w:tcPr>
          <w:p w:rsidR="00462CEE" w:rsidRDefault="002A30FC" w:rsidP="00462CEE">
            <w:pPr>
              <w:pStyle w:val="TableParagraph"/>
              <w:spacing w:before="123"/>
              <w:ind w:left="498" w:right="494"/>
              <w:jc w:val="center"/>
            </w:pPr>
            <w:r>
              <w:t>5 000</w:t>
            </w:r>
          </w:p>
        </w:tc>
        <w:tc>
          <w:tcPr>
            <w:tcW w:w="1985" w:type="dxa"/>
            <w:vAlign w:val="center"/>
          </w:tcPr>
          <w:p w:rsidR="00462CEE" w:rsidRDefault="001E35F8" w:rsidP="00462CEE">
            <w:pPr>
              <w:pStyle w:val="TableParagraph"/>
              <w:spacing w:before="123"/>
              <w:ind w:left="212" w:right="221"/>
              <w:jc w:val="center"/>
            </w:pPr>
            <w:r>
              <w:t>Не подлежит установлению</w:t>
            </w:r>
          </w:p>
        </w:tc>
        <w:tc>
          <w:tcPr>
            <w:tcW w:w="1984" w:type="dxa"/>
            <w:vAlign w:val="center"/>
          </w:tcPr>
          <w:p w:rsidR="00462CEE" w:rsidRDefault="002A30FC" w:rsidP="00462CEE">
            <w:pPr>
              <w:pStyle w:val="TableParagraph"/>
              <w:spacing w:before="123"/>
              <w:jc w:val="center"/>
            </w:pPr>
            <w:r>
              <w:t>45%</w:t>
            </w:r>
          </w:p>
        </w:tc>
        <w:tc>
          <w:tcPr>
            <w:tcW w:w="1843" w:type="dxa"/>
            <w:vAlign w:val="center"/>
          </w:tcPr>
          <w:p w:rsidR="00462CEE" w:rsidRDefault="002A30FC" w:rsidP="00462CEE">
            <w:pPr>
              <w:pStyle w:val="TableParagraph"/>
              <w:spacing w:before="123"/>
              <w:jc w:val="center"/>
            </w:pPr>
            <w:r>
              <w:t>3</w:t>
            </w:r>
          </w:p>
        </w:tc>
      </w:tr>
      <w:tr w:rsidR="00A53D1E" w:rsidTr="00462CEE">
        <w:trPr>
          <w:trHeight w:val="600"/>
        </w:trPr>
        <w:tc>
          <w:tcPr>
            <w:tcW w:w="709" w:type="dxa"/>
            <w:vAlign w:val="center"/>
          </w:tcPr>
          <w:p w:rsidR="002C7B87" w:rsidRDefault="002A30FC" w:rsidP="00D156B1">
            <w:pPr>
              <w:pStyle w:val="TableParagraph"/>
              <w:spacing w:before="147"/>
              <w:jc w:val="center"/>
            </w:pPr>
            <w:r>
              <w:t>1</w:t>
            </w:r>
            <w:r w:rsidR="00462CEE">
              <w:t>2</w:t>
            </w:r>
            <w:r>
              <w:t>.</w:t>
            </w:r>
          </w:p>
        </w:tc>
        <w:tc>
          <w:tcPr>
            <w:tcW w:w="4111" w:type="dxa"/>
            <w:gridSpan w:val="2"/>
            <w:vAlign w:val="center"/>
          </w:tcPr>
          <w:p w:rsidR="002C7B87" w:rsidRDefault="002A30FC" w:rsidP="00462CEE">
            <w:pPr>
              <w:pStyle w:val="TableParagraph"/>
              <w:spacing w:before="7" w:line="242" w:lineRule="auto"/>
              <w:ind w:left="103"/>
              <w:jc w:val="center"/>
            </w:pPr>
            <w:r>
              <w:t>Целлюлозно-бумажная промышленность</w:t>
            </w:r>
          </w:p>
        </w:tc>
        <w:tc>
          <w:tcPr>
            <w:tcW w:w="1701" w:type="dxa"/>
            <w:vAlign w:val="center"/>
          </w:tcPr>
          <w:p w:rsidR="002C7B87" w:rsidRDefault="002A30FC" w:rsidP="00462CEE">
            <w:pPr>
              <w:pStyle w:val="TableParagraph"/>
              <w:spacing w:before="147"/>
              <w:ind w:left="98" w:right="107"/>
              <w:jc w:val="center"/>
            </w:pPr>
            <w:r>
              <w:t>6.11</w:t>
            </w:r>
          </w:p>
        </w:tc>
        <w:tc>
          <w:tcPr>
            <w:tcW w:w="1984" w:type="dxa"/>
            <w:vAlign w:val="center"/>
          </w:tcPr>
          <w:p w:rsidR="002C7B87" w:rsidRDefault="002A30FC" w:rsidP="00462CEE">
            <w:pPr>
              <w:pStyle w:val="TableParagraph"/>
              <w:spacing w:before="147"/>
              <w:ind w:left="498" w:right="494"/>
              <w:jc w:val="center"/>
            </w:pPr>
            <w:r>
              <w:t>5 000</w:t>
            </w:r>
          </w:p>
        </w:tc>
        <w:tc>
          <w:tcPr>
            <w:tcW w:w="1985" w:type="dxa"/>
            <w:vAlign w:val="center"/>
          </w:tcPr>
          <w:p w:rsidR="002C7B87" w:rsidRDefault="001E35F8" w:rsidP="00462CEE">
            <w:pPr>
              <w:pStyle w:val="TableParagraph"/>
              <w:spacing w:before="147"/>
              <w:ind w:left="212" w:right="221"/>
              <w:jc w:val="center"/>
            </w:pPr>
            <w:r>
              <w:t>Не подлежит установлению</w:t>
            </w:r>
          </w:p>
        </w:tc>
        <w:tc>
          <w:tcPr>
            <w:tcW w:w="1984" w:type="dxa"/>
            <w:vAlign w:val="center"/>
          </w:tcPr>
          <w:p w:rsidR="002C7B87" w:rsidRDefault="002A30FC" w:rsidP="00462CEE">
            <w:pPr>
              <w:pStyle w:val="TableParagraph"/>
              <w:spacing w:before="147"/>
              <w:jc w:val="center"/>
            </w:pPr>
            <w:r>
              <w:t>45%</w:t>
            </w:r>
          </w:p>
        </w:tc>
        <w:tc>
          <w:tcPr>
            <w:tcW w:w="1843" w:type="dxa"/>
            <w:vAlign w:val="center"/>
          </w:tcPr>
          <w:p w:rsidR="002C7B87" w:rsidRDefault="002A30FC" w:rsidP="00462CEE">
            <w:pPr>
              <w:pStyle w:val="TableParagraph"/>
              <w:spacing w:before="147"/>
              <w:jc w:val="center"/>
            </w:pPr>
            <w:r>
              <w:t>3</w:t>
            </w:r>
          </w:p>
        </w:tc>
      </w:tr>
    </w:tbl>
    <w:p w:rsidR="002C7B87" w:rsidRDefault="002C7B87" w:rsidP="002C7B87">
      <w:pPr>
        <w:sectPr w:rsidR="002C7B87">
          <w:pgSz w:w="16840" w:h="11900" w:orient="landscape"/>
          <w:pgMar w:top="960" w:right="1320" w:bottom="280" w:left="1020" w:header="720" w:footer="720" w:gutter="0"/>
          <w:cols w:space="720"/>
        </w:sectPr>
      </w:pPr>
    </w:p>
    <w:p w:rsidR="002C7B87" w:rsidRPr="009C012C" w:rsidRDefault="002A30FC" w:rsidP="002C7B87">
      <w:pPr>
        <w:pStyle w:val="11"/>
        <w:spacing w:before="144"/>
        <w:ind w:left="341" w:right="352"/>
        <w:rPr>
          <w:lang w:val="ru-RU"/>
        </w:rPr>
      </w:pPr>
      <w:bookmarkStart w:id="128" w:name="_bookmark37"/>
      <w:bookmarkStart w:id="129" w:name="_Toc21963338"/>
      <w:bookmarkStart w:id="130" w:name="_Toc25322348"/>
      <w:bookmarkEnd w:id="128"/>
      <w:r w:rsidRPr="009C012C">
        <w:rPr>
          <w:lang w:val="ru-RU"/>
        </w:rPr>
        <w:lastRenderedPageBreak/>
        <w:t xml:space="preserve">Статья 33. Градостроительные регламенты для зон </w:t>
      </w:r>
      <w:r w:rsidRPr="009C012C">
        <w:rPr>
          <w:lang w:val="ru-RU"/>
        </w:rPr>
        <w:t>сельскохозяйственного использования</w:t>
      </w:r>
      <w:bookmarkEnd w:id="129"/>
      <w:bookmarkEnd w:id="130"/>
    </w:p>
    <w:p w:rsidR="002C7B87" w:rsidRPr="009C012C" w:rsidRDefault="002C7B87" w:rsidP="002C7B87">
      <w:pPr>
        <w:pStyle w:val="a3"/>
        <w:spacing w:before="11"/>
        <w:rPr>
          <w:b/>
          <w:sz w:val="22"/>
        </w:rPr>
      </w:pPr>
    </w:p>
    <w:p w:rsidR="002C7B87" w:rsidRPr="00A325F2" w:rsidRDefault="002A30FC" w:rsidP="002C7B87">
      <w:pPr>
        <w:pStyle w:val="a3"/>
        <w:ind w:right="119" w:firstLine="719"/>
        <w:jc w:val="both"/>
        <w:rPr>
          <w:lang w:val="ru-RU"/>
        </w:rPr>
      </w:pPr>
      <w:r w:rsidRPr="00A325F2">
        <w:rPr>
          <w:lang w:val="ru-RU"/>
        </w:rPr>
        <w:t xml:space="preserve">В состав территориальных зон </w:t>
      </w:r>
      <w:r w:rsidRPr="00A325F2">
        <w:rPr>
          <w:spacing w:val="-4"/>
          <w:lang w:val="ru-RU"/>
        </w:rPr>
        <w:t xml:space="preserve">могут </w:t>
      </w:r>
      <w:r w:rsidRPr="00A325F2">
        <w:rPr>
          <w:lang w:val="ru-RU"/>
        </w:rPr>
        <w:t xml:space="preserve">включаться зоны сельскохозяйственного использования (в том числе зоны сельскохозяйственных </w:t>
      </w:r>
      <w:r w:rsidRPr="00A325F2">
        <w:rPr>
          <w:spacing w:val="-3"/>
          <w:lang w:val="ru-RU"/>
        </w:rPr>
        <w:t xml:space="preserve">угодий), </w:t>
      </w:r>
      <w:r w:rsidRPr="00A325F2">
        <w:rPr>
          <w:lang w:val="ru-RU"/>
        </w:rPr>
        <w:t xml:space="preserve">а также зоны, занятые объектами сельскохозяйственного назначения и предназначенные </w:t>
      </w:r>
      <w:r w:rsidRPr="00A325F2">
        <w:rPr>
          <w:lang w:val="ru-RU"/>
        </w:rPr>
        <w:t>для ведения сельского</w:t>
      </w:r>
      <w:r w:rsidRPr="00A325F2">
        <w:rPr>
          <w:spacing w:val="-9"/>
          <w:lang w:val="ru-RU"/>
        </w:rPr>
        <w:t xml:space="preserve"> </w:t>
      </w:r>
      <w:r w:rsidRPr="00A325F2">
        <w:rPr>
          <w:lang w:val="ru-RU"/>
        </w:rPr>
        <w:t>хозяйства,</w:t>
      </w:r>
      <w:r w:rsidRPr="00A325F2">
        <w:rPr>
          <w:spacing w:val="-11"/>
          <w:lang w:val="ru-RU"/>
        </w:rPr>
        <w:t xml:space="preserve"> </w:t>
      </w:r>
      <w:r w:rsidRPr="00A325F2">
        <w:rPr>
          <w:lang w:val="ru-RU"/>
        </w:rPr>
        <w:t>садоводства,</w:t>
      </w:r>
      <w:r w:rsidRPr="00A325F2">
        <w:rPr>
          <w:spacing w:val="-11"/>
          <w:lang w:val="ru-RU"/>
        </w:rPr>
        <w:t xml:space="preserve"> </w:t>
      </w:r>
      <w:r w:rsidRPr="00A325F2">
        <w:rPr>
          <w:lang w:val="ru-RU"/>
        </w:rPr>
        <w:t>развития</w:t>
      </w:r>
      <w:r w:rsidRPr="00A325F2">
        <w:rPr>
          <w:spacing w:val="-17"/>
          <w:lang w:val="ru-RU"/>
        </w:rPr>
        <w:t xml:space="preserve"> </w:t>
      </w:r>
      <w:r w:rsidRPr="00A325F2">
        <w:rPr>
          <w:lang w:val="ru-RU"/>
        </w:rPr>
        <w:t>объектов</w:t>
      </w:r>
      <w:r w:rsidRPr="00A325F2">
        <w:rPr>
          <w:spacing w:val="-16"/>
          <w:lang w:val="ru-RU"/>
        </w:rPr>
        <w:t xml:space="preserve"> </w:t>
      </w:r>
      <w:r w:rsidRPr="00A325F2">
        <w:rPr>
          <w:lang w:val="ru-RU"/>
        </w:rPr>
        <w:t>сельскохозяйственного</w:t>
      </w:r>
      <w:r w:rsidRPr="00A325F2">
        <w:rPr>
          <w:spacing w:val="-14"/>
          <w:lang w:val="ru-RU"/>
        </w:rPr>
        <w:t xml:space="preserve"> </w:t>
      </w:r>
      <w:r w:rsidRPr="00A325F2">
        <w:rPr>
          <w:lang w:val="ru-RU"/>
        </w:rPr>
        <w:t>назначения.</w:t>
      </w:r>
    </w:p>
    <w:p w:rsidR="002C7B87" w:rsidRPr="00A325F2" w:rsidRDefault="002A30FC" w:rsidP="002C7B87">
      <w:pPr>
        <w:pStyle w:val="a3"/>
        <w:spacing w:before="4"/>
        <w:ind w:left="833"/>
        <w:rPr>
          <w:lang w:val="ru-RU"/>
        </w:rPr>
      </w:pPr>
      <w:r w:rsidRPr="00A325F2">
        <w:rPr>
          <w:lang w:val="ru-RU"/>
        </w:rPr>
        <w:t>В состав территориальных зон сельскохозяйственного использования включены:</w:t>
      </w:r>
    </w:p>
    <w:p w:rsidR="002C7B87" w:rsidRDefault="002A30FC" w:rsidP="00EF20E0">
      <w:pPr>
        <w:pStyle w:val="a4"/>
        <w:numPr>
          <w:ilvl w:val="0"/>
          <w:numId w:val="88"/>
        </w:numPr>
        <w:tabs>
          <w:tab w:val="left" w:pos="1527"/>
          <w:tab w:val="left" w:pos="1528"/>
        </w:tabs>
      </w:pPr>
      <w:r>
        <w:t xml:space="preserve">зона сельскохозяйственных </w:t>
      </w:r>
      <w:r>
        <w:rPr>
          <w:spacing w:val="-3"/>
        </w:rPr>
        <w:t>угодий</w:t>
      </w:r>
      <w:r>
        <w:rPr>
          <w:spacing w:val="-18"/>
        </w:rPr>
        <w:t xml:space="preserve"> </w:t>
      </w:r>
      <w:r>
        <w:t>(СХ-1);</w:t>
      </w:r>
    </w:p>
    <w:p w:rsidR="002C7B87" w:rsidRPr="00A325F2" w:rsidRDefault="002A30FC" w:rsidP="00EF20E0">
      <w:pPr>
        <w:pStyle w:val="a4"/>
        <w:numPr>
          <w:ilvl w:val="0"/>
          <w:numId w:val="88"/>
        </w:numPr>
        <w:tabs>
          <w:tab w:val="left" w:pos="1527"/>
          <w:tab w:val="left" w:pos="1528"/>
        </w:tabs>
        <w:rPr>
          <w:lang w:val="ru-RU"/>
        </w:rPr>
      </w:pPr>
      <w:r w:rsidRPr="00A325F2">
        <w:rPr>
          <w:lang w:val="ru-RU"/>
        </w:rPr>
        <w:t xml:space="preserve">зона, предназначенная </w:t>
      </w:r>
      <w:r w:rsidRPr="00A325F2">
        <w:rPr>
          <w:spacing w:val="-3"/>
          <w:lang w:val="ru-RU"/>
        </w:rPr>
        <w:t xml:space="preserve">для </w:t>
      </w:r>
      <w:r w:rsidRPr="00A325F2">
        <w:rPr>
          <w:lang w:val="ru-RU"/>
        </w:rPr>
        <w:t>ведения садоводс</w:t>
      </w:r>
      <w:r w:rsidRPr="00A325F2">
        <w:rPr>
          <w:lang w:val="ru-RU"/>
        </w:rPr>
        <w:t>тва</w:t>
      </w:r>
      <w:r w:rsidRPr="00A325F2">
        <w:rPr>
          <w:spacing w:val="-35"/>
          <w:lang w:val="ru-RU"/>
        </w:rPr>
        <w:t xml:space="preserve"> </w:t>
      </w:r>
      <w:r w:rsidRPr="00A325F2">
        <w:rPr>
          <w:lang w:val="ru-RU"/>
        </w:rPr>
        <w:t>(СХ-2);</w:t>
      </w:r>
    </w:p>
    <w:p w:rsidR="002C7B87" w:rsidRDefault="002A30FC" w:rsidP="00EF20E0">
      <w:pPr>
        <w:pStyle w:val="a4"/>
        <w:numPr>
          <w:ilvl w:val="0"/>
          <w:numId w:val="88"/>
        </w:numPr>
        <w:tabs>
          <w:tab w:val="left" w:pos="1527"/>
          <w:tab w:val="left" w:pos="1528"/>
        </w:tabs>
      </w:pPr>
      <w:r>
        <w:t>зона сельскохозяйственного производства</w:t>
      </w:r>
      <w:r>
        <w:rPr>
          <w:spacing w:val="-40"/>
        </w:rPr>
        <w:t xml:space="preserve"> </w:t>
      </w:r>
      <w:r>
        <w:t>(СХ-3);</w:t>
      </w:r>
    </w:p>
    <w:p w:rsidR="002C7B87" w:rsidRPr="00A325F2" w:rsidRDefault="002A30FC" w:rsidP="00EF20E0">
      <w:pPr>
        <w:pStyle w:val="a4"/>
        <w:numPr>
          <w:ilvl w:val="0"/>
          <w:numId w:val="88"/>
        </w:numPr>
        <w:tabs>
          <w:tab w:val="left" w:pos="1528"/>
          <w:tab w:val="left" w:pos="1529"/>
        </w:tabs>
        <w:rPr>
          <w:lang w:val="ru-RU"/>
        </w:rPr>
      </w:pPr>
      <w:r w:rsidRPr="00A325F2">
        <w:rPr>
          <w:lang w:val="ru-RU"/>
        </w:rPr>
        <w:t xml:space="preserve">зона, предназначенная </w:t>
      </w:r>
      <w:r w:rsidRPr="00A325F2">
        <w:rPr>
          <w:spacing w:val="-3"/>
          <w:lang w:val="ru-RU"/>
        </w:rPr>
        <w:t xml:space="preserve">для </w:t>
      </w:r>
      <w:r w:rsidRPr="00A325F2">
        <w:rPr>
          <w:lang w:val="ru-RU"/>
        </w:rPr>
        <w:t>ведения огородничества</w:t>
      </w:r>
      <w:r w:rsidRPr="00A325F2">
        <w:rPr>
          <w:spacing w:val="-40"/>
          <w:lang w:val="ru-RU"/>
        </w:rPr>
        <w:t xml:space="preserve"> </w:t>
      </w:r>
      <w:r w:rsidRPr="00A325F2">
        <w:rPr>
          <w:lang w:val="ru-RU"/>
        </w:rPr>
        <w:t>(СХ-4).</w:t>
      </w:r>
    </w:p>
    <w:p w:rsidR="002C7B87" w:rsidRPr="00A325F2" w:rsidRDefault="002C7B87" w:rsidP="002C7B87">
      <w:pPr>
        <w:pStyle w:val="a3"/>
        <w:spacing w:before="7"/>
        <w:rPr>
          <w:sz w:val="23"/>
          <w:lang w:val="ru-RU"/>
        </w:rPr>
      </w:pPr>
    </w:p>
    <w:p w:rsidR="002C7B87" w:rsidRPr="00A325F2" w:rsidRDefault="002A30FC" w:rsidP="002C7B87">
      <w:pPr>
        <w:pStyle w:val="a3"/>
        <w:ind w:left="348" w:right="352"/>
        <w:jc w:val="center"/>
        <w:rPr>
          <w:lang w:val="ru-RU"/>
        </w:rPr>
      </w:pPr>
      <w:r w:rsidRPr="00A325F2">
        <w:rPr>
          <w:lang w:val="ru-RU"/>
        </w:rPr>
        <w:t>СХ-1 – ЗОНА СЕЛЬСКОХОЗЯЙСТВЕННЫХ УГОДИЙ</w:t>
      </w:r>
    </w:p>
    <w:p w:rsidR="002C7B87" w:rsidRPr="00A325F2" w:rsidRDefault="002C7B87" w:rsidP="002C7B87">
      <w:pPr>
        <w:pStyle w:val="a3"/>
        <w:spacing w:before="11"/>
        <w:rPr>
          <w:sz w:val="23"/>
          <w:lang w:val="ru-RU"/>
        </w:rPr>
      </w:pPr>
    </w:p>
    <w:p w:rsidR="002C7B87" w:rsidRPr="00A325F2" w:rsidRDefault="002A30FC" w:rsidP="002C7B87">
      <w:pPr>
        <w:pStyle w:val="a3"/>
        <w:ind w:left="113" w:right="131" w:firstLine="538"/>
        <w:rPr>
          <w:lang w:val="ru-RU"/>
        </w:rPr>
      </w:pPr>
      <w:r w:rsidRPr="00A325F2">
        <w:rPr>
          <w:lang w:val="ru-RU"/>
        </w:rPr>
        <w:t>Зона сельскохозяйственных угодий СХ-1 установлена для закрепления территорий сельскохозяйственных</w:t>
      </w:r>
      <w:r w:rsidRPr="00A325F2">
        <w:rPr>
          <w:lang w:val="ru-RU"/>
        </w:rPr>
        <w:t xml:space="preserve"> угодий, поскольку данный вид назначения земель в составе земель сельскохозяйственного назначения имеет приоритет в использовании и подлежит особой охране.</w:t>
      </w:r>
    </w:p>
    <w:p w:rsidR="002C7B87" w:rsidRDefault="002A30FC" w:rsidP="002C7B87">
      <w:pPr>
        <w:pStyle w:val="a3"/>
        <w:spacing w:before="4"/>
        <w:ind w:left="824"/>
      </w:pPr>
      <w:r>
        <w:t>Назначение территории:</w:t>
      </w:r>
    </w:p>
    <w:p w:rsidR="002C7B87" w:rsidRDefault="002A30FC" w:rsidP="00EF20E0">
      <w:pPr>
        <w:pStyle w:val="a4"/>
        <w:numPr>
          <w:ilvl w:val="0"/>
          <w:numId w:val="89"/>
        </w:numPr>
        <w:tabs>
          <w:tab w:val="left" w:pos="1527"/>
          <w:tab w:val="left" w:pos="1528"/>
        </w:tabs>
        <w:ind w:hanging="712"/>
      </w:pPr>
      <w:r>
        <w:t>пашни,</w:t>
      </w:r>
    </w:p>
    <w:p w:rsidR="002C7B87" w:rsidRDefault="002A30FC" w:rsidP="00EF20E0">
      <w:pPr>
        <w:pStyle w:val="a4"/>
        <w:numPr>
          <w:ilvl w:val="0"/>
          <w:numId w:val="89"/>
        </w:numPr>
        <w:tabs>
          <w:tab w:val="left" w:pos="1527"/>
          <w:tab w:val="left" w:pos="1528"/>
        </w:tabs>
        <w:ind w:hanging="712"/>
      </w:pPr>
      <w:r>
        <w:t>сенокосы,</w:t>
      </w:r>
    </w:p>
    <w:p w:rsidR="002C7B87" w:rsidRDefault="002A30FC" w:rsidP="00EF20E0">
      <w:pPr>
        <w:pStyle w:val="a4"/>
        <w:numPr>
          <w:ilvl w:val="0"/>
          <w:numId w:val="89"/>
        </w:numPr>
        <w:tabs>
          <w:tab w:val="left" w:pos="1527"/>
          <w:tab w:val="left" w:pos="1528"/>
        </w:tabs>
        <w:ind w:hanging="712"/>
      </w:pPr>
      <w:r>
        <w:t>пастбища,</w:t>
      </w:r>
    </w:p>
    <w:p w:rsidR="002C7B87" w:rsidRDefault="002A30FC" w:rsidP="00EF20E0">
      <w:pPr>
        <w:pStyle w:val="a4"/>
        <w:numPr>
          <w:ilvl w:val="0"/>
          <w:numId w:val="89"/>
        </w:numPr>
        <w:tabs>
          <w:tab w:val="left" w:pos="1527"/>
          <w:tab w:val="left" w:pos="1528"/>
        </w:tabs>
        <w:ind w:hanging="712"/>
      </w:pPr>
      <w:r>
        <w:t>залежи,</w:t>
      </w:r>
    </w:p>
    <w:p w:rsidR="002C7B87" w:rsidRPr="00A325F2" w:rsidRDefault="002A30FC" w:rsidP="00EF20E0">
      <w:pPr>
        <w:pStyle w:val="a4"/>
        <w:numPr>
          <w:ilvl w:val="0"/>
          <w:numId w:val="89"/>
        </w:numPr>
        <w:tabs>
          <w:tab w:val="left" w:pos="1527"/>
          <w:tab w:val="left" w:pos="1528"/>
        </w:tabs>
        <w:ind w:hanging="712"/>
        <w:rPr>
          <w:lang w:val="ru-RU"/>
        </w:rPr>
      </w:pPr>
      <w:r w:rsidRPr="00A325F2">
        <w:rPr>
          <w:lang w:val="ru-RU"/>
        </w:rPr>
        <w:t>земли,</w:t>
      </w:r>
      <w:r w:rsidRPr="00A325F2">
        <w:rPr>
          <w:spacing w:val="-9"/>
          <w:lang w:val="ru-RU"/>
        </w:rPr>
        <w:t xml:space="preserve"> </w:t>
      </w:r>
      <w:r w:rsidRPr="00A325F2">
        <w:rPr>
          <w:lang w:val="ru-RU"/>
        </w:rPr>
        <w:t>занятые</w:t>
      </w:r>
      <w:r w:rsidRPr="00A325F2">
        <w:rPr>
          <w:spacing w:val="-8"/>
          <w:lang w:val="ru-RU"/>
        </w:rPr>
        <w:t xml:space="preserve"> </w:t>
      </w:r>
      <w:r w:rsidRPr="00A325F2">
        <w:rPr>
          <w:lang w:val="ru-RU"/>
        </w:rPr>
        <w:t>многолетними</w:t>
      </w:r>
      <w:r w:rsidRPr="00A325F2">
        <w:rPr>
          <w:spacing w:val="-13"/>
          <w:lang w:val="ru-RU"/>
        </w:rPr>
        <w:t xml:space="preserve"> </w:t>
      </w:r>
      <w:r w:rsidRPr="00A325F2">
        <w:rPr>
          <w:lang w:val="ru-RU"/>
        </w:rPr>
        <w:t>насаждениями</w:t>
      </w:r>
      <w:r w:rsidRPr="00A325F2">
        <w:rPr>
          <w:spacing w:val="-13"/>
          <w:lang w:val="ru-RU"/>
        </w:rPr>
        <w:t xml:space="preserve"> </w:t>
      </w:r>
      <w:r w:rsidRPr="00A325F2">
        <w:rPr>
          <w:lang w:val="ru-RU"/>
        </w:rPr>
        <w:t>(садами,</w:t>
      </w:r>
      <w:r w:rsidRPr="00A325F2">
        <w:rPr>
          <w:spacing w:val="-6"/>
          <w:lang w:val="ru-RU"/>
        </w:rPr>
        <w:t xml:space="preserve"> </w:t>
      </w:r>
      <w:r w:rsidRPr="00A325F2">
        <w:rPr>
          <w:lang w:val="ru-RU"/>
        </w:rPr>
        <w:t>виноградниками</w:t>
      </w:r>
      <w:r w:rsidRPr="00A325F2">
        <w:rPr>
          <w:spacing w:val="-13"/>
          <w:lang w:val="ru-RU"/>
        </w:rPr>
        <w:t xml:space="preserve"> </w:t>
      </w:r>
      <w:r w:rsidRPr="00A325F2">
        <w:rPr>
          <w:lang w:val="ru-RU"/>
        </w:rPr>
        <w:t>и</w:t>
      </w:r>
      <w:r w:rsidRPr="00A325F2">
        <w:rPr>
          <w:spacing w:val="-7"/>
          <w:lang w:val="ru-RU"/>
        </w:rPr>
        <w:t xml:space="preserve"> </w:t>
      </w:r>
      <w:r w:rsidRPr="00A325F2">
        <w:rPr>
          <w:lang w:val="ru-RU"/>
        </w:rPr>
        <w:t>другими).</w:t>
      </w:r>
    </w:p>
    <w:p w:rsidR="002C7B87" w:rsidRPr="009C012C" w:rsidRDefault="002A30FC" w:rsidP="00990292">
      <w:pPr>
        <w:pStyle w:val="a3"/>
        <w:ind w:left="111" w:firstLine="704"/>
        <w:jc w:val="both"/>
      </w:pPr>
      <w:r w:rsidRPr="009C012C">
        <w:t>В соответствии с частью 6 статьи 36 Градостроительного кодекса Российской Федерации градостроительный регламент на сельскохозяйственные угодья в составе земель сельскохозяйственного назначения не подлежит установлению.</w:t>
      </w:r>
    </w:p>
    <w:p w:rsidR="00990292" w:rsidRPr="00A325F2" w:rsidRDefault="002A30FC" w:rsidP="00990292">
      <w:pPr>
        <w:spacing w:line="280" w:lineRule="auto"/>
        <w:ind w:firstLine="704"/>
        <w:jc w:val="both"/>
        <w:rPr>
          <w:lang w:val="ru-RU"/>
        </w:rPr>
      </w:pPr>
      <w:r w:rsidRPr="00A325F2">
        <w:rPr>
          <w:lang w:val="ru-RU"/>
        </w:rPr>
        <w:t>П</w:t>
      </w:r>
      <w:r w:rsidRPr="00A325F2">
        <w:rPr>
          <w:lang w:val="ru-RU"/>
        </w:rPr>
        <w:t>рименительно к земельным участкам исключенным из перечня особо ценных сельскохозяйственных угодий, расположенных на территории Московской области, использование которых для других целей не допускается (распоряжение Министерства сельского хозяйства и продов</w:t>
      </w:r>
      <w:r w:rsidRPr="00A325F2">
        <w:rPr>
          <w:lang w:val="ru-RU"/>
        </w:rPr>
        <w:t>ольствия Московской области от 10.10.2019 № 20РВ-349 «</w:t>
      </w:r>
      <w:r w:rsidRPr="00A325F2">
        <w:rPr>
          <w:bCs/>
          <w:lang w:val="ru-RU"/>
        </w:rPr>
        <w:t>Об утверждении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w:t>
      </w:r>
      <w:r w:rsidRPr="00A325F2">
        <w:rPr>
          <w:lang w:val="ru-RU"/>
        </w:rPr>
        <w:t>») действует градострои</w:t>
      </w:r>
      <w:r w:rsidRPr="00A325F2">
        <w:rPr>
          <w:lang w:val="ru-RU"/>
        </w:rPr>
        <w:t>тельный регламент зоны сельскохозяйственного производства СХ-3.</w:t>
      </w:r>
    </w:p>
    <w:p w:rsidR="002C7B87" w:rsidRPr="00A325F2" w:rsidRDefault="002C7B87" w:rsidP="002C7B87">
      <w:pPr>
        <w:spacing w:line="280" w:lineRule="auto"/>
        <w:jc w:val="both"/>
        <w:rPr>
          <w:lang w:val="ru-RU"/>
        </w:rPr>
        <w:sectPr w:rsidR="002C7B87" w:rsidRPr="00A325F2">
          <w:pgSz w:w="16840" w:h="11900" w:orient="landscape"/>
          <w:pgMar w:top="1100" w:right="1020" w:bottom="280" w:left="1020" w:header="720" w:footer="720" w:gutter="0"/>
          <w:cols w:space="720"/>
        </w:sectPr>
      </w:pPr>
    </w:p>
    <w:p w:rsidR="002C7B87" w:rsidRPr="00A325F2" w:rsidRDefault="002A30FC" w:rsidP="002C7B87">
      <w:pPr>
        <w:pStyle w:val="a3"/>
        <w:spacing w:before="64"/>
        <w:ind w:left="3792" w:right="3403"/>
        <w:jc w:val="center"/>
        <w:rPr>
          <w:lang w:val="ru-RU"/>
        </w:rPr>
      </w:pPr>
      <w:r w:rsidRPr="00A325F2">
        <w:rPr>
          <w:lang w:val="ru-RU"/>
        </w:rPr>
        <w:lastRenderedPageBreak/>
        <w:t>СХ-2 ЗОНА, ПРЕДНАЗНАЧЕННАЯ ДЛЯ ВЕДЕНИЯ САДОВОДСТВА</w:t>
      </w:r>
    </w:p>
    <w:p w:rsidR="002C7B87" w:rsidRPr="00A325F2" w:rsidRDefault="002C7B87" w:rsidP="002C7B87">
      <w:pPr>
        <w:pStyle w:val="a3"/>
        <w:spacing w:before="4"/>
        <w:rPr>
          <w:lang w:val="ru-RU"/>
        </w:rPr>
      </w:pPr>
    </w:p>
    <w:p w:rsidR="002C7B87" w:rsidRPr="00A325F2" w:rsidRDefault="002A30FC" w:rsidP="002C7B87">
      <w:pPr>
        <w:pStyle w:val="a3"/>
        <w:ind w:left="213" w:firstLine="718"/>
        <w:rPr>
          <w:lang w:val="ru-RU"/>
        </w:rPr>
      </w:pPr>
      <w:r w:rsidRPr="00A325F2">
        <w:rPr>
          <w:lang w:val="ru-RU"/>
        </w:rPr>
        <w:t>Зона, предназначенная для ведения садоводства СХ-2, установлена для обеспечения возможности размещения объектов сельскохозяй</w:t>
      </w:r>
      <w:r w:rsidRPr="00A325F2">
        <w:rPr>
          <w:lang w:val="ru-RU"/>
        </w:rPr>
        <w:t>ственного назначения и для ведения гражданами садоводства.</w:t>
      </w:r>
    </w:p>
    <w:p w:rsidR="002C7B87" w:rsidRPr="00A325F2" w:rsidRDefault="002C7B87" w:rsidP="002C7B87">
      <w:pPr>
        <w:pStyle w:val="a3"/>
        <w:spacing w:before="3"/>
        <w:rPr>
          <w:sz w:val="23"/>
          <w:lang w:val="ru-RU"/>
        </w:rPr>
      </w:pPr>
    </w:p>
    <w:p w:rsidR="002C7B87" w:rsidRDefault="002A30FC" w:rsidP="002C7B87">
      <w:pPr>
        <w:pStyle w:val="a3"/>
        <w:ind w:left="3768" w:right="3403"/>
        <w:jc w:val="center"/>
      </w:pPr>
      <w:r>
        <w:t>Основные виды разрешенного использования</w:t>
      </w:r>
    </w:p>
    <w:p w:rsidR="002C7B87" w:rsidRDefault="002C7B87" w:rsidP="002C7B87">
      <w:pPr>
        <w:pStyle w:val="a3"/>
        <w:rPr>
          <w:sz w:val="25"/>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84"/>
        <w:gridCol w:w="1984"/>
        <w:gridCol w:w="1984"/>
        <w:gridCol w:w="1844"/>
      </w:tblGrid>
      <w:tr w:rsidR="00A53D1E" w:rsidRPr="00A325F2" w:rsidTr="002C7B87">
        <w:trPr>
          <w:trHeight w:val="540"/>
        </w:trPr>
        <w:tc>
          <w:tcPr>
            <w:tcW w:w="672" w:type="dxa"/>
            <w:vMerge w:val="restart"/>
          </w:tcPr>
          <w:p w:rsidR="002C7B87" w:rsidRDefault="002A30FC" w:rsidP="002C7B87">
            <w:pPr>
              <w:pStyle w:val="TableParagraph"/>
              <w:spacing w:before="1"/>
              <w:ind w:left="162" w:firstLine="48"/>
            </w:pPr>
            <w:r>
              <w:t>№ п/п</w:t>
            </w:r>
          </w:p>
        </w:tc>
        <w:tc>
          <w:tcPr>
            <w:tcW w:w="4112" w:type="dxa"/>
            <w:vMerge w:val="restart"/>
          </w:tcPr>
          <w:p w:rsidR="002C7B87" w:rsidRDefault="002A30FC" w:rsidP="002C7B87">
            <w:pPr>
              <w:pStyle w:val="TableParagraph"/>
              <w:spacing w:before="232"/>
              <w:ind w:left="1035"/>
            </w:pPr>
            <w:r>
              <w:t>Наименование ВРИ</w:t>
            </w:r>
          </w:p>
        </w:tc>
        <w:tc>
          <w:tcPr>
            <w:tcW w:w="1700" w:type="dxa"/>
            <w:vMerge w:val="restart"/>
          </w:tcPr>
          <w:p w:rsidR="002C7B87" w:rsidRDefault="002A30FC" w:rsidP="002C7B87">
            <w:pPr>
              <w:pStyle w:val="TableParagraph"/>
              <w:spacing w:before="1"/>
              <w:ind w:left="98" w:right="110"/>
              <w:jc w:val="center"/>
            </w:pPr>
            <w:r>
              <w:t>Код (числовое обозначение ВРИ)</w:t>
            </w:r>
          </w:p>
        </w:tc>
        <w:tc>
          <w:tcPr>
            <w:tcW w:w="3968" w:type="dxa"/>
            <w:gridSpan w:val="2"/>
          </w:tcPr>
          <w:p w:rsidR="002C7B87" w:rsidRPr="00A325F2" w:rsidRDefault="002A30FC" w:rsidP="002C7B87">
            <w:pPr>
              <w:pStyle w:val="TableParagraph"/>
              <w:spacing w:line="267" w:lineRule="exact"/>
              <w:ind w:left="276" w:right="290"/>
              <w:jc w:val="center"/>
              <w:rPr>
                <w:lang w:val="ru-RU"/>
              </w:rPr>
            </w:pPr>
            <w:r w:rsidRPr="00A325F2">
              <w:rPr>
                <w:lang w:val="ru-RU"/>
              </w:rPr>
              <w:t>Предельные размеры земельных</w:t>
            </w:r>
            <w:r w:rsidR="00DF11C5" w:rsidRPr="00A325F2">
              <w:rPr>
                <w:lang w:val="ru-RU"/>
              </w:rPr>
              <w:t xml:space="preserve"> </w:t>
            </w:r>
            <w:r w:rsidRPr="00A325F2">
              <w:rPr>
                <w:lang w:val="ru-RU"/>
              </w:rPr>
              <w:t>участков (кв. м)</w:t>
            </w:r>
          </w:p>
        </w:tc>
        <w:tc>
          <w:tcPr>
            <w:tcW w:w="1984" w:type="dxa"/>
            <w:vMerge w:val="restart"/>
          </w:tcPr>
          <w:p w:rsidR="002C7B87" w:rsidRDefault="002A30FC" w:rsidP="002C7B87">
            <w:pPr>
              <w:pStyle w:val="TableParagraph"/>
              <w:spacing w:before="115"/>
              <w:ind w:left="176" w:right="174"/>
              <w:jc w:val="center"/>
            </w:pPr>
            <w:r>
              <w:t>Максимальный процент застройки</w:t>
            </w:r>
          </w:p>
        </w:tc>
        <w:tc>
          <w:tcPr>
            <w:tcW w:w="1844" w:type="dxa"/>
            <w:vMerge w:val="restart"/>
          </w:tcPr>
          <w:p w:rsidR="002C7B87" w:rsidRPr="00A325F2" w:rsidRDefault="002A30FC" w:rsidP="002C7B87">
            <w:pPr>
              <w:pStyle w:val="TableParagraph"/>
              <w:spacing w:before="9" w:line="271" w:lineRule="exact"/>
              <w:ind w:left="147" w:right="153"/>
              <w:jc w:val="center"/>
              <w:rPr>
                <w:lang w:val="ru-RU"/>
              </w:rPr>
            </w:pPr>
            <w:r w:rsidRPr="00A325F2">
              <w:rPr>
                <w:lang w:val="ru-RU"/>
              </w:rPr>
              <w:t xml:space="preserve">Минимальные отступы от </w:t>
            </w:r>
            <w:r w:rsidRPr="00A325F2">
              <w:rPr>
                <w:lang w:val="ru-RU"/>
              </w:rPr>
              <w:t>границ земельного</w:t>
            </w:r>
            <w:r w:rsidR="008D3AEC" w:rsidRPr="00A325F2">
              <w:rPr>
                <w:lang w:val="ru-RU"/>
              </w:rPr>
              <w:t xml:space="preserve"> </w:t>
            </w:r>
            <w:r w:rsidRPr="00A325F2">
              <w:rPr>
                <w:lang w:val="ru-RU"/>
              </w:rPr>
              <w:t>участка (м)</w:t>
            </w:r>
          </w:p>
        </w:tc>
      </w:tr>
      <w:tr w:rsidR="00A53D1E" w:rsidTr="002C7B87">
        <w:trPr>
          <w:trHeight w:val="800"/>
        </w:trPr>
        <w:tc>
          <w:tcPr>
            <w:tcW w:w="672" w:type="dxa"/>
            <w:vMerge/>
            <w:tcBorders>
              <w:top w:val="nil"/>
            </w:tcBorders>
          </w:tcPr>
          <w:p w:rsidR="002C7B87" w:rsidRPr="00A325F2" w:rsidRDefault="002C7B87" w:rsidP="00EF20E0">
            <w:pPr>
              <w:rPr>
                <w:sz w:val="2"/>
                <w:szCs w:val="2"/>
                <w:lang w:val="ru-RU"/>
              </w:rPr>
            </w:pPr>
          </w:p>
        </w:tc>
        <w:tc>
          <w:tcPr>
            <w:tcW w:w="4112" w:type="dxa"/>
            <w:vMerge/>
            <w:tcBorders>
              <w:top w:val="nil"/>
            </w:tcBorders>
          </w:tcPr>
          <w:p w:rsidR="002C7B87" w:rsidRPr="00A325F2" w:rsidRDefault="002C7B87" w:rsidP="00EF20E0">
            <w:pPr>
              <w:rPr>
                <w:sz w:val="2"/>
                <w:szCs w:val="2"/>
                <w:lang w:val="ru-RU"/>
              </w:rPr>
            </w:pPr>
          </w:p>
        </w:tc>
        <w:tc>
          <w:tcPr>
            <w:tcW w:w="1700" w:type="dxa"/>
            <w:vMerge/>
            <w:tcBorders>
              <w:top w:val="nil"/>
            </w:tcBorders>
          </w:tcPr>
          <w:p w:rsidR="002C7B87" w:rsidRPr="00A325F2" w:rsidRDefault="002C7B87" w:rsidP="00EF20E0">
            <w:pPr>
              <w:rPr>
                <w:sz w:val="2"/>
                <w:szCs w:val="2"/>
                <w:lang w:val="ru-RU"/>
              </w:rPr>
            </w:pPr>
          </w:p>
        </w:tc>
        <w:tc>
          <w:tcPr>
            <w:tcW w:w="1984" w:type="dxa"/>
          </w:tcPr>
          <w:p w:rsidR="002C7B87" w:rsidRDefault="002A30FC" w:rsidP="002C7B87">
            <w:pPr>
              <w:pStyle w:val="TableParagraph"/>
              <w:ind w:left="175" w:right="178"/>
              <w:jc w:val="center"/>
            </w:pPr>
            <w:r>
              <w:t>min</w:t>
            </w:r>
          </w:p>
        </w:tc>
        <w:tc>
          <w:tcPr>
            <w:tcW w:w="1984" w:type="dxa"/>
          </w:tcPr>
          <w:p w:rsidR="002C7B87" w:rsidRDefault="002A30FC" w:rsidP="002C7B87">
            <w:pPr>
              <w:pStyle w:val="TableParagraph"/>
              <w:ind w:left="786"/>
            </w:pPr>
            <w:r>
              <w:t>max</w:t>
            </w:r>
          </w:p>
        </w:tc>
        <w:tc>
          <w:tcPr>
            <w:tcW w:w="1984" w:type="dxa"/>
            <w:vMerge/>
            <w:tcBorders>
              <w:top w:val="nil"/>
            </w:tcBorders>
          </w:tcPr>
          <w:p w:rsidR="002C7B87" w:rsidRPr="002C7B87" w:rsidRDefault="002C7B87" w:rsidP="00EF20E0">
            <w:pPr>
              <w:rPr>
                <w:sz w:val="2"/>
                <w:szCs w:val="2"/>
              </w:rPr>
            </w:pPr>
          </w:p>
        </w:tc>
        <w:tc>
          <w:tcPr>
            <w:tcW w:w="1844" w:type="dxa"/>
            <w:vMerge/>
            <w:tcBorders>
              <w:top w:val="nil"/>
            </w:tcBorders>
          </w:tcPr>
          <w:p w:rsidR="002C7B87" w:rsidRPr="002C7B87" w:rsidRDefault="002C7B87" w:rsidP="00EF20E0">
            <w:pPr>
              <w:rPr>
                <w:sz w:val="2"/>
                <w:szCs w:val="2"/>
              </w:rPr>
            </w:pPr>
          </w:p>
        </w:tc>
      </w:tr>
      <w:tr w:rsidR="00A53D1E" w:rsidTr="00197337">
        <w:trPr>
          <w:trHeight w:val="700"/>
        </w:trPr>
        <w:tc>
          <w:tcPr>
            <w:tcW w:w="672" w:type="dxa"/>
          </w:tcPr>
          <w:p w:rsidR="00197337" w:rsidRDefault="002A30FC" w:rsidP="00197337">
            <w:pPr>
              <w:pStyle w:val="TableParagraph"/>
              <w:spacing w:before="123"/>
              <w:ind w:left="230"/>
            </w:pPr>
            <w:r>
              <w:t>1.</w:t>
            </w:r>
          </w:p>
        </w:tc>
        <w:tc>
          <w:tcPr>
            <w:tcW w:w="4112" w:type="dxa"/>
            <w:vAlign w:val="center"/>
          </w:tcPr>
          <w:p w:rsidR="00197337" w:rsidRPr="00A325F2" w:rsidRDefault="002A30FC">
            <w:pPr>
              <w:pStyle w:val="TableParagraph"/>
              <w:spacing w:before="13" w:line="267" w:lineRule="exact"/>
              <w:ind w:left="99"/>
              <w:jc w:val="center"/>
              <w:rPr>
                <w:lang w:val="ru-RU"/>
              </w:rPr>
            </w:pPr>
            <w:r w:rsidRPr="00A325F2">
              <w:rPr>
                <w:lang w:val="ru-RU"/>
              </w:rPr>
              <w:t>Обеспечение деятельности в области гидрометеорологии и смежных с ней областях</w:t>
            </w:r>
          </w:p>
        </w:tc>
        <w:tc>
          <w:tcPr>
            <w:tcW w:w="1700" w:type="dxa"/>
            <w:vAlign w:val="center"/>
          </w:tcPr>
          <w:p w:rsidR="00197337" w:rsidRDefault="002A30FC">
            <w:pPr>
              <w:pStyle w:val="TableParagraph"/>
              <w:spacing w:before="1"/>
              <w:ind w:left="98" w:right="99"/>
              <w:jc w:val="center"/>
            </w:pPr>
            <w:r>
              <w:t>3.9.1</w:t>
            </w:r>
          </w:p>
        </w:tc>
        <w:tc>
          <w:tcPr>
            <w:tcW w:w="7796" w:type="dxa"/>
            <w:gridSpan w:val="4"/>
            <w:vAlign w:val="center"/>
          </w:tcPr>
          <w:p w:rsidR="00197337" w:rsidRDefault="002A30FC">
            <w:pPr>
              <w:pStyle w:val="TableParagraph"/>
              <w:jc w:val="center"/>
            </w:pPr>
            <w:r>
              <w:t>Не подлежат установлению</w:t>
            </w:r>
          </w:p>
        </w:tc>
      </w:tr>
      <w:tr w:rsidR="00A53D1E" w:rsidTr="00197337">
        <w:trPr>
          <w:trHeight w:val="700"/>
        </w:trPr>
        <w:tc>
          <w:tcPr>
            <w:tcW w:w="672" w:type="dxa"/>
          </w:tcPr>
          <w:p w:rsidR="00197337" w:rsidRDefault="002A30FC" w:rsidP="00197337">
            <w:pPr>
              <w:pStyle w:val="TableParagraph"/>
              <w:spacing w:before="199"/>
              <w:ind w:left="230"/>
            </w:pPr>
            <w:r>
              <w:t>2.</w:t>
            </w:r>
          </w:p>
        </w:tc>
        <w:tc>
          <w:tcPr>
            <w:tcW w:w="4112" w:type="dxa"/>
            <w:vAlign w:val="center"/>
          </w:tcPr>
          <w:p w:rsidR="00197337" w:rsidRDefault="002A30FC" w:rsidP="00197337">
            <w:pPr>
              <w:spacing w:line="276" w:lineRule="auto"/>
            </w:pPr>
            <w:r>
              <w:t>Автомобильный транспорт</w:t>
            </w:r>
          </w:p>
        </w:tc>
        <w:tc>
          <w:tcPr>
            <w:tcW w:w="1700" w:type="dxa"/>
            <w:vAlign w:val="center"/>
          </w:tcPr>
          <w:p w:rsidR="00197337" w:rsidRDefault="002A30FC">
            <w:pPr>
              <w:spacing w:line="276" w:lineRule="auto"/>
              <w:jc w:val="center"/>
            </w:pPr>
            <w:r>
              <w:t>7.2</w:t>
            </w:r>
          </w:p>
        </w:tc>
        <w:tc>
          <w:tcPr>
            <w:tcW w:w="7796" w:type="dxa"/>
            <w:gridSpan w:val="4"/>
            <w:vAlign w:val="center"/>
          </w:tcPr>
          <w:p w:rsidR="00197337" w:rsidRDefault="002A30FC">
            <w:pPr>
              <w:spacing w:line="276" w:lineRule="auto"/>
              <w:jc w:val="center"/>
            </w:pPr>
            <w:r>
              <w:t>Не распространяется</w:t>
            </w:r>
          </w:p>
        </w:tc>
      </w:tr>
      <w:tr w:rsidR="00A53D1E" w:rsidTr="002C7B87">
        <w:trPr>
          <w:trHeight w:val="700"/>
        </w:trPr>
        <w:tc>
          <w:tcPr>
            <w:tcW w:w="672" w:type="dxa"/>
          </w:tcPr>
          <w:p w:rsidR="00197337" w:rsidRDefault="002A30FC" w:rsidP="00197337">
            <w:pPr>
              <w:pStyle w:val="TableParagraph"/>
              <w:spacing w:before="123"/>
              <w:ind w:left="230"/>
            </w:pPr>
            <w:r>
              <w:t>3.</w:t>
            </w:r>
          </w:p>
        </w:tc>
        <w:tc>
          <w:tcPr>
            <w:tcW w:w="4112" w:type="dxa"/>
          </w:tcPr>
          <w:p w:rsidR="00197337" w:rsidRDefault="002A30FC" w:rsidP="002C7B87">
            <w:pPr>
              <w:pStyle w:val="TableParagraph"/>
              <w:spacing w:before="203"/>
              <w:ind w:left="103"/>
            </w:pPr>
            <w:r>
              <w:t>Водные объекты</w:t>
            </w:r>
          </w:p>
        </w:tc>
        <w:tc>
          <w:tcPr>
            <w:tcW w:w="1700" w:type="dxa"/>
          </w:tcPr>
          <w:p w:rsidR="00197337" w:rsidRDefault="002A30FC" w:rsidP="002C7B87">
            <w:pPr>
              <w:pStyle w:val="TableParagraph"/>
              <w:spacing w:before="203"/>
              <w:ind w:left="98" w:right="107"/>
              <w:jc w:val="center"/>
            </w:pPr>
            <w:r>
              <w:t>11.0</w:t>
            </w:r>
          </w:p>
        </w:tc>
        <w:tc>
          <w:tcPr>
            <w:tcW w:w="7796" w:type="dxa"/>
            <w:gridSpan w:val="4"/>
          </w:tcPr>
          <w:p w:rsidR="00197337" w:rsidRDefault="002A30FC" w:rsidP="00C7714B">
            <w:pPr>
              <w:pStyle w:val="TableParagraph"/>
              <w:spacing w:before="203"/>
              <w:ind w:left="2455"/>
            </w:pPr>
            <w:r>
              <w:t xml:space="preserve">Не подлежат </w:t>
            </w:r>
            <w:r>
              <w:t>установлению</w:t>
            </w:r>
          </w:p>
        </w:tc>
      </w:tr>
      <w:tr w:rsidR="00A53D1E" w:rsidTr="002C7B87">
        <w:trPr>
          <w:trHeight w:val="540"/>
        </w:trPr>
        <w:tc>
          <w:tcPr>
            <w:tcW w:w="672" w:type="dxa"/>
          </w:tcPr>
          <w:p w:rsidR="00197337" w:rsidRDefault="002A30FC" w:rsidP="00197337">
            <w:pPr>
              <w:pStyle w:val="TableParagraph"/>
              <w:spacing w:before="147"/>
              <w:ind w:left="230"/>
            </w:pPr>
            <w:r>
              <w:t>4.</w:t>
            </w:r>
          </w:p>
        </w:tc>
        <w:tc>
          <w:tcPr>
            <w:tcW w:w="4112" w:type="dxa"/>
          </w:tcPr>
          <w:p w:rsidR="00197337" w:rsidRPr="00A325F2" w:rsidRDefault="002A30FC" w:rsidP="002C7B87">
            <w:pPr>
              <w:pStyle w:val="TableParagraph"/>
              <w:spacing w:line="267" w:lineRule="exact"/>
              <w:ind w:left="103"/>
              <w:rPr>
                <w:lang w:val="ru-RU"/>
              </w:rPr>
            </w:pPr>
            <w:r w:rsidRPr="00A325F2">
              <w:rPr>
                <w:lang w:val="ru-RU"/>
              </w:rPr>
              <w:t>Земельные участки (территории)общего пользования</w:t>
            </w:r>
          </w:p>
        </w:tc>
        <w:tc>
          <w:tcPr>
            <w:tcW w:w="1700" w:type="dxa"/>
          </w:tcPr>
          <w:p w:rsidR="00197337" w:rsidRDefault="002A30FC" w:rsidP="002C7B87">
            <w:pPr>
              <w:pStyle w:val="TableParagraph"/>
              <w:spacing w:before="123"/>
              <w:ind w:left="98" w:right="107"/>
              <w:jc w:val="center"/>
            </w:pPr>
            <w:r>
              <w:t>12.0</w:t>
            </w:r>
          </w:p>
        </w:tc>
        <w:tc>
          <w:tcPr>
            <w:tcW w:w="7796" w:type="dxa"/>
            <w:gridSpan w:val="4"/>
          </w:tcPr>
          <w:p w:rsidR="00197337" w:rsidRDefault="002A30FC" w:rsidP="002C7B87">
            <w:pPr>
              <w:pStyle w:val="TableParagraph"/>
              <w:spacing w:before="123"/>
              <w:ind w:left="96" w:right="111"/>
              <w:jc w:val="center"/>
            </w:pPr>
            <w:r>
              <w:t>Не распространяется</w:t>
            </w:r>
          </w:p>
        </w:tc>
      </w:tr>
      <w:tr w:rsidR="00A53D1E" w:rsidTr="008D3AEC">
        <w:trPr>
          <w:trHeight w:val="540"/>
        </w:trPr>
        <w:tc>
          <w:tcPr>
            <w:tcW w:w="672" w:type="dxa"/>
          </w:tcPr>
          <w:p w:rsidR="00197337" w:rsidRDefault="002A30FC" w:rsidP="00197337">
            <w:pPr>
              <w:pStyle w:val="TableParagraph"/>
              <w:spacing w:before="147"/>
              <w:ind w:left="230"/>
            </w:pPr>
            <w:r>
              <w:t>5.</w:t>
            </w:r>
          </w:p>
        </w:tc>
        <w:tc>
          <w:tcPr>
            <w:tcW w:w="4112" w:type="dxa"/>
            <w:vAlign w:val="center"/>
          </w:tcPr>
          <w:p w:rsidR="00197337" w:rsidRPr="000225A3" w:rsidRDefault="002A30FC" w:rsidP="008D3AEC">
            <w:pPr>
              <w:pStyle w:val="TableParagraph"/>
              <w:kinsoku w:val="0"/>
              <w:overflowPunct w:val="0"/>
              <w:ind w:right="8"/>
              <w:jc w:val="center"/>
            </w:pPr>
            <w:r w:rsidRPr="000225A3">
              <w:t>Земельные участки общего назначения</w:t>
            </w:r>
          </w:p>
        </w:tc>
        <w:tc>
          <w:tcPr>
            <w:tcW w:w="1700" w:type="dxa"/>
            <w:vAlign w:val="center"/>
          </w:tcPr>
          <w:p w:rsidR="00197337" w:rsidRPr="000225A3" w:rsidRDefault="002A30FC" w:rsidP="008D3AEC">
            <w:pPr>
              <w:pStyle w:val="TableParagraph"/>
              <w:kinsoku w:val="0"/>
              <w:overflowPunct w:val="0"/>
              <w:ind w:right="8"/>
              <w:jc w:val="center"/>
            </w:pPr>
            <w:r w:rsidRPr="000225A3">
              <w:t>13.0</w:t>
            </w:r>
          </w:p>
        </w:tc>
        <w:tc>
          <w:tcPr>
            <w:tcW w:w="7796" w:type="dxa"/>
            <w:gridSpan w:val="4"/>
            <w:vAlign w:val="center"/>
          </w:tcPr>
          <w:p w:rsidR="00197337" w:rsidRPr="001779F6" w:rsidRDefault="002A30FC" w:rsidP="008D3AEC">
            <w:pPr>
              <w:jc w:val="center"/>
            </w:pPr>
            <w:r w:rsidRPr="001779F6">
              <w:t>Не распространяется</w:t>
            </w:r>
          </w:p>
        </w:tc>
      </w:tr>
      <w:tr w:rsidR="00A53D1E" w:rsidTr="00D6071F">
        <w:trPr>
          <w:trHeight w:val="560"/>
        </w:trPr>
        <w:tc>
          <w:tcPr>
            <w:tcW w:w="672" w:type="dxa"/>
          </w:tcPr>
          <w:p w:rsidR="00197337" w:rsidRDefault="002A30FC" w:rsidP="00197337">
            <w:pPr>
              <w:pStyle w:val="TableParagraph"/>
              <w:spacing w:before="147"/>
              <w:ind w:left="230"/>
            </w:pPr>
            <w:r>
              <w:t>6.</w:t>
            </w:r>
          </w:p>
        </w:tc>
        <w:tc>
          <w:tcPr>
            <w:tcW w:w="4112" w:type="dxa"/>
          </w:tcPr>
          <w:p w:rsidR="00197337" w:rsidRDefault="002A30FC" w:rsidP="00D6071F">
            <w:pPr>
              <w:pStyle w:val="TableParagraph"/>
              <w:spacing w:before="127"/>
              <w:ind w:left="103"/>
            </w:pPr>
            <w:r>
              <w:t>Ведение огородничества</w:t>
            </w:r>
          </w:p>
        </w:tc>
        <w:tc>
          <w:tcPr>
            <w:tcW w:w="1700" w:type="dxa"/>
          </w:tcPr>
          <w:p w:rsidR="00197337" w:rsidRDefault="002A30FC" w:rsidP="00D6071F">
            <w:pPr>
              <w:pStyle w:val="TableParagraph"/>
              <w:spacing w:before="127"/>
              <w:ind w:left="98" w:right="107"/>
              <w:jc w:val="center"/>
            </w:pPr>
            <w:r>
              <w:t>13.1</w:t>
            </w:r>
          </w:p>
        </w:tc>
        <w:tc>
          <w:tcPr>
            <w:tcW w:w="1984" w:type="dxa"/>
          </w:tcPr>
          <w:p w:rsidR="00197337" w:rsidRDefault="002A30FC" w:rsidP="00D6071F">
            <w:pPr>
              <w:pStyle w:val="TableParagraph"/>
              <w:spacing w:before="127"/>
              <w:ind w:left="176" w:right="176"/>
              <w:jc w:val="center"/>
            </w:pPr>
            <w:r>
              <w:t>200</w:t>
            </w:r>
          </w:p>
        </w:tc>
        <w:tc>
          <w:tcPr>
            <w:tcW w:w="1984" w:type="dxa"/>
          </w:tcPr>
          <w:p w:rsidR="00197337" w:rsidRDefault="00A30DB9" w:rsidP="00D6071F">
            <w:pPr>
              <w:pStyle w:val="TableParagraph"/>
              <w:spacing w:before="127"/>
              <w:ind w:left="718"/>
            </w:pPr>
            <w:r>
              <w:t>490</w:t>
            </w:r>
          </w:p>
        </w:tc>
        <w:tc>
          <w:tcPr>
            <w:tcW w:w="1984" w:type="dxa"/>
          </w:tcPr>
          <w:p w:rsidR="00197337" w:rsidRDefault="002A30FC" w:rsidP="00D6071F">
            <w:pPr>
              <w:pStyle w:val="TableParagraph"/>
              <w:spacing w:before="127"/>
              <w:ind w:right="825"/>
              <w:jc w:val="right"/>
            </w:pPr>
            <w:r>
              <w:t>0%</w:t>
            </w:r>
          </w:p>
        </w:tc>
        <w:tc>
          <w:tcPr>
            <w:tcW w:w="1844" w:type="dxa"/>
          </w:tcPr>
          <w:p w:rsidR="00197337" w:rsidRDefault="002A30FC" w:rsidP="00D6071F">
            <w:pPr>
              <w:pStyle w:val="TableParagraph"/>
              <w:spacing w:before="1" w:line="272" w:lineRule="exact"/>
              <w:ind w:left="186" w:firstLine="60"/>
            </w:pPr>
            <w:r>
              <w:t>Не подлежит установлению</w:t>
            </w:r>
          </w:p>
        </w:tc>
      </w:tr>
      <w:tr w:rsidR="00A53D1E" w:rsidTr="002C7B87">
        <w:trPr>
          <w:trHeight w:val="600"/>
        </w:trPr>
        <w:tc>
          <w:tcPr>
            <w:tcW w:w="672" w:type="dxa"/>
          </w:tcPr>
          <w:p w:rsidR="00197337" w:rsidRDefault="002A30FC" w:rsidP="008D3AEC">
            <w:pPr>
              <w:pStyle w:val="TableParagraph"/>
              <w:spacing w:before="147"/>
              <w:ind w:left="230"/>
            </w:pPr>
            <w:r>
              <w:t>7.</w:t>
            </w:r>
          </w:p>
        </w:tc>
        <w:tc>
          <w:tcPr>
            <w:tcW w:w="4112" w:type="dxa"/>
          </w:tcPr>
          <w:p w:rsidR="00197337" w:rsidRDefault="002A30FC" w:rsidP="002C7B87">
            <w:pPr>
              <w:pStyle w:val="TableParagraph"/>
              <w:spacing w:before="147"/>
              <w:ind w:left="103"/>
            </w:pPr>
            <w:r>
              <w:t>Ведение садоводства</w:t>
            </w:r>
          </w:p>
        </w:tc>
        <w:tc>
          <w:tcPr>
            <w:tcW w:w="1700" w:type="dxa"/>
          </w:tcPr>
          <w:p w:rsidR="00197337" w:rsidRDefault="002A30FC" w:rsidP="002C7B87">
            <w:pPr>
              <w:pStyle w:val="TableParagraph"/>
              <w:spacing w:before="147"/>
              <w:ind w:left="98" w:right="107"/>
              <w:jc w:val="center"/>
            </w:pPr>
            <w:r>
              <w:t>13.2</w:t>
            </w:r>
          </w:p>
        </w:tc>
        <w:tc>
          <w:tcPr>
            <w:tcW w:w="1984" w:type="dxa"/>
          </w:tcPr>
          <w:p w:rsidR="00197337" w:rsidRDefault="002A30FC" w:rsidP="002C7B87">
            <w:pPr>
              <w:pStyle w:val="TableParagraph"/>
              <w:spacing w:before="147"/>
              <w:ind w:left="176" w:right="176"/>
              <w:jc w:val="center"/>
            </w:pPr>
            <w:r>
              <w:t>600</w:t>
            </w:r>
          </w:p>
        </w:tc>
        <w:tc>
          <w:tcPr>
            <w:tcW w:w="1984" w:type="dxa"/>
          </w:tcPr>
          <w:p w:rsidR="00197337" w:rsidRDefault="006D6254" w:rsidP="002C7B87">
            <w:pPr>
              <w:pStyle w:val="TableParagraph"/>
              <w:spacing w:before="147"/>
              <w:ind w:left="718"/>
            </w:pPr>
            <w:r>
              <w:t>500 0</w:t>
            </w:r>
            <w:r w:rsidR="002A30FC">
              <w:t>00</w:t>
            </w:r>
          </w:p>
        </w:tc>
        <w:tc>
          <w:tcPr>
            <w:tcW w:w="1984" w:type="dxa"/>
          </w:tcPr>
          <w:p w:rsidR="00197337" w:rsidRDefault="002A30FC" w:rsidP="002C7B87">
            <w:pPr>
              <w:pStyle w:val="TableParagraph"/>
              <w:spacing w:before="147"/>
              <w:ind w:right="765"/>
              <w:jc w:val="right"/>
            </w:pPr>
            <w:r>
              <w:t>40%</w:t>
            </w:r>
          </w:p>
        </w:tc>
        <w:tc>
          <w:tcPr>
            <w:tcW w:w="1844" w:type="dxa"/>
          </w:tcPr>
          <w:p w:rsidR="00197337" w:rsidRDefault="002A30FC" w:rsidP="002C7B87">
            <w:pPr>
              <w:pStyle w:val="TableParagraph"/>
              <w:spacing w:before="147"/>
              <w:ind w:right="2"/>
              <w:jc w:val="center"/>
            </w:pPr>
            <w:r>
              <w:t>3</w:t>
            </w:r>
          </w:p>
        </w:tc>
      </w:tr>
    </w:tbl>
    <w:p w:rsidR="002C7B87" w:rsidRDefault="002C7B87" w:rsidP="002C7B87">
      <w:pPr>
        <w:pStyle w:val="a3"/>
        <w:rPr>
          <w:sz w:val="26"/>
        </w:rPr>
      </w:pPr>
    </w:p>
    <w:p w:rsidR="002C7B87" w:rsidRDefault="002A30FC" w:rsidP="002C7B87">
      <w:pPr>
        <w:pStyle w:val="a3"/>
        <w:spacing w:before="165"/>
        <w:ind w:left="3768" w:right="3403"/>
        <w:jc w:val="center"/>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90"/>
        </w:numPr>
        <w:tabs>
          <w:tab w:val="left" w:pos="340"/>
        </w:tabs>
      </w:pPr>
      <w:r>
        <w:t>Коммунальное обслуживание</w:t>
      </w:r>
      <w:r>
        <w:rPr>
          <w:spacing w:val="-14"/>
        </w:rPr>
        <w:t xml:space="preserve"> </w:t>
      </w:r>
      <w:r>
        <w:t>-3.1</w:t>
      </w:r>
    </w:p>
    <w:p w:rsidR="002C7B87" w:rsidRDefault="002A30FC" w:rsidP="00EF20E0">
      <w:pPr>
        <w:pStyle w:val="a4"/>
        <w:numPr>
          <w:ilvl w:val="0"/>
          <w:numId w:val="90"/>
        </w:numPr>
        <w:tabs>
          <w:tab w:val="left" w:pos="341"/>
        </w:tabs>
      </w:pPr>
      <w:r>
        <w:t>Обеспечение внутреннего правопорядка –</w:t>
      </w:r>
      <w:r>
        <w:rPr>
          <w:spacing w:val="-12"/>
        </w:rPr>
        <w:t xml:space="preserve"> </w:t>
      </w:r>
      <w:r>
        <w:t>8.3.</w:t>
      </w:r>
    </w:p>
    <w:p w:rsidR="002C7B87" w:rsidRDefault="002C7B87" w:rsidP="002C7B87">
      <w:pPr>
        <w:sectPr w:rsidR="002C7B87">
          <w:pgSz w:w="16840" w:h="11900" w:orient="landscape"/>
          <w:pgMar w:top="960" w:right="1320" w:bottom="280" w:left="920" w:header="720" w:footer="720" w:gutter="0"/>
          <w:cols w:space="720"/>
        </w:sectPr>
      </w:pPr>
    </w:p>
    <w:p w:rsidR="002C7B87" w:rsidRDefault="002A30FC" w:rsidP="002C7B87">
      <w:pPr>
        <w:pStyle w:val="a3"/>
        <w:spacing w:before="128"/>
        <w:ind w:left="5140" w:right="4858"/>
        <w:jc w:val="center"/>
      </w:pPr>
      <w:r>
        <w:lastRenderedPageBreak/>
        <w:t>Условно разрешенные виды использования</w:t>
      </w:r>
    </w:p>
    <w:p w:rsidR="002C7B87" w:rsidRDefault="002C7B87" w:rsidP="002C7B87">
      <w:pPr>
        <w:pStyle w:val="a3"/>
        <w:spacing w:before="4"/>
        <w:rPr>
          <w:sz w:val="2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88"/>
        <w:gridCol w:w="1980"/>
        <w:gridCol w:w="1984"/>
        <w:gridCol w:w="1844"/>
      </w:tblGrid>
      <w:tr w:rsidR="00A53D1E" w:rsidRPr="00A325F2" w:rsidTr="00EF7787">
        <w:trPr>
          <w:trHeight w:val="567"/>
          <w:tblHeader/>
          <w:jc w:val="center"/>
        </w:trPr>
        <w:tc>
          <w:tcPr>
            <w:tcW w:w="672" w:type="dxa"/>
            <w:vMerge w:val="restart"/>
            <w:vAlign w:val="center"/>
          </w:tcPr>
          <w:p w:rsidR="002C7B87" w:rsidRDefault="002A30FC" w:rsidP="00DF11C5">
            <w:pPr>
              <w:pStyle w:val="TableParagraph"/>
              <w:spacing w:line="242" w:lineRule="auto"/>
              <w:ind w:left="166" w:firstLine="48"/>
              <w:jc w:val="center"/>
            </w:pPr>
            <w:r>
              <w:t>№ п/п</w:t>
            </w:r>
          </w:p>
        </w:tc>
        <w:tc>
          <w:tcPr>
            <w:tcW w:w="4112" w:type="dxa"/>
            <w:vMerge w:val="restart"/>
            <w:vAlign w:val="center"/>
          </w:tcPr>
          <w:p w:rsidR="002C7B87" w:rsidRDefault="002A30FC" w:rsidP="00DF11C5">
            <w:pPr>
              <w:pStyle w:val="TableParagraph"/>
              <w:spacing w:before="232"/>
              <w:ind w:left="1035"/>
              <w:jc w:val="center"/>
            </w:pPr>
            <w:r>
              <w:t>Наименование ВРИ</w:t>
            </w:r>
          </w:p>
        </w:tc>
        <w:tc>
          <w:tcPr>
            <w:tcW w:w="1700" w:type="dxa"/>
            <w:vMerge w:val="restart"/>
            <w:vAlign w:val="center"/>
          </w:tcPr>
          <w:p w:rsidR="002C7B87" w:rsidRDefault="002A30FC" w:rsidP="00DF11C5">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DF11C5">
            <w:pPr>
              <w:pStyle w:val="TableParagraph"/>
              <w:spacing w:line="271" w:lineRule="exact"/>
              <w:ind w:left="284" w:right="290"/>
              <w:jc w:val="center"/>
              <w:rPr>
                <w:lang w:val="ru-RU"/>
              </w:rPr>
            </w:pPr>
            <w:r w:rsidRPr="00A325F2">
              <w:rPr>
                <w:lang w:val="ru-RU"/>
              </w:rPr>
              <w:t>Предельные размеры земельных</w:t>
            </w:r>
            <w:r w:rsidR="00DF11C5" w:rsidRPr="00A325F2">
              <w:rPr>
                <w:lang w:val="ru-RU"/>
              </w:rPr>
              <w:t xml:space="preserve"> </w:t>
            </w:r>
            <w:r w:rsidRPr="00A325F2">
              <w:rPr>
                <w:lang w:val="ru-RU"/>
              </w:rPr>
              <w:t>участков (кв. м)</w:t>
            </w:r>
          </w:p>
        </w:tc>
        <w:tc>
          <w:tcPr>
            <w:tcW w:w="1984" w:type="dxa"/>
            <w:vMerge w:val="restart"/>
            <w:vAlign w:val="center"/>
          </w:tcPr>
          <w:p w:rsidR="002C7B87" w:rsidRDefault="002A30FC" w:rsidP="00DF11C5">
            <w:pPr>
              <w:pStyle w:val="TableParagraph"/>
              <w:spacing w:before="111"/>
              <w:ind w:left="176" w:right="174"/>
              <w:jc w:val="center"/>
            </w:pPr>
            <w:r>
              <w:t>Максимальный процент застройки</w:t>
            </w:r>
          </w:p>
        </w:tc>
        <w:tc>
          <w:tcPr>
            <w:tcW w:w="1844" w:type="dxa"/>
            <w:vMerge w:val="restart"/>
            <w:vAlign w:val="center"/>
          </w:tcPr>
          <w:p w:rsidR="002C7B87" w:rsidRPr="00A325F2" w:rsidRDefault="002A30FC" w:rsidP="00DF11C5">
            <w:pPr>
              <w:pStyle w:val="TableParagraph"/>
              <w:spacing w:before="13" w:line="275" w:lineRule="exact"/>
              <w:ind w:left="147" w:right="153"/>
              <w:jc w:val="center"/>
              <w:rPr>
                <w:lang w:val="ru-RU"/>
              </w:rPr>
            </w:pPr>
            <w:r w:rsidRPr="00A325F2">
              <w:rPr>
                <w:lang w:val="ru-RU"/>
              </w:rPr>
              <w:t>Минимальные отступы от границ земельного</w:t>
            </w:r>
            <w:r w:rsidR="008D3AEC" w:rsidRPr="00A325F2">
              <w:rPr>
                <w:lang w:val="ru-RU"/>
              </w:rPr>
              <w:t xml:space="preserve"> </w:t>
            </w:r>
            <w:r w:rsidRPr="00A325F2">
              <w:rPr>
                <w:lang w:val="ru-RU"/>
              </w:rPr>
              <w:t>участка (м)</w:t>
            </w:r>
          </w:p>
        </w:tc>
      </w:tr>
      <w:tr w:rsidR="00A53D1E" w:rsidTr="00EF7787">
        <w:trPr>
          <w:trHeight w:val="567"/>
          <w:tblHeader/>
          <w:jc w:val="center"/>
        </w:trPr>
        <w:tc>
          <w:tcPr>
            <w:tcW w:w="672" w:type="dxa"/>
            <w:vMerge/>
            <w:tcBorders>
              <w:top w:val="nil"/>
            </w:tcBorders>
            <w:vAlign w:val="center"/>
          </w:tcPr>
          <w:p w:rsidR="002C7B87" w:rsidRPr="00A325F2" w:rsidRDefault="002C7B87" w:rsidP="00DF11C5">
            <w:pPr>
              <w:jc w:val="center"/>
              <w:rPr>
                <w:sz w:val="2"/>
                <w:szCs w:val="2"/>
                <w:lang w:val="ru-RU"/>
              </w:rPr>
            </w:pPr>
          </w:p>
        </w:tc>
        <w:tc>
          <w:tcPr>
            <w:tcW w:w="4112" w:type="dxa"/>
            <w:vMerge/>
            <w:tcBorders>
              <w:top w:val="nil"/>
            </w:tcBorders>
            <w:vAlign w:val="center"/>
          </w:tcPr>
          <w:p w:rsidR="002C7B87" w:rsidRPr="00A325F2" w:rsidRDefault="002C7B87" w:rsidP="00DF11C5">
            <w:pPr>
              <w:jc w:val="center"/>
              <w:rPr>
                <w:sz w:val="2"/>
                <w:szCs w:val="2"/>
                <w:lang w:val="ru-RU"/>
              </w:rPr>
            </w:pPr>
          </w:p>
        </w:tc>
        <w:tc>
          <w:tcPr>
            <w:tcW w:w="1700" w:type="dxa"/>
            <w:vMerge/>
            <w:tcBorders>
              <w:top w:val="nil"/>
            </w:tcBorders>
            <w:vAlign w:val="center"/>
          </w:tcPr>
          <w:p w:rsidR="002C7B87" w:rsidRPr="00A325F2" w:rsidRDefault="002C7B87" w:rsidP="00DF11C5">
            <w:pPr>
              <w:jc w:val="center"/>
              <w:rPr>
                <w:sz w:val="2"/>
                <w:szCs w:val="2"/>
                <w:lang w:val="ru-RU"/>
              </w:rPr>
            </w:pPr>
          </w:p>
        </w:tc>
        <w:tc>
          <w:tcPr>
            <w:tcW w:w="1988" w:type="dxa"/>
            <w:vAlign w:val="center"/>
          </w:tcPr>
          <w:p w:rsidR="002C7B87" w:rsidRDefault="002A30FC" w:rsidP="00DF11C5">
            <w:pPr>
              <w:pStyle w:val="TableParagraph"/>
              <w:spacing w:before="1"/>
              <w:ind w:left="498" w:right="498"/>
              <w:jc w:val="center"/>
            </w:pPr>
            <w:r>
              <w:t>min</w:t>
            </w:r>
          </w:p>
        </w:tc>
        <w:tc>
          <w:tcPr>
            <w:tcW w:w="1980" w:type="dxa"/>
            <w:vAlign w:val="center"/>
          </w:tcPr>
          <w:p w:rsidR="002C7B87" w:rsidRDefault="002A30FC" w:rsidP="00DF11C5">
            <w:pPr>
              <w:pStyle w:val="TableParagraph"/>
              <w:spacing w:before="1"/>
              <w:ind w:left="220" w:right="221"/>
              <w:jc w:val="center"/>
            </w:pPr>
            <w:r>
              <w:t>max</w:t>
            </w:r>
          </w:p>
        </w:tc>
        <w:tc>
          <w:tcPr>
            <w:tcW w:w="1984" w:type="dxa"/>
            <w:vMerge/>
            <w:tcBorders>
              <w:top w:val="nil"/>
            </w:tcBorders>
            <w:vAlign w:val="center"/>
          </w:tcPr>
          <w:p w:rsidR="002C7B87" w:rsidRPr="002C7B87" w:rsidRDefault="002C7B87" w:rsidP="00DF11C5">
            <w:pPr>
              <w:jc w:val="center"/>
              <w:rPr>
                <w:sz w:val="2"/>
                <w:szCs w:val="2"/>
              </w:rPr>
            </w:pPr>
          </w:p>
        </w:tc>
        <w:tc>
          <w:tcPr>
            <w:tcW w:w="1844" w:type="dxa"/>
            <w:vMerge/>
            <w:tcBorders>
              <w:top w:val="nil"/>
            </w:tcBorders>
            <w:vAlign w:val="center"/>
          </w:tcPr>
          <w:p w:rsidR="002C7B87" w:rsidRPr="002C7B87" w:rsidRDefault="002C7B87" w:rsidP="00DF11C5">
            <w:pPr>
              <w:jc w:val="center"/>
              <w:rPr>
                <w:sz w:val="2"/>
                <w:szCs w:val="2"/>
              </w:rPr>
            </w:pPr>
          </w:p>
        </w:tc>
      </w:tr>
      <w:tr w:rsidR="00A53D1E" w:rsidTr="00DF11C5">
        <w:trPr>
          <w:trHeight w:val="567"/>
          <w:jc w:val="center"/>
        </w:trPr>
        <w:tc>
          <w:tcPr>
            <w:tcW w:w="672" w:type="dxa"/>
            <w:vAlign w:val="center"/>
          </w:tcPr>
          <w:p w:rsidR="002C7B87" w:rsidRDefault="002A30FC" w:rsidP="00DF11C5">
            <w:pPr>
              <w:pStyle w:val="TableParagraph"/>
              <w:spacing w:before="123"/>
              <w:ind w:left="155" w:right="158"/>
              <w:jc w:val="center"/>
            </w:pPr>
            <w:r>
              <w:t>1.</w:t>
            </w:r>
          </w:p>
        </w:tc>
        <w:tc>
          <w:tcPr>
            <w:tcW w:w="4112" w:type="dxa"/>
            <w:vAlign w:val="center"/>
          </w:tcPr>
          <w:p w:rsidR="002C7B87" w:rsidRPr="00A325F2" w:rsidRDefault="00DF11C5" w:rsidP="00DF11C5">
            <w:pPr>
              <w:pStyle w:val="TableParagraph"/>
              <w:spacing w:line="267" w:lineRule="exact"/>
              <w:ind w:left="103"/>
              <w:jc w:val="center"/>
              <w:rPr>
                <w:lang w:val="ru-RU"/>
              </w:rPr>
            </w:pPr>
            <w:r w:rsidRPr="00A325F2">
              <w:rPr>
                <w:lang w:val="ru-RU"/>
              </w:rPr>
              <w:t>Для ведения личного подсобного хозяйства (приусадебный земельный участок)</w:t>
            </w:r>
          </w:p>
        </w:tc>
        <w:tc>
          <w:tcPr>
            <w:tcW w:w="1700" w:type="dxa"/>
            <w:vAlign w:val="center"/>
          </w:tcPr>
          <w:p w:rsidR="002C7B87" w:rsidRDefault="002A30FC" w:rsidP="00DF11C5">
            <w:pPr>
              <w:pStyle w:val="TableParagraph"/>
              <w:spacing w:before="123"/>
              <w:ind w:left="98" w:right="107"/>
              <w:jc w:val="center"/>
            </w:pPr>
            <w:r>
              <w:t>2.2</w:t>
            </w:r>
          </w:p>
        </w:tc>
        <w:tc>
          <w:tcPr>
            <w:tcW w:w="1988" w:type="dxa"/>
            <w:vAlign w:val="center"/>
          </w:tcPr>
          <w:p w:rsidR="002C7B87" w:rsidRDefault="002A30FC" w:rsidP="00DF11C5">
            <w:pPr>
              <w:pStyle w:val="TableParagraph"/>
              <w:spacing w:before="123"/>
              <w:ind w:left="498" w:right="495"/>
              <w:jc w:val="center"/>
            </w:pPr>
            <w:r>
              <w:t>500</w:t>
            </w:r>
          </w:p>
        </w:tc>
        <w:tc>
          <w:tcPr>
            <w:tcW w:w="1980" w:type="dxa"/>
            <w:vAlign w:val="center"/>
          </w:tcPr>
          <w:p w:rsidR="002C7B87" w:rsidRDefault="002A30FC" w:rsidP="008D3AEC">
            <w:pPr>
              <w:pStyle w:val="TableParagraph"/>
              <w:spacing w:before="123"/>
              <w:ind w:left="212" w:right="72"/>
              <w:jc w:val="center"/>
            </w:pPr>
            <w:r>
              <w:t>3 000</w:t>
            </w:r>
          </w:p>
        </w:tc>
        <w:tc>
          <w:tcPr>
            <w:tcW w:w="1984" w:type="dxa"/>
            <w:vAlign w:val="center"/>
          </w:tcPr>
          <w:p w:rsidR="002C7B87" w:rsidRDefault="002A30FC" w:rsidP="008D3AEC">
            <w:pPr>
              <w:pStyle w:val="TableParagraph"/>
              <w:spacing w:before="123"/>
              <w:jc w:val="center"/>
            </w:pPr>
            <w:r>
              <w:t>40%</w:t>
            </w:r>
          </w:p>
        </w:tc>
        <w:tc>
          <w:tcPr>
            <w:tcW w:w="1844" w:type="dxa"/>
            <w:vAlign w:val="center"/>
          </w:tcPr>
          <w:p w:rsidR="002C7B87" w:rsidRDefault="002A30FC" w:rsidP="008D3AEC">
            <w:pPr>
              <w:pStyle w:val="TableParagraph"/>
              <w:spacing w:before="123"/>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51"/>
              <w:ind w:left="155" w:right="158"/>
              <w:jc w:val="center"/>
            </w:pPr>
            <w:r>
              <w:t>2.</w:t>
            </w:r>
          </w:p>
        </w:tc>
        <w:tc>
          <w:tcPr>
            <w:tcW w:w="4112" w:type="dxa"/>
            <w:vAlign w:val="center"/>
          </w:tcPr>
          <w:p w:rsidR="002C7B87" w:rsidRDefault="002A30FC" w:rsidP="00DF11C5">
            <w:pPr>
              <w:pStyle w:val="TableParagraph"/>
              <w:spacing w:before="151"/>
              <w:ind w:left="103"/>
              <w:jc w:val="center"/>
            </w:pPr>
            <w:r>
              <w:t>Коммунальное обслуживание</w:t>
            </w:r>
          </w:p>
        </w:tc>
        <w:tc>
          <w:tcPr>
            <w:tcW w:w="1700" w:type="dxa"/>
            <w:vAlign w:val="center"/>
          </w:tcPr>
          <w:p w:rsidR="002C7B87" w:rsidRDefault="002A30FC" w:rsidP="00DF11C5">
            <w:pPr>
              <w:pStyle w:val="TableParagraph"/>
              <w:spacing w:before="151"/>
              <w:ind w:left="98" w:right="107"/>
              <w:jc w:val="center"/>
            </w:pPr>
            <w:r>
              <w:t>3.1</w:t>
            </w:r>
          </w:p>
        </w:tc>
        <w:tc>
          <w:tcPr>
            <w:tcW w:w="1988" w:type="dxa"/>
            <w:vAlign w:val="center"/>
          </w:tcPr>
          <w:p w:rsidR="002C7B87" w:rsidRDefault="002A30FC" w:rsidP="00DF11C5">
            <w:pPr>
              <w:pStyle w:val="TableParagraph"/>
              <w:spacing w:before="151"/>
              <w:ind w:left="498" w:right="500"/>
              <w:jc w:val="center"/>
            </w:pPr>
            <w:r>
              <w:t>30</w:t>
            </w:r>
          </w:p>
        </w:tc>
        <w:tc>
          <w:tcPr>
            <w:tcW w:w="1980" w:type="dxa"/>
            <w:vAlign w:val="center"/>
          </w:tcPr>
          <w:p w:rsidR="002C7B87" w:rsidRDefault="002A30FC" w:rsidP="008D3AEC">
            <w:pPr>
              <w:pStyle w:val="TableParagraph"/>
              <w:spacing w:before="151"/>
              <w:ind w:right="72"/>
              <w:jc w:val="center"/>
            </w:pPr>
            <w:r>
              <w:t>100 000</w:t>
            </w:r>
          </w:p>
        </w:tc>
        <w:tc>
          <w:tcPr>
            <w:tcW w:w="1984" w:type="dxa"/>
            <w:vAlign w:val="center"/>
          </w:tcPr>
          <w:p w:rsidR="002C7B87" w:rsidRDefault="002A30FC" w:rsidP="008D3AEC">
            <w:pPr>
              <w:pStyle w:val="TableParagraph"/>
              <w:spacing w:before="151"/>
              <w:jc w:val="center"/>
            </w:pPr>
            <w:r>
              <w:t>75%</w:t>
            </w:r>
          </w:p>
        </w:tc>
        <w:tc>
          <w:tcPr>
            <w:tcW w:w="1844" w:type="dxa"/>
            <w:vAlign w:val="center"/>
          </w:tcPr>
          <w:p w:rsidR="002C7B87" w:rsidRDefault="002A30FC" w:rsidP="008D3AEC">
            <w:pPr>
              <w:pStyle w:val="TableParagraph"/>
              <w:spacing w:before="151"/>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27"/>
              <w:ind w:left="155" w:right="158"/>
              <w:jc w:val="center"/>
            </w:pPr>
            <w:r>
              <w:t>3.</w:t>
            </w:r>
          </w:p>
        </w:tc>
        <w:tc>
          <w:tcPr>
            <w:tcW w:w="4112" w:type="dxa"/>
            <w:vAlign w:val="center"/>
          </w:tcPr>
          <w:p w:rsidR="002C7B87" w:rsidRDefault="002A30FC" w:rsidP="00DF11C5">
            <w:pPr>
              <w:pStyle w:val="TableParagraph"/>
              <w:spacing w:before="127"/>
              <w:ind w:left="103"/>
              <w:jc w:val="center"/>
            </w:pPr>
            <w:r>
              <w:t>Бытовое обслуживание</w:t>
            </w:r>
          </w:p>
        </w:tc>
        <w:tc>
          <w:tcPr>
            <w:tcW w:w="1700" w:type="dxa"/>
            <w:vAlign w:val="center"/>
          </w:tcPr>
          <w:p w:rsidR="002C7B87" w:rsidRDefault="002A30FC" w:rsidP="00DF11C5">
            <w:pPr>
              <w:pStyle w:val="TableParagraph"/>
              <w:spacing w:before="127"/>
              <w:ind w:left="98" w:right="107"/>
              <w:jc w:val="center"/>
            </w:pPr>
            <w:r>
              <w:t>3.3</w:t>
            </w:r>
          </w:p>
        </w:tc>
        <w:tc>
          <w:tcPr>
            <w:tcW w:w="1988" w:type="dxa"/>
            <w:vAlign w:val="center"/>
          </w:tcPr>
          <w:p w:rsidR="002C7B87" w:rsidRDefault="002A30FC" w:rsidP="00DF11C5">
            <w:pPr>
              <w:pStyle w:val="TableParagraph"/>
              <w:spacing w:before="127"/>
              <w:ind w:left="498" w:right="495"/>
              <w:jc w:val="center"/>
            </w:pPr>
            <w:r>
              <w:t>200</w:t>
            </w:r>
          </w:p>
        </w:tc>
        <w:tc>
          <w:tcPr>
            <w:tcW w:w="1980" w:type="dxa"/>
            <w:vAlign w:val="center"/>
          </w:tcPr>
          <w:p w:rsidR="002C7B87" w:rsidRDefault="002A30FC" w:rsidP="008D3AEC">
            <w:pPr>
              <w:pStyle w:val="TableParagraph"/>
              <w:spacing w:before="127"/>
              <w:ind w:right="72"/>
              <w:jc w:val="center"/>
            </w:pPr>
            <w:r>
              <w:t>100 000</w:t>
            </w:r>
          </w:p>
        </w:tc>
        <w:tc>
          <w:tcPr>
            <w:tcW w:w="1984" w:type="dxa"/>
            <w:vAlign w:val="center"/>
          </w:tcPr>
          <w:p w:rsidR="002C7B87" w:rsidRDefault="002A30FC" w:rsidP="008D3AEC">
            <w:pPr>
              <w:pStyle w:val="TableParagraph"/>
              <w:spacing w:before="127"/>
              <w:jc w:val="center"/>
            </w:pPr>
            <w:r>
              <w:t>60%</w:t>
            </w:r>
          </w:p>
        </w:tc>
        <w:tc>
          <w:tcPr>
            <w:tcW w:w="1844" w:type="dxa"/>
            <w:vAlign w:val="center"/>
          </w:tcPr>
          <w:p w:rsidR="002C7B87" w:rsidRDefault="002A30FC" w:rsidP="008D3AEC">
            <w:pPr>
              <w:pStyle w:val="TableParagraph"/>
              <w:spacing w:before="127"/>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23"/>
              <w:ind w:left="155" w:right="158"/>
              <w:jc w:val="center"/>
            </w:pPr>
            <w:r>
              <w:t>4.</w:t>
            </w:r>
          </w:p>
        </w:tc>
        <w:tc>
          <w:tcPr>
            <w:tcW w:w="4112" w:type="dxa"/>
            <w:vAlign w:val="center"/>
          </w:tcPr>
          <w:p w:rsidR="002C7B87" w:rsidRPr="00A325F2" w:rsidRDefault="002A30FC" w:rsidP="00DF11C5">
            <w:pPr>
              <w:pStyle w:val="TableParagraph"/>
              <w:spacing w:line="267" w:lineRule="exact"/>
              <w:ind w:left="103"/>
              <w:jc w:val="center"/>
              <w:rPr>
                <w:lang w:val="ru-RU"/>
              </w:rPr>
            </w:pPr>
            <w:r w:rsidRPr="00A325F2">
              <w:rPr>
                <w:lang w:val="ru-RU"/>
              </w:rPr>
              <w:t>Дошкольное, начальное и среднее</w:t>
            </w:r>
            <w:r w:rsidR="00DF11C5" w:rsidRPr="00A325F2">
              <w:rPr>
                <w:lang w:val="ru-RU"/>
              </w:rPr>
              <w:t xml:space="preserve"> </w:t>
            </w:r>
            <w:r w:rsidRPr="00A325F2">
              <w:rPr>
                <w:lang w:val="ru-RU"/>
              </w:rPr>
              <w:t>общее образование</w:t>
            </w:r>
          </w:p>
        </w:tc>
        <w:tc>
          <w:tcPr>
            <w:tcW w:w="1700" w:type="dxa"/>
            <w:vAlign w:val="center"/>
          </w:tcPr>
          <w:p w:rsidR="002C7B87" w:rsidRDefault="002A30FC" w:rsidP="00DF11C5">
            <w:pPr>
              <w:pStyle w:val="TableParagraph"/>
              <w:spacing w:before="123"/>
              <w:ind w:left="98" w:right="99"/>
              <w:jc w:val="center"/>
            </w:pPr>
            <w:r>
              <w:t>3.5.1</w:t>
            </w:r>
          </w:p>
        </w:tc>
        <w:tc>
          <w:tcPr>
            <w:tcW w:w="5952" w:type="dxa"/>
            <w:gridSpan w:val="3"/>
            <w:vAlign w:val="center"/>
          </w:tcPr>
          <w:p w:rsidR="002C7B87" w:rsidRDefault="002A30FC" w:rsidP="00DF11C5">
            <w:pPr>
              <w:pStyle w:val="TableParagraph"/>
              <w:spacing w:before="123"/>
              <w:ind w:left="69"/>
              <w:jc w:val="center"/>
            </w:pPr>
            <w:r>
              <w:t>Не подлежат установлению</w:t>
            </w:r>
          </w:p>
        </w:tc>
        <w:tc>
          <w:tcPr>
            <w:tcW w:w="1844" w:type="dxa"/>
            <w:vAlign w:val="center"/>
          </w:tcPr>
          <w:p w:rsidR="002C7B87" w:rsidRDefault="002A30FC" w:rsidP="008D3AEC">
            <w:pPr>
              <w:pStyle w:val="TableParagraph"/>
              <w:spacing w:before="123"/>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23"/>
              <w:ind w:left="155" w:right="158"/>
              <w:jc w:val="center"/>
            </w:pPr>
            <w:r>
              <w:t>5.</w:t>
            </w:r>
          </w:p>
        </w:tc>
        <w:tc>
          <w:tcPr>
            <w:tcW w:w="4112" w:type="dxa"/>
            <w:vAlign w:val="center"/>
          </w:tcPr>
          <w:p w:rsidR="002C7B87" w:rsidRDefault="002A30FC" w:rsidP="00DF11C5">
            <w:pPr>
              <w:pStyle w:val="TableParagraph"/>
              <w:spacing w:before="123"/>
              <w:ind w:left="103"/>
              <w:jc w:val="center"/>
            </w:pPr>
            <w:r>
              <w:t>Культурное развитие</w:t>
            </w:r>
          </w:p>
        </w:tc>
        <w:tc>
          <w:tcPr>
            <w:tcW w:w="1700" w:type="dxa"/>
            <w:vAlign w:val="center"/>
          </w:tcPr>
          <w:p w:rsidR="002C7B87" w:rsidRDefault="002A30FC" w:rsidP="00DF11C5">
            <w:pPr>
              <w:pStyle w:val="TableParagraph"/>
              <w:spacing w:before="123"/>
              <w:ind w:left="98" w:right="107"/>
              <w:jc w:val="center"/>
            </w:pPr>
            <w:r>
              <w:t>3.6</w:t>
            </w:r>
          </w:p>
        </w:tc>
        <w:tc>
          <w:tcPr>
            <w:tcW w:w="1988" w:type="dxa"/>
            <w:vAlign w:val="center"/>
          </w:tcPr>
          <w:p w:rsidR="002C7B87" w:rsidRDefault="002A30FC" w:rsidP="00DF11C5">
            <w:pPr>
              <w:pStyle w:val="TableParagraph"/>
              <w:spacing w:before="123"/>
              <w:ind w:left="498" w:right="494"/>
              <w:jc w:val="center"/>
            </w:pPr>
            <w:r>
              <w:t>1 000</w:t>
            </w:r>
          </w:p>
        </w:tc>
        <w:tc>
          <w:tcPr>
            <w:tcW w:w="1980" w:type="dxa"/>
            <w:vAlign w:val="center"/>
          </w:tcPr>
          <w:p w:rsidR="002C7B87" w:rsidRDefault="002A30FC" w:rsidP="008D3AEC">
            <w:pPr>
              <w:pStyle w:val="TableParagraph"/>
              <w:spacing w:before="123"/>
              <w:ind w:right="72"/>
              <w:jc w:val="center"/>
            </w:pPr>
            <w:r>
              <w:t>100 000</w:t>
            </w:r>
          </w:p>
        </w:tc>
        <w:tc>
          <w:tcPr>
            <w:tcW w:w="1984" w:type="dxa"/>
            <w:vAlign w:val="center"/>
          </w:tcPr>
          <w:p w:rsidR="002C7B87" w:rsidRDefault="002A30FC" w:rsidP="008D3AEC">
            <w:pPr>
              <w:pStyle w:val="TableParagraph"/>
              <w:spacing w:before="123"/>
              <w:ind w:left="70"/>
              <w:jc w:val="center"/>
            </w:pPr>
            <w:r>
              <w:t>50%</w:t>
            </w:r>
          </w:p>
        </w:tc>
        <w:tc>
          <w:tcPr>
            <w:tcW w:w="1844" w:type="dxa"/>
            <w:vAlign w:val="center"/>
          </w:tcPr>
          <w:p w:rsidR="002C7B87" w:rsidRDefault="002A30FC" w:rsidP="008D3AEC">
            <w:pPr>
              <w:pStyle w:val="TableParagraph"/>
              <w:spacing w:before="123"/>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line="254" w:lineRule="exact"/>
              <w:ind w:left="155" w:right="158"/>
              <w:jc w:val="center"/>
            </w:pPr>
            <w:r>
              <w:t>6.</w:t>
            </w:r>
          </w:p>
        </w:tc>
        <w:tc>
          <w:tcPr>
            <w:tcW w:w="4112" w:type="dxa"/>
            <w:vAlign w:val="center"/>
          </w:tcPr>
          <w:p w:rsidR="002C7B87" w:rsidRDefault="002A30FC" w:rsidP="00DF11C5">
            <w:pPr>
              <w:pStyle w:val="TableParagraph"/>
              <w:spacing w:line="254" w:lineRule="exact"/>
              <w:ind w:left="103"/>
              <w:jc w:val="center"/>
            </w:pPr>
            <w:r>
              <w:t xml:space="preserve">Религиозное </w:t>
            </w:r>
            <w:r>
              <w:t>использование</w:t>
            </w:r>
          </w:p>
        </w:tc>
        <w:tc>
          <w:tcPr>
            <w:tcW w:w="1700" w:type="dxa"/>
            <w:vAlign w:val="center"/>
          </w:tcPr>
          <w:p w:rsidR="002C7B87" w:rsidRDefault="002A30FC" w:rsidP="00DF11C5">
            <w:pPr>
              <w:pStyle w:val="TableParagraph"/>
              <w:spacing w:line="254" w:lineRule="exact"/>
              <w:ind w:left="98" w:right="108"/>
              <w:jc w:val="center"/>
            </w:pPr>
            <w:r>
              <w:t>3.7</w:t>
            </w:r>
          </w:p>
        </w:tc>
        <w:tc>
          <w:tcPr>
            <w:tcW w:w="1988" w:type="dxa"/>
            <w:vAlign w:val="center"/>
          </w:tcPr>
          <w:p w:rsidR="002C7B87" w:rsidRDefault="002A30FC" w:rsidP="00DF11C5">
            <w:pPr>
              <w:pStyle w:val="TableParagraph"/>
              <w:spacing w:line="254" w:lineRule="exact"/>
              <w:ind w:left="498" w:right="495"/>
              <w:jc w:val="center"/>
            </w:pPr>
            <w:r>
              <w:t>1 000</w:t>
            </w:r>
          </w:p>
        </w:tc>
        <w:tc>
          <w:tcPr>
            <w:tcW w:w="1980" w:type="dxa"/>
            <w:vAlign w:val="center"/>
          </w:tcPr>
          <w:p w:rsidR="002C7B87" w:rsidRDefault="002A30FC" w:rsidP="008D3AEC">
            <w:pPr>
              <w:pStyle w:val="TableParagraph"/>
              <w:spacing w:line="254" w:lineRule="exact"/>
              <w:ind w:right="72"/>
              <w:jc w:val="center"/>
            </w:pPr>
            <w:r>
              <w:t>100 000</w:t>
            </w:r>
          </w:p>
        </w:tc>
        <w:tc>
          <w:tcPr>
            <w:tcW w:w="1984" w:type="dxa"/>
            <w:vAlign w:val="center"/>
          </w:tcPr>
          <w:p w:rsidR="002C7B87" w:rsidRDefault="002A30FC" w:rsidP="008D3AEC">
            <w:pPr>
              <w:pStyle w:val="TableParagraph"/>
              <w:spacing w:line="254" w:lineRule="exact"/>
              <w:ind w:left="70"/>
              <w:jc w:val="center"/>
            </w:pPr>
            <w:r>
              <w:t>50%</w:t>
            </w:r>
          </w:p>
        </w:tc>
        <w:tc>
          <w:tcPr>
            <w:tcW w:w="1844" w:type="dxa"/>
            <w:vAlign w:val="center"/>
          </w:tcPr>
          <w:p w:rsidR="002C7B87" w:rsidRDefault="002A30FC" w:rsidP="008D3AEC">
            <w:pPr>
              <w:pStyle w:val="TableParagraph"/>
              <w:spacing w:line="254" w:lineRule="exact"/>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31"/>
              <w:ind w:left="155" w:right="158"/>
              <w:jc w:val="center"/>
            </w:pPr>
            <w:r>
              <w:t>7.</w:t>
            </w:r>
          </w:p>
        </w:tc>
        <w:tc>
          <w:tcPr>
            <w:tcW w:w="4112" w:type="dxa"/>
            <w:vAlign w:val="center"/>
          </w:tcPr>
          <w:p w:rsidR="002C7B87" w:rsidRDefault="002A30FC" w:rsidP="00DF11C5">
            <w:pPr>
              <w:pStyle w:val="TableParagraph"/>
              <w:spacing w:before="131"/>
              <w:ind w:left="103"/>
              <w:jc w:val="center"/>
            </w:pPr>
            <w:r>
              <w:t>Деловое управление</w:t>
            </w:r>
          </w:p>
        </w:tc>
        <w:tc>
          <w:tcPr>
            <w:tcW w:w="1700" w:type="dxa"/>
            <w:vAlign w:val="center"/>
          </w:tcPr>
          <w:p w:rsidR="002C7B87" w:rsidRDefault="002A30FC" w:rsidP="00DF11C5">
            <w:pPr>
              <w:pStyle w:val="TableParagraph"/>
              <w:spacing w:before="131"/>
              <w:ind w:left="98" w:right="107"/>
              <w:jc w:val="center"/>
            </w:pPr>
            <w:r>
              <w:t>4.1</w:t>
            </w:r>
          </w:p>
        </w:tc>
        <w:tc>
          <w:tcPr>
            <w:tcW w:w="1988" w:type="dxa"/>
            <w:vAlign w:val="center"/>
          </w:tcPr>
          <w:p w:rsidR="002C7B87" w:rsidRDefault="002A30FC" w:rsidP="00DF11C5">
            <w:pPr>
              <w:pStyle w:val="TableParagraph"/>
              <w:spacing w:before="131"/>
              <w:ind w:left="498" w:right="494"/>
              <w:jc w:val="center"/>
            </w:pPr>
            <w:r>
              <w:t>1 000</w:t>
            </w:r>
          </w:p>
        </w:tc>
        <w:tc>
          <w:tcPr>
            <w:tcW w:w="1980" w:type="dxa"/>
            <w:vAlign w:val="center"/>
          </w:tcPr>
          <w:p w:rsidR="002C7B87" w:rsidRDefault="002A30FC" w:rsidP="008D3AEC">
            <w:pPr>
              <w:pStyle w:val="TableParagraph"/>
              <w:spacing w:before="131"/>
              <w:ind w:right="72"/>
              <w:jc w:val="center"/>
            </w:pPr>
            <w:r>
              <w:t>100 000</w:t>
            </w:r>
          </w:p>
        </w:tc>
        <w:tc>
          <w:tcPr>
            <w:tcW w:w="1984" w:type="dxa"/>
            <w:vAlign w:val="center"/>
          </w:tcPr>
          <w:p w:rsidR="002C7B87" w:rsidRDefault="002A30FC" w:rsidP="008D3AEC">
            <w:pPr>
              <w:pStyle w:val="TableParagraph"/>
              <w:spacing w:before="131"/>
              <w:ind w:left="70"/>
              <w:jc w:val="center"/>
            </w:pPr>
            <w:r>
              <w:t>55%</w:t>
            </w:r>
          </w:p>
        </w:tc>
        <w:tc>
          <w:tcPr>
            <w:tcW w:w="1844" w:type="dxa"/>
            <w:vAlign w:val="center"/>
          </w:tcPr>
          <w:p w:rsidR="002C7B87" w:rsidRDefault="002A30FC" w:rsidP="008D3AEC">
            <w:pPr>
              <w:pStyle w:val="TableParagraph"/>
              <w:spacing w:before="131"/>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127"/>
              <w:ind w:left="155" w:right="158"/>
              <w:jc w:val="center"/>
            </w:pPr>
            <w:r>
              <w:t>8.</w:t>
            </w:r>
          </w:p>
        </w:tc>
        <w:tc>
          <w:tcPr>
            <w:tcW w:w="4112" w:type="dxa"/>
            <w:vAlign w:val="center"/>
          </w:tcPr>
          <w:p w:rsidR="002C7B87" w:rsidRDefault="002A30FC" w:rsidP="00DF11C5">
            <w:pPr>
              <w:pStyle w:val="TableParagraph"/>
              <w:spacing w:before="127"/>
              <w:ind w:left="103"/>
              <w:jc w:val="center"/>
            </w:pPr>
            <w:r>
              <w:t>Магазины</w:t>
            </w:r>
          </w:p>
        </w:tc>
        <w:tc>
          <w:tcPr>
            <w:tcW w:w="1700" w:type="dxa"/>
            <w:vAlign w:val="center"/>
          </w:tcPr>
          <w:p w:rsidR="002C7B87" w:rsidRDefault="002A30FC" w:rsidP="00DF11C5">
            <w:pPr>
              <w:pStyle w:val="TableParagraph"/>
              <w:spacing w:before="127"/>
              <w:ind w:left="98" w:right="107"/>
              <w:jc w:val="center"/>
            </w:pPr>
            <w:r>
              <w:t>4.4</w:t>
            </w:r>
          </w:p>
        </w:tc>
        <w:tc>
          <w:tcPr>
            <w:tcW w:w="1988" w:type="dxa"/>
            <w:vAlign w:val="center"/>
          </w:tcPr>
          <w:p w:rsidR="002C7B87" w:rsidRDefault="002A30FC" w:rsidP="00DF11C5">
            <w:pPr>
              <w:pStyle w:val="TableParagraph"/>
              <w:spacing w:before="127"/>
              <w:ind w:left="498" w:right="495"/>
              <w:jc w:val="center"/>
            </w:pPr>
            <w:r>
              <w:t>500</w:t>
            </w:r>
          </w:p>
        </w:tc>
        <w:tc>
          <w:tcPr>
            <w:tcW w:w="1980" w:type="dxa"/>
            <w:vAlign w:val="center"/>
          </w:tcPr>
          <w:p w:rsidR="002C7B87" w:rsidRDefault="002A30FC" w:rsidP="008D3AEC">
            <w:pPr>
              <w:pStyle w:val="TableParagraph"/>
              <w:spacing w:before="127"/>
              <w:ind w:right="72"/>
              <w:jc w:val="center"/>
            </w:pPr>
            <w:r>
              <w:t>10 000</w:t>
            </w:r>
          </w:p>
        </w:tc>
        <w:tc>
          <w:tcPr>
            <w:tcW w:w="1984" w:type="dxa"/>
            <w:vAlign w:val="center"/>
          </w:tcPr>
          <w:p w:rsidR="002C7B87" w:rsidRDefault="002A30FC" w:rsidP="008D3AEC">
            <w:pPr>
              <w:pStyle w:val="TableParagraph"/>
              <w:spacing w:before="127"/>
              <w:ind w:left="70"/>
              <w:jc w:val="center"/>
            </w:pPr>
            <w:r>
              <w:t>50%</w:t>
            </w:r>
          </w:p>
        </w:tc>
        <w:tc>
          <w:tcPr>
            <w:tcW w:w="1844" w:type="dxa"/>
            <w:vAlign w:val="center"/>
          </w:tcPr>
          <w:p w:rsidR="002C7B87" w:rsidRDefault="002A30FC" w:rsidP="008D3AEC">
            <w:pPr>
              <w:pStyle w:val="TableParagraph"/>
              <w:spacing w:before="127"/>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35"/>
              <w:ind w:left="155" w:right="158"/>
              <w:jc w:val="center"/>
            </w:pPr>
            <w:r>
              <w:t>9.</w:t>
            </w:r>
          </w:p>
        </w:tc>
        <w:tc>
          <w:tcPr>
            <w:tcW w:w="4112" w:type="dxa"/>
            <w:vAlign w:val="center"/>
          </w:tcPr>
          <w:p w:rsidR="002C7B87" w:rsidRDefault="002A30FC" w:rsidP="00DF11C5">
            <w:pPr>
              <w:pStyle w:val="TableParagraph"/>
              <w:spacing w:before="35"/>
              <w:ind w:left="102"/>
              <w:jc w:val="center"/>
            </w:pPr>
            <w:r>
              <w:t>Банковская и страховая деятельность</w:t>
            </w:r>
          </w:p>
        </w:tc>
        <w:tc>
          <w:tcPr>
            <w:tcW w:w="1700" w:type="dxa"/>
            <w:vAlign w:val="center"/>
          </w:tcPr>
          <w:p w:rsidR="002C7B87" w:rsidRDefault="002A30FC" w:rsidP="00DF11C5">
            <w:pPr>
              <w:pStyle w:val="TableParagraph"/>
              <w:spacing w:before="35"/>
              <w:ind w:left="98" w:right="107"/>
              <w:jc w:val="center"/>
            </w:pPr>
            <w:r>
              <w:t>4.5</w:t>
            </w:r>
          </w:p>
        </w:tc>
        <w:tc>
          <w:tcPr>
            <w:tcW w:w="1988" w:type="dxa"/>
            <w:vAlign w:val="center"/>
          </w:tcPr>
          <w:p w:rsidR="002C7B87" w:rsidRDefault="002A30FC" w:rsidP="00DF11C5">
            <w:pPr>
              <w:pStyle w:val="TableParagraph"/>
              <w:spacing w:before="35"/>
              <w:ind w:left="498" w:right="494"/>
              <w:jc w:val="center"/>
            </w:pPr>
            <w:r>
              <w:t>1 000</w:t>
            </w:r>
          </w:p>
        </w:tc>
        <w:tc>
          <w:tcPr>
            <w:tcW w:w="1980" w:type="dxa"/>
            <w:vAlign w:val="center"/>
          </w:tcPr>
          <w:p w:rsidR="002C7B87" w:rsidRDefault="002A30FC" w:rsidP="008D3AEC">
            <w:pPr>
              <w:pStyle w:val="TableParagraph"/>
              <w:spacing w:before="35"/>
              <w:ind w:right="72"/>
              <w:jc w:val="center"/>
            </w:pPr>
            <w:r>
              <w:t>10 000</w:t>
            </w:r>
          </w:p>
        </w:tc>
        <w:tc>
          <w:tcPr>
            <w:tcW w:w="1984" w:type="dxa"/>
            <w:vAlign w:val="center"/>
          </w:tcPr>
          <w:p w:rsidR="002C7B87" w:rsidRDefault="002A30FC" w:rsidP="008D3AEC">
            <w:pPr>
              <w:pStyle w:val="TableParagraph"/>
              <w:spacing w:before="35"/>
              <w:ind w:left="70"/>
              <w:jc w:val="center"/>
            </w:pPr>
            <w:r>
              <w:t>60%</w:t>
            </w:r>
          </w:p>
        </w:tc>
        <w:tc>
          <w:tcPr>
            <w:tcW w:w="1844" w:type="dxa"/>
            <w:vAlign w:val="center"/>
          </w:tcPr>
          <w:p w:rsidR="002C7B87" w:rsidRDefault="002A30FC" w:rsidP="008D3AEC">
            <w:pPr>
              <w:pStyle w:val="TableParagraph"/>
              <w:spacing w:before="35"/>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31"/>
              <w:ind w:left="155" w:right="166"/>
              <w:jc w:val="center"/>
            </w:pPr>
            <w:r>
              <w:t>10.</w:t>
            </w:r>
          </w:p>
        </w:tc>
        <w:tc>
          <w:tcPr>
            <w:tcW w:w="4112" w:type="dxa"/>
            <w:vAlign w:val="center"/>
          </w:tcPr>
          <w:p w:rsidR="002C7B87" w:rsidRDefault="002A30FC" w:rsidP="00DF11C5">
            <w:pPr>
              <w:pStyle w:val="TableParagraph"/>
              <w:spacing w:before="31"/>
              <w:ind w:left="103"/>
              <w:jc w:val="center"/>
            </w:pPr>
            <w:r>
              <w:t>Общественное питание</w:t>
            </w:r>
          </w:p>
        </w:tc>
        <w:tc>
          <w:tcPr>
            <w:tcW w:w="1700" w:type="dxa"/>
            <w:vAlign w:val="center"/>
          </w:tcPr>
          <w:p w:rsidR="002C7B87" w:rsidRDefault="002A30FC" w:rsidP="00DF11C5">
            <w:pPr>
              <w:pStyle w:val="TableParagraph"/>
              <w:spacing w:before="31"/>
              <w:ind w:left="98" w:right="108"/>
              <w:jc w:val="center"/>
            </w:pPr>
            <w:r>
              <w:t>4.6</w:t>
            </w:r>
          </w:p>
        </w:tc>
        <w:tc>
          <w:tcPr>
            <w:tcW w:w="1988" w:type="dxa"/>
            <w:vAlign w:val="center"/>
          </w:tcPr>
          <w:p w:rsidR="002C7B87" w:rsidRDefault="002A30FC" w:rsidP="00DF11C5">
            <w:pPr>
              <w:pStyle w:val="TableParagraph"/>
              <w:spacing w:before="31"/>
              <w:ind w:left="498" w:right="495"/>
              <w:jc w:val="center"/>
            </w:pPr>
            <w:r>
              <w:t>500</w:t>
            </w:r>
          </w:p>
        </w:tc>
        <w:tc>
          <w:tcPr>
            <w:tcW w:w="1980" w:type="dxa"/>
            <w:vAlign w:val="center"/>
          </w:tcPr>
          <w:p w:rsidR="002C7B87" w:rsidRDefault="002A30FC" w:rsidP="008D3AEC">
            <w:pPr>
              <w:pStyle w:val="TableParagraph"/>
              <w:spacing w:before="31"/>
              <w:ind w:right="72"/>
              <w:jc w:val="center"/>
            </w:pPr>
            <w:r>
              <w:t>10 000</w:t>
            </w:r>
          </w:p>
        </w:tc>
        <w:tc>
          <w:tcPr>
            <w:tcW w:w="1984" w:type="dxa"/>
            <w:vAlign w:val="center"/>
          </w:tcPr>
          <w:p w:rsidR="002C7B87" w:rsidRDefault="002A30FC" w:rsidP="008D3AEC">
            <w:pPr>
              <w:pStyle w:val="TableParagraph"/>
              <w:spacing w:before="31"/>
              <w:ind w:left="70"/>
              <w:jc w:val="center"/>
            </w:pPr>
            <w:r>
              <w:t>50%</w:t>
            </w:r>
          </w:p>
        </w:tc>
        <w:tc>
          <w:tcPr>
            <w:tcW w:w="1844" w:type="dxa"/>
            <w:vAlign w:val="center"/>
          </w:tcPr>
          <w:p w:rsidR="002C7B87" w:rsidRDefault="002A30FC" w:rsidP="008D3AEC">
            <w:pPr>
              <w:pStyle w:val="TableParagraph"/>
              <w:spacing w:before="31"/>
              <w:ind w:left="70"/>
              <w:jc w:val="center"/>
            </w:pPr>
            <w:r>
              <w:t>3</w:t>
            </w:r>
          </w:p>
        </w:tc>
      </w:tr>
      <w:tr w:rsidR="00A53D1E" w:rsidTr="00DF11C5">
        <w:trPr>
          <w:trHeight w:val="567"/>
          <w:jc w:val="center"/>
        </w:trPr>
        <w:tc>
          <w:tcPr>
            <w:tcW w:w="672" w:type="dxa"/>
            <w:vAlign w:val="center"/>
          </w:tcPr>
          <w:p w:rsidR="002C7B87" w:rsidRDefault="002A30FC" w:rsidP="00DF11C5">
            <w:pPr>
              <w:pStyle w:val="TableParagraph"/>
              <w:spacing w:before="39"/>
              <w:ind w:left="155" w:right="166"/>
              <w:jc w:val="center"/>
            </w:pPr>
            <w:r>
              <w:t>11.</w:t>
            </w:r>
          </w:p>
        </w:tc>
        <w:tc>
          <w:tcPr>
            <w:tcW w:w="4112" w:type="dxa"/>
            <w:vAlign w:val="center"/>
          </w:tcPr>
          <w:p w:rsidR="002C7B87" w:rsidRDefault="002A30FC" w:rsidP="00DF11C5">
            <w:pPr>
              <w:pStyle w:val="TableParagraph"/>
              <w:spacing w:before="39"/>
              <w:ind w:left="103"/>
              <w:jc w:val="center"/>
            </w:pPr>
            <w:r>
              <w:t>Развлечения</w:t>
            </w:r>
          </w:p>
        </w:tc>
        <w:tc>
          <w:tcPr>
            <w:tcW w:w="1700" w:type="dxa"/>
            <w:vAlign w:val="center"/>
          </w:tcPr>
          <w:p w:rsidR="002C7B87" w:rsidRDefault="002A30FC" w:rsidP="00DF11C5">
            <w:pPr>
              <w:pStyle w:val="TableParagraph"/>
              <w:spacing w:before="39"/>
              <w:ind w:left="98" w:right="107"/>
              <w:jc w:val="center"/>
            </w:pPr>
            <w:r>
              <w:t>4.8</w:t>
            </w:r>
          </w:p>
        </w:tc>
        <w:tc>
          <w:tcPr>
            <w:tcW w:w="1988" w:type="dxa"/>
            <w:vAlign w:val="center"/>
          </w:tcPr>
          <w:p w:rsidR="002C7B87" w:rsidRDefault="002A30FC" w:rsidP="00DF11C5">
            <w:pPr>
              <w:pStyle w:val="TableParagraph"/>
              <w:spacing w:before="39"/>
              <w:ind w:left="498" w:right="494"/>
              <w:jc w:val="center"/>
            </w:pPr>
            <w:r>
              <w:t>5 000</w:t>
            </w:r>
          </w:p>
        </w:tc>
        <w:tc>
          <w:tcPr>
            <w:tcW w:w="1980" w:type="dxa"/>
            <w:vAlign w:val="center"/>
          </w:tcPr>
          <w:p w:rsidR="002C7B87" w:rsidRDefault="002A30FC" w:rsidP="008D3AEC">
            <w:pPr>
              <w:pStyle w:val="TableParagraph"/>
              <w:spacing w:before="39"/>
              <w:ind w:right="72"/>
              <w:jc w:val="center"/>
            </w:pPr>
            <w:r>
              <w:t>100 000</w:t>
            </w:r>
          </w:p>
        </w:tc>
        <w:tc>
          <w:tcPr>
            <w:tcW w:w="1984" w:type="dxa"/>
            <w:vAlign w:val="center"/>
          </w:tcPr>
          <w:p w:rsidR="002C7B87" w:rsidRDefault="002A30FC" w:rsidP="008D3AEC">
            <w:pPr>
              <w:pStyle w:val="TableParagraph"/>
              <w:spacing w:before="39"/>
              <w:ind w:left="70"/>
              <w:jc w:val="center"/>
            </w:pPr>
            <w:r>
              <w:t>55%</w:t>
            </w:r>
          </w:p>
        </w:tc>
        <w:tc>
          <w:tcPr>
            <w:tcW w:w="1844" w:type="dxa"/>
            <w:vAlign w:val="center"/>
          </w:tcPr>
          <w:p w:rsidR="002C7B87" w:rsidRDefault="002A30FC" w:rsidP="008D3AEC">
            <w:pPr>
              <w:pStyle w:val="TableParagraph"/>
              <w:spacing w:before="39"/>
              <w:ind w:left="70"/>
              <w:jc w:val="center"/>
            </w:pPr>
            <w:r>
              <w:t>3</w:t>
            </w:r>
          </w:p>
        </w:tc>
      </w:tr>
      <w:tr w:rsidR="00A53D1E" w:rsidTr="00DF11C5">
        <w:trPr>
          <w:trHeight w:val="567"/>
          <w:jc w:val="center"/>
        </w:trPr>
        <w:tc>
          <w:tcPr>
            <w:tcW w:w="672" w:type="dxa"/>
            <w:vAlign w:val="center"/>
          </w:tcPr>
          <w:p w:rsidR="002C7B87" w:rsidRDefault="002A30FC" w:rsidP="00197337">
            <w:pPr>
              <w:pStyle w:val="TableParagraph"/>
              <w:spacing w:before="55"/>
              <w:ind w:left="155" w:right="166"/>
              <w:jc w:val="center"/>
            </w:pPr>
            <w:r>
              <w:t>1</w:t>
            </w:r>
            <w:r w:rsidR="00197337">
              <w:t>2</w:t>
            </w:r>
            <w:r>
              <w:t>.</w:t>
            </w:r>
          </w:p>
        </w:tc>
        <w:tc>
          <w:tcPr>
            <w:tcW w:w="4112" w:type="dxa"/>
            <w:vAlign w:val="center"/>
          </w:tcPr>
          <w:p w:rsidR="002C7B87" w:rsidRDefault="00CF0CF7" w:rsidP="00DF11C5">
            <w:pPr>
              <w:pStyle w:val="TableParagraph"/>
              <w:spacing w:before="55"/>
              <w:ind w:left="103"/>
              <w:jc w:val="center"/>
            </w:pPr>
            <w:r>
              <w:t>Объекты дорожного сервиса</w:t>
            </w:r>
          </w:p>
        </w:tc>
        <w:tc>
          <w:tcPr>
            <w:tcW w:w="1700" w:type="dxa"/>
            <w:vAlign w:val="center"/>
          </w:tcPr>
          <w:p w:rsidR="002C7B87" w:rsidRDefault="002A30FC" w:rsidP="00DF11C5">
            <w:pPr>
              <w:pStyle w:val="TableParagraph"/>
              <w:spacing w:before="55"/>
              <w:ind w:left="98" w:right="98"/>
              <w:jc w:val="center"/>
            </w:pPr>
            <w:r>
              <w:t>4.9.1</w:t>
            </w:r>
          </w:p>
        </w:tc>
        <w:tc>
          <w:tcPr>
            <w:tcW w:w="1988" w:type="dxa"/>
            <w:vAlign w:val="center"/>
          </w:tcPr>
          <w:p w:rsidR="002C7B87" w:rsidRDefault="002A30FC" w:rsidP="00DF11C5">
            <w:pPr>
              <w:pStyle w:val="TableParagraph"/>
              <w:spacing w:before="55"/>
              <w:ind w:left="498" w:right="493"/>
              <w:jc w:val="center"/>
            </w:pPr>
            <w:r>
              <w:t>1 000</w:t>
            </w:r>
          </w:p>
        </w:tc>
        <w:tc>
          <w:tcPr>
            <w:tcW w:w="1980" w:type="dxa"/>
            <w:vAlign w:val="center"/>
          </w:tcPr>
          <w:p w:rsidR="002C7B87" w:rsidRDefault="002A30FC" w:rsidP="008D3AEC">
            <w:pPr>
              <w:pStyle w:val="TableParagraph"/>
              <w:spacing w:before="55"/>
              <w:jc w:val="center"/>
            </w:pPr>
            <w:r>
              <w:t>10 000</w:t>
            </w:r>
          </w:p>
        </w:tc>
        <w:tc>
          <w:tcPr>
            <w:tcW w:w="1984" w:type="dxa"/>
            <w:vAlign w:val="center"/>
          </w:tcPr>
          <w:p w:rsidR="002C7B87" w:rsidRDefault="002A30FC" w:rsidP="008D3AEC">
            <w:pPr>
              <w:pStyle w:val="TableParagraph"/>
              <w:spacing w:before="55"/>
              <w:ind w:left="70"/>
              <w:jc w:val="center"/>
            </w:pPr>
            <w:r>
              <w:t>45%</w:t>
            </w:r>
          </w:p>
        </w:tc>
        <w:tc>
          <w:tcPr>
            <w:tcW w:w="1844" w:type="dxa"/>
            <w:vAlign w:val="center"/>
          </w:tcPr>
          <w:p w:rsidR="002C7B87" w:rsidRDefault="002A30FC" w:rsidP="008D3AEC">
            <w:pPr>
              <w:pStyle w:val="TableParagraph"/>
              <w:spacing w:before="55"/>
              <w:ind w:left="70"/>
              <w:jc w:val="center"/>
            </w:pPr>
            <w:r>
              <w:t>3</w:t>
            </w:r>
          </w:p>
        </w:tc>
      </w:tr>
      <w:tr w:rsidR="00A53D1E" w:rsidTr="00DF11C5">
        <w:trPr>
          <w:trHeight w:val="567"/>
          <w:jc w:val="center"/>
        </w:trPr>
        <w:tc>
          <w:tcPr>
            <w:tcW w:w="672" w:type="dxa"/>
            <w:vAlign w:val="center"/>
          </w:tcPr>
          <w:p w:rsidR="002C7B87" w:rsidRDefault="002A30FC" w:rsidP="00197337">
            <w:pPr>
              <w:pStyle w:val="TableParagraph"/>
              <w:spacing w:before="71"/>
              <w:ind w:left="155" w:right="166"/>
              <w:jc w:val="center"/>
            </w:pPr>
            <w:r>
              <w:lastRenderedPageBreak/>
              <w:t>1</w:t>
            </w:r>
            <w:r w:rsidR="00197337">
              <w:t>3</w:t>
            </w:r>
            <w:r>
              <w:t>.</w:t>
            </w:r>
          </w:p>
        </w:tc>
        <w:tc>
          <w:tcPr>
            <w:tcW w:w="4112" w:type="dxa"/>
            <w:vAlign w:val="center"/>
          </w:tcPr>
          <w:p w:rsidR="002C7B87" w:rsidRDefault="002A30FC" w:rsidP="00DF11C5">
            <w:pPr>
              <w:pStyle w:val="TableParagraph"/>
              <w:spacing w:before="71"/>
              <w:ind w:left="103"/>
              <w:jc w:val="center"/>
            </w:pPr>
            <w:r>
              <w:t>Спорт</w:t>
            </w:r>
          </w:p>
        </w:tc>
        <w:tc>
          <w:tcPr>
            <w:tcW w:w="1700" w:type="dxa"/>
            <w:vAlign w:val="center"/>
          </w:tcPr>
          <w:p w:rsidR="002C7B87" w:rsidRDefault="002A30FC" w:rsidP="00DF11C5">
            <w:pPr>
              <w:pStyle w:val="TableParagraph"/>
              <w:spacing w:before="71"/>
              <w:ind w:left="98" w:right="107"/>
              <w:jc w:val="center"/>
            </w:pPr>
            <w:r>
              <w:t>5.1</w:t>
            </w:r>
          </w:p>
        </w:tc>
        <w:tc>
          <w:tcPr>
            <w:tcW w:w="1988" w:type="dxa"/>
            <w:vAlign w:val="center"/>
          </w:tcPr>
          <w:p w:rsidR="002C7B87" w:rsidRDefault="00A31DCE" w:rsidP="00DF11C5">
            <w:pPr>
              <w:pStyle w:val="TableParagraph"/>
              <w:spacing w:before="71"/>
              <w:ind w:left="498" w:right="494"/>
              <w:jc w:val="center"/>
            </w:pPr>
            <w:r>
              <w:t>25*</w:t>
            </w:r>
          </w:p>
        </w:tc>
        <w:tc>
          <w:tcPr>
            <w:tcW w:w="1980" w:type="dxa"/>
            <w:vAlign w:val="center"/>
          </w:tcPr>
          <w:p w:rsidR="002C7B87" w:rsidRDefault="002A30FC" w:rsidP="008D3AEC">
            <w:pPr>
              <w:pStyle w:val="TableParagraph"/>
              <w:spacing w:before="71"/>
              <w:jc w:val="center"/>
            </w:pPr>
            <w:r>
              <w:t>100 000</w:t>
            </w:r>
          </w:p>
        </w:tc>
        <w:tc>
          <w:tcPr>
            <w:tcW w:w="1984" w:type="dxa"/>
            <w:vAlign w:val="center"/>
          </w:tcPr>
          <w:p w:rsidR="002C7B87" w:rsidRDefault="002A30FC" w:rsidP="008D3AEC">
            <w:pPr>
              <w:pStyle w:val="TableParagraph"/>
              <w:spacing w:before="71"/>
              <w:ind w:left="70"/>
              <w:jc w:val="center"/>
            </w:pPr>
            <w:r>
              <w:t>75%</w:t>
            </w:r>
          </w:p>
        </w:tc>
        <w:tc>
          <w:tcPr>
            <w:tcW w:w="1844" w:type="dxa"/>
            <w:vAlign w:val="center"/>
          </w:tcPr>
          <w:p w:rsidR="002C7B87" w:rsidRDefault="002A30FC" w:rsidP="008D3AEC">
            <w:pPr>
              <w:pStyle w:val="TableParagraph"/>
              <w:spacing w:before="71"/>
              <w:ind w:left="70"/>
              <w:jc w:val="center"/>
            </w:pPr>
            <w:r>
              <w:t>3</w:t>
            </w:r>
          </w:p>
        </w:tc>
      </w:tr>
      <w:tr w:rsidR="00A53D1E" w:rsidTr="00DF11C5">
        <w:trPr>
          <w:trHeight w:val="567"/>
          <w:jc w:val="center"/>
        </w:trPr>
        <w:tc>
          <w:tcPr>
            <w:tcW w:w="672" w:type="dxa"/>
            <w:vAlign w:val="center"/>
          </w:tcPr>
          <w:p w:rsidR="002C7B87" w:rsidRDefault="002A30FC" w:rsidP="00197337">
            <w:pPr>
              <w:pStyle w:val="TableParagraph"/>
              <w:spacing w:before="71"/>
              <w:ind w:left="155" w:right="166"/>
              <w:jc w:val="center"/>
            </w:pPr>
            <w:r>
              <w:t>1</w:t>
            </w:r>
            <w:r w:rsidR="00197337">
              <w:t>5</w:t>
            </w:r>
            <w:r>
              <w:t>.</w:t>
            </w:r>
          </w:p>
        </w:tc>
        <w:tc>
          <w:tcPr>
            <w:tcW w:w="4112" w:type="dxa"/>
            <w:vAlign w:val="center"/>
          </w:tcPr>
          <w:p w:rsidR="002C7B87" w:rsidRDefault="002A30FC" w:rsidP="00DF11C5">
            <w:pPr>
              <w:pStyle w:val="TableParagraph"/>
              <w:spacing w:before="71"/>
              <w:ind w:left="103"/>
              <w:jc w:val="center"/>
            </w:pPr>
            <w:r>
              <w:t>Причалы для маломерных судов</w:t>
            </w:r>
          </w:p>
        </w:tc>
        <w:tc>
          <w:tcPr>
            <w:tcW w:w="1700" w:type="dxa"/>
            <w:vAlign w:val="center"/>
          </w:tcPr>
          <w:p w:rsidR="002C7B87" w:rsidRDefault="002A30FC" w:rsidP="00DF11C5">
            <w:pPr>
              <w:pStyle w:val="TableParagraph"/>
              <w:spacing w:before="71"/>
              <w:ind w:left="98" w:right="107"/>
              <w:jc w:val="center"/>
            </w:pPr>
            <w:r>
              <w:t>5.4</w:t>
            </w:r>
          </w:p>
        </w:tc>
        <w:tc>
          <w:tcPr>
            <w:tcW w:w="1988" w:type="dxa"/>
            <w:vAlign w:val="center"/>
          </w:tcPr>
          <w:p w:rsidR="002C7B87" w:rsidRDefault="002A30FC" w:rsidP="00DF11C5">
            <w:pPr>
              <w:pStyle w:val="TableParagraph"/>
              <w:spacing w:before="71"/>
              <w:ind w:left="498" w:right="494"/>
              <w:jc w:val="center"/>
            </w:pPr>
            <w:r>
              <w:t>5 000</w:t>
            </w:r>
          </w:p>
        </w:tc>
        <w:tc>
          <w:tcPr>
            <w:tcW w:w="1980" w:type="dxa"/>
            <w:vAlign w:val="center"/>
          </w:tcPr>
          <w:p w:rsidR="002C7B87" w:rsidRDefault="002A30FC" w:rsidP="008D3AEC">
            <w:pPr>
              <w:pStyle w:val="TableParagraph"/>
              <w:spacing w:before="71"/>
              <w:jc w:val="center"/>
            </w:pPr>
            <w:r>
              <w:t>500 000</w:t>
            </w:r>
          </w:p>
        </w:tc>
        <w:tc>
          <w:tcPr>
            <w:tcW w:w="1984" w:type="dxa"/>
            <w:vAlign w:val="center"/>
          </w:tcPr>
          <w:p w:rsidR="002C7B87" w:rsidRDefault="002A30FC" w:rsidP="008D3AEC">
            <w:pPr>
              <w:pStyle w:val="TableParagraph"/>
              <w:spacing w:before="71"/>
              <w:ind w:left="70"/>
              <w:jc w:val="center"/>
            </w:pPr>
            <w:r>
              <w:t>40%</w:t>
            </w:r>
          </w:p>
        </w:tc>
        <w:tc>
          <w:tcPr>
            <w:tcW w:w="1844" w:type="dxa"/>
            <w:vAlign w:val="center"/>
          </w:tcPr>
          <w:p w:rsidR="002C7B87" w:rsidRDefault="002A30FC" w:rsidP="008D3AEC">
            <w:pPr>
              <w:pStyle w:val="TableParagraph"/>
              <w:spacing w:before="71"/>
              <w:ind w:left="70"/>
              <w:jc w:val="center"/>
            </w:pPr>
            <w:r>
              <w:t>3</w:t>
            </w:r>
          </w:p>
        </w:tc>
      </w:tr>
      <w:tr w:rsidR="00A53D1E" w:rsidTr="00DF11C5">
        <w:trPr>
          <w:trHeight w:val="567"/>
          <w:jc w:val="center"/>
        </w:trPr>
        <w:tc>
          <w:tcPr>
            <w:tcW w:w="672" w:type="dxa"/>
            <w:vAlign w:val="center"/>
          </w:tcPr>
          <w:p w:rsidR="0004134B" w:rsidRDefault="002A30FC" w:rsidP="00197337">
            <w:pPr>
              <w:pStyle w:val="TableParagraph"/>
              <w:spacing w:before="71"/>
              <w:ind w:left="155" w:right="166"/>
              <w:jc w:val="center"/>
            </w:pPr>
            <w:r>
              <w:t>1</w:t>
            </w:r>
            <w:r w:rsidR="00197337">
              <w:t>5</w:t>
            </w:r>
            <w:r>
              <w:t>.</w:t>
            </w:r>
          </w:p>
        </w:tc>
        <w:tc>
          <w:tcPr>
            <w:tcW w:w="4112" w:type="dxa"/>
            <w:vAlign w:val="center"/>
          </w:tcPr>
          <w:p w:rsidR="0004134B" w:rsidRDefault="002A30FC" w:rsidP="00DF11C5">
            <w:pPr>
              <w:pStyle w:val="TableParagraph"/>
              <w:spacing w:before="163"/>
              <w:ind w:left="103"/>
              <w:jc w:val="center"/>
            </w:pPr>
            <w:r>
              <w:t>Связь</w:t>
            </w:r>
          </w:p>
        </w:tc>
        <w:tc>
          <w:tcPr>
            <w:tcW w:w="1700" w:type="dxa"/>
            <w:vAlign w:val="center"/>
          </w:tcPr>
          <w:p w:rsidR="0004134B" w:rsidRDefault="002A30FC" w:rsidP="00DF11C5">
            <w:pPr>
              <w:pStyle w:val="TableParagraph"/>
              <w:spacing w:before="163"/>
              <w:ind w:left="98" w:right="103"/>
              <w:jc w:val="center"/>
            </w:pPr>
            <w:r>
              <w:t>6.8</w:t>
            </w:r>
          </w:p>
        </w:tc>
        <w:tc>
          <w:tcPr>
            <w:tcW w:w="7796" w:type="dxa"/>
            <w:gridSpan w:val="4"/>
            <w:vAlign w:val="center"/>
          </w:tcPr>
          <w:p w:rsidR="0004134B" w:rsidRDefault="002A30FC" w:rsidP="00DF11C5">
            <w:pPr>
              <w:pStyle w:val="TableParagraph"/>
              <w:spacing w:before="163"/>
              <w:ind w:left="69"/>
              <w:jc w:val="center"/>
            </w:pPr>
            <w:r>
              <w:t>Не подлежат установлению</w:t>
            </w:r>
          </w:p>
        </w:tc>
      </w:tr>
    </w:tbl>
    <w:p w:rsidR="002C7B87" w:rsidRDefault="002C7B87" w:rsidP="002C7B87"/>
    <w:p w:rsidR="00A31DCE" w:rsidRPr="00A325F2" w:rsidRDefault="002A30FC" w:rsidP="002C7B87">
      <w:pPr>
        <w:rPr>
          <w:lang w:val="ru-RU"/>
        </w:rPr>
        <w:sectPr w:rsidR="00A31DCE" w:rsidRPr="00A325F2">
          <w:pgSz w:w="16840" w:h="11900" w:orient="landscape"/>
          <w:pgMar w:top="1100" w:right="1320" w:bottom="280" w:left="1020" w:header="720" w:footer="720" w:gutter="0"/>
          <w:cols w:space="720"/>
        </w:sectPr>
      </w:pPr>
      <w:r w:rsidRPr="00A325F2">
        <w:rPr>
          <w:lang w:val="ru-RU"/>
        </w:rPr>
        <w:t>*</w:t>
      </w:r>
      <w:r w:rsidRPr="00A325F2">
        <w:rPr>
          <w:lang w:val="ru-RU"/>
        </w:rPr>
        <w:t xml:space="preserve">- </w:t>
      </w:r>
      <w:r>
        <w:t>min</w:t>
      </w:r>
      <w:r w:rsidRPr="00A325F2">
        <w:rPr>
          <w:lang w:val="ru-RU"/>
        </w:rPr>
        <w:t xml:space="preserve"> предельные размеры земельных участков для формирования детских спортивных площадок – 50 кв. м.</w:t>
      </w:r>
    </w:p>
    <w:p w:rsidR="002C7B87" w:rsidRPr="00A325F2" w:rsidRDefault="002A30FC" w:rsidP="002C7B87">
      <w:pPr>
        <w:pStyle w:val="a3"/>
        <w:spacing w:before="64"/>
        <w:ind w:left="348" w:right="352"/>
        <w:jc w:val="center"/>
        <w:rPr>
          <w:lang w:val="ru-RU"/>
        </w:rPr>
      </w:pPr>
      <w:r w:rsidRPr="00A325F2">
        <w:rPr>
          <w:lang w:val="ru-RU"/>
        </w:rPr>
        <w:lastRenderedPageBreak/>
        <w:t>СХ-3 – ЗОНА СЕЛЬСКОХОЗЯЙСТВЕННОГО ПРОИЗВОДСТВА</w:t>
      </w:r>
    </w:p>
    <w:p w:rsidR="002C7B87" w:rsidRPr="00A325F2" w:rsidRDefault="002C7B87" w:rsidP="002C7B87">
      <w:pPr>
        <w:pStyle w:val="a3"/>
        <w:spacing w:before="7"/>
        <w:rPr>
          <w:sz w:val="23"/>
          <w:lang w:val="ru-RU"/>
        </w:rPr>
      </w:pPr>
    </w:p>
    <w:p w:rsidR="002C7B87" w:rsidRPr="00A325F2" w:rsidRDefault="002A30FC" w:rsidP="00990292">
      <w:pPr>
        <w:pStyle w:val="a3"/>
        <w:ind w:left="110" w:right="116" w:firstLine="713"/>
        <w:jc w:val="both"/>
        <w:rPr>
          <w:lang w:val="ru-RU"/>
        </w:rPr>
      </w:pPr>
      <w:r w:rsidRPr="00A325F2">
        <w:rPr>
          <w:lang w:val="ru-RU"/>
        </w:rPr>
        <w:t xml:space="preserve">Зона сельскохозяйственного производства СХ-3 установлена для </w:t>
      </w:r>
      <w:r w:rsidRPr="00A325F2">
        <w:rPr>
          <w:spacing w:val="-3"/>
          <w:lang w:val="ru-RU"/>
        </w:rPr>
        <w:t xml:space="preserve">ведения </w:t>
      </w:r>
      <w:r w:rsidRPr="00A325F2">
        <w:rPr>
          <w:lang w:val="ru-RU"/>
        </w:rPr>
        <w:t>сельскохозяйственного производства, обеспеч</w:t>
      </w:r>
      <w:r w:rsidRPr="00A325F2">
        <w:rPr>
          <w:lang w:val="ru-RU"/>
        </w:rPr>
        <w:t xml:space="preserve">ения деятельности фермерских хозяйств, создания защитных лесных насаждений, научно-исследовательских, </w:t>
      </w:r>
      <w:r w:rsidRPr="00A325F2">
        <w:rPr>
          <w:spacing w:val="-4"/>
          <w:lang w:val="ru-RU"/>
        </w:rPr>
        <w:t>учебных</w:t>
      </w:r>
      <w:r w:rsidRPr="00A325F2">
        <w:rPr>
          <w:spacing w:val="51"/>
          <w:lang w:val="ru-RU"/>
        </w:rPr>
        <w:t xml:space="preserve"> </w:t>
      </w:r>
      <w:r w:rsidRPr="00A325F2">
        <w:rPr>
          <w:lang w:val="ru-RU"/>
        </w:rPr>
        <w:t xml:space="preserve">и иных связанных с сельскохозяйственным производством целей, а </w:t>
      </w:r>
      <w:r w:rsidRPr="00A325F2">
        <w:rPr>
          <w:spacing w:val="-3"/>
          <w:lang w:val="ru-RU"/>
        </w:rPr>
        <w:t xml:space="preserve">также </w:t>
      </w:r>
      <w:r w:rsidRPr="00A325F2">
        <w:rPr>
          <w:lang w:val="ru-RU"/>
        </w:rPr>
        <w:t>для целей аквакультуры (рыбоводства), в том числе, для размещения объектов ка</w:t>
      </w:r>
      <w:r w:rsidRPr="00A325F2">
        <w:rPr>
          <w:lang w:val="ru-RU"/>
        </w:rPr>
        <w:t>питального строительства, необходимых для сельскохозяйственного производства.</w:t>
      </w:r>
    </w:p>
    <w:p w:rsidR="00990292" w:rsidRPr="00990292" w:rsidRDefault="002A30FC" w:rsidP="00990292">
      <w:pPr>
        <w:pStyle w:val="a3"/>
        <w:spacing w:before="213"/>
        <w:ind w:left="110" w:right="116" w:firstLine="713"/>
        <w:jc w:val="both"/>
      </w:pPr>
      <w:r w:rsidRPr="00A325F2">
        <w:rPr>
          <w:lang w:val="ru-RU"/>
        </w:rPr>
        <w:t>Применительно к земельным участкам, включенным в перечень особо ценных сельскохозяйственных угодий, расположенных на территории Московской области, использование которых для друг</w:t>
      </w:r>
      <w:r w:rsidRPr="00A325F2">
        <w:rPr>
          <w:lang w:val="ru-RU"/>
        </w:rPr>
        <w:t>их целей не допускается (распоряжение Министерства сельского хозяйства и продовольствия Московской области от 10.10.2019 № 20РВ-349 «</w:t>
      </w:r>
      <w:r w:rsidRPr="00A325F2">
        <w:rPr>
          <w:bCs/>
          <w:lang w:val="ru-RU"/>
        </w:rPr>
        <w:t>Об утверждении Перечня особо ценных продуктивных сельскохозяйственных угодий, расположенных на территории Московской област</w:t>
      </w:r>
      <w:r w:rsidRPr="00A325F2">
        <w:rPr>
          <w:bCs/>
          <w:lang w:val="ru-RU"/>
        </w:rPr>
        <w:t>и, использование которых для других целей не допускается</w:t>
      </w:r>
      <w:r w:rsidRPr="00A325F2">
        <w:rPr>
          <w:lang w:val="ru-RU"/>
        </w:rPr>
        <w:t xml:space="preserve">»), в соответствии с частью </w:t>
      </w:r>
      <w:r w:rsidRPr="00990292">
        <w:t>6 статьи 36 Градостроительного кодекса Российской Федерации, градостроительный регламент не устанавливается.</w:t>
      </w:r>
    </w:p>
    <w:p w:rsidR="002C7B87" w:rsidRPr="009C012C" w:rsidRDefault="002A30FC" w:rsidP="002C7B87">
      <w:pPr>
        <w:pStyle w:val="a3"/>
        <w:spacing w:before="213"/>
        <w:ind w:left="340" w:right="352"/>
        <w:jc w:val="center"/>
      </w:pPr>
      <w:r w:rsidRPr="009C012C">
        <w:t>Основные виды разрешенного использования</w:t>
      </w:r>
    </w:p>
    <w:p w:rsidR="002C7B87" w:rsidRPr="009C012C"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88"/>
        <w:gridCol w:w="1980"/>
        <w:gridCol w:w="1984"/>
        <w:gridCol w:w="1844"/>
      </w:tblGrid>
      <w:tr w:rsidR="00A53D1E" w:rsidRPr="00A325F2" w:rsidTr="00197337">
        <w:trPr>
          <w:trHeight w:val="454"/>
          <w:tblHeader/>
        </w:trPr>
        <w:tc>
          <w:tcPr>
            <w:tcW w:w="672" w:type="dxa"/>
            <w:vMerge w:val="restart"/>
            <w:vAlign w:val="center"/>
          </w:tcPr>
          <w:p w:rsidR="002C7B87" w:rsidRDefault="002A30FC" w:rsidP="00DF11C5">
            <w:pPr>
              <w:pStyle w:val="TableParagraph"/>
              <w:spacing w:line="237" w:lineRule="auto"/>
              <w:ind w:left="166" w:firstLine="48"/>
              <w:jc w:val="center"/>
            </w:pPr>
            <w:r>
              <w:t>№ п/п</w:t>
            </w:r>
          </w:p>
        </w:tc>
        <w:tc>
          <w:tcPr>
            <w:tcW w:w="4112" w:type="dxa"/>
            <w:vMerge w:val="restart"/>
            <w:vAlign w:val="center"/>
          </w:tcPr>
          <w:p w:rsidR="002C7B87" w:rsidRDefault="002A30FC" w:rsidP="00DF11C5">
            <w:pPr>
              <w:pStyle w:val="TableParagraph"/>
              <w:spacing w:before="232"/>
              <w:ind w:left="1035"/>
              <w:jc w:val="center"/>
            </w:pPr>
            <w:r>
              <w:t>Наименование ВР</w:t>
            </w:r>
            <w:r>
              <w:t>И</w:t>
            </w:r>
          </w:p>
        </w:tc>
        <w:tc>
          <w:tcPr>
            <w:tcW w:w="1700" w:type="dxa"/>
            <w:vMerge w:val="restart"/>
            <w:vAlign w:val="center"/>
          </w:tcPr>
          <w:p w:rsidR="002C7B87" w:rsidRDefault="002A30FC" w:rsidP="00DF11C5">
            <w:pPr>
              <w:pStyle w:val="TableParagraph"/>
              <w:spacing w:before="1"/>
              <w:ind w:left="98" w:right="110"/>
              <w:jc w:val="center"/>
            </w:pPr>
            <w:r>
              <w:t>Код (числовое обозначение ВРИ)</w:t>
            </w:r>
          </w:p>
        </w:tc>
        <w:tc>
          <w:tcPr>
            <w:tcW w:w="3968" w:type="dxa"/>
            <w:gridSpan w:val="2"/>
            <w:vAlign w:val="center"/>
          </w:tcPr>
          <w:p w:rsidR="002C7B87" w:rsidRPr="00A325F2" w:rsidRDefault="002A30FC" w:rsidP="00DF11C5">
            <w:pPr>
              <w:pStyle w:val="TableParagraph"/>
              <w:spacing w:line="269" w:lineRule="exact"/>
              <w:ind w:left="284" w:right="290"/>
              <w:jc w:val="center"/>
              <w:rPr>
                <w:lang w:val="ru-RU"/>
              </w:rPr>
            </w:pPr>
            <w:r w:rsidRPr="00A325F2">
              <w:rPr>
                <w:lang w:val="ru-RU"/>
              </w:rPr>
              <w:t>Предельные размеры земельных</w:t>
            </w:r>
            <w:r w:rsidR="00DF11C5" w:rsidRPr="00A325F2">
              <w:rPr>
                <w:lang w:val="ru-RU"/>
              </w:rPr>
              <w:t xml:space="preserve"> </w:t>
            </w:r>
            <w:r w:rsidRPr="00A325F2">
              <w:rPr>
                <w:lang w:val="ru-RU"/>
              </w:rPr>
              <w:t>участков (кв. м)</w:t>
            </w:r>
          </w:p>
        </w:tc>
        <w:tc>
          <w:tcPr>
            <w:tcW w:w="1984" w:type="dxa"/>
            <w:vMerge w:val="restart"/>
            <w:vAlign w:val="center"/>
          </w:tcPr>
          <w:p w:rsidR="002C7B87" w:rsidRDefault="002A30FC" w:rsidP="00DF11C5">
            <w:pPr>
              <w:pStyle w:val="TableParagraph"/>
              <w:spacing w:before="1"/>
              <w:ind w:left="176" w:right="174"/>
              <w:jc w:val="center"/>
            </w:pPr>
            <w:r>
              <w:t>Максимальный процент застройки</w:t>
            </w:r>
          </w:p>
        </w:tc>
        <w:tc>
          <w:tcPr>
            <w:tcW w:w="1844" w:type="dxa"/>
            <w:vMerge w:val="restart"/>
            <w:vAlign w:val="center"/>
          </w:tcPr>
          <w:p w:rsidR="002C7B87" w:rsidRPr="00A325F2" w:rsidRDefault="002A30FC" w:rsidP="00DF11C5">
            <w:pPr>
              <w:pStyle w:val="TableParagraph"/>
              <w:spacing w:before="6" w:line="271" w:lineRule="exact"/>
              <w:ind w:left="147" w:right="153"/>
              <w:jc w:val="center"/>
              <w:rPr>
                <w:lang w:val="ru-RU"/>
              </w:rPr>
            </w:pPr>
            <w:r w:rsidRPr="00A325F2">
              <w:rPr>
                <w:lang w:val="ru-RU"/>
              </w:rPr>
              <w:t>Минимальные отступы от границ земельного</w:t>
            </w:r>
            <w:r w:rsidR="00DF11C5" w:rsidRPr="00A325F2">
              <w:rPr>
                <w:lang w:val="ru-RU"/>
              </w:rPr>
              <w:t xml:space="preserve"> </w:t>
            </w:r>
            <w:r w:rsidRPr="00A325F2">
              <w:rPr>
                <w:lang w:val="ru-RU"/>
              </w:rPr>
              <w:t>участка (м)</w:t>
            </w:r>
          </w:p>
        </w:tc>
      </w:tr>
      <w:tr w:rsidR="00A53D1E" w:rsidTr="00197337">
        <w:trPr>
          <w:trHeight w:val="454"/>
          <w:tblHeader/>
        </w:trPr>
        <w:tc>
          <w:tcPr>
            <w:tcW w:w="672" w:type="dxa"/>
            <w:vMerge/>
            <w:tcBorders>
              <w:top w:val="nil"/>
            </w:tcBorders>
            <w:vAlign w:val="center"/>
          </w:tcPr>
          <w:p w:rsidR="002C7B87" w:rsidRPr="00A325F2" w:rsidRDefault="002C7B87" w:rsidP="00DF11C5">
            <w:pPr>
              <w:jc w:val="center"/>
              <w:rPr>
                <w:sz w:val="2"/>
                <w:szCs w:val="2"/>
                <w:lang w:val="ru-RU"/>
              </w:rPr>
            </w:pPr>
          </w:p>
        </w:tc>
        <w:tc>
          <w:tcPr>
            <w:tcW w:w="4112" w:type="dxa"/>
            <w:vMerge/>
            <w:tcBorders>
              <w:top w:val="nil"/>
            </w:tcBorders>
            <w:vAlign w:val="center"/>
          </w:tcPr>
          <w:p w:rsidR="002C7B87" w:rsidRPr="00A325F2" w:rsidRDefault="002C7B87" w:rsidP="00DF11C5">
            <w:pPr>
              <w:jc w:val="center"/>
              <w:rPr>
                <w:sz w:val="2"/>
                <w:szCs w:val="2"/>
                <w:lang w:val="ru-RU"/>
              </w:rPr>
            </w:pPr>
          </w:p>
        </w:tc>
        <w:tc>
          <w:tcPr>
            <w:tcW w:w="1700" w:type="dxa"/>
            <w:vMerge/>
            <w:tcBorders>
              <w:top w:val="nil"/>
            </w:tcBorders>
            <w:vAlign w:val="center"/>
          </w:tcPr>
          <w:p w:rsidR="002C7B87" w:rsidRPr="00A325F2" w:rsidRDefault="002C7B87" w:rsidP="00DF11C5">
            <w:pPr>
              <w:jc w:val="center"/>
              <w:rPr>
                <w:sz w:val="2"/>
                <w:szCs w:val="2"/>
                <w:lang w:val="ru-RU"/>
              </w:rPr>
            </w:pPr>
          </w:p>
        </w:tc>
        <w:tc>
          <w:tcPr>
            <w:tcW w:w="1988" w:type="dxa"/>
            <w:vAlign w:val="center"/>
          </w:tcPr>
          <w:p w:rsidR="002C7B87" w:rsidRDefault="002A30FC" w:rsidP="00DF11C5">
            <w:pPr>
              <w:pStyle w:val="TableParagraph"/>
              <w:ind w:left="498" w:right="498"/>
              <w:jc w:val="center"/>
            </w:pPr>
            <w:r>
              <w:t>min</w:t>
            </w:r>
          </w:p>
        </w:tc>
        <w:tc>
          <w:tcPr>
            <w:tcW w:w="1980" w:type="dxa"/>
            <w:vAlign w:val="center"/>
          </w:tcPr>
          <w:p w:rsidR="002C7B87" w:rsidRDefault="002A30FC" w:rsidP="00DF11C5">
            <w:pPr>
              <w:pStyle w:val="TableParagraph"/>
              <w:ind w:left="220" w:right="221"/>
              <w:jc w:val="center"/>
            </w:pPr>
            <w:r>
              <w:t>max</w:t>
            </w:r>
          </w:p>
        </w:tc>
        <w:tc>
          <w:tcPr>
            <w:tcW w:w="1984" w:type="dxa"/>
            <w:vMerge/>
            <w:tcBorders>
              <w:top w:val="nil"/>
            </w:tcBorders>
            <w:vAlign w:val="center"/>
          </w:tcPr>
          <w:p w:rsidR="002C7B87" w:rsidRPr="002C7B87" w:rsidRDefault="002C7B87" w:rsidP="00DF11C5">
            <w:pPr>
              <w:jc w:val="center"/>
              <w:rPr>
                <w:sz w:val="2"/>
                <w:szCs w:val="2"/>
              </w:rPr>
            </w:pPr>
          </w:p>
        </w:tc>
        <w:tc>
          <w:tcPr>
            <w:tcW w:w="1844" w:type="dxa"/>
            <w:vMerge/>
            <w:tcBorders>
              <w:top w:val="nil"/>
            </w:tcBorders>
            <w:vAlign w:val="center"/>
          </w:tcPr>
          <w:p w:rsidR="002C7B87" w:rsidRPr="002C7B87" w:rsidRDefault="002C7B87" w:rsidP="00DF11C5">
            <w:pPr>
              <w:jc w:val="center"/>
              <w:rPr>
                <w:sz w:val="2"/>
                <w:szCs w:val="2"/>
              </w:rPr>
            </w:pPr>
          </w:p>
        </w:tc>
      </w:tr>
      <w:tr w:rsidR="00A53D1E" w:rsidTr="00197337">
        <w:trPr>
          <w:trHeight w:val="454"/>
        </w:trPr>
        <w:tc>
          <w:tcPr>
            <w:tcW w:w="672" w:type="dxa"/>
            <w:vAlign w:val="center"/>
          </w:tcPr>
          <w:p w:rsidR="00DF11C5" w:rsidRDefault="002A30FC" w:rsidP="00DF11C5">
            <w:pPr>
              <w:pStyle w:val="TableParagraph"/>
              <w:spacing w:before="195"/>
              <w:ind w:left="238"/>
              <w:jc w:val="center"/>
            </w:pPr>
            <w:r>
              <w:t>1.</w:t>
            </w:r>
          </w:p>
        </w:tc>
        <w:tc>
          <w:tcPr>
            <w:tcW w:w="4112" w:type="dxa"/>
            <w:vAlign w:val="center"/>
          </w:tcPr>
          <w:p w:rsidR="00DF11C5" w:rsidRDefault="002A30FC" w:rsidP="00DF11C5">
            <w:pPr>
              <w:pStyle w:val="TableParagraph"/>
              <w:spacing w:before="195"/>
              <w:ind w:left="103"/>
              <w:jc w:val="center"/>
            </w:pPr>
            <w:r>
              <w:t>Растениеводство</w:t>
            </w:r>
          </w:p>
        </w:tc>
        <w:tc>
          <w:tcPr>
            <w:tcW w:w="1700" w:type="dxa"/>
            <w:vAlign w:val="center"/>
          </w:tcPr>
          <w:p w:rsidR="00DF11C5" w:rsidRDefault="002A30FC" w:rsidP="00DF11C5">
            <w:pPr>
              <w:pStyle w:val="TableParagraph"/>
              <w:spacing w:before="195"/>
              <w:ind w:left="98" w:right="107"/>
              <w:jc w:val="center"/>
            </w:pPr>
            <w:r>
              <w:t>1.1</w:t>
            </w:r>
          </w:p>
        </w:tc>
        <w:tc>
          <w:tcPr>
            <w:tcW w:w="1988" w:type="dxa"/>
            <w:vAlign w:val="center"/>
          </w:tcPr>
          <w:p w:rsidR="00DF11C5" w:rsidRDefault="002A30FC" w:rsidP="00DF11C5">
            <w:pPr>
              <w:pStyle w:val="TableParagraph"/>
              <w:spacing w:before="195"/>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spacing w:before="195"/>
              <w:jc w:val="center"/>
            </w:pPr>
            <w:r>
              <w:t>0%</w:t>
            </w:r>
          </w:p>
        </w:tc>
        <w:tc>
          <w:tcPr>
            <w:tcW w:w="1844" w:type="dxa"/>
            <w:vAlign w:val="center"/>
          </w:tcPr>
          <w:p w:rsidR="00DF11C5" w:rsidRDefault="002A30FC" w:rsidP="00DF11C5">
            <w:pPr>
              <w:pStyle w:val="TableParagraph"/>
              <w:spacing w:before="59"/>
              <w:ind w:left="186" w:firstLine="60"/>
              <w:jc w:val="center"/>
            </w:pPr>
            <w:r>
              <w:t xml:space="preserve">Не подлежит </w:t>
            </w:r>
            <w:r>
              <w:t>установлению</w:t>
            </w:r>
          </w:p>
        </w:tc>
      </w:tr>
      <w:tr w:rsidR="00A53D1E" w:rsidTr="00197337">
        <w:trPr>
          <w:trHeight w:val="454"/>
        </w:trPr>
        <w:tc>
          <w:tcPr>
            <w:tcW w:w="672" w:type="dxa"/>
            <w:vAlign w:val="center"/>
          </w:tcPr>
          <w:p w:rsidR="00DF11C5" w:rsidRDefault="002A30FC" w:rsidP="00DF11C5">
            <w:pPr>
              <w:pStyle w:val="TableParagraph"/>
              <w:spacing w:before="195"/>
              <w:ind w:left="238"/>
              <w:jc w:val="center"/>
            </w:pPr>
            <w:r>
              <w:t>2.</w:t>
            </w:r>
          </w:p>
        </w:tc>
        <w:tc>
          <w:tcPr>
            <w:tcW w:w="4112" w:type="dxa"/>
            <w:vAlign w:val="center"/>
          </w:tcPr>
          <w:p w:rsidR="00DF11C5" w:rsidRPr="00A325F2" w:rsidRDefault="002A30FC" w:rsidP="00DF11C5">
            <w:pPr>
              <w:pStyle w:val="TableParagraph"/>
              <w:spacing w:before="65" w:line="237" w:lineRule="auto"/>
              <w:ind w:left="103" w:hanging="1"/>
              <w:jc w:val="center"/>
              <w:rPr>
                <w:lang w:val="ru-RU"/>
              </w:rPr>
            </w:pPr>
            <w:r w:rsidRPr="00A325F2">
              <w:rPr>
                <w:lang w:val="ru-RU"/>
              </w:rPr>
              <w:t>Выращивание зерновых и иных сельскохозяйственных культур</w:t>
            </w:r>
          </w:p>
        </w:tc>
        <w:tc>
          <w:tcPr>
            <w:tcW w:w="1700" w:type="dxa"/>
            <w:vAlign w:val="center"/>
          </w:tcPr>
          <w:p w:rsidR="00DF11C5" w:rsidRDefault="002A30FC" w:rsidP="00DF11C5">
            <w:pPr>
              <w:pStyle w:val="TableParagraph"/>
              <w:spacing w:before="195"/>
              <w:ind w:left="98" w:right="107"/>
              <w:jc w:val="center"/>
            </w:pPr>
            <w:r>
              <w:t>1.2</w:t>
            </w:r>
          </w:p>
        </w:tc>
        <w:tc>
          <w:tcPr>
            <w:tcW w:w="1988" w:type="dxa"/>
            <w:vAlign w:val="center"/>
          </w:tcPr>
          <w:p w:rsidR="00DF11C5" w:rsidRDefault="002A30FC" w:rsidP="00DF11C5">
            <w:pPr>
              <w:pStyle w:val="TableParagraph"/>
              <w:spacing w:before="195"/>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spacing w:before="195"/>
              <w:jc w:val="center"/>
            </w:pPr>
            <w:r>
              <w:t>0%</w:t>
            </w:r>
          </w:p>
        </w:tc>
        <w:tc>
          <w:tcPr>
            <w:tcW w:w="1844" w:type="dxa"/>
            <w:vAlign w:val="center"/>
          </w:tcPr>
          <w:p w:rsidR="00DF11C5" w:rsidRDefault="002A30FC" w:rsidP="00DF11C5">
            <w:pPr>
              <w:pStyle w:val="TableParagraph"/>
              <w:spacing w:before="65" w:line="237" w:lineRule="auto"/>
              <w:ind w:left="186" w:firstLine="60"/>
              <w:jc w:val="center"/>
            </w:pPr>
            <w:r>
              <w:t>Не подлежит установлению</w:t>
            </w:r>
          </w:p>
        </w:tc>
      </w:tr>
      <w:tr w:rsidR="00A53D1E" w:rsidTr="00197337">
        <w:trPr>
          <w:trHeight w:val="454"/>
        </w:trPr>
        <w:tc>
          <w:tcPr>
            <w:tcW w:w="672" w:type="dxa"/>
            <w:vAlign w:val="center"/>
          </w:tcPr>
          <w:p w:rsidR="00DF11C5" w:rsidRDefault="002A30FC" w:rsidP="00DF11C5">
            <w:pPr>
              <w:pStyle w:val="TableParagraph"/>
              <w:spacing w:before="119"/>
              <w:ind w:left="238"/>
              <w:jc w:val="center"/>
            </w:pPr>
            <w:r>
              <w:t>3.</w:t>
            </w:r>
          </w:p>
        </w:tc>
        <w:tc>
          <w:tcPr>
            <w:tcW w:w="4112" w:type="dxa"/>
            <w:vAlign w:val="center"/>
          </w:tcPr>
          <w:p w:rsidR="00DF11C5" w:rsidRDefault="002A30FC" w:rsidP="00DF11C5">
            <w:pPr>
              <w:pStyle w:val="TableParagraph"/>
              <w:spacing w:before="119"/>
              <w:ind w:left="103"/>
              <w:jc w:val="center"/>
            </w:pPr>
            <w:r>
              <w:t>Овощеводство</w:t>
            </w:r>
          </w:p>
        </w:tc>
        <w:tc>
          <w:tcPr>
            <w:tcW w:w="1700" w:type="dxa"/>
            <w:vAlign w:val="center"/>
          </w:tcPr>
          <w:p w:rsidR="00DF11C5" w:rsidRDefault="002A30FC" w:rsidP="00DF11C5">
            <w:pPr>
              <w:pStyle w:val="TableParagraph"/>
              <w:spacing w:before="119"/>
              <w:ind w:left="98" w:right="107"/>
              <w:jc w:val="center"/>
            </w:pPr>
            <w:r>
              <w:t>1.3</w:t>
            </w:r>
          </w:p>
        </w:tc>
        <w:tc>
          <w:tcPr>
            <w:tcW w:w="1988" w:type="dxa"/>
            <w:vAlign w:val="center"/>
          </w:tcPr>
          <w:p w:rsidR="00DF11C5" w:rsidRDefault="002A30FC" w:rsidP="00DF11C5">
            <w:pPr>
              <w:pStyle w:val="TableParagraph"/>
              <w:spacing w:before="119"/>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spacing w:before="119"/>
              <w:jc w:val="center"/>
            </w:pPr>
            <w:r>
              <w:t>30%</w:t>
            </w:r>
          </w:p>
        </w:tc>
        <w:tc>
          <w:tcPr>
            <w:tcW w:w="1844" w:type="dxa"/>
            <w:vAlign w:val="center"/>
          </w:tcPr>
          <w:p w:rsidR="00DF11C5" w:rsidRDefault="002A30FC" w:rsidP="00DF11C5">
            <w:pPr>
              <w:pStyle w:val="TableParagraph"/>
              <w:spacing w:before="119"/>
              <w:ind w:right="2"/>
              <w:jc w:val="center"/>
            </w:pPr>
            <w:r>
              <w:t>3</w:t>
            </w:r>
          </w:p>
        </w:tc>
      </w:tr>
      <w:tr w:rsidR="00A53D1E" w:rsidTr="00197337">
        <w:trPr>
          <w:trHeight w:val="454"/>
        </w:trPr>
        <w:tc>
          <w:tcPr>
            <w:tcW w:w="672" w:type="dxa"/>
            <w:vAlign w:val="center"/>
          </w:tcPr>
          <w:p w:rsidR="00DF11C5" w:rsidRDefault="002A30FC" w:rsidP="00DF11C5">
            <w:pPr>
              <w:pStyle w:val="TableParagraph"/>
              <w:spacing w:before="207"/>
              <w:ind w:left="238"/>
              <w:jc w:val="center"/>
            </w:pPr>
            <w:r>
              <w:t>4.</w:t>
            </w:r>
          </w:p>
        </w:tc>
        <w:tc>
          <w:tcPr>
            <w:tcW w:w="4112" w:type="dxa"/>
            <w:vAlign w:val="center"/>
          </w:tcPr>
          <w:p w:rsidR="00DF11C5" w:rsidRPr="00A325F2" w:rsidRDefault="002A30FC" w:rsidP="00DF11C5">
            <w:pPr>
              <w:pStyle w:val="TableParagraph"/>
              <w:spacing w:before="67"/>
              <w:ind w:left="102"/>
              <w:jc w:val="center"/>
              <w:rPr>
                <w:lang w:val="ru-RU"/>
              </w:rPr>
            </w:pPr>
            <w:r w:rsidRPr="00A325F2">
              <w:rPr>
                <w:lang w:val="ru-RU"/>
              </w:rPr>
              <w:t xml:space="preserve">Выращивание тонизирующих, лекарственных, цветочных </w:t>
            </w:r>
            <w:r w:rsidRPr="00A325F2">
              <w:rPr>
                <w:lang w:val="ru-RU"/>
              </w:rPr>
              <w:t>культур</w:t>
            </w:r>
          </w:p>
        </w:tc>
        <w:tc>
          <w:tcPr>
            <w:tcW w:w="1700" w:type="dxa"/>
            <w:vAlign w:val="center"/>
          </w:tcPr>
          <w:p w:rsidR="00DF11C5" w:rsidRDefault="002A30FC" w:rsidP="00DF11C5">
            <w:pPr>
              <w:pStyle w:val="TableParagraph"/>
              <w:spacing w:before="207"/>
              <w:ind w:left="98" w:right="107"/>
              <w:jc w:val="center"/>
            </w:pPr>
            <w:r>
              <w:t>1.4</w:t>
            </w:r>
          </w:p>
        </w:tc>
        <w:tc>
          <w:tcPr>
            <w:tcW w:w="1988" w:type="dxa"/>
            <w:vAlign w:val="center"/>
          </w:tcPr>
          <w:p w:rsidR="00DF11C5" w:rsidRDefault="002A30FC" w:rsidP="00DF11C5">
            <w:pPr>
              <w:pStyle w:val="TableParagraph"/>
              <w:spacing w:before="207"/>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spacing w:before="207"/>
              <w:jc w:val="center"/>
            </w:pPr>
            <w:r>
              <w:t>0%</w:t>
            </w:r>
          </w:p>
        </w:tc>
        <w:tc>
          <w:tcPr>
            <w:tcW w:w="1844" w:type="dxa"/>
            <w:vAlign w:val="center"/>
          </w:tcPr>
          <w:p w:rsidR="00DF11C5" w:rsidRDefault="002A30FC" w:rsidP="00DF11C5">
            <w:pPr>
              <w:pStyle w:val="TableParagraph"/>
              <w:spacing w:before="67"/>
              <w:ind w:left="186" w:firstLine="60"/>
              <w:jc w:val="center"/>
            </w:pPr>
            <w:r>
              <w:t>Не подлежит установлению</w:t>
            </w:r>
          </w:p>
        </w:tc>
      </w:tr>
      <w:tr w:rsidR="00A53D1E" w:rsidTr="00197337">
        <w:trPr>
          <w:trHeight w:val="454"/>
        </w:trPr>
        <w:tc>
          <w:tcPr>
            <w:tcW w:w="672" w:type="dxa"/>
            <w:vAlign w:val="center"/>
          </w:tcPr>
          <w:p w:rsidR="00DF11C5" w:rsidRDefault="002A30FC" w:rsidP="00DF11C5">
            <w:pPr>
              <w:pStyle w:val="TableParagraph"/>
              <w:spacing w:before="143"/>
              <w:ind w:left="238"/>
              <w:jc w:val="center"/>
            </w:pPr>
            <w:r>
              <w:t>5.</w:t>
            </w:r>
          </w:p>
        </w:tc>
        <w:tc>
          <w:tcPr>
            <w:tcW w:w="4112" w:type="dxa"/>
            <w:vAlign w:val="center"/>
          </w:tcPr>
          <w:p w:rsidR="00DF11C5" w:rsidRDefault="002A30FC" w:rsidP="00DF11C5">
            <w:pPr>
              <w:pStyle w:val="TableParagraph"/>
              <w:spacing w:before="143"/>
              <w:ind w:left="103"/>
              <w:jc w:val="center"/>
            </w:pPr>
            <w:r>
              <w:t>Садоводство</w:t>
            </w:r>
          </w:p>
        </w:tc>
        <w:tc>
          <w:tcPr>
            <w:tcW w:w="1700" w:type="dxa"/>
            <w:vAlign w:val="center"/>
          </w:tcPr>
          <w:p w:rsidR="00DF11C5" w:rsidRDefault="002A30FC" w:rsidP="00DF11C5">
            <w:pPr>
              <w:pStyle w:val="TableParagraph"/>
              <w:spacing w:before="143"/>
              <w:ind w:left="98" w:right="107"/>
              <w:jc w:val="center"/>
            </w:pPr>
            <w:r>
              <w:t>1.5</w:t>
            </w:r>
          </w:p>
        </w:tc>
        <w:tc>
          <w:tcPr>
            <w:tcW w:w="1988" w:type="dxa"/>
            <w:vAlign w:val="center"/>
          </w:tcPr>
          <w:p w:rsidR="00DF11C5" w:rsidRDefault="002A30FC" w:rsidP="00DF11C5">
            <w:pPr>
              <w:pStyle w:val="TableParagraph"/>
              <w:spacing w:before="143"/>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spacing w:before="143"/>
              <w:jc w:val="center"/>
            </w:pPr>
            <w:r>
              <w:t>0%</w:t>
            </w:r>
          </w:p>
        </w:tc>
        <w:tc>
          <w:tcPr>
            <w:tcW w:w="1844" w:type="dxa"/>
            <w:vAlign w:val="center"/>
          </w:tcPr>
          <w:p w:rsidR="00DF11C5" w:rsidRDefault="002A30FC" w:rsidP="00DF11C5">
            <w:pPr>
              <w:pStyle w:val="TableParagraph"/>
              <w:spacing w:before="11"/>
              <w:ind w:left="186" w:firstLine="60"/>
              <w:jc w:val="center"/>
            </w:pPr>
            <w:r>
              <w:t>Не подлежит установлению</w:t>
            </w:r>
          </w:p>
        </w:tc>
      </w:tr>
      <w:tr w:rsidR="00A53D1E" w:rsidTr="00197337">
        <w:trPr>
          <w:trHeight w:val="454"/>
        </w:trPr>
        <w:tc>
          <w:tcPr>
            <w:tcW w:w="672" w:type="dxa"/>
            <w:vAlign w:val="center"/>
          </w:tcPr>
          <w:p w:rsidR="00DF11C5" w:rsidRDefault="002A30FC" w:rsidP="00DF11C5">
            <w:pPr>
              <w:pStyle w:val="TableParagraph"/>
              <w:spacing w:before="123"/>
              <w:ind w:left="238"/>
              <w:jc w:val="center"/>
            </w:pPr>
            <w:r>
              <w:t>6.</w:t>
            </w:r>
          </w:p>
        </w:tc>
        <w:tc>
          <w:tcPr>
            <w:tcW w:w="4112" w:type="dxa"/>
            <w:vAlign w:val="center"/>
          </w:tcPr>
          <w:p w:rsidR="00DF11C5" w:rsidRDefault="002A30FC" w:rsidP="00DF11C5">
            <w:pPr>
              <w:pStyle w:val="TableParagraph"/>
              <w:spacing w:before="123"/>
              <w:ind w:left="103"/>
              <w:jc w:val="center"/>
            </w:pPr>
            <w:r>
              <w:t>Выращивание льна и конопли</w:t>
            </w:r>
          </w:p>
        </w:tc>
        <w:tc>
          <w:tcPr>
            <w:tcW w:w="1700" w:type="dxa"/>
            <w:vAlign w:val="center"/>
          </w:tcPr>
          <w:p w:rsidR="00DF11C5" w:rsidRDefault="002A30FC" w:rsidP="00DF11C5">
            <w:pPr>
              <w:pStyle w:val="TableParagraph"/>
              <w:spacing w:before="123"/>
              <w:ind w:left="98" w:right="107"/>
              <w:jc w:val="center"/>
            </w:pPr>
            <w:r>
              <w:t>1.6</w:t>
            </w:r>
          </w:p>
        </w:tc>
        <w:tc>
          <w:tcPr>
            <w:tcW w:w="1988" w:type="dxa"/>
            <w:vAlign w:val="center"/>
          </w:tcPr>
          <w:p w:rsidR="00DF11C5" w:rsidRDefault="002A30FC" w:rsidP="00DF11C5">
            <w:pPr>
              <w:pStyle w:val="TableParagraph"/>
              <w:spacing w:before="123"/>
              <w:ind w:left="498" w:right="499"/>
              <w:jc w:val="center"/>
            </w:pPr>
            <w:r>
              <w:t>20 000</w:t>
            </w:r>
          </w:p>
        </w:tc>
        <w:tc>
          <w:tcPr>
            <w:tcW w:w="1980" w:type="dxa"/>
            <w:vAlign w:val="center"/>
          </w:tcPr>
          <w:p w:rsidR="00DF11C5" w:rsidRDefault="002A30FC" w:rsidP="00DF11C5">
            <w:pPr>
              <w:jc w:val="center"/>
            </w:pPr>
            <w:r w:rsidRPr="00814E2C">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23"/>
              <w:ind w:right="60"/>
              <w:jc w:val="center"/>
            </w:pPr>
            <w:r>
              <w:t>0%</w:t>
            </w:r>
          </w:p>
        </w:tc>
        <w:tc>
          <w:tcPr>
            <w:tcW w:w="1844" w:type="dxa"/>
            <w:vAlign w:val="center"/>
          </w:tcPr>
          <w:p w:rsidR="00DF11C5" w:rsidRDefault="002A30FC" w:rsidP="00DF11C5">
            <w:pPr>
              <w:pStyle w:val="TableParagraph"/>
              <w:spacing w:line="271" w:lineRule="exact"/>
              <w:ind w:left="186"/>
              <w:jc w:val="center"/>
            </w:pPr>
            <w:r>
              <w:t>Не подлежит установлению</w:t>
            </w:r>
          </w:p>
        </w:tc>
      </w:tr>
      <w:tr w:rsidR="00A53D1E" w:rsidTr="00197337">
        <w:trPr>
          <w:trHeight w:val="454"/>
        </w:trPr>
        <w:tc>
          <w:tcPr>
            <w:tcW w:w="672" w:type="dxa"/>
            <w:vAlign w:val="center"/>
          </w:tcPr>
          <w:p w:rsidR="00DF11C5" w:rsidRDefault="002A30FC" w:rsidP="00DF11C5">
            <w:pPr>
              <w:pStyle w:val="TableParagraph"/>
              <w:spacing w:before="99"/>
              <w:ind w:left="155" w:right="158"/>
              <w:jc w:val="center"/>
            </w:pPr>
            <w:r>
              <w:t>7.</w:t>
            </w:r>
          </w:p>
        </w:tc>
        <w:tc>
          <w:tcPr>
            <w:tcW w:w="4112" w:type="dxa"/>
            <w:vAlign w:val="center"/>
          </w:tcPr>
          <w:p w:rsidR="00DF11C5" w:rsidRDefault="002A30FC" w:rsidP="00DF11C5">
            <w:pPr>
              <w:pStyle w:val="TableParagraph"/>
              <w:spacing w:before="99"/>
              <w:ind w:left="103"/>
              <w:jc w:val="center"/>
            </w:pPr>
            <w:r>
              <w:t>Животноводство</w:t>
            </w:r>
          </w:p>
        </w:tc>
        <w:tc>
          <w:tcPr>
            <w:tcW w:w="1700" w:type="dxa"/>
            <w:vAlign w:val="center"/>
          </w:tcPr>
          <w:p w:rsidR="00DF11C5" w:rsidRDefault="002A30FC" w:rsidP="00DF11C5">
            <w:pPr>
              <w:pStyle w:val="TableParagraph"/>
              <w:spacing w:before="99"/>
              <w:ind w:left="98" w:right="107"/>
              <w:jc w:val="center"/>
            </w:pPr>
            <w:r>
              <w:t>1.7</w:t>
            </w:r>
          </w:p>
        </w:tc>
        <w:tc>
          <w:tcPr>
            <w:tcW w:w="1988" w:type="dxa"/>
            <w:vAlign w:val="center"/>
          </w:tcPr>
          <w:p w:rsidR="00DF11C5" w:rsidRDefault="002A30FC" w:rsidP="00DF11C5">
            <w:pPr>
              <w:pStyle w:val="TableParagraph"/>
              <w:spacing w:before="99"/>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99"/>
              <w:ind w:right="60"/>
              <w:jc w:val="center"/>
            </w:pPr>
            <w:r>
              <w:t>30%</w:t>
            </w:r>
          </w:p>
        </w:tc>
        <w:tc>
          <w:tcPr>
            <w:tcW w:w="1844" w:type="dxa"/>
            <w:vAlign w:val="center"/>
          </w:tcPr>
          <w:p w:rsidR="00DF11C5" w:rsidRDefault="002A30FC" w:rsidP="00DF11C5">
            <w:pPr>
              <w:pStyle w:val="TableParagraph"/>
              <w:spacing w:before="99"/>
              <w:jc w:val="center"/>
            </w:pPr>
            <w:r>
              <w:t>3</w:t>
            </w:r>
          </w:p>
        </w:tc>
      </w:tr>
      <w:tr w:rsidR="00A53D1E" w:rsidTr="00197337">
        <w:trPr>
          <w:trHeight w:val="454"/>
        </w:trPr>
        <w:tc>
          <w:tcPr>
            <w:tcW w:w="672" w:type="dxa"/>
            <w:vAlign w:val="center"/>
          </w:tcPr>
          <w:p w:rsidR="00DF11C5" w:rsidRDefault="002A30FC" w:rsidP="00DF11C5">
            <w:pPr>
              <w:pStyle w:val="TableParagraph"/>
              <w:spacing w:before="51"/>
              <w:ind w:left="155" w:right="158"/>
              <w:jc w:val="center"/>
            </w:pPr>
            <w:r>
              <w:lastRenderedPageBreak/>
              <w:t>8.</w:t>
            </w:r>
          </w:p>
        </w:tc>
        <w:tc>
          <w:tcPr>
            <w:tcW w:w="4112" w:type="dxa"/>
            <w:vAlign w:val="center"/>
          </w:tcPr>
          <w:p w:rsidR="00DF11C5" w:rsidRDefault="002A30FC" w:rsidP="00DF11C5">
            <w:pPr>
              <w:pStyle w:val="TableParagraph"/>
              <w:spacing w:before="51"/>
              <w:ind w:left="102"/>
              <w:jc w:val="center"/>
            </w:pPr>
            <w:r>
              <w:t>Скотоводство</w:t>
            </w:r>
          </w:p>
        </w:tc>
        <w:tc>
          <w:tcPr>
            <w:tcW w:w="1700" w:type="dxa"/>
            <w:vAlign w:val="center"/>
          </w:tcPr>
          <w:p w:rsidR="00DF11C5" w:rsidRDefault="002A30FC" w:rsidP="00DF11C5">
            <w:pPr>
              <w:pStyle w:val="TableParagraph"/>
              <w:spacing w:before="51"/>
              <w:ind w:left="98" w:right="107"/>
              <w:jc w:val="center"/>
            </w:pPr>
            <w:r>
              <w:t>1.8</w:t>
            </w:r>
          </w:p>
        </w:tc>
        <w:tc>
          <w:tcPr>
            <w:tcW w:w="1988" w:type="dxa"/>
            <w:vAlign w:val="center"/>
          </w:tcPr>
          <w:p w:rsidR="00DF11C5" w:rsidRDefault="002A30FC" w:rsidP="00DF11C5">
            <w:pPr>
              <w:pStyle w:val="TableParagraph"/>
              <w:spacing w:before="51"/>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51"/>
              <w:ind w:right="60"/>
              <w:jc w:val="center"/>
            </w:pPr>
            <w:r>
              <w:t>30%</w:t>
            </w:r>
          </w:p>
        </w:tc>
        <w:tc>
          <w:tcPr>
            <w:tcW w:w="1844" w:type="dxa"/>
            <w:vAlign w:val="center"/>
          </w:tcPr>
          <w:p w:rsidR="00DF11C5" w:rsidRDefault="002A30FC" w:rsidP="00DF11C5">
            <w:pPr>
              <w:pStyle w:val="TableParagraph"/>
              <w:spacing w:before="51"/>
              <w:jc w:val="center"/>
            </w:pPr>
            <w:r>
              <w:t>3</w:t>
            </w:r>
          </w:p>
        </w:tc>
      </w:tr>
      <w:tr w:rsidR="00A53D1E" w:rsidTr="00197337">
        <w:trPr>
          <w:trHeight w:val="454"/>
        </w:trPr>
        <w:tc>
          <w:tcPr>
            <w:tcW w:w="672" w:type="dxa"/>
            <w:vAlign w:val="center"/>
          </w:tcPr>
          <w:p w:rsidR="00DF11C5" w:rsidRDefault="002A30FC" w:rsidP="00DF11C5">
            <w:pPr>
              <w:pStyle w:val="TableParagraph"/>
              <w:spacing w:before="87"/>
              <w:ind w:left="155" w:right="158"/>
              <w:jc w:val="center"/>
            </w:pPr>
            <w:r>
              <w:t>9.</w:t>
            </w:r>
          </w:p>
        </w:tc>
        <w:tc>
          <w:tcPr>
            <w:tcW w:w="4112" w:type="dxa"/>
            <w:vAlign w:val="center"/>
          </w:tcPr>
          <w:p w:rsidR="00DF11C5" w:rsidRDefault="002A30FC" w:rsidP="00DF11C5">
            <w:pPr>
              <w:pStyle w:val="TableParagraph"/>
              <w:spacing w:before="87"/>
              <w:ind w:left="102"/>
              <w:jc w:val="center"/>
            </w:pPr>
            <w:r>
              <w:t>Звероводство</w:t>
            </w:r>
          </w:p>
        </w:tc>
        <w:tc>
          <w:tcPr>
            <w:tcW w:w="1700" w:type="dxa"/>
            <w:vAlign w:val="center"/>
          </w:tcPr>
          <w:p w:rsidR="00DF11C5" w:rsidRDefault="002A30FC" w:rsidP="00DF11C5">
            <w:pPr>
              <w:pStyle w:val="TableParagraph"/>
              <w:spacing w:before="87"/>
              <w:ind w:left="98" w:right="107"/>
              <w:jc w:val="center"/>
            </w:pPr>
            <w:r>
              <w:t>1.9</w:t>
            </w:r>
          </w:p>
        </w:tc>
        <w:tc>
          <w:tcPr>
            <w:tcW w:w="1988" w:type="dxa"/>
            <w:vAlign w:val="center"/>
          </w:tcPr>
          <w:p w:rsidR="00DF11C5" w:rsidRDefault="002A30FC" w:rsidP="00DF11C5">
            <w:pPr>
              <w:pStyle w:val="TableParagraph"/>
              <w:spacing w:before="87"/>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87"/>
              <w:ind w:right="60"/>
              <w:jc w:val="center"/>
            </w:pPr>
            <w:r>
              <w:t>30%</w:t>
            </w:r>
          </w:p>
        </w:tc>
        <w:tc>
          <w:tcPr>
            <w:tcW w:w="1844" w:type="dxa"/>
            <w:vAlign w:val="center"/>
          </w:tcPr>
          <w:p w:rsidR="00DF11C5" w:rsidRDefault="002A30FC" w:rsidP="00DF11C5">
            <w:pPr>
              <w:pStyle w:val="TableParagraph"/>
              <w:spacing w:before="87"/>
              <w:jc w:val="center"/>
            </w:pPr>
            <w:r>
              <w:t>3</w:t>
            </w:r>
          </w:p>
        </w:tc>
      </w:tr>
      <w:tr w:rsidR="00A53D1E" w:rsidTr="00197337">
        <w:trPr>
          <w:trHeight w:val="454"/>
        </w:trPr>
        <w:tc>
          <w:tcPr>
            <w:tcW w:w="672" w:type="dxa"/>
            <w:vAlign w:val="center"/>
          </w:tcPr>
          <w:p w:rsidR="00DF11C5" w:rsidRDefault="002A30FC" w:rsidP="00DF11C5">
            <w:pPr>
              <w:pStyle w:val="TableParagraph"/>
              <w:spacing w:before="127"/>
              <w:ind w:left="155" w:right="166"/>
              <w:jc w:val="center"/>
            </w:pPr>
            <w:r>
              <w:t>10.</w:t>
            </w:r>
          </w:p>
        </w:tc>
        <w:tc>
          <w:tcPr>
            <w:tcW w:w="4112" w:type="dxa"/>
            <w:vAlign w:val="center"/>
          </w:tcPr>
          <w:p w:rsidR="00DF11C5" w:rsidRDefault="002A30FC" w:rsidP="00DF11C5">
            <w:pPr>
              <w:pStyle w:val="TableParagraph"/>
              <w:spacing w:before="127"/>
              <w:ind w:left="103"/>
              <w:jc w:val="center"/>
            </w:pPr>
            <w:r>
              <w:t>Птицеводство</w:t>
            </w:r>
          </w:p>
        </w:tc>
        <w:tc>
          <w:tcPr>
            <w:tcW w:w="1700" w:type="dxa"/>
            <w:vAlign w:val="center"/>
          </w:tcPr>
          <w:p w:rsidR="00DF11C5" w:rsidRDefault="002A30FC" w:rsidP="00DF11C5">
            <w:pPr>
              <w:pStyle w:val="TableParagraph"/>
              <w:spacing w:before="127"/>
              <w:ind w:left="98" w:right="107"/>
              <w:jc w:val="center"/>
            </w:pPr>
            <w:r>
              <w:t>1.10</w:t>
            </w:r>
          </w:p>
        </w:tc>
        <w:tc>
          <w:tcPr>
            <w:tcW w:w="1988" w:type="dxa"/>
            <w:vAlign w:val="center"/>
          </w:tcPr>
          <w:p w:rsidR="00DF11C5" w:rsidRDefault="002A30FC" w:rsidP="00DF11C5">
            <w:pPr>
              <w:pStyle w:val="TableParagraph"/>
              <w:spacing w:before="127"/>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27"/>
              <w:ind w:right="60"/>
              <w:jc w:val="center"/>
            </w:pPr>
            <w:r>
              <w:t>30%</w:t>
            </w:r>
          </w:p>
        </w:tc>
        <w:tc>
          <w:tcPr>
            <w:tcW w:w="1844" w:type="dxa"/>
            <w:vAlign w:val="center"/>
          </w:tcPr>
          <w:p w:rsidR="00DF11C5" w:rsidRDefault="002A30FC" w:rsidP="00DF11C5">
            <w:pPr>
              <w:pStyle w:val="TableParagraph"/>
              <w:spacing w:before="127"/>
              <w:jc w:val="center"/>
            </w:pPr>
            <w:r>
              <w:t>3</w:t>
            </w:r>
          </w:p>
        </w:tc>
      </w:tr>
      <w:tr w:rsidR="00A53D1E" w:rsidTr="00197337">
        <w:trPr>
          <w:trHeight w:val="454"/>
        </w:trPr>
        <w:tc>
          <w:tcPr>
            <w:tcW w:w="672" w:type="dxa"/>
            <w:vAlign w:val="center"/>
          </w:tcPr>
          <w:p w:rsidR="00DF11C5" w:rsidRDefault="002A30FC" w:rsidP="00DF11C5">
            <w:pPr>
              <w:pStyle w:val="TableParagraph"/>
              <w:spacing w:before="127"/>
              <w:ind w:left="155" w:right="166"/>
              <w:jc w:val="center"/>
            </w:pPr>
            <w:r>
              <w:t>11.</w:t>
            </w:r>
          </w:p>
        </w:tc>
        <w:tc>
          <w:tcPr>
            <w:tcW w:w="4112" w:type="dxa"/>
            <w:vAlign w:val="center"/>
          </w:tcPr>
          <w:p w:rsidR="00DF11C5" w:rsidRDefault="002A30FC" w:rsidP="00DF11C5">
            <w:pPr>
              <w:pStyle w:val="TableParagraph"/>
              <w:spacing w:before="127"/>
              <w:ind w:left="103"/>
              <w:jc w:val="center"/>
            </w:pPr>
            <w:r>
              <w:t>Свиноводство</w:t>
            </w:r>
          </w:p>
        </w:tc>
        <w:tc>
          <w:tcPr>
            <w:tcW w:w="1700" w:type="dxa"/>
            <w:vAlign w:val="center"/>
          </w:tcPr>
          <w:p w:rsidR="00DF11C5" w:rsidRDefault="002A30FC" w:rsidP="00DF11C5">
            <w:pPr>
              <w:pStyle w:val="TableParagraph"/>
              <w:spacing w:before="127"/>
              <w:ind w:left="98" w:right="107"/>
              <w:jc w:val="center"/>
            </w:pPr>
            <w:r>
              <w:t>1.11</w:t>
            </w:r>
          </w:p>
        </w:tc>
        <w:tc>
          <w:tcPr>
            <w:tcW w:w="1988" w:type="dxa"/>
            <w:vAlign w:val="center"/>
          </w:tcPr>
          <w:p w:rsidR="00DF11C5" w:rsidRDefault="002A30FC" w:rsidP="00DF11C5">
            <w:pPr>
              <w:pStyle w:val="TableParagraph"/>
              <w:spacing w:before="127"/>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27"/>
              <w:ind w:right="60"/>
              <w:jc w:val="center"/>
            </w:pPr>
            <w:r>
              <w:t>30%</w:t>
            </w:r>
          </w:p>
        </w:tc>
        <w:tc>
          <w:tcPr>
            <w:tcW w:w="1844" w:type="dxa"/>
            <w:vAlign w:val="center"/>
          </w:tcPr>
          <w:p w:rsidR="00DF11C5" w:rsidRDefault="002A30FC" w:rsidP="00DF11C5">
            <w:pPr>
              <w:pStyle w:val="TableParagraph"/>
              <w:spacing w:before="127"/>
              <w:jc w:val="center"/>
            </w:pPr>
            <w:r>
              <w:t>3</w:t>
            </w:r>
          </w:p>
        </w:tc>
      </w:tr>
      <w:tr w:rsidR="00A53D1E" w:rsidTr="00197337">
        <w:trPr>
          <w:trHeight w:val="454"/>
        </w:trPr>
        <w:tc>
          <w:tcPr>
            <w:tcW w:w="672" w:type="dxa"/>
            <w:vAlign w:val="center"/>
          </w:tcPr>
          <w:p w:rsidR="00DF11C5" w:rsidRDefault="002A30FC" w:rsidP="00DF11C5">
            <w:pPr>
              <w:pStyle w:val="TableParagraph"/>
              <w:spacing w:before="131"/>
              <w:ind w:left="155" w:right="166"/>
              <w:jc w:val="center"/>
            </w:pPr>
            <w:r>
              <w:t>12.</w:t>
            </w:r>
          </w:p>
        </w:tc>
        <w:tc>
          <w:tcPr>
            <w:tcW w:w="4112" w:type="dxa"/>
            <w:vAlign w:val="center"/>
          </w:tcPr>
          <w:p w:rsidR="00DF11C5" w:rsidRDefault="002A30FC" w:rsidP="00DF11C5">
            <w:pPr>
              <w:pStyle w:val="TableParagraph"/>
              <w:spacing w:before="131"/>
              <w:ind w:left="103"/>
              <w:jc w:val="center"/>
            </w:pPr>
            <w:r>
              <w:t>Пчеловодство</w:t>
            </w:r>
          </w:p>
        </w:tc>
        <w:tc>
          <w:tcPr>
            <w:tcW w:w="1700" w:type="dxa"/>
            <w:vAlign w:val="center"/>
          </w:tcPr>
          <w:p w:rsidR="00DF11C5" w:rsidRDefault="002A30FC" w:rsidP="00DF11C5">
            <w:pPr>
              <w:pStyle w:val="TableParagraph"/>
              <w:spacing w:before="131"/>
              <w:ind w:left="98" w:right="107"/>
              <w:jc w:val="center"/>
            </w:pPr>
            <w:r>
              <w:t>1.12</w:t>
            </w:r>
          </w:p>
        </w:tc>
        <w:tc>
          <w:tcPr>
            <w:tcW w:w="1988" w:type="dxa"/>
            <w:vAlign w:val="center"/>
          </w:tcPr>
          <w:p w:rsidR="00DF11C5" w:rsidRDefault="002A30FC" w:rsidP="00DF11C5">
            <w:pPr>
              <w:pStyle w:val="TableParagraph"/>
              <w:spacing w:before="131"/>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31"/>
              <w:ind w:right="60"/>
              <w:jc w:val="center"/>
            </w:pPr>
            <w:r>
              <w:t>30%</w:t>
            </w:r>
          </w:p>
        </w:tc>
        <w:tc>
          <w:tcPr>
            <w:tcW w:w="1844" w:type="dxa"/>
            <w:vAlign w:val="center"/>
          </w:tcPr>
          <w:p w:rsidR="00DF11C5" w:rsidRDefault="002A30FC" w:rsidP="00DF11C5">
            <w:pPr>
              <w:pStyle w:val="TableParagraph"/>
              <w:spacing w:before="131"/>
              <w:jc w:val="center"/>
            </w:pPr>
            <w:r>
              <w:t>3</w:t>
            </w:r>
          </w:p>
        </w:tc>
      </w:tr>
      <w:tr w:rsidR="00A53D1E" w:rsidTr="00197337">
        <w:trPr>
          <w:trHeight w:val="454"/>
        </w:trPr>
        <w:tc>
          <w:tcPr>
            <w:tcW w:w="672" w:type="dxa"/>
            <w:vAlign w:val="center"/>
          </w:tcPr>
          <w:p w:rsidR="00DF11C5" w:rsidRDefault="002A30FC" w:rsidP="00DF11C5">
            <w:pPr>
              <w:pStyle w:val="TableParagraph"/>
              <w:spacing w:before="135"/>
              <w:ind w:left="155" w:right="166"/>
              <w:jc w:val="center"/>
            </w:pPr>
            <w:r>
              <w:t>13.</w:t>
            </w:r>
          </w:p>
        </w:tc>
        <w:tc>
          <w:tcPr>
            <w:tcW w:w="4112" w:type="dxa"/>
            <w:vAlign w:val="center"/>
          </w:tcPr>
          <w:p w:rsidR="00DF11C5" w:rsidRDefault="002A30FC" w:rsidP="00DF11C5">
            <w:pPr>
              <w:pStyle w:val="TableParagraph"/>
              <w:spacing w:before="135"/>
              <w:ind w:left="103"/>
              <w:jc w:val="center"/>
            </w:pPr>
            <w:r>
              <w:t>Рыбоводство</w:t>
            </w:r>
          </w:p>
        </w:tc>
        <w:tc>
          <w:tcPr>
            <w:tcW w:w="1700" w:type="dxa"/>
            <w:vAlign w:val="center"/>
          </w:tcPr>
          <w:p w:rsidR="00DF11C5" w:rsidRDefault="002A30FC" w:rsidP="00DF11C5">
            <w:pPr>
              <w:pStyle w:val="TableParagraph"/>
              <w:spacing w:before="135"/>
              <w:ind w:left="98" w:right="107"/>
              <w:jc w:val="center"/>
            </w:pPr>
            <w:r>
              <w:t>1.13</w:t>
            </w:r>
          </w:p>
        </w:tc>
        <w:tc>
          <w:tcPr>
            <w:tcW w:w="1988" w:type="dxa"/>
            <w:vAlign w:val="center"/>
          </w:tcPr>
          <w:p w:rsidR="00DF11C5" w:rsidRDefault="002A30FC" w:rsidP="00DF11C5">
            <w:pPr>
              <w:pStyle w:val="TableParagraph"/>
              <w:spacing w:before="135"/>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35"/>
              <w:ind w:right="60"/>
              <w:jc w:val="center"/>
            </w:pPr>
            <w:r>
              <w:t>30%</w:t>
            </w:r>
          </w:p>
        </w:tc>
        <w:tc>
          <w:tcPr>
            <w:tcW w:w="1844" w:type="dxa"/>
            <w:vAlign w:val="center"/>
          </w:tcPr>
          <w:p w:rsidR="00DF11C5" w:rsidRDefault="002A30FC" w:rsidP="00DF11C5">
            <w:pPr>
              <w:pStyle w:val="TableParagraph"/>
              <w:spacing w:before="135"/>
              <w:jc w:val="center"/>
            </w:pPr>
            <w:r>
              <w:t>3</w:t>
            </w:r>
          </w:p>
        </w:tc>
      </w:tr>
      <w:tr w:rsidR="00A53D1E" w:rsidTr="00197337">
        <w:trPr>
          <w:trHeight w:val="454"/>
        </w:trPr>
        <w:tc>
          <w:tcPr>
            <w:tcW w:w="672" w:type="dxa"/>
            <w:vAlign w:val="center"/>
          </w:tcPr>
          <w:p w:rsidR="00DF11C5" w:rsidRDefault="002A30FC" w:rsidP="00DF11C5">
            <w:pPr>
              <w:pStyle w:val="TableParagraph"/>
              <w:spacing w:before="147"/>
              <w:ind w:left="155" w:right="166"/>
              <w:jc w:val="center"/>
            </w:pPr>
            <w:r>
              <w:t>14.</w:t>
            </w:r>
          </w:p>
        </w:tc>
        <w:tc>
          <w:tcPr>
            <w:tcW w:w="4112" w:type="dxa"/>
            <w:vAlign w:val="center"/>
          </w:tcPr>
          <w:p w:rsidR="00DF11C5" w:rsidRDefault="002A30FC" w:rsidP="00DF11C5">
            <w:pPr>
              <w:pStyle w:val="TableParagraph"/>
              <w:spacing w:before="15"/>
              <w:ind w:left="103"/>
              <w:jc w:val="center"/>
            </w:pPr>
            <w:r>
              <w:t>Научное обеспечение сельского хозяйства</w:t>
            </w:r>
          </w:p>
        </w:tc>
        <w:tc>
          <w:tcPr>
            <w:tcW w:w="1700" w:type="dxa"/>
            <w:vAlign w:val="center"/>
          </w:tcPr>
          <w:p w:rsidR="00DF11C5" w:rsidRDefault="002A30FC" w:rsidP="00DF11C5">
            <w:pPr>
              <w:pStyle w:val="TableParagraph"/>
              <w:spacing w:before="147"/>
              <w:ind w:left="98" w:right="107"/>
              <w:jc w:val="center"/>
            </w:pPr>
            <w:r>
              <w:t>1.14</w:t>
            </w:r>
          </w:p>
        </w:tc>
        <w:tc>
          <w:tcPr>
            <w:tcW w:w="1988" w:type="dxa"/>
            <w:vAlign w:val="center"/>
          </w:tcPr>
          <w:p w:rsidR="00DF11C5" w:rsidRDefault="002A30FC" w:rsidP="00DF11C5">
            <w:pPr>
              <w:pStyle w:val="TableParagraph"/>
              <w:spacing w:before="147"/>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47"/>
              <w:ind w:right="60"/>
              <w:jc w:val="center"/>
            </w:pPr>
            <w:r>
              <w:t>30%</w:t>
            </w:r>
          </w:p>
        </w:tc>
        <w:tc>
          <w:tcPr>
            <w:tcW w:w="1844" w:type="dxa"/>
            <w:vAlign w:val="center"/>
          </w:tcPr>
          <w:p w:rsidR="00DF11C5" w:rsidRDefault="002A30FC" w:rsidP="00DF11C5">
            <w:pPr>
              <w:pStyle w:val="TableParagraph"/>
              <w:spacing w:before="147"/>
              <w:jc w:val="center"/>
            </w:pPr>
            <w:r>
              <w:t>3</w:t>
            </w:r>
          </w:p>
        </w:tc>
      </w:tr>
      <w:tr w:rsidR="00A53D1E" w:rsidTr="00197337">
        <w:trPr>
          <w:trHeight w:val="454"/>
        </w:trPr>
        <w:tc>
          <w:tcPr>
            <w:tcW w:w="672" w:type="dxa"/>
            <w:vAlign w:val="center"/>
          </w:tcPr>
          <w:p w:rsidR="00DF11C5" w:rsidRDefault="002A30FC" w:rsidP="00DF11C5">
            <w:pPr>
              <w:pStyle w:val="TableParagraph"/>
              <w:ind w:left="155" w:right="166"/>
              <w:jc w:val="center"/>
            </w:pPr>
            <w:r>
              <w:t>15.</w:t>
            </w:r>
          </w:p>
        </w:tc>
        <w:tc>
          <w:tcPr>
            <w:tcW w:w="4112" w:type="dxa"/>
            <w:vAlign w:val="center"/>
          </w:tcPr>
          <w:p w:rsidR="00DF11C5" w:rsidRPr="00A325F2" w:rsidRDefault="002A30FC" w:rsidP="00DF11C5">
            <w:pPr>
              <w:pStyle w:val="TableParagraph"/>
              <w:spacing w:before="233" w:line="237" w:lineRule="auto"/>
              <w:ind w:left="102"/>
              <w:jc w:val="center"/>
              <w:rPr>
                <w:lang w:val="ru-RU"/>
              </w:rPr>
            </w:pPr>
            <w:r w:rsidRPr="00A325F2">
              <w:rPr>
                <w:lang w:val="ru-RU"/>
              </w:rPr>
              <w:t>Хранение и переработка сельскохозяйственной продукции</w:t>
            </w:r>
          </w:p>
        </w:tc>
        <w:tc>
          <w:tcPr>
            <w:tcW w:w="1700" w:type="dxa"/>
            <w:vAlign w:val="center"/>
          </w:tcPr>
          <w:p w:rsidR="00DF11C5" w:rsidRDefault="002A30FC" w:rsidP="00DF11C5">
            <w:pPr>
              <w:pStyle w:val="TableParagraph"/>
              <w:ind w:left="98" w:right="107"/>
              <w:jc w:val="center"/>
            </w:pPr>
            <w:r>
              <w:t>1.15</w:t>
            </w:r>
          </w:p>
        </w:tc>
        <w:tc>
          <w:tcPr>
            <w:tcW w:w="1988" w:type="dxa"/>
            <w:vAlign w:val="center"/>
          </w:tcPr>
          <w:p w:rsidR="00DF11C5" w:rsidRDefault="002A30FC" w:rsidP="00DF11C5">
            <w:pPr>
              <w:pStyle w:val="TableParagraph"/>
              <w:ind w:right="65"/>
              <w:jc w:val="center"/>
            </w:pPr>
            <w:r>
              <w:t>20 000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ind w:right="60"/>
              <w:jc w:val="center"/>
            </w:pPr>
            <w:r>
              <w:t>30%</w:t>
            </w:r>
          </w:p>
        </w:tc>
        <w:tc>
          <w:tcPr>
            <w:tcW w:w="1844" w:type="dxa"/>
            <w:vAlign w:val="center"/>
          </w:tcPr>
          <w:p w:rsidR="00DF11C5" w:rsidRDefault="002A30FC" w:rsidP="00DF11C5">
            <w:pPr>
              <w:pStyle w:val="TableParagraph"/>
              <w:jc w:val="center"/>
            </w:pPr>
            <w:r>
              <w:t>3</w:t>
            </w:r>
          </w:p>
        </w:tc>
      </w:tr>
      <w:tr w:rsidR="00A53D1E" w:rsidTr="00197337">
        <w:trPr>
          <w:trHeight w:val="454"/>
        </w:trPr>
        <w:tc>
          <w:tcPr>
            <w:tcW w:w="672" w:type="dxa"/>
            <w:vAlign w:val="center"/>
          </w:tcPr>
          <w:p w:rsidR="00DF11C5" w:rsidRDefault="002A30FC" w:rsidP="00DF11C5">
            <w:pPr>
              <w:pStyle w:val="TableParagraph"/>
              <w:spacing w:before="1"/>
              <w:ind w:left="155" w:right="166"/>
              <w:jc w:val="center"/>
            </w:pPr>
            <w:r>
              <w:t>16.</w:t>
            </w:r>
          </w:p>
        </w:tc>
        <w:tc>
          <w:tcPr>
            <w:tcW w:w="4112" w:type="dxa"/>
            <w:vAlign w:val="center"/>
          </w:tcPr>
          <w:p w:rsidR="00DF11C5" w:rsidRPr="00A325F2" w:rsidRDefault="002A30FC" w:rsidP="00DF11C5">
            <w:pPr>
              <w:pStyle w:val="TableParagraph"/>
              <w:spacing w:before="139" w:line="242" w:lineRule="auto"/>
              <w:ind w:left="103" w:hanging="1"/>
              <w:jc w:val="center"/>
              <w:rPr>
                <w:lang w:val="ru-RU"/>
              </w:rPr>
            </w:pPr>
            <w:r w:rsidRPr="00A325F2">
              <w:rPr>
                <w:lang w:val="ru-RU"/>
              </w:rPr>
              <w:t>Для ведения личного подсобного хозяйства</w:t>
            </w:r>
          </w:p>
        </w:tc>
        <w:tc>
          <w:tcPr>
            <w:tcW w:w="1700" w:type="dxa"/>
            <w:vAlign w:val="center"/>
          </w:tcPr>
          <w:p w:rsidR="00DF11C5" w:rsidRDefault="002A30FC" w:rsidP="00DF11C5">
            <w:pPr>
              <w:pStyle w:val="TableParagraph"/>
              <w:spacing w:before="1"/>
              <w:ind w:left="98" w:right="107"/>
              <w:jc w:val="center"/>
            </w:pPr>
            <w:r>
              <w:t>1.16</w:t>
            </w:r>
          </w:p>
        </w:tc>
        <w:tc>
          <w:tcPr>
            <w:tcW w:w="1988" w:type="dxa"/>
            <w:vAlign w:val="center"/>
          </w:tcPr>
          <w:p w:rsidR="00DF11C5" w:rsidRDefault="002A30FC" w:rsidP="00DF11C5">
            <w:pPr>
              <w:pStyle w:val="TableParagraph"/>
              <w:spacing w:before="1"/>
              <w:ind w:left="498" w:right="495"/>
              <w:jc w:val="center"/>
            </w:pPr>
            <w:r>
              <w:t>500</w:t>
            </w:r>
          </w:p>
        </w:tc>
        <w:tc>
          <w:tcPr>
            <w:tcW w:w="1980" w:type="dxa"/>
            <w:vAlign w:val="center"/>
          </w:tcPr>
          <w:p w:rsidR="00DF11C5" w:rsidRDefault="002A30FC" w:rsidP="00DF11C5">
            <w:pPr>
              <w:jc w:val="center"/>
            </w:pPr>
            <w:r w:rsidRPr="00A16177">
              <w:t>Не подлежит установлению</w:t>
            </w:r>
          </w:p>
        </w:tc>
        <w:tc>
          <w:tcPr>
            <w:tcW w:w="1984" w:type="dxa"/>
            <w:vAlign w:val="center"/>
          </w:tcPr>
          <w:p w:rsidR="00DF11C5" w:rsidRDefault="002A30FC" w:rsidP="00DF11C5">
            <w:pPr>
              <w:pStyle w:val="TableParagraph"/>
              <w:tabs>
                <w:tab w:val="left" w:pos="1783"/>
                <w:tab w:val="left" w:pos="1984"/>
              </w:tabs>
              <w:spacing w:before="1"/>
              <w:ind w:right="60"/>
              <w:jc w:val="center"/>
            </w:pPr>
            <w:r>
              <w:t>0%</w:t>
            </w:r>
          </w:p>
        </w:tc>
        <w:tc>
          <w:tcPr>
            <w:tcW w:w="1844" w:type="dxa"/>
            <w:vAlign w:val="center"/>
          </w:tcPr>
          <w:p w:rsidR="00DF11C5" w:rsidRDefault="002A30FC" w:rsidP="00DF11C5">
            <w:pPr>
              <w:pStyle w:val="TableParagraph"/>
              <w:spacing w:before="139" w:line="242" w:lineRule="auto"/>
              <w:ind w:left="186" w:firstLine="60"/>
              <w:jc w:val="center"/>
            </w:pPr>
            <w:r>
              <w:t>Не подлежит установлению</w:t>
            </w:r>
          </w:p>
        </w:tc>
      </w:tr>
      <w:tr w:rsidR="00A53D1E" w:rsidTr="00197337">
        <w:trPr>
          <w:trHeight w:val="454"/>
        </w:trPr>
        <w:tc>
          <w:tcPr>
            <w:tcW w:w="672" w:type="dxa"/>
            <w:vAlign w:val="center"/>
          </w:tcPr>
          <w:p w:rsidR="00DF11C5" w:rsidRDefault="002A30FC" w:rsidP="00DF11C5">
            <w:pPr>
              <w:pStyle w:val="TableParagraph"/>
              <w:ind w:left="155" w:right="166"/>
              <w:jc w:val="center"/>
            </w:pPr>
            <w:r>
              <w:t>17.</w:t>
            </w:r>
          </w:p>
        </w:tc>
        <w:tc>
          <w:tcPr>
            <w:tcW w:w="4112" w:type="dxa"/>
            <w:vAlign w:val="center"/>
          </w:tcPr>
          <w:p w:rsidR="00DF11C5" w:rsidRDefault="002A30FC" w:rsidP="00DF11C5">
            <w:pPr>
              <w:pStyle w:val="TableParagraph"/>
              <w:ind w:left="103"/>
              <w:jc w:val="center"/>
            </w:pPr>
            <w:r>
              <w:t>Питомники</w:t>
            </w:r>
          </w:p>
        </w:tc>
        <w:tc>
          <w:tcPr>
            <w:tcW w:w="1700" w:type="dxa"/>
            <w:vAlign w:val="center"/>
          </w:tcPr>
          <w:p w:rsidR="00DF11C5" w:rsidRDefault="002A30FC" w:rsidP="00DF11C5">
            <w:pPr>
              <w:pStyle w:val="TableParagraph"/>
              <w:ind w:left="98" w:right="107"/>
              <w:jc w:val="center"/>
            </w:pPr>
            <w:r>
              <w:t>1.17</w:t>
            </w:r>
          </w:p>
        </w:tc>
        <w:tc>
          <w:tcPr>
            <w:tcW w:w="1988" w:type="dxa"/>
            <w:vAlign w:val="center"/>
          </w:tcPr>
          <w:p w:rsidR="00DF11C5" w:rsidRDefault="002A30FC" w:rsidP="00DF11C5">
            <w:pPr>
              <w:pStyle w:val="TableParagraph"/>
              <w:jc w:val="center"/>
            </w:pPr>
            <w:r>
              <w:t>20 000</w:t>
            </w:r>
          </w:p>
        </w:tc>
        <w:tc>
          <w:tcPr>
            <w:tcW w:w="1980" w:type="dxa"/>
            <w:vAlign w:val="center"/>
          </w:tcPr>
          <w:p w:rsidR="00DF11C5" w:rsidRDefault="002A30FC" w:rsidP="00DF11C5">
            <w:pPr>
              <w:jc w:val="center"/>
            </w:pPr>
            <w:r w:rsidRPr="00A16177">
              <w:t xml:space="preserve">Не подлежит </w:t>
            </w:r>
            <w:r w:rsidRPr="00A16177">
              <w:t>установлению</w:t>
            </w:r>
          </w:p>
        </w:tc>
        <w:tc>
          <w:tcPr>
            <w:tcW w:w="1984" w:type="dxa"/>
            <w:vAlign w:val="center"/>
          </w:tcPr>
          <w:p w:rsidR="00DF11C5" w:rsidRDefault="002A30FC" w:rsidP="00DF11C5">
            <w:pPr>
              <w:pStyle w:val="TableParagraph"/>
              <w:tabs>
                <w:tab w:val="left" w:pos="1783"/>
                <w:tab w:val="left" w:pos="1984"/>
              </w:tabs>
              <w:ind w:right="60"/>
              <w:jc w:val="center"/>
            </w:pPr>
            <w:r>
              <w:t>30%</w:t>
            </w:r>
          </w:p>
        </w:tc>
        <w:tc>
          <w:tcPr>
            <w:tcW w:w="1844" w:type="dxa"/>
            <w:vAlign w:val="center"/>
          </w:tcPr>
          <w:p w:rsidR="00DF11C5" w:rsidRDefault="002A30FC" w:rsidP="00DF11C5">
            <w:pPr>
              <w:pStyle w:val="TableParagraph"/>
              <w:jc w:val="center"/>
            </w:pPr>
            <w:r>
              <w:t>3</w:t>
            </w:r>
          </w:p>
        </w:tc>
      </w:tr>
      <w:tr w:rsidR="00A53D1E" w:rsidTr="00197337">
        <w:trPr>
          <w:trHeight w:val="454"/>
        </w:trPr>
        <w:tc>
          <w:tcPr>
            <w:tcW w:w="672" w:type="dxa"/>
            <w:vAlign w:val="center"/>
          </w:tcPr>
          <w:p w:rsidR="00DF11C5" w:rsidRDefault="002A30FC" w:rsidP="00DF11C5">
            <w:pPr>
              <w:pStyle w:val="TableParagraph"/>
              <w:spacing w:before="1"/>
              <w:ind w:left="155" w:right="166"/>
              <w:jc w:val="center"/>
            </w:pPr>
            <w:r>
              <w:t>18.</w:t>
            </w:r>
          </w:p>
        </w:tc>
        <w:tc>
          <w:tcPr>
            <w:tcW w:w="4112" w:type="dxa"/>
            <w:vAlign w:val="center"/>
          </w:tcPr>
          <w:p w:rsidR="00DF11C5" w:rsidRDefault="002A30FC" w:rsidP="00DF11C5">
            <w:pPr>
              <w:pStyle w:val="TableParagraph"/>
              <w:spacing w:before="159"/>
              <w:ind w:left="103" w:hanging="1"/>
              <w:jc w:val="center"/>
            </w:pPr>
            <w:r>
              <w:t>Обеспечение сельскохозяйственного производства</w:t>
            </w:r>
          </w:p>
        </w:tc>
        <w:tc>
          <w:tcPr>
            <w:tcW w:w="1700" w:type="dxa"/>
            <w:vAlign w:val="center"/>
          </w:tcPr>
          <w:p w:rsidR="00DF11C5" w:rsidRDefault="002A30FC" w:rsidP="00DF11C5">
            <w:pPr>
              <w:pStyle w:val="TableParagraph"/>
              <w:ind w:left="98" w:right="107"/>
              <w:jc w:val="center"/>
            </w:pPr>
            <w:r>
              <w:t>1.18</w:t>
            </w:r>
          </w:p>
        </w:tc>
        <w:tc>
          <w:tcPr>
            <w:tcW w:w="1988" w:type="dxa"/>
            <w:vAlign w:val="center"/>
          </w:tcPr>
          <w:p w:rsidR="00DF11C5" w:rsidRDefault="002A30FC" w:rsidP="00DF11C5">
            <w:pPr>
              <w:pStyle w:val="TableParagraph"/>
              <w:ind w:left="498" w:right="499"/>
              <w:jc w:val="center"/>
            </w:pPr>
            <w:r>
              <w:t>20 000</w:t>
            </w:r>
          </w:p>
        </w:tc>
        <w:tc>
          <w:tcPr>
            <w:tcW w:w="1980" w:type="dxa"/>
            <w:vAlign w:val="center"/>
          </w:tcPr>
          <w:p w:rsidR="00DF11C5" w:rsidRDefault="002A30FC" w:rsidP="00DF11C5">
            <w:pPr>
              <w:pStyle w:val="TableParagraph"/>
              <w:spacing w:before="95"/>
              <w:ind w:left="66"/>
              <w:jc w:val="center"/>
            </w:pPr>
            <w:r>
              <w:t>Не подлежат установлению</w:t>
            </w:r>
          </w:p>
        </w:tc>
        <w:tc>
          <w:tcPr>
            <w:tcW w:w="1984" w:type="dxa"/>
            <w:vAlign w:val="center"/>
          </w:tcPr>
          <w:p w:rsidR="00DF11C5" w:rsidRDefault="002A30FC" w:rsidP="00DF11C5">
            <w:pPr>
              <w:pStyle w:val="TableParagraph"/>
              <w:tabs>
                <w:tab w:val="left" w:pos="1783"/>
                <w:tab w:val="left" w:pos="1984"/>
              </w:tabs>
              <w:ind w:left="176" w:right="194"/>
              <w:jc w:val="center"/>
            </w:pPr>
            <w:r>
              <w:t>30%</w:t>
            </w:r>
          </w:p>
        </w:tc>
        <w:tc>
          <w:tcPr>
            <w:tcW w:w="1844" w:type="dxa"/>
            <w:vAlign w:val="center"/>
          </w:tcPr>
          <w:p w:rsidR="00DF11C5" w:rsidRDefault="002A30FC" w:rsidP="00DF11C5">
            <w:pPr>
              <w:pStyle w:val="TableParagraph"/>
              <w:ind w:right="2"/>
              <w:jc w:val="center"/>
            </w:pPr>
            <w:r>
              <w:t>3</w:t>
            </w:r>
          </w:p>
        </w:tc>
      </w:tr>
      <w:tr w:rsidR="00A53D1E" w:rsidTr="00197337">
        <w:trPr>
          <w:trHeight w:val="454"/>
        </w:trPr>
        <w:tc>
          <w:tcPr>
            <w:tcW w:w="672" w:type="dxa"/>
            <w:vMerge w:val="restart"/>
            <w:vAlign w:val="center"/>
          </w:tcPr>
          <w:p w:rsidR="00DF11C5" w:rsidRDefault="002A30FC" w:rsidP="00DF11C5">
            <w:pPr>
              <w:pStyle w:val="TableParagraph"/>
              <w:spacing w:before="99"/>
              <w:ind w:left="155" w:right="158"/>
              <w:jc w:val="center"/>
            </w:pPr>
            <w:r>
              <w:t>19.</w:t>
            </w:r>
          </w:p>
        </w:tc>
        <w:tc>
          <w:tcPr>
            <w:tcW w:w="4112" w:type="dxa"/>
            <w:vMerge w:val="restart"/>
            <w:vAlign w:val="center"/>
          </w:tcPr>
          <w:p w:rsidR="00DF11C5" w:rsidRDefault="002A30FC" w:rsidP="00DF11C5">
            <w:pPr>
              <w:pStyle w:val="TableParagraph"/>
              <w:ind w:left="103"/>
              <w:jc w:val="center"/>
            </w:pPr>
            <w:r>
              <w:t>Коммунальное обслуживание</w:t>
            </w:r>
          </w:p>
        </w:tc>
        <w:tc>
          <w:tcPr>
            <w:tcW w:w="1700" w:type="dxa"/>
            <w:vMerge w:val="restart"/>
            <w:vAlign w:val="center"/>
          </w:tcPr>
          <w:p w:rsidR="00DF11C5" w:rsidRDefault="002A30FC" w:rsidP="00DF11C5">
            <w:pPr>
              <w:pStyle w:val="TableParagraph"/>
              <w:ind w:left="98" w:right="107"/>
              <w:jc w:val="center"/>
            </w:pPr>
            <w:r>
              <w:t>3.1</w:t>
            </w:r>
          </w:p>
        </w:tc>
        <w:tc>
          <w:tcPr>
            <w:tcW w:w="1988" w:type="dxa"/>
            <w:vAlign w:val="center"/>
          </w:tcPr>
          <w:p w:rsidR="00DF11C5" w:rsidRDefault="002A30FC" w:rsidP="00DF11C5">
            <w:pPr>
              <w:pStyle w:val="TableParagraph"/>
              <w:spacing w:before="15"/>
              <w:ind w:left="482" w:right="500"/>
              <w:jc w:val="center"/>
            </w:pPr>
            <w:r>
              <w:t>30 (1)*</w:t>
            </w:r>
          </w:p>
        </w:tc>
        <w:tc>
          <w:tcPr>
            <w:tcW w:w="1980" w:type="dxa"/>
            <w:vAlign w:val="center"/>
          </w:tcPr>
          <w:p w:rsidR="00DF11C5" w:rsidRDefault="002A30FC" w:rsidP="00DF11C5">
            <w:pPr>
              <w:pStyle w:val="TableParagraph"/>
              <w:spacing w:before="15"/>
              <w:ind w:left="569" w:right="591"/>
              <w:jc w:val="center"/>
            </w:pPr>
            <w:r>
              <w:t>100 000</w:t>
            </w:r>
          </w:p>
        </w:tc>
        <w:tc>
          <w:tcPr>
            <w:tcW w:w="1984" w:type="dxa"/>
            <w:vAlign w:val="center"/>
          </w:tcPr>
          <w:p w:rsidR="00DF11C5" w:rsidRDefault="002A30FC" w:rsidP="00DF11C5">
            <w:pPr>
              <w:pStyle w:val="TableParagraph"/>
              <w:spacing w:before="15"/>
              <w:ind w:left="239"/>
              <w:jc w:val="center"/>
            </w:pPr>
            <w:r>
              <w:t>75%  (100%)*</w:t>
            </w:r>
          </w:p>
        </w:tc>
        <w:tc>
          <w:tcPr>
            <w:tcW w:w="1844" w:type="dxa"/>
            <w:vAlign w:val="center"/>
          </w:tcPr>
          <w:p w:rsidR="00DF11C5" w:rsidRDefault="002A30FC" w:rsidP="00A30DB9">
            <w:pPr>
              <w:pStyle w:val="TableParagraph"/>
              <w:spacing w:before="15"/>
              <w:ind w:left="82" w:right="61"/>
              <w:jc w:val="center"/>
            </w:pPr>
            <w:r>
              <w:t>3 (0)*</w:t>
            </w:r>
          </w:p>
        </w:tc>
      </w:tr>
      <w:tr w:rsidR="00A53D1E" w:rsidRPr="00A325F2" w:rsidTr="00197337">
        <w:trPr>
          <w:trHeight w:val="454"/>
        </w:trPr>
        <w:tc>
          <w:tcPr>
            <w:tcW w:w="672" w:type="dxa"/>
            <w:vMerge/>
            <w:vAlign w:val="center"/>
          </w:tcPr>
          <w:p w:rsidR="00DF11C5" w:rsidRDefault="00DF11C5" w:rsidP="00DF11C5">
            <w:pPr>
              <w:pStyle w:val="TableParagraph"/>
              <w:spacing w:before="51"/>
              <w:ind w:left="155" w:right="158"/>
              <w:jc w:val="center"/>
            </w:pPr>
          </w:p>
        </w:tc>
        <w:tc>
          <w:tcPr>
            <w:tcW w:w="4112" w:type="dxa"/>
            <w:vMerge/>
            <w:vAlign w:val="center"/>
          </w:tcPr>
          <w:p w:rsidR="00DF11C5" w:rsidRDefault="00DF11C5" w:rsidP="00DF11C5">
            <w:pPr>
              <w:pStyle w:val="TableParagraph"/>
              <w:spacing w:before="51"/>
              <w:ind w:left="102"/>
              <w:jc w:val="center"/>
            </w:pPr>
          </w:p>
        </w:tc>
        <w:tc>
          <w:tcPr>
            <w:tcW w:w="1700" w:type="dxa"/>
            <w:vMerge/>
            <w:vAlign w:val="center"/>
          </w:tcPr>
          <w:p w:rsidR="00DF11C5" w:rsidRDefault="00DF11C5" w:rsidP="00DF11C5">
            <w:pPr>
              <w:pStyle w:val="TableParagraph"/>
              <w:spacing w:before="51"/>
              <w:ind w:left="98" w:right="107"/>
              <w:jc w:val="center"/>
            </w:pPr>
          </w:p>
        </w:tc>
        <w:tc>
          <w:tcPr>
            <w:tcW w:w="7796" w:type="dxa"/>
            <w:gridSpan w:val="4"/>
            <w:vAlign w:val="center"/>
          </w:tcPr>
          <w:p w:rsidR="00DF11C5" w:rsidRPr="00A325F2" w:rsidRDefault="002A30FC" w:rsidP="00DF11C5">
            <w:pPr>
              <w:pStyle w:val="TableParagraph"/>
              <w:spacing w:before="51"/>
              <w:ind w:left="854"/>
              <w:jc w:val="center"/>
              <w:rPr>
                <w:lang w:val="ru-RU"/>
              </w:rPr>
            </w:pPr>
            <w:r w:rsidRPr="00A325F2">
              <w:rPr>
                <w:lang w:val="ru-RU"/>
              </w:rPr>
              <w:t>* -  (для водопроводов, линий электропередач, трансформаторных</w:t>
            </w:r>
            <w:r w:rsidRPr="00A325F2">
              <w:rPr>
                <w:lang w:val="ru-RU"/>
              </w:rPr>
              <w:t xml:space="preserve"> </w:t>
            </w:r>
            <w:r w:rsidRPr="00A325F2">
              <w:rPr>
                <w:lang w:val="ru-RU"/>
              </w:rPr>
              <w:t>подстанций, газопроводов, линий связи, телефонных станций, канализаций)</w:t>
            </w:r>
          </w:p>
        </w:tc>
      </w:tr>
      <w:tr w:rsidR="00A53D1E" w:rsidTr="00197337">
        <w:trPr>
          <w:trHeight w:val="454"/>
        </w:trPr>
        <w:tc>
          <w:tcPr>
            <w:tcW w:w="672" w:type="dxa"/>
            <w:vAlign w:val="center"/>
          </w:tcPr>
          <w:p w:rsidR="00DF11C5" w:rsidRDefault="002A30FC" w:rsidP="00DF11C5">
            <w:pPr>
              <w:pStyle w:val="TableParagraph"/>
              <w:spacing w:before="87"/>
              <w:ind w:left="155" w:right="158"/>
              <w:jc w:val="center"/>
            </w:pPr>
            <w:r>
              <w:t>20.</w:t>
            </w:r>
          </w:p>
        </w:tc>
        <w:tc>
          <w:tcPr>
            <w:tcW w:w="4112" w:type="dxa"/>
            <w:vAlign w:val="center"/>
          </w:tcPr>
          <w:p w:rsidR="00DF11C5" w:rsidRDefault="002A30FC" w:rsidP="00DF11C5">
            <w:pPr>
              <w:pStyle w:val="TableParagraph"/>
              <w:spacing w:before="1"/>
              <w:ind w:left="103"/>
              <w:jc w:val="center"/>
            </w:pPr>
            <w:r>
              <w:t>Объекты дорожного сервиса</w:t>
            </w:r>
          </w:p>
        </w:tc>
        <w:tc>
          <w:tcPr>
            <w:tcW w:w="1700" w:type="dxa"/>
            <w:vAlign w:val="center"/>
          </w:tcPr>
          <w:p w:rsidR="00DF11C5" w:rsidRDefault="002A30FC" w:rsidP="00DF11C5">
            <w:pPr>
              <w:pStyle w:val="TableParagraph"/>
              <w:spacing w:before="1"/>
              <w:ind w:left="98" w:right="99"/>
              <w:jc w:val="center"/>
            </w:pPr>
            <w:r>
              <w:t>4.9.1</w:t>
            </w:r>
          </w:p>
        </w:tc>
        <w:tc>
          <w:tcPr>
            <w:tcW w:w="1988" w:type="dxa"/>
            <w:vAlign w:val="center"/>
          </w:tcPr>
          <w:p w:rsidR="00DF11C5" w:rsidRDefault="002A30FC" w:rsidP="00DF11C5">
            <w:pPr>
              <w:pStyle w:val="TableParagraph"/>
              <w:tabs>
                <w:tab w:val="left" w:pos="1988"/>
              </w:tabs>
              <w:spacing w:before="1"/>
              <w:jc w:val="center"/>
            </w:pPr>
            <w:r>
              <w:t>1 000</w:t>
            </w:r>
          </w:p>
        </w:tc>
        <w:tc>
          <w:tcPr>
            <w:tcW w:w="1980" w:type="dxa"/>
            <w:vAlign w:val="center"/>
          </w:tcPr>
          <w:p w:rsidR="00DF11C5" w:rsidRDefault="002A30FC" w:rsidP="00DF11C5">
            <w:pPr>
              <w:pStyle w:val="TableParagraph"/>
              <w:spacing w:before="1"/>
              <w:ind w:left="77"/>
              <w:jc w:val="center"/>
            </w:pPr>
            <w:r>
              <w:t>1 000 000</w:t>
            </w:r>
          </w:p>
        </w:tc>
        <w:tc>
          <w:tcPr>
            <w:tcW w:w="1984" w:type="dxa"/>
            <w:vAlign w:val="center"/>
          </w:tcPr>
          <w:p w:rsidR="00DF11C5" w:rsidRDefault="002A30FC" w:rsidP="00DF11C5">
            <w:pPr>
              <w:pStyle w:val="TableParagraph"/>
              <w:spacing w:before="1"/>
              <w:ind w:right="60"/>
              <w:jc w:val="center"/>
            </w:pPr>
            <w:r>
              <w:t>45%</w:t>
            </w:r>
          </w:p>
        </w:tc>
        <w:tc>
          <w:tcPr>
            <w:tcW w:w="1844" w:type="dxa"/>
            <w:vAlign w:val="center"/>
          </w:tcPr>
          <w:p w:rsidR="00DF11C5" w:rsidRDefault="002A30FC" w:rsidP="00DF11C5">
            <w:pPr>
              <w:pStyle w:val="TableParagraph"/>
              <w:spacing w:before="1"/>
              <w:ind w:left="82"/>
              <w:jc w:val="center"/>
            </w:pPr>
            <w:r>
              <w:t>3</w:t>
            </w:r>
          </w:p>
        </w:tc>
      </w:tr>
      <w:tr w:rsidR="00A53D1E" w:rsidTr="00197337">
        <w:trPr>
          <w:trHeight w:val="454"/>
        </w:trPr>
        <w:tc>
          <w:tcPr>
            <w:tcW w:w="672" w:type="dxa"/>
            <w:vAlign w:val="center"/>
          </w:tcPr>
          <w:p w:rsidR="00E53625" w:rsidRDefault="002A30FC" w:rsidP="00E53625">
            <w:pPr>
              <w:pStyle w:val="TableParagraph"/>
              <w:spacing w:before="1"/>
              <w:ind w:left="162"/>
            </w:pPr>
            <w:r>
              <w:lastRenderedPageBreak/>
              <w:t xml:space="preserve">21. </w:t>
            </w:r>
          </w:p>
        </w:tc>
        <w:tc>
          <w:tcPr>
            <w:tcW w:w="4112" w:type="dxa"/>
            <w:vAlign w:val="center"/>
          </w:tcPr>
          <w:p w:rsidR="00E53625" w:rsidRPr="00A325F2" w:rsidRDefault="002A30FC" w:rsidP="00907215">
            <w:pPr>
              <w:pStyle w:val="TableParagraph"/>
              <w:spacing w:before="13" w:line="267" w:lineRule="exact"/>
              <w:ind w:left="99"/>
              <w:jc w:val="center"/>
              <w:rPr>
                <w:lang w:val="ru-RU"/>
              </w:rPr>
            </w:pPr>
            <w:r w:rsidRPr="00A325F2">
              <w:rPr>
                <w:lang w:val="ru-RU"/>
              </w:rPr>
              <w:t>Обеспечение деятельности в области гидрометеорологии и смежных с ней</w:t>
            </w:r>
            <w:r w:rsidRPr="00A325F2">
              <w:rPr>
                <w:lang w:val="ru-RU"/>
              </w:rPr>
              <w:t xml:space="preserve"> </w:t>
            </w:r>
            <w:r w:rsidRPr="00A325F2">
              <w:rPr>
                <w:lang w:val="ru-RU"/>
              </w:rPr>
              <w:t>областях</w:t>
            </w:r>
          </w:p>
        </w:tc>
        <w:tc>
          <w:tcPr>
            <w:tcW w:w="1700" w:type="dxa"/>
            <w:vAlign w:val="center"/>
          </w:tcPr>
          <w:p w:rsidR="00E53625" w:rsidRDefault="002A30FC" w:rsidP="00907215">
            <w:pPr>
              <w:pStyle w:val="TableParagraph"/>
              <w:spacing w:before="1"/>
              <w:ind w:left="81" w:right="77"/>
              <w:jc w:val="center"/>
            </w:pPr>
            <w:r>
              <w:t>3.9.1</w:t>
            </w:r>
          </w:p>
        </w:tc>
        <w:tc>
          <w:tcPr>
            <w:tcW w:w="1988" w:type="dxa"/>
            <w:vAlign w:val="center"/>
          </w:tcPr>
          <w:p w:rsidR="00E53625" w:rsidRDefault="002A30FC" w:rsidP="00907215">
            <w:pPr>
              <w:pStyle w:val="TableParagraph"/>
              <w:spacing w:before="1"/>
              <w:ind w:left="275" w:right="275"/>
              <w:jc w:val="center"/>
            </w:pPr>
            <w:r>
              <w:t>500</w:t>
            </w:r>
          </w:p>
        </w:tc>
        <w:tc>
          <w:tcPr>
            <w:tcW w:w="1980" w:type="dxa"/>
            <w:vAlign w:val="center"/>
          </w:tcPr>
          <w:p w:rsidR="00E53625" w:rsidRDefault="002A30FC" w:rsidP="00907215">
            <w:pPr>
              <w:pStyle w:val="TableParagraph"/>
              <w:spacing w:before="1"/>
              <w:ind w:left="275" w:right="275"/>
              <w:jc w:val="center"/>
            </w:pPr>
            <w:r>
              <w:t>10 000</w:t>
            </w:r>
          </w:p>
        </w:tc>
        <w:tc>
          <w:tcPr>
            <w:tcW w:w="1984" w:type="dxa"/>
            <w:vAlign w:val="center"/>
          </w:tcPr>
          <w:p w:rsidR="00E53625" w:rsidRDefault="002A30FC" w:rsidP="00907215">
            <w:pPr>
              <w:pStyle w:val="TableParagraph"/>
              <w:spacing w:before="1"/>
              <w:jc w:val="center"/>
            </w:pPr>
            <w:r>
              <w:t>60%</w:t>
            </w:r>
          </w:p>
        </w:tc>
        <w:tc>
          <w:tcPr>
            <w:tcW w:w="1844" w:type="dxa"/>
            <w:vAlign w:val="center"/>
          </w:tcPr>
          <w:p w:rsidR="00E53625" w:rsidRDefault="002A30FC" w:rsidP="00907215">
            <w:pPr>
              <w:pStyle w:val="TableParagraph"/>
              <w:spacing w:before="1"/>
              <w:ind w:right="2"/>
              <w:jc w:val="center"/>
            </w:pPr>
            <w:r>
              <w:t>3</w:t>
            </w:r>
          </w:p>
        </w:tc>
      </w:tr>
      <w:tr w:rsidR="00A53D1E" w:rsidTr="00197337">
        <w:trPr>
          <w:trHeight w:val="454"/>
        </w:trPr>
        <w:tc>
          <w:tcPr>
            <w:tcW w:w="672" w:type="dxa"/>
            <w:vAlign w:val="center"/>
          </w:tcPr>
          <w:p w:rsidR="00E53625" w:rsidRDefault="002A30FC" w:rsidP="00DF11C5">
            <w:pPr>
              <w:pStyle w:val="TableParagraph"/>
              <w:spacing w:before="127"/>
              <w:ind w:left="155" w:right="166"/>
              <w:jc w:val="center"/>
            </w:pPr>
            <w:r>
              <w:t>22.</w:t>
            </w:r>
          </w:p>
        </w:tc>
        <w:tc>
          <w:tcPr>
            <w:tcW w:w="4112" w:type="dxa"/>
            <w:vAlign w:val="center"/>
          </w:tcPr>
          <w:p w:rsidR="00E53625" w:rsidRDefault="002A30FC" w:rsidP="00DF11C5">
            <w:pPr>
              <w:pStyle w:val="TableParagraph"/>
              <w:spacing w:before="59"/>
              <w:ind w:left="103" w:hanging="1"/>
              <w:jc w:val="center"/>
            </w:pPr>
            <w:r>
              <w:t xml:space="preserve">Обеспечение </w:t>
            </w:r>
            <w:r>
              <w:t>внутреннего правопорядка</w:t>
            </w:r>
          </w:p>
        </w:tc>
        <w:tc>
          <w:tcPr>
            <w:tcW w:w="1700" w:type="dxa"/>
            <w:vAlign w:val="center"/>
          </w:tcPr>
          <w:p w:rsidR="00E53625" w:rsidRDefault="002A30FC" w:rsidP="00DF11C5">
            <w:pPr>
              <w:pStyle w:val="TableParagraph"/>
              <w:spacing w:before="195"/>
              <w:ind w:left="98" w:right="107"/>
              <w:jc w:val="center"/>
            </w:pPr>
            <w:r>
              <w:t>8.3</w:t>
            </w:r>
          </w:p>
        </w:tc>
        <w:tc>
          <w:tcPr>
            <w:tcW w:w="7796" w:type="dxa"/>
            <w:gridSpan w:val="4"/>
            <w:vAlign w:val="center"/>
          </w:tcPr>
          <w:p w:rsidR="00E53625" w:rsidRDefault="002A30FC" w:rsidP="00DF11C5">
            <w:pPr>
              <w:pStyle w:val="TableParagraph"/>
              <w:spacing w:before="195"/>
              <w:jc w:val="center"/>
            </w:pPr>
            <w:r>
              <w:t>Не подлежат установлению</w:t>
            </w:r>
          </w:p>
        </w:tc>
      </w:tr>
      <w:tr w:rsidR="00A53D1E" w:rsidTr="00197337">
        <w:trPr>
          <w:trHeight w:val="454"/>
        </w:trPr>
        <w:tc>
          <w:tcPr>
            <w:tcW w:w="672" w:type="dxa"/>
            <w:vAlign w:val="center"/>
          </w:tcPr>
          <w:p w:rsidR="00E53625" w:rsidRDefault="002A30FC" w:rsidP="00E53625">
            <w:pPr>
              <w:pStyle w:val="TableParagraph"/>
              <w:spacing w:before="127"/>
              <w:ind w:left="155" w:right="166"/>
              <w:jc w:val="center"/>
            </w:pPr>
            <w:r>
              <w:t>23.</w:t>
            </w:r>
          </w:p>
        </w:tc>
        <w:tc>
          <w:tcPr>
            <w:tcW w:w="4112" w:type="dxa"/>
            <w:vAlign w:val="center"/>
          </w:tcPr>
          <w:p w:rsidR="00E53625" w:rsidRDefault="002A30FC" w:rsidP="00DF11C5">
            <w:pPr>
              <w:pStyle w:val="TableParagraph"/>
              <w:spacing w:before="175"/>
              <w:ind w:left="103"/>
              <w:jc w:val="center"/>
            </w:pPr>
            <w:r>
              <w:t>Водные объекты</w:t>
            </w:r>
          </w:p>
        </w:tc>
        <w:tc>
          <w:tcPr>
            <w:tcW w:w="1700" w:type="dxa"/>
            <w:vAlign w:val="center"/>
          </w:tcPr>
          <w:p w:rsidR="00E53625" w:rsidRDefault="002A30FC" w:rsidP="00DF11C5">
            <w:pPr>
              <w:pStyle w:val="TableParagraph"/>
              <w:spacing w:before="175"/>
              <w:ind w:left="98" w:right="107"/>
              <w:jc w:val="center"/>
            </w:pPr>
            <w:r>
              <w:t>11.0</w:t>
            </w:r>
          </w:p>
        </w:tc>
        <w:tc>
          <w:tcPr>
            <w:tcW w:w="7796" w:type="dxa"/>
            <w:gridSpan w:val="4"/>
            <w:vAlign w:val="center"/>
          </w:tcPr>
          <w:p w:rsidR="00E53625" w:rsidRDefault="002A30FC" w:rsidP="003D4A92">
            <w:pPr>
              <w:pStyle w:val="TableParagraph"/>
              <w:spacing w:before="175"/>
              <w:jc w:val="center"/>
            </w:pPr>
            <w:r>
              <w:t>Не подлежат установлению</w:t>
            </w:r>
          </w:p>
        </w:tc>
      </w:tr>
      <w:tr w:rsidR="00A53D1E" w:rsidTr="00197337">
        <w:trPr>
          <w:trHeight w:val="454"/>
        </w:trPr>
        <w:tc>
          <w:tcPr>
            <w:tcW w:w="672" w:type="dxa"/>
            <w:vAlign w:val="center"/>
          </w:tcPr>
          <w:p w:rsidR="00E53625" w:rsidRDefault="002A30FC" w:rsidP="00E53625">
            <w:pPr>
              <w:pStyle w:val="TableParagraph"/>
              <w:spacing w:before="127"/>
              <w:ind w:left="155" w:right="166"/>
              <w:jc w:val="center"/>
            </w:pPr>
            <w:r>
              <w:t>24.</w:t>
            </w:r>
          </w:p>
        </w:tc>
        <w:tc>
          <w:tcPr>
            <w:tcW w:w="4112" w:type="dxa"/>
            <w:vAlign w:val="center"/>
          </w:tcPr>
          <w:p w:rsidR="00E53625" w:rsidRPr="00A325F2" w:rsidRDefault="002A30FC" w:rsidP="00DF11C5">
            <w:pPr>
              <w:pStyle w:val="TableParagraph"/>
              <w:spacing w:before="63"/>
              <w:ind w:left="103" w:hanging="1"/>
              <w:jc w:val="center"/>
              <w:rPr>
                <w:lang w:val="ru-RU"/>
              </w:rPr>
            </w:pPr>
            <w:r w:rsidRPr="00A325F2">
              <w:rPr>
                <w:lang w:val="ru-RU"/>
              </w:rPr>
              <w:t>Земельные участки (территории) общего пользования</w:t>
            </w:r>
          </w:p>
        </w:tc>
        <w:tc>
          <w:tcPr>
            <w:tcW w:w="1700" w:type="dxa"/>
            <w:vAlign w:val="center"/>
          </w:tcPr>
          <w:p w:rsidR="00E53625" w:rsidRDefault="002A30FC" w:rsidP="00DF11C5">
            <w:pPr>
              <w:pStyle w:val="TableParagraph"/>
              <w:spacing w:before="195"/>
              <w:ind w:left="98" w:right="107"/>
              <w:jc w:val="center"/>
            </w:pPr>
            <w:r>
              <w:t>12.0</w:t>
            </w:r>
          </w:p>
        </w:tc>
        <w:tc>
          <w:tcPr>
            <w:tcW w:w="7796" w:type="dxa"/>
            <w:gridSpan w:val="4"/>
            <w:vAlign w:val="center"/>
          </w:tcPr>
          <w:p w:rsidR="00E53625" w:rsidRDefault="002A30FC" w:rsidP="00DF11C5">
            <w:pPr>
              <w:pStyle w:val="TableParagraph"/>
              <w:spacing w:before="195"/>
              <w:ind w:left="463" w:right="486"/>
              <w:jc w:val="center"/>
            </w:pPr>
            <w:r>
              <w:t>Не распространяется</w:t>
            </w:r>
          </w:p>
        </w:tc>
      </w:tr>
      <w:tr w:rsidR="00A53D1E" w:rsidTr="00197337">
        <w:trPr>
          <w:trHeight w:val="454"/>
        </w:trPr>
        <w:tc>
          <w:tcPr>
            <w:tcW w:w="672" w:type="dxa"/>
            <w:vAlign w:val="center"/>
          </w:tcPr>
          <w:p w:rsidR="00E53625" w:rsidRDefault="002A30FC" w:rsidP="00DF11C5">
            <w:pPr>
              <w:pStyle w:val="TableParagraph"/>
              <w:spacing w:before="127"/>
              <w:ind w:left="155" w:right="166"/>
              <w:jc w:val="center"/>
            </w:pPr>
            <w:r>
              <w:t>25.</w:t>
            </w:r>
          </w:p>
        </w:tc>
        <w:tc>
          <w:tcPr>
            <w:tcW w:w="4112" w:type="dxa"/>
            <w:vAlign w:val="center"/>
          </w:tcPr>
          <w:p w:rsidR="00E53625" w:rsidRPr="000225A3" w:rsidRDefault="002A30FC" w:rsidP="00197337">
            <w:pPr>
              <w:pStyle w:val="TableParagraph"/>
              <w:kinsoku w:val="0"/>
              <w:overflowPunct w:val="0"/>
              <w:ind w:right="8"/>
              <w:jc w:val="center"/>
            </w:pPr>
            <w:r w:rsidRPr="000225A3">
              <w:t>Земельные участки общего назначения</w:t>
            </w:r>
          </w:p>
        </w:tc>
        <w:tc>
          <w:tcPr>
            <w:tcW w:w="1700" w:type="dxa"/>
            <w:vAlign w:val="center"/>
          </w:tcPr>
          <w:p w:rsidR="00E53625" w:rsidRPr="000225A3" w:rsidRDefault="002A30FC" w:rsidP="00197337">
            <w:pPr>
              <w:pStyle w:val="TableParagraph"/>
              <w:kinsoku w:val="0"/>
              <w:overflowPunct w:val="0"/>
              <w:ind w:right="8"/>
              <w:jc w:val="center"/>
            </w:pPr>
            <w:r w:rsidRPr="000225A3">
              <w:t>13.0</w:t>
            </w:r>
          </w:p>
        </w:tc>
        <w:tc>
          <w:tcPr>
            <w:tcW w:w="7796" w:type="dxa"/>
            <w:gridSpan w:val="4"/>
            <w:vAlign w:val="center"/>
          </w:tcPr>
          <w:p w:rsidR="00E53625" w:rsidRPr="001779F6" w:rsidRDefault="002A30FC" w:rsidP="00197337">
            <w:pPr>
              <w:jc w:val="center"/>
            </w:pPr>
            <w:r w:rsidRPr="001779F6">
              <w:t>Не распространяется</w:t>
            </w:r>
          </w:p>
        </w:tc>
      </w:tr>
    </w:tbl>
    <w:p w:rsidR="002C7B87" w:rsidRDefault="002A30FC" w:rsidP="002C7B87">
      <w:pPr>
        <w:pStyle w:val="a3"/>
        <w:spacing w:before="90"/>
        <w:ind w:left="4752"/>
      </w:pPr>
      <w:r>
        <w:t>Вспомогательные виды 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91"/>
        </w:numPr>
        <w:tabs>
          <w:tab w:val="left" w:pos="341"/>
        </w:tabs>
      </w:pPr>
      <w:r>
        <w:t>Коммунальное обслуживание –</w:t>
      </w:r>
      <w:r>
        <w:rPr>
          <w:spacing w:val="-10"/>
        </w:rPr>
        <w:t xml:space="preserve"> </w:t>
      </w:r>
      <w:r>
        <w:t>3.1</w:t>
      </w:r>
    </w:p>
    <w:p w:rsidR="002C7B87" w:rsidRDefault="002A30FC" w:rsidP="00EF20E0">
      <w:pPr>
        <w:pStyle w:val="a4"/>
        <w:numPr>
          <w:ilvl w:val="0"/>
          <w:numId w:val="91"/>
        </w:numPr>
        <w:tabs>
          <w:tab w:val="left" w:pos="341"/>
        </w:tabs>
      </w:pPr>
      <w:r>
        <w:t>Обеспечение внутреннего правопорядка –</w:t>
      </w:r>
      <w:r>
        <w:rPr>
          <w:spacing w:val="-12"/>
        </w:rPr>
        <w:t xml:space="preserve"> </w:t>
      </w:r>
      <w:r>
        <w:t>8.3.</w:t>
      </w: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E53625" w:rsidRDefault="00E53625" w:rsidP="00E53625">
      <w:pPr>
        <w:pStyle w:val="a4"/>
        <w:tabs>
          <w:tab w:val="left" w:pos="341"/>
        </w:tabs>
      </w:pPr>
    </w:p>
    <w:p w:rsidR="002C7B87" w:rsidRDefault="002A30FC" w:rsidP="002C7B87">
      <w:pPr>
        <w:pStyle w:val="a3"/>
        <w:spacing w:before="72"/>
        <w:ind w:left="5140" w:right="4858"/>
        <w:jc w:val="center"/>
      </w:pPr>
      <w:r>
        <w:t>Условно разрешенные виды использования</w:t>
      </w:r>
    </w:p>
    <w:p w:rsidR="002C7B87" w:rsidRDefault="002C7B87" w:rsidP="002C7B87">
      <w:pPr>
        <w:pStyle w:val="a3"/>
        <w:spacing w:before="4"/>
        <w:rPr>
          <w:sz w:val="25"/>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88"/>
        <w:gridCol w:w="1980"/>
        <w:gridCol w:w="1984"/>
        <w:gridCol w:w="1844"/>
      </w:tblGrid>
      <w:tr w:rsidR="00A53D1E" w:rsidRPr="00A325F2" w:rsidTr="00EF7787">
        <w:trPr>
          <w:trHeight w:val="540"/>
          <w:tblHeader/>
        </w:trPr>
        <w:tc>
          <w:tcPr>
            <w:tcW w:w="672" w:type="dxa"/>
            <w:vMerge w:val="restart"/>
            <w:vAlign w:val="center"/>
          </w:tcPr>
          <w:p w:rsidR="002C7B87" w:rsidRDefault="002A30FC" w:rsidP="00DF11C5">
            <w:pPr>
              <w:pStyle w:val="TableParagraph"/>
              <w:spacing w:before="1"/>
              <w:ind w:left="166" w:firstLine="48"/>
              <w:jc w:val="center"/>
            </w:pPr>
            <w:r>
              <w:lastRenderedPageBreak/>
              <w:t>№ п/п</w:t>
            </w:r>
          </w:p>
        </w:tc>
        <w:tc>
          <w:tcPr>
            <w:tcW w:w="4112" w:type="dxa"/>
            <w:vMerge w:val="restart"/>
            <w:vAlign w:val="center"/>
          </w:tcPr>
          <w:p w:rsidR="002C7B87" w:rsidRDefault="002A30FC" w:rsidP="00DF11C5">
            <w:pPr>
              <w:pStyle w:val="TableParagraph"/>
              <w:spacing w:before="232"/>
              <w:ind w:left="1035"/>
              <w:jc w:val="center"/>
            </w:pPr>
            <w:r>
              <w:t>Наименование ВРИ</w:t>
            </w:r>
          </w:p>
        </w:tc>
        <w:tc>
          <w:tcPr>
            <w:tcW w:w="1700" w:type="dxa"/>
            <w:vMerge w:val="restart"/>
            <w:vAlign w:val="center"/>
          </w:tcPr>
          <w:p w:rsidR="002C7B87" w:rsidRDefault="002A30FC" w:rsidP="00DF11C5">
            <w:pPr>
              <w:pStyle w:val="TableParagraph"/>
              <w:ind w:left="98" w:right="110"/>
              <w:jc w:val="center"/>
            </w:pPr>
            <w:r>
              <w:t>Код (числовое обозначение ВРИ)</w:t>
            </w:r>
          </w:p>
        </w:tc>
        <w:tc>
          <w:tcPr>
            <w:tcW w:w="3968" w:type="dxa"/>
            <w:gridSpan w:val="2"/>
            <w:vAlign w:val="center"/>
          </w:tcPr>
          <w:p w:rsidR="002C7B87" w:rsidRPr="00A325F2" w:rsidRDefault="002A30FC" w:rsidP="00DF11C5">
            <w:pPr>
              <w:pStyle w:val="TableParagraph"/>
              <w:spacing w:line="267" w:lineRule="exact"/>
              <w:ind w:left="284" w:right="290"/>
              <w:jc w:val="center"/>
              <w:rPr>
                <w:lang w:val="ru-RU"/>
              </w:rPr>
            </w:pPr>
            <w:r w:rsidRPr="00A325F2">
              <w:rPr>
                <w:lang w:val="ru-RU"/>
              </w:rPr>
              <w:t xml:space="preserve">Предельные размеры </w:t>
            </w:r>
            <w:r w:rsidRPr="00A325F2">
              <w:rPr>
                <w:lang w:val="ru-RU"/>
              </w:rPr>
              <w:t>земельных</w:t>
            </w:r>
            <w:r w:rsidR="00DF11C5" w:rsidRPr="00A325F2">
              <w:rPr>
                <w:lang w:val="ru-RU"/>
              </w:rPr>
              <w:t xml:space="preserve"> </w:t>
            </w:r>
            <w:r w:rsidRPr="00A325F2">
              <w:rPr>
                <w:lang w:val="ru-RU"/>
              </w:rPr>
              <w:t>участков (кв. м)</w:t>
            </w:r>
          </w:p>
        </w:tc>
        <w:tc>
          <w:tcPr>
            <w:tcW w:w="1984" w:type="dxa"/>
            <w:vMerge w:val="restart"/>
            <w:vAlign w:val="center"/>
          </w:tcPr>
          <w:p w:rsidR="002C7B87" w:rsidRDefault="002A30FC" w:rsidP="00DF11C5">
            <w:pPr>
              <w:pStyle w:val="TableParagraph"/>
              <w:ind w:left="176" w:right="174"/>
              <w:jc w:val="center"/>
            </w:pPr>
            <w:r>
              <w:t>Максимальный процент застройки</w:t>
            </w:r>
          </w:p>
        </w:tc>
        <w:tc>
          <w:tcPr>
            <w:tcW w:w="1844" w:type="dxa"/>
            <w:vMerge w:val="restart"/>
            <w:vAlign w:val="center"/>
          </w:tcPr>
          <w:p w:rsidR="002C7B87" w:rsidRPr="00A325F2" w:rsidRDefault="002A30FC" w:rsidP="00DF11C5">
            <w:pPr>
              <w:pStyle w:val="TableParagraph"/>
              <w:spacing w:before="13" w:line="271" w:lineRule="exact"/>
              <w:ind w:left="147" w:right="153"/>
              <w:jc w:val="center"/>
              <w:rPr>
                <w:lang w:val="ru-RU"/>
              </w:rPr>
            </w:pPr>
            <w:r w:rsidRPr="00A325F2">
              <w:rPr>
                <w:lang w:val="ru-RU"/>
              </w:rPr>
              <w:t>Минимальные отступы от границ земельного</w:t>
            </w:r>
            <w:r w:rsidR="00DF11C5" w:rsidRPr="00A325F2">
              <w:rPr>
                <w:lang w:val="ru-RU"/>
              </w:rPr>
              <w:t xml:space="preserve"> </w:t>
            </w:r>
            <w:r w:rsidRPr="00A325F2">
              <w:rPr>
                <w:lang w:val="ru-RU"/>
              </w:rPr>
              <w:t>участка (м)</w:t>
            </w:r>
          </w:p>
        </w:tc>
      </w:tr>
      <w:tr w:rsidR="00A53D1E" w:rsidTr="00EF7787">
        <w:trPr>
          <w:trHeight w:val="800"/>
          <w:tblHeader/>
        </w:trPr>
        <w:tc>
          <w:tcPr>
            <w:tcW w:w="672" w:type="dxa"/>
            <w:vMerge/>
            <w:tcBorders>
              <w:top w:val="nil"/>
            </w:tcBorders>
            <w:vAlign w:val="center"/>
          </w:tcPr>
          <w:p w:rsidR="002C7B87" w:rsidRPr="00A325F2" w:rsidRDefault="002C7B87" w:rsidP="00DF11C5">
            <w:pPr>
              <w:jc w:val="center"/>
              <w:rPr>
                <w:sz w:val="2"/>
                <w:szCs w:val="2"/>
                <w:lang w:val="ru-RU"/>
              </w:rPr>
            </w:pPr>
          </w:p>
        </w:tc>
        <w:tc>
          <w:tcPr>
            <w:tcW w:w="4112" w:type="dxa"/>
            <w:vMerge/>
            <w:tcBorders>
              <w:top w:val="nil"/>
            </w:tcBorders>
            <w:vAlign w:val="center"/>
          </w:tcPr>
          <w:p w:rsidR="002C7B87" w:rsidRPr="00A325F2" w:rsidRDefault="002C7B87" w:rsidP="00DF11C5">
            <w:pPr>
              <w:jc w:val="center"/>
              <w:rPr>
                <w:sz w:val="2"/>
                <w:szCs w:val="2"/>
                <w:lang w:val="ru-RU"/>
              </w:rPr>
            </w:pPr>
          </w:p>
        </w:tc>
        <w:tc>
          <w:tcPr>
            <w:tcW w:w="1700" w:type="dxa"/>
            <w:vMerge/>
            <w:tcBorders>
              <w:top w:val="nil"/>
            </w:tcBorders>
            <w:vAlign w:val="center"/>
          </w:tcPr>
          <w:p w:rsidR="002C7B87" w:rsidRPr="00A325F2" w:rsidRDefault="002C7B87" w:rsidP="00DF11C5">
            <w:pPr>
              <w:jc w:val="center"/>
              <w:rPr>
                <w:sz w:val="2"/>
                <w:szCs w:val="2"/>
                <w:lang w:val="ru-RU"/>
              </w:rPr>
            </w:pPr>
          </w:p>
        </w:tc>
        <w:tc>
          <w:tcPr>
            <w:tcW w:w="1988" w:type="dxa"/>
            <w:vAlign w:val="center"/>
          </w:tcPr>
          <w:p w:rsidR="002C7B87" w:rsidRDefault="002A30FC" w:rsidP="00DF11C5">
            <w:pPr>
              <w:pStyle w:val="TableParagraph"/>
              <w:spacing w:before="1"/>
              <w:ind w:left="498" w:right="498"/>
              <w:jc w:val="center"/>
            </w:pPr>
            <w:r>
              <w:t>min</w:t>
            </w:r>
          </w:p>
        </w:tc>
        <w:tc>
          <w:tcPr>
            <w:tcW w:w="1980" w:type="dxa"/>
            <w:vAlign w:val="center"/>
          </w:tcPr>
          <w:p w:rsidR="002C7B87" w:rsidRDefault="002A30FC" w:rsidP="00DF11C5">
            <w:pPr>
              <w:pStyle w:val="TableParagraph"/>
              <w:spacing w:before="1"/>
              <w:ind w:left="220" w:right="221"/>
              <w:jc w:val="center"/>
            </w:pPr>
            <w:r>
              <w:t>max</w:t>
            </w:r>
          </w:p>
        </w:tc>
        <w:tc>
          <w:tcPr>
            <w:tcW w:w="1984" w:type="dxa"/>
            <w:vMerge/>
            <w:tcBorders>
              <w:top w:val="nil"/>
            </w:tcBorders>
            <w:vAlign w:val="center"/>
          </w:tcPr>
          <w:p w:rsidR="002C7B87" w:rsidRPr="002C7B87" w:rsidRDefault="002C7B87" w:rsidP="00DF11C5">
            <w:pPr>
              <w:jc w:val="center"/>
              <w:rPr>
                <w:sz w:val="2"/>
                <w:szCs w:val="2"/>
              </w:rPr>
            </w:pPr>
          </w:p>
        </w:tc>
        <w:tc>
          <w:tcPr>
            <w:tcW w:w="1844" w:type="dxa"/>
            <w:vMerge/>
            <w:tcBorders>
              <w:top w:val="nil"/>
            </w:tcBorders>
            <w:vAlign w:val="center"/>
          </w:tcPr>
          <w:p w:rsidR="002C7B87" w:rsidRPr="002C7B87" w:rsidRDefault="002C7B87" w:rsidP="00DF11C5">
            <w:pPr>
              <w:jc w:val="center"/>
              <w:rPr>
                <w:sz w:val="2"/>
                <w:szCs w:val="2"/>
              </w:rPr>
            </w:pPr>
          </w:p>
        </w:tc>
      </w:tr>
      <w:tr w:rsidR="00A53D1E" w:rsidTr="00DF11C5">
        <w:trPr>
          <w:trHeight w:val="620"/>
        </w:trPr>
        <w:tc>
          <w:tcPr>
            <w:tcW w:w="672" w:type="dxa"/>
            <w:vAlign w:val="center"/>
          </w:tcPr>
          <w:p w:rsidR="002C7B87" w:rsidRDefault="002A30FC" w:rsidP="00DF11C5">
            <w:pPr>
              <w:pStyle w:val="TableParagraph"/>
              <w:spacing w:before="159"/>
              <w:ind w:left="238"/>
              <w:jc w:val="center"/>
            </w:pPr>
            <w:r>
              <w:t>1.</w:t>
            </w:r>
          </w:p>
        </w:tc>
        <w:tc>
          <w:tcPr>
            <w:tcW w:w="4112" w:type="dxa"/>
            <w:vAlign w:val="center"/>
          </w:tcPr>
          <w:p w:rsidR="002C7B87" w:rsidRDefault="002A30FC" w:rsidP="00DF11C5">
            <w:pPr>
              <w:pStyle w:val="TableParagraph"/>
              <w:spacing w:before="159"/>
              <w:ind w:left="103"/>
              <w:jc w:val="center"/>
            </w:pPr>
            <w:r>
              <w:t>Охота и рыбалка</w:t>
            </w:r>
          </w:p>
        </w:tc>
        <w:tc>
          <w:tcPr>
            <w:tcW w:w="1700" w:type="dxa"/>
            <w:vAlign w:val="center"/>
          </w:tcPr>
          <w:p w:rsidR="002C7B87" w:rsidRDefault="002A30FC" w:rsidP="00DF11C5">
            <w:pPr>
              <w:pStyle w:val="TableParagraph"/>
              <w:spacing w:before="159"/>
              <w:ind w:left="98" w:right="107"/>
              <w:jc w:val="center"/>
            </w:pPr>
            <w:r>
              <w:t>5.3</w:t>
            </w:r>
          </w:p>
        </w:tc>
        <w:tc>
          <w:tcPr>
            <w:tcW w:w="1988" w:type="dxa"/>
            <w:vAlign w:val="center"/>
          </w:tcPr>
          <w:p w:rsidR="002C7B87" w:rsidRDefault="002A30FC" w:rsidP="00DF11C5">
            <w:pPr>
              <w:pStyle w:val="TableParagraph"/>
              <w:spacing w:before="159"/>
              <w:ind w:left="498" w:right="494"/>
              <w:jc w:val="center"/>
            </w:pPr>
            <w:r>
              <w:t>1 000</w:t>
            </w:r>
          </w:p>
        </w:tc>
        <w:tc>
          <w:tcPr>
            <w:tcW w:w="1980" w:type="dxa"/>
            <w:vAlign w:val="center"/>
          </w:tcPr>
          <w:p w:rsidR="002C7B87" w:rsidRDefault="002A30FC" w:rsidP="00DF11C5">
            <w:pPr>
              <w:pStyle w:val="TableParagraph"/>
              <w:spacing w:before="159"/>
              <w:ind w:left="212" w:right="221"/>
              <w:jc w:val="center"/>
            </w:pPr>
            <w:r>
              <w:t>1 000 000</w:t>
            </w:r>
          </w:p>
        </w:tc>
        <w:tc>
          <w:tcPr>
            <w:tcW w:w="1984" w:type="dxa"/>
            <w:vAlign w:val="center"/>
          </w:tcPr>
          <w:p w:rsidR="002C7B87" w:rsidRDefault="002A30FC" w:rsidP="00DF11C5">
            <w:pPr>
              <w:pStyle w:val="TableParagraph"/>
              <w:spacing w:before="159"/>
              <w:ind w:left="766"/>
              <w:jc w:val="center"/>
            </w:pPr>
            <w:r>
              <w:t>40%</w:t>
            </w:r>
          </w:p>
        </w:tc>
        <w:tc>
          <w:tcPr>
            <w:tcW w:w="1844" w:type="dxa"/>
            <w:vAlign w:val="center"/>
          </w:tcPr>
          <w:p w:rsidR="002C7B87" w:rsidRDefault="002A30FC" w:rsidP="00A30DB9">
            <w:pPr>
              <w:pStyle w:val="TableParagraph"/>
              <w:spacing w:before="159"/>
              <w:jc w:val="center"/>
            </w:pPr>
            <w:r>
              <w:t>3</w:t>
            </w:r>
          </w:p>
        </w:tc>
      </w:tr>
      <w:tr w:rsidR="00A53D1E" w:rsidTr="00DF11C5">
        <w:trPr>
          <w:trHeight w:val="620"/>
        </w:trPr>
        <w:tc>
          <w:tcPr>
            <w:tcW w:w="672" w:type="dxa"/>
            <w:vAlign w:val="center"/>
          </w:tcPr>
          <w:p w:rsidR="00DF11C5" w:rsidRDefault="002A30FC" w:rsidP="00DF11C5">
            <w:pPr>
              <w:pStyle w:val="TableParagraph"/>
              <w:spacing w:before="119"/>
              <w:ind w:left="238"/>
              <w:jc w:val="center"/>
            </w:pPr>
            <w:r>
              <w:t>2.</w:t>
            </w:r>
          </w:p>
        </w:tc>
        <w:tc>
          <w:tcPr>
            <w:tcW w:w="4112" w:type="dxa"/>
            <w:vAlign w:val="center"/>
          </w:tcPr>
          <w:p w:rsidR="00DF11C5" w:rsidRDefault="002A30FC" w:rsidP="00DF11C5">
            <w:pPr>
              <w:pStyle w:val="TableParagraph"/>
              <w:spacing w:before="163"/>
              <w:ind w:left="103"/>
              <w:jc w:val="center"/>
            </w:pPr>
            <w:r>
              <w:t>Связь</w:t>
            </w:r>
          </w:p>
        </w:tc>
        <w:tc>
          <w:tcPr>
            <w:tcW w:w="1700" w:type="dxa"/>
            <w:vAlign w:val="center"/>
          </w:tcPr>
          <w:p w:rsidR="00DF11C5" w:rsidRDefault="002A30FC" w:rsidP="00DF11C5">
            <w:pPr>
              <w:pStyle w:val="TableParagraph"/>
              <w:spacing w:before="163"/>
              <w:ind w:left="98" w:right="103"/>
              <w:jc w:val="center"/>
            </w:pPr>
            <w:r>
              <w:t>6.8</w:t>
            </w:r>
          </w:p>
        </w:tc>
        <w:tc>
          <w:tcPr>
            <w:tcW w:w="7796" w:type="dxa"/>
            <w:gridSpan w:val="4"/>
            <w:vAlign w:val="center"/>
          </w:tcPr>
          <w:p w:rsidR="00DF11C5" w:rsidRDefault="002A30FC" w:rsidP="00DF11C5">
            <w:pPr>
              <w:pStyle w:val="TableParagraph"/>
              <w:spacing w:before="163"/>
              <w:jc w:val="center"/>
            </w:pPr>
            <w:r>
              <w:t>Не подлежат установлению</w:t>
            </w:r>
          </w:p>
        </w:tc>
      </w:tr>
      <w:tr w:rsidR="00A53D1E" w:rsidTr="00DF11C5">
        <w:trPr>
          <w:trHeight w:val="620"/>
        </w:trPr>
        <w:tc>
          <w:tcPr>
            <w:tcW w:w="672" w:type="dxa"/>
            <w:vAlign w:val="center"/>
          </w:tcPr>
          <w:p w:rsidR="00DF11C5" w:rsidRDefault="002A30FC" w:rsidP="00DF11C5">
            <w:pPr>
              <w:pStyle w:val="TableParagraph"/>
              <w:spacing w:before="127"/>
              <w:ind w:left="238"/>
              <w:jc w:val="center"/>
            </w:pPr>
            <w:r>
              <w:t>3.</w:t>
            </w:r>
          </w:p>
        </w:tc>
        <w:tc>
          <w:tcPr>
            <w:tcW w:w="4112" w:type="dxa"/>
            <w:vAlign w:val="center"/>
          </w:tcPr>
          <w:p w:rsidR="00DF11C5" w:rsidRDefault="002A30FC" w:rsidP="00DF11C5">
            <w:pPr>
              <w:pStyle w:val="TableParagraph"/>
              <w:spacing w:before="119"/>
              <w:ind w:left="103"/>
              <w:jc w:val="center"/>
            </w:pPr>
            <w:r>
              <w:t>Железнодорожный транспорт</w:t>
            </w:r>
          </w:p>
        </w:tc>
        <w:tc>
          <w:tcPr>
            <w:tcW w:w="1700" w:type="dxa"/>
            <w:vAlign w:val="center"/>
          </w:tcPr>
          <w:p w:rsidR="00DF11C5" w:rsidRDefault="002A30FC" w:rsidP="00DF11C5">
            <w:pPr>
              <w:pStyle w:val="TableParagraph"/>
              <w:spacing w:before="119"/>
              <w:ind w:left="98" w:right="107"/>
              <w:jc w:val="center"/>
            </w:pPr>
            <w:r>
              <w:t>7.1</w:t>
            </w:r>
          </w:p>
        </w:tc>
        <w:tc>
          <w:tcPr>
            <w:tcW w:w="5952" w:type="dxa"/>
            <w:gridSpan w:val="3"/>
            <w:vAlign w:val="center"/>
          </w:tcPr>
          <w:p w:rsidR="00DF11C5" w:rsidRDefault="002A30FC" w:rsidP="00DF11C5">
            <w:pPr>
              <w:pStyle w:val="TableParagraph"/>
              <w:spacing w:before="119"/>
              <w:ind w:left="766"/>
              <w:jc w:val="center"/>
            </w:pPr>
            <w:r>
              <w:t xml:space="preserve">Не </w:t>
            </w:r>
            <w:r>
              <w:t>распространяется</w:t>
            </w:r>
          </w:p>
        </w:tc>
        <w:tc>
          <w:tcPr>
            <w:tcW w:w="1844" w:type="dxa"/>
            <w:vAlign w:val="center"/>
          </w:tcPr>
          <w:p w:rsidR="00DF11C5" w:rsidRDefault="002A30FC" w:rsidP="00081B9D">
            <w:pPr>
              <w:pStyle w:val="TableParagraph"/>
              <w:spacing w:before="119"/>
              <w:ind w:left="82"/>
              <w:jc w:val="center"/>
            </w:pPr>
            <w:r>
              <w:t>3</w:t>
            </w:r>
          </w:p>
        </w:tc>
      </w:tr>
      <w:tr w:rsidR="00A53D1E" w:rsidTr="00DF11C5">
        <w:trPr>
          <w:trHeight w:val="620"/>
        </w:trPr>
        <w:tc>
          <w:tcPr>
            <w:tcW w:w="672" w:type="dxa"/>
            <w:vAlign w:val="center"/>
          </w:tcPr>
          <w:p w:rsidR="00DF11C5" w:rsidRDefault="002A30FC" w:rsidP="00DF11C5">
            <w:pPr>
              <w:pStyle w:val="TableParagraph"/>
              <w:spacing w:before="119"/>
              <w:ind w:left="238"/>
              <w:jc w:val="center"/>
            </w:pPr>
            <w:r>
              <w:t>4.</w:t>
            </w:r>
          </w:p>
        </w:tc>
        <w:tc>
          <w:tcPr>
            <w:tcW w:w="4112" w:type="dxa"/>
            <w:vAlign w:val="center"/>
          </w:tcPr>
          <w:p w:rsidR="00DF11C5" w:rsidRDefault="002A30FC" w:rsidP="00DF11C5">
            <w:pPr>
              <w:pStyle w:val="TableParagraph"/>
              <w:spacing w:before="127"/>
              <w:ind w:left="103"/>
              <w:jc w:val="center"/>
            </w:pPr>
            <w:r>
              <w:t>Автомобильный транспорт</w:t>
            </w:r>
          </w:p>
        </w:tc>
        <w:tc>
          <w:tcPr>
            <w:tcW w:w="1700" w:type="dxa"/>
            <w:vAlign w:val="center"/>
          </w:tcPr>
          <w:p w:rsidR="00DF11C5" w:rsidRDefault="002A30FC" w:rsidP="00DF11C5">
            <w:pPr>
              <w:pStyle w:val="TableParagraph"/>
              <w:spacing w:before="127"/>
              <w:ind w:left="98" w:right="107"/>
              <w:jc w:val="center"/>
            </w:pPr>
            <w:r>
              <w:t>7.2</w:t>
            </w:r>
          </w:p>
        </w:tc>
        <w:tc>
          <w:tcPr>
            <w:tcW w:w="5952" w:type="dxa"/>
            <w:gridSpan w:val="3"/>
            <w:vAlign w:val="center"/>
          </w:tcPr>
          <w:p w:rsidR="00DF11C5" w:rsidRDefault="002A30FC" w:rsidP="00DF11C5">
            <w:pPr>
              <w:pStyle w:val="TableParagraph"/>
              <w:spacing w:before="127"/>
              <w:ind w:left="766"/>
              <w:jc w:val="center"/>
            </w:pPr>
            <w:r>
              <w:t>Не распространяется</w:t>
            </w:r>
          </w:p>
        </w:tc>
        <w:tc>
          <w:tcPr>
            <w:tcW w:w="1844" w:type="dxa"/>
            <w:vAlign w:val="center"/>
          </w:tcPr>
          <w:p w:rsidR="00DF11C5" w:rsidRDefault="002A30FC" w:rsidP="00081B9D">
            <w:pPr>
              <w:pStyle w:val="TableParagraph"/>
              <w:spacing w:before="127"/>
              <w:ind w:left="82"/>
              <w:jc w:val="center"/>
            </w:pPr>
            <w:r>
              <w:t>3</w:t>
            </w:r>
          </w:p>
        </w:tc>
      </w:tr>
      <w:tr w:rsidR="00A53D1E" w:rsidTr="00DF11C5">
        <w:trPr>
          <w:trHeight w:val="620"/>
        </w:trPr>
        <w:tc>
          <w:tcPr>
            <w:tcW w:w="672" w:type="dxa"/>
            <w:vAlign w:val="center"/>
          </w:tcPr>
          <w:p w:rsidR="00DF11C5" w:rsidRDefault="002A30FC" w:rsidP="00DF11C5">
            <w:pPr>
              <w:pStyle w:val="TableParagraph"/>
              <w:spacing w:before="127"/>
              <w:ind w:left="238"/>
              <w:jc w:val="center"/>
            </w:pPr>
            <w:r>
              <w:t>5.</w:t>
            </w:r>
          </w:p>
        </w:tc>
        <w:tc>
          <w:tcPr>
            <w:tcW w:w="4112" w:type="dxa"/>
            <w:vAlign w:val="center"/>
          </w:tcPr>
          <w:p w:rsidR="00DF11C5" w:rsidRDefault="002A30FC" w:rsidP="00DF11C5">
            <w:pPr>
              <w:pStyle w:val="TableParagraph"/>
              <w:spacing w:before="119"/>
              <w:ind w:left="103"/>
              <w:jc w:val="center"/>
            </w:pPr>
            <w:r>
              <w:t>Водный транспорт</w:t>
            </w:r>
          </w:p>
        </w:tc>
        <w:tc>
          <w:tcPr>
            <w:tcW w:w="1700" w:type="dxa"/>
            <w:vAlign w:val="center"/>
          </w:tcPr>
          <w:p w:rsidR="00DF11C5" w:rsidRDefault="002A30FC" w:rsidP="00DF11C5">
            <w:pPr>
              <w:pStyle w:val="TableParagraph"/>
              <w:spacing w:before="119"/>
              <w:ind w:left="98" w:right="107"/>
              <w:jc w:val="center"/>
            </w:pPr>
            <w:r>
              <w:t>7.3</w:t>
            </w:r>
          </w:p>
        </w:tc>
        <w:tc>
          <w:tcPr>
            <w:tcW w:w="5952" w:type="dxa"/>
            <w:gridSpan w:val="3"/>
            <w:vAlign w:val="center"/>
          </w:tcPr>
          <w:p w:rsidR="00DF11C5" w:rsidRDefault="002A30FC" w:rsidP="00DF11C5">
            <w:pPr>
              <w:pStyle w:val="TableParagraph"/>
              <w:spacing w:before="119"/>
              <w:ind w:left="766"/>
              <w:jc w:val="center"/>
            </w:pPr>
            <w:r>
              <w:t>Не распространяется</w:t>
            </w:r>
          </w:p>
        </w:tc>
        <w:tc>
          <w:tcPr>
            <w:tcW w:w="1844" w:type="dxa"/>
            <w:vAlign w:val="center"/>
          </w:tcPr>
          <w:p w:rsidR="00DF11C5" w:rsidRDefault="002A30FC" w:rsidP="00081B9D">
            <w:pPr>
              <w:pStyle w:val="TableParagraph"/>
              <w:spacing w:before="119"/>
              <w:ind w:left="82"/>
              <w:jc w:val="center"/>
            </w:pPr>
            <w:r>
              <w:t>3</w:t>
            </w:r>
          </w:p>
        </w:tc>
      </w:tr>
      <w:tr w:rsidR="00A53D1E" w:rsidTr="00DF11C5">
        <w:trPr>
          <w:trHeight w:val="620"/>
        </w:trPr>
        <w:tc>
          <w:tcPr>
            <w:tcW w:w="672" w:type="dxa"/>
            <w:vAlign w:val="center"/>
          </w:tcPr>
          <w:p w:rsidR="00DF11C5" w:rsidRDefault="002A30FC" w:rsidP="00DF11C5">
            <w:pPr>
              <w:pStyle w:val="TableParagraph"/>
              <w:spacing w:before="127"/>
              <w:ind w:left="238"/>
              <w:jc w:val="center"/>
            </w:pPr>
            <w:r>
              <w:t>6.</w:t>
            </w:r>
          </w:p>
        </w:tc>
        <w:tc>
          <w:tcPr>
            <w:tcW w:w="4112" w:type="dxa"/>
            <w:vAlign w:val="center"/>
          </w:tcPr>
          <w:p w:rsidR="00DF11C5" w:rsidRDefault="002A30FC" w:rsidP="00DF11C5">
            <w:pPr>
              <w:pStyle w:val="TableParagraph"/>
              <w:spacing w:before="127"/>
              <w:ind w:left="103"/>
              <w:jc w:val="center"/>
            </w:pPr>
            <w:r>
              <w:t>Воздушный транспорт</w:t>
            </w:r>
          </w:p>
        </w:tc>
        <w:tc>
          <w:tcPr>
            <w:tcW w:w="1700" w:type="dxa"/>
            <w:vAlign w:val="center"/>
          </w:tcPr>
          <w:p w:rsidR="00DF11C5" w:rsidRDefault="002A30FC" w:rsidP="00DF11C5">
            <w:pPr>
              <w:pStyle w:val="TableParagraph"/>
              <w:spacing w:before="127"/>
              <w:ind w:left="98" w:right="107"/>
              <w:jc w:val="center"/>
            </w:pPr>
            <w:r>
              <w:t>7.4</w:t>
            </w:r>
          </w:p>
        </w:tc>
        <w:tc>
          <w:tcPr>
            <w:tcW w:w="5952" w:type="dxa"/>
            <w:gridSpan w:val="3"/>
            <w:vAlign w:val="center"/>
          </w:tcPr>
          <w:p w:rsidR="00DF11C5" w:rsidRDefault="002A30FC" w:rsidP="00DF11C5">
            <w:pPr>
              <w:pStyle w:val="TableParagraph"/>
              <w:spacing w:before="127"/>
              <w:ind w:left="766"/>
              <w:jc w:val="center"/>
            </w:pPr>
            <w:r>
              <w:t>Не распространяется</w:t>
            </w:r>
          </w:p>
        </w:tc>
        <w:tc>
          <w:tcPr>
            <w:tcW w:w="1844" w:type="dxa"/>
            <w:vAlign w:val="center"/>
          </w:tcPr>
          <w:p w:rsidR="00DF11C5" w:rsidRDefault="002A30FC" w:rsidP="00081B9D">
            <w:pPr>
              <w:pStyle w:val="TableParagraph"/>
              <w:spacing w:before="127"/>
              <w:ind w:left="82"/>
              <w:jc w:val="center"/>
            </w:pPr>
            <w:r>
              <w:t>3</w:t>
            </w:r>
          </w:p>
        </w:tc>
      </w:tr>
    </w:tbl>
    <w:p w:rsidR="002C7B87" w:rsidRDefault="002C7B87" w:rsidP="002C7B87">
      <w:pPr>
        <w:sectPr w:rsidR="002C7B87">
          <w:pgSz w:w="16840" w:h="11900" w:orient="landscape"/>
          <w:pgMar w:top="1080" w:right="1320" w:bottom="280" w:left="1020" w:header="720" w:footer="720" w:gutter="0"/>
          <w:cols w:space="720"/>
        </w:sectPr>
      </w:pPr>
    </w:p>
    <w:p w:rsidR="002C7B87" w:rsidRPr="00A325F2" w:rsidRDefault="002A30FC" w:rsidP="002C7B87">
      <w:pPr>
        <w:pStyle w:val="a3"/>
        <w:spacing w:before="64"/>
        <w:ind w:left="3593" w:right="3184"/>
        <w:jc w:val="center"/>
        <w:rPr>
          <w:lang w:val="ru-RU"/>
        </w:rPr>
      </w:pPr>
      <w:r w:rsidRPr="00A325F2">
        <w:rPr>
          <w:lang w:val="ru-RU"/>
        </w:rPr>
        <w:lastRenderedPageBreak/>
        <w:t>СХ-4 ЗОНА, ПРЕДНАЗНАЧЕННАЯ ДЛЯ ВЕДЕНИЯ ОГОРОДНИЧЕСТВА</w:t>
      </w:r>
    </w:p>
    <w:p w:rsidR="002C7B87" w:rsidRPr="00A325F2" w:rsidRDefault="002C7B87" w:rsidP="002C7B87">
      <w:pPr>
        <w:pStyle w:val="a3"/>
        <w:spacing w:before="7"/>
        <w:rPr>
          <w:sz w:val="23"/>
          <w:lang w:val="ru-RU"/>
        </w:rPr>
      </w:pPr>
    </w:p>
    <w:p w:rsidR="002C7B87" w:rsidRPr="00A325F2" w:rsidRDefault="002A30FC" w:rsidP="002C7B87">
      <w:pPr>
        <w:pStyle w:val="a3"/>
        <w:ind w:left="951"/>
        <w:rPr>
          <w:lang w:val="ru-RU"/>
        </w:rPr>
      </w:pPr>
      <w:r w:rsidRPr="00A325F2">
        <w:rPr>
          <w:lang w:val="ru-RU"/>
        </w:rPr>
        <w:t xml:space="preserve">Зона, </w:t>
      </w:r>
      <w:r w:rsidRPr="00A325F2">
        <w:rPr>
          <w:lang w:val="ru-RU"/>
        </w:rPr>
        <w:t>предназначенная для ведения огородничества СХ-4, установлена для ведения гражданами огородничества.</w:t>
      </w:r>
    </w:p>
    <w:p w:rsidR="002C7B87" w:rsidRPr="00A325F2" w:rsidRDefault="002C7B87" w:rsidP="002C7B87">
      <w:pPr>
        <w:pStyle w:val="a3"/>
        <w:spacing w:before="10"/>
        <w:rPr>
          <w:sz w:val="23"/>
          <w:lang w:val="ru-RU"/>
        </w:rPr>
      </w:pPr>
    </w:p>
    <w:p w:rsidR="002C7B87" w:rsidRDefault="002A30FC" w:rsidP="002C7B87">
      <w:pPr>
        <w:pStyle w:val="a3"/>
        <w:spacing w:before="1" w:after="8"/>
        <w:ind w:left="3586" w:right="3184"/>
        <w:jc w:val="center"/>
      </w:pPr>
      <w:r>
        <w:t>Основные виды разрешенного использования</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49"/>
        <w:gridCol w:w="2079"/>
        <w:gridCol w:w="1984"/>
        <w:gridCol w:w="32"/>
        <w:gridCol w:w="6"/>
        <w:gridCol w:w="1844"/>
        <w:gridCol w:w="13"/>
      </w:tblGrid>
      <w:tr w:rsidR="00A53D1E" w:rsidRPr="00A325F2" w:rsidTr="00197337">
        <w:trPr>
          <w:gridAfter w:val="1"/>
          <w:wAfter w:w="13" w:type="dxa"/>
          <w:trHeight w:val="567"/>
        </w:trPr>
        <w:tc>
          <w:tcPr>
            <w:tcW w:w="672" w:type="dxa"/>
            <w:vMerge w:val="restart"/>
            <w:vAlign w:val="center"/>
          </w:tcPr>
          <w:p w:rsidR="002C7B87" w:rsidRDefault="002A30FC" w:rsidP="00E335B8">
            <w:pPr>
              <w:pStyle w:val="TableParagraph"/>
              <w:spacing w:line="237" w:lineRule="auto"/>
              <w:ind w:left="166" w:firstLine="48"/>
              <w:jc w:val="center"/>
            </w:pPr>
            <w:r>
              <w:t>№ п/п</w:t>
            </w:r>
          </w:p>
        </w:tc>
        <w:tc>
          <w:tcPr>
            <w:tcW w:w="4112" w:type="dxa"/>
            <w:vMerge w:val="restart"/>
            <w:vAlign w:val="center"/>
          </w:tcPr>
          <w:p w:rsidR="002C7B87" w:rsidRDefault="002A30FC" w:rsidP="00E335B8">
            <w:pPr>
              <w:pStyle w:val="TableParagraph"/>
              <w:spacing w:before="232"/>
              <w:ind w:left="1035"/>
              <w:jc w:val="center"/>
            </w:pPr>
            <w:r>
              <w:t>Наименование ВРИ</w:t>
            </w:r>
          </w:p>
        </w:tc>
        <w:tc>
          <w:tcPr>
            <w:tcW w:w="1700" w:type="dxa"/>
            <w:vMerge w:val="restart"/>
            <w:vAlign w:val="center"/>
          </w:tcPr>
          <w:p w:rsidR="002C7B87" w:rsidRDefault="002A30FC" w:rsidP="00E335B8">
            <w:pPr>
              <w:pStyle w:val="TableParagraph"/>
              <w:spacing w:before="1"/>
              <w:ind w:left="98" w:right="110"/>
              <w:jc w:val="center"/>
            </w:pPr>
            <w:r>
              <w:t>Код (числовое обозначение ВРИ)</w:t>
            </w:r>
          </w:p>
        </w:tc>
        <w:tc>
          <w:tcPr>
            <w:tcW w:w="4028" w:type="dxa"/>
            <w:gridSpan w:val="2"/>
            <w:vAlign w:val="center"/>
          </w:tcPr>
          <w:p w:rsidR="002C7B87" w:rsidRPr="00A325F2" w:rsidRDefault="002A30FC" w:rsidP="00E335B8">
            <w:pPr>
              <w:pStyle w:val="TableParagraph"/>
              <w:spacing w:line="269" w:lineRule="exact"/>
              <w:ind w:left="284" w:right="290"/>
              <w:jc w:val="center"/>
              <w:rPr>
                <w:lang w:val="ru-RU"/>
              </w:rPr>
            </w:pPr>
            <w:r w:rsidRPr="00A325F2">
              <w:rPr>
                <w:lang w:val="ru-RU"/>
              </w:rPr>
              <w:t>Предельные размеры земельных</w:t>
            </w:r>
            <w:r w:rsidR="00DF11C5" w:rsidRPr="00A325F2">
              <w:rPr>
                <w:lang w:val="ru-RU"/>
              </w:rPr>
              <w:t xml:space="preserve"> </w:t>
            </w:r>
            <w:r w:rsidRPr="00A325F2">
              <w:rPr>
                <w:lang w:val="ru-RU"/>
              </w:rPr>
              <w:t>участков (кв. м)</w:t>
            </w:r>
          </w:p>
        </w:tc>
        <w:tc>
          <w:tcPr>
            <w:tcW w:w="1984" w:type="dxa"/>
            <w:vMerge w:val="restart"/>
            <w:vAlign w:val="center"/>
          </w:tcPr>
          <w:p w:rsidR="002C7B87" w:rsidRDefault="002A30FC" w:rsidP="00E335B8">
            <w:pPr>
              <w:pStyle w:val="TableParagraph"/>
              <w:spacing w:before="1"/>
              <w:ind w:left="176" w:right="174"/>
              <w:jc w:val="center"/>
            </w:pPr>
            <w:r>
              <w:t>Максимальный п</w:t>
            </w:r>
            <w:r>
              <w:t>роцент застройки</w:t>
            </w:r>
          </w:p>
        </w:tc>
        <w:tc>
          <w:tcPr>
            <w:tcW w:w="1882" w:type="dxa"/>
            <w:gridSpan w:val="3"/>
            <w:vMerge w:val="restart"/>
            <w:vAlign w:val="center"/>
          </w:tcPr>
          <w:p w:rsidR="002C7B87" w:rsidRPr="00A325F2" w:rsidRDefault="002A30FC" w:rsidP="00E335B8">
            <w:pPr>
              <w:pStyle w:val="TableParagraph"/>
              <w:spacing w:before="6" w:line="271" w:lineRule="exact"/>
              <w:ind w:left="147" w:right="153"/>
              <w:jc w:val="center"/>
              <w:rPr>
                <w:lang w:val="ru-RU"/>
              </w:rPr>
            </w:pPr>
            <w:r w:rsidRPr="00A325F2">
              <w:rPr>
                <w:lang w:val="ru-RU"/>
              </w:rPr>
              <w:t>Минимальные отступы от границ земельного</w:t>
            </w:r>
            <w:r w:rsidR="00DF11C5" w:rsidRPr="00A325F2">
              <w:rPr>
                <w:lang w:val="ru-RU"/>
              </w:rPr>
              <w:t xml:space="preserve"> </w:t>
            </w:r>
            <w:r w:rsidRPr="00A325F2">
              <w:rPr>
                <w:lang w:val="ru-RU"/>
              </w:rPr>
              <w:t>участка (м)</w:t>
            </w:r>
          </w:p>
        </w:tc>
      </w:tr>
      <w:tr w:rsidR="00A53D1E" w:rsidTr="00197337">
        <w:trPr>
          <w:gridAfter w:val="1"/>
          <w:wAfter w:w="13" w:type="dxa"/>
          <w:trHeight w:val="567"/>
        </w:trPr>
        <w:tc>
          <w:tcPr>
            <w:tcW w:w="672" w:type="dxa"/>
            <w:vMerge/>
            <w:tcBorders>
              <w:top w:val="nil"/>
            </w:tcBorders>
            <w:vAlign w:val="center"/>
          </w:tcPr>
          <w:p w:rsidR="002C7B87" w:rsidRPr="00A325F2" w:rsidRDefault="002C7B87" w:rsidP="00E335B8">
            <w:pPr>
              <w:jc w:val="center"/>
              <w:rPr>
                <w:sz w:val="2"/>
                <w:szCs w:val="2"/>
                <w:lang w:val="ru-RU"/>
              </w:rPr>
            </w:pPr>
          </w:p>
        </w:tc>
        <w:tc>
          <w:tcPr>
            <w:tcW w:w="4112" w:type="dxa"/>
            <w:vMerge/>
            <w:tcBorders>
              <w:top w:val="nil"/>
            </w:tcBorders>
            <w:vAlign w:val="center"/>
          </w:tcPr>
          <w:p w:rsidR="002C7B87" w:rsidRPr="00A325F2" w:rsidRDefault="002C7B87" w:rsidP="00E335B8">
            <w:pPr>
              <w:jc w:val="center"/>
              <w:rPr>
                <w:sz w:val="2"/>
                <w:szCs w:val="2"/>
                <w:lang w:val="ru-RU"/>
              </w:rPr>
            </w:pPr>
          </w:p>
        </w:tc>
        <w:tc>
          <w:tcPr>
            <w:tcW w:w="1700" w:type="dxa"/>
            <w:vMerge/>
            <w:tcBorders>
              <w:top w:val="nil"/>
            </w:tcBorders>
            <w:vAlign w:val="center"/>
          </w:tcPr>
          <w:p w:rsidR="002C7B87" w:rsidRPr="00A325F2" w:rsidRDefault="002C7B87" w:rsidP="00E335B8">
            <w:pPr>
              <w:jc w:val="center"/>
              <w:rPr>
                <w:sz w:val="2"/>
                <w:szCs w:val="2"/>
                <w:lang w:val="ru-RU"/>
              </w:rPr>
            </w:pPr>
          </w:p>
        </w:tc>
        <w:tc>
          <w:tcPr>
            <w:tcW w:w="1949" w:type="dxa"/>
            <w:vAlign w:val="center"/>
          </w:tcPr>
          <w:p w:rsidR="002C7B87" w:rsidRDefault="002A30FC" w:rsidP="00E335B8">
            <w:pPr>
              <w:pStyle w:val="TableParagraph"/>
              <w:ind w:left="498" w:right="498"/>
              <w:jc w:val="center"/>
            </w:pPr>
            <w:r>
              <w:t>min</w:t>
            </w:r>
          </w:p>
        </w:tc>
        <w:tc>
          <w:tcPr>
            <w:tcW w:w="2079" w:type="dxa"/>
            <w:vAlign w:val="center"/>
          </w:tcPr>
          <w:p w:rsidR="002C7B87" w:rsidRDefault="002A30FC" w:rsidP="00E335B8">
            <w:pPr>
              <w:pStyle w:val="TableParagraph"/>
              <w:ind w:left="220" w:right="221"/>
              <w:jc w:val="center"/>
            </w:pPr>
            <w:r>
              <w:t>max</w:t>
            </w:r>
          </w:p>
        </w:tc>
        <w:tc>
          <w:tcPr>
            <w:tcW w:w="1984" w:type="dxa"/>
            <w:vMerge/>
            <w:tcBorders>
              <w:top w:val="nil"/>
            </w:tcBorders>
            <w:vAlign w:val="center"/>
          </w:tcPr>
          <w:p w:rsidR="002C7B87" w:rsidRPr="002C7B87" w:rsidRDefault="002C7B87" w:rsidP="00E335B8">
            <w:pPr>
              <w:jc w:val="center"/>
              <w:rPr>
                <w:sz w:val="2"/>
                <w:szCs w:val="2"/>
              </w:rPr>
            </w:pPr>
          </w:p>
        </w:tc>
        <w:tc>
          <w:tcPr>
            <w:tcW w:w="1882" w:type="dxa"/>
            <w:gridSpan w:val="3"/>
            <w:vMerge/>
            <w:tcBorders>
              <w:top w:val="nil"/>
            </w:tcBorders>
            <w:vAlign w:val="center"/>
          </w:tcPr>
          <w:p w:rsidR="002C7B87" w:rsidRPr="002C7B87" w:rsidRDefault="002C7B87" w:rsidP="00E335B8">
            <w:pPr>
              <w:jc w:val="center"/>
              <w:rPr>
                <w:sz w:val="2"/>
                <w:szCs w:val="2"/>
              </w:rPr>
            </w:pPr>
          </w:p>
        </w:tc>
      </w:tr>
      <w:tr w:rsidR="00A53D1E" w:rsidTr="00197337">
        <w:trPr>
          <w:trHeight w:val="567"/>
        </w:trPr>
        <w:tc>
          <w:tcPr>
            <w:tcW w:w="672" w:type="dxa"/>
            <w:vAlign w:val="center"/>
          </w:tcPr>
          <w:p w:rsidR="00DF11C5" w:rsidRDefault="002A30FC" w:rsidP="00E335B8">
            <w:pPr>
              <w:pStyle w:val="TableParagraph"/>
              <w:ind w:left="238"/>
              <w:jc w:val="center"/>
            </w:pPr>
            <w:r>
              <w:t>1.</w:t>
            </w:r>
          </w:p>
        </w:tc>
        <w:tc>
          <w:tcPr>
            <w:tcW w:w="4112" w:type="dxa"/>
            <w:vAlign w:val="center"/>
          </w:tcPr>
          <w:p w:rsidR="00DF11C5" w:rsidRPr="00A325F2" w:rsidRDefault="002A30FC" w:rsidP="00E335B8">
            <w:pPr>
              <w:pStyle w:val="TableParagraph"/>
              <w:spacing w:before="63"/>
              <w:ind w:left="103" w:hanging="1"/>
              <w:jc w:val="center"/>
              <w:rPr>
                <w:lang w:val="ru-RU"/>
              </w:rPr>
            </w:pPr>
            <w:r w:rsidRPr="00A325F2">
              <w:rPr>
                <w:lang w:val="ru-RU"/>
              </w:rPr>
              <w:t>Для ведения личного подсобного хозяйства</w:t>
            </w:r>
          </w:p>
        </w:tc>
        <w:tc>
          <w:tcPr>
            <w:tcW w:w="1700" w:type="dxa"/>
            <w:vAlign w:val="center"/>
          </w:tcPr>
          <w:p w:rsidR="00DF11C5" w:rsidRDefault="002A30FC" w:rsidP="00E335B8">
            <w:pPr>
              <w:pStyle w:val="TableParagraph"/>
              <w:spacing w:before="195"/>
              <w:ind w:left="98" w:right="107"/>
              <w:jc w:val="center"/>
            </w:pPr>
            <w:r>
              <w:t>1.16</w:t>
            </w:r>
          </w:p>
        </w:tc>
        <w:tc>
          <w:tcPr>
            <w:tcW w:w="1949" w:type="dxa"/>
            <w:vAlign w:val="center"/>
          </w:tcPr>
          <w:p w:rsidR="00DF11C5" w:rsidRDefault="002A30FC" w:rsidP="00E335B8">
            <w:pPr>
              <w:pStyle w:val="TableParagraph"/>
              <w:spacing w:before="195"/>
              <w:ind w:left="498" w:right="495"/>
              <w:jc w:val="center"/>
            </w:pPr>
            <w:r>
              <w:t>500</w:t>
            </w:r>
          </w:p>
        </w:tc>
        <w:tc>
          <w:tcPr>
            <w:tcW w:w="2079" w:type="dxa"/>
            <w:vAlign w:val="center"/>
          </w:tcPr>
          <w:p w:rsidR="00DF11C5" w:rsidRDefault="002A30FC" w:rsidP="00E335B8">
            <w:pPr>
              <w:pStyle w:val="TableParagraph"/>
              <w:spacing w:before="195"/>
              <w:ind w:left="212" w:right="221"/>
              <w:jc w:val="center"/>
            </w:pPr>
            <w:r>
              <w:t>3 000</w:t>
            </w:r>
          </w:p>
        </w:tc>
        <w:tc>
          <w:tcPr>
            <w:tcW w:w="2016" w:type="dxa"/>
            <w:gridSpan w:val="2"/>
            <w:vAlign w:val="center"/>
          </w:tcPr>
          <w:p w:rsidR="00DF11C5" w:rsidRDefault="002A30FC" w:rsidP="00E335B8">
            <w:pPr>
              <w:pStyle w:val="TableParagraph"/>
              <w:spacing w:before="195"/>
              <w:ind w:left="51"/>
              <w:jc w:val="center"/>
            </w:pPr>
            <w:r>
              <w:t>0%</w:t>
            </w:r>
          </w:p>
        </w:tc>
        <w:tc>
          <w:tcPr>
            <w:tcW w:w="1863" w:type="dxa"/>
            <w:gridSpan w:val="3"/>
            <w:vAlign w:val="center"/>
          </w:tcPr>
          <w:p w:rsidR="00DF11C5" w:rsidRDefault="002A30FC" w:rsidP="00E335B8">
            <w:pPr>
              <w:pStyle w:val="TableParagraph"/>
              <w:spacing w:before="63"/>
              <w:ind w:left="20"/>
              <w:jc w:val="center"/>
            </w:pPr>
            <w:r>
              <w:t>Не подлежит установлению</w:t>
            </w:r>
          </w:p>
        </w:tc>
      </w:tr>
      <w:tr w:rsidR="00A53D1E" w:rsidTr="00197337">
        <w:trPr>
          <w:gridAfter w:val="1"/>
          <w:wAfter w:w="13" w:type="dxa"/>
          <w:trHeight w:val="567"/>
        </w:trPr>
        <w:tc>
          <w:tcPr>
            <w:tcW w:w="672" w:type="dxa"/>
            <w:vAlign w:val="center"/>
          </w:tcPr>
          <w:p w:rsidR="00197337" w:rsidRDefault="002A30FC" w:rsidP="00197337">
            <w:pPr>
              <w:pStyle w:val="TableParagraph"/>
              <w:spacing w:before="163"/>
              <w:ind w:left="238"/>
              <w:jc w:val="center"/>
            </w:pPr>
            <w:r>
              <w:t>2.</w:t>
            </w:r>
          </w:p>
        </w:tc>
        <w:tc>
          <w:tcPr>
            <w:tcW w:w="4112" w:type="dxa"/>
            <w:vAlign w:val="center"/>
          </w:tcPr>
          <w:p w:rsidR="00197337" w:rsidRDefault="002A30FC">
            <w:pPr>
              <w:spacing w:line="276" w:lineRule="auto"/>
              <w:jc w:val="center"/>
            </w:pPr>
            <w:r>
              <w:t>Автомобильный транспорт</w:t>
            </w:r>
          </w:p>
        </w:tc>
        <w:tc>
          <w:tcPr>
            <w:tcW w:w="1700" w:type="dxa"/>
            <w:vAlign w:val="center"/>
          </w:tcPr>
          <w:p w:rsidR="00197337" w:rsidRDefault="002A30FC">
            <w:pPr>
              <w:spacing w:line="276" w:lineRule="auto"/>
              <w:jc w:val="center"/>
            </w:pPr>
            <w:r>
              <w:t>7.2</w:t>
            </w:r>
          </w:p>
        </w:tc>
        <w:tc>
          <w:tcPr>
            <w:tcW w:w="7894" w:type="dxa"/>
            <w:gridSpan w:val="6"/>
            <w:vAlign w:val="center"/>
          </w:tcPr>
          <w:p w:rsidR="00197337" w:rsidRDefault="002A30FC">
            <w:pPr>
              <w:spacing w:line="276" w:lineRule="auto"/>
              <w:jc w:val="center"/>
            </w:pPr>
            <w:r>
              <w:t>Не распространяется</w:t>
            </w:r>
          </w:p>
        </w:tc>
      </w:tr>
      <w:tr w:rsidR="00A53D1E" w:rsidTr="00197337">
        <w:trPr>
          <w:gridAfter w:val="1"/>
          <w:wAfter w:w="13" w:type="dxa"/>
          <w:trHeight w:val="567"/>
        </w:trPr>
        <w:tc>
          <w:tcPr>
            <w:tcW w:w="672" w:type="dxa"/>
            <w:vAlign w:val="center"/>
          </w:tcPr>
          <w:p w:rsidR="00197337" w:rsidRDefault="002A30FC" w:rsidP="00197337">
            <w:pPr>
              <w:pStyle w:val="TableParagraph"/>
              <w:spacing w:before="211"/>
              <w:ind w:left="238"/>
              <w:jc w:val="center"/>
            </w:pPr>
            <w:r>
              <w:t>3.</w:t>
            </w:r>
          </w:p>
        </w:tc>
        <w:tc>
          <w:tcPr>
            <w:tcW w:w="4112" w:type="dxa"/>
            <w:vAlign w:val="center"/>
          </w:tcPr>
          <w:p w:rsidR="00197337" w:rsidRDefault="002A30FC" w:rsidP="00D6071F">
            <w:pPr>
              <w:pStyle w:val="TableParagraph"/>
              <w:ind w:left="103"/>
              <w:jc w:val="center"/>
            </w:pPr>
            <w:r>
              <w:t>Водные объекты</w:t>
            </w:r>
          </w:p>
        </w:tc>
        <w:tc>
          <w:tcPr>
            <w:tcW w:w="1700" w:type="dxa"/>
            <w:vAlign w:val="center"/>
          </w:tcPr>
          <w:p w:rsidR="00197337" w:rsidRDefault="002A30FC" w:rsidP="00D6071F">
            <w:pPr>
              <w:pStyle w:val="TableParagraph"/>
              <w:ind w:left="98" w:right="107"/>
              <w:jc w:val="center"/>
            </w:pPr>
            <w:r>
              <w:t>11.0</w:t>
            </w:r>
          </w:p>
        </w:tc>
        <w:tc>
          <w:tcPr>
            <w:tcW w:w="7894" w:type="dxa"/>
            <w:gridSpan w:val="6"/>
            <w:vAlign w:val="center"/>
          </w:tcPr>
          <w:p w:rsidR="00197337" w:rsidRDefault="002A30FC" w:rsidP="00992032">
            <w:pPr>
              <w:pStyle w:val="TableParagraph"/>
              <w:jc w:val="center"/>
            </w:pPr>
            <w:r>
              <w:t xml:space="preserve">Не </w:t>
            </w:r>
            <w:r>
              <w:t>подлежат установлению</w:t>
            </w:r>
          </w:p>
        </w:tc>
      </w:tr>
      <w:tr w:rsidR="00A53D1E" w:rsidTr="00197337">
        <w:trPr>
          <w:gridAfter w:val="1"/>
          <w:wAfter w:w="13" w:type="dxa"/>
          <w:trHeight w:val="567"/>
        </w:trPr>
        <w:tc>
          <w:tcPr>
            <w:tcW w:w="672" w:type="dxa"/>
            <w:vAlign w:val="center"/>
          </w:tcPr>
          <w:p w:rsidR="00197337" w:rsidRDefault="002A30FC" w:rsidP="00E335B8">
            <w:pPr>
              <w:pStyle w:val="TableParagraph"/>
              <w:spacing w:before="211"/>
              <w:ind w:left="238"/>
              <w:jc w:val="center"/>
            </w:pPr>
            <w:r>
              <w:t>4.</w:t>
            </w:r>
          </w:p>
        </w:tc>
        <w:tc>
          <w:tcPr>
            <w:tcW w:w="4112" w:type="dxa"/>
            <w:vAlign w:val="center"/>
          </w:tcPr>
          <w:p w:rsidR="00197337" w:rsidRPr="00A325F2" w:rsidRDefault="002A30FC" w:rsidP="00E335B8">
            <w:pPr>
              <w:pStyle w:val="TableParagraph"/>
              <w:spacing w:before="71" w:line="242" w:lineRule="auto"/>
              <w:ind w:left="103" w:hanging="1"/>
              <w:jc w:val="center"/>
              <w:rPr>
                <w:lang w:val="ru-RU"/>
              </w:rPr>
            </w:pPr>
            <w:r w:rsidRPr="00A325F2">
              <w:rPr>
                <w:lang w:val="ru-RU"/>
              </w:rPr>
              <w:t>Земельные участки (территории) общего пользования</w:t>
            </w:r>
          </w:p>
        </w:tc>
        <w:tc>
          <w:tcPr>
            <w:tcW w:w="1700" w:type="dxa"/>
            <w:vAlign w:val="center"/>
          </w:tcPr>
          <w:p w:rsidR="00197337" w:rsidRDefault="002A30FC" w:rsidP="00E335B8">
            <w:pPr>
              <w:pStyle w:val="TableParagraph"/>
              <w:spacing w:before="211"/>
              <w:ind w:left="98" w:right="107"/>
              <w:jc w:val="center"/>
            </w:pPr>
            <w:r>
              <w:t>12.0</w:t>
            </w:r>
          </w:p>
        </w:tc>
        <w:tc>
          <w:tcPr>
            <w:tcW w:w="7894" w:type="dxa"/>
            <w:gridSpan w:val="6"/>
            <w:vAlign w:val="center"/>
          </w:tcPr>
          <w:p w:rsidR="00197337" w:rsidRDefault="002A30FC" w:rsidP="00E335B8">
            <w:pPr>
              <w:pStyle w:val="TableParagraph"/>
              <w:spacing w:before="211"/>
              <w:ind w:left="104" w:right="105"/>
              <w:jc w:val="center"/>
            </w:pPr>
            <w:r>
              <w:t>Не распространяется</w:t>
            </w:r>
          </w:p>
        </w:tc>
      </w:tr>
      <w:tr w:rsidR="00A53D1E" w:rsidTr="00197337">
        <w:trPr>
          <w:gridAfter w:val="1"/>
          <w:wAfter w:w="13" w:type="dxa"/>
          <w:trHeight w:val="567"/>
        </w:trPr>
        <w:tc>
          <w:tcPr>
            <w:tcW w:w="672" w:type="dxa"/>
            <w:vAlign w:val="center"/>
          </w:tcPr>
          <w:p w:rsidR="00197337" w:rsidRDefault="002A30FC" w:rsidP="00E335B8">
            <w:pPr>
              <w:pStyle w:val="TableParagraph"/>
              <w:spacing w:before="211"/>
              <w:ind w:left="238"/>
              <w:jc w:val="center"/>
            </w:pPr>
            <w:r>
              <w:t>5.</w:t>
            </w:r>
          </w:p>
        </w:tc>
        <w:tc>
          <w:tcPr>
            <w:tcW w:w="4112" w:type="dxa"/>
            <w:vAlign w:val="center"/>
          </w:tcPr>
          <w:p w:rsidR="00197337" w:rsidRDefault="002A30FC">
            <w:pPr>
              <w:pStyle w:val="TableParagraph"/>
              <w:kinsoku w:val="0"/>
              <w:overflowPunct w:val="0"/>
              <w:ind w:right="8"/>
              <w:jc w:val="center"/>
            </w:pPr>
            <w:r>
              <w:t>Земельные участки общего назначения</w:t>
            </w:r>
          </w:p>
        </w:tc>
        <w:tc>
          <w:tcPr>
            <w:tcW w:w="1700" w:type="dxa"/>
            <w:vAlign w:val="center"/>
          </w:tcPr>
          <w:p w:rsidR="00197337" w:rsidRDefault="002A30FC">
            <w:pPr>
              <w:pStyle w:val="TableParagraph"/>
              <w:kinsoku w:val="0"/>
              <w:overflowPunct w:val="0"/>
              <w:ind w:right="8"/>
              <w:jc w:val="center"/>
            </w:pPr>
            <w:r>
              <w:t>13.0</w:t>
            </w:r>
          </w:p>
        </w:tc>
        <w:tc>
          <w:tcPr>
            <w:tcW w:w="7894" w:type="dxa"/>
            <w:gridSpan w:val="6"/>
            <w:vAlign w:val="center"/>
          </w:tcPr>
          <w:p w:rsidR="00197337" w:rsidRDefault="002A30FC">
            <w:pPr>
              <w:jc w:val="center"/>
            </w:pPr>
            <w:r>
              <w:t>Не распространяется</w:t>
            </w:r>
          </w:p>
        </w:tc>
      </w:tr>
      <w:tr w:rsidR="00A53D1E" w:rsidTr="00197337">
        <w:trPr>
          <w:gridAfter w:val="1"/>
          <w:wAfter w:w="13" w:type="dxa"/>
          <w:trHeight w:val="567"/>
        </w:trPr>
        <w:tc>
          <w:tcPr>
            <w:tcW w:w="672" w:type="dxa"/>
            <w:vAlign w:val="center"/>
          </w:tcPr>
          <w:p w:rsidR="00197337" w:rsidRDefault="002A30FC" w:rsidP="00E335B8">
            <w:pPr>
              <w:pStyle w:val="TableParagraph"/>
              <w:spacing w:before="163"/>
              <w:ind w:left="238"/>
              <w:jc w:val="center"/>
            </w:pPr>
            <w:r>
              <w:t>6.</w:t>
            </w:r>
          </w:p>
        </w:tc>
        <w:tc>
          <w:tcPr>
            <w:tcW w:w="4112" w:type="dxa"/>
            <w:vAlign w:val="center"/>
          </w:tcPr>
          <w:p w:rsidR="00197337" w:rsidRDefault="002A30FC" w:rsidP="00E335B8">
            <w:pPr>
              <w:pStyle w:val="TableParagraph"/>
              <w:spacing w:before="163"/>
              <w:ind w:left="103"/>
              <w:jc w:val="center"/>
            </w:pPr>
            <w:r>
              <w:t>Ведение огородничества</w:t>
            </w:r>
          </w:p>
        </w:tc>
        <w:tc>
          <w:tcPr>
            <w:tcW w:w="1700" w:type="dxa"/>
            <w:vAlign w:val="center"/>
          </w:tcPr>
          <w:p w:rsidR="00197337" w:rsidRDefault="002A30FC" w:rsidP="00E335B8">
            <w:pPr>
              <w:pStyle w:val="TableParagraph"/>
              <w:spacing w:before="163"/>
              <w:ind w:left="98" w:right="107"/>
              <w:jc w:val="center"/>
            </w:pPr>
            <w:r>
              <w:t>13.1</w:t>
            </w:r>
          </w:p>
        </w:tc>
        <w:tc>
          <w:tcPr>
            <w:tcW w:w="1949" w:type="dxa"/>
            <w:vAlign w:val="center"/>
          </w:tcPr>
          <w:p w:rsidR="00197337" w:rsidRDefault="002A30FC" w:rsidP="00E335B8">
            <w:pPr>
              <w:pStyle w:val="TableParagraph"/>
              <w:spacing w:before="163"/>
              <w:ind w:left="498" w:right="495"/>
              <w:jc w:val="center"/>
            </w:pPr>
            <w:r>
              <w:t>400</w:t>
            </w:r>
          </w:p>
        </w:tc>
        <w:tc>
          <w:tcPr>
            <w:tcW w:w="2079" w:type="dxa"/>
            <w:vAlign w:val="center"/>
          </w:tcPr>
          <w:p w:rsidR="00197337" w:rsidRDefault="00A30DB9" w:rsidP="00E335B8">
            <w:pPr>
              <w:pStyle w:val="TableParagraph"/>
              <w:spacing w:before="163"/>
              <w:ind w:left="212" w:right="221"/>
              <w:jc w:val="center"/>
            </w:pPr>
            <w:r>
              <w:t>490</w:t>
            </w:r>
          </w:p>
        </w:tc>
        <w:tc>
          <w:tcPr>
            <w:tcW w:w="2022" w:type="dxa"/>
            <w:gridSpan w:val="3"/>
            <w:vAlign w:val="center"/>
          </w:tcPr>
          <w:p w:rsidR="00197337" w:rsidRDefault="002A30FC" w:rsidP="00E335B8">
            <w:pPr>
              <w:pStyle w:val="TableParagraph"/>
              <w:spacing w:before="163"/>
              <w:ind w:left="51"/>
              <w:jc w:val="center"/>
            </w:pPr>
            <w:r>
              <w:t>0%</w:t>
            </w:r>
          </w:p>
        </w:tc>
        <w:tc>
          <w:tcPr>
            <w:tcW w:w="1844" w:type="dxa"/>
            <w:vAlign w:val="center"/>
          </w:tcPr>
          <w:p w:rsidR="00197337" w:rsidRDefault="002A30FC" w:rsidP="00E335B8">
            <w:pPr>
              <w:pStyle w:val="TableParagraph"/>
              <w:spacing w:before="37" w:line="237" w:lineRule="auto"/>
              <w:ind w:left="14"/>
              <w:jc w:val="center"/>
            </w:pPr>
            <w:r>
              <w:t>Не подлежит установлению</w:t>
            </w:r>
          </w:p>
        </w:tc>
      </w:tr>
    </w:tbl>
    <w:p w:rsidR="002C7B87" w:rsidRDefault="002A30FC" w:rsidP="002C7B87">
      <w:pPr>
        <w:pStyle w:val="a3"/>
        <w:spacing w:before="64"/>
        <w:ind w:left="3593" w:right="3184"/>
        <w:jc w:val="center"/>
      </w:pPr>
      <w:r>
        <w:t xml:space="preserve">Вспомогательные виды </w:t>
      </w:r>
      <w:r>
        <w:t>разрешенного использования</w:t>
      </w:r>
    </w:p>
    <w:p w:rsidR="002C7B87" w:rsidRDefault="002C7B87" w:rsidP="002C7B87">
      <w:pPr>
        <w:pStyle w:val="a3"/>
        <w:spacing w:before="7"/>
        <w:rPr>
          <w:sz w:val="23"/>
        </w:rPr>
      </w:pPr>
    </w:p>
    <w:p w:rsidR="002C7B87" w:rsidRDefault="002A30FC" w:rsidP="00EF20E0">
      <w:pPr>
        <w:pStyle w:val="a4"/>
        <w:numPr>
          <w:ilvl w:val="0"/>
          <w:numId w:val="92"/>
        </w:numPr>
        <w:tabs>
          <w:tab w:val="left" w:pos="360"/>
        </w:tabs>
      </w:pPr>
      <w:r>
        <w:t>Коммунальное обслуживание –</w:t>
      </w:r>
      <w:r>
        <w:rPr>
          <w:spacing w:val="-10"/>
        </w:rPr>
        <w:t xml:space="preserve"> </w:t>
      </w:r>
      <w:r>
        <w:t>3.1</w:t>
      </w:r>
    </w:p>
    <w:p w:rsidR="002C7B87" w:rsidRDefault="002A30FC" w:rsidP="00EF20E0">
      <w:pPr>
        <w:pStyle w:val="a4"/>
        <w:numPr>
          <w:ilvl w:val="0"/>
          <w:numId w:val="92"/>
        </w:numPr>
        <w:tabs>
          <w:tab w:val="left" w:pos="360"/>
        </w:tabs>
      </w:pPr>
      <w:r>
        <w:t>Обеспечение внутреннего правопорядка –</w:t>
      </w:r>
      <w:r>
        <w:rPr>
          <w:spacing w:val="-14"/>
        </w:rPr>
        <w:t xml:space="preserve"> </w:t>
      </w:r>
      <w:r>
        <w:t>8.3.</w:t>
      </w:r>
    </w:p>
    <w:p w:rsidR="002C7B87" w:rsidRPr="0004134B" w:rsidRDefault="002A30FC" w:rsidP="0004134B">
      <w:pPr>
        <w:pStyle w:val="a4"/>
        <w:numPr>
          <w:ilvl w:val="0"/>
          <w:numId w:val="92"/>
        </w:numPr>
        <w:tabs>
          <w:tab w:val="left" w:pos="360"/>
        </w:tabs>
        <w:ind w:left="359"/>
      </w:pPr>
      <w:r>
        <w:t>Общее пользование водными объектами –</w:t>
      </w:r>
      <w:r>
        <w:rPr>
          <w:spacing w:val="-14"/>
        </w:rPr>
        <w:t xml:space="preserve"> </w:t>
      </w:r>
      <w:r>
        <w:t>11.1</w:t>
      </w:r>
    </w:p>
    <w:p w:rsidR="00F234CB" w:rsidRDefault="00F234CB" w:rsidP="002C7B87">
      <w:pPr>
        <w:pStyle w:val="a3"/>
        <w:spacing w:before="1" w:after="8"/>
        <w:ind w:left="3586" w:right="3184"/>
        <w:jc w:val="center"/>
        <w:sectPr w:rsidR="00F234CB">
          <w:pgSz w:w="16840" w:h="11900" w:orient="landscape"/>
          <w:pgMar w:top="960" w:right="1320" w:bottom="280" w:left="900" w:header="720" w:footer="720" w:gutter="0"/>
          <w:cols w:space="720"/>
        </w:sectPr>
      </w:pPr>
    </w:p>
    <w:p w:rsidR="002C7B87" w:rsidRDefault="002A30FC" w:rsidP="002C7B87">
      <w:pPr>
        <w:pStyle w:val="a3"/>
        <w:spacing w:before="1" w:after="8"/>
        <w:ind w:left="3586" w:right="3184"/>
        <w:jc w:val="center"/>
      </w:pPr>
      <w:r>
        <w:lastRenderedPageBreak/>
        <w:t>Условно разрешенные виды использования</w:t>
      </w:r>
    </w:p>
    <w:p w:rsidR="001D7514" w:rsidRDefault="001D7514" w:rsidP="002C7B87">
      <w:pPr>
        <w:pStyle w:val="a3"/>
        <w:spacing w:before="1" w:after="8"/>
        <w:ind w:left="3586" w:right="3184"/>
        <w:jc w:val="center"/>
      </w:pP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4112"/>
        <w:gridCol w:w="1700"/>
        <w:gridCol w:w="1949"/>
        <w:gridCol w:w="39"/>
        <w:gridCol w:w="1910"/>
        <w:gridCol w:w="70"/>
        <w:gridCol w:w="1879"/>
        <w:gridCol w:w="105"/>
        <w:gridCol w:w="1844"/>
      </w:tblGrid>
      <w:tr w:rsidR="00A53D1E" w:rsidRPr="00A325F2" w:rsidTr="001D7514">
        <w:trPr>
          <w:trHeight w:val="567"/>
          <w:tblHeader/>
        </w:trPr>
        <w:tc>
          <w:tcPr>
            <w:tcW w:w="672" w:type="dxa"/>
            <w:vMerge w:val="restart"/>
            <w:vAlign w:val="center"/>
          </w:tcPr>
          <w:p w:rsidR="002C7B87" w:rsidRDefault="002A30FC" w:rsidP="001D7514">
            <w:pPr>
              <w:pStyle w:val="TableParagraph"/>
              <w:spacing w:line="242" w:lineRule="auto"/>
              <w:ind w:left="166" w:firstLine="48"/>
              <w:jc w:val="center"/>
            </w:pPr>
            <w:r>
              <w:t>№ п/п</w:t>
            </w:r>
          </w:p>
        </w:tc>
        <w:tc>
          <w:tcPr>
            <w:tcW w:w="4112" w:type="dxa"/>
            <w:vMerge w:val="restart"/>
            <w:vAlign w:val="center"/>
          </w:tcPr>
          <w:p w:rsidR="002C7B87" w:rsidRDefault="002A30FC" w:rsidP="001D7514">
            <w:pPr>
              <w:pStyle w:val="TableParagraph"/>
              <w:spacing w:before="232"/>
              <w:ind w:left="1035"/>
              <w:jc w:val="center"/>
            </w:pPr>
            <w:r>
              <w:t>Наименование ВРИ</w:t>
            </w:r>
          </w:p>
        </w:tc>
        <w:tc>
          <w:tcPr>
            <w:tcW w:w="1700" w:type="dxa"/>
            <w:vMerge w:val="restart"/>
            <w:vAlign w:val="center"/>
          </w:tcPr>
          <w:p w:rsidR="002C7B87" w:rsidRDefault="002A30FC" w:rsidP="001D7514">
            <w:pPr>
              <w:pStyle w:val="TableParagraph"/>
              <w:spacing w:before="1"/>
              <w:ind w:left="98" w:right="110"/>
              <w:jc w:val="center"/>
            </w:pPr>
            <w:r>
              <w:t>Код (числовое обозначение ВРИ)</w:t>
            </w:r>
          </w:p>
        </w:tc>
        <w:tc>
          <w:tcPr>
            <w:tcW w:w="3968" w:type="dxa"/>
            <w:gridSpan w:val="4"/>
            <w:vAlign w:val="center"/>
          </w:tcPr>
          <w:p w:rsidR="002C7B87" w:rsidRPr="00A325F2" w:rsidRDefault="002A30FC" w:rsidP="001D7514">
            <w:pPr>
              <w:pStyle w:val="TableParagraph"/>
              <w:spacing w:line="273" w:lineRule="exact"/>
              <w:ind w:left="284" w:right="290"/>
              <w:jc w:val="center"/>
              <w:rPr>
                <w:lang w:val="ru-RU"/>
              </w:rPr>
            </w:pPr>
            <w:r w:rsidRPr="00A325F2">
              <w:rPr>
                <w:lang w:val="ru-RU"/>
              </w:rPr>
              <w:t>Предельные размеры земельных</w:t>
            </w:r>
            <w:r w:rsidR="00DF11C5" w:rsidRPr="00A325F2">
              <w:rPr>
                <w:lang w:val="ru-RU"/>
              </w:rPr>
              <w:t xml:space="preserve"> </w:t>
            </w:r>
            <w:r w:rsidRPr="00A325F2">
              <w:rPr>
                <w:lang w:val="ru-RU"/>
              </w:rPr>
              <w:t>участков (кв. м)</w:t>
            </w:r>
          </w:p>
        </w:tc>
        <w:tc>
          <w:tcPr>
            <w:tcW w:w="1984" w:type="dxa"/>
            <w:gridSpan w:val="2"/>
            <w:vMerge w:val="restart"/>
            <w:vAlign w:val="center"/>
          </w:tcPr>
          <w:p w:rsidR="002C7B87" w:rsidRDefault="002A30FC" w:rsidP="001D7514">
            <w:pPr>
              <w:pStyle w:val="TableParagraph"/>
              <w:spacing w:before="1"/>
              <w:ind w:left="176" w:right="174"/>
              <w:jc w:val="center"/>
            </w:pPr>
            <w:r>
              <w:t>Максимальный процент застройки</w:t>
            </w:r>
          </w:p>
        </w:tc>
        <w:tc>
          <w:tcPr>
            <w:tcW w:w="1844" w:type="dxa"/>
            <w:vMerge w:val="restart"/>
            <w:vAlign w:val="center"/>
          </w:tcPr>
          <w:p w:rsidR="002C7B87" w:rsidRPr="00A325F2" w:rsidRDefault="002A30FC" w:rsidP="001D7514">
            <w:pPr>
              <w:pStyle w:val="TableParagraph"/>
              <w:spacing w:before="9" w:line="271" w:lineRule="exact"/>
              <w:ind w:left="147" w:right="153"/>
              <w:jc w:val="center"/>
              <w:rPr>
                <w:lang w:val="ru-RU"/>
              </w:rPr>
            </w:pPr>
            <w:r w:rsidRPr="00A325F2">
              <w:rPr>
                <w:lang w:val="ru-RU"/>
              </w:rPr>
              <w:t>Минимальные отступы от границ земельного</w:t>
            </w:r>
            <w:r w:rsidR="00DF11C5" w:rsidRPr="00A325F2">
              <w:rPr>
                <w:lang w:val="ru-RU"/>
              </w:rPr>
              <w:t xml:space="preserve"> </w:t>
            </w:r>
            <w:r w:rsidRPr="00A325F2">
              <w:rPr>
                <w:lang w:val="ru-RU"/>
              </w:rPr>
              <w:t>участка (м)</w:t>
            </w:r>
          </w:p>
        </w:tc>
      </w:tr>
      <w:tr w:rsidR="00A53D1E" w:rsidTr="001D7514">
        <w:trPr>
          <w:trHeight w:val="567"/>
          <w:tblHeader/>
        </w:trPr>
        <w:tc>
          <w:tcPr>
            <w:tcW w:w="672" w:type="dxa"/>
            <w:vMerge/>
            <w:tcBorders>
              <w:top w:val="nil"/>
            </w:tcBorders>
            <w:vAlign w:val="center"/>
          </w:tcPr>
          <w:p w:rsidR="002C7B87" w:rsidRPr="00A325F2" w:rsidRDefault="002C7B87" w:rsidP="001D7514">
            <w:pPr>
              <w:jc w:val="center"/>
              <w:rPr>
                <w:sz w:val="2"/>
                <w:szCs w:val="2"/>
                <w:lang w:val="ru-RU"/>
              </w:rPr>
            </w:pPr>
          </w:p>
        </w:tc>
        <w:tc>
          <w:tcPr>
            <w:tcW w:w="4112" w:type="dxa"/>
            <w:vMerge/>
            <w:tcBorders>
              <w:top w:val="nil"/>
            </w:tcBorders>
            <w:vAlign w:val="center"/>
          </w:tcPr>
          <w:p w:rsidR="002C7B87" w:rsidRPr="00A325F2" w:rsidRDefault="002C7B87" w:rsidP="001D7514">
            <w:pPr>
              <w:jc w:val="center"/>
              <w:rPr>
                <w:sz w:val="2"/>
                <w:szCs w:val="2"/>
                <w:lang w:val="ru-RU"/>
              </w:rPr>
            </w:pPr>
          </w:p>
        </w:tc>
        <w:tc>
          <w:tcPr>
            <w:tcW w:w="1700" w:type="dxa"/>
            <w:vMerge/>
            <w:tcBorders>
              <w:top w:val="nil"/>
            </w:tcBorders>
            <w:vAlign w:val="center"/>
          </w:tcPr>
          <w:p w:rsidR="002C7B87" w:rsidRPr="00A325F2" w:rsidRDefault="002C7B87" w:rsidP="001D7514">
            <w:pPr>
              <w:jc w:val="center"/>
              <w:rPr>
                <w:sz w:val="2"/>
                <w:szCs w:val="2"/>
                <w:lang w:val="ru-RU"/>
              </w:rPr>
            </w:pPr>
          </w:p>
        </w:tc>
        <w:tc>
          <w:tcPr>
            <w:tcW w:w="1988" w:type="dxa"/>
            <w:gridSpan w:val="2"/>
            <w:vAlign w:val="center"/>
          </w:tcPr>
          <w:p w:rsidR="002C7B87" w:rsidRDefault="002A30FC" w:rsidP="001D7514">
            <w:pPr>
              <w:pStyle w:val="TableParagraph"/>
              <w:ind w:left="498" w:right="498"/>
              <w:jc w:val="center"/>
            </w:pPr>
            <w:r>
              <w:t>min</w:t>
            </w:r>
          </w:p>
        </w:tc>
        <w:tc>
          <w:tcPr>
            <w:tcW w:w="1980" w:type="dxa"/>
            <w:gridSpan w:val="2"/>
            <w:vAlign w:val="center"/>
          </w:tcPr>
          <w:p w:rsidR="002C7B87" w:rsidRDefault="002A30FC" w:rsidP="001D7514">
            <w:pPr>
              <w:pStyle w:val="TableParagraph"/>
              <w:ind w:left="220" w:right="221"/>
              <w:jc w:val="center"/>
            </w:pPr>
            <w:r>
              <w:t>max</w:t>
            </w:r>
          </w:p>
        </w:tc>
        <w:tc>
          <w:tcPr>
            <w:tcW w:w="1984" w:type="dxa"/>
            <w:gridSpan w:val="2"/>
            <w:vMerge/>
            <w:tcBorders>
              <w:top w:val="nil"/>
            </w:tcBorders>
            <w:vAlign w:val="center"/>
          </w:tcPr>
          <w:p w:rsidR="002C7B87" w:rsidRPr="002C7B87" w:rsidRDefault="002C7B87" w:rsidP="001D7514">
            <w:pPr>
              <w:jc w:val="center"/>
              <w:rPr>
                <w:sz w:val="2"/>
                <w:szCs w:val="2"/>
              </w:rPr>
            </w:pPr>
          </w:p>
        </w:tc>
        <w:tc>
          <w:tcPr>
            <w:tcW w:w="1844" w:type="dxa"/>
            <w:vMerge/>
            <w:tcBorders>
              <w:top w:val="nil"/>
            </w:tcBorders>
            <w:vAlign w:val="center"/>
          </w:tcPr>
          <w:p w:rsidR="002C7B87" w:rsidRPr="002C7B87" w:rsidRDefault="002C7B87" w:rsidP="001D7514">
            <w:pPr>
              <w:jc w:val="center"/>
              <w:rPr>
                <w:sz w:val="2"/>
                <w:szCs w:val="2"/>
              </w:rPr>
            </w:pPr>
          </w:p>
        </w:tc>
      </w:tr>
      <w:tr w:rsidR="00A53D1E" w:rsidTr="001D7514">
        <w:trPr>
          <w:trHeight w:val="567"/>
        </w:trPr>
        <w:tc>
          <w:tcPr>
            <w:tcW w:w="672" w:type="dxa"/>
            <w:vAlign w:val="center"/>
          </w:tcPr>
          <w:p w:rsidR="002C7B87" w:rsidRDefault="002A30FC" w:rsidP="001D7514">
            <w:pPr>
              <w:pStyle w:val="TableParagraph"/>
              <w:spacing w:before="191"/>
              <w:ind w:left="238"/>
              <w:jc w:val="center"/>
            </w:pPr>
            <w:r>
              <w:t>1.</w:t>
            </w:r>
          </w:p>
        </w:tc>
        <w:tc>
          <w:tcPr>
            <w:tcW w:w="4112" w:type="dxa"/>
            <w:vAlign w:val="center"/>
          </w:tcPr>
          <w:p w:rsidR="002C7B87" w:rsidRPr="00A325F2" w:rsidRDefault="00DF11C5" w:rsidP="001D7514">
            <w:pPr>
              <w:pStyle w:val="TableParagraph"/>
              <w:spacing w:before="65" w:line="237" w:lineRule="auto"/>
              <w:ind w:left="103" w:hanging="1"/>
              <w:jc w:val="center"/>
              <w:rPr>
                <w:lang w:val="ru-RU"/>
              </w:rPr>
            </w:pPr>
            <w:r w:rsidRPr="00A325F2">
              <w:rPr>
                <w:lang w:val="ru-RU"/>
              </w:rPr>
              <w:t>Для ведения личного подсобного хозяйства (приусадебный земельный участок)</w:t>
            </w:r>
          </w:p>
        </w:tc>
        <w:tc>
          <w:tcPr>
            <w:tcW w:w="1700" w:type="dxa"/>
            <w:vAlign w:val="center"/>
          </w:tcPr>
          <w:p w:rsidR="002C7B87" w:rsidRDefault="002A30FC" w:rsidP="001D7514">
            <w:pPr>
              <w:pStyle w:val="TableParagraph"/>
              <w:spacing w:before="191"/>
              <w:ind w:left="98" w:right="107"/>
              <w:jc w:val="center"/>
            </w:pPr>
            <w:r>
              <w:t>2.2</w:t>
            </w:r>
          </w:p>
        </w:tc>
        <w:tc>
          <w:tcPr>
            <w:tcW w:w="1988" w:type="dxa"/>
            <w:gridSpan w:val="2"/>
            <w:vAlign w:val="center"/>
          </w:tcPr>
          <w:p w:rsidR="002C7B87" w:rsidRDefault="002A30FC" w:rsidP="001D7514">
            <w:pPr>
              <w:pStyle w:val="TableParagraph"/>
              <w:spacing w:before="191"/>
              <w:ind w:left="498" w:right="495"/>
              <w:jc w:val="center"/>
            </w:pPr>
            <w:r>
              <w:t>500</w:t>
            </w:r>
          </w:p>
        </w:tc>
        <w:tc>
          <w:tcPr>
            <w:tcW w:w="1980" w:type="dxa"/>
            <w:gridSpan w:val="2"/>
            <w:vAlign w:val="center"/>
          </w:tcPr>
          <w:p w:rsidR="002C7B87" w:rsidRDefault="002A30FC" w:rsidP="001D7514">
            <w:pPr>
              <w:pStyle w:val="TableParagraph"/>
              <w:spacing w:before="191"/>
              <w:ind w:left="212" w:right="221"/>
              <w:jc w:val="center"/>
            </w:pPr>
            <w:r>
              <w:t>3 000</w:t>
            </w:r>
          </w:p>
        </w:tc>
        <w:tc>
          <w:tcPr>
            <w:tcW w:w="1984" w:type="dxa"/>
            <w:gridSpan w:val="2"/>
            <w:vAlign w:val="center"/>
          </w:tcPr>
          <w:p w:rsidR="002C7B87" w:rsidRDefault="002A30FC" w:rsidP="00081B9D">
            <w:pPr>
              <w:pStyle w:val="TableParagraph"/>
              <w:spacing w:before="191"/>
              <w:ind w:left="103"/>
              <w:jc w:val="center"/>
            </w:pPr>
            <w:r>
              <w:t>40%</w:t>
            </w:r>
          </w:p>
        </w:tc>
        <w:tc>
          <w:tcPr>
            <w:tcW w:w="1844" w:type="dxa"/>
            <w:vAlign w:val="center"/>
          </w:tcPr>
          <w:p w:rsidR="002C7B87" w:rsidRDefault="002A30FC" w:rsidP="00A30DB9">
            <w:pPr>
              <w:pStyle w:val="TableParagraph"/>
              <w:spacing w:before="191"/>
              <w:ind w:left="-38"/>
              <w:jc w:val="center"/>
            </w:pPr>
            <w:r>
              <w:t>3</w:t>
            </w:r>
          </w:p>
        </w:tc>
      </w:tr>
      <w:tr w:rsidR="00A53D1E" w:rsidTr="001D7514">
        <w:trPr>
          <w:trHeight w:val="567"/>
        </w:trPr>
        <w:tc>
          <w:tcPr>
            <w:tcW w:w="672" w:type="dxa"/>
            <w:vAlign w:val="center"/>
          </w:tcPr>
          <w:p w:rsidR="001D7514" w:rsidRDefault="002A30FC" w:rsidP="001D7514">
            <w:pPr>
              <w:pStyle w:val="TableParagraph"/>
              <w:spacing w:before="171"/>
              <w:ind w:left="238"/>
              <w:jc w:val="center"/>
            </w:pPr>
            <w:r>
              <w:t>2.</w:t>
            </w:r>
          </w:p>
        </w:tc>
        <w:tc>
          <w:tcPr>
            <w:tcW w:w="4112" w:type="dxa"/>
            <w:vAlign w:val="center"/>
          </w:tcPr>
          <w:p w:rsidR="001D7514" w:rsidRPr="001D6597" w:rsidRDefault="002A30FC" w:rsidP="0008768D">
            <w:pPr>
              <w:jc w:val="center"/>
            </w:pPr>
            <w:r w:rsidRPr="001D6597">
              <w:t>Связь</w:t>
            </w:r>
          </w:p>
        </w:tc>
        <w:tc>
          <w:tcPr>
            <w:tcW w:w="1700" w:type="dxa"/>
            <w:vAlign w:val="center"/>
          </w:tcPr>
          <w:p w:rsidR="001D7514" w:rsidRPr="001D6597" w:rsidRDefault="002A30FC" w:rsidP="0008768D">
            <w:pPr>
              <w:jc w:val="center"/>
            </w:pPr>
            <w:r w:rsidRPr="001D6597">
              <w:t>6.8</w:t>
            </w:r>
          </w:p>
        </w:tc>
        <w:tc>
          <w:tcPr>
            <w:tcW w:w="7796" w:type="dxa"/>
            <w:gridSpan w:val="7"/>
            <w:vAlign w:val="center"/>
          </w:tcPr>
          <w:p w:rsidR="001D7514" w:rsidRPr="001D6597" w:rsidRDefault="002A30FC" w:rsidP="0008768D">
            <w:pPr>
              <w:jc w:val="center"/>
            </w:pPr>
            <w:r w:rsidRPr="001D6597">
              <w:t>Не подлежат установлению</w:t>
            </w:r>
          </w:p>
        </w:tc>
      </w:tr>
      <w:tr w:rsidR="00A53D1E" w:rsidTr="001D7514">
        <w:trPr>
          <w:trHeight w:val="567"/>
        </w:trPr>
        <w:tc>
          <w:tcPr>
            <w:tcW w:w="672" w:type="dxa"/>
            <w:vAlign w:val="center"/>
          </w:tcPr>
          <w:p w:rsidR="001D7514" w:rsidRDefault="002A30FC" w:rsidP="001D7514">
            <w:pPr>
              <w:pStyle w:val="TableParagraph"/>
              <w:spacing w:before="171"/>
              <w:ind w:left="238"/>
              <w:jc w:val="center"/>
            </w:pPr>
            <w:r>
              <w:t>3.</w:t>
            </w:r>
          </w:p>
        </w:tc>
        <w:tc>
          <w:tcPr>
            <w:tcW w:w="4112" w:type="dxa"/>
            <w:vAlign w:val="center"/>
          </w:tcPr>
          <w:p w:rsidR="001D7514" w:rsidRDefault="002A30FC" w:rsidP="0008768D">
            <w:pPr>
              <w:pStyle w:val="TableParagraph"/>
              <w:spacing w:before="171"/>
              <w:ind w:left="103"/>
              <w:jc w:val="center"/>
            </w:pPr>
            <w:r>
              <w:t>Ведение садоводства</w:t>
            </w:r>
          </w:p>
        </w:tc>
        <w:tc>
          <w:tcPr>
            <w:tcW w:w="1700" w:type="dxa"/>
            <w:vAlign w:val="center"/>
          </w:tcPr>
          <w:p w:rsidR="001D7514" w:rsidRDefault="002A30FC" w:rsidP="0008768D">
            <w:pPr>
              <w:pStyle w:val="TableParagraph"/>
              <w:spacing w:before="171"/>
              <w:ind w:left="98" w:right="107"/>
              <w:jc w:val="center"/>
            </w:pPr>
            <w:r>
              <w:t>13.2</w:t>
            </w:r>
          </w:p>
        </w:tc>
        <w:tc>
          <w:tcPr>
            <w:tcW w:w="1949" w:type="dxa"/>
            <w:vAlign w:val="center"/>
          </w:tcPr>
          <w:p w:rsidR="001D7514" w:rsidRDefault="002A30FC" w:rsidP="0008768D">
            <w:pPr>
              <w:pStyle w:val="TableParagraph"/>
              <w:spacing w:before="171"/>
              <w:ind w:left="498" w:right="495"/>
              <w:jc w:val="center"/>
            </w:pPr>
            <w:r>
              <w:t>600</w:t>
            </w:r>
          </w:p>
        </w:tc>
        <w:tc>
          <w:tcPr>
            <w:tcW w:w="1949" w:type="dxa"/>
            <w:gridSpan w:val="2"/>
            <w:vAlign w:val="center"/>
          </w:tcPr>
          <w:p w:rsidR="001D7514" w:rsidRDefault="002A30FC" w:rsidP="0008768D">
            <w:pPr>
              <w:pStyle w:val="TableParagraph"/>
              <w:spacing w:before="171"/>
              <w:ind w:left="212" w:right="221"/>
              <w:jc w:val="center"/>
            </w:pPr>
            <w:r>
              <w:t>2 000</w:t>
            </w:r>
          </w:p>
        </w:tc>
        <w:tc>
          <w:tcPr>
            <w:tcW w:w="1949" w:type="dxa"/>
            <w:gridSpan w:val="2"/>
            <w:vAlign w:val="center"/>
          </w:tcPr>
          <w:p w:rsidR="001D7514" w:rsidRDefault="002A30FC" w:rsidP="00081B9D">
            <w:pPr>
              <w:pStyle w:val="TableParagraph"/>
              <w:spacing w:before="171"/>
              <w:ind w:left="32"/>
              <w:jc w:val="center"/>
            </w:pPr>
            <w:r>
              <w:t>40%</w:t>
            </w:r>
          </w:p>
        </w:tc>
        <w:tc>
          <w:tcPr>
            <w:tcW w:w="1949" w:type="dxa"/>
            <w:gridSpan w:val="2"/>
            <w:vAlign w:val="center"/>
          </w:tcPr>
          <w:p w:rsidR="001D7514" w:rsidRDefault="002A30FC" w:rsidP="00A30DB9">
            <w:pPr>
              <w:pStyle w:val="TableParagraph"/>
              <w:spacing w:before="171"/>
              <w:ind w:left="67"/>
              <w:jc w:val="center"/>
            </w:pPr>
            <w:r>
              <w:t>3</w:t>
            </w:r>
          </w:p>
        </w:tc>
      </w:tr>
    </w:tbl>
    <w:p w:rsidR="002C7B87" w:rsidRDefault="002C7B87" w:rsidP="002C7B87">
      <w:pPr>
        <w:sectPr w:rsidR="002C7B87">
          <w:pgSz w:w="16840" w:h="11900" w:orient="landscape"/>
          <w:pgMar w:top="960" w:right="1320" w:bottom="280" w:left="900" w:header="720" w:footer="720" w:gutter="0"/>
          <w:cols w:space="720"/>
        </w:sectPr>
      </w:pPr>
    </w:p>
    <w:p w:rsidR="002C7B87" w:rsidRPr="009C012C" w:rsidRDefault="002A30FC" w:rsidP="002C7B87">
      <w:pPr>
        <w:pStyle w:val="11"/>
        <w:spacing w:before="64"/>
        <w:ind w:left="3756" w:hanging="3144"/>
        <w:jc w:val="left"/>
        <w:rPr>
          <w:lang w:val="ru-RU"/>
        </w:rPr>
      </w:pPr>
      <w:bookmarkStart w:id="131" w:name="_bookmark38"/>
      <w:bookmarkStart w:id="132" w:name="_Toc21963339"/>
      <w:bookmarkStart w:id="133" w:name="_Toc25322349"/>
      <w:bookmarkEnd w:id="131"/>
      <w:r w:rsidRPr="009C012C">
        <w:rPr>
          <w:lang w:val="ru-RU"/>
        </w:rPr>
        <w:lastRenderedPageBreak/>
        <w:t>Статья</w:t>
      </w:r>
      <w:r w:rsidRPr="009C012C">
        <w:rPr>
          <w:spacing w:val="-22"/>
          <w:lang w:val="ru-RU"/>
        </w:rPr>
        <w:t xml:space="preserve"> </w:t>
      </w:r>
      <w:r w:rsidRPr="009C012C">
        <w:rPr>
          <w:lang w:val="ru-RU"/>
        </w:rPr>
        <w:t>34.</w:t>
      </w:r>
      <w:r w:rsidRPr="009C012C">
        <w:rPr>
          <w:spacing w:val="-16"/>
          <w:lang w:val="ru-RU"/>
        </w:rPr>
        <w:t xml:space="preserve"> </w:t>
      </w:r>
      <w:r w:rsidRPr="009C012C">
        <w:rPr>
          <w:lang w:val="ru-RU"/>
        </w:rPr>
        <w:t>Градостроительные</w:t>
      </w:r>
      <w:r w:rsidRPr="009C012C">
        <w:rPr>
          <w:spacing w:val="-15"/>
          <w:lang w:val="ru-RU"/>
        </w:rPr>
        <w:t xml:space="preserve"> </w:t>
      </w:r>
      <w:r w:rsidRPr="009C012C">
        <w:rPr>
          <w:lang w:val="ru-RU"/>
        </w:rPr>
        <w:t>регламенты</w:t>
      </w:r>
      <w:r w:rsidRPr="009C012C">
        <w:rPr>
          <w:spacing w:val="-23"/>
          <w:lang w:val="ru-RU"/>
        </w:rPr>
        <w:t xml:space="preserve"> </w:t>
      </w:r>
      <w:r w:rsidRPr="009C012C">
        <w:rPr>
          <w:lang w:val="ru-RU"/>
        </w:rPr>
        <w:t>для</w:t>
      </w:r>
      <w:r w:rsidRPr="009C012C">
        <w:rPr>
          <w:spacing w:val="-17"/>
          <w:lang w:val="ru-RU"/>
        </w:rPr>
        <w:t xml:space="preserve"> </w:t>
      </w:r>
      <w:r w:rsidRPr="009C012C">
        <w:rPr>
          <w:lang w:val="ru-RU"/>
        </w:rPr>
        <w:t>зон</w:t>
      </w:r>
      <w:r w:rsidRPr="009C012C">
        <w:rPr>
          <w:spacing w:val="-15"/>
          <w:lang w:val="ru-RU"/>
        </w:rPr>
        <w:t xml:space="preserve"> </w:t>
      </w:r>
      <w:r w:rsidRPr="009C012C">
        <w:rPr>
          <w:lang w:val="ru-RU"/>
        </w:rPr>
        <w:t>комплексного</w:t>
      </w:r>
      <w:r w:rsidRPr="009C012C">
        <w:rPr>
          <w:spacing w:val="-24"/>
          <w:lang w:val="ru-RU"/>
        </w:rPr>
        <w:t xml:space="preserve"> </w:t>
      </w:r>
      <w:r w:rsidRPr="009C012C">
        <w:rPr>
          <w:lang w:val="ru-RU"/>
        </w:rPr>
        <w:t>устойчивого развития</w:t>
      </w:r>
      <w:r w:rsidRPr="009C012C">
        <w:rPr>
          <w:spacing w:val="-35"/>
          <w:lang w:val="ru-RU"/>
        </w:rPr>
        <w:t xml:space="preserve"> </w:t>
      </w:r>
      <w:r w:rsidRPr="009C012C">
        <w:rPr>
          <w:lang w:val="ru-RU"/>
        </w:rPr>
        <w:t>территорий</w:t>
      </w:r>
      <w:bookmarkEnd w:id="132"/>
      <w:bookmarkEnd w:id="133"/>
    </w:p>
    <w:p w:rsidR="002C7B87" w:rsidRPr="009C012C" w:rsidRDefault="002C7B87" w:rsidP="002C7B87">
      <w:pPr>
        <w:pStyle w:val="a3"/>
        <w:spacing w:before="11"/>
        <w:rPr>
          <w:b/>
          <w:sz w:val="22"/>
        </w:rPr>
      </w:pPr>
    </w:p>
    <w:p w:rsidR="00B60F76" w:rsidRPr="00A325F2" w:rsidRDefault="002C7B87" w:rsidP="00B60F76">
      <w:pPr>
        <w:pStyle w:val="a3"/>
        <w:ind w:left="142" w:firstLine="467"/>
        <w:rPr>
          <w:lang w:val="ru-RU"/>
        </w:rPr>
      </w:pPr>
      <w:r w:rsidRPr="00A325F2">
        <w:rPr>
          <w:lang w:val="ru-RU"/>
        </w:rPr>
        <w:t>В состав территориальных зон комплексного устойчивого развития территорий включаются зоны, выделенные в целях обеспечения наиболее эффективного использования территории,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 строительному проектированию, строительству, реконструкции указанных в настоящем пункте объектов.</w:t>
      </w:r>
      <w:r w:rsidR="002A30FC" w:rsidRPr="00A325F2">
        <w:rPr>
          <w:lang w:val="ru-RU"/>
        </w:rPr>
        <w:t xml:space="preserve"> </w:t>
      </w:r>
    </w:p>
    <w:p w:rsidR="00B60F76" w:rsidRPr="00A325F2" w:rsidRDefault="00B60F76" w:rsidP="00B60F76">
      <w:pPr>
        <w:pStyle w:val="a3"/>
        <w:ind w:left="142" w:firstLine="467"/>
        <w:rPr>
          <w:lang w:val="ru-RU"/>
        </w:rPr>
      </w:pPr>
    </w:p>
    <w:tbl>
      <w:tblPr>
        <w:tblW w:w="10207" w:type="dxa"/>
        <w:tblInd w:w="5" w:type="dxa"/>
        <w:tblLayout w:type="fixed"/>
        <w:tblCellMar>
          <w:left w:w="0" w:type="dxa"/>
          <w:right w:w="0" w:type="dxa"/>
        </w:tblCellMar>
        <w:tblLook w:val="0000" w:firstRow="0" w:lastRow="0" w:firstColumn="0" w:lastColumn="0" w:noHBand="0" w:noVBand="0"/>
      </w:tblPr>
      <w:tblGrid>
        <w:gridCol w:w="851"/>
        <w:gridCol w:w="3118"/>
        <w:gridCol w:w="6238"/>
      </w:tblGrid>
      <w:tr w:rsidR="00A53D1E" w:rsidTr="003464AA">
        <w:trPr>
          <w:trHeight w:hRule="exact" w:val="523"/>
        </w:trPr>
        <w:tc>
          <w:tcPr>
            <w:tcW w:w="10207" w:type="dxa"/>
            <w:gridSpan w:val="3"/>
            <w:tcBorders>
              <w:top w:val="single" w:sz="4" w:space="0" w:color="000000"/>
              <w:left w:val="single" w:sz="4" w:space="0" w:color="000000"/>
              <w:bottom w:val="single" w:sz="4" w:space="0" w:color="000000"/>
              <w:right w:val="single" w:sz="4" w:space="0" w:color="000000"/>
            </w:tcBorders>
          </w:tcPr>
          <w:p w:rsidR="00B60F76" w:rsidRPr="00A325F2" w:rsidRDefault="00B60F76" w:rsidP="00147B71">
            <w:pPr>
              <w:pStyle w:val="TableParagraph"/>
              <w:kinsoku w:val="0"/>
              <w:overflowPunct w:val="0"/>
              <w:ind w:left="113" w:right="113"/>
              <w:rPr>
                <w:sz w:val="11"/>
                <w:szCs w:val="11"/>
                <w:lang w:val="ru-RU"/>
              </w:rPr>
            </w:pPr>
          </w:p>
          <w:p w:rsidR="00B60F76" w:rsidRPr="00147B71" w:rsidRDefault="002A30FC" w:rsidP="00147B71">
            <w:pPr>
              <w:pStyle w:val="TableParagraph"/>
              <w:kinsoku w:val="0"/>
              <w:overflowPunct w:val="0"/>
              <w:ind w:left="113" w:right="113"/>
            </w:pPr>
            <w:r w:rsidRPr="00147B71">
              <w:rPr>
                <w:b/>
                <w:bCs/>
                <w:spacing w:val="-1"/>
              </w:rPr>
              <w:t>К</w:t>
            </w:r>
            <w:r w:rsidRPr="00147B71">
              <w:rPr>
                <w:b/>
                <w:bCs/>
                <w:spacing w:val="1"/>
              </w:rPr>
              <w:t>У</w:t>
            </w:r>
            <w:r w:rsidRPr="00147B71">
              <w:rPr>
                <w:b/>
                <w:bCs/>
                <w:spacing w:val="-3"/>
              </w:rPr>
              <w:t>РТ</w:t>
            </w:r>
            <w:r w:rsidRPr="00147B71">
              <w:rPr>
                <w:b/>
                <w:bCs/>
                <w:spacing w:val="1"/>
              </w:rPr>
              <w:t>-</w:t>
            </w:r>
            <w:r w:rsidRPr="00147B71">
              <w:rPr>
                <w:b/>
                <w:bCs/>
              </w:rPr>
              <w:t>3</w:t>
            </w:r>
          </w:p>
        </w:tc>
      </w:tr>
      <w:tr w:rsidR="00A53D1E" w:rsidTr="003464AA">
        <w:trPr>
          <w:trHeight w:hRule="exact" w:val="528"/>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rPr>
              <w:t>№</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rPr>
              <w:t>Наим</w:t>
            </w:r>
            <w:r w:rsidRPr="00147B71">
              <w:rPr>
                <w:b/>
                <w:bCs/>
                <w:spacing w:val="-1"/>
              </w:rPr>
              <w:t>е</w:t>
            </w:r>
            <w:r w:rsidRPr="00147B71">
              <w:rPr>
                <w:b/>
                <w:bCs/>
              </w:rPr>
              <w:t>нование</w:t>
            </w:r>
            <w:r w:rsidRPr="00147B71">
              <w:rPr>
                <w:b/>
                <w:bCs/>
                <w:spacing w:val="-26"/>
              </w:rPr>
              <w:t xml:space="preserve"> </w:t>
            </w:r>
            <w:r w:rsidRPr="00147B71">
              <w:rPr>
                <w:b/>
                <w:bCs/>
              </w:rPr>
              <w:t>парам</w:t>
            </w:r>
            <w:r w:rsidRPr="00147B71">
              <w:rPr>
                <w:b/>
                <w:bCs/>
                <w:spacing w:val="-7"/>
              </w:rPr>
              <w:t>е</w:t>
            </w:r>
            <w:r w:rsidRPr="00147B71">
              <w:rPr>
                <w:b/>
                <w:bCs/>
                <w:spacing w:val="2"/>
              </w:rPr>
              <w:t>т</w:t>
            </w:r>
            <w:r w:rsidRPr="00147B71">
              <w:rPr>
                <w:b/>
                <w:bCs/>
              </w:rPr>
              <w:t>ра</w:t>
            </w:r>
          </w:p>
        </w:tc>
        <w:tc>
          <w:tcPr>
            <w:tcW w:w="623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2"/>
              </w:rPr>
              <w:t>З</w:t>
            </w:r>
            <w:r w:rsidRPr="00147B71">
              <w:rPr>
                <w:b/>
                <w:bCs/>
              </w:rPr>
              <w:t>на</w:t>
            </w:r>
            <w:r w:rsidRPr="00147B71">
              <w:rPr>
                <w:b/>
                <w:bCs/>
                <w:spacing w:val="-1"/>
              </w:rPr>
              <w:t>че</w:t>
            </w:r>
            <w:r w:rsidRPr="00147B71">
              <w:rPr>
                <w:b/>
                <w:bCs/>
              </w:rPr>
              <w:t>ние</w:t>
            </w:r>
            <w:r w:rsidRPr="00147B71">
              <w:rPr>
                <w:b/>
                <w:bCs/>
                <w:spacing w:val="-21"/>
              </w:rPr>
              <w:t xml:space="preserve"> </w:t>
            </w:r>
            <w:r w:rsidRPr="00147B71">
              <w:rPr>
                <w:b/>
                <w:bCs/>
              </w:rPr>
              <w:t>парам</w:t>
            </w:r>
            <w:r w:rsidRPr="00147B71">
              <w:rPr>
                <w:b/>
                <w:bCs/>
                <w:spacing w:val="-1"/>
              </w:rPr>
              <w:t>е</w:t>
            </w:r>
            <w:r w:rsidRPr="00147B71">
              <w:rPr>
                <w:b/>
                <w:bCs/>
                <w:spacing w:val="2"/>
              </w:rPr>
              <w:t>т</w:t>
            </w:r>
            <w:r w:rsidRPr="00147B71">
              <w:rPr>
                <w:b/>
                <w:bCs/>
              </w:rPr>
              <w:t>ра</w:t>
            </w:r>
          </w:p>
        </w:tc>
      </w:tr>
      <w:tr w:rsidR="00A53D1E" w:rsidTr="003464AA">
        <w:trPr>
          <w:trHeight w:hRule="exact" w:val="713"/>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1</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П</w:t>
            </w:r>
            <w:r w:rsidRPr="00147B71">
              <w:t>р</w:t>
            </w:r>
            <w:r w:rsidRPr="00147B71">
              <w:rPr>
                <w:spacing w:val="4"/>
              </w:rPr>
              <w:t>о</w:t>
            </w:r>
            <w:r w:rsidRPr="00147B71">
              <w:rPr>
                <w:spacing w:val="1"/>
              </w:rPr>
              <w:t>ц</w:t>
            </w:r>
            <w:r w:rsidRPr="00147B71">
              <w:rPr>
                <w:spacing w:val="-1"/>
              </w:rPr>
              <w:t>е</w:t>
            </w:r>
            <w:r w:rsidRPr="00147B71">
              <w:rPr>
                <w:spacing w:val="1"/>
              </w:rPr>
              <w:t>н</w:t>
            </w:r>
            <w:r w:rsidRPr="00147B71">
              <w:t xml:space="preserve">т </w:t>
            </w:r>
            <w:r w:rsidRPr="00147B71">
              <w:rPr>
                <w:spacing w:val="19"/>
              </w:rPr>
              <w:t xml:space="preserve"> </w:t>
            </w:r>
            <w:r w:rsidRPr="00147B71">
              <w:rPr>
                <w:spacing w:val="1"/>
              </w:rPr>
              <w:t>з</w:t>
            </w:r>
            <w:r w:rsidRPr="00147B71">
              <w:rPr>
                <w:spacing w:val="-1"/>
              </w:rPr>
              <w:t>ас</w:t>
            </w:r>
            <w:r w:rsidRPr="00147B71">
              <w:t>т</w:t>
            </w:r>
            <w:r w:rsidRPr="00147B71">
              <w:rPr>
                <w:spacing w:val="-6"/>
              </w:rPr>
              <w:t>р</w:t>
            </w:r>
            <w:r w:rsidRPr="00147B71">
              <w:t>о</w:t>
            </w:r>
            <w:r w:rsidRPr="00147B71">
              <w:rPr>
                <w:spacing w:val="1"/>
              </w:rPr>
              <w:t>й</w:t>
            </w:r>
            <w:r w:rsidRPr="00147B71">
              <w:rPr>
                <w:spacing w:val="-2"/>
              </w:rPr>
              <w:t>к</w:t>
            </w:r>
            <w:r w:rsidRPr="00147B71">
              <w:t xml:space="preserve">и </w:t>
            </w:r>
            <w:r w:rsidRPr="00147B71">
              <w:rPr>
                <w:spacing w:val="20"/>
              </w:rPr>
              <w:t xml:space="preserve"> </w:t>
            </w:r>
            <w:r w:rsidRPr="00147B71">
              <w:rPr>
                <w:spacing w:val="1"/>
              </w:rPr>
              <w:t>з</w:t>
            </w:r>
            <w:r w:rsidRPr="00147B71">
              <w:rPr>
                <w:spacing w:val="-1"/>
              </w:rPr>
              <w:t>е</w:t>
            </w:r>
            <w:r w:rsidRPr="00147B71">
              <w:rPr>
                <w:spacing w:val="1"/>
              </w:rPr>
              <w:t>м</w:t>
            </w:r>
            <w:r w:rsidRPr="00147B71">
              <w:rPr>
                <w:spacing w:val="-1"/>
              </w:rPr>
              <w:t>е</w:t>
            </w:r>
            <w:r w:rsidRPr="00147B71">
              <w:t>ль</w:t>
            </w:r>
            <w:r w:rsidRPr="00147B71">
              <w:rPr>
                <w:spacing w:val="-5"/>
              </w:rPr>
              <w:t>н</w:t>
            </w:r>
            <w:r w:rsidRPr="00147B71">
              <w:t>о</w:t>
            </w:r>
            <w:r w:rsidRPr="00147B71">
              <w:rPr>
                <w:spacing w:val="-3"/>
              </w:rPr>
              <w:t>г</w:t>
            </w:r>
            <w:r w:rsidRPr="00147B71">
              <w:t>о</w:t>
            </w:r>
            <w:r w:rsidRPr="00147B71">
              <w:rPr>
                <w:w w:val="99"/>
              </w:rPr>
              <w:t xml:space="preserve"> </w:t>
            </w:r>
            <w:r w:rsidRPr="00147B71">
              <w:rPr>
                <w:spacing w:val="-6"/>
              </w:rPr>
              <w:t>у</w:t>
            </w:r>
            <w:r w:rsidRPr="00147B71">
              <w:rPr>
                <w:spacing w:val="-1"/>
              </w:rPr>
              <w:t>ч</w:t>
            </w:r>
            <w:r w:rsidRPr="00147B71">
              <w:rPr>
                <w:spacing w:val="3"/>
              </w:rPr>
              <w:t>а</w:t>
            </w:r>
            <w:r w:rsidRPr="00147B71">
              <w:rPr>
                <w:spacing w:val="-1"/>
              </w:rPr>
              <w:t>с</w:t>
            </w:r>
            <w:r w:rsidRPr="00147B71">
              <w:t>т</w:t>
            </w:r>
            <w:r w:rsidRPr="00147B71">
              <w:rPr>
                <w:spacing w:val="-2"/>
              </w:rPr>
              <w:t>к</w:t>
            </w:r>
            <w:r w:rsidRPr="00147B71">
              <w:t>а</w:t>
            </w:r>
          </w:p>
        </w:tc>
        <w:tc>
          <w:tcPr>
            <w:tcW w:w="623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pPr>
          </w:p>
          <w:p w:rsidR="00B60F76" w:rsidRPr="00147B71" w:rsidRDefault="002A30FC" w:rsidP="00147B71">
            <w:pPr>
              <w:pStyle w:val="TableParagraph"/>
              <w:kinsoku w:val="0"/>
              <w:overflowPunct w:val="0"/>
              <w:ind w:left="113" w:right="113"/>
            </w:pPr>
            <w:r w:rsidRPr="00147B71">
              <w:rPr>
                <w:spacing w:val="-1"/>
              </w:rPr>
              <w:t>Н</w:t>
            </w:r>
            <w:r w:rsidRPr="00147B71">
              <w:t>е</w:t>
            </w:r>
            <w:r w:rsidRPr="00147B71">
              <w:rPr>
                <w:spacing w:val="-4"/>
              </w:rPr>
              <w:t xml:space="preserve"> </w:t>
            </w:r>
            <w:r w:rsidRPr="00147B71">
              <w:rPr>
                <w:spacing w:val="-2"/>
              </w:rPr>
              <w:t>б</w:t>
            </w:r>
            <w:r w:rsidRPr="00147B71">
              <w:rPr>
                <w:spacing w:val="4"/>
              </w:rPr>
              <w:t>о</w:t>
            </w:r>
            <w:r w:rsidRPr="00147B71">
              <w:t>л</w:t>
            </w:r>
            <w:r w:rsidRPr="00147B71">
              <w:rPr>
                <w:spacing w:val="-1"/>
              </w:rPr>
              <w:t>е</w:t>
            </w:r>
            <w:r w:rsidRPr="00147B71">
              <w:t>е</w:t>
            </w:r>
            <w:r w:rsidRPr="00147B71">
              <w:rPr>
                <w:spacing w:val="-3"/>
              </w:rPr>
              <w:t xml:space="preserve"> </w:t>
            </w:r>
            <w:r w:rsidRPr="00147B71">
              <w:t>60</w:t>
            </w:r>
            <w:r w:rsidRPr="00147B71">
              <w:rPr>
                <w:spacing w:val="-7"/>
              </w:rPr>
              <w:t xml:space="preserve"> </w:t>
            </w:r>
            <w:r w:rsidRPr="00147B71">
              <w:t>%</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2</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tabs>
                <w:tab w:val="left" w:pos="2529"/>
              </w:tabs>
              <w:kinsoku w:val="0"/>
              <w:overflowPunct w:val="0"/>
              <w:ind w:left="113" w:right="113"/>
            </w:pPr>
            <w:r w:rsidRPr="00147B71">
              <w:rPr>
                <w:spacing w:val="-1"/>
              </w:rPr>
              <w:t>П</w:t>
            </w:r>
            <w:r w:rsidRPr="00147B71">
              <w:t>р</w:t>
            </w:r>
            <w:r w:rsidRPr="00147B71">
              <w:rPr>
                <w:spacing w:val="-1"/>
              </w:rPr>
              <w:t>е</w:t>
            </w:r>
            <w:r w:rsidRPr="00147B71">
              <w:rPr>
                <w:spacing w:val="-2"/>
              </w:rPr>
              <w:t>д</w:t>
            </w:r>
            <w:r w:rsidRPr="00147B71">
              <w:rPr>
                <w:spacing w:val="-1"/>
              </w:rPr>
              <w:t>е</w:t>
            </w:r>
            <w:r w:rsidRPr="00147B71">
              <w:t>ль</w:t>
            </w:r>
            <w:r w:rsidRPr="00147B71">
              <w:rPr>
                <w:spacing w:val="1"/>
              </w:rPr>
              <w:t>н</w:t>
            </w:r>
            <w:r w:rsidRPr="00147B71">
              <w:t>о</w:t>
            </w:r>
            <w:r w:rsidR="00BA0094" w:rsidRPr="00147B71">
              <w:t xml:space="preserve"> </w:t>
            </w:r>
            <w:r w:rsidRPr="00147B71">
              <w:rPr>
                <w:spacing w:val="-2"/>
              </w:rPr>
              <w:t>д</w:t>
            </w:r>
            <w:r w:rsidRPr="00147B71">
              <w:rPr>
                <w:spacing w:val="4"/>
              </w:rPr>
              <w:t>о</w:t>
            </w:r>
            <w:r w:rsidRPr="00147B71">
              <w:rPr>
                <w:spacing w:val="1"/>
              </w:rPr>
              <w:t>п</w:t>
            </w:r>
            <w:r w:rsidRPr="00147B71">
              <w:rPr>
                <w:spacing w:val="-11"/>
              </w:rPr>
              <w:t>у</w:t>
            </w:r>
            <w:r w:rsidRPr="00147B71">
              <w:rPr>
                <w:spacing w:val="-1"/>
              </w:rPr>
              <w:t>с</w:t>
            </w:r>
            <w:r w:rsidRPr="00147B71">
              <w:t>т</w:t>
            </w:r>
            <w:r w:rsidRPr="00147B71">
              <w:rPr>
                <w:spacing w:val="1"/>
              </w:rPr>
              <w:t>им</w:t>
            </w:r>
            <w:r w:rsidRPr="00147B71">
              <w:rPr>
                <w:spacing w:val="-1"/>
              </w:rPr>
              <w:t>а</w:t>
            </w:r>
            <w:r w:rsidRPr="00147B71">
              <w:t>я</w:t>
            </w:r>
            <w:r w:rsidRPr="00147B71">
              <w:rPr>
                <w:w w:val="99"/>
              </w:rPr>
              <w:t xml:space="preserve"> </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4"/>
              </w:rPr>
              <w:t>о</w:t>
            </w:r>
            <w:r w:rsidRPr="00147B71">
              <w:rPr>
                <w:spacing w:val="-1"/>
              </w:rPr>
              <w:t>с</w:t>
            </w:r>
            <w:r w:rsidRPr="00147B71">
              <w:t>ть</w:t>
            </w:r>
          </w:p>
        </w:tc>
        <w:tc>
          <w:tcPr>
            <w:tcW w:w="623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pPr>
          </w:p>
          <w:p w:rsidR="00B60F76" w:rsidRPr="00147B71" w:rsidRDefault="002A30FC" w:rsidP="00147B71">
            <w:pPr>
              <w:pStyle w:val="TableParagraph"/>
              <w:kinsoku w:val="0"/>
              <w:overflowPunct w:val="0"/>
              <w:ind w:left="113" w:right="113"/>
            </w:pPr>
            <w:r w:rsidRPr="00147B71">
              <w:t>5</w:t>
            </w:r>
            <w:r w:rsidRPr="00147B71">
              <w:rPr>
                <w:spacing w:val="-2"/>
              </w:rPr>
              <w:t xml:space="preserve"> э</w:t>
            </w:r>
            <w:r w:rsidRPr="00147B71">
              <w:t>т</w:t>
            </w:r>
          </w:p>
        </w:tc>
      </w:tr>
      <w:tr w:rsidR="00A53D1E" w:rsidRPr="00A325F2"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3</w:t>
            </w:r>
          </w:p>
        </w:tc>
        <w:tc>
          <w:tcPr>
            <w:tcW w:w="3118" w:type="dxa"/>
            <w:tcBorders>
              <w:top w:val="single" w:sz="4" w:space="0" w:color="000000"/>
              <w:left w:val="single" w:sz="4" w:space="0" w:color="000000"/>
              <w:bottom w:val="single" w:sz="4" w:space="0" w:color="000000"/>
              <w:right w:val="single" w:sz="4" w:space="0" w:color="000000"/>
            </w:tcBorders>
          </w:tcPr>
          <w:p w:rsidR="00B60F76" w:rsidRPr="00A325F2" w:rsidRDefault="002A30FC" w:rsidP="00147B71">
            <w:pPr>
              <w:pStyle w:val="TableParagraph"/>
              <w:tabs>
                <w:tab w:val="left" w:pos="2245"/>
                <w:tab w:val="left" w:pos="3498"/>
              </w:tabs>
              <w:kinsoku w:val="0"/>
              <w:overflowPunct w:val="0"/>
              <w:ind w:left="113" w:right="113"/>
              <w:rPr>
                <w:lang w:val="ru-RU"/>
              </w:rPr>
            </w:pPr>
            <w:r w:rsidRPr="00A325F2">
              <w:rPr>
                <w:spacing w:val="-2"/>
                <w:lang w:val="ru-RU"/>
              </w:rPr>
              <w:t>М</w:t>
            </w:r>
            <w:r w:rsidRPr="00A325F2">
              <w:rPr>
                <w:spacing w:val="1"/>
                <w:lang w:val="ru-RU"/>
              </w:rPr>
              <w:t>иним</w:t>
            </w:r>
            <w:r w:rsidRPr="00A325F2">
              <w:rPr>
                <w:spacing w:val="-1"/>
                <w:lang w:val="ru-RU"/>
              </w:rPr>
              <w:t>а</w:t>
            </w:r>
            <w:r w:rsidRPr="00A325F2">
              <w:rPr>
                <w:lang w:val="ru-RU"/>
              </w:rPr>
              <w:t>ль</w:t>
            </w:r>
            <w:r w:rsidRPr="00A325F2">
              <w:rPr>
                <w:spacing w:val="1"/>
                <w:lang w:val="ru-RU"/>
              </w:rPr>
              <w:t>ны</w:t>
            </w:r>
            <w:r w:rsidRPr="00A325F2">
              <w:rPr>
                <w:lang w:val="ru-RU"/>
              </w:rPr>
              <w:t>е</w:t>
            </w:r>
            <w:r w:rsidR="00BA0094" w:rsidRPr="00A325F2">
              <w:rPr>
                <w:lang w:val="ru-RU"/>
              </w:rPr>
              <w:t xml:space="preserve"> </w:t>
            </w:r>
            <w:r w:rsidRPr="00A325F2">
              <w:rPr>
                <w:spacing w:val="4"/>
                <w:lang w:val="ru-RU"/>
              </w:rPr>
              <w:t>о</w:t>
            </w:r>
            <w:r w:rsidRPr="00A325F2">
              <w:rPr>
                <w:lang w:val="ru-RU"/>
              </w:rPr>
              <w:t>т</w:t>
            </w:r>
            <w:r w:rsidRPr="00A325F2">
              <w:rPr>
                <w:spacing w:val="-1"/>
                <w:lang w:val="ru-RU"/>
              </w:rPr>
              <w:t>с</w:t>
            </w:r>
            <w:r w:rsidRPr="00A325F2">
              <w:rPr>
                <w:lang w:val="ru-RU"/>
              </w:rPr>
              <w:t>т</w:t>
            </w:r>
            <w:r w:rsidRPr="00A325F2">
              <w:rPr>
                <w:spacing w:val="-11"/>
                <w:lang w:val="ru-RU"/>
              </w:rPr>
              <w:t>у</w:t>
            </w:r>
            <w:r w:rsidRPr="00A325F2">
              <w:rPr>
                <w:spacing w:val="1"/>
                <w:lang w:val="ru-RU"/>
              </w:rPr>
              <w:t>п</w:t>
            </w:r>
            <w:r w:rsidRPr="00A325F2">
              <w:rPr>
                <w:lang w:val="ru-RU"/>
              </w:rPr>
              <w:t>ы</w:t>
            </w:r>
            <w:r w:rsidRPr="00A325F2">
              <w:rPr>
                <w:lang w:val="ru-RU"/>
              </w:rPr>
              <w:tab/>
            </w:r>
            <w:r w:rsidRPr="00A325F2">
              <w:rPr>
                <w:spacing w:val="4"/>
                <w:lang w:val="ru-RU"/>
              </w:rPr>
              <w:t>о</w:t>
            </w:r>
            <w:r w:rsidRPr="00A325F2">
              <w:rPr>
                <w:lang w:val="ru-RU"/>
              </w:rPr>
              <w:t>т</w:t>
            </w:r>
            <w:r w:rsidRPr="00A325F2">
              <w:rPr>
                <w:w w:val="99"/>
                <w:lang w:val="ru-RU"/>
              </w:rPr>
              <w:t xml:space="preserve"> </w:t>
            </w:r>
            <w:r w:rsidRPr="00A325F2">
              <w:rPr>
                <w:spacing w:val="2"/>
                <w:lang w:val="ru-RU"/>
              </w:rPr>
              <w:t>г</w:t>
            </w:r>
            <w:r w:rsidRPr="00A325F2">
              <w:rPr>
                <w:lang w:val="ru-RU"/>
              </w:rPr>
              <w:t>р</w:t>
            </w:r>
            <w:r w:rsidRPr="00A325F2">
              <w:rPr>
                <w:spacing w:val="-1"/>
                <w:lang w:val="ru-RU"/>
              </w:rPr>
              <w:t>а</w:t>
            </w:r>
            <w:r w:rsidRPr="00A325F2">
              <w:rPr>
                <w:spacing w:val="1"/>
                <w:lang w:val="ru-RU"/>
              </w:rPr>
              <w:t>ни</w:t>
            </w:r>
            <w:r w:rsidRPr="00A325F2">
              <w:rPr>
                <w:lang w:val="ru-RU"/>
              </w:rPr>
              <w:t>ц</w:t>
            </w:r>
            <w:r w:rsidRPr="00A325F2">
              <w:rPr>
                <w:spacing w:val="-14"/>
                <w:lang w:val="ru-RU"/>
              </w:rPr>
              <w:t xml:space="preserve"> </w:t>
            </w:r>
            <w:r w:rsidRPr="00A325F2">
              <w:rPr>
                <w:spacing w:val="1"/>
                <w:lang w:val="ru-RU"/>
              </w:rPr>
              <w:t>з</w:t>
            </w:r>
            <w:r w:rsidRPr="00A325F2">
              <w:rPr>
                <w:spacing w:val="-1"/>
                <w:lang w:val="ru-RU"/>
              </w:rPr>
              <w:t>е</w:t>
            </w:r>
            <w:r w:rsidRPr="00A325F2">
              <w:rPr>
                <w:spacing w:val="1"/>
                <w:lang w:val="ru-RU"/>
              </w:rPr>
              <w:t>м</w:t>
            </w:r>
            <w:r w:rsidRPr="00A325F2">
              <w:rPr>
                <w:spacing w:val="-1"/>
                <w:lang w:val="ru-RU"/>
              </w:rPr>
              <w:t>е</w:t>
            </w:r>
            <w:r w:rsidRPr="00A325F2">
              <w:rPr>
                <w:lang w:val="ru-RU"/>
              </w:rPr>
              <w:t>ль</w:t>
            </w:r>
            <w:r w:rsidRPr="00A325F2">
              <w:rPr>
                <w:spacing w:val="-5"/>
                <w:lang w:val="ru-RU"/>
              </w:rPr>
              <w:t>н</w:t>
            </w:r>
            <w:r w:rsidRPr="00A325F2">
              <w:rPr>
                <w:spacing w:val="1"/>
                <w:lang w:val="ru-RU"/>
              </w:rPr>
              <w:t>ы</w:t>
            </w:r>
            <w:r w:rsidRPr="00A325F2">
              <w:rPr>
                <w:lang w:val="ru-RU"/>
              </w:rPr>
              <w:t>х</w:t>
            </w:r>
            <w:r w:rsidRPr="00A325F2">
              <w:rPr>
                <w:spacing w:val="-11"/>
                <w:lang w:val="ru-RU"/>
              </w:rPr>
              <w:t xml:space="preserve"> у</w:t>
            </w:r>
            <w:r w:rsidRPr="00A325F2">
              <w:rPr>
                <w:spacing w:val="-1"/>
                <w:lang w:val="ru-RU"/>
              </w:rPr>
              <w:t>час</w:t>
            </w:r>
            <w:r w:rsidRPr="00A325F2">
              <w:rPr>
                <w:lang w:val="ru-RU"/>
              </w:rPr>
              <w:t>т</w:t>
            </w:r>
            <w:r w:rsidRPr="00A325F2">
              <w:rPr>
                <w:spacing w:val="-2"/>
                <w:lang w:val="ru-RU"/>
              </w:rPr>
              <w:t>к</w:t>
            </w:r>
            <w:r w:rsidRPr="00A325F2">
              <w:rPr>
                <w:spacing w:val="4"/>
                <w:lang w:val="ru-RU"/>
              </w:rPr>
              <w:t>о</w:t>
            </w:r>
            <w:r w:rsidRPr="00A325F2">
              <w:rPr>
                <w:lang w:val="ru-RU"/>
              </w:rPr>
              <w:t>в</w:t>
            </w:r>
          </w:p>
        </w:tc>
        <w:tc>
          <w:tcPr>
            <w:tcW w:w="6238" w:type="dxa"/>
            <w:tcBorders>
              <w:top w:val="single" w:sz="4" w:space="0" w:color="000000"/>
              <w:left w:val="single" w:sz="4" w:space="0" w:color="000000"/>
              <w:bottom w:val="single" w:sz="4" w:space="0" w:color="000000"/>
              <w:right w:val="single" w:sz="4" w:space="0" w:color="000000"/>
            </w:tcBorders>
          </w:tcPr>
          <w:p w:rsidR="00B60F76" w:rsidRPr="00A325F2" w:rsidRDefault="00B60F76" w:rsidP="00147B71">
            <w:pPr>
              <w:pStyle w:val="TableParagraph"/>
              <w:kinsoku w:val="0"/>
              <w:overflowPunct w:val="0"/>
              <w:ind w:left="113" w:right="113"/>
              <w:rPr>
                <w:sz w:val="11"/>
                <w:szCs w:val="11"/>
                <w:lang w:val="ru-RU"/>
              </w:rPr>
            </w:pPr>
          </w:p>
          <w:p w:rsidR="00B60F76" w:rsidRPr="00A325F2" w:rsidRDefault="002A30FC" w:rsidP="00147B71">
            <w:pPr>
              <w:pStyle w:val="TableParagraph"/>
              <w:tabs>
                <w:tab w:val="left" w:pos="2667"/>
                <w:tab w:val="left" w:pos="4818"/>
              </w:tabs>
              <w:kinsoku w:val="0"/>
              <w:overflowPunct w:val="0"/>
              <w:ind w:left="113" w:right="113"/>
              <w:rPr>
                <w:lang w:val="ru-RU"/>
              </w:rPr>
            </w:pPr>
            <w:r w:rsidRPr="00A325F2">
              <w:rPr>
                <w:spacing w:val="-2"/>
                <w:lang w:val="ru-RU"/>
              </w:rPr>
              <w:t>У</w:t>
            </w:r>
            <w:r w:rsidRPr="00A325F2">
              <w:rPr>
                <w:spacing w:val="-1"/>
                <w:lang w:val="ru-RU"/>
              </w:rPr>
              <w:t>с</w:t>
            </w:r>
            <w:r w:rsidRPr="00A325F2">
              <w:rPr>
                <w:lang w:val="ru-RU"/>
              </w:rPr>
              <w:t>т</w:t>
            </w:r>
            <w:r w:rsidRPr="00A325F2">
              <w:rPr>
                <w:spacing w:val="-1"/>
                <w:lang w:val="ru-RU"/>
              </w:rPr>
              <w:t>а</w:t>
            </w:r>
            <w:r w:rsidRPr="00A325F2">
              <w:rPr>
                <w:spacing w:val="1"/>
                <w:lang w:val="ru-RU"/>
              </w:rPr>
              <w:t>н</w:t>
            </w:r>
            <w:r w:rsidRPr="00A325F2">
              <w:rPr>
                <w:spacing w:val="-1"/>
                <w:lang w:val="ru-RU"/>
              </w:rPr>
              <w:t>а</w:t>
            </w:r>
            <w:r w:rsidRPr="00A325F2">
              <w:rPr>
                <w:spacing w:val="1"/>
                <w:lang w:val="ru-RU"/>
              </w:rPr>
              <w:t>в</w:t>
            </w:r>
            <w:r w:rsidRPr="00A325F2">
              <w:rPr>
                <w:lang w:val="ru-RU"/>
              </w:rPr>
              <w:t>л</w:t>
            </w:r>
            <w:r w:rsidRPr="00A325F2">
              <w:rPr>
                <w:spacing w:val="1"/>
                <w:lang w:val="ru-RU"/>
              </w:rPr>
              <w:t>ив</w:t>
            </w:r>
            <w:r w:rsidRPr="00A325F2">
              <w:rPr>
                <w:spacing w:val="-1"/>
                <w:lang w:val="ru-RU"/>
              </w:rPr>
              <w:t>ае</w:t>
            </w:r>
            <w:r w:rsidRPr="00A325F2">
              <w:rPr>
                <w:lang w:val="ru-RU"/>
              </w:rPr>
              <w:t>т</w:t>
            </w:r>
            <w:r w:rsidRPr="00A325F2">
              <w:rPr>
                <w:spacing w:val="-1"/>
                <w:lang w:val="ru-RU"/>
              </w:rPr>
              <w:t>с</w:t>
            </w:r>
            <w:r w:rsidRPr="00A325F2">
              <w:rPr>
                <w:lang w:val="ru-RU"/>
              </w:rPr>
              <w:t>я</w:t>
            </w:r>
            <w:r w:rsidRPr="00A325F2">
              <w:rPr>
                <w:lang w:val="ru-RU"/>
              </w:rPr>
              <w:tab/>
            </w:r>
            <w:r w:rsidRPr="00A325F2">
              <w:rPr>
                <w:spacing w:val="-2"/>
                <w:lang w:val="ru-RU"/>
              </w:rPr>
              <w:t>д</w:t>
            </w:r>
            <w:r w:rsidRPr="00A325F2">
              <w:rPr>
                <w:spacing w:val="4"/>
                <w:lang w:val="ru-RU"/>
              </w:rPr>
              <w:t>о</w:t>
            </w:r>
            <w:r w:rsidRPr="00A325F2">
              <w:rPr>
                <w:spacing w:val="3"/>
                <w:lang w:val="ru-RU"/>
              </w:rPr>
              <w:t>к</w:t>
            </w:r>
            <w:r w:rsidRPr="00A325F2">
              <w:rPr>
                <w:spacing w:val="-11"/>
                <w:lang w:val="ru-RU"/>
              </w:rPr>
              <w:t>у</w:t>
            </w:r>
            <w:r w:rsidRPr="00A325F2">
              <w:rPr>
                <w:spacing w:val="1"/>
                <w:lang w:val="ru-RU"/>
              </w:rPr>
              <w:t>м</w:t>
            </w:r>
            <w:r w:rsidRPr="00A325F2">
              <w:rPr>
                <w:spacing w:val="-1"/>
                <w:lang w:val="ru-RU"/>
              </w:rPr>
              <w:t>е</w:t>
            </w:r>
            <w:r w:rsidRPr="00A325F2">
              <w:rPr>
                <w:spacing w:val="1"/>
                <w:lang w:val="ru-RU"/>
              </w:rPr>
              <w:t>н</w:t>
            </w:r>
            <w:r w:rsidRPr="00A325F2">
              <w:rPr>
                <w:lang w:val="ru-RU"/>
              </w:rPr>
              <w:t>т</w:t>
            </w:r>
            <w:r w:rsidRPr="00A325F2">
              <w:rPr>
                <w:spacing w:val="-1"/>
                <w:lang w:val="ru-RU"/>
              </w:rPr>
              <w:t>а</w:t>
            </w:r>
            <w:r w:rsidRPr="00A325F2">
              <w:rPr>
                <w:spacing w:val="1"/>
                <w:lang w:val="ru-RU"/>
              </w:rPr>
              <w:t>ци</w:t>
            </w:r>
            <w:r w:rsidRPr="00A325F2">
              <w:rPr>
                <w:spacing w:val="-1"/>
                <w:lang w:val="ru-RU"/>
              </w:rPr>
              <w:t>е</w:t>
            </w:r>
            <w:r w:rsidRPr="00A325F2">
              <w:rPr>
                <w:lang w:val="ru-RU"/>
              </w:rPr>
              <w:t>й</w:t>
            </w:r>
            <w:r w:rsidRPr="00A325F2">
              <w:rPr>
                <w:lang w:val="ru-RU"/>
              </w:rPr>
              <w:tab/>
            </w:r>
            <w:r w:rsidRPr="00A325F2">
              <w:rPr>
                <w:spacing w:val="1"/>
                <w:lang w:val="ru-RU"/>
              </w:rPr>
              <w:t>п</w:t>
            </w:r>
            <w:r w:rsidRPr="00A325F2">
              <w:rPr>
                <w:lang w:val="ru-RU"/>
              </w:rPr>
              <w:t>о</w:t>
            </w:r>
            <w:r w:rsidRPr="00A325F2">
              <w:rPr>
                <w:w w:val="99"/>
                <w:lang w:val="ru-RU"/>
              </w:rPr>
              <w:t xml:space="preserve"> </w:t>
            </w:r>
            <w:r w:rsidRPr="00A325F2">
              <w:rPr>
                <w:spacing w:val="1"/>
                <w:lang w:val="ru-RU"/>
              </w:rPr>
              <w:t>п</w:t>
            </w:r>
            <w:r w:rsidRPr="00A325F2">
              <w:rPr>
                <w:lang w:val="ru-RU"/>
              </w:rPr>
              <w:t>л</w:t>
            </w:r>
            <w:r w:rsidRPr="00A325F2">
              <w:rPr>
                <w:spacing w:val="-1"/>
                <w:lang w:val="ru-RU"/>
              </w:rPr>
              <w:t>а</w:t>
            </w:r>
            <w:r w:rsidRPr="00A325F2">
              <w:rPr>
                <w:spacing w:val="1"/>
                <w:lang w:val="ru-RU"/>
              </w:rPr>
              <w:t>ни</w:t>
            </w:r>
            <w:r w:rsidRPr="00A325F2">
              <w:rPr>
                <w:spacing w:val="-6"/>
                <w:lang w:val="ru-RU"/>
              </w:rPr>
              <w:t>р</w:t>
            </w:r>
            <w:r w:rsidRPr="00A325F2">
              <w:rPr>
                <w:spacing w:val="4"/>
                <w:lang w:val="ru-RU"/>
              </w:rPr>
              <w:t>о</w:t>
            </w:r>
            <w:r w:rsidRPr="00A325F2">
              <w:rPr>
                <w:spacing w:val="1"/>
                <w:lang w:val="ru-RU"/>
              </w:rPr>
              <w:t>в</w:t>
            </w:r>
            <w:r w:rsidRPr="00A325F2">
              <w:rPr>
                <w:spacing w:val="-2"/>
                <w:lang w:val="ru-RU"/>
              </w:rPr>
              <w:t>к</w:t>
            </w:r>
            <w:r w:rsidRPr="00A325F2">
              <w:rPr>
                <w:lang w:val="ru-RU"/>
              </w:rPr>
              <w:t>е</w:t>
            </w:r>
            <w:r w:rsidRPr="00A325F2">
              <w:rPr>
                <w:spacing w:val="-21"/>
                <w:lang w:val="ru-RU"/>
              </w:rPr>
              <w:t xml:space="preserve"> </w:t>
            </w:r>
            <w:r w:rsidRPr="00A325F2">
              <w:rPr>
                <w:lang w:val="ru-RU"/>
              </w:rPr>
              <w:t>т</w:t>
            </w:r>
            <w:r w:rsidRPr="00A325F2">
              <w:rPr>
                <w:spacing w:val="-1"/>
                <w:lang w:val="ru-RU"/>
              </w:rPr>
              <w:t>е</w:t>
            </w:r>
            <w:r w:rsidRPr="00A325F2">
              <w:rPr>
                <w:lang w:val="ru-RU"/>
              </w:rPr>
              <w:t>рр</w:t>
            </w:r>
            <w:r w:rsidRPr="00A325F2">
              <w:rPr>
                <w:spacing w:val="1"/>
                <w:lang w:val="ru-RU"/>
              </w:rPr>
              <w:t>и</w:t>
            </w:r>
            <w:r w:rsidRPr="00A325F2">
              <w:rPr>
                <w:spacing w:val="-5"/>
                <w:lang w:val="ru-RU"/>
              </w:rPr>
              <w:t>т</w:t>
            </w:r>
            <w:r w:rsidRPr="00A325F2">
              <w:rPr>
                <w:spacing w:val="4"/>
                <w:lang w:val="ru-RU"/>
              </w:rPr>
              <w:t>о</w:t>
            </w:r>
            <w:r w:rsidRPr="00A325F2">
              <w:rPr>
                <w:spacing w:val="-6"/>
                <w:lang w:val="ru-RU"/>
              </w:rPr>
              <w:t>р</w:t>
            </w:r>
            <w:r w:rsidRPr="00A325F2">
              <w:rPr>
                <w:spacing w:val="1"/>
                <w:lang w:val="ru-RU"/>
              </w:rPr>
              <w:t>и</w:t>
            </w:r>
            <w:r w:rsidRPr="00A325F2">
              <w:rPr>
                <w:lang w:val="ru-RU"/>
              </w:rPr>
              <w:t>и</w:t>
            </w:r>
          </w:p>
        </w:tc>
      </w:tr>
      <w:tr w:rsidR="00A53D1E" w:rsidTr="003464AA">
        <w:trPr>
          <w:trHeight w:hRule="exact" w:val="1080"/>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4</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tabs>
                <w:tab w:val="left" w:pos="2870"/>
              </w:tabs>
              <w:kinsoku w:val="0"/>
              <w:overflowPunct w:val="0"/>
              <w:ind w:left="113" w:right="113"/>
            </w:pP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нн</w:t>
            </w:r>
            <w:r w:rsidRPr="00147B71">
              <w:rPr>
                <w:spacing w:val="4"/>
              </w:rPr>
              <w:t>о</w:t>
            </w:r>
            <w:r w:rsidRPr="00147B71">
              <w:rPr>
                <w:spacing w:val="-1"/>
              </w:rPr>
              <w:t>с</w:t>
            </w:r>
            <w:r w:rsidRPr="00147B71">
              <w:t>ть</w:t>
            </w:r>
            <w:r w:rsidR="00BA0094" w:rsidRPr="00147B71">
              <w:t xml:space="preserve"> </w:t>
            </w:r>
            <w:r w:rsidRPr="00147B71">
              <w:rPr>
                <w:spacing w:val="1"/>
              </w:rPr>
              <w:t>м</w:t>
            </w:r>
            <w:r w:rsidRPr="00147B71">
              <w:rPr>
                <w:spacing w:val="-1"/>
              </w:rPr>
              <w:t>ес</w:t>
            </w:r>
            <w:r w:rsidRPr="00147B71">
              <w:t>т</w:t>
            </w:r>
            <w:r w:rsidRPr="00147B71">
              <w:rPr>
                <w:spacing w:val="-1"/>
              </w:rPr>
              <w:t>а</w:t>
            </w:r>
            <w:r w:rsidRPr="00147B71">
              <w:rPr>
                <w:spacing w:val="1"/>
              </w:rPr>
              <w:t>м</w:t>
            </w:r>
            <w:r w:rsidRPr="00147B71">
              <w:t>и</w:t>
            </w:r>
            <w:r w:rsidRPr="00147B71">
              <w:rPr>
                <w:w w:val="99"/>
              </w:rPr>
              <w:t xml:space="preserve"> </w:t>
            </w:r>
            <w:r w:rsidRPr="00147B71">
              <w:rPr>
                <w:spacing w:val="-6"/>
              </w:rPr>
              <w:t>х</w:t>
            </w:r>
            <w:r w:rsidRPr="00147B71">
              <w:t>р</w:t>
            </w:r>
            <w:r w:rsidRPr="00147B71">
              <w:rPr>
                <w:spacing w:val="-1"/>
              </w:rPr>
              <w:t>а</w:t>
            </w:r>
            <w:r w:rsidRPr="00147B71">
              <w:rPr>
                <w:spacing w:val="1"/>
              </w:rPr>
              <w:t>н</w:t>
            </w:r>
            <w:r w:rsidRPr="00147B71">
              <w:rPr>
                <w:spacing w:val="-1"/>
              </w:rPr>
              <w:t>е</w:t>
            </w:r>
            <w:r w:rsidRPr="00147B71">
              <w:rPr>
                <w:spacing w:val="1"/>
              </w:rPr>
              <w:t>ни</w:t>
            </w:r>
            <w:r w:rsidRPr="00147B71">
              <w:t>я</w:t>
            </w:r>
            <w:r w:rsidRPr="00147B71">
              <w:rPr>
                <w:spacing w:val="-18"/>
              </w:rPr>
              <w:t xml:space="preserve"> </w:t>
            </w:r>
            <w:r w:rsidRPr="00147B71">
              <w:t>тр</w:t>
            </w:r>
            <w:r w:rsidRPr="00147B71">
              <w:rPr>
                <w:spacing w:val="-1"/>
              </w:rPr>
              <w:t>а</w:t>
            </w:r>
            <w:r w:rsidRPr="00147B71">
              <w:rPr>
                <w:spacing w:val="1"/>
              </w:rPr>
              <w:t>н</w:t>
            </w:r>
            <w:r w:rsidRPr="00147B71">
              <w:rPr>
                <w:spacing w:val="-1"/>
              </w:rPr>
              <w:t>с</w:t>
            </w:r>
            <w:r w:rsidRPr="00147B71">
              <w:rPr>
                <w:spacing w:val="1"/>
              </w:rPr>
              <w:t>п</w:t>
            </w:r>
            <w:r w:rsidRPr="00147B71">
              <w:rPr>
                <w:spacing w:val="4"/>
              </w:rPr>
              <w:t>о</w:t>
            </w:r>
            <w:r w:rsidRPr="00147B71">
              <w:t>рта</w:t>
            </w:r>
          </w:p>
        </w:tc>
        <w:tc>
          <w:tcPr>
            <w:tcW w:w="6238" w:type="dxa"/>
            <w:tcBorders>
              <w:top w:val="single" w:sz="4" w:space="0" w:color="000000"/>
              <w:left w:val="single" w:sz="4" w:space="0" w:color="000000"/>
              <w:bottom w:val="single" w:sz="4" w:space="0" w:color="000000"/>
              <w:right w:val="single" w:sz="4" w:space="0" w:color="000000"/>
            </w:tcBorders>
          </w:tcPr>
          <w:p w:rsidR="00B60F76" w:rsidRPr="00A325F2" w:rsidRDefault="00B60F76" w:rsidP="00147B71">
            <w:pPr>
              <w:pStyle w:val="TableParagraph"/>
              <w:kinsoku w:val="0"/>
              <w:overflowPunct w:val="0"/>
              <w:ind w:left="113" w:right="113"/>
              <w:rPr>
                <w:sz w:val="11"/>
                <w:szCs w:val="11"/>
                <w:lang w:val="ru-RU"/>
              </w:rPr>
            </w:pPr>
          </w:p>
          <w:p w:rsidR="00B60F76" w:rsidRPr="00147B71" w:rsidRDefault="002A30FC" w:rsidP="00147B71">
            <w:pPr>
              <w:pStyle w:val="TableParagraph"/>
              <w:kinsoku w:val="0"/>
              <w:overflowPunct w:val="0"/>
              <w:ind w:left="113" w:right="113"/>
            </w:pPr>
            <w:r w:rsidRPr="00A325F2">
              <w:rPr>
                <w:lang w:val="ru-RU"/>
              </w:rPr>
              <w:t>В</w:t>
            </w:r>
            <w:r w:rsidRPr="00A325F2">
              <w:rPr>
                <w:spacing w:val="40"/>
                <w:lang w:val="ru-RU"/>
              </w:rPr>
              <w:t xml:space="preserve"> </w:t>
            </w:r>
            <w:r w:rsidRPr="00A325F2">
              <w:rPr>
                <w:spacing w:val="-1"/>
                <w:lang w:val="ru-RU"/>
              </w:rPr>
              <w:t>с</w:t>
            </w:r>
            <w:r w:rsidRPr="00A325F2">
              <w:rPr>
                <w:spacing w:val="4"/>
                <w:lang w:val="ru-RU"/>
              </w:rPr>
              <w:t>оо</w:t>
            </w:r>
            <w:r w:rsidRPr="00A325F2">
              <w:rPr>
                <w:spacing w:val="-5"/>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1"/>
                <w:lang w:val="ru-RU"/>
              </w:rPr>
              <w:t>ви</w:t>
            </w:r>
            <w:r w:rsidRPr="00A325F2">
              <w:rPr>
                <w:lang w:val="ru-RU"/>
              </w:rPr>
              <w:t>и</w:t>
            </w:r>
            <w:r w:rsidRPr="00A325F2">
              <w:rPr>
                <w:spacing w:val="44"/>
                <w:lang w:val="ru-RU"/>
              </w:rPr>
              <w:t xml:space="preserve"> </w:t>
            </w:r>
            <w:r w:rsidRPr="00A325F2">
              <w:rPr>
                <w:lang w:val="ru-RU"/>
              </w:rPr>
              <w:t>с</w:t>
            </w:r>
            <w:r w:rsidRPr="00A325F2">
              <w:rPr>
                <w:spacing w:val="42"/>
                <w:lang w:val="ru-RU"/>
              </w:rPr>
              <w:t xml:space="preserve"> </w:t>
            </w:r>
            <w:r w:rsidRPr="00A325F2">
              <w:rPr>
                <w:spacing w:val="-2"/>
                <w:lang w:val="ru-RU"/>
              </w:rPr>
              <w:t>С</w:t>
            </w:r>
            <w:r w:rsidRPr="00A325F2">
              <w:rPr>
                <w:lang w:val="ru-RU"/>
              </w:rPr>
              <w:t>П</w:t>
            </w:r>
            <w:r w:rsidRPr="00A325F2">
              <w:rPr>
                <w:spacing w:val="43"/>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43"/>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6"/>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24"/>
                <w:lang w:val="ru-RU"/>
              </w:rPr>
              <w:t xml:space="preserve"> </w:t>
            </w:r>
            <w:r w:rsidRPr="00A325F2">
              <w:rPr>
                <w:lang w:val="ru-RU"/>
              </w:rPr>
              <w:t>Гр</w:t>
            </w:r>
            <w:r w:rsidRPr="00A325F2">
              <w:rPr>
                <w:spacing w:val="-1"/>
                <w:lang w:val="ru-RU"/>
              </w:rPr>
              <w:t>а</w:t>
            </w:r>
            <w:r w:rsidRPr="00A325F2">
              <w:rPr>
                <w:spacing w:val="-2"/>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30"/>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spacing w:val="28"/>
              </w:rPr>
              <w:t xml:space="preserve"> </w:t>
            </w:r>
            <w:r w:rsidRPr="00147B71">
              <w:t>и</w:t>
            </w:r>
            <w:r w:rsidRPr="00147B71">
              <w:rPr>
                <w:w w:val="99"/>
              </w:rPr>
              <w:t xml:space="preserve"> </w:t>
            </w:r>
            <w:r w:rsidRPr="00147B71">
              <w:rPr>
                <w:spacing w:val="1"/>
              </w:rPr>
              <w:t>з</w:t>
            </w:r>
            <w:r w:rsidRPr="00147B71">
              <w:rPr>
                <w:spacing w:val="-1"/>
              </w:rPr>
              <w:t>ас</w:t>
            </w:r>
            <w:r w:rsidRPr="00147B71">
              <w:t>тр</w:t>
            </w:r>
            <w:r w:rsidRPr="00147B71">
              <w:rPr>
                <w:spacing w:val="4"/>
              </w:rPr>
              <w:t>о</w:t>
            </w:r>
            <w:r w:rsidRPr="00147B71">
              <w:rPr>
                <w:spacing w:val="1"/>
              </w:rPr>
              <w:t>й</w:t>
            </w:r>
            <w:r w:rsidRPr="00147B71">
              <w:rPr>
                <w:spacing w:val="-2"/>
              </w:rPr>
              <w:t>к</w:t>
            </w:r>
            <w:r w:rsidRPr="00147B71">
              <w:t>а</w:t>
            </w:r>
            <w:r w:rsidRPr="00147B71">
              <w:rPr>
                <w:spacing w:val="-14"/>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t>и</w:t>
            </w:r>
            <w:r w:rsidRPr="00147B71">
              <w:rPr>
                <w:spacing w:val="-8"/>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1075"/>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5</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П</w:t>
            </w:r>
            <w:r w:rsidRPr="00147B71">
              <w:t>л</w:t>
            </w:r>
            <w:r w:rsidRPr="00147B71">
              <w:rPr>
                <w:spacing w:val="4"/>
              </w:rPr>
              <w:t>о</w:t>
            </w:r>
            <w:r w:rsidRPr="00147B71">
              <w:rPr>
                <w:spacing w:val="2"/>
              </w:rPr>
              <w:t>щ</w:t>
            </w:r>
            <w:r w:rsidRPr="00147B71">
              <w:rPr>
                <w:spacing w:val="-1"/>
              </w:rPr>
              <w:t>а</w:t>
            </w:r>
            <w:r w:rsidRPr="00147B71">
              <w:rPr>
                <w:spacing w:val="-2"/>
              </w:rPr>
              <w:t>д</w:t>
            </w:r>
            <w:r w:rsidRPr="00147B71">
              <w:t>ь</w:t>
            </w:r>
            <w:r w:rsidRPr="00147B71">
              <w:rPr>
                <w:spacing w:val="-28"/>
              </w:rPr>
              <w:t xml:space="preserve"> </w:t>
            </w:r>
            <w:r w:rsidRPr="00147B71">
              <w:rPr>
                <w:spacing w:val="-2"/>
              </w:rPr>
              <w:t>б</w:t>
            </w:r>
            <w:r w:rsidRPr="00147B71">
              <w:t>л</w:t>
            </w:r>
            <w:r w:rsidRPr="00147B71">
              <w:rPr>
                <w:spacing w:val="-1"/>
              </w:rPr>
              <w:t>а</w:t>
            </w:r>
            <w:r w:rsidRPr="00147B71">
              <w:rPr>
                <w:spacing w:val="2"/>
              </w:rPr>
              <w:t>г</w:t>
            </w:r>
            <w:r w:rsidRPr="00147B71">
              <w:rPr>
                <w:spacing w:val="4"/>
              </w:rPr>
              <w:t>о</w:t>
            </w:r>
            <w:r w:rsidRPr="00147B71">
              <w:rPr>
                <w:spacing w:val="-11"/>
              </w:rPr>
              <w:t>у</w:t>
            </w:r>
            <w:r w:rsidRPr="00147B71">
              <w:rPr>
                <w:spacing w:val="-1"/>
              </w:rPr>
              <w:t>с</w:t>
            </w:r>
            <w:r w:rsidRPr="00147B71">
              <w:t>тр</w:t>
            </w:r>
            <w:r w:rsidRPr="00147B71">
              <w:rPr>
                <w:spacing w:val="4"/>
              </w:rPr>
              <w:t>о</w:t>
            </w:r>
            <w:r w:rsidRPr="00147B71">
              <w:rPr>
                <w:spacing w:val="1"/>
              </w:rPr>
              <w:t>й</w:t>
            </w:r>
            <w:r w:rsidRPr="00147B71">
              <w:rPr>
                <w:spacing w:val="-1"/>
              </w:rPr>
              <w:t>с</w:t>
            </w:r>
            <w:r w:rsidRPr="00147B71">
              <w:t>т</w:t>
            </w:r>
            <w:r w:rsidRPr="00147B71">
              <w:rPr>
                <w:spacing w:val="1"/>
              </w:rPr>
              <w:t>в</w:t>
            </w:r>
            <w:r w:rsidRPr="00147B71">
              <w:t>а</w:t>
            </w:r>
          </w:p>
        </w:tc>
        <w:tc>
          <w:tcPr>
            <w:tcW w:w="6238" w:type="dxa"/>
            <w:tcBorders>
              <w:top w:val="single" w:sz="4" w:space="0" w:color="000000"/>
              <w:left w:val="single" w:sz="4" w:space="0" w:color="000000"/>
              <w:bottom w:val="single" w:sz="4" w:space="0" w:color="000000"/>
              <w:right w:val="single" w:sz="4" w:space="0" w:color="000000"/>
            </w:tcBorders>
          </w:tcPr>
          <w:p w:rsidR="00B60F76" w:rsidRPr="00A325F2" w:rsidRDefault="00B60F76" w:rsidP="00147B71">
            <w:pPr>
              <w:pStyle w:val="TableParagraph"/>
              <w:kinsoku w:val="0"/>
              <w:overflowPunct w:val="0"/>
              <w:ind w:left="113" w:right="113"/>
              <w:rPr>
                <w:sz w:val="11"/>
                <w:szCs w:val="11"/>
                <w:lang w:val="ru-RU"/>
              </w:rPr>
            </w:pPr>
          </w:p>
          <w:p w:rsidR="00B60F76" w:rsidRPr="00147B71" w:rsidRDefault="002A30FC" w:rsidP="00147B71">
            <w:pPr>
              <w:pStyle w:val="TableParagraph"/>
              <w:kinsoku w:val="0"/>
              <w:overflowPunct w:val="0"/>
              <w:ind w:left="113" w:right="113"/>
            </w:pPr>
            <w:r w:rsidRPr="00A325F2">
              <w:rPr>
                <w:lang w:val="ru-RU"/>
              </w:rPr>
              <w:t>В</w:t>
            </w:r>
            <w:r w:rsidRPr="00A325F2">
              <w:rPr>
                <w:spacing w:val="40"/>
                <w:lang w:val="ru-RU"/>
              </w:rPr>
              <w:t xml:space="preserve"> </w:t>
            </w:r>
            <w:r w:rsidRPr="00A325F2">
              <w:rPr>
                <w:spacing w:val="-1"/>
                <w:lang w:val="ru-RU"/>
              </w:rPr>
              <w:t>с</w:t>
            </w:r>
            <w:r w:rsidRPr="00A325F2">
              <w:rPr>
                <w:spacing w:val="4"/>
                <w:lang w:val="ru-RU"/>
              </w:rPr>
              <w:t>оо</w:t>
            </w:r>
            <w:r w:rsidRPr="00A325F2">
              <w:rPr>
                <w:spacing w:val="-5"/>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1"/>
                <w:lang w:val="ru-RU"/>
              </w:rPr>
              <w:t>ви</w:t>
            </w:r>
            <w:r w:rsidRPr="00A325F2">
              <w:rPr>
                <w:lang w:val="ru-RU"/>
              </w:rPr>
              <w:t>и</w:t>
            </w:r>
            <w:r w:rsidRPr="00A325F2">
              <w:rPr>
                <w:spacing w:val="44"/>
                <w:lang w:val="ru-RU"/>
              </w:rPr>
              <w:t xml:space="preserve"> </w:t>
            </w:r>
            <w:r w:rsidRPr="00A325F2">
              <w:rPr>
                <w:lang w:val="ru-RU"/>
              </w:rPr>
              <w:t>с</w:t>
            </w:r>
            <w:r w:rsidRPr="00A325F2">
              <w:rPr>
                <w:spacing w:val="42"/>
                <w:lang w:val="ru-RU"/>
              </w:rPr>
              <w:t xml:space="preserve"> </w:t>
            </w:r>
            <w:r w:rsidRPr="00A325F2">
              <w:rPr>
                <w:spacing w:val="-2"/>
                <w:lang w:val="ru-RU"/>
              </w:rPr>
              <w:t>С</w:t>
            </w:r>
            <w:r w:rsidRPr="00A325F2">
              <w:rPr>
                <w:lang w:val="ru-RU"/>
              </w:rPr>
              <w:t>П</w:t>
            </w:r>
            <w:r w:rsidRPr="00A325F2">
              <w:rPr>
                <w:spacing w:val="43"/>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43"/>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6"/>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24"/>
                <w:lang w:val="ru-RU"/>
              </w:rPr>
              <w:t xml:space="preserve"> </w:t>
            </w:r>
            <w:r w:rsidRPr="00A325F2">
              <w:rPr>
                <w:lang w:val="ru-RU"/>
              </w:rPr>
              <w:t>Гр</w:t>
            </w:r>
            <w:r w:rsidRPr="00A325F2">
              <w:rPr>
                <w:spacing w:val="-1"/>
                <w:lang w:val="ru-RU"/>
              </w:rPr>
              <w:t>а</w:t>
            </w:r>
            <w:r w:rsidRPr="00A325F2">
              <w:rPr>
                <w:spacing w:val="-2"/>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30"/>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spacing w:val="28"/>
              </w:rPr>
              <w:t xml:space="preserve"> </w:t>
            </w:r>
            <w:r w:rsidRPr="00147B71">
              <w:t>и</w:t>
            </w:r>
            <w:r w:rsidRPr="00147B71">
              <w:rPr>
                <w:w w:val="99"/>
              </w:rPr>
              <w:t xml:space="preserve"> </w:t>
            </w:r>
            <w:r w:rsidRPr="00147B71">
              <w:rPr>
                <w:spacing w:val="1"/>
              </w:rPr>
              <w:t>з</w:t>
            </w:r>
            <w:r w:rsidRPr="00147B71">
              <w:rPr>
                <w:spacing w:val="-1"/>
              </w:rPr>
              <w:t>ас</w:t>
            </w:r>
            <w:r w:rsidRPr="00147B71">
              <w:t>тр</w:t>
            </w:r>
            <w:r w:rsidRPr="00147B71">
              <w:rPr>
                <w:spacing w:val="4"/>
              </w:rPr>
              <w:t>о</w:t>
            </w:r>
            <w:r w:rsidRPr="00147B71">
              <w:rPr>
                <w:spacing w:val="1"/>
              </w:rPr>
              <w:t>й</w:t>
            </w:r>
            <w:r w:rsidRPr="00147B71">
              <w:rPr>
                <w:spacing w:val="-2"/>
              </w:rPr>
              <w:t>к</w:t>
            </w:r>
            <w:r w:rsidRPr="00147B71">
              <w:t>а</w:t>
            </w:r>
            <w:r w:rsidRPr="00147B71">
              <w:rPr>
                <w:spacing w:val="-14"/>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t>и</w:t>
            </w:r>
            <w:r w:rsidRPr="00147B71">
              <w:rPr>
                <w:spacing w:val="-8"/>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1080"/>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6</w:t>
            </w:r>
          </w:p>
        </w:tc>
        <w:tc>
          <w:tcPr>
            <w:tcW w:w="3118" w:type="dxa"/>
            <w:tcBorders>
              <w:top w:val="single" w:sz="4" w:space="0" w:color="000000"/>
              <w:left w:val="single" w:sz="4" w:space="0" w:color="000000"/>
              <w:bottom w:val="single" w:sz="4" w:space="0" w:color="000000"/>
              <w:right w:val="single" w:sz="4" w:space="0" w:color="000000"/>
            </w:tcBorders>
          </w:tcPr>
          <w:p w:rsidR="00B60F76" w:rsidRPr="00A325F2" w:rsidRDefault="002A30FC" w:rsidP="00147B71">
            <w:pPr>
              <w:pStyle w:val="TableParagraph"/>
              <w:kinsoku w:val="0"/>
              <w:overflowPunct w:val="0"/>
              <w:ind w:left="113" w:right="113"/>
              <w:rPr>
                <w:lang w:val="ru-RU"/>
              </w:rPr>
            </w:pPr>
            <w:r w:rsidRPr="00A325F2">
              <w:rPr>
                <w:spacing w:val="-1"/>
                <w:lang w:val="ru-RU"/>
              </w:rPr>
              <w:t>П</w:t>
            </w:r>
            <w:r w:rsidRPr="00A325F2">
              <w:rPr>
                <w:lang w:val="ru-RU"/>
              </w:rPr>
              <w:t>л</w:t>
            </w:r>
            <w:r w:rsidRPr="00A325F2">
              <w:rPr>
                <w:spacing w:val="4"/>
                <w:lang w:val="ru-RU"/>
              </w:rPr>
              <w:t>о</w:t>
            </w:r>
            <w:r w:rsidRPr="00A325F2">
              <w:rPr>
                <w:lang w:val="ru-RU"/>
              </w:rPr>
              <w:t>т</w:t>
            </w:r>
            <w:r w:rsidRPr="00A325F2">
              <w:rPr>
                <w:spacing w:val="-5"/>
                <w:lang w:val="ru-RU"/>
              </w:rPr>
              <w:t>н</w:t>
            </w:r>
            <w:r w:rsidRPr="00A325F2">
              <w:rPr>
                <w:spacing w:val="4"/>
                <w:lang w:val="ru-RU"/>
              </w:rPr>
              <w:t>о</w:t>
            </w:r>
            <w:r w:rsidRPr="00A325F2">
              <w:rPr>
                <w:spacing w:val="-1"/>
                <w:lang w:val="ru-RU"/>
              </w:rPr>
              <w:t>с</w:t>
            </w:r>
            <w:r w:rsidRPr="00A325F2">
              <w:rPr>
                <w:spacing w:val="-5"/>
                <w:lang w:val="ru-RU"/>
              </w:rPr>
              <w:t>т</w:t>
            </w:r>
            <w:r w:rsidRPr="00A325F2">
              <w:rPr>
                <w:lang w:val="ru-RU"/>
              </w:rPr>
              <w:t>ь</w:t>
            </w:r>
            <w:r w:rsidRPr="00A325F2">
              <w:rPr>
                <w:spacing w:val="42"/>
                <w:lang w:val="ru-RU"/>
              </w:rPr>
              <w:t xml:space="preserve"> </w:t>
            </w:r>
            <w:r w:rsidRPr="00A325F2">
              <w:rPr>
                <w:spacing w:val="-1"/>
                <w:lang w:val="ru-RU"/>
              </w:rPr>
              <w:t>се</w:t>
            </w:r>
            <w:r w:rsidRPr="00A325F2">
              <w:rPr>
                <w:lang w:val="ru-RU"/>
              </w:rPr>
              <w:t>ти</w:t>
            </w:r>
            <w:r w:rsidRPr="00A325F2">
              <w:rPr>
                <w:spacing w:val="42"/>
                <w:lang w:val="ru-RU"/>
              </w:rPr>
              <w:t xml:space="preserve"> </w:t>
            </w:r>
            <w:r w:rsidRPr="00A325F2">
              <w:rPr>
                <w:spacing w:val="-1"/>
                <w:lang w:val="ru-RU"/>
              </w:rPr>
              <w:t>а</w:t>
            </w:r>
            <w:r w:rsidRPr="00A325F2">
              <w:rPr>
                <w:spacing w:val="1"/>
                <w:lang w:val="ru-RU"/>
              </w:rPr>
              <w:t>в</w:t>
            </w:r>
            <w:r w:rsidRPr="00A325F2">
              <w:rPr>
                <w:spacing w:val="-5"/>
                <w:lang w:val="ru-RU"/>
              </w:rPr>
              <w:t>т</w:t>
            </w:r>
            <w:r w:rsidRPr="00A325F2">
              <w:rPr>
                <w:spacing w:val="4"/>
                <w:lang w:val="ru-RU"/>
              </w:rPr>
              <w:t>о</w:t>
            </w:r>
            <w:r w:rsidRPr="00A325F2">
              <w:rPr>
                <w:spacing w:val="-3"/>
                <w:lang w:val="ru-RU"/>
              </w:rPr>
              <w:t>м</w:t>
            </w:r>
            <w:r w:rsidRPr="00A325F2">
              <w:rPr>
                <w:spacing w:val="4"/>
                <w:lang w:val="ru-RU"/>
              </w:rPr>
              <w:t>о</w:t>
            </w:r>
            <w:r w:rsidRPr="00A325F2">
              <w:rPr>
                <w:spacing w:val="-2"/>
                <w:lang w:val="ru-RU"/>
              </w:rPr>
              <w:t>б</w:t>
            </w:r>
            <w:r w:rsidRPr="00A325F2">
              <w:rPr>
                <w:spacing w:val="1"/>
                <w:lang w:val="ru-RU"/>
              </w:rPr>
              <w:t>и</w:t>
            </w:r>
            <w:r w:rsidRPr="00A325F2">
              <w:rPr>
                <w:lang w:val="ru-RU"/>
              </w:rPr>
              <w:t>ль</w:t>
            </w:r>
            <w:r w:rsidRPr="00A325F2">
              <w:rPr>
                <w:spacing w:val="-5"/>
                <w:lang w:val="ru-RU"/>
              </w:rPr>
              <w:t>н</w:t>
            </w:r>
            <w:r w:rsidRPr="00A325F2">
              <w:rPr>
                <w:spacing w:val="1"/>
                <w:lang w:val="ru-RU"/>
              </w:rPr>
              <w:t>ы</w:t>
            </w:r>
            <w:r w:rsidRPr="00A325F2">
              <w:rPr>
                <w:lang w:val="ru-RU"/>
              </w:rPr>
              <w:t>х</w:t>
            </w:r>
            <w:r w:rsidRPr="00A325F2">
              <w:rPr>
                <w:w w:val="99"/>
                <w:lang w:val="ru-RU"/>
              </w:rPr>
              <w:t xml:space="preserve"> </w:t>
            </w:r>
            <w:r w:rsidRPr="00A325F2">
              <w:rPr>
                <w:spacing w:val="-2"/>
                <w:lang w:val="ru-RU"/>
              </w:rPr>
              <w:t>д</w:t>
            </w:r>
            <w:r w:rsidRPr="00A325F2">
              <w:rPr>
                <w:spacing w:val="4"/>
                <w:lang w:val="ru-RU"/>
              </w:rPr>
              <w:t>о</w:t>
            </w:r>
            <w:r w:rsidRPr="00A325F2">
              <w:rPr>
                <w:spacing w:val="-6"/>
                <w:lang w:val="ru-RU"/>
              </w:rPr>
              <w:t>р</w:t>
            </w:r>
            <w:r w:rsidRPr="00A325F2">
              <w:rPr>
                <w:spacing w:val="4"/>
                <w:lang w:val="ru-RU"/>
              </w:rPr>
              <w:t>о</w:t>
            </w:r>
            <w:r w:rsidRPr="00A325F2">
              <w:rPr>
                <w:lang w:val="ru-RU"/>
              </w:rPr>
              <w:t>г</w:t>
            </w:r>
            <w:r w:rsidRPr="00A325F2">
              <w:rPr>
                <w:spacing w:val="-16"/>
                <w:lang w:val="ru-RU"/>
              </w:rPr>
              <w:t xml:space="preserve"> </w:t>
            </w:r>
            <w:r w:rsidRPr="00A325F2">
              <w:rPr>
                <w:spacing w:val="4"/>
                <w:lang w:val="ru-RU"/>
              </w:rPr>
              <w:t>о</w:t>
            </w:r>
            <w:r w:rsidRPr="00A325F2">
              <w:rPr>
                <w:spacing w:val="-2"/>
                <w:lang w:val="ru-RU"/>
              </w:rPr>
              <w:t>б</w:t>
            </w:r>
            <w:r w:rsidRPr="00A325F2">
              <w:rPr>
                <w:spacing w:val="2"/>
                <w:lang w:val="ru-RU"/>
              </w:rPr>
              <w:t>щ</w:t>
            </w:r>
            <w:r w:rsidRPr="00A325F2">
              <w:rPr>
                <w:spacing w:val="-1"/>
                <w:lang w:val="ru-RU"/>
              </w:rPr>
              <w:t>е</w:t>
            </w:r>
            <w:r w:rsidRPr="00A325F2">
              <w:rPr>
                <w:spacing w:val="-3"/>
                <w:lang w:val="ru-RU"/>
              </w:rPr>
              <w:t>г</w:t>
            </w:r>
            <w:r w:rsidRPr="00A325F2">
              <w:rPr>
                <w:lang w:val="ru-RU"/>
              </w:rPr>
              <w:t>о</w:t>
            </w:r>
            <w:r w:rsidRPr="00A325F2">
              <w:rPr>
                <w:spacing w:val="-11"/>
                <w:lang w:val="ru-RU"/>
              </w:rPr>
              <w:t xml:space="preserve"> </w:t>
            </w:r>
            <w:r w:rsidRPr="00A325F2">
              <w:rPr>
                <w:spacing w:val="-5"/>
                <w:lang w:val="ru-RU"/>
              </w:rPr>
              <w:t>п</w:t>
            </w:r>
            <w:r w:rsidRPr="00A325F2">
              <w:rPr>
                <w:spacing w:val="4"/>
                <w:lang w:val="ru-RU"/>
              </w:rPr>
              <w:t>о</w:t>
            </w:r>
            <w:r w:rsidRPr="00A325F2">
              <w:rPr>
                <w:lang w:val="ru-RU"/>
              </w:rPr>
              <w:t>ль</w:t>
            </w:r>
            <w:r w:rsidRPr="00A325F2">
              <w:rPr>
                <w:spacing w:val="-5"/>
                <w:lang w:val="ru-RU"/>
              </w:rPr>
              <w:t>з</w:t>
            </w:r>
            <w:r w:rsidRPr="00A325F2">
              <w:rPr>
                <w:lang w:val="ru-RU"/>
              </w:rPr>
              <w:t>о</w:t>
            </w:r>
            <w:r w:rsidRPr="00A325F2">
              <w:rPr>
                <w:spacing w:val="1"/>
                <w:lang w:val="ru-RU"/>
              </w:rPr>
              <w:t>в</w:t>
            </w:r>
            <w:r w:rsidRPr="00A325F2">
              <w:rPr>
                <w:spacing w:val="-1"/>
                <w:lang w:val="ru-RU"/>
              </w:rPr>
              <w:t>а</w:t>
            </w:r>
            <w:r w:rsidRPr="00A325F2">
              <w:rPr>
                <w:spacing w:val="1"/>
                <w:lang w:val="ru-RU"/>
              </w:rPr>
              <w:t>ни</w:t>
            </w:r>
            <w:r w:rsidRPr="00A325F2">
              <w:rPr>
                <w:lang w:val="ru-RU"/>
              </w:rPr>
              <w:t>я</w:t>
            </w:r>
          </w:p>
        </w:tc>
        <w:tc>
          <w:tcPr>
            <w:tcW w:w="6238" w:type="dxa"/>
            <w:tcBorders>
              <w:top w:val="single" w:sz="4" w:space="0" w:color="000000"/>
              <w:left w:val="single" w:sz="4" w:space="0" w:color="000000"/>
              <w:bottom w:val="single" w:sz="4" w:space="0" w:color="000000"/>
              <w:right w:val="single" w:sz="4" w:space="0" w:color="000000"/>
            </w:tcBorders>
          </w:tcPr>
          <w:p w:rsidR="00B60F76" w:rsidRPr="00A325F2" w:rsidRDefault="00B60F76" w:rsidP="00147B71">
            <w:pPr>
              <w:pStyle w:val="TableParagraph"/>
              <w:kinsoku w:val="0"/>
              <w:overflowPunct w:val="0"/>
              <w:ind w:left="113" w:right="113"/>
              <w:rPr>
                <w:sz w:val="11"/>
                <w:szCs w:val="11"/>
                <w:lang w:val="ru-RU"/>
              </w:rPr>
            </w:pPr>
          </w:p>
          <w:p w:rsidR="00B60F76" w:rsidRPr="00147B71" w:rsidRDefault="002A30FC" w:rsidP="00147B71">
            <w:pPr>
              <w:pStyle w:val="TableParagraph"/>
              <w:kinsoku w:val="0"/>
              <w:overflowPunct w:val="0"/>
              <w:ind w:left="113" w:right="113"/>
            </w:pPr>
            <w:r w:rsidRPr="00A325F2">
              <w:rPr>
                <w:lang w:val="ru-RU"/>
              </w:rPr>
              <w:t>В</w:t>
            </w:r>
            <w:r w:rsidRPr="00A325F2">
              <w:rPr>
                <w:spacing w:val="40"/>
                <w:lang w:val="ru-RU"/>
              </w:rPr>
              <w:t xml:space="preserve"> </w:t>
            </w:r>
            <w:r w:rsidRPr="00A325F2">
              <w:rPr>
                <w:spacing w:val="-1"/>
                <w:lang w:val="ru-RU"/>
              </w:rPr>
              <w:t>с</w:t>
            </w:r>
            <w:r w:rsidRPr="00A325F2">
              <w:rPr>
                <w:spacing w:val="4"/>
                <w:lang w:val="ru-RU"/>
              </w:rPr>
              <w:t>оо</w:t>
            </w:r>
            <w:r w:rsidRPr="00A325F2">
              <w:rPr>
                <w:spacing w:val="-5"/>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1"/>
                <w:lang w:val="ru-RU"/>
              </w:rPr>
              <w:t>ви</w:t>
            </w:r>
            <w:r w:rsidRPr="00A325F2">
              <w:rPr>
                <w:lang w:val="ru-RU"/>
              </w:rPr>
              <w:t>и</w:t>
            </w:r>
            <w:r w:rsidRPr="00A325F2">
              <w:rPr>
                <w:spacing w:val="44"/>
                <w:lang w:val="ru-RU"/>
              </w:rPr>
              <w:t xml:space="preserve"> </w:t>
            </w:r>
            <w:r w:rsidRPr="00A325F2">
              <w:rPr>
                <w:lang w:val="ru-RU"/>
              </w:rPr>
              <w:t>с</w:t>
            </w:r>
            <w:r w:rsidRPr="00A325F2">
              <w:rPr>
                <w:spacing w:val="42"/>
                <w:lang w:val="ru-RU"/>
              </w:rPr>
              <w:t xml:space="preserve"> </w:t>
            </w:r>
            <w:r w:rsidRPr="00A325F2">
              <w:rPr>
                <w:spacing w:val="-2"/>
                <w:lang w:val="ru-RU"/>
              </w:rPr>
              <w:t>С</w:t>
            </w:r>
            <w:r w:rsidRPr="00A325F2">
              <w:rPr>
                <w:lang w:val="ru-RU"/>
              </w:rPr>
              <w:t>П</w:t>
            </w:r>
            <w:r w:rsidRPr="00A325F2">
              <w:rPr>
                <w:spacing w:val="43"/>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43"/>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6"/>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24"/>
                <w:lang w:val="ru-RU"/>
              </w:rPr>
              <w:t xml:space="preserve"> </w:t>
            </w:r>
            <w:r w:rsidRPr="00A325F2">
              <w:rPr>
                <w:lang w:val="ru-RU"/>
              </w:rPr>
              <w:t>Гр</w:t>
            </w:r>
            <w:r w:rsidRPr="00A325F2">
              <w:rPr>
                <w:spacing w:val="-1"/>
                <w:lang w:val="ru-RU"/>
              </w:rPr>
              <w:t>а</w:t>
            </w:r>
            <w:r w:rsidRPr="00A325F2">
              <w:rPr>
                <w:spacing w:val="-2"/>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29"/>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spacing w:val="27"/>
              </w:rPr>
              <w:t xml:space="preserve"> </w:t>
            </w:r>
            <w:r w:rsidRPr="00147B71">
              <w:t>и</w:t>
            </w:r>
            <w:r w:rsidRPr="00147B71">
              <w:rPr>
                <w:w w:val="99"/>
              </w:rPr>
              <w:t xml:space="preserve"> </w:t>
            </w:r>
            <w:r w:rsidRPr="00147B71">
              <w:rPr>
                <w:spacing w:val="1"/>
              </w:rPr>
              <w:t>з</w:t>
            </w:r>
            <w:r w:rsidRPr="00147B71">
              <w:rPr>
                <w:spacing w:val="-1"/>
              </w:rPr>
              <w:t>ас</w:t>
            </w:r>
            <w:r w:rsidRPr="00147B71">
              <w:t>тр</w:t>
            </w:r>
            <w:r w:rsidRPr="00147B71">
              <w:rPr>
                <w:spacing w:val="4"/>
              </w:rPr>
              <w:t>о</w:t>
            </w:r>
            <w:r w:rsidRPr="00147B71">
              <w:rPr>
                <w:spacing w:val="1"/>
              </w:rPr>
              <w:t>й</w:t>
            </w:r>
            <w:r w:rsidRPr="00147B71">
              <w:rPr>
                <w:spacing w:val="-2"/>
              </w:rPr>
              <w:t>к</w:t>
            </w:r>
            <w:r w:rsidRPr="00147B71">
              <w:t>а</w:t>
            </w:r>
            <w:r w:rsidRPr="00147B71">
              <w:rPr>
                <w:spacing w:val="-14"/>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t>и</w:t>
            </w:r>
            <w:r w:rsidRPr="00147B71">
              <w:rPr>
                <w:spacing w:val="-8"/>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3"/>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528"/>
        </w:trPr>
        <w:tc>
          <w:tcPr>
            <w:tcW w:w="10207" w:type="dxa"/>
            <w:gridSpan w:val="3"/>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rPr>
              <w:t>и</w:t>
            </w:r>
            <w:r w:rsidRPr="00147B71">
              <w:rPr>
                <w:b/>
                <w:bCs/>
                <w:spacing w:val="-2"/>
              </w:rPr>
              <w:t>д</w:t>
            </w:r>
            <w:r w:rsidRPr="00147B71">
              <w:rPr>
                <w:b/>
                <w:bCs/>
              </w:rPr>
              <w:t>ы</w:t>
            </w:r>
            <w:r w:rsidRPr="00147B71">
              <w:rPr>
                <w:b/>
                <w:bCs/>
                <w:spacing w:val="-16"/>
              </w:rPr>
              <w:t xml:space="preserve"> </w:t>
            </w:r>
            <w:r w:rsidRPr="00147B71">
              <w:rPr>
                <w:b/>
                <w:bCs/>
              </w:rPr>
              <w:t>ра</w:t>
            </w:r>
            <w:r w:rsidRPr="00147B71">
              <w:rPr>
                <w:b/>
                <w:bCs/>
                <w:spacing w:val="-1"/>
              </w:rPr>
              <w:t>з</w:t>
            </w:r>
            <w:r w:rsidRPr="00147B71">
              <w:rPr>
                <w:b/>
                <w:bCs/>
              </w:rPr>
              <w:t>р</w:t>
            </w:r>
            <w:r w:rsidRPr="00147B71">
              <w:rPr>
                <w:b/>
                <w:bCs/>
                <w:spacing w:val="-1"/>
              </w:rPr>
              <w:t>е</w:t>
            </w:r>
            <w:r w:rsidRPr="00147B71">
              <w:rPr>
                <w:b/>
                <w:bCs/>
                <w:spacing w:val="-7"/>
              </w:rPr>
              <w:t>ш</w:t>
            </w:r>
            <w:r w:rsidRPr="00147B71">
              <w:rPr>
                <w:b/>
                <w:bCs/>
                <w:spacing w:val="-1"/>
              </w:rPr>
              <w:t>е</w:t>
            </w:r>
            <w:r w:rsidRPr="00147B71">
              <w:rPr>
                <w:b/>
                <w:bCs/>
              </w:rPr>
              <w:t>нно</w:t>
            </w:r>
            <w:r w:rsidRPr="00147B71">
              <w:rPr>
                <w:b/>
                <w:bCs/>
                <w:spacing w:val="1"/>
              </w:rPr>
              <w:t>г</w:t>
            </w:r>
            <w:r w:rsidRPr="00147B71">
              <w:rPr>
                <w:b/>
                <w:bCs/>
              </w:rPr>
              <w:t>о</w:t>
            </w:r>
            <w:r w:rsidRPr="00147B71">
              <w:rPr>
                <w:b/>
                <w:bCs/>
                <w:spacing w:val="-16"/>
              </w:rPr>
              <w:t xml:space="preserve"> </w:t>
            </w:r>
            <w:r w:rsidRPr="00147B71">
              <w:rPr>
                <w:b/>
                <w:bCs/>
              </w:rPr>
              <w:t>и</w:t>
            </w:r>
            <w:r w:rsidRPr="00147B71">
              <w:rPr>
                <w:b/>
                <w:bCs/>
                <w:spacing w:val="-1"/>
              </w:rPr>
              <w:t>с</w:t>
            </w:r>
            <w:r w:rsidRPr="00147B71">
              <w:rPr>
                <w:b/>
                <w:bCs/>
              </w:rPr>
              <w:t>по</w:t>
            </w:r>
            <w:r w:rsidRPr="00147B71">
              <w:rPr>
                <w:b/>
                <w:bCs/>
                <w:spacing w:val="-6"/>
              </w:rPr>
              <w:t>л</w:t>
            </w:r>
            <w:r w:rsidRPr="00147B71">
              <w:rPr>
                <w:b/>
                <w:bCs/>
                <w:spacing w:val="2"/>
              </w:rPr>
              <w:t>ь</w:t>
            </w:r>
            <w:r w:rsidRPr="00147B71">
              <w:rPr>
                <w:b/>
                <w:bCs/>
                <w:spacing w:val="-1"/>
              </w:rPr>
              <w:t>з</w:t>
            </w:r>
            <w:r w:rsidRPr="00147B71">
              <w:rPr>
                <w:b/>
                <w:bCs/>
              </w:rPr>
              <w:t>ования</w:t>
            </w:r>
          </w:p>
        </w:tc>
      </w:tr>
      <w:tr w:rsidR="00A53D1E" w:rsidTr="003464AA">
        <w:trPr>
          <w:trHeight w:hRule="exact" w:val="523"/>
        </w:trPr>
        <w:tc>
          <w:tcPr>
            <w:tcW w:w="3969" w:type="dxa"/>
            <w:gridSpan w:val="2"/>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2"/>
              </w:rPr>
              <w:t>Т</w:t>
            </w:r>
            <w:r w:rsidRPr="00147B71">
              <w:rPr>
                <w:b/>
                <w:bCs/>
              </w:rPr>
              <w:t>ип</w:t>
            </w:r>
          </w:p>
        </w:tc>
        <w:tc>
          <w:tcPr>
            <w:tcW w:w="623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spacing w:val="-3"/>
              </w:rPr>
              <w:t>Р</w:t>
            </w:r>
            <w:r w:rsidRPr="00147B71">
              <w:rPr>
                <w:b/>
                <w:bCs/>
              </w:rPr>
              <w:t>И</w:t>
            </w:r>
          </w:p>
        </w:tc>
      </w:tr>
      <w:tr w:rsidR="00A53D1E" w:rsidRPr="00A325F2" w:rsidTr="003464AA">
        <w:trPr>
          <w:trHeight w:hRule="exact" w:val="1337"/>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0976FD">
            <w:pPr>
              <w:pStyle w:val="TableParagraph"/>
              <w:ind w:left="113" w:right="113"/>
            </w:pPr>
            <w:r w:rsidRPr="00147B71">
              <w:t>Основные:</w:t>
            </w:r>
          </w:p>
        </w:tc>
        <w:tc>
          <w:tcPr>
            <w:tcW w:w="6238" w:type="dxa"/>
            <w:tcBorders>
              <w:top w:val="single" w:sz="4" w:space="0" w:color="000000"/>
              <w:left w:val="single" w:sz="4" w:space="0" w:color="000000"/>
              <w:bottom w:val="single" w:sz="4" w:space="0" w:color="000000"/>
              <w:right w:val="single" w:sz="4" w:space="0" w:color="000000"/>
            </w:tcBorders>
          </w:tcPr>
          <w:p w:rsidR="00872E9C" w:rsidRPr="00A325F2" w:rsidRDefault="00872E9C" w:rsidP="00147B71">
            <w:pPr>
              <w:pStyle w:val="TableParagraph"/>
              <w:kinsoku w:val="0"/>
              <w:overflowPunct w:val="0"/>
              <w:ind w:left="113" w:right="113"/>
              <w:rPr>
                <w:sz w:val="11"/>
                <w:szCs w:val="11"/>
                <w:lang w:val="ru-RU"/>
              </w:rPr>
            </w:pPr>
          </w:p>
          <w:p w:rsidR="00872E9C" w:rsidRPr="00A325F2" w:rsidRDefault="002A30FC" w:rsidP="00147B71">
            <w:pPr>
              <w:pStyle w:val="a4"/>
              <w:ind w:left="113" w:right="113"/>
              <w:rPr>
                <w:lang w:val="ru-RU"/>
              </w:rPr>
            </w:pPr>
            <w:r w:rsidRPr="00A325F2">
              <w:rPr>
                <w:lang w:val="ru-RU"/>
              </w:rPr>
              <w:t>3.1 Коммунальное обслуживание</w:t>
            </w:r>
          </w:p>
          <w:p w:rsidR="00872E9C" w:rsidRPr="00A325F2" w:rsidRDefault="002A30FC" w:rsidP="00147B71">
            <w:pPr>
              <w:pStyle w:val="TableParagraph"/>
              <w:kinsoku w:val="0"/>
              <w:overflowPunct w:val="0"/>
              <w:ind w:left="113" w:right="113"/>
              <w:rPr>
                <w:lang w:val="ru-RU"/>
              </w:rPr>
            </w:pPr>
            <w:r w:rsidRPr="00A325F2">
              <w:rPr>
                <w:lang w:val="ru-RU"/>
              </w:rPr>
              <w:t>4</w:t>
            </w:r>
            <w:r w:rsidRPr="00A325F2">
              <w:rPr>
                <w:spacing w:val="2"/>
                <w:lang w:val="ru-RU"/>
              </w:rPr>
              <w:t>.</w:t>
            </w:r>
            <w:r w:rsidRPr="00A325F2">
              <w:rPr>
                <w:lang w:val="ru-RU"/>
              </w:rPr>
              <w:t>7</w:t>
            </w:r>
            <w:r w:rsidRPr="00A325F2">
              <w:rPr>
                <w:spacing w:val="-13"/>
                <w:lang w:val="ru-RU"/>
              </w:rPr>
              <w:t xml:space="preserve"> </w:t>
            </w:r>
            <w:r w:rsidRPr="00A325F2">
              <w:rPr>
                <w:spacing w:val="-6"/>
                <w:lang w:val="ru-RU"/>
              </w:rPr>
              <w:t>Г</w:t>
            </w:r>
            <w:r w:rsidRPr="00A325F2">
              <w:rPr>
                <w:spacing w:val="4"/>
                <w:lang w:val="ru-RU"/>
              </w:rPr>
              <w:t>о</w:t>
            </w:r>
            <w:r w:rsidRPr="00A325F2">
              <w:rPr>
                <w:spacing w:val="-1"/>
                <w:lang w:val="ru-RU"/>
              </w:rPr>
              <w:t>с</w:t>
            </w:r>
            <w:r w:rsidRPr="00A325F2">
              <w:rPr>
                <w:lang w:val="ru-RU"/>
              </w:rPr>
              <w:t>т</w:t>
            </w:r>
            <w:r w:rsidRPr="00A325F2">
              <w:rPr>
                <w:spacing w:val="-5"/>
                <w:lang w:val="ru-RU"/>
              </w:rPr>
              <w:t>и</w:t>
            </w:r>
            <w:r w:rsidRPr="00A325F2">
              <w:rPr>
                <w:spacing w:val="1"/>
                <w:lang w:val="ru-RU"/>
              </w:rPr>
              <w:t>ни</w:t>
            </w:r>
            <w:r w:rsidRPr="00A325F2">
              <w:rPr>
                <w:spacing w:val="-1"/>
                <w:lang w:val="ru-RU"/>
              </w:rPr>
              <w:t>ч</w:t>
            </w:r>
            <w:r w:rsidRPr="00A325F2">
              <w:rPr>
                <w:spacing w:val="-5"/>
                <w:lang w:val="ru-RU"/>
              </w:rPr>
              <w:t>н</w:t>
            </w:r>
            <w:r w:rsidRPr="00A325F2">
              <w:rPr>
                <w:spacing w:val="4"/>
                <w:lang w:val="ru-RU"/>
              </w:rPr>
              <w:t>о</w:t>
            </w:r>
            <w:r w:rsidRPr="00A325F2">
              <w:rPr>
                <w:lang w:val="ru-RU"/>
              </w:rPr>
              <w:t>е</w:t>
            </w:r>
            <w:r w:rsidRPr="00A325F2">
              <w:rPr>
                <w:spacing w:val="-15"/>
                <w:lang w:val="ru-RU"/>
              </w:rPr>
              <w:t xml:space="preserve"> </w:t>
            </w:r>
            <w:r w:rsidRPr="00A325F2">
              <w:rPr>
                <w:spacing w:val="4"/>
                <w:lang w:val="ru-RU"/>
              </w:rPr>
              <w:t>о</w:t>
            </w:r>
            <w:r w:rsidRPr="00A325F2">
              <w:rPr>
                <w:spacing w:val="-2"/>
                <w:lang w:val="ru-RU"/>
              </w:rPr>
              <w:t>б</w:t>
            </w:r>
            <w:r w:rsidRPr="00A325F2">
              <w:rPr>
                <w:spacing w:val="-1"/>
                <w:lang w:val="ru-RU"/>
              </w:rPr>
              <w:t>с</w:t>
            </w:r>
            <w:r w:rsidRPr="00A325F2">
              <w:rPr>
                <w:lang w:val="ru-RU"/>
              </w:rPr>
              <w:t>л</w:t>
            </w:r>
            <w:r w:rsidRPr="00A325F2">
              <w:rPr>
                <w:spacing w:val="-11"/>
                <w:lang w:val="ru-RU"/>
              </w:rPr>
              <w:t>у</w:t>
            </w:r>
            <w:r w:rsidRPr="00A325F2">
              <w:rPr>
                <w:spacing w:val="2"/>
                <w:lang w:val="ru-RU"/>
              </w:rPr>
              <w:t>ж</w:t>
            </w:r>
            <w:r w:rsidRPr="00A325F2">
              <w:rPr>
                <w:spacing w:val="1"/>
                <w:lang w:val="ru-RU"/>
              </w:rPr>
              <w:t>ив</w:t>
            </w:r>
            <w:r w:rsidRPr="00A325F2">
              <w:rPr>
                <w:spacing w:val="-1"/>
                <w:lang w:val="ru-RU"/>
              </w:rPr>
              <w:t>а</w:t>
            </w:r>
            <w:r w:rsidRPr="00A325F2">
              <w:rPr>
                <w:spacing w:val="1"/>
                <w:lang w:val="ru-RU"/>
              </w:rPr>
              <w:t>ни</w:t>
            </w:r>
            <w:r w:rsidRPr="00A325F2">
              <w:rPr>
                <w:lang w:val="ru-RU"/>
              </w:rPr>
              <w:t>е</w:t>
            </w:r>
          </w:p>
          <w:p w:rsidR="00872E9C" w:rsidRPr="00A325F2" w:rsidRDefault="002A30FC" w:rsidP="00147B71">
            <w:pPr>
              <w:pStyle w:val="TableParagraph"/>
              <w:kinsoku w:val="0"/>
              <w:overflowPunct w:val="0"/>
              <w:ind w:left="113" w:right="113"/>
              <w:rPr>
                <w:lang w:val="ru-RU"/>
              </w:rPr>
            </w:pPr>
            <w:r w:rsidRPr="00A325F2">
              <w:rPr>
                <w:lang w:val="ru-RU"/>
              </w:rPr>
              <w:t>5</w:t>
            </w:r>
            <w:r w:rsidRPr="00A325F2">
              <w:rPr>
                <w:spacing w:val="2"/>
                <w:lang w:val="ru-RU"/>
              </w:rPr>
              <w:t>.</w:t>
            </w:r>
            <w:r w:rsidRPr="00A325F2">
              <w:rPr>
                <w:lang w:val="ru-RU"/>
              </w:rPr>
              <w:t>2</w:t>
            </w:r>
            <w:r w:rsidRPr="00A325F2">
              <w:rPr>
                <w:spacing w:val="2"/>
                <w:lang w:val="ru-RU"/>
              </w:rPr>
              <w:t>.</w:t>
            </w:r>
            <w:r w:rsidRPr="00A325F2">
              <w:rPr>
                <w:lang w:val="ru-RU"/>
              </w:rPr>
              <w:t>1</w:t>
            </w:r>
            <w:r w:rsidRPr="00A325F2">
              <w:rPr>
                <w:spacing w:val="-19"/>
                <w:lang w:val="ru-RU"/>
              </w:rPr>
              <w:t xml:space="preserve"> </w:t>
            </w:r>
            <w:r w:rsidRPr="00A325F2">
              <w:rPr>
                <w:spacing w:val="2"/>
                <w:lang w:val="ru-RU"/>
              </w:rPr>
              <w:t>Т</w:t>
            </w:r>
            <w:r w:rsidRPr="00A325F2">
              <w:rPr>
                <w:spacing w:val="-11"/>
                <w:lang w:val="ru-RU"/>
              </w:rPr>
              <w:t>у</w:t>
            </w:r>
            <w:r w:rsidRPr="00A325F2">
              <w:rPr>
                <w:lang w:val="ru-RU"/>
              </w:rPr>
              <w:t>р</w:t>
            </w:r>
            <w:r w:rsidRPr="00A325F2">
              <w:rPr>
                <w:spacing w:val="1"/>
                <w:lang w:val="ru-RU"/>
              </w:rPr>
              <w:t>и</w:t>
            </w:r>
            <w:r w:rsidRPr="00A325F2">
              <w:rPr>
                <w:spacing w:val="-1"/>
                <w:lang w:val="ru-RU"/>
              </w:rPr>
              <w:t>с</w:t>
            </w:r>
            <w:r w:rsidRPr="00A325F2">
              <w:rPr>
                <w:lang w:val="ru-RU"/>
              </w:rPr>
              <w:t>т</w:t>
            </w:r>
            <w:r w:rsidRPr="00A325F2">
              <w:rPr>
                <w:spacing w:val="1"/>
                <w:lang w:val="ru-RU"/>
              </w:rPr>
              <w:t>и</w:t>
            </w:r>
            <w:r w:rsidRPr="00A325F2">
              <w:rPr>
                <w:spacing w:val="-1"/>
                <w:lang w:val="ru-RU"/>
              </w:rPr>
              <w:t>чес</w:t>
            </w:r>
            <w:r w:rsidRPr="00A325F2">
              <w:rPr>
                <w:spacing w:val="-2"/>
                <w:lang w:val="ru-RU"/>
              </w:rPr>
              <w:t>к</w:t>
            </w:r>
            <w:r w:rsidRPr="00A325F2">
              <w:rPr>
                <w:spacing w:val="4"/>
                <w:lang w:val="ru-RU"/>
              </w:rPr>
              <w:t>о</w:t>
            </w:r>
            <w:r w:rsidRPr="00A325F2">
              <w:rPr>
                <w:lang w:val="ru-RU"/>
              </w:rPr>
              <w:t>е</w:t>
            </w:r>
            <w:r w:rsidRPr="00A325F2">
              <w:rPr>
                <w:spacing w:val="-16"/>
                <w:lang w:val="ru-RU"/>
              </w:rPr>
              <w:t xml:space="preserve"> </w:t>
            </w:r>
            <w:r w:rsidRPr="00A325F2">
              <w:rPr>
                <w:spacing w:val="4"/>
                <w:lang w:val="ru-RU"/>
              </w:rPr>
              <w:t>о</w:t>
            </w:r>
            <w:r w:rsidRPr="00A325F2">
              <w:rPr>
                <w:spacing w:val="-2"/>
                <w:lang w:val="ru-RU"/>
              </w:rPr>
              <w:t>б</w:t>
            </w:r>
            <w:r w:rsidRPr="00A325F2">
              <w:rPr>
                <w:spacing w:val="-1"/>
                <w:lang w:val="ru-RU"/>
              </w:rPr>
              <w:t>с</w:t>
            </w:r>
            <w:r w:rsidRPr="00A325F2">
              <w:rPr>
                <w:spacing w:val="5"/>
                <w:lang w:val="ru-RU"/>
              </w:rPr>
              <w:t>л</w:t>
            </w:r>
            <w:r w:rsidRPr="00A325F2">
              <w:rPr>
                <w:spacing w:val="-11"/>
                <w:lang w:val="ru-RU"/>
              </w:rPr>
              <w:t>у</w:t>
            </w:r>
            <w:r w:rsidRPr="00A325F2">
              <w:rPr>
                <w:spacing w:val="2"/>
                <w:lang w:val="ru-RU"/>
              </w:rPr>
              <w:t>ж</w:t>
            </w:r>
            <w:r w:rsidRPr="00A325F2">
              <w:rPr>
                <w:spacing w:val="1"/>
                <w:lang w:val="ru-RU"/>
              </w:rPr>
              <w:t>ив</w:t>
            </w:r>
            <w:r w:rsidRPr="00A325F2">
              <w:rPr>
                <w:spacing w:val="-1"/>
                <w:lang w:val="ru-RU"/>
              </w:rPr>
              <w:t>а</w:t>
            </w:r>
            <w:r w:rsidRPr="00A325F2">
              <w:rPr>
                <w:spacing w:val="1"/>
                <w:lang w:val="ru-RU"/>
              </w:rPr>
              <w:t>ни</w:t>
            </w:r>
            <w:r w:rsidRPr="00A325F2">
              <w:rPr>
                <w:lang w:val="ru-RU"/>
              </w:rPr>
              <w:t>е</w:t>
            </w:r>
          </w:p>
          <w:p w:rsidR="00872E9C" w:rsidRPr="00A325F2" w:rsidRDefault="002A30FC" w:rsidP="00147B71">
            <w:pPr>
              <w:pStyle w:val="TableParagraph"/>
              <w:kinsoku w:val="0"/>
              <w:overflowPunct w:val="0"/>
              <w:ind w:left="113" w:right="113"/>
              <w:rPr>
                <w:lang w:val="ru-RU"/>
              </w:rPr>
            </w:pPr>
            <w:r w:rsidRPr="00A325F2">
              <w:rPr>
                <w:lang w:val="ru-RU"/>
              </w:rPr>
              <w:t>12</w:t>
            </w:r>
            <w:r w:rsidRPr="00A325F2">
              <w:rPr>
                <w:spacing w:val="2"/>
                <w:lang w:val="ru-RU"/>
              </w:rPr>
              <w:t>.</w:t>
            </w:r>
            <w:r w:rsidRPr="00A325F2">
              <w:rPr>
                <w:lang w:val="ru-RU"/>
              </w:rPr>
              <w:t>0</w:t>
            </w:r>
            <w:r w:rsidRPr="00A325F2">
              <w:rPr>
                <w:spacing w:val="-8"/>
                <w:lang w:val="ru-RU"/>
              </w:rPr>
              <w:t xml:space="preserve"> </w:t>
            </w:r>
            <w:r w:rsidRPr="00A325F2">
              <w:rPr>
                <w:lang w:val="ru-RU"/>
              </w:rPr>
              <w:t>З</w:t>
            </w:r>
            <w:r w:rsidRPr="00A325F2">
              <w:rPr>
                <w:spacing w:val="-1"/>
                <w:lang w:val="ru-RU"/>
              </w:rPr>
              <w:t>е</w:t>
            </w:r>
            <w:r w:rsidRPr="00A325F2">
              <w:rPr>
                <w:spacing w:val="1"/>
                <w:lang w:val="ru-RU"/>
              </w:rPr>
              <w:t>м</w:t>
            </w:r>
            <w:r w:rsidRPr="00A325F2">
              <w:rPr>
                <w:spacing w:val="-1"/>
                <w:lang w:val="ru-RU"/>
              </w:rPr>
              <w:t>е</w:t>
            </w:r>
            <w:r w:rsidRPr="00A325F2">
              <w:rPr>
                <w:lang w:val="ru-RU"/>
              </w:rPr>
              <w:t>ль</w:t>
            </w:r>
            <w:r w:rsidRPr="00A325F2">
              <w:rPr>
                <w:spacing w:val="-5"/>
                <w:lang w:val="ru-RU"/>
              </w:rPr>
              <w:t>н</w:t>
            </w:r>
            <w:r w:rsidRPr="00A325F2">
              <w:rPr>
                <w:spacing w:val="1"/>
                <w:lang w:val="ru-RU"/>
              </w:rPr>
              <w:t>ы</w:t>
            </w:r>
            <w:r w:rsidRPr="00A325F2">
              <w:rPr>
                <w:lang w:val="ru-RU"/>
              </w:rPr>
              <w:t>е</w:t>
            </w:r>
            <w:r w:rsidRPr="00A325F2">
              <w:rPr>
                <w:spacing w:val="-9"/>
                <w:lang w:val="ru-RU"/>
              </w:rPr>
              <w:t xml:space="preserve"> </w:t>
            </w:r>
            <w:r w:rsidRPr="00A325F2">
              <w:rPr>
                <w:spacing w:val="-11"/>
                <w:lang w:val="ru-RU"/>
              </w:rPr>
              <w:t>у</w:t>
            </w:r>
            <w:r w:rsidRPr="00A325F2">
              <w:rPr>
                <w:spacing w:val="-1"/>
                <w:lang w:val="ru-RU"/>
              </w:rPr>
              <w:t>час</w:t>
            </w:r>
            <w:r w:rsidRPr="00A325F2">
              <w:rPr>
                <w:lang w:val="ru-RU"/>
              </w:rPr>
              <w:t>т</w:t>
            </w:r>
            <w:r w:rsidRPr="00A325F2">
              <w:rPr>
                <w:spacing w:val="-2"/>
                <w:lang w:val="ru-RU"/>
              </w:rPr>
              <w:t>к</w:t>
            </w:r>
            <w:r w:rsidRPr="00A325F2">
              <w:rPr>
                <w:lang w:val="ru-RU"/>
              </w:rPr>
              <w:t>и</w:t>
            </w:r>
            <w:r w:rsidRPr="00A325F2">
              <w:rPr>
                <w:spacing w:val="-7"/>
                <w:lang w:val="ru-RU"/>
              </w:rPr>
              <w:t xml:space="preserve"> </w:t>
            </w:r>
            <w:r w:rsidRPr="00A325F2">
              <w:rPr>
                <w:spacing w:val="1"/>
                <w:lang w:val="ru-RU"/>
              </w:rPr>
              <w:t>(</w:t>
            </w:r>
            <w:r w:rsidRPr="00A325F2">
              <w:rPr>
                <w:lang w:val="ru-RU"/>
              </w:rPr>
              <w:t>т</w:t>
            </w:r>
            <w:r w:rsidRPr="00A325F2">
              <w:rPr>
                <w:spacing w:val="-1"/>
                <w:lang w:val="ru-RU"/>
              </w:rPr>
              <w:t>е</w:t>
            </w:r>
            <w:r w:rsidRPr="00A325F2">
              <w:rPr>
                <w:lang w:val="ru-RU"/>
              </w:rPr>
              <w:t>рр</w:t>
            </w:r>
            <w:r w:rsidRPr="00A325F2">
              <w:rPr>
                <w:spacing w:val="1"/>
                <w:lang w:val="ru-RU"/>
              </w:rPr>
              <w:t>и</w:t>
            </w:r>
            <w:r w:rsidRPr="00A325F2">
              <w:rPr>
                <w:lang w:val="ru-RU"/>
              </w:rPr>
              <w:t>т</w:t>
            </w:r>
            <w:r w:rsidRPr="00A325F2">
              <w:rPr>
                <w:spacing w:val="4"/>
                <w:lang w:val="ru-RU"/>
              </w:rPr>
              <w:t>о</w:t>
            </w:r>
            <w:r w:rsidRPr="00A325F2">
              <w:rPr>
                <w:lang w:val="ru-RU"/>
              </w:rPr>
              <w:t>р</w:t>
            </w:r>
            <w:r w:rsidRPr="00A325F2">
              <w:rPr>
                <w:spacing w:val="-5"/>
                <w:lang w:val="ru-RU"/>
              </w:rPr>
              <w:t>и</w:t>
            </w:r>
            <w:r w:rsidRPr="00A325F2">
              <w:rPr>
                <w:spacing w:val="1"/>
                <w:lang w:val="ru-RU"/>
              </w:rPr>
              <w:t>и</w:t>
            </w:r>
            <w:r w:rsidRPr="00A325F2">
              <w:rPr>
                <w:lang w:val="ru-RU"/>
              </w:rPr>
              <w:t>)</w:t>
            </w:r>
            <w:r w:rsidRPr="00A325F2">
              <w:rPr>
                <w:spacing w:val="-11"/>
                <w:lang w:val="ru-RU"/>
              </w:rPr>
              <w:t xml:space="preserve"> </w:t>
            </w:r>
            <w:r w:rsidRPr="00A325F2">
              <w:rPr>
                <w:spacing w:val="4"/>
                <w:lang w:val="ru-RU"/>
              </w:rPr>
              <w:t>о</w:t>
            </w:r>
            <w:r w:rsidRPr="00A325F2">
              <w:rPr>
                <w:spacing w:val="-2"/>
                <w:lang w:val="ru-RU"/>
              </w:rPr>
              <w:t>б</w:t>
            </w:r>
            <w:r w:rsidRPr="00A325F2">
              <w:rPr>
                <w:spacing w:val="2"/>
                <w:lang w:val="ru-RU"/>
              </w:rPr>
              <w:t>щ</w:t>
            </w:r>
            <w:r w:rsidRPr="00A325F2">
              <w:rPr>
                <w:spacing w:val="-7"/>
                <w:lang w:val="ru-RU"/>
              </w:rPr>
              <w:t>е</w:t>
            </w:r>
            <w:r w:rsidRPr="00A325F2">
              <w:rPr>
                <w:spacing w:val="-3"/>
                <w:lang w:val="ru-RU"/>
              </w:rPr>
              <w:t>г</w:t>
            </w:r>
            <w:r w:rsidRPr="00A325F2">
              <w:rPr>
                <w:lang w:val="ru-RU"/>
              </w:rPr>
              <w:t>о</w:t>
            </w:r>
            <w:r w:rsidRPr="00A325F2">
              <w:rPr>
                <w:spacing w:val="-4"/>
                <w:lang w:val="ru-RU"/>
              </w:rPr>
              <w:t xml:space="preserve"> </w:t>
            </w:r>
            <w:r w:rsidRPr="00A325F2">
              <w:rPr>
                <w:spacing w:val="-5"/>
                <w:lang w:val="ru-RU"/>
              </w:rPr>
              <w:t>п</w:t>
            </w:r>
            <w:r w:rsidRPr="00A325F2">
              <w:rPr>
                <w:spacing w:val="4"/>
                <w:lang w:val="ru-RU"/>
              </w:rPr>
              <w:t>о</w:t>
            </w:r>
            <w:r w:rsidRPr="00A325F2">
              <w:rPr>
                <w:lang w:val="ru-RU"/>
              </w:rPr>
              <w:t>л</w:t>
            </w:r>
            <w:r w:rsidRPr="00A325F2">
              <w:rPr>
                <w:spacing w:val="-5"/>
                <w:lang w:val="ru-RU"/>
              </w:rPr>
              <w:t>ьз</w:t>
            </w:r>
            <w:r w:rsidRPr="00A325F2">
              <w:rPr>
                <w:spacing w:val="4"/>
                <w:lang w:val="ru-RU"/>
              </w:rPr>
              <w:t>о</w:t>
            </w:r>
            <w:r w:rsidRPr="00A325F2">
              <w:rPr>
                <w:spacing w:val="1"/>
                <w:lang w:val="ru-RU"/>
              </w:rPr>
              <w:t>в</w:t>
            </w:r>
            <w:r w:rsidRPr="00A325F2">
              <w:rPr>
                <w:spacing w:val="-1"/>
                <w:lang w:val="ru-RU"/>
              </w:rPr>
              <w:t>а</w:t>
            </w:r>
            <w:r w:rsidRPr="00A325F2">
              <w:rPr>
                <w:spacing w:val="1"/>
                <w:lang w:val="ru-RU"/>
              </w:rPr>
              <w:t>ни</w:t>
            </w:r>
            <w:r w:rsidRPr="00A325F2">
              <w:rPr>
                <w:lang w:val="ru-RU"/>
              </w:rPr>
              <w:t>я</w:t>
            </w:r>
          </w:p>
        </w:tc>
      </w:tr>
      <w:tr w:rsidR="00A53D1E" w:rsidTr="003464AA">
        <w:trPr>
          <w:trHeight w:hRule="exact" w:val="1542"/>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0976FD">
            <w:pPr>
              <w:pStyle w:val="TableParagraph"/>
              <w:ind w:left="113" w:right="113"/>
            </w:pPr>
            <w:r w:rsidRPr="00147B71">
              <w:t xml:space="preserve">Условно </w:t>
            </w:r>
            <w:r w:rsidRPr="00147B71">
              <w:rPr>
                <w:w w:val="90"/>
              </w:rPr>
              <w:t>разрешенные:</w:t>
            </w:r>
          </w:p>
        </w:tc>
        <w:tc>
          <w:tcPr>
            <w:tcW w:w="6238" w:type="dxa"/>
            <w:tcBorders>
              <w:top w:val="single" w:sz="4" w:space="0" w:color="000000"/>
              <w:left w:val="single" w:sz="4" w:space="0" w:color="000000"/>
              <w:bottom w:val="single" w:sz="4" w:space="0" w:color="000000"/>
              <w:right w:val="single" w:sz="4" w:space="0" w:color="000000"/>
            </w:tcBorders>
          </w:tcPr>
          <w:p w:rsidR="00872E9C" w:rsidRPr="00147B71" w:rsidRDefault="00872E9C" w:rsidP="00147B71">
            <w:pPr>
              <w:pStyle w:val="TableParagraph"/>
              <w:kinsoku w:val="0"/>
              <w:overflowPunct w:val="0"/>
              <w:ind w:left="113" w:right="113"/>
              <w:rPr>
                <w:sz w:val="11"/>
                <w:szCs w:val="11"/>
              </w:rPr>
            </w:pPr>
          </w:p>
          <w:p w:rsidR="00872E9C" w:rsidRPr="00147B71" w:rsidRDefault="002A30FC" w:rsidP="00147B71">
            <w:pPr>
              <w:pStyle w:val="TableParagraph"/>
              <w:kinsoku w:val="0"/>
              <w:overflowPunct w:val="0"/>
              <w:ind w:left="113" w:right="113"/>
            </w:pPr>
            <w:r w:rsidRPr="00147B71">
              <w:t>4</w:t>
            </w:r>
            <w:r w:rsidRPr="00147B71">
              <w:rPr>
                <w:spacing w:val="2"/>
              </w:rPr>
              <w:t>.</w:t>
            </w:r>
            <w:r w:rsidRPr="00147B71">
              <w:t>1</w:t>
            </w:r>
            <w:r w:rsidRPr="00147B71">
              <w:rPr>
                <w:spacing w:val="-9"/>
              </w:rPr>
              <w:t xml:space="preserve"> </w:t>
            </w:r>
            <w:r w:rsidRPr="00147B71">
              <w:rPr>
                <w:spacing w:val="-1"/>
              </w:rPr>
              <w:t>Де</w:t>
            </w:r>
            <w:r w:rsidRPr="00147B71">
              <w:rPr>
                <w:spacing w:val="-6"/>
              </w:rPr>
              <w:t>л</w:t>
            </w:r>
            <w:r w:rsidRPr="00147B71">
              <w:rPr>
                <w:spacing w:val="4"/>
              </w:rPr>
              <w:t>о</w:t>
            </w:r>
            <w:r w:rsidRPr="00147B71">
              <w:rPr>
                <w:spacing w:val="-3"/>
              </w:rPr>
              <w:t>в</w:t>
            </w:r>
            <w:r w:rsidRPr="00147B71">
              <w:rPr>
                <w:spacing w:val="4"/>
              </w:rPr>
              <w:t>о</w:t>
            </w:r>
            <w:r w:rsidRPr="00147B71">
              <w:t>е</w:t>
            </w:r>
            <w:r w:rsidRPr="00147B71">
              <w:rPr>
                <w:spacing w:val="-10"/>
              </w:rPr>
              <w:t xml:space="preserve"> </w:t>
            </w:r>
            <w:r w:rsidRPr="00147B71">
              <w:rPr>
                <w:spacing w:val="-11"/>
              </w:rPr>
              <w:t>у</w:t>
            </w:r>
            <w:r w:rsidRPr="00147B71">
              <w:rPr>
                <w:spacing w:val="1"/>
              </w:rPr>
              <w:t>п</w:t>
            </w:r>
            <w:r w:rsidRPr="00147B71">
              <w:t>р</w:t>
            </w:r>
            <w:r w:rsidRPr="00147B71">
              <w:rPr>
                <w:spacing w:val="-1"/>
              </w:rPr>
              <w:t>а</w:t>
            </w:r>
            <w:r w:rsidRPr="00147B71">
              <w:rPr>
                <w:spacing w:val="1"/>
              </w:rPr>
              <w:t>в</w:t>
            </w:r>
            <w:r w:rsidRPr="00147B71">
              <w:t>л</w:t>
            </w:r>
            <w:r w:rsidRPr="00147B71">
              <w:rPr>
                <w:spacing w:val="-1"/>
              </w:rPr>
              <w:t>е</w:t>
            </w:r>
            <w:r w:rsidRPr="00147B71">
              <w:rPr>
                <w:spacing w:val="1"/>
              </w:rPr>
              <w:t>ни</w:t>
            </w:r>
            <w:r w:rsidRPr="00147B71">
              <w:t>е</w:t>
            </w:r>
          </w:p>
          <w:p w:rsidR="00872E9C" w:rsidRPr="00147B71" w:rsidRDefault="002A30FC" w:rsidP="00147B71">
            <w:pPr>
              <w:pStyle w:val="a4"/>
              <w:numPr>
                <w:ilvl w:val="1"/>
                <w:numId w:val="93"/>
              </w:numPr>
              <w:tabs>
                <w:tab w:val="left" w:pos="478"/>
              </w:tabs>
              <w:kinsoku w:val="0"/>
              <w:overflowPunct w:val="0"/>
              <w:ind w:left="113" w:right="113" w:firstLine="0"/>
            </w:pPr>
            <w:r w:rsidRPr="00147B71">
              <w:rPr>
                <w:spacing w:val="-2"/>
              </w:rPr>
              <w:t>М</w:t>
            </w:r>
            <w:r w:rsidRPr="00147B71">
              <w:rPr>
                <w:spacing w:val="-1"/>
              </w:rPr>
              <w:t>а</w:t>
            </w:r>
            <w:r w:rsidRPr="00147B71">
              <w:rPr>
                <w:spacing w:val="2"/>
              </w:rPr>
              <w:t>г</w:t>
            </w:r>
            <w:r w:rsidRPr="00147B71">
              <w:rPr>
                <w:spacing w:val="-1"/>
              </w:rPr>
              <w:t>а</w:t>
            </w:r>
            <w:r w:rsidRPr="00147B71">
              <w:rPr>
                <w:spacing w:val="1"/>
              </w:rPr>
              <w:t>зи</w:t>
            </w:r>
            <w:r w:rsidRPr="00147B71">
              <w:rPr>
                <w:spacing w:val="-5"/>
              </w:rPr>
              <w:t>н</w:t>
            </w:r>
            <w:r w:rsidRPr="00147B71">
              <w:t>ы</w:t>
            </w:r>
          </w:p>
          <w:p w:rsidR="00872E9C" w:rsidRPr="00147B71" w:rsidRDefault="002A30FC" w:rsidP="00147B71">
            <w:pPr>
              <w:pStyle w:val="a4"/>
              <w:numPr>
                <w:ilvl w:val="1"/>
                <w:numId w:val="93"/>
              </w:numPr>
              <w:tabs>
                <w:tab w:val="left" w:pos="478"/>
              </w:tabs>
              <w:kinsoku w:val="0"/>
              <w:overflowPunct w:val="0"/>
              <w:ind w:left="113" w:right="113" w:firstLine="0"/>
            </w:pPr>
            <w:r w:rsidRPr="00147B71">
              <w:rPr>
                <w:spacing w:val="1"/>
              </w:rPr>
              <w:t>Б</w:t>
            </w:r>
            <w:r w:rsidRPr="00147B71">
              <w:rPr>
                <w:spacing w:val="-1"/>
              </w:rPr>
              <w:t>а</w:t>
            </w:r>
            <w:r w:rsidRPr="00147B71">
              <w:rPr>
                <w:spacing w:val="1"/>
              </w:rPr>
              <w:t>н</w:t>
            </w:r>
            <w:r w:rsidRPr="00147B71">
              <w:rPr>
                <w:spacing w:val="-7"/>
              </w:rPr>
              <w:t>к</w:t>
            </w:r>
            <w:r w:rsidRPr="00147B71">
              <w:rPr>
                <w:spacing w:val="4"/>
              </w:rPr>
              <w:t>о</w:t>
            </w:r>
            <w:r w:rsidRPr="00147B71">
              <w:rPr>
                <w:spacing w:val="1"/>
              </w:rPr>
              <w:t>в</w:t>
            </w:r>
            <w:r w:rsidRPr="00147B71">
              <w:rPr>
                <w:spacing w:val="-1"/>
              </w:rPr>
              <w:t>с</w:t>
            </w:r>
            <w:r w:rsidRPr="00147B71">
              <w:rPr>
                <w:spacing w:val="-2"/>
              </w:rPr>
              <w:t>к</w:t>
            </w:r>
            <w:r w:rsidRPr="00147B71">
              <w:rPr>
                <w:spacing w:val="-1"/>
              </w:rPr>
              <w:t>а</w:t>
            </w:r>
            <w:r w:rsidRPr="00147B71">
              <w:t>я</w:t>
            </w:r>
            <w:r w:rsidRPr="00147B71">
              <w:rPr>
                <w:spacing w:val="-14"/>
              </w:rPr>
              <w:t xml:space="preserve"> </w:t>
            </w:r>
            <w:r w:rsidRPr="00147B71">
              <w:t>и</w:t>
            </w:r>
            <w:r w:rsidRPr="00147B71">
              <w:rPr>
                <w:spacing w:val="-9"/>
              </w:rPr>
              <w:t xml:space="preserve"> </w:t>
            </w:r>
            <w:r w:rsidRPr="00147B71">
              <w:rPr>
                <w:spacing w:val="-1"/>
              </w:rPr>
              <w:t>с</w:t>
            </w:r>
            <w:r w:rsidRPr="00147B71">
              <w:t>тр</w:t>
            </w:r>
            <w:r w:rsidRPr="00147B71">
              <w:rPr>
                <w:spacing w:val="-1"/>
              </w:rPr>
              <w:t>а</w:t>
            </w:r>
            <w:r w:rsidRPr="00147B71">
              <w:rPr>
                <w:spacing w:val="-6"/>
              </w:rPr>
              <w:t>х</w:t>
            </w:r>
            <w:r w:rsidRPr="00147B71">
              <w:rPr>
                <w:spacing w:val="4"/>
              </w:rPr>
              <w:t>о</w:t>
            </w:r>
            <w:r w:rsidRPr="00147B71">
              <w:rPr>
                <w:spacing w:val="1"/>
              </w:rPr>
              <w:t>в</w:t>
            </w:r>
            <w:r w:rsidRPr="00147B71">
              <w:rPr>
                <w:spacing w:val="-1"/>
              </w:rPr>
              <w:t>а</w:t>
            </w:r>
            <w:r w:rsidRPr="00147B71">
              <w:t>я</w:t>
            </w:r>
            <w:r w:rsidRPr="00147B71">
              <w:rPr>
                <w:spacing w:val="-14"/>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ь</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8</w:t>
            </w:r>
            <w:r w:rsidRPr="00147B71">
              <w:rPr>
                <w:spacing w:val="-13"/>
              </w:rPr>
              <w:t xml:space="preserve"> </w:t>
            </w:r>
            <w:r w:rsidRPr="00147B71">
              <w:t>Р</w:t>
            </w:r>
            <w:r w:rsidRPr="00147B71">
              <w:rPr>
                <w:spacing w:val="-1"/>
              </w:rPr>
              <w:t>а</w:t>
            </w:r>
            <w:r w:rsidRPr="00147B71">
              <w:rPr>
                <w:spacing w:val="-5"/>
              </w:rPr>
              <w:t>з</w:t>
            </w:r>
            <w:r w:rsidRPr="00147B71">
              <w:rPr>
                <w:spacing w:val="1"/>
              </w:rPr>
              <w:t>в</w:t>
            </w:r>
            <w:r w:rsidRPr="00147B71">
              <w:t>л</w:t>
            </w:r>
            <w:r w:rsidRPr="00147B71">
              <w:rPr>
                <w:spacing w:val="-1"/>
              </w:rPr>
              <w:t>ече</w:t>
            </w:r>
            <w:r w:rsidRPr="00147B71">
              <w:rPr>
                <w:spacing w:val="1"/>
              </w:rPr>
              <w:t>ни</w:t>
            </w:r>
            <w:r w:rsidRPr="00147B71">
              <w:t>я</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9</w:t>
            </w:r>
            <w:r w:rsidRPr="00147B71">
              <w:rPr>
                <w:spacing w:val="-14"/>
              </w:rPr>
              <w:t xml:space="preserve"> </w:t>
            </w:r>
            <w:r w:rsidRPr="00147B71">
              <w:rPr>
                <w:spacing w:val="-1"/>
              </w:rPr>
              <w:t>Служебные гаражи</w:t>
            </w:r>
          </w:p>
        </w:tc>
      </w:tr>
      <w:tr w:rsidR="00A53D1E" w:rsidTr="003464AA">
        <w:trPr>
          <w:trHeight w:hRule="exact" w:val="1906"/>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0976FD">
            <w:pPr>
              <w:pStyle w:val="TableParagraph"/>
              <w:ind w:left="113" w:right="113"/>
            </w:pPr>
            <w:r w:rsidRPr="00147B71">
              <w:lastRenderedPageBreak/>
              <w:t>Вспомогательные:</w:t>
            </w:r>
          </w:p>
        </w:tc>
        <w:tc>
          <w:tcPr>
            <w:tcW w:w="6238" w:type="dxa"/>
            <w:tcBorders>
              <w:top w:val="single" w:sz="4" w:space="0" w:color="000000"/>
              <w:left w:val="single" w:sz="4" w:space="0" w:color="000000"/>
              <w:bottom w:val="single" w:sz="4" w:space="0" w:color="000000"/>
              <w:right w:val="single" w:sz="4" w:space="0" w:color="000000"/>
            </w:tcBorders>
          </w:tcPr>
          <w:p w:rsidR="00872E9C" w:rsidRPr="00147B71" w:rsidRDefault="00872E9C" w:rsidP="00147B71">
            <w:pPr>
              <w:pStyle w:val="TableParagraph"/>
              <w:kinsoku w:val="0"/>
              <w:overflowPunct w:val="0"/>
              <w:ind w:left="113" w:right="113"/>
              <w:rPr>
                <w:sz w:val="11"/>
                <w:szCs w:val="11"/>
              </w:rPr>
            </w:pPr>
          </w:p>
          <w:p w:rsidR="00872E9C" w:rsidRPr="00147B71" w:rsidRDefault="002A30FC" w:rsidP="00147B71">
            <w:pPr>
              <w:pStyle w:val="TableParagraph"/>
              <w:kinsoku w:val="0"/>
              <w:overflowPunct w:val="0"/>
              <w:ind w:left="113" w:right="113"/>
            </w:pPr>
            <w:r w:rsidRPr="00147B71">
              <w:t>2</w:t>
            </w:r>
            <w:r w:rsidRPr="00147B71">
              <w:rPr>
                <w:spacing w:val="2"/>
              </w:rPr>
              <w:t>.</w:t>
            </w:r>
            <w:r w:rsidRPr="00147B71">
              <w:t>7</w:t>
            </w:r>
            <w:r w:rsidRPr="00147B71">
              <w:rPr>
                <w:spacing w:val="2"/>
              </w:rPr>
              <w:t>.</w:t>
            </w:r>
            <w:r w:rsidRPr="00147B71">
              <w:t>1</w:t>
            </w:r>
            <w:r w:rsidRPr="00147B71">
              <w:rPr>
                <w:spacing w:val="-14"/>
              </w:rPr>
              <w:t xml:space="preserve"> </w:t>
            </w:r>
            <w:r w:rsidRPr="00147B71">
              <w:rPr>
                <w:spacing w:val="-1"/>
              </w:rPr>
              <w:t>Хранение автотранспорта</w:t>
            </w:r>
          </w:p>
          <w:p w:rsidR="00872E9C" w:rsidRPr="00147B71" w:rsidRDefault="002A30FC" w:rsidP="00147B71">
            <w:pPr>
              <w:pStyle w:val="TableParagraph"/>
              <w:kinsoku w:val="0"/>
              <w:overflowPunct w:val="0"/>
              <w:ind w:left="113" w:right="113"/>
            </w:pPr>
            <w:r w:rsidRPr="00147B71">
              <w:t>3</w:t>
            </w:r>
            <w:r w:rsidRPr="00147B71">
              <w:rPr>
                <w:spacing w:val="2"/>
              </w:rPr>
              <w:t>.</w:t>
            </w:r>
            <w:r w:rsidRPr="00147B71">
              <w:t>3</w:t>
            </w:r>
            <w:r w:rsidRPr="00147B71">
              <w:rPr>
                <w:spacing w:val="-11"/>
              </w:rPr>
              <w:t xml:space="preserve"> </w:t>
            </w:r>
            <w:r w:rsidRPr="00147B71">
              <w:rPr>
                <w:spacing w:val="-5"/>
              </w:rPr>
              <w:t>Б</w:t>
            </w:r>
            <w:r w:rsidRPr="00147B71">
              <w:rPr>
                <w:spacing w:val="1"/>
              </w:rPr>
              <w:t>ы</w:t>
            </w:r>
            <w:r w:rsidRPr="00147B71">
              <w:rPr>
                <w:spacing w:val="-5"/>
              </w:rPr>
              <w:t>т</w:t>
            </w:r>
            <w:r w:rsidRPr="00147B71">
              <w:rPr>
                <w:spacing w:val="4"/>
              </w:rPr>
              <w:t>о</w:t>
            </w:r>
            <w:r w:rsidRPr="00147B71">
              <w:rPr>
                <w:spacing w:val="-3"/>
              </w:rPr>
              <w:t>в</w:t>
            </w:r>
            <w:r w:rsidRPr="00147B71">
              <w:rPr>
                <w:spacing w:val="4"/>
              </w:rPr>
              <w:t>о</w:t>
            </w:r>
            <w:r w:rsidRPr="00147B71">
              <w:t>е</w:t>
            </w:r>
            <w:r w:rsidRPr="00147B71">
              <w:rPr>
                <w:spacing w:val="-19"/>
              </w:rPr>
              <w:t xml:space="preserve"> </w:t>
            </w:r>
            <w:r w:rsidRPr="00147B71">
              <w:rPr>
                <w:spacing w:val="4"/>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ни</w:t>
            </w:r>
            <w:r w:rsidRPr="00147B71">
              <w:t>е</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1</w:t>
            </w:r>
            <w:r w:rsidRPr="00147B71">
              <w:rPr>
                <w:spacing w:val="-9"/>
              </w:rPr>
              <w:t xml:space="preserve"> </w:t>
            </w:r>
            <w:r w:rsidRPr="00147B71">
              <w:rPr>
                <w:spacing w:val="-1"/>
              </w:rPr>
              <w:t>Де</w:t>
            </w:r>
            <w:r w:rsidRPr="00147B71">
              <w:rPr>
                <w:spacing w:val="-6"/>
              </w:rPr>
              <w:t>л</w:t>
            </w:r>
            <w:r w:rsidRPr="00147B71">
              <w:rPr>
                <w:spacing w:val="4"/>
              </w:rPr>
              <w:t>о</w:t>
            </w:r>
            <w:r w:rsidRPr="00147B71">
              <w:rPr>
                <w:spacing w:val="-3"/>
              </w:rPr>
              <w:t>в</w:t>
            </w:r>
            <w:r w:rsidRPr="00147B71">
              <w:rPr>
                <w:spacing w:val="4"/>
              </w:rPr>
              <w:t>о</w:t>
            </w:r>
            <w:r w:rsidRPr="00147B71">
              <w:t>е</w:t>
            </w:r>
            <w:r w:rsidRPr="00147B71">
              <w:rPr>
                <w:spacing w:val="-10"/>
              </w:rPr>
              <w:t xml:space="preserve"> </w:t>
            </w:r>
            <w:r w:rsidRPr="00147B71">
              <w:rPr>
                <w:spacing w:val="-11"/>
              </w:rPr>
              <w:t>у</w:t>
            </w:r>
            <w:r w:rsidRPr="00147B71">
              <w:rPr>
                <w:spacing w:val="1"/>
              </w:rPr>
              <w:t>п</w:t>
            </w:r>
            <w:r w:rsidRPr="00147B71">
              <w:t>р</w:t>
            </w:r>
            <w:r w:rsidRPr="00147B71">
              <w:rPr>
                <w:spacing w:val="-1"/>
              </w:rPr>
              <w:t>а</w:t>
            </w:r>
            <w:r w:rsidRPr="00147B71">
              <w:rPr>
                <w:spacing w:val="1"/>
              </w:rPr>
              <w:t>в</w:t>
            </w:r>
            <w:r w:rsidRPr="00147B71">
              <w:t>л</w:t>
            </w:r>
            <w:r w:rsidRPr="00147B71">
              <w:rPr>
                <w:spacing w:val="-1"/>
              </w:rPr>
              <w:t>е</w:t>
            </w:r>
            <w:r w:rsidRPr="00147B71">
              <w:rPr>
                <w:spacing w:val="1"/>
              </w:rPr>
              <w:t>ни</w:t>
            </w:r>
            <w:r w:rsidRPr="00147B71">
              <w:t>е</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6</w:t>
            </w:r>
            <w:r w:rsidRPr="00147B71">
              <w:rPr>
                <w:spacing w:val="-11"/>
              </w:rPr>
              <w:t xml:space="preserve"> </w:t>
            </w: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16"/>
              </w:rPr>
              <w:t xml:space="preserve"> </w:t>
            </w:r>
            <w:r w:rsidRPr="00147B71">
              <w:rPr>
                <w:spacing w:val="1"/>
              </w:rPr>
              <w:t>пи</w:t>
            </w:r>
            <w:r w:rsidRPr="00147B71">
              <w:t>т</w:t>
            </w:r>
            <w:r w:rsidRPr="00147B71">
              <w:rPr>
                <w:spacing w:val="-1"/>
              </w:rPr>
              <w:t>а</w:t>
            </w:r>
            <w:r w:rsidRPr="00147B71">
              <w:rPr>
                <w:spacing w:val="-5"/>
              </w:rPr>
              <w:t>н</w:t>
            </w:r>
            <w:r w:rsidRPr="00147B71">
              <w:rPr>
                <w:spacing w:val="1"/>
              </w:rPr>
              <w:t>и</w:t>
            </w:r>
            <w:r w:rsidRPr="00147B71">
              <w:t>е</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9</w:t>
            </w:r>
            <w:r w:rsidRPr="00147B71">
              <w:rPr>
                <w:spacing w:val="-14"/>
              </w:rPr>
              <w:t xml:space="preserve"> </w:t>
            </w:r>
            <w:r w:rsidRPr="00147B71">
              <w:rPr>
                <w:spacing w:val="-1"/>
              </w:rPr>
              <w:t>Служебные гаражи</w:t>
            </w:r>
          </w:p>
          <w:p w:rsidR="00872E9C" w:rsidRPr="00147B71" w:rsidRDefault="002A30FC" w:rsidP="00147B71">
            <w:pPr>
              <w:pStyle w:val="TableParagraph"/>
              <w:kinsoku w:val="0"/>
              <w:overflowPunct w:val="0"/>
              <w:ind w:left="113" w:right="113"/>
            </w:pPr>
            <w:r w:rsidRPr="00147B71">
              <w:t>5</w:t>
            </w:r>
            <w:r w:rsidRPr="00147B71">
              <w:rPr>
                <w:spacing w:val="2"/>
              </w:rPr>
              <w:t>.</w:t>
            </w:r>
            <w:r w:rsidRPr="00147B71">
              <w:t>1</w:t>
            </w:r>
            <w:r w:rsidRPr="00147B71">
              <w:rPr>
                <w:spacing w:val="-7"/>
              </w:rPr>
              <w:t xml:space="preserve"> </w:t>
            </w:r>
            <w:r w:rsidRPr="00147B71">
              <w:rPr>
                <w:spacing w:val="-2"/>
              </w:rPr>
              <w:t>С</w:t>
            </w:r>
            <w:r w:rsidRPr="00147B71">
              <w:rPr>
                <w:spacing w:val="-5"/>
              </w:rPr>
              <w:t>п</w:t>
            </w:r>
            <w:r w:rsidRPr="00147B71">
              <w:rPr>
                <w:spacing w:val="4"/>
              </w:rPr>
              <w:t>о</w:t>
            </w:r>
            <w:r w:rsidRPr="00147B71">
              <w:t>рт</w:t>
            </w:r>
          </w:p>
        </w:tc>
      </w:tr>
    </w:tbl>
    <w:p w:rsidR="00EA1022" w:rsidRPr="00147B71" w:rsidRDefault="00EA1022" w:rsidP="00147B71">
      <w:pPr>
        <w:kinsoku w:val="0"/>
        <w:overflowPunct w:val="0"/>
        <w:ind w:left="113" w:right="113"/>
        <w:rPr>
          <w:sz w:val="20"/>
          <w:szCs w:val="20"/>
        </w:rPr>
      </w:pPr>
    </w:p>
    <w:tbl>
      <w:tblPr>
        <w:tblW w:w="10206" w:type="dxa"/>
        <w:tblInd w:w="5" w:type="dxa"/>
        <w:tblLayout w:type="fixed"/>
        <w:tblCellMar>
          <w:left w:w="0" w:type="dxa"/>
          <w:right w:w="0" w:type="dxa"/>
        </w:tblCellMar>
        <w:tblLook w:val="0000" w:firstRow="0" w:lastRow="0" w:firstColumn="0" w:lastColumn="0" w:noHBand="0" w:noVBand="0"/>
      </w:tblPr>
      <w:tblGrid>
        <w:gridCol w:w="851"/>
        <w:gridCol w:w="3118"/>
        <w:gridCol w:w="6237"/>
      </w:tblGrid>
      <w:tr w:rsidR="00A53D1E" w:rsidTr="003464AA">
        <w:trPr>
          <w:trHeight w:hRule="exact" w:val="528"/>
        </w:trPr>
        <w:tc>
          <w:tcPr>
            <w:tcW w:w="10206" w:type="dxa"/>
            <w:gridSpan w:val="3"/>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kinsoku w:val="0"/>
              <w:overflowPunct w:val="0"/>
              <w:ind w:left="113" w:right="113"/>
              <w:rPr>
                <w:sz w:val="11"/>
                <w:szCs w:val="11"/>
              </w:rPr>
            </w:pPr>
          </w:p>
          <w:p w:rsidR="00EA1022" w:rsidRPr="00147B71" w:rsidRDefault="002A30FC" w:rsidP="00147B71">
            <w:pPr>
              <w:pStyle w:val="TableParagraph"/>
              <w:kinsoku w:val="0"/>
              <w:overflowPunct w:val="0"/>
              <w:ind w:left="113" w:right="113"/>
            </w:pPr>
            <w:r w:rsidRPr="00147B71">
              <w:rPr>
                <w:b/>
                <w:bCs/>
                <w:spacing w:val="-1"/>
              </w:rPr>
              <w:t>К</w:t>
            </w:r>
            <w:r w:rsidRPr="00147B71">
              <w:rPr>
                <w:b/>
                <w:bCs/>
                <w:spacing w:val="1"/>
              </w:rPr>
              <w:t>У</w:t>
            </w:r>
            <w:r w:rsidRPr="00147B71">
              <w:rPr>
                <w:b/>
                <w:bCs/>
                <w:spacing w:val="-3"/>
              </w:rPr>
              <w:t>РТ</w:t>
            </w:r>
            <w:r w:rsidRPr="00147B71">
              <w:rPr>
                <w:b/>
                <w:bCs/>
                <w:spacing w:val="1"/>
              </w:rPr>
              <w:t>-</w:t>
            </w:r>
            <w:r w:rsidRPr="00147B71">
              <w:rPr>
                <w:b/>
                <w:bCs/>
              </w:rPr>
              <w:t>5</w:t>
            </w:r>
          </w:p>
        </w:tc>
      </w:tr>
      <w:tr w:rsidR="00A53D1E" w:rsidTr="003464AA">
        <w:trPr>
          <w:trHeight w:hRule="exact" w:val="523"/>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rPr>
              <w:t>№</w:t>
            </w:r>
          </w:p>
        </w:tc>
        <w:tc>
          <w:tcPr>
            <w:tcW w:w="3118"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rPr>
              <w:t>Наим</w:t>
            </w:r>
            <w:r w:rsidRPr="00147B71">
              <w:rPr>
                <w:b/>
                <w:bCs/>
                <w:spacing w:val="-1"/>
              </w:rPr>
              <w:t>е</w:t>
            </w:r>
            <w:r w:rsidRPr="00147B71">
              <w:rPr>
                <w:b/>
                <w:bCs/>
              </w:rPr>
              <w:t>нование</w:t>
            </w:r>
            <w:r w:rsidRPr="00147B71">
              <w:rPr>
                <w:b/>
                <w:bCs/>
                <w:spacing w:val="-27"/>
              </w:rPr>
              <w:t xml:space="preserve"> </w:t>
            </w:r>
            <w:r w:rsidRPr="00147B71">
              <w:rPr>
                <w:b/>
                <w:bCs/>
              </w:rPr>
              <w:t>пока</w:t>
            </w:r>
            <w:r w:rsidRPr="00147B71">
              <w:rPr>
                <w:b/>
                <w:bCs/>
                <w:spacing w:val="-1"/>
              </w:rPr>
              <w:t>з</w:t>
            </w:r>
            <w:r w:rsidRPr="00147B71">
              <w:rPr>
                <w:b/>
                <w:bCs/>
                <w:spacing w:val="-6"/>
              </w:rPr>
              <w:t>а</w:t>
            </w:r>
            <w:r w:rsidRPr="00147B71">
              <w:rPr>
                <w:b/>
                <w:bCs/>
                <w:spacing w:val="2"/>
              </w:rPr>
              <w:t>т</w:t>
            </w:r>
            <w:r w:rsidRPr="00147B71">
              <w:rPr>
                <w:b/>
                <w:bCs/>
                <w:spacing w:val="-1"/>
              </w:rPr>
              <w:t>е</w:t>
            </w:r>
            <w:r w:rsidRPr="00147B71">
              <w:rPr>
                <w:b/>
                <w:bCs/>
              </w:rPr>
              <w:t>ля</w:t>
            </w:r>
          </w:p>
        </w:tc>
        <w:tc>
          <w:tcPr>
            <w:tcW w:w="6237"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spacing w:val="-2"/>
              </w:rPr>
              <w:t>З</w:t>
            </w:r>
            <w:r w:rsidRPr="00147B71">
              <w:rPr>
                <w:b/>
                <w:bCs/>
              </w:rPr>
              <w:t>на</w:t>
            </w:r>
            <w:r w:rsidRPr="00147B71">
              <w:rPr>
                <w:b/>
                <w:bCs/>
                <w:spacing w:val="-1"/>
              </w:rPr>
              <w:t>че</w:t>
            </w:r>
            <w:r w:rsidRPr="00147B71">
              <w:rPr>
                <w:b/>
                <w:bCs/>
              </w:rPr>
              <w:t>ние</w:t>
            </w:r>
            <w:r w:rsidRPr="00147B71">
              <w:rPr>
                <w:b/>
                <w:bCs/>
                <w:spacing w:val="-23"/>
              </w:rPr>
              <w:t xml:space="preserve"> </w:t>
            </w:r>
            <w:r w:rsidRPr="00147B71">
              <w:rPr>
                <w:b/>
                <w:bCs/>
              </w:rPr>
              <w:t>пока</w:t>
            </w:r>
            <w:r w:rsidRPr="00147B71">
              <w:rPr>
                <w:b/>
                <w:bCs/>
                <w:spacing w:val="-1"/>
              </w:rPr>
              <w:t>з</w:t>
            </w:r>
            <w:r w:rsidRPr="00147B71">
              <w:rPr>
                <w:b/>
                <w:bCs/>
              </w:rPr>
              <w:t>а</w:t>
            </w:r>
            <w:r w:rsidRPr="00147B71">
              <w:rPr>
                <w:b/>
                <w:bCs/>
                <w:spacing w:val="2"/>
              </w:rPr>
              <w:t>т</w:t>
            </w:r>
            <w:r w:rsidRPr="00147B71">
              <w:rPr>
                <w:b/>
                <w:bCs/>
                <w:spacing w:val="-1"/>
              </w:rPr>
              <w:t>е</w:t>
            </w:r>
            <w:r w:rsidRPr="00147B71">
              <w:rPr>
                <w:b/>
                <w:bCs/>
              </w:rPr>
              <w:t>ля</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1</w:t>
            </w:r>
          </w:p>
        </w:tc>
        <w:tc>
          <w:tcPr>
            <w:tcW w:w="3118"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 w:val="left" w:pos="2716"/>
              </w:tabs>
              <w:kinsoku w:val="0"/>
              <w:overflowPunct w:val="0"/>
              <w:ind w:left="113" w:right="113"/>
            </w:pPr>
            <w:r w:rsidRPr="00147B71">
              <w:rPr>
                <w:spacing w:val="-1"/>
              </w:rPr>
              <w:t>П</w:t>
            </w:r>
            <w:r w:rsidRPr="00147B71">
              <w:t>р</w:t>
            </w:r>
            <w:r w:rsidRPr="00147B71">
              <w:rPr>
                <w:spacing w:val="4"/>
              </w:rPr>
              <w:t>о</w:t>
            </w:r>
            <w:r w:rsidRPr="00147B71">
              <w:rPr>
                <w:spacing w:val="1"/>
              </w:rPr>
              <w:t>ц</w:t>
            </w:r>
            <w:r w:rsidRPr="00147B71">
              <w:rPr>
                <w:spacing w:val="-1"/>
              </w:rPr>
              <w:t>е</w:t>
            </w:r>
            <w:r w:rsidRPr="00147B71">
              <w:rPr>
                <w:spacing w:val="1"/>
              </w:rPr>
              <w:t>н</w:t>
            </w:r>
            <w:r w:rsidRPr="00147B71">
              <w:t>т</w:t>
            </w:r>
            <w:r w:rsidR="00BA0094" w:rsidRPr="00147B71">
              <w:t xml:space="preserve"> </w:t>
            </w:r>
            <w:r w:rsidRPr="00147B71">
              <w:rPr>
                <w:spacing w:val="1"/>
              </w:rPr>
              <w:t>з</w:t>
            </w:r>
            <w:r w:rsidRPr="00147B71">
              <w:rPr>
                <w:spacing w:val="-1"/>
              </w:rPr>
              <w:t>ас</w:t>
            </w:r>
            <w:r w:rsidRPr="00147B71">
              <w:t>тро</w:t>
            </w:r>
            <w:r w:rsidRPr="00147B71">
              <w:rPr>
                <w:spacing w:val="1"/>
              </w:rPr>
              <w:t>й</w:t>
            </w:r>
            <w:r w:rsidRPr="00147B71">
              <w:rPr>
                <w:spacing w:val="-2"/>
              </w:rPr>
              <w:t>к</w:t>
            </w:r>
            <w:r w:rsidRPr="00147B71">
              <w:t>и</w:t>
            </w:r>
            <w:r w:rsidR="00BA0094" w:rsidRPr="00147B71">
              <w:t xml:space="preserve"> </w:t>
            </w:r>
            <w:r w:rsidRPr="00147B71">
              <w:rPr>
                <w:spacing w:val="1"/>
              </w:rPr>
              <w:t>з</w:t>
            </w:r>
            <w:r w:rsidRPr="00147B71">
              <w:rPr>
                <w:spacing w:val="-1"/>
              </w:rPr>
              <w:t>е</w:t>
            </w:r>
            <w:r w:rsidRPr="00147B71">
              <w:rPr>
                <w:spacing w:val="1"/>
              </w:rPr>
              <w:t>м</w:t>
            </w:r>
            <w:r w:rsidRPr="00147B71">
              <w:rPr>
                <w:spacing w:val="-1"/>
              </w:rPr>
              <w:t>е</w:t>
            </w:r>
            <w:r w:rsidRPr="00147B71">
              <w:t>ль</w:t>
            </w:r>
            <w:r w:rsidRPr="00147B71">
              <w:rPr>
                <w:spacing w:val="-5"/>
              </w:rPr>
              <w:t>н</w:t>
            </w:r>
            <w:r w:rsidRPr="00147B71">
              <w:t>о</w:t>
            </w:r>
            <w:r w:rsidRPr="00147B71">
              <w:rPr>
                <w:spacing w:val="-3"/>
              </w:rPr>
              <w:t>г</w:t>
            </w:r>
            <w:r w:rsidRPr="00147B71">
              <w:t>о</w:t>
            </w:r>
            <w:r w:rsidRPr="00147B71">
              <w:rPr>
                <w:w w:val="99"/>
              </w:rPr>
              <w:t xml:space="preserve"> </w:t>
            </w:r>
            <w:r w:rsidRPr="00147B71">
              <w:rPr>
                <w:spacing w:val="-6"/>
              </w:rPr>
              <w:t>у</w:t>
            </w:r>
            <w:r w:rsidRPr="00147B71">
              <w:rPr>
                <w:spacing w:val="-1"/>
              </w:rPr>
              <w:t>ч</w:t>
            </w:r>
            <w:r w:rsidRPr="00147B71">
              <w:rPr>
                <w:spacing w:val="3"/>
              </w:rPr>
              <w:t>а</w:t>
            </w:r>
            <w:r w:rsidRPr="00147B71">
              <w:rPr>
                <w:spacing w:val="-1"/>
              </w:rPr>
              <w:t>с</w:t>
            </w:r>
            <w:r w:rsidRPr="00147B71">
              <w:t>т</w:t>
            </w:r>
            <w:r w:rsidRPr="00147B71">
              <w:rPr>
                <w:spacing w:val="-2"/>
              </w:rPr>
              <w:t>к</w:t>
            </w:r>
            <w:r w:rsidRPr="00147B71">
              <w:t>а</w:t>
            </w:r>
          </w:p>
        </w:tc>
        <w:tc>
          <w:tcPr>
            <w:tcW w:w="6237"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pPr>
          </w:p>
          <w:p w:rsidR="00EA1022" w:rsidRPr="00147B71" w:rsidRDefault="002A30FC" w:rsidP="00147B71">
            <w:pPr>
              <w:pStyle w:val="TableParagraph"/>
              <w:tabs>
                <w:tab w:val="left" w:pos="1482"/>
              </w:tabs>
              <w:kinsoku w:val="0"/>
              <w:overflowPunct w:val="0"/>
              <w:ind w:left="113" w:right="113"/>
            </w:pPr>
            <w:r w:rsidRPr="00147B71">
              <w:rPr>
                <w:spacing w:val="-1"/>
              </w:rPr>
              <w:t>Н</w:t>
            </w:r>
            <w:r w:rsidRPr="00147B71">
              <w:t>е</w:t>
            </w:r>
            <w:r w:rsidRPr="00147B71">
              <w:rPr>
                <w:spacing w:val="-4"/>
              </w:rPr>
              <w:t xml:space="preserve"> </w:t>
            </w:r>
            <w:r w:rsidRPr="00147B71">
              <w:rPr>
                <w:spacing w:val="-2"/>
              </w:rPr>
              <w:t>б</w:t>
            </w:r>
            <w:r w:rsidRPr="00147B71">
              <w:rPr>
                <w:spacing w:val="4"/>
              </w:rPr>
              <w:t>о</w:t>
            </w:r>
            <w:r w:rsidRPr="00147B71">
              <w:t>л</w:t>
            </w:r>
            <w:r w:rsidRPr="00147B71">
              <w:rPr>
                <w:spacing w:val="-1"/>
              </w:rPr>
              <w:t>е</w:t>
            </w:r>
            <w:r w:rsidRPr="00147B71">
              <w:t>е</w:t>
            </w:r>
            <w:r w:rsidRPr="00147B71">
              <w:rPr>
                <w:spacing w:val="-3"/>
              </w:rPr>
              <w:t xml:space="preserve"> </w:t>
            </w:r>
            <w:r w:rsidRPr="00147B71">
              <w:t>60</w:t>
            </w:r>
            <w:r w:rsidRPr="00147B71">
              <w:rPr>
                <w:spacing w:val="-7"/>
              </w:rPr>
              <w:t xml:space="preserve"> </w:t>
            </w:r>
            <w:r w:rsidRPr="00147B71">
              <w:t>%</w:t>
            </w:r>
          </w:p>
        </w:tc>
      </w:tr>
      <w:tr w:rsidR="00A53D1E" w:rsidTr="003464AA">
        <w:trPr>
          <w:trHeight w:hRule="exact" w:val="717"/>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2</w:t>
            </w:r>
          </w:p>
        </w:tc>
        <w:tc>
          <w:tcPr>
            <w:tcW w:w="3118"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rPr>
                <w:spacing w:val="-1"/>
              </w:rPr>
              <w:t>П</w:t>
            </w:r>
            <w:r w:rsidRPr="00147B71">
              <w:t>р</w:t>
            </w:r>
            <w:r w:rsidRPr="00147B71">
              <w:rPr>
                <w:spacing w:val="-1"/>
              </w:rPr>
              <w:t>е</w:t>
            </w:r>
            <w:r w:rsidRPr="00147B71">
              <w:rPr>
                <w:spacing w:val="-2"/>
              </w:rPr>
              <w:t>д</w:t>
            </w:r>
            <w:r w:rsidRPr="00147B71">
              <w:rPr>
                <w:spacing w:val="-1"/>
              </w:rPr>
              <w:t>е</w:t>
            </w:r>
            <w:r w:rsidRPr="00147B71">
              <w:t>ль</w:t>
            </w:r>
            <w:r w:rsidRPr="00147B71">
              <w:rPr>
                <w:spacing w:val="1"/>
              </w:rPr>
              <w:t>н</w:t>
            </w:r>
            <w:r w:rsidRPr="00147B71">
              <w:t>о</w:t>
            </w:r>
            <w:r w:rsidRPr="00147B71">
              <w:rPr>
                <w:spacing w:val="-10"/>
              </w:rPr>
              <w:t xml:space="preserve"> </w:t>
            </w:r>
            <w:r w:rsidRPr="00147B71">
              <w:rPr>
                <w:spacing w:val="-8"/>
              </w:rPr>
              <w:t>д</w:t>
            </w:r>
            <w:r w:rsidRPr="00147B71">
              <w:rPr>
                <w:spacing w:val="4"/>
              </w:rPr>
              <w:t>о</w:t>
            </w:r>
            <w:r w:rsidRPr="00147B71">
              <w:rPr>
                <w:spacing w:val="1"/>
              </w:rPr>
              <w:t>п</w:t>
            </w:r>
            <w:r w:rsidRPr="00147B71">
              <w:rPr>
                <w:spacing w:val="-11"/>
              </w:rPr>
              <w:t>у</w:t>
            </w:r>
            <w:r w:rsidRPr="00147B71">
              <w:rPr>
                <w:spacing w:val="-1"/>
              </w:rPr>
              <w:t>с</w:t>
            </w:r>
            <w:r w:rsidRPr="00147B71">
              <w:t>т</w:t>
            </w:r>
            <w:r w:rsidRPr="00147B71">
              <w:rPr>
                <w:spacing w:val="1"/>
              </w:rPr>
              <w:t>им</w:t>
            </w:r>
            <w:r w:rsidRPr="00147B71">
              <w:rPr>
                <w:spacing w:val="-1"/>
              </w:rPr>
              <w:t>а</w:t>
            </w:r>
            <w:r w:rsidRPr="00147B71">
              <w:t>я</w:t>
            </w:r>
            <w:r w:rsidRPr="00147B71">
              <w:rPr>
                <w:spacing w:val="-13"/>
              </w:rPr>
              <w:t xml:space="preserve"> </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4"/>
              </w:rPr>
              <w:t>о</w:t>
            </w:r>
            <w:r w:rsidRPr="00147B71">
              <w:rPr>
                <w:spacing w:val="-1"/>
              </w:rPr>
              <w:t>с</w:t>
            </w:r>
            <w:r w:rsidRPr="00147B71">
              <w:t>ть</w:t>
            </w:r>
          </w:p>
        </w:tc>
        <w:tc>
          <w:tcPr>
            <w:tcW w:w="6237"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t>3</w:t>
            </w:r>
            <w:r w:rsidRPr="00147B71">
              <w:rPr>
                <w:spacing w:val="-2"/>
              </w:rPr>
              <w:t xml:space="preserve"> э</w:t>
            </w:r>
            <w:r w:rsidRPr="00147B71">
              <w:t>т</w:t>
            </w:r>
          </w:p>
        </w:tc>
      </w:tr>
      <w:tr w:rsidR="00A53D1E" w:rsidRPr="00A325F2"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3</w:t>
            </w:r>
          </w:p>
        </w:tc>
        <w:tc>
          <w:tcPr>
            <w:tcW w:w="3118" w:type="dxa"/>
            <w:tcBorders>
              <w:top w:val="single" w:sz="4" w:space="0" w:color="000000"/>
              <w:left w:val="single" w:sz="4" w:space="0" w:color="000000"/>
              <w:bottom w:val="single" w:sz="4" w:space="0" w:color="000000"/>
              <w:right w:val="single" w:sz="4" w:space="0" w:color="000000"/>
            </w:tcBorders>
          </w:tcPr>
          <w:p w:rsidR="00EA1022" w:rsidRPr="00A325F2" w:rsidRDefault="002A30FC" w:rsidP="00147B71">
            <w:pPr>
              <w:pStyle w:val="TableParagraph"/>
              <w:tabs>
                <w:tab w:val="left" w:pos="1482"/>
              </w:tabs>
              <w:kinsoku w:val="0"/>
              <w:overflowPunct w:val="0"/>
              <w:ind w:left="113" w:right="113"/>
              <w:rPr>
                <w:lang w:val="ru-RU"/>
              </w:rPr>
            </w:pPr>
            <w:r w:rsidRPr="00A325F2">
              <w:rPr>
                <w:spacing w:val="-2"/>
                <w:lang w:val="ru-RU"/>
              </w:rPr>
              <w:t>М</w:t>
            </w:r>
            <w:r w:rsidRPr="00A325F2">
              <w:rPr>
                <w:spacing w:val="1"/>
                <w:lang w:val="ru-RU"/>
              </w:rPr>
              <w:t>иним</w:t>
            </w:r>
            <w:r w:rsidRPr="00A325F2">
              <w:rPr>
                <w:spacing w:val="-1"/>
                <w:lang w:val="ru-RU"/>
              </w:rPr>
              <w:t>а</w:t>
            </w:r>
            <w:r w:rsidRPr="00A325F2">
              <w:rPr>
                <w:lang w:val="ru-RU"/>
              </w:rPr>
              <w:t>ль</w:t>
            </w:r>
            <w:r w:rsidRPr="00A325F2">
              <w:rPr>
                <w:spacing w:val="1"/>
                <w:lang w:val="ru-RU"/>
              </w:rPr>
              <w:t>ны</w:t>
            </w:r>
            <w:r w:rsidRPr="00A325F2">
              <w:rPr>
                <w:lang w:val="ru-RU"/>
              </w:rPr>
              <w:t>е</w:t>
            </w:r>
            <w:r w:rsidRPr="00A325F2">
              <w:rPr>
                <w:spacing w:val="6"/>
                <w:lang w:val="ru-RU"/>
              </w:rPr>
              <w:t xml:space="preserve"> </w:t>
            </w:r>
            <w:r w:rsidRPr="00A325F2">
              <w:rPr>
                <w:spacing w:val="4"/>
                <w:lang w:val="ru-RU"/>
              </w:rPr>
              <w:t>о</w:t>
            </w:r>
            <w:r w:rsidRPr="00A325F2">
              <w:rPr>
                <w:lang w:val="ru-RU"/>
              </w:rPr>
              <w:t>т</w:t>
            </w:r>
            <w:r w:rsidRPr="00A325F2">
              <w:rPr>
                <w:spacing w:val="-1"/>
                <w:lang w:val="ru-RU"/>
              </w:rPr>
              <w:t>с</w:t>
            </w:r>
            <w:r w:rsidRPr="00A325F2">
              <w:rPr>
                <w:lang w:val="ru-RU"/>
              </w:rPr>
              <w:t>т</w:t>
            </w:r>
            <w:r w:rsidRPr="00A325F2">
              <w:rPr>
                <w:spacing w:val="-11"/>
                <w:lang w:val="ru-RU"/>
              </w:rPr>
              <w:t>у</w:t>
            </w:r>
            <w:r w:rsidRPr="00A325F2">
              <w:rPr>
                <w:spacing w:val="1"/>
                <w:lang w:val="ru-RU"/>
              </w:rPr>
              <w:t>п</w:t>
            </w:r>
            <w:r w:rsidRPr="00A325F2">
              <w:rPr>
                <w:lang w:val="ru-RU"/>
              </w:rPr>
              <w:t>ы</w:t>
            </w:r>
            <w:r w:rsidRPr="00A325F2">
              <w:rPr>
                <w:spacing w:val="12"/>
                <w:lang w:val="ru-RU"/>
              </w:rPr>
              <w:t xml:space="preserve"> </w:t>
            </w:r>
            <w:r w:rsidRPr="00A325F2">
              <w:rPr>
                <w:spacing w:val="4"/>
                <w:lang w:val="ru-RU"/>
              </w:rPr>
              <w:t>о</w:t>
            </w:r>
            <w:r w:rsidRPr="00A325F2">
              <w:rPr>
                <w:lang w:val="ru-RU"/>
              </w:rPr>
              <w:t>т</w:t>
            </w:r>
            <w:r w:rsidRPr="00A325F2">
              <w:rPr>
                <w:spacing w:val="11"/>
                <w:lang w:val="ru-RU"/>
              </w:rPr>
              <w:t xml:space="preserve"> </w:t>
            </w:r>
            <w:r w:rsidRPr="00A325F2">
              <w:rPr>
                <w:spacing w:val="2"/>
                <w:lang w:val="ru-RU"/>
              </w:rPr>
              <w:t>г</w:t>
            </w:r>
            <w:r w:rsidRPr="00A325F2">
              <w:rPr>
                <w:lang w:val="ru-RU"/>
              </w:rPr>
              <w:t>р</w:t>
            </w:r>
            <w:r w:rsidRPr="00A325F2">
              <w:rPr>
                <w:spacing w:val="-1"/>
                <w:lang w:val="ru-RU"/>
              </w:rPr>
              <w:t>а</w:t>
            </w:r>
            <w:r w:rsidRPr="00A325F2">
              <w:rPr>
                <w:spacing w:val="1"/>
                <w:lang w:val="ru-RU"/>
              </w:rPr>
              <w:t>ни</w:t>
            </w:r>
            <w:r w:rsidRPr="00A325F2">
              <w:rPr>
                <w:lang w:val="ru-RU"/>
              </w:rPr>
              <w:t>ц</w:t>
            </w:r>
            <w:r w:rsidRPr="00A325F2">
              <w:rPr>
                <w:w w:val="99"/>
                <w:lang w:val="ru-RU"/>
              </w:rPr>
              <w:t xml:space="preserve"> </w:t>
            </w:r>
            <w:r w:rsidRPr="00A325F2">
              <w:rPr>
                <w:spacing w:val="1"/>
                <w:lang w:val="ru-RU"/>
              </w:rPr>
              <w:t>з</w:t>
            </w:r>
            <w:r w:rsidRPr="00A325F2">
              <w:rPr>
                <w:spacing w:val="-1"/>
                <w:lang w:val="ru-RU"/>
              </w:rPr>
              <w:t>е</w:t>
            </w:r>
            <w:r w:rsidRPr="00A325F2">
              <w:rPr>
                <w:spacing w:val="1"/>
                <w:lang w:val="ru-RU"/>
              </w:rPr>
              <w:t>м</w:t>
            </w:r>
            <w:r w:rsidRPr="00A325F2">
              <w:rPr>
                <w:spacing w:val="-1"/>
                <w:lang w:val="ru-RU"/>
              </w:rPr>
              <w:t>е</w:t>
            </w:r>
            <w:r w:rsidRPr="00A325F2">
              <w:rPr>
                <w:lang w:val="ru-RU"/>
              </w:rPr>
              <w:t>ль</w:t>
            </w:r>
            <w:r w:rsidRPr="00A325F2">
              <w:rPr>
                <w:spacing w:val="1"/>
                <w:lang w:val="ru-RU"/>
              </w:rPr>
              <w:t>ны</w:t>
            </w:r>
            <w:r w:rsidRPr="00A325F2">
              <w:rPr>
                <w:lang w:val="ru-RU"/>
              </w:rPr>
              <w:t>х</w:t>
            </w:r>
            <w:r w:rsidRPr="00A325F2">
              <w:rPr>
                <w:spacing w:val="-23"/>
                <w:lang w:val="ru-RU"/>
              </w:rPr>
              <w:t xml:space="preserve"> </w:t>
            </w:r>
            <w:r w:rsidRPr="00A325F2">
              <w:rPr>
                <w:spacing w:val="-11"/>
                <w:lang w:val="ru-RU"/>
              </w:rPr>
              <w:t>у</w:t>
            </w:r>
            <w:r w:rsidRPr="00A325F2">
              <w:rPr>
                <w:spacing w:val="4"/>
                <w:lang w:val="ru-RU"/>
              </w:rPr>
              <w:t>ч</w:t>
            </w:r>
            <w:r w:rsidRPr="00A325F2">
              <w:rPr>
                <w:spacing w:val="-1"/>
                <w:lang w:val="ru-RU"/>
              </w:rPr>
              <w:t>ас</w:t>
            </w:r>
            <w:r w:rsidRPr="00A325F2">
              <w:rPr>
                <w:lang w:val="ru-RU"/>
              </w:rPr>
              <w:t>т</w:t>
            </w:r>
            <w:r w:rsidRPr="00A325F2">
              <w:rPr>
                <w:spacing w:val="-2"/>
                <w:lang w:val="ru-RU"/>
              </w:rPr>
              <w:t>к</w:t>
            </w:r>
            <w:r w:rsidRPr="00A325F2">
              <w:rPr>
                <w:spacing w:val="4"/>
                <w:lang w:val="ru-RU"/>
              </w:rPr>
              <w:t>о</w:t>
            </w:r>
            <w:r w:rsidRPr="00A325F2">
              <w:rPr>
                <w:lang w:val="ru-RU"/>
              </w:rPr>
              <w:t>в</w:t>
            </w:r>
          </w:p>
        </w:tc>
        <w:tc>
          <w:tcPr>
            <w:tcW w:w="6237" w:type="dxa"/>
            <w:tcBorders>
              <w:top w:val="single" w:sz="4" w:space="0" w:color="000000"/>
              <w:left w:val="single" w:sz="4" w:space="0" w:color="000000"/>
              <w:bottom w:val="single" w:sz="4" w:space="0" w:color="000000"/>
              <w:right w:val="single" w:sz="4" w:space="0" w:color="000000"/>
            </w:tcBorders>
          </w:tcPr>
          <w:p w:rsidR="00EA1022" w:rsidRPr="00A325F2" w:rsidRDefault="00EA1022" w:rsidP="00147B71">
            <w:pPr>
              <w:pStyle w:val="TableParagraph"/>
              <w:tabs>
                <w:tab w:val="left" w:pos="1482"/>
              </w:tabs>
              <w:kinsoku w:val="0"/>
              <w:overflowPunct w:val="0"/>
              <w:ind w:left="113" w:right="113"/>
              <w:rPr>
                <w:sz w:val="11"/>
                <w:szCs w:val="11"/>
                <w:lang w:val="ru-RU"/>
              </w:rPr>
            </w:pPr>
          </w:p>
          <w:p w:rsidR="00EA1022" w:rsidRPr="00A325F2" w:rsidRDefault="002A30FC" w:rsidP="00147B71">
            <w:pPr>
              <w:pStyle w:val="TableParagraph"/>
              <w:tabs>
                <w:tab w:val="left" w:pos="1482"/>
                <w:tab w:val="left" w:pos="2581"/>
                <w:tab w:val="left" w:pos="4641"/>
              </w:tabs>
              <w:kinsoku w:val="0"/>
              <w:overflowPunct w:val="0"/>
              <w:ind w:left="113" w:right="113"/>
              <w:rPr>
                <w:lang w:val="ru-RU"/>
              </w:rPr>
            </w:pPr>
            <w:r w:rsidRPr="00A325F2">
              <w:rPr>
                <w:spacing w:val="-2"/>
                <w:lang w:val="ru-RU"/>
              </w:rPr>
              <w:t>У</w:t>
            </w:r>
            <w:r w:rsidRPr="00A325F2">
              <w:rPr>
                <w:spacing w:val="-1"/>
                <w:lang w:val="ru-RU"/>
              </w:rPr>
              <w:t>с</w:t>
            </w:r>
            <w:r w:rsidRPr="00A325F2">
              <w:rPr>
                <w:lang w:val="ru-RU"/>
              </w:rPr>
              <w:t>т</w:t>
            </w:r>
            <w:r w:rsidRPr="00A325F2">
              <w:rPr>
                <w:spacing w:val="-1"/>
                <w:lang w:val="ru-RU"/>
              </w:rPr>
              <w:t>а</w:t>
            </w:r>
            <w:r w:rsidRPr="00A325F2">
              <w:rPr>
                <w:spacing w:val="1"/>
                <w:lang w:val="ru-RU"/>
              </w:rPr>
              <w:t>н</w:t>
            </w:r>
            <w:r w:rsidRPr="00A325F2">
              <w:rPr>
                <w:spacing w:val="-1"/>
                <w:lang w:val="ru-RU"/>
              </w:rPr>
              <w:t>а</w:t>
            </w:r>
            <w:r w:rsidRPr="00A325F2">
              <w:rPr>
                <w:spacing w:val="1"/>
                <w:lang w:val="ru-RU"/>
              </w:rPr>
              <w:t>в</w:t>
            </w:r>
            <w:r w:rsidRPr="00A325F2">
              <w:rPr>
                <w:lang w:val="ru-RU"/>
              </w:rPr>
              <w:t>л</w:t>
            </w:r>
            <w:r w:rsidRPr="00A325F2">
              <w:rPr>
                <w:spacing w:val="1"/>
                <w:lang w:val="ru-RU"/>
              </w:rPr>
              <w:t>ив</w:t>
            </w:r>
            <w:r w:rsidRPr="00A325F2">
              <w:rPr>
                <w:spacing w:val="-1"/>
                <w:lang w:val="ru-RU"/>
              </w:rPr>
              <w:t>ае</w:t>
            </w:r>
            <w:r w:rsidRPr="00A325F2">
              <w:rPr>
                <w:lang w:val="ru-RU"/>
              </w:rPr>
              <w:t>т</w:t>
            </w:r>
            <w:r w:rsidRPr="00A325F2">
              <w:rPr>
                <w:spacing w:val="-1"/>
                <w:lang w:val="ru-RU"/>
              </w:rPr>
              <w:t>с</w:t>
            </w:r>
            <w:r w:rsidRPr="00A325F2">
              <w:rPr>
                <w:lang w:val="ru-RU"/>
              </w:rPr>
              <w:t>я</w:t>
            </w:r>
            <w:r w:rsidRPr="00A325F2">
              <w:rPr>
                <w:lang w:val="ru-RU"/>
              </w:rPr>
              <w:tab/>
            </w:r>
            <w:r w:rsidRPr="00A325F2">
              <w:rPr>
                <w:spacing w:val="-2"/>
                <w:lang w:val="ru-RU"/>
              </w:rPr>
              <w:t>д</w:t>
            </w:r>
            <w:r w:rsidRPr="00A325F2">
              <w:rPr>
                <w:spacing w:val="4"/>
                <w:lang w:val="ru-RU"/>
              </w:rPr>
              <w:t>о</w:t>
            </w:r>
            <w:r w:rsidRPr="00A325F2">
              <w:rPr>
                <w:spacing w:val="-2"/>
                <w:lang w:val="ru-RU"/>
              </w:rPr>
              <w:t>к</w:t>
            </w:r>
            <w:r w:rsidRPr="00A325F2">
              <w:rPr>
                <w:spacing w:val="-11"/>
                <w:lang w:val="ru-RU"/>
              </w:rPr>
              <w:t>у</w:t>
            </w:r>
            <w:r w:rsidRPr="00A325F2">
              <w:rPr>
                <w:spacing w:val="1"/>
                <w:lang w:val="ru-RU"/>
              </w:rPr>
              <w:t>м</w:t>
            </w:r>
            <w:r w:rsidRPr="00A325F2">
              <w:rPr>
                <w:spacing w:val="-1"/>
                <w:lang w:val="ru-RU"/>
              </w:rPr>
              <w:t>е</w:t>
            </w:r>
            <w:r w:rsidRPr="00A325F2">
              <w:rPr>
                <w:spacing w:val="1"/>
                <w:lang w:val="ru-RU"/>
              </w:rPr>
              <w:t>н</w:t>
            </w:r>
            <w:r w:rsidRPr="00A325F2">
              <w:rPr>
                <w:lang w:val="ru-RU"/>
              </w:rPr>
              <w:t>т</w:t>
            </w:r>
            <w:r w:rsidRPr="00A325F2">
              <w:rPr>
                <w:spacing w:val="-1"/>
                <w:lang w:val="ru-RU"/>
              </w:rPr>
              <w:t>а</w:t>
            </w:r>
            <w:r w:rsidRPr="00A325F2">
              <w:rPr>
                <w:spacing w:val="1"/>
                <w:lang w:val="ru-RU"/>
              </w:rPr>
              <w:t>ци</w:t>
            </w:r>
            <w:r w:rsidRPr="00A325F2">
              <w:rPr>
                <w:spacing w:val="-1"/>
                <w:lang w:val="ru-RU"/>
              </w:rPr>
              <w:t>е</w:t>
            </w:r>
            <w:r w:rsidRPr="00A325F2">
              <w:rPr>
                <w:lang w:val="ru-RU"/>
              </w:rPr>
              <w:t>й</w:t>
            </w:r>
            <w:r w:rsidRPr="00A325F2">
              <w:rPr>
                <w:lang w:val="ru-RU"/>
              </w:rPr>
              <w:tab/>
            </w:r>
            <w:r w:rsidRPr="00A325F2">
              <w:rPr>
                <w:spacing w:val="1"/>
                <w:lang w:val="ru-RU"/>
              </w:rPr>
              <w:t>п</w:t>
            </w:r>
            <w:r w:rsidRPr="00A325F2">
              <w:rPr>
                <w:lang w:val="ru-RU"/>
              </w:rPr>
              <w:t>о</w:t>
            </w:r>
            <w:r w:rsidRPr="00A325F2">
              <w:rPr>
                <w:w w:val="99"/>
                <w:lang w:val="ru-RU"/>
              </w:rPr>
              <w:t xml:space="preserve"> </w:t>
            </w:r>
            <w:r w:rsidRPr="00A325F2">
              <w:rPr>
                <w:spacing w:val="1"/>
                <w:lang w:val="ru-RU"/>
              </w:rPr>
              <w:t>п</w:t>
            </w:r>
            <w:r w:rsidRPr="00A325F2">
              <w:rPr>
                <w:lang w:val="ru-RU"/>
              </w:rPr>
              <w:t>л</w:t>
            </w:r>
            <w:r w:rsidRPr="00A325F2">
              <w:rPr>
                <w:spacing w:val="-1"/>
                <w:lang w:val="ru-RU"/>
              </w:rPr>
              <w:t>а</w:t>
            </w:r>
            <w:r w:rsidRPr="00A325F2">
              <w:rPr>
                <w:spacing w:val="1"/>
                <w:lang w:val="ru-RU"/>
              </w:rPr>
              <w:t>ни</w:t>
            </w:r>
            <w:r w:rsidRPr="00A325F2">
              <w:rPr>
                <w:spacing w:val="-6"/>
                <w:lang w:val="ru-RU"/>
              </w:rPr>
              <w:t>р</w:t>
            </w:r>
            <w:r w:rsidRPr="00A325F2">
              <w:rPr>
                <w:spacing w:val="4"/>
                <w:lang w:val="ru-RU"/>
              </w:rPr>
              <w:t>о</w:t>
            </w:r>
            <w:r w:rsidRPr="00A325F2">
              <w:rPr>
                <w:spacing w:val="1"/>
                <w:lang w:val="ru-RU"/>
              </w:rPr>
              <w:t>в</w:t>
            </w:r>
            <w:r w:rsidRPr="00A325F2">
              <w:rPr>
                <w:spacing w:val="-2"/>
                <w:lang w:val="ru-RU"/>
              </w:rPr>
              <w:t>к</w:t>
            </w:r>
            <w:r w:rsidRPr="00A325F2">
              <w:rPr>
                <w:lang w:val="ru-RU"/>
              </w:rPr>
              <w:t>е</w:t>
            </w:r>
            <w:r w:rsidRPr="00A325F2">
              <w:rPr>
                <w:spacing w:val="-21"/>
                <w:lang w:val="ru-RU"/>
              </w:rPr>
              <w:t xml:space="preserve"> </w:t>
            </w:r>
            <w:r w:rsidRPr="00A325F2">
              <w:rPr>
                <w:lang w:val="ru-RU"/>
              </w:rPr>
              <w:t>т</w:t>
            </w:r>
            <w:r w:rsidRPr="00A325F2">
              <w:rPr>
                <w:spacing w:val="-1"/>
                <w:lang w:val="ru-RU"/>
              </w:rPr>
              <w:t>е</w:t>
            </w:r>
            <w:r w:rsidRPr="00A325F2">
              <w:rPr>
                <w:lang w:val="ru-RU"/>
              </w:rPr>
              <w:t>рр</w:t>
            </w:r>
            <w:r w:rsidRPr="00A325F2">
              <w:rPr>
                <w:spacing w:val="1"/>
                <w:lang w:val="ru-RU"/>
              </w:rPr>
              <w:t>и</w:t>
            </w:r>
            <w:r w:rsidRPr="00A325F2">
              <w:rPr>
                <w:spacing w:val="-5"/>
                <w:lang w:val="ru-RU"/>
              </w:rPr>
              <w:t>т</w:t>
            </w:r>
            <w:r w:rsidRPr="00A325F2">
              <w:rPr>
                <w:spacing w:val="4"/>
                <w:lang w:val="ru-RU"/>
              </w:rPr>
              <w:t>о</w:t>
            </w:r>
            <w:r w:rsidRPr="00A325F2">
              <w:rPr>
                <w:spacing w:val="-6"/>
                <w:lang w:val="ru-RU"/>
              </w:rPr>
              <w:t>р</w:t>
            </w:r>
            <w:r w:rsidRPr="00A325F2">
              <w:rPr>
                <w:spacing w:val="1"/>
                <w:lang w:val="ru-RU"/>
              </w:rPr>
              <w:t>и</w:t>
            </w:r>
            <w:r w:rsidRPr="00A325F2">
              <w:rPr>
                <w:lang w:val="ru-RU"/>
              </w:rPr>
              <w:t>и</w:t>
            </w:r>
          </w:p>
        </w:tc>
      </w:tr>
      <w:tr w:rsidR="00A53D1E" w:rsidTr="003464AA">
        <w:trPr>
          <w:trHeight w:hRule="exact" w:val="1080"/>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4</w:t>
            </w:r>
          </w:p>
        </w:tc>
        <w:tc>
          <w:tcPr>
            <w:tcW w:w="3118"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 w:val="left" w:pos="3014"/>
              </w:tabs>
              <w:kinsoku w:val="0"/>
              <w:overflowPunct w:val="0"/>
              <w:ind w:left="113" w:right="113"/>
            </w:pP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нн</w:t>
            </w:r>
            <w:r w:rsidRPr="00147B71">
              <w:rPr>
                <w:spacing w:val="4"/>
              </w:rPr>
              <w:t>о</w:t>
            </w:r>
            <w:r w:rsidRPr="00147B71">
              <w:rPr>
                <w:spacing w:val="-1"/>
              </w:rPr>
              <w:t>с</w:t>
            </w:r>
            <w:r w:rsidRPr="00147B71">
              <w:t>ть</w:t>
            </w:r>
            <w:r w:rsidR="00BA0094" w:rsidRPr="00147B71">
              <w:t xml:space="preserve"> </w:t>
            </w:r>
            <w:r w:rsidRPr="00147B71">
              <w:rPr>
                <w:spacing w:val="1"/>
              </w:rPr>
              <w:t>м</w:t>
            </w:r>
            <w:r w:rsidRPr="00147B71">
              <w:rPr>
                <w:spacing w:val="-1"/>
              </w:rPr>
              <w:t>ес</w:t>
            </w:r>
            <w:r w:rsidRPr="00147B71">
              <w:t>т</w:t>
            </w:r>
            <w:r w:rsidRPr="00147B71">
              <w:rPr>
                <w:spacing w:val="-1"/>
              </w:rPr>
              <w:t>а</w:t>
            </w:r>
            <w:r w:rsidRPr="00147B71">
              <w:rPr>
                <w:spacing w:val="1"/>
              </w:rPr>
              <w:t>м</w:t>
            </w:r>
            <w:r w:rsidRPr="00147B71">
              <w:t>и</w:t>
            </w:r>
            <w:r w:rsidRPr="00147B71">
              <w:rPr>
                <w:w w:val="99"/>
              </w:rPr>
              <w:t xml:space="preserve"> </w:t>
            </w:r>
            <w:r w:rsidRPr="00147B71">
              <w:rPr>
                <w:spacing w:val="-6"/>
              </w:rPr>
              <w:t>х</w:t>
            </w:r>
            <w:r w:rsidRPr="00147B71">
              <w:t>р</w:t>
            </w:r>
            <w:r w:rsidRPr="00147B71">
              <w:rPr>
                <w:spacing w:val="-1"/>
              </w:rPr>
              <w:t>а</w:t>
            </w:r>
            <w:r w:rsidRPr="00147B71">
              <w:rPr>
                <w:spacing w:val="1"/>
              </w:rPr>
              <w:t>н</w:t>
            </w:r>
            <w:r w:rsidRPr="00147B71">
              <w:rPr>
                <w:spacing w:val="-1"/>
              </w:rPr>
              <w:t>е</w:t>
            </w:r>
            <w:r w:rsidRPr="00147B71">
              <w:rPr>
                <w:spacing w:val="1"/>
              </w:rPr>
              <w:t>ни</w:t>
            </w:r>
            <w:r w:rsidRPr="00147B71">
              <w:t>я</w:t>
            </w:r>
            <w:r w:rsidRPr="00147B71">
              <w:rPr>
                <w:spacing w:val="-18"/>
              </w:rPr>
              <w:t xml:space="preserve"> </w:t>
            </w:r>
            <w:r w:rsidRPr="00147B71">
              <w:t>тр</w:t>
            </w:r>
            <w:r w:rsidRPr="00147B71">
              <w:rPr>
                <w:spacing w:val="-1"/>
              </w:rPr>
              <w:t>а</w:t>
            </w:r>
            <w:r w:rsidRPr="00147B71">
              <w:rPr>
                <w:spacing w:val="1"/>
              </w:rPr>
              <w:t>н</w:t>
            </w:r>
            <w:r w:rsidRPr="00147B71">
              <w:rPr>
                <w:spacing w:val="-1"/>
              </w:rPr>
              <w:t>с</w:t>
            </w:r>
            <w:r w:rsidRPr="00147B71">
              <w:rPr>
                <w:spacing w:val="1"/>
              </w:rPr>
              <w:t>п</w:t>
            </w:r>
            <w:r w:rsidRPr="00147B71">
              <w:rPr>
                <w:spacing w:val="4"/>
              </w:rPr>
              <w:t>о</w:t>
            </w:r>
            <w:r w:rsidRPr="00147B71">
              <w:t>рта</w:t>
            </w:r>
          </w:p>
        </w:tc>
        <w:tc>
          <w:tcPr>
            <w:tcW w:w="6237" w:type="dxa"/>
            <w:tcBorders>
              <w:top w:val="single" w:sz="4" w:space="0" w:color="000000"/>
              <w:left w:val="single" w:sz="4" w:space="0" w:color="000000"/>
              <w:bottom w:val="single" w:sz="4" w:space="0" w:color="000000"/>
              <w:right w:val="single" w:sz="4" w:space="0" w:color="000000"/>
            </w:tcBorders>
          </w:tcPr>
          <w:p w:rsidR="00EA1022" w:rsidRPr="00A325F2" w:rsidRDefault="00EA1022" w:rsidP="00147B71">
            <w:pPr>
              <w:pStyle w:val="TableParagraph"/>
              <w:tabs>
                <w:tab w:val="left" w:pos="1482"/>
              </w:tabs>
              <w:kinsoku w:val="0"/>
              <w:overflowPunct w:val="0"/>
              <w:ind w:left="113" w:right="113"/>
              <w:rPr>
                <w:sz w:val="11"/>
                <w:szCs w:val="11"/>
                <w:lang w:val="ru-RU"/>
              </w:rPr>
            </w:pPr>
          </w:p>
          <w:p w:rsidR="00EA1022" w:rsidRPr="00147B71" w:rsidRDefault="002A30FC" w:rsidP="00147B71">
            <w:pPr>
              <w:pStyle w:val="TableParagraph"/>
              <w:tabs>
                <w:tab w:val="left" w:pos="1482"/>
              </w:tabs>
              <w:kinsoku w:val="0"/>
              <w:overflowPunct w:val="0"/>
              <w:ind w:left="113" w:right="113"/>
            </w:pPr>
            <w:r w:rsidRPr="00A325F2">
              <w:rPr>
                <w:lang w:val="ru-RU"/>
              </w:rPr>
              <w:t>В</w:t>
            </w:r>
            <w:r w:rsidRPr="00A325F2">
              <w:rPr>
                <w:spacing w:val="8"/>
                <w:lang w:val="ru-RU"/>
              </w:rPr>
              <w:t xml:space="preserve"> </w:t>
            </w:r>
            <w:r w:rsidRPr="00A325F2">
              <w:rPr>
                <w:spacing w:val="-1"/>
                <w:lang w:val="ru-RU"/>
              </w:rPr>
              <w:t>с</w:t>
            </w:r>
            <w:r w:rsidRPr="00A325F2">
              <w:rPr>
                <w:lang w:val="ru-RU"/>
              </w:rPr>
              <w:t>о</w:t>
            </w:r>
            <w:r w:rsidRPr="00A325F2">
              <w:rPr>
                <w:spacing w:val="4"/>
                <w:lang w:val="ru-RU"/>
              </w:rPr>
              <w:t>о</w:t>
            </w:r>
            <w:r w:rsidRPr="00A325F2">
              <w:rPr>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3"/>
                <w:lang w:val="ru-RU"/>
              </w:rPr>
              <w:t>в</w:t>
            </w:r>
            <w:r w:rsidRPr="00A325F2">
              <w:rPr>
                <w:spacing w:val="1"/>
                <w:lang w:val="ru-RU"/>
              </w:rPr>
              <w:t>и</w:t>
            </w:r>
            <w:r w:rsidRPr="00A325F2">
              <w:rPr>
                <w:lang w:val="ru-RU"/>
              </w:rPr>
              <w:t>и</w:t>
            </w:r>
            <w:r w:rsidRPr="00A325F2">
              <w:rPr>
                <w:spacing w:val="10"/>
                <w:lang w:val="ru-RU"/>
              </w:rPr>
              <w:t xml:space="preserve"> </w:t>
            </w:r>
            <w:r w:rsidRPr="00A325F2">
              <w:rPr>
                <w:lang w:val="ru-RU"/>
              </w:rPr>
              <w:t>с</w:t>
            </w:r>
            <w:r w:rsidRPr="00A325F2">
              <w:rPr>
                <w:spacing w:val="9"/>
                <w:lang w:val="ru-RU"/>
              </w:rPr>
              <w:t xml:space="preserve"> </w:t>
            </w:r>
            <w:r w:rsidRPr="00A325F2">
              <w:rPr>
                <w:spacing w:val="-2"/>
                <w:lang w:val="ru-RU"/>
              </w:rPr>
              <w:t>С</w:t>
            </w:r>
            <w:r w:rsidRPr="00A325F2">
              <w:rPr>
                <w:lang w:val="ru-RU"/>
              </w:rPr>
              <w:t>П</w:t>
            </w:r>
            <w:r w:rsidRPr="00A325F2">
              <w:rPr>
                <w:spacing w:val="9"/>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9"/>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1"/>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47"/>
                <w:lang w:val="ru-RU"/>
              </w:rPr>
              <w:t xml:space="preserve"> </w:t>
            </w:r>
            <w:r w:rsidRPr="00A325F2">
              <w:rPr>
                <w:lang w:val="ru-RU"/>
              </w:rPr>
              <w:t>Гр</w:t>
            </w:r>
            <w:r w:rsidRPr="00A325F2">
              <w:rPr>
                <w:spacing w:val="-1"/>
                <w:lang w:val="ru-RU"/>
              </w:rPr>
              <w:t>а</w:t>
            </w:r>
            <w:r w:rsidRPr="00A325F2">
              <w:rPr>
                <w:spacing w:val="-8"/>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50"/>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w w:val="99"/>
              </w:rPr>
              <w:t xml:space="preserve"> </w:t>
            </w:r>
            <w:r w:rsidRPr="00147B71">
              <w:t>и</w:t>
            </w:r>
            <w:r w:rsidRPr="00147B71">
              <w:rPr>
                <w:spacing w:val="-6"/>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а</w:t>
            </w:r>
            <w:r w:rsidRPr="00147B71">
              <w:rPr>
                <w:spacing w:val="-12"/>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t>и</w:t>
            </w:r>
            <w:r w:rsidRPr="00147B71">
              <w:rPr>
                <w:spacing w:val="-6"/>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1075"/>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5</w:t>
            </w:r>
          </w:p>
        </w:tc>
        <w:tc>
          <w:tcPr>
            <w:tcW w:w="3118"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rPr>
                <w:spacing w:val="-1"/>
              </w:rPr>
              <w:t>П</w:t>
            </w:r>
            <w:r w:rsidRPr="00147B71">
              <w:t>л</w:t>
            </w:r>
            <w:r w:rsidRPr="00147B71">
              <w:rPr>
                <w:spacing w:val="4"/>
              </w:rPr>
              <w:t>о</w:t>
            </w:r>
            <w:r w:rsidRPr="00147B71">
              <w:rPr>
                <w:spacing w:val="2"/>
              </w:rPr>
              <w:t>щ</w:t>
            </w:r>
            <w:r w:rsidRPr="00147B71">
              <w:rPr>
                <w:spacing w:val="-1"/>
              </w:rPr>
              <w:t>а</w:t>
            </w:r>
            <w:r w:rsidRPr="00147B71">
              <w:rPr>
                <w:spacing w:val="-2"/>
              </w:rPr>
              <w:t>д</w:t>
            </w:r>
            <w:r w:rsidRPr="00147B71">
              <w:t>ь</w:t>
            </w:r>
            <w:r w:rsidRPr="00147B71">
              <w:rPr>
                <w:spacing w:val="-28"/>
              </w:rPr>
              <w:t xml:space="preserve"> </w:t>
            </w:r>
            <w:r w:rsidRPr="00147B71">
              <w:rPr>
                <w:spacing w:val="-2"/>
              </w:rPr>
              <w:t>б</w:t>
            </w:r>
            <w:r w:rsidRPr="00147B71">
              <w:t>л</w:t>
            </w:r>
            <w:r w:rsidRPr="00147B71">
              <w:rPr>
                <w:spacing w:val="-1"/>
              </w:rPr>
              <w:t>а</w:t>
            </w:r>
            <w:r w:rsidRPr="00147B71">
              <w:rPr>
                <w:spacing w:val="2"/>
              </w:rPr>
              <w:t>г</w:t>
            </w:r>
            <w:r w:rsidRPr="00147B71">
              <w:rPr>
                <w:spacing w:val="4"/>
              </w:rPr>
              <w:t>о</w:t>
            </w:r>
            <w:r w:rsidRPr="00147B71">
              <w:rPr>
                <w:spacing w:val="-11"/>
              </w:rPr>
              <w:t>у</w:t>
            </w:r>
            <w:r w:rsidRPr="00147B71">
              <w:rPr>
                <w:spacing w:val="-1"/>
              </w:rPr>
              <w:t>с</w:t>
            </w:r>
            <w:r w:rsidRPr="00147B71">
              <w:t>тр</w:t>
            </w:r>
            <w:r w:rsidRPr="00147B71">
              <w:rPr>
                <w:spacing w:val="4"/>
              </w:rPr>
              <w:t>о</w:t>
            </w:r>
            <w:r w:rsidRPr="00147B71">
              <w:rPr>
                <w:spacing w:val="1"/>
              </w:rPr>
              <w:t>й</w:t>
            </w:r>
            <w:r w:rsidRPr="00147B71">
              <w:rPr>
                <w:spacing w:val="-1"/>
              </w:rPr>
              <w:t>с</w:t>
            </w:r>
            <w:r w:rsidRPr="00147B71">
              <w:t>т</w:t>
            </w:r>
            <w:r w:rsidRPr="00147B71">
              <w:rPr>
                <w:spacing w:val="1"/>
              </w:rPr>
              <w:t>в</w:t>
            </w:r>
            <w:r w:rsidRPr="00147B71">
              <w:t>а</w:t>
            </w:r>
          </w:p>
        </w:tc>
        <w:tc>
          <w:tcPr>
            <w:tcW w:w="6237" w:type="dxa"/>
            <w:tcBorders>
              <w:top w:val="single" w:sz="4" w:space="0" w:color="000000"/>
              <w:left w:val="single" w:sz="4" w:space="0" w:color="000000"/>
              <w:bottom w:val="single" w:sz="4" w:space="0" w:color="000000"/>
              <w:right w:val="single" w:sz="4" w:space="0" w:color="000000"/>
            </w:tcBorders>
          </w:tcPr>
          <w:p w:rsidR="00EA1022" w:rsidRPr="00A325F2" w:rsidRDefault="00EA1022" w:rsidP="00147B71">
            <w:pPr>
              <w:pStyle w:val="TableParagraph"/>
              <w:tabs>
                <w:tab w:val="left" w:pos="1482"/>
              </w:tabs>
              <w:kinsoku w:val="0"/>
              <w:overflowPunct w:val="0"/>
              <w:ind w:left="113" w:right="113"/>
              <w:rPr>
                <w:sz w:val="11"/>
                <w:szCs w:val="11"/>
                <w:lang w:val="ru-RU"/>
              </w:rPr>
            </w:pPr>
          </w:p>
          <w:p w:rsidR="00EA1022" w:rsidRPr="00147B71" w:rsidRDefault="002A30FC" w:rsidP="00147B71">
            <w:pPr>
              <w:pStyle w:val="TableParagraph"/>
              <w:tabs>
                <w:tab w:val="left" w:pos="1482"/>
              </w:tabs>
              <w:kinsoku w:val="0"/>
              <w:overflowPunct w:val="0"/>
              <w:ind w:left="113" w:right="113"/>
            </w:pPr>
            <w:r w:rsidRPr="00A325F2">
              <w:rPr>
                <w:lang w:val="ru-RU"/>
              </w:rPr>
              <w:t>В</w:t>
            </w:r>
            <w:r w:rsidRPr="00A325F2">
              <w:rPr>
                <w:spacing w:val="8"/>
                <w:lang w:val="ru-RU"/>
              </w:rPr>
              <w:t xml:space="preserve"> </w:t>
            </w:r>
            <w:r w:rsidRPr="00A325F2">
              <w:rPr>
                <w:spacing w:val="-1"/>
                <w:lang w:val="ru-RU"/>
              </w:rPr>
              <w:t>с</w:t>
            </w:r>
            <w:r w:rsidRPr="00A325F2">
              <w:rPr>
                <w:lang w:val="ru-RU"/>
              </w:rPr>
              <w:t>о</w:t>
            </w:r>
            <w:r w:rsidRPr="00A325F2">
              <w:rPr>
                <w:spacing w:val="4"/>
                <w:lang w:val="ru-RU"/>
              </w:rPr>
              <w:t>о</w:t>
            </w:r>
            <w:r w:rsidRPr="00A325F2">
              <w:rPr>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3"/>
                <w:lang w:val="ru-RU"/>
              </w:rPr>
              <w:t>в</w:t>
            </w:r>
            <w:r w:rsidRPr="00A325F2">
              <w:rPr>
                <w:spacing w:val="1"/>
                <w:lang w:val="ru-RU"/>
              </w:rPr>
              <w:t>и</w:t>
            </w:r>
            <w:r w:rsidRPr="00A325F2">
              <w:rPr>
                <w:lang w:val="ru-RU"/>
              </w:rPr>
              <w:t>и</w:t>
            </w:r>
            <w:r w:rsidRPr="00A325F2">
              <w:rPr>
                <w:spacing w:val="10"/>
                <w:lang w:val="ru-RU"/>
              </w:rPr>
              <w:t xml:space="preserve"> </w:t>
            </w:r>
            <w:r w:rsidRPr="00A325F2">
              <w:rPr>
                <w:lang w:val="ru-RU"/>
              </w:rPr>
              <w:t>с</w:t>
            </w:r>
            <w:r w:rsidRPr="00A325F2">
              <w:rPr>
                <w:spacing w:val="9"/>
                <w:lang w:val="ru-RU"/>
              </w:rPr>
              <w:t xml:space="preserve"> </w:t>
            </w:r>
            <w:r w:rsidRPr="00A325F2">
              <w:rPr>
                <w:spacing w:val="-2"/>
                <w:lang w:val="ru-RU"/>
              </w:rPr>
              <w:t>С</w:t>
            </w:r>
            <w:r w:rsidRPr="00A325F2">
              <w:rPr>
                <w:lang w:val="ru-RU"/>
              </w:rPr>
              <w:t>П</w:t>
            </w:r>
            <w:r w:rsidRPr="00A325F2">
              <w:rPr>
                <w:spacing w:val="9"/>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9"/>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1"/>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47"/>
                <w:lang w:val="ru-RU"/>
              </w:rPr>
              <w:t xml:space="preserve"> </w:t>
            </w:r>
            <w:r w:rsidRPr="00A325F2">
              <w:rPr>
                <w:lang w:val="ru-RU"/>
              </w:rPr>
              <w:t>Гр</w:t>
            </w:r>
            <w:r w:rsidRPr="00A325F2">
              <w:rPr>
                <w:spacing w:val="-1"/>
                <w:lang w:val="ru-RU"/>
              </w:rPr>
              <w:t>а</w:t>
            </w:r>
            <w:r w:rsidRPr="00A325F2">
              <w:rPr>
                <w:spacing w:val="-8"/>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50"/>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w w:val="99"/>
              </w:rPr>
              <w:t xml:space="preserve"> </w:t>
            </w:r>
            <w:r w:rsidRPr="00147B71">
              <w:t>и</w:t>
            </w:r>
            <w:r w:rsidRPr="00147B71">
              <w:rPr>
                <w:spacing w:val="-6"/>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а</w:t>
            </w:r>
            <w:r w:rsidRPr="00147B71">
              <w:rPr>
                <w:spacing w:val="-12"/>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t>и</w:t>
            </w:r>
            <w:r w:rsidRPr="00147B71">
              <w:rPr>
                <w:spacing w:val="-6"/>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1080"/>
        </w:trPr>
        <w:tc>
          <w:tcPr>
            <w:tcW w:w="851" w:type="dxa"/>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t>6</w:t>
            </w:r>
          </w:p>
        </w:tc>
        <w:tc>
          <w:tcPr>
            <w:tcW w:w="3118" w:type="dxa"/>
            <w:tcBorders>
              <w:top w:val="single" w:sz="4" w:space="0" w:color="000000"/>
              <w:left w:val="single" w:sz="4" w:space="0" w:color="000000"/>
              <w:bottom w:val="single" w:sz="4" w:space="0" w:color="000000"/>
              <w:right w:val="single" w:sz="4" w:space="0" w:color="000000"/>
            </w:tcBorders>
          </w:tcPr>
          <w:p w:rsidR="00EA1022" w:rsidRPr="00A325F2" w:rsidRDefault="002A30FC" w:rsidP="00147B71">
            <w:pPr>
              <w:pStyle w:val="TableParagraph"/>
              <w:tabs>
                <w:tab w:val="left" w:pos="1482"/>
              </w:tabs>
              <w:kinsoku w:val="0"/>
              <w:overflowPunct w:val="0"/>
              <w:ind w:left="113" w:right="113"/>
              <w:rPr>
                <w:lang w:val="ru-RU"/>
              </w:rPr>
            </w:pPr>
            <w:r w:rsidRPr="00A325F2">
              <w:rPr>
                <w:spacing w:val="-1"/>
                <w:lang w:val="ru-RU"/>
              </w:rPr>
              <w:t>П</w:t>
            </w:r>
            <w:r w:rsidRPr="00A325F2">
              <w:rPr>
                <w:lang w:val="ru-RU"/>
              </w:rPr>
              <w:t>л</w:t>
            </w:r>
            <w:r w:rsidRPr="00A325F2">
              <w:rPr>
                <w:spacing w:val="4"/>
                <w:lang w:val="ru-RU"/>
              </w:rPr>
              <w:t>о</w:t>
            </w:r>
            <w:r w:rsidRPr="00A325F2">
              <w:rPr>
                <w:lang w:val="ru-RU"/>
              </w:rPr>
              <w:t>т</w:t>
            </w:r>
            <w:r w:rsidRPr="00A325F2">
              <w:rPr>
                <w:spacing w:val="-5"/>
                <w:lang w:val="ru-RU"/>
              </w:rPr>
              <w:t>н</w:t>
            </w:r>
            <w:r w:rsidRPr="00A325F2">
              <w:rPr>
                <w:spacing w:val="4"/>
                <w:lang w:val="ru-RU"/>
              </w:rPr>
              <w:t>о</w:t>
            </w:r>
            <w:r w:rsidRPr="00A325F2">
              <w:rPr>
                <w:spacing w:val="-1"/>
                <w:lang w:val="ru-RU"/>
              </w:rPr>
              <w:t>с</w:t>
            </w:r>
            <w:r w:rsidRPr="00A325F2">
              <w:rPr>
                <w:spacing w:val="-5"/>
                <w:lang w:val="ru-RU"/>
              </w:rPr>
              <w:t>т</w:t>
            </w:r>
            <w:r w:rsidRPr="00A325F2">
              <w:rPr>
                <w:lang w:val="ru-RU"/>
              </w:rPr>
              <w:t xml:space="preserve">ь </w:t>
            </w:r>
            <w:r w:rsidRPr="00A325F2">
              <w:rPr>
                <w:spacing w:val="54"/>
                <w:lang w:val="ru-RU"/>
              </w:rPr>
              <w:t xml:space="preserve"> </w:t>
            </w:r>
            <w:r w:rsidRPr="00A325F2">
              <w:rPr>
                <w:spacing w:val="-1"/>
                <w:lang w:val="ru-RU"/>
              </w:rPr>
              <w:t>се</w:t>
            </w:r>
            <w:r w:rsidRPr="00A325F2">
              <w:rPr>
                <w:lang w:val="ru-RU"/>
              </w:rPr>
              <w:t xml:space="preserve">ти </w:t>
            </w:r>
            <w:r w:rsidRPr="00A325F2">
              <w:rPr>
                <w:spacing w:val="54"/>
                <w:lang w:val="ru-RU"/>
              </w:rPr>
              <w:t xml:space="preserve"> </w:t>
            </w:r>
            <w:r w:rsidRPr="00A325F2">
              <w:rPr>
                <w:spacing w:val="-1"/>
                <w:lang w:val="ru-RU"/>
              </w:rPr>
              <w:t>а</w:t>
            </w:r>
            <w:r w:rsidRPr="00A325F2">
              <w:rPr>
                <w:spacing w:val="1"/>
                <w:lang w:val="ru-RU"/>
              </w:rPr>
              <w:t>в</w:t>
            </w:r>
            <w:r w:rsidRPr="00A325F2">
              <w:rPr>
                <w:spacing w:val="-5"/>
                <w:lang w:val="ru-RU"/>
              </w:rPr>
              <w:t>т</w:t>
            </w:r>
            <w:r w:rsidRPr="00A325F2">
              <w:rPr>
                <w:spacing w:val="4"/>
                <w:lang w:val="ru-RU"/>
              </w:rPr>
              <w:t>о</w:t>
            </w:r>
            <w:r w:rsidRPr="00A325F2">
              <w:rPr>
                <w:spacing w:val="-3"/>
                <w:lang w:val="ru-RU"/>
              </w:rPr>
              <w:t>м</w:t>
            </w:r>
            <w:r w:rsidRPr="00A325F2">
              <w:rPr>
                <w:spacing w:val="4"/>
                <w:lang w:val="ru-RU"/>
              </w:rPr>
              <w:t>о</w:t>
            </w:r>
            <w:r w:rsidRPr="00A325F2">
              <w:rPr>
                <w:spacing w:val="-2"/>
                <w:lang w:val="ru-RU"/>
              </w:rPr>
              <w:t>б</w:t>
            </w:r>
            <w:r w:rsidRPr="00A325F2">
              <w:rPr>
                <w:spacing w:val="1"/>
                <w:lang w:val="ru-RU"/>
              </w:rPr>
              <w:t>и</w:t>
            </w:r>
            <w:r w:rsidRPr="00A325F2">
              <w:rPr>
                <w:lang w:val="ru-RU"/>
              </w:rPr>
              <w:t>ль</w:t>
            </w:r>
            <w:r w:rsidRPr="00A325F2">
              <w:rPr>
                <w:spacing w:val="-5"/>
                <w:lang w:val="ru-RU"/>
              </w:rPr>
              <w:t>н</w:t>
            </w:r>
            <w:r w:rsidRPr="00A325F2">
              <w:rPr>
                <w:spacing w:val="1"/>
                <w:lang w:val="ru-RU"/>
              </w:rPr>
              <w:t>ы</w:t>
            </w:r>
            <w:r w:rsidRPr="00A325F2">
              <w:rPr>
                <w:lang w:val="ru-RU"/>
              </w:rPr>
              <w:t>х</w:t>
            </w:r>
            <w:r w:rsidRPr="00A325F2">
              <w:rPr>
                <w:w w:val="99"/>
                <w:lang w:val="ru-RU"/>
              </w:rPr>
              <w:t xml:space="preserve"> </w:t>
            </w:r>
            <w:r w:rsidRPr="00A325F2">
              <w:rPr>
                <w:spacing w:val="-2"/>
                <w:lang w:val="ru-RU"/>
              </w:rPr>
              <w:t>д</w:t>
            </w:r>
            <w:r w:rsidRPr="00A325F2">
              <w:rPr>
                <w:spacing w:val="4"/>
                <w:lang w:val="ru-RU"/>
              </w:rPr>
              <w:t>о</w:t>
            </w:r>
            <w:r w:rsidRPr="00A325F2">
              <w:rPr>
                <w:spacing w:val="-6"/>
                <w:lang w:val="ru-RU"/>
              </w:rPr>
              <w:t>р</w:t>
            </w:r>
            <w:r w:rsidRPr="00A325F2">
              <w:rPr>
                <w:spacing w:val="4"/>
                <w:lang w:val="ru-RU"/>
              </w:rPr>
              <w:t>о</w:t>
            </w:r>
            <w:r w:rsidRPr="00A325F2">
              <w:rPr>
                <w:lang w:val="ru-RU"/>
              </w:rPr>
              <w:t>г</w:t>
            </w:r>
            <w:r w:rsidRPr="00A325F2">
              <w:rPr>
                <w:spacing w:val="-16"/>
                <w:lang w:val="ru-RU"/>
              </w:rPr>
              <w:t xml:space="preserve"> </w:t>
            </w:r>
            <w:r w:rsidRPr="00A325F2">
              <w:rPr>
                <w:spacing w:val="4"/>
                <w:lang w:val="ru-RU"/>
              </w:rPr>
              <w:t>о</w:t>
            </w:r>
            <w:r w:rsidRPr="00A325F2">
              <w:rPr>
                <w:spacing w:val="-2"/>
                <w:lang w:val="ru-RU"/>
              </w:rPr>
              <w:t>б</w:t>
            </w:r>
            <w:r w:rsidRPr="00A325F2">
              <w:rPr>
                <w:spacing w:val="2"/>
                <w:lang w:val="ru-RU"/>
              </w:rPr>
              <w:t>щ</w:t>
            </w:r>
            <w:r w:rsidRPr="00A325F2">
              <w:rPr>
                <w:spacing w:val="-1"/>
                <w:lang w:val="ru-RU"/>
              </w:rPr>
              <w:t>е</w:t>
            </w:r>
            <w:r w:rsidRPr="00A325F2">
              <w:rPr>
                <w:spacing w:val="-3"/>
                <w:lang w:val="ru-RU"/>
              </w:rPr>
              <w:t>г</w:t>
            </w:r>
            <w:r w:rsidRPr="00A325F2">
              <w:rPr>
                <w:lang w:val="ru-RU"/>
              </w:rPr>
              <w:t>о</w:t>
            </w:r>
            <w:r w:rsidRPr="00A325F2">
              <w:rPr>
                <w:spacing w:val="-11"/>
                <w:lang w:val="ru-RU"/>
              </w:rPr>
              <w:t xml:space="preserve"> </w:t>
            </w:r>
            <w:r w:rsidRPr="00A325F2">
              <w:rPr>
                <w:spacing w:val="-5"/>
                <w:lang w:val="ru-RU"/>
              </w:rPr>
              <w:t>п</w:t>
            </w:r>
            <w:r w:rsidRPr="00A325F2">
              <w:rPr>
                <w:spacing w:val="4"/>
                <w:lang w:val="ru-RU"/>
              </w:rPr>
              <w:t>о</w:t>
            </w:r>
            <w:r w:rsidRPr="00A325F2">
              <w:rPr>
                <w:lang w:val="ru-RU"/>
              </w:rPr>
              <w:t>ль</w:t>
            </w:r>
            <w:r w:rsidRPr="00A325F2">
              <w:rPr>
                <w:spacing w:val="-5"/>
                <w:lang w:val="ru-RU"/>
              </w:rPr>
              <w:t>з</w:t>
            </w:r>
            <w:r w:rsidRPr="00A325F2">
              <w:rPr>
                <w:lang w:val="ru-RU"/>
              </w:rPr>
              <w:t>о</w:t>
            </w:r>
            <w:r w:rsidRPr="00A325F2">
              <w:rPr>
                <w:spacing w:val="1"/>
                <w:lang w:val="ru-RU"/>
              </w:rPr>
              <w:t>в</w:t>
            </w:r>
            <w:r w:rsidRPr="00A325F2">
              <w:rPr>
                <w:spacing w:val="-1"/>
                <w:lang w:val="ru-RU"/>
              </w:rPr>
              <w:t>а</w:t>
            </w:r>
            <w:r w:rsidRPr="00A325F2">
              <w:rPr>
                <w:spacing w:val="1"/>
                <w:lang w:val="ru-RU"/>
              </w:rPr>
              <w:t>ни</w:t>
            </w:r>
            <w:r w:rsidRPr="00A325F2">
              <w:rPr>
                <w:lang w:val="ru-RU"/>
              </w:rPr>
              <w:t>я</w:t>
            </w:r>
          </w:p>
        </w:tc>
        <w:tc>
          <w:tcPr>
            <w:tcW w:w="6237" w:type="dxa"/>
            <w:tcBorders>
              <w:top w:val="single" w:sz="4" w:space="0" w:color="000000"/>
              <w:left w:val="single" w:sz="4" w:space="0" w:color="000000"/>
              <w:bottom w:val="single" w:sz="4" w:space="0" w:color="000000"/>
              <w:right w:val="single" w:sz="4" w:space="0" w:color="000000"/>
            </w:tcBorders>
          </w:tcPr>
          <w:p w:rsidR="00EA1022" w:rsidRPr="00A325F2" w:rsidRDefault="00EA1022" w:rsidP="00147B71">
            <w:pPr>
              <w:pStyle w:val="TableParagraph"/>
              <w:tabs>
                <w:tab w:val="left" w:pos="1482"/>
              </w:tabs>
              <w:kinsoku w:val="0"/>
              <w:overflowPunct w:val="0"/>
              <w:ind w:left="113" w:right="113"/>
              <w:rPr>
                <w:sz w:val="11"/>
                <w:szCs w:val="11"/>
                <w:lang w:val="ru-RU"/>
              </w:rPr>
            </w:pPr>
          </w:p>
          <w:p w:rsidR="00EA1022" w:rsidRPr="00147B71" w:rsidRDefault="002A30FC" w:rsidP="00147B71">
            <w:pPr>
              <w:pStyle w:val="TableParagraph"/>
              <w:tabs>
                <w:tab w:val="left" w:pos="1482"/>
              </w:tabs>
              <w:kinsoku w:val="0"/>
              <w:overflowPunct w:val="0"/>
              <w:ind w:left="113" w:right="113"/>
            </w:pPr>
            <w:r w:rsidRPr="00A325F2">
              <w:rPr>
                <w:lang w:val="ru-RU"/>
              </w:rPr>
              <w:t>В</w:t>
            </w:r>
            <w:r w:rsidRPr="00A325F2">
              <w:rPr>
                <w:spacing w:val="7"/>
                <w:lang w:val="ru-RU"/>
              </w:rPr>
              <w:t xml:space="preserve"> </w:t>
            </w:r>
            <w:r w:rsidRPr="00A325F2">
              <w:rPr>
                <w:spacing w:val="-1"/>
                <w:lang w:val="ru-RU"/>
              </w:rPr>
              <w:t>с</w:t>
            </w:r>
            <w:r w:rsidRPr="00A325F2">
              <w:rPr>
                <w:lang w:val="ru-RU"/>
              </w:rPr>
              <w:t>о</w:t>
            </w:r>
            <w:r w:rsidRPr="00A325F2">
              <w:rPr>
                <w:spacing w:val="4"/>
                <w:lang w:val="ru-RU"/>
              </w:rPr>
              <w:t>о</w:t>
            </w:r>
            <w:r w:rsidRPr="00A325F2">
              <w:rPr>
                <w:lang w:val="ru-RU"/>
              </w:rPr>
              <w:t>т</w:t>
            </w:r>
            <w:r w:rsidRPr="00A325F2">
              <w:rPr>
                <w:spacing w:val="1"/>
                <w:lang w:val="ru-RU"/>
              </w:rPr>
              <w:t>в</w:t>
            </w:r>
            <w:r w:rsidRPr="00A325F2">
              <w:rPr>
                <w:spacing w:val="-1"/>
                <w:lang w:val="ru-RU"/>
              </w:rPr>
              <w:t>е</w:t>
            </w:r>
            <w:r w:rsidRPr="00A325F2">
              <w:rPr>
                <w:lang w:val="ru-RU"/>
              </w:rPr>
              <w:t>т</w:t>
            </w:r>
            <w:r w:rsidRPr="00A325F2">
              <w:rPr>
                <w:spacing w:val="-1"/>
                <w:lang w:val="ru-RU"/>
              </w:rPr>
              <w:t>с</w:t>
            </w:r>
            <w:r w:rsidRPr="00A325F2">
              <w:rPr>
                <w:lang w:val="ru-RU"/>
              </w:rPr>
              <w:t>т</w:t>
            </w:r>
            <w:r w:rsidRPr="00A325F2">
              <w:rPr>
                <w:spacing w:val="-3"/>
                <w:lang w:val="ru-RU"/>
              </w:rPr>
              <w:t>в</w:t>
            </w:r>
            <w:r w:rsidRPr="00A325F2">
              <w:rPr>
                <w:spacing w:val="1"/>
                <w:lang w:val="ru-RU"/>
              </w:rPr>
              <w:t>и</w:t>
            </w:r>
            <w:r w:rsidRPr="00A325F2">
              <w:rPr>
                <w:lang w:val="ru-RU"/>
              </w:rPr>
              <w:t>и</w:t>
            </w:r>
            <w:r w:rsidRPr="00A325F2">
              <w:rPr>
                <w:spacing w:val="11"/>
                <w:lang w:val="ru-RU"/>
              </w:rPr>
              <w:t xml:space="preserve"> </w:t>
            </w:r>
            <w:r w:rsidRPr="00A325F2">
              <w:rPr>
                <w:lang w:val="ru-RU"/>
              </w:rPr>
              <w:t>с</w:t>
            </w:r>
            <w:r w:rsidRPr="00A325F2">
              <w:rPr>
                <w:spacing w:val="9"/>
                <w:lang w:val="ru-RU"/>
              </w:rPr>
              <w:t xml:space="preserve"> </w:t>
            </w:r>
            <w:r w:rsidRPr="00A325F2">
              <w:rPr>
                <w:spacing w:val="-2"/>
                <w:lang w:val="ru-RU"/>
              </w:rPr>
              <w:t>С</w:t>
            </w:r>
            <w:r w:rsidRPr="00A325F2">
              <w:rPr>
                <w:lang w:val="ru-RU"/>
              </w:rPr>
              <w:t>П</w:t>
            </w:r>
            <w:r w:rsidRPr="00A325F2">
              <w:rPr>
                <w:spacing w:val="9"/>
                <w:lang w:val="ru-RU"/>
              </w:rPr>
              <w:t xml:space="preserve"> </w:t>
            </w:r>
            <w:r w:rsidRPr="00A325F2">
              <w:rPr>
                <w:lang w:val="ru-RU"/>
              </w:rPr>
              <w:t>42</w:t>
            </w:r>
            <w:r w:rsidRPr="00A325F2">
              <w:rPr>
                <w:spacing w:val="2"/>
                <w:lang w:val="ru-RU"/>
              </w:rPr>
              <w:t>.</w:t>
            </w:r>
            <w:r w:rsidRPr="00A325F2">
              <w:rPr>
                <w:lang w:val="ru-RU"/>
              </w:rPr>
              <w:t>13330</w:t>
            </w:r>
            <w:r w:rsidRPr="00A325F2">
              <w:rPr>
                <w:spacing w:val="2"/>
                <w:lang w:val="ru-RU"/>
              </w:rPr>
              <w:t>.</w:t>
            </w:r>
            <w:r w:rsidRPr="00A325F2">
              <w:rPr>
                <w:lang w:val="ru-RU"/>
              </w:rPr>
              <w:t>2016</w:t>
            </w:r>
            <w:r w:rsidRPr="00A325F2">
              <w:rPr>
                <w:spacing w:val="9"/>
                <w:lang w:val="ru-RU"/>
              </w:rPr>
              <w:t xml:space="preserve"> </w:t>
            </w:r>
            <w:r w:rsidRPr="00A325F2">
              <w:rPr>
                <w:spacing w:val="-6"/>
                <w:lang w:val="ru-RU"/>
              </w:rPr>
              <w:t>«</w:t>
            </w:r>
            <w:r w:rsidRPr="00A325F2">
              <w:rPr>
                <w:spacing w:val="-2"/>
                <w:lang w:val="ru-RU"/>
              </w:rPr>
              <w:t>С</w:t>
            </w:r>
            <w:r w:rsidRPr="00A325F2">
              <w:rPr>
                <w:spacing w:val="-1"/>
                <w:lang w:val="ru-RU"/>
              </w:rPr>
              <w:t>Н</w:t>
            </w:r>
            <w:r w:rsidRPr="00A325F2">
              <w:rPr>
                <w:spacing w:val="1"/>
                <w:lang w:val="ru-RU"/>
              </w:rPr>
              <w:t>и</w:t>
            </w:r>
            <w:r w:rsidRPr="00A325F2">
              <w:rPr>
                <w:lang w:val="ru-RU"/>
              </w:rPr>
              <w:t>П</w:t>
            </w:r>
            <w:r w:rsidRPr="00A325F2">
              <w:rPr>
                <w:w w:val="99"/>
                <w:lang w:val="ru-RU"/>
              </w:rPr>
              <w:t xml:space="preserve"> </w:t>
            </w:r>
            <w:r w:rsidRPr="00A325F2">
              <w:rPr>
                <w:lang w:val="ru-RU"/>
              </w:rPr>
              <w:t>2</w:t>
            </w:r>
            <w:r w:rsidRPr="00A325F2">
              <w:rPr>
                <w:spacing w:val="2"/>
                <w:lang w:val="ru-RU"/>
              </w:rPr>
              <w:t>.</w:t>
            </w:r>
            <w:r w:rsidRPr="00A325F2">
              <w:rPr>
                <w:lang w:val="ru-RU"/>
              </w:rPr>
              <w:t>07</w:t>
            </w:r>
            <w:r w:rsidRPr="00A325F2">
              <w:rPr>
                <w:spacing w:val="2"/>
                <w:lang w:val="ru-RU"/>
              </w:rPr>
              <w:t>.</w:t>
            </w:r>
            <w:r w:rsidRPr="00A325F2">
              <w:rPr>
                <w:lang w:val="ru-RU"/>
              </w:rPr>
              <w:t>01</w:t>
            </w:r>
            <w:r w:rsidRPr="00A325F2">
              <w:rPr>
                <w:spacing w:val="1"/>
                <w:lang w:val="ru-RU"/>
              </w:rPr>
              <w:t>-</w:t>
            </w:r>
            <w:r w:rsidRPr="00A325F2">
              <w:rPr>
                <w:lang w:val="ru-RU"/>
              </w:rPr>
              <w:t>89*</w:t>
            </w:r>
            <w:r w:rsidRPr="00A325F2">
              <w:rPr>
                <w:spacing w:val="47"/>
                <w:lang w:val="ru-RU"/>
              </w:rPr>
              <w:t xml:space="preserve"> </w:t>
            </w:r>
            <w:r w:rsidRPr="00A325F2">
              <w:rPr>
                <w:lang w:val="ru-RU"/>
              </w:rPr>
              <w:t>Гр</w:t>
            </w:r>
            <w:r w:rsidRPr="00A325F2">
              <w:rPr>
                <w:spacing w:val="-1"/>
                <w:lang w:val="ru-RU"/>
              </w:rPr>
              <w:t>а</w:t>
            </w:r>
            <w:r w:rsidRPr="00A325F2">
              <w:rPr>
                <w:spacing w:val="-8"/>
                <w:lang w:val="ru-RU"/>
              </w:rPr>
              <w:t>д</w:t>
            </w:r>
            <w:r w:rsidRPr="00A325F2">
              <w:rPr>
                <w:spacing w:val="4"/>
                <w:lang w:val="ru-RU"/>
              </w:rPr>
              <w:t>о</w:t>
            </w:r>
            <w:r w:rsidRPr="00A325F2">
              <w:rPr>
                <w:spacing w:val="-1"/>
                <w:lang w:val="ru-RU"/>
              </w:rPr>
              <w:t>с</w:t>
            </w:r>
            <w:r w:rsidRPr="00A325F2">
              <w:rPr>
                <w:lang w:val="ru-RU"/>
              </w:rPr>
              <w:t>т</w:t>
            </w:r>
            <w:r w:rsidRPr="00A325F2">
              <w:rPr>
                <w:spacing w:val="-6"/>
                <w:lang w:val="ru-RU"/>
              </w:rPr>
              <w:t>р</w:t>
            </w:r>
            <w:r w:rsidRPr="00A325F2">
              <w:rPr>
                <w:spacing w:val="4"/>
                <w:lang w:val="ru-RU"/>
              </w:rPr>
              <w:t>о</w:t>
            </w:r>
            <w:r w:rsidRPr="00A325F2">
              <w:rPr>
                <w:spacing w:val="1"/>
                <w:lang w:val="ru-RU"/>
              </w:rPr>
              <w:t>и</w:t>
            </w:r>
            <w:r w:rsidRPr="00A325F2">
              <w:rPr>
                <w:lang w:val="ru-RU"/>
              </w:rPr>
              <w:t>т</w:t>
            </w:r>
            <w:r w:rsidRPr="00A325F2">
              <w:rPr>
                <w:spacing w:val="-1"/>
                <w:lang w:val="ru-RU"/>
              </w:rPr>
              <w:t>е</w:t>
            </w:r>
            <w:r w:rsidRPr="00A325F2">
              <w:rPr>
                <w:lang w:val="ru-RU"/>
              </w:rPr>
              <w:t>ль</w:t>
            </w:r>
            <w:r w:rsidRPr="00A325F2">
              <w:rPr>
                <w:spacing w:val="-1"/>
                <w:lang w:val="ru-RU"/>
              </w:rPr>
              <w:t>с</w:t>
            </w:r>
            <w:r w:rsidRPr="00A325F2">
              <w:rPr>
                <w:spacing w:val="-5"/>
                <w:lang w:val="ru-RU"/>
              </w:rPr>
              <w:t>т</w:t>
            </w:r>
            <w:r w:rsidRPr="00A325F2">
              <w:rPr>
                <w:spacing w:val="-3"/>
                <w:lang w:val="ru-RU"/>
              </w:rPr>
              <w:t>в</w:t>
            </w:r>
            <w:r w:rsidRPr="00A325F2">
              <w:rPr>
                <w:spacing w:val="4"/>
                <w:lang w:val="ru-RU"/>
              </w:rPr>
              <w:t>о</w:t>
            </w:r>
            <w:r w:rsidRPr="00A325F2">
              <w:rPr>
                <w:lang w:val="ru-RU"/>
              </w:rPr>
              <w:t>.</w:t>
            </w:r>
            <w:r w:rsidRPr="00A325F2">
              <w:rPr>
                <w:spacing w:val="48"/>
                <w:lang w:val="ru-RU"/>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t>о</w:t>
            </w:r>
            <w:r w:rsidRPr="00147B71">
              <w:rPr>
                <w:spacing w:val="1"/>
              </w:rPr>
              <w:t>в</w:t>
            </w:r>
            <w:r w:rsidRPr="00147B71">
              <w:rPr>
                <w:spacing w:val="-2"/>
              </w:rPr>
              <w:t>к</w:t>
            </w:r>
            <w:r w:rsidRPr="00147B71">
              <w:t>а</w:t>
            </w:r>
            <w:r w:rsidRPr="00147B71">
              <w:rPr>
                <w:w w:val="99"/>
              </w:rPr>
              <w:t xml:space="preserve"> </w:t>
            </w:r>
            <w:r w:rsidRPr="00147B71">
              <w:t>и</w:t>
            </w:r>
            <w:r w:rsidRPr="00147B71">
              <w:rPr>
                <w:spacing w:val="-6"/>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а</w:t>
            </w:r>
            <w:r w:rsidRPr="00147B71">
              <w:rPr>
                <w:spacing w:val="-12"/>
              </w:rPr>
              <w:t xml:space="preserve"> </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t>и</w:t>
            </w:r>
            <w:r w:rsidRPr="00147B71">
              <w:rPr>
                <w:spacing w:val="-6"/>
              </w:rPr>
              <w:t xml:space="preserve"> </w:t>
            </w:r>
            <w:r w:rsidRPr="00147B71">
              <w:rPr>
                <w:spacing w:val="-1"/>
              </w:rPr>
              <w:t>се</w:t>
            </w:r>
            <w:r w:rsidRPr="00147B71">
              <w:t>ль</w:t>
            </w:r>
            <w:r w:rsidRPr="00147B71">
              <w:rPr>
                <w:spacing w:val="-1"/>
              </w:rPr>
              <w:t>с</w:t>
            </w:r>
            <w:r w:rsidRPr="00147B71">
              <w:rPr>
                <w:spacing w:val="-2"/>
              </w:rPr>
              <w:t>к</w:t>
            </w:r>
            <w:r w:rsidRPr="00147B71">
              <w:rPr>
                <w:spacing w:val="1"/>
              </w:rPr>
              <w:t>и</w:t>
            </w:r>
            <w:r w:rsidRPr="00147B71">
              <w:t>х</w:t>
            </w:r>
            <w:r w:rsidRPr="00147B71">
              <w:rPr>
                <w:spacing w:val="-11"/>
              </w:rPr>
              <w:t xml:space="preserve"> </w:t>
            </w:r>
            <w:r w:rsidRPr="00147B71">
              <w:rPr>
                <w:spacing w:val="1"/>
              </w:rPr>
              <w:t>п</w:t>
            </w:r>
            <w:r w:rsidRPr="00147B71">
              <w:rPr>
                <w:spacing w:val="4"/>
              </w:rPr>
              <w:t>о</w:t>
            </w:r>
            <w:r w:rsidRPr="00147B71">
              <w:rPr>
                <w:spacing w:val="-1"/>
              </w:rPr>
              <w:t>се</w:t>
            </w:r>
            <w:r w:rsidRPr="00147B71">
              <w:t>л</w:t>
            </w:r>
            <w:r w:rsidRPr="00147B71">
              <w:rPr>
                <w:spacing w:val="-1"/>
              </w:rPr>
              <w:t>е</w:t>
            </w:r>
            <w:r w:rsidRPr="00147B71">
              <w:rPr>
                <w:spacing w:val="1"/>
              </w:rPr>
              <w:t>ний</w:t>
            </w:r>
            <w:r w:rsidRPr="00147B71">
              <w:t>»</w:t>
            </w:r>
          </w:p>
        </w:tc>
      </w:tr>
      <w:tr w:rsidR="00A53D1E" w:rsidTr="003464AA">
        <w:trPr>
          <w:trHeight w:hRule="exact" w:val="528"/>
        </w:trPr>
        <w:tc>
          <w:tcPr>
            <w:tcW w:w="10206" w:type="dxa"/>
            <w:gridSpan w:val="3"/>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spacing w:val="3"/>
              </w:rPr>
              <w:t>В</w:t>
            </w:r>
            <w:r w:rsidRPr="00147B71">
              <w:rPr>
                <w:b/>
                <w:bCs/>
              </w:rPr>
              <w:t>и</w:t>
            </w:r>
            <w:r w:rsidRPr="00147B71">
              <w:rPr>
                <w:b/>
                <w:bCs/>
                <w:spacing w:val="-2"/>
              </w:rPr>
              <w:t>д</w:t>
            </w:r>
            <w:r w:rsidRPr="00147B71">
              <w:rPr>
                <w:b/>
                <w:bCs/>
              </w:rPr>
              <w:t>ы</w:t>
            </w:r>
            <w:r w:rsidRPr="00147B71">
              <w:rPr>
                <w:b/>
                <w:bCs/>
                <w:spacing w:val="-16"/>
              </w:rPr>
              <w:t xml:space="preserve"> </w:t>
            </w:r>
            <w:r w:rsidRPr="00147B71">
              <w:rPr>
                <w:b/>
                <w:bCs/>
              </w:rPr>
              <w:t>ра</w:t>
            </w:r>
            <w:r w:rsidRPr="00147B71">
              <w:rPr>
                <w:b/>
                <w:bCs/>
                <w:spacing w:val="-1"/>
              </w:rPr>
              <w:t>з</w:t>
            </w:r>
            <w:r w:rsidRPr="00147B71">
              <w:rPr>
                <w:b/>
                <w:bCs/>
              </w:rPr>
              <w:t>р</w:t>
            </w:r>
            <w:r w:rsidRPr="00147B71">
              <w:rPr>
                <w:b/>
                <w:bCs/>
                <w:spacing w:val="-1"/>
              </w:rPr>
              <w:t>е</w:t>
            </w:r>
            <w:r w:rsidRPr="00147B71">
              <w:rPr>
                <w:b/>
                <w:bCs/>
                <w:spacing w:val="-7"/>
              </w:rPr>
              <w:t>ш</w:t>
            </w:r>
            <w:r w:rsidRPr="00147B71">
              <w:rPr>
                <w:b/>
                <w:bCs/>
                <w:spacing w:val="-1"/>
              </w:rPr>
              <w:t>е</w:t>
            </w:r>
            <w:r w:rsidRPr="00147B71">
              <w:rPr>
                <w:b/>
                <w:bCs/>
              </w:rPr>
              <w:t>нно</w:t>
            </w:r>
            <w:r w:rsidRPr="00147B71">
              <w:rPr>
                <w:b/>
                <w:bCs/>
                <w:spacing w:val="1"/>
              </w:rPr>
              <w:t>г</w:t>
            </w:r>
            <w:r w:rsidRPr="00147B71">
              <w:rPr>
                <w:b/>
                <w:bCs/>
              </w:rPr>
              <w:t>о</w:t>
            </w:r>
            <w:r w:rsidRPr="00147B71">
              <w:rPr>
                <w:b/>
                <w:bCs/>
                <w:spacing w:val="-16"/>
              </w:rPr>
              <w:t xml:space="preserve"> </w:t>
            </w:r>
            <w:r w:rsidRPr="00147B71">
              <w:rPr>
                <w:b/>
                <w:bCs/>
              </w:rPr>
              <w:t>и</w:t>
            </w:r>
            <w:r w:rsidRPr="00147B71">
              <w:rPr>
                <w:b/>
                <w:bCs/>
                <w:spacing w:val="-1"/>
              </w:rPr>
              <w:t>с</w:t>
            </w:r>
            <w:r w:rsidRPr="00147B71">
              <w:rPr>
                <w:b/>
                <w:bCs/>
              </w:rPr>
              <w:t>по</w:t>
            </w:r>
            <w:r w:rsidRPr="00147B71">
              <w:rPr>
                <w:b/>
                <w:bCs/>
                <w:spacing w:val="-6"/>
              </w:rPr>
              <w:t>л</w:t>
            </w:r>
            <w:r w:rsidRPr="00147B71">
              <w:rPr>
                <w:b/>
                <w:bCs/>
                <w:spacing w:val="2"/>
              </w:rPr>
              <w:t>ь</w:t>
            </w:r>
            <w:r w:rsidRPr="00147B71">
              <w:rPr>
                <w:b/>
                <w:bCs/>
                <w:spacing w:val="-1"/>
              </w:rPr>
              <w:t>з</w:t>
            </w:r>
            <w:r w:rsidRPr="00147B71">
              <w:rPr>
                <w:b/>
                <w:bCs/>
              </w:rPr>
              <w:t>ования</w:t>
            </w:r>
          </w:p>
        </w:tc>
      </w:tr>
      <w:tr w:rsidR="00A53D1E" w:rsidTr="003464AA">
        <w:trPr>
          <w:trHeight w:hRule="exact" w:val="528"/>
        </w:trPr>
        <w:tc>
          <w:tcPr>
            <w:tcW w:w="3969" w:type="dxa"/>
            <w:gridSpan w:val="2"/>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spacing w:val="-2"/>
              </w:rPr>
              <w:t>Т</w:t>
            </w:r>
            <w:r w:rsidRPr="00147B71">
              <w:rPr>
                <w:b/>
                <w:bCs/>
              </w:rPr>
              <w:t>ип</w:t>
            </w:r>
          </w:p>
        </w:tc>
        <w:tc>
          <w:tcPr>
            <w:tcW w:w="6237" w:type="dxa"/>
            <w:tcBorders>
              <w:top w:val="single" w:sz="4" w:space="0" w:color="000000"/>
              <w:left w:val="single" w:sz="4" w:space="0" w:color="000000"/>
              <w:bottom w:val="single" w:sz="4" w:space="0" w:color="000000"/>
              <w:right w:val="single" w:sz="4" w:space="0" w:color="000000"/>
            </w:tcBorders>
          </w:tcPr>
          <w:p w:rsidR="00EA1022" w:rsidRPr="00147B71" w:rsidRDefault="00EA1022" w:rsidP="00147B71">
            <w:pPr>
              <w:pStyle w:val="TableParagraph"/>
              <w:tabs>
                <w:tab w:val="left" w:pos="1482"/>
              </w:tabs>
              <w:kinsoku w:val="0"/>
              <w:overflowPunct w:val="0"/>
              <w:ind w:left="113" w:right="113"/>
              <w:rPr>
                <w:sz w:val="11"/>
                <w:szCs w:val="11"/>
              </w:rPr>
            </w:pPr>
          </w:p>
          <w:p w:rsidR="00EA1022" w:rsidRPr="00147B71" w:rsidRDefault="002A30FC" w:rsidP="00147B71">
            <w:pPr>
              <w:pStyle w:val="TableParagraph"/>
              <w:tabs>
                <w:tab w:val="left" w:pos="1482"/>
              </w:tabs>
              <w:kinsoku w:val="0"/>
              <w:overflowPunct w:val="0"/>
              <w:ind w:left="113" w:right="113"/>
            </w:pPr>
            <w:r w:rsidRPr="00147B71">
              <w:rPr>
                <w:b/>
                <w:bCs/>
                <w:spacing w:val="3"/>
              </w:rPr>
              <w:t>В</w:t>
            </w:r>
            <w:r w:rsidRPr="00147B71">
              <w:rPr>
                <w:b/>
                <w:bCs/>
                <w:spacing w:val="-3"/>
              </w:rPr>
              <w:t>Р</w:t>
            </w:r>
            <w:r w:rsidRPr="00147B71">
              <w:rPr>
                <w:b/>
                <w:bCs/>
              </w:rPr>
              <w:t>И</w:t>
            </w:r>
          </w:p>
        </w:tc>
      </w:tr>
      <w:tr w:rsidR="00A53D1E" w:rsidTr="003464AA">
        <w:trPr>
          <w:trHeight w:hRule="exact" w:val="1075"/>
        </w:trPr>
        <w:tc>
          <w:tcPr>
            <w:tcW w:w="3969" w:type="dxa"/>
            <w:gridSpan w:val="2"/>
            <w:tcBorders>
              <w:top w:val="single" w:sz="4" w:space="0" w:color="000000"/>
              <w:left w:val="single" w:sz="4" w:space="0" w:color="000000"/>
              <w:bottom w:val="single" w:sz="4" w:space="0" w:color="000000"/>
              <w:right w:val="single" w:sz="4" w:space="0" w:color="000000"/>
            </w:tcBorders>
          </w:tcPr>
          <w:p w:rsidR="00EA1022" w:rsidRPr="00147B71" w:rsidRDefault="002A30FC" w:rsidP="00147B71">
            <w:pPr>
              <w:pStyle w:val="TableParagraph"/>
              <w:tabs>
                <w:tab w:val="left" w:pos="1482"/>
              </w:tabs>
              <w:kinsoku w:val="0"/>
              <w:overflowPunct w:val="0"/>
              <w:ind w:left="113" w:right="113"/>
            </w:pPr>
            <w:r w:rsidRPr="00147B71">
              <w:rPr>
                <w:spacing w:val="-1"/>
              </w:rPr>
              <w:t>Ос</w:t>
            </w:r>
            <w:r w:rsidRPr="00147B71">
              <w:rPr>
                <w:spacing w:val="1"/>
              </w:rPr>
              <w:t>н</w:t>
            </w:r>
            <w:r w:rsidRPr="00147B71">
              <w:rPr>
                <w:spacing w:val="4"/>
              </w:rPr>
              <w:t>о</w:t>
            </w:r>
            <w:r w:rsidRPr="00147B71">
              <w:rPr>
                <w:spacing w:val="-3"/>
              </w:rPr>
              <w:t>в</w:t>
            </w:r>
            <w:r w:rsidRPr="00147B71">
              <w:rPr>
                <w:spacing w:val="1"/>
              </w:rPr>
              <w:t>ны</w:t>
            </w:r>
            <w:r w:rsidRPr="00147B71">
              <w:rPr>
                <w:spacing w:val="-1"/>
              </w:rPr>
              <w:t>е</w:t>
            </w:r>
            <w:r w:rsidRPr="00147B71">
              <w:t>:</w:t>
            </w:r>
          </w:p>
        </w:tc>
        <w:tc>
          <w:tcPr>
            <w:tcW w:w="6237" w:type="dxa"/>
            <w:tcBorders>
              <w:top w:val="single" w:sz="4" w:space="0" w:color="000000"/>
              <w:left w:val="single" w:sz="4" w:space="0" w:color="000000"/>
              <w:bottom w:val="single" w:sz="4" w:space="0" w:color="000000"/>
              <w:right w:val="single" w:sz="4" w:space="0" w:color="000000"/>
            </w:tcBorders>
          </w:tcPr>
          <w:p w:rsidR="00EA1022" w:rsidRPr="00A325F2" w:rsidRDefault="00EA1022" w:rsidP="00147B71">
            <w:pPr>
              <w:pStyle w:val="TableParagraph"/>
              <w:tabs>
                <w:tab w:val="left" w:pos="1482"/>
              </w:tabs>
              <w:kinsoku w:val="0"/>
              <w:overflowPunct w:val="0"/>
              <w:ind w:left="113" w:right="113"/>
              <w:rPr>
                <w:sz w:val="11"/>
                <w:szCs w:val="11"/>
                <w:lang w:val="ru-RU"/>
              </w:rPr>
            </w:pPr>
          </w:p>
          <w:p w:rsidR="00EA1022" w:rsidRPr="00A325F2" w:rsidRDefault="002A30FC" w:rsidP="00147B71">
            <w:pPr>
              <w:pStyle w:val="TableParagraph"/>
              <w:tabs>
                <w:tab w:val="left" w:pos="1482"/>
              </w:tabs>
              <w:kinsoku w:val="0"/>
              <w:overflowPunct w:val="0"/>
              <w:ind w:left="113" w:right="113"/>
              <w:rPr>
                <w:lang w:val="ru-RU"/>
              </w:rPr>
            </w:pPr>
            <w:r w:rsidRPr="00A325F2">
              <w:rPr>
                <w:lang w:val="ru-RU"/>
              </w:rPr>
              <w:t>9</w:t>
            </w:r>
            <w:r w:rsidRPr="00A325F2">
              <w:rPr>
                <w:spacing w:val="2"/>
                <w:lang w:val="ru-RU"/>
              </w:rPr>
              <w:t>.</w:t>
            </w:r>
            <w:r w:rsidRPr="00A325F2">
              <w:rPr>
                <w:lang w:val="ru-RU"/>
              </w:rPr>
              <w:t>3</w:t>
            </w:r>
            <w:r w:rsidRPr="00A325F2">
              <w:rPr>
                <w:spacing w:val="-16"/>
                <w:lang w:val="ru-RU"/>
              </w:rPr>
              <w:t xml:space="preserve"> </w:t>
            </w:r>
            <w:r w:rsidRPr="00A325F2">
              <w:rPr>
                <w:spacing w:val="-1"/>
                <w:lang w:val="ru-RU"/>
              </w:rPr>
              <w:t>Ис</w:t>
            </w:r>
            <w:r w:rsidRPr="00A325F2">
              <w:rPr>
                <w:spacing w:val="-5"/>
                <w:lang w:val="ru-RU"/>
              </w:rPr>
              <w:t>т</w:t>
            </w:r>
            <w:r w:rsidRPr="00A325F2">
              <w:rPr>
                <w:spacing w:val="4"/>
                <w:lang w:val="ru-RU"/>
              </w:rPr>
              <w:t>о</w:t>
            </w:r>
            <w:r w:rsidRPr="00A325F2">
              <w:rPr>
                <w:lang w:val="ru-RU"/>
              </w:rPr>
              <w:t>р</w:t>
            </w:r>
            <w:r w:rsidRPr="00A325F2">
              <w:rPr>
                <w:spacing w:val="1"/>
                <w:lang w:val="ru-RU"/>
              </w:rPr>
              <w:t>и</w:t>
            </w:r>
            <w:r w:rsidRPr="00A325F2">
              <w:rPr>
                <w:spacing w:val="-7"/>
                <w:lang w:val="ru-RU"/>
              </w:rPr>
              <w:t>к</w:t>
            </w:r>
            <w:r w:rsidRPr="00A325F2">
              <w:rPr>
                <w:spacing w:val="4"/>
                <w:lang w:val="ru-RU"/>
              </w:rPr>
              <w:t>о</w:t>
            </w:r>
            <w:r w:rsidRPr="00A325F2">
              <w:rPr>
                <w:spacing w:val="1"/>
                <w:lang w:val="ru-RU"/>
              </w:rPr>
              <w:t>-</w:t>
            </w:r>
            <w:r w:rsidRPr="00A325F2">
              <w:rPr>
                <w:spacing w:val="-2"/>
                <w:lang w:val="ru-RU"/>
              </w:rPr>
              <w:t>к</w:t>
            </w:r>
            <w:r w:rsidRPr="00A325F2">
              <w:rPr>
                <w:spacing w:val="-11"/>
                <w:lang w:val="ru-RU"/>
              </w:rPr>
              <w:t>у</w:t>
            </w:r>
            <w:r w:rsidRPr="00A325F2">
              <w:rPr>
                <w:lang w:val="ru-RU"/>
              </w:rPr>
              <w:t>ль</w:t>
            </w:r>
            <w:r w:rsidRPr="00A325F2">
              <w:rPr>
                <w:spacing w:val="5"/>
                <w:lang w:val="ru-RU"/>
              </w:rPr>
              <w:t>т</w:t>
            </w:r>
            <w:r w:rsidRPr="00A325F2">
              <w:rPr>
                <w:spacing w:val="-6"/>
                <w:lang w:val="ru-RU"/>
              </w:rPr>
              <w:t>у</w:t>
            </w:r>
            <w:r w:rsidRPr="00A325F2">
              <w:rPr>
                <w:lang w:val="ru-RU"/>
              </w:rPr>
              <w:t>р</w:t>
            </w:r>
            <w:r w:rsidRPr="00A325F2">
              <w:rPr>
                <w:spacing w:val="1"/>
                <w:lang w:val="ru-RU"/>
              </w:rPr>
              <w:t>н</w:t>
            </w:r>
            <w:r w:rsidRPr="00A325F2">
              <w:rPr>
                <w:spacing w:val="-1"/>
                <w:lang w:val="ru-RU"/>
              </w:rPr>
              <w:t>а</w:t>
            </w:r>
            <w:r w:rsidRPr="00A325F2">
              <w:rPr>
                <w:lang w:val="ru-RU"/>
              </w:rPr>
              <w:t>я</w:t>
            </w:r>
            <w:r w:rsidRPr="00A325F2">
              <w:rPr>
                <w:spacing w:val="-15"/>
                <w:lang w:val="ru-RU"/>
              </w:rPr>
              <w:t xml:space="preserve"> </w:t>
            </w:r>
            <w:r w:rsidRPr="00A325F2">
              <w:rPr>
                <w:spacing w:val="-2"/>
                <w:lang w:val="ru-RU"/>
              </w:rPr>
              <w:t>д</w:t>
            </w:r>
            <w:r w:rsidRPr="00A325F2">
              <w:rPr>
                <w:spacing w:val="-1"/>
                <w:lang w:val="ru-RU"/>
              </w:rPr>
              <w:t>е</w:t>
            </w:r>
            <w:r w:rsidRPr="00A325F2">
              <w:rPr>
                <w:lang w:val="ru-RU"/>
              </w:rPr>
              <w:t>ят</w:t>
            </w:r>
            <w:r w:rsidRPr="00A325F2">
              <w:rPr>
                <w:spacing w:val="-1"/>
                <w:lang w:val="ru-RU"/>
              </w:rPr>
              <w:t>е</w:t>
            </w:r>
            <w:r w:rsidRPr="00A325F2">
              <w:rPr>
                <w:lang w:val="ru-RU"/>
              </w:rPr>
              <w:t>ль</w:t>
            </w:r>
            <w:r w:rsidRPr="00A325F2">
              <w:rPr>
                <w:spacing w:val="1"/>
                <w:lang w:val="ru-RU"/>
              </w:rPr>
              <w:t>н</w:t>
            </w:r>
            <w:r w:rsidRPr="00A325F2">
              <w:rPr>
                <w:spacing w:val="4"/>
                <w:lang w:val="ru-RU"/>
              </w:rPr>
              <w:t>о</w:t>
            </w:r>
            <w:r w:rsidRPr="00A325F2">
              <w:rPr>
                <w:spacing w:val="-1"/>
                <w:lang w:val="ru-RU"/>
              </w:rPr>
              <w:t>с</w:t>
            </w:r>
            <w:r w:rsidRPr="00A325F2">
              <w:rPr>
                <w:lang w:val="ru-RU"/>
              </w:rPr>
              <w:t>ть</w:t>
            </w:r>
          </w:p>
          <w:p w:rsidR="00EA1022" w:rsidRPr="00A325F2" w:rsidRDefault="002A30FC" w:rsidP="00147B71">
            <w:pPr>
              <w:pStyle w:val="TableParagraph"/>
              <w:tabs>
                <w:tab w:val="left" w:pos="1482"/>
              </w:tabs>
              <w:kinsoku w:val="0"/>
              <w:overflowPunct w:val="0"/>
              <w:ind w:left="113" w:right="113"/>
              <w:rPr>
                <w:lang w:val="ru-RU"/>
              </w:rPr>
            </w:pPr>
            <w:r w:rsidRPr="00A325F2">
              <w:rPr>
                <w:lang w:val="ru-RU"/>
              </w:rPr>
              <w:t>12</w:t>
            </w:r>
            <w:r w:rsidRPr="00A325F2">
              <w:rPr>
                <w:spacing w:val="2"/>
                <w:lang w:val="ru-RU"/>
              </w:rPr>
              <w:t>.</w:t>
            </w:r>
            <w:r w:rsidRPr="00A325F2">
              <w:rPr>
                <w:lang w:val="ru-RU"/>
              </w:rPr>
              <w:t>0</w:t>
            </w:r>
            <w:r w:rsidRPr="00A325F2">
              <w:rPr>
                <w:spacing w:val="-8"/>
                <w:lang w:val="ru-RU"/>
              </w:rPr>
              <w:t xml:space="preserve"> </w:t>
            </w:r>
            <w:r w:rsidRPr="00A325F2">
              <w:rPr>
                <w:lang w:val="ru-RU"/>
              </w:rPr>
              <w:t>З</w:t>
            </w:r>
            <w:r w:rsidRPr="00A325F2">
              <w:rPr>
                <w:spacing w:val="-1"/>
                <w:lang w:val="ru-RU"/>
              </w:rPr>
              <w:t>е</w:t>
            </w:r>
            <w:r w:rsidRPr="00A325F2">
              <w:rPr>
                <w:spacing w:val="1"/>
                <w:lang w:val="ru-RU"/>
              </w:rPr>
              <w:t>м</w:t>
            </w:r>
            <w:r w:rsidRPr="00A325F2">
              <w:rPr>
                <w:spacing w:val="-1"/>
                <w:lang w:val="ru-RU"/>
              </w:rPr>
              <w:t>е</w:t>
            </w:r>
            <w:r w:rsidRPr="00A325F2">
              <w:rPr>
                <w:lang w:val="ru-RU"/>
              </w:rPr>
              <w:t>ль</w:t>
            </w:r>
            <w:r w:rsidRPr="00A325F2">
              <w:rPr>
                <w:spacing w:val="-5"/>
                <w:lang w:val="ru-RU"/>
              </w:rPr>
              <w:t>н</w:t>
            </w:r>
            <w:r w:rsidRPr="00A325F2">
              <w:rPr>
                <w:spacing w:val="1"/>
                <w:lang w:val="ru-RU"/>
              </w:rPr>
              <w:t>ы</w:t>
            </w:r>
            <w:r w:rsidRPr="00A325F2">
              <w:rPr>
                <w:lang w:val="ru-RU"/>
              </w:rPr>
              <w:t>е</w:t>
            </w:r>
            <w:r w:rsidRPr="00A325F2">
              <w:rPr>
                <w:spacing w:val="-9"/>
                <w:lang w:val="ru-RU"/>
              </w:rPr>
              <w:t xml:space="preserve"> </w:t>
            </w:r>
            <w:r w:rsidRPr="00A325F2">
              <w:rPr>
                <w:spacing w:val="-11"/>
                <w:lang w:val="ru-RU"/>
              </w:rPr>
              <w:t>у</w:t>
            </w:r>
            <w:r w:rsidRPr="00A325F2">
              <w:rPr>
                <w:spacing w:val="-1"/>
                <w:lang w:val="ru-RU"/>
              </w:rPr>
              <w:t>час</w:t>
            </w:r>
            <w:r w:rsidRPr="00A325F2">
              <w:rPr>
                <w:lang w:val="ru-RU"/>
              </w:rPr>
              <w:t>т</w:t>
            </w:r>
            <w:r w:rsidRPr="00A325F2">
              <w:rPr>
                <w:spacing w:val="-2"/>
                <w:lang w:val="ru-RU"/>
              </w:rPr>
              <w:t>к</w:t>
            </w:r>
            <w:r w:rsidRPr="00A325F2">
              <w:rPr>
                <w:lang w:val="ru-RU"/>
              </w:rPr>
              <w:t>и</w:t>
            </w:r>
            <w:r w:rsidRPr="00A325F2">
              <w:rPr>
                <w:spacing w:val="-7"/>
                <w:lang w:val="ru-RU"/>
              </w:rPr>
              <w:t xml:space="preserve"> </w:t>
            </w:r>
            <w:r w:rsidRPr="00A325F2">
              <w:rPr>
                <w:spacing w:val="1"/>
                <w:lang w:val="ru-RU"/>
              </w:rPr>
              <w:t>(</w:t>
            </w:r>
            <w:r w:rsidRPr="00A325F2">
              <w:rPr>
                <w:lang w:val="ru-RU"/>
              </w:rPr>
              <w:t>т</w:t>
            </w:r>
            <w:r w:rsidRPr="00A325F2">
              <w:rPr>
                <w:spacing w:val="-1"/>
                <w:lang w:val="ru-RU"/>
              </w:rPr>
              <w:t>е</w:t>
            </w:r>
            <w:r w:rsidRPr="00A325F2">
              <w:rPr>
                <w:lang w:val="ru-RU"/>
              </w:rPr>
              <w:t>рр</w:t>
            </w:r>
            <w:r w:rsidRPr="00A325F2">
              <w:rPr>
                <w:spacing w:val="1"/>
                <w:lang w:val="ru-RU"/>
              </w:rPr>
              <w:t>и</w:t>
            </w:r>
            <w:r w:rsidRPr="00A325F2">
              <w:rPr>
                <w:lang w:val="ru-RU"/>
              </w:rPr>
              <w:t>т</w:t>
            </w:r>
            <w:r w:rsidRPr="00A325F2">
              <w:rPr>
                <w:spacing w:val="4"/>
                <w:lang w:val="ru-RU"/>
              </w:rPr>
              <w:t>о</w:t>
            </w:r>
            <w:r w:rsidRPr="00A325F2">
              <w:rPr>
                <w:lang w:val="ru-RU"/>
              </w:rPr>
              <w:t>р</w:t>
            </w:r>
            <w:r w:rsidRPr="00A325F2">
              <w:rPr>
                <w:spacing w:val="-5"/>
                <w:lang w:val="ru-RU"/>
              </w:rPr>
              <w:t>и</w:t>
            </w:r>
            <w:r w:rsidRPr="00A325F2">
              <w:rPr>
                <w:spacing w:val="1"/>
                <w:lang w:val="ru-RU"/>
              </w:rPr>
              <w:t>и</w:t>
            </w:r>
            <w:r w:rsidRPr="00A325F2">
              <w:rPr>
                <w:lang w:val="ru-RU"/>
              </w:rPr>
              <w:t>)</w:t>
            </w:r>
            <w:r w:rsidRPr="00A325F2">
              <w:rPr>
                <w:spacing w:val="-11"/>
                <w:lang w:val="ru-RU"/>
              </w:rPr>
              <w:t xml:space="preserve"> </w:t>
            </w:r>
            <w:r w:rsidRPr="00A325F2">
              <w:rPr>
                <w:spacing w:val="4"/>
                <w:lang w:val="ru-RU"/>
              </w:rPr>
              <w:t>о</w:t>
            </w:r>
            <w:r w:rsidRPr="00A325F2">
              <w:rPr>
                <w:spacing w:val="-2"/>
                <w:lang w:val="ru-RU"/>
              </w:rPr>
              <w:t>б</w:t>
            </w:r>
            <w:r w:rsidRPr="00A325F2">
              <w:rPr>
                <w:spacing w:val="2"/>
                <w:lang w:val="ru-RU"/>
              </w:rPr>
              <w:t>щ</w:t>
            </w:r>
            <w:r w:rsidRPr="00A325F2">
              <w:rPr>
                <w:spacing w:val="-7"/>
                <w:lang w:val="ru-RU"/>
              </w:rPr>
              <w:t>е</w:t>
            </w:r>
            <w:r w:rsidRPr="00A325F2">
              <w:rPr>
                <w:spacing w:val="-3"/>
                <w:lang w:val="ru-RU"/>
              </w:rPr>
              <w:t>г</w:t>
            </w:r>
            <w:r w:rsidRPr="00A325F2">
              <w:rPr>
                <w:lang w:val="ru-RU"/>
              </w:rPr>
              <w:t>о</w:t>
            </w:r>
            <w:r w:rsidRPr="00A325F2">
              <w:rPr>
                <w:spacing w:val="-4"/>
                <w:lang w:val="ru-RU"/>
              </w:rPr>
              <w:t xml:space="preserve"> </w:t>
            </w:r>
            <w:r w:rsidRPr="00A325F2">
              <w:rPr>
                <w:spacing w:val="-5"/>
                <w:lang w:val="ru-RU"/>
              </w:rPr>
              <w:t>п</w:t>
            </w:r>
            <w:r w:rsidRPr="00A325F2">
              <w:rPr>
                <w:spacing w:val="4"/>
                <w:lang w:val="ru-RU"/>
              </w:rPr>
              <w:t>о</w:t>
            </w:r>
            <w:r w:rsidRPr="00A325F2">
              <w:rPr>
                <w:lang w:val="ru-RU"/>
              </w:rPr>
              <w:t>л</w:t>
            </w:r>
            <w:r w:rsidRPr="00A325F2">
              <w:rPr>
                <w:spacing w:val="-5"/>
                <w:lang w:val="ru-RU"/>
              </w:rPr>
              <w:t>ьз</w:t>
            </w:r>
            <w:r w:rsidRPr="00A325F2">
              <w:rPr>
                <w:spacing w:val="4"/>
                <w:lang w:val="ru-RU"/>
              </w:rPr>
              <w:t>о</w:t>
            </w:r>
            <w:r w:rsidRPr="00A325F2">
              <w:rPr>
                <w:spacing w:val="1"/>
                <w:lang w:val="ru-RU"/>
              </w:rPr>
              <w:t>в</w:t>
            </w:r>
            <w:r w:rsidRPr="00A325F2">
              <w:rPr>
                <w:spacing w:val="-1"/>
                <w:lang w:val="ru-RU"/>
              </w:rPr>
              <w:t>а</w:t>
            </w:r>
            <w:r w:rsidRPr="00A325F2">
              <w:rPr>
                <w:spacing w:val="1"/>
                <w:lang w:val="ru-RU"/>
              </w:rPr>
              <w:t>ни</w:t>
            </w:r>
            <w:r w:rsidRPr="00A325F2">
              <w:rPr>
                <w:lang w:val="ru-RU"/>
              </w:rPr>
              <w:t>я</w:t>
            </w:r>
          </w:p>
          <w:p w:rsidR="00EA1022" w:rsidRPr="00147B71" w:rsidRDefault="002A30FC" w:rsidP="00147B71">
            <w:pPr>
              <w:pStyle w:val="TableParagraph"/>
              <w:tabs>
                <w:tab w:val="left" w:pos="1482"/>
              </w:tabs>
              <w:kinsoku w:val="0"/>
              <w:overflowPunct w:val="0"/>
              <w:ind w:left="113" w:right="113"/>
            </w:pPr>
            <w:r w:rsidRPr="00147B71">
              <w:t>6</w:t>
            </w:r>
            <w:r w:rsidRPr="00147B71">
              <w:rPr>
                <w:spacing w:val="2"/>
              </w:rPr>
              <w:t>.</w:t>
            </w:r>
            <w:r w:rsidRPr="00147B71">
              <w:t>1</w:t>
            </w:r>
            <w:r w:rsidRPr="00147B71">
              <w:rPr>
                <w:spacing w:val="-18"/>
              </w:rPr>
              <w:t xml:space="preserve"> </w:t>
            </w:r>
            <w:r w:rsidRPr="00147B71">
              <w:rPr>
                <w:spacing w:val="-1"/>
              </w:rPr>
              <w:t>Не</w:t>
            </w:r>
            <w:r w:rsidRPr="00147B71">
              <w:rPr>
                <w:spacing w:val="-2"/>
              </w:rPr>
              <w:t>д</w:t>
            </w:r>
            <w:r w:rsidRPr="00147B71">
              <w:t>ро</w:t>
            </w:r>
            <w:r w:rsidRPr="00147B71">
              <w:rPr>
                <w:spacing w:val="-5"/>
              </w:rPr>
              <w:t>п</w:t>
            </w:r>
            <w:r w:rsidRPr="00147B71">
              <w:rPr>
                <w:spacing w:val="4"/>
              </w:rPr>
              <w:t>о</w:t>
            </w:r>
            <w:r w:rsidRPr="00147B71">
              <w:t>ль</w:t>
            </w:r>
            <w:r w:rsidRPr="00147B71">
              <w:rPr>
                <w:spacing w:val="-5"/>
              </w:rPr>
              <w:t>з</w:t>
            </w:r>
            <w:r w:rsidRPr="00147B71">
              <w:rPr>
                <w:spacing w:val="4"/>
              </w:rPr>
              <w:t>о</w:t>
            </w:r>
            <w:r w:rsidRPr="00147B71">
              <w:rPr>
                <w:spacing w:val="1"/>
              </w:rPr>
              <w:t>в</w:t>
            </w:r>
            <w:r w:rsidRPr="00147B71">
              <w:rPr>
                <w:spacing w:val="-7"/>
              </w:rPr>
              <w:t>а</w:t>
            </w:r>
            <w:r w:rsidRPr="00147B71">
              <w:rPr>
                <w:spacing w:val="1"/>
              </w:rPr>
              <w:t>ни</w:t>
            </w:r>
            <w:r w:rsidRPr="00147B71">
              <w:t>е</w:t>
            </w:r>
          </w:p>
        </w:tc>
      </w:tr>
    </w:tbl>
    <w:p w:rsidR="00C067F2" w:rsidRPr="00147B71" w:rsidRDefault="00C067F2"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КУРТ-6</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RPr="00A325F2" w:rsidTr="003464AA">
        <w:trPr>
          <w:trHeight w:val="959"/>
        </w:trPr>
        <w:tc>
          <w:tcPr>
            <w:tcW w:w="851" w:type="dxa"/>
          </w:tcPr>
          <w:p w:rsidR="00F81471" w:rsidRPr="00147B71" w:rsidRDefault="002C7B87" w:rsidP="00147B71">
            <w:pPr>
              <w:pStyle w:val="TableParagraph"/>
              <w:ind w:left="113" w:right="113"/>
            </w:pPr>
            <w:r w:rsidRPr="00147B71">
              <w:t>1</w:t>
            </w:r>
          </w:p>
          <w:p w:rsidR="002C7B87" w:rsidRPr="00147B71" w:rsidRDefault="002C7B87" w:rsidP="00147B71">
            <w:pPr>
              <w:ind w:left="113" w:right="113"/>
            </w:pPr>
          </w:p>
        </w:tc>
        <w:tc>
          <w:tcPr>
            <w:tcW w:w="3118" w:type="dxa"/>
          </w:tcPr>
          <w:p w:rsidR="002C7B87" w:rsidRPr="00A325F2" w:rsidRDefault="002A30FC" w:rsidP="00147B71">
            <w:pPr>
              <w:pStyle w:val="TableParagraph"/>
              <w:ind w:left="113" w:right="113"/>
              <w:rPr>
                <w:lang w:val="ru-RU"/>
              </w:rPr>
            </w:pPr>
            <w:r w:rsidRPr="00A325F2">
              <w:rPr>
                <w:lang w:val="ru-RU"/>
              </w:rPr>
              <w:t>Плотность жилой застройки, процент застройки жилыми домами жилого района (квартала)</w:t>
            </w:r>
          </w:p>
        </w:tc>
        <w:tc>
          <w:tcPr>
            <w:tcW w:w="6237" w:type="dxa"/>
          </w:tcPr>
          <w:p w:rsidR="002C7B87" w:rsidRPr="00A325F2" w:rsidRDefault="002A30FC" w:rsidP="00147B71">
            <w:pPr>
              <w:pStyle w:val="TableParagraph"/>
              <w:ind w:left="113" w:right="113"/>
              <w:rPr>
                <w:lang w:val="ru-RU"/>
              </w:rPr>
            </w:pPr>
            <w:r w:rsidRPr="00A325F2">
              <w:rPr>
                <w:lang w:val="ru-RU"/>
              </w:rPr>
              <w:t>4980 кв.м/га (10,0%) - 11600 кв.м/га (23,1%)</w:t>
            </w:r>
          </w:p>
        </w:tc>
      </w:tr>
      <w:tr w:rsidR="00A53D1E" w:rsidTr="003464AA">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A325F2" w:rsidRDefault="002A30FC" w:rsidP="00147B71">
            <w:pPr>
              <w:pStyle w:val="TableParagraph"/>
              <w:ind w:left="113" w:right="113"/>
              <w:rPr>
                <w:lang w:val="ru-RU"/>
              </w:rPr>
            </w:pPr>
            <w:r w:rsidRPr="00A325F2">
              <w:rPr>
                <w:lang w:val="ru-RU"/>
              </w:rPr>
              <w:t>Предельное количество этажей</w:t>
            </w:r>
            <w:r w:rsidR="00EF0FDB" w:rsidRPr="00A325F2">
              <w:rPr>
                <w:lang w:val="ru-RU"/>
              </w:rPr>
              <w:t xml:space="preserve"> </w:t>
            </w:r>
            <w:r w:rsidRPr="00A325F2">
              <w:rPr>
                <w:lang w:val="ru-RU"/>
              </w:rPr>
              <w:t xml:space="preserve"> (за исключением подземных и технических</w:t>
            </w:r>
            <w:r w:rsidRPr="00A325F2">
              <w:rPr>
                <w:spacing w:val="-32"/>
                <w:lang w:val="ru-RU"/>
              </w:rPr>
              <w:t xml:space="preserve"> </w:t>
            </w:r>
            <w:r w:rsidRPr="00A325F2">
              <w:rPr>
                <w:lang w:val="ru-RU"/>
              </w:rPr>
              <w:t>этажей)</w:t>
            </w:r>
          </w:p>
        </w:tc>
        <w:tc>
          <w:tcPr>
            <w:tcW w:w="6237" w:type="dxa"/>
          </w:tcPr>
          <w:p w:rsidR="002C7B87" w:rsidRPr="00147B71" w:rsidRDefault="002A30FC" w:rsidP="00147B71">
            <w:pPr>
              <w:pStyle w:val="TableParagraph"/>
              <w:ind w:left="113" w:right="113"/>
            </w:pPr>
            <w:r w:rsidRPr="00147B71">
              <w:t>5 эт</w:t>
            </w:r>
          </w:p>
        </w:tc>
      </w:tr>
      <w:tr w:rsidR="00A53D1E" w:rsidRPr="00A325F2" w:rsidTr="003464AA">
        <w:trPr>
          <w:trHeight w:val="840"/>
        </w:trPr>
        <w:tc>
          <w:tcPr>
            <w:tcW w:w="851" w:type="dxa"/>
          </w:tcPr>
          <w:p w:rsidR="002C7B87" w:rsidRPr="00147B71" w:rsidRDefault="002A30FC" w:rsidP="00147B71">
            <w:pPr>
              <w:pStyle w:val="TableParagraph"/>
              <w:ind w:left="113" w:right="113"/>
            </w:pPr>
            <w:r w:rsidRPr="00147B71">
              <w:lastRenderedPageBreak/>
              <w:t>3</w:t>
            </w:r>
          </w:p>
        </w:tc>
        <w:tc>
          <w:tcPr>
            <w:tcW w:w="3118" w:type="dxa"/>
          </w:tcPr>
          <w:p w:rsidR="002C7B87" w:rsidRPr="00A325F2" w:rsidRDefault="002A30FC" w:rsidP="00147B71">
            <w:pPr>
              <w:pStyle w:val="TableParagraph"/>
              <w:tabs>
                <w:tab w:val="left" w:pos="3035"/>
              </w:tabs>
              <w:ind w:left="113" w:right="113"/>
              <w:rPr>
                <w:lang w:val="ru-RU"/>
              </w:rPr>
            </w:pPr>
            <w:r w:rsidRPr="00A325F2">
              <w:rPr>
                <w:lang w:val="ru-RU"/>
              </w:rPr>
              <w:t>Максимальный</w:t>
            </w:r>
            <w:r w:rsidR="00EF0FDB" w:rsidRPr="00A325F2">
              <w:rPr>
                <w:lang w:val="ru-RU"/>
              </w:rPr>
              <w:t xml:space="preserve"> </w:t>
            </w:r>
            <w:r w:rsidRPr="00A325F2">
              <w:rPr>
                <w:lang w:val="ru-RU"/>
              </w:rPr>
              <w:t>процент застройки в границах земельного участка</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899"/>
        </w:trPr>
        <w:tc>
          <w:tcPr>
            <w:tcW w:w="851" w:type="dxa"/>
          </w:tcPr>
          <w:p w:rsidR="002C7B87" w:rsidRPr="00147B71" w:rsidRDefault="002A30FC" w:rsidP="00147B71">
            <w:pPr>
              <w:pStyle w:val="TableParagraph"/>
              <w:ind w:left="113" w:right="113"/>
            </w:pPr>
            <w:r w:rsidRPr="00147B71">
              <w:t>4</w:t>
            </w:r>
          </w:p>
        </w:tc>
        <w:tc>
          <w:tcPr>
            <w:tcW w:w="3118" w:type="dxa"/>
          </w:tcPr>
          <w:p w:rsidR="002C7B87" w:rsidRPr="00A325F2" w:rsidRDefault="002A30FC" w:rsidP="00147B71">
            <w:pPr>
              <w:pStyle w:val="TableParagraph"/>
              <w:ind w:left="113" w:right="113"/>
              <w:rPr>
                <w:lang w:val="ru-RU"/>
              </w:rPr>
            </w:pPr>
            <w:r w:rsidRPr="00A325F2">
              <w:rPr>
                <w:lang w:val="ru-RU"/>
              </w:rPr>
              <w:t>Предельные (минимальные и (или) максимальные) размеры земельных участков</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5</w:t>
            </w:r>
          </w:p>
        </w:tc>
        <w:tc>
          <w:tcPr>
            <w:tcW w:w="3118" w:type="dxa"/>
          </w:tcPr>
          <w:p w:rsidR="002C7B87" w:rsidRPr="00A325F2" w:rsidRDefault="002A30FC" w:rsidP="00147B71">
            <w:pPr>
              <w:pStyle w:val="TableParagraph"/>
              <w:ind w:left="113" w:right="113"/>
              <w:rPr>
                <w:lang w:val="ru-RU"/>
              </w:rPr>
            </w:pPr>
            <w:r w:rsidRPr="00A325F2">
              <w:rPr>
                <w:lang w:val="ru-RU"/>
              </w:rPr>
              <w:t>Минимальные отступы от границ земельных участков</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741"/>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A325F2" w:rsidRDefault="002A30FC" w:rsidP="00147B71">
            <w:pPr>
              <w:pStyle w:val="TableParagraph"/>
              <w:ind w:left="113" w:right="113"/>
              <w:rPr>
                <w:lang w:val="ru-RU"/>
              </w:rPr>
            </w:pPr>
            <w:r w:rsidRPr="00A325F2">
              <w:rPr>
                <w:lang w:val="ru-RU"/>
              </w:rPr>
              <w:t xml:space="preserve">Определяется из расчета 28 </w:t>
            </w:r>
            <w:r w:rsidRPr="00A325F2">
              <w:rPr>
                <w:spacing w:val="-3"/>
                <w:lang w:val="ru-RU"/>
              </w:rPr>
              <w:t xml:space="preserve">кв.м. </w:t>
            </w:r>
            <w:r w:rsidRPr="00A325F2">
              <w:rPr>
                <w:lang w:val="ru-RU"/>
              </w:rPr>
              <w:t>общей площади многоквартирной жилой застройки на 1</w:t>
            </w:r>
            <w:r w:rsidRPr="00A325F2">
              <w:rPr>
                <w:spacing w:val="-19"/>
                <w:lang w:val="ru-RU"/>
              </w:rPr>
              <w:t xml:space="preserve"> </w:t>
            </w:r>
            <w:r w:rsidRPr="00A325F2">
              <w:rPr>
                <w:lang w:val="ru-RU"/>
              </w:rPr>
              <w:t>человека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147B71">
            <w:pPr>
              <w:pStyle w:val="TableParagraph"/>
              <w:tabs>
                <w:tab w:val="left" w:pos="2254"/>
              </w:tabs>
              <w:ind w:left="113" w:right="113"/>
            </w:pPr>
            <w:r w:rsidRPr="00147B71">
              <w:t>Минимальная</w:t>
            </w:r>
            <w:r w:rsidR="00BA0094" w:rsidRPr="00147B71">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A325F2" w:rsidRDefault="002A30FC" w:rsidP="00190177">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190177" w:rsidRPr="00A325F2">
              <w:rPr>
                <w:lang w:val="ru-RU"/>
              </w:rPr>
              <w:t xml:space="preserve"> </w:t>
            </w:r>
            <w:r w:rsidRPr="00A325F2">
              <w:rPr>
                <w:lang w:val="ru-RU"/>
              </w:rPr>
              <w:t>л./сут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00190177"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147B71">
            <w:pPr>
              <w:pStyle w:val="TableParagraph"/>
              <w:tabs>
                <w:tab w:val="left" w:pos="2254"/>
              </w:tabs>
              <w:ind w:left="113" w:right="113"/>
            </w:pPr>
            <w:r w:rsidRPr="00147B71">
              <w:t>Минимальная</w:t>
            </w:r>
            <w:r w:rsidR="00BA0094" w:rsidRPr="00190177">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A325F2" w:rsidRDefault="002A30FC" w:rsidP="00190177">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190177" w:rsidRPr="00A325F2">
              <w:rPr>
                <w:lang w:val="ru-RU"/>
              </w:rPr>
              <w:t xml:space="preserve"> </w:t>
            </w:r>
            <w:r w:rsidRPr="00A325F2">
              <w:rPr>
                <w:lang w:val="ru-RU"/>
              </w:rPr>
              <w:t>л./сут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659"/>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147B71">
            <w:pPr>
              <w:pStyle w:val="TableParagraph"/>
              <w:tabs>
                <w:tab w:val="left" w:pos="2254"/>
              </w:tabs>
              <w:ind w:left="113" w:right="113"/>
            </w:pPr>
            <w:r w:rsidRPr="00147B71">
              <w:t>Минимальная</w:t>
            </w:r>
            <w:r w:rsidR="00BA0094" w:rsidRPr="00190177">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A325F2" w:rsidRDefault="002A30FC" w:rsidP="00147B71">
            <w:pPr>
              <w:pStyle w:val="TableParagraph"/>
              <w:ind w:left="113" w:right="113"/>
              <w:rPr>
                <w:lang w:val="ru-RU"/>
              </w:rPr>
            </w:pPr>
            <w:r w:rsidRPr="00A325F2">
              <w:rPr>
                <w:lang w:val="ru-RU"/>
              </w:rPr>
              <w:t>0,05 Гкал/1000 кв.м общей площади 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147B71">
            <w:pPr>
              <w:pStyle w:val="TableParagraph"/>
              <w:tabs>
                <w:tab w:val="left" w:pos="2254"/>
              </w:tabs>
              <w:ind w:left="113" w:right="113"/>
            </w:pPr>
            <w:r w:rsidRPr="00147B71">
              <w:t>Минимальная</w:t>
            </w:r>
            <w:r w:rsidR="00BA0094" w:rsidRPr="00147B71">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A325F2" w:rsidRDefault="002A30FC" w:rsidP="00147B71">
            <w:pPr>
              <w:pStyle w:val="TableParagraph"/>
              <w:ind w:left="113" w:right="113"/>
              <w:rPr>
                <w:lang w:val="ru-RU"/>
              </w:rPr>
            </w:pPr>
            <w:r w:rsidRPr="00A325F2">
              <w:rPr>
                <w:lang w:val="ru-RU"/>
              </w:rPr>
              <w:t>20 Вт./кв.м общей площади 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A325F2" w:rsidRDefault="002A30FC" w:rsidP="00147B71">
            <w:pPr>
              <w:pStyle w:val="TableParagraph"/>
              <w:tabs>
                <w:tab w:val="left" w:pos="2254"/>
              </w:tabs>
              <w:ind w:left="113" w:right="113"/>
              <w:rPr>
                <w:lang w:val="ru-RU"/>
              </w:rPr>
            </w:pPr>
            <w:r w:rsidRPr="00A325F2">
              <w:rPr>
                <w:lang w:val="ru-RU"/>
              </w:rPr>
              <w:t>Минимальная</w:t>
            </w:r>
            <w:r w:rsidR="00BA0094" w:rsidRPr="00A325F2">
              <w:rPr>
                <w:lang w:val="ru-RU"/>
              </w:rPr>
              <w:t xml:space="preserve"> </w:t>
            </w:r>
            <w:r w:rsidRPr="00A325F2">
              <w:rPr>
                <w:w w:val="90"/>
                <w:lang w:val="ru-RU"/>
              </w:rPr>
              <w:t xml:space="preserve">обеспеченность </w:t>
            </w:r>
            <w:r w:rsidRPr="00A325F2">
              <w:rPr>
                <w:lang w:val="ru-RU"/>
              </w:rPr>
              <w:t>местами хранения</w:t>
            </w:r>
            <w:r w:rsidRPr="00A325F2">
              <w:rPr>
                <w:spacing w:val="-38"/>
                <w:lang w:val="ru-RU"/>
              </w:rPr>
              <w:t xml:space="preserve"> </w:t>
            </w:r>
            <w:r w:rsidRPr="00A325F2">
              <w:rPr>
                <w:lang w:val="ru-RU"/>
              </w:rPr>
              <w:t>транспорта</w:t>
            </w:r>
          </w:p>
        </w:tc>
        <w:tc>
          <w:tcPr>
            <w:tcW w:w="6237" w:type="dxa"/>
          </w:tcPr>
          <w:p w:rsidR="002C7B87" w:rsidRPr="00A325F2" w:rsidRDefault="002A30FC" w:rsidP="00190177">
            <w:pPr>
              <w:pStyle w:val="TableParagraph"/>
              <w:tabs>
                <w:tab w:val="left" w:pos="962"/>
                <w:tab w:val="left" w:pos="2586"/>
                <w:tab w:val="left" w:pos="3070"/>
                <w:tab w:val="left" w:pos="3438"/>
                <w:tab w:val="left" w:pos="4126"/>
              </w:tabs>
              <w:ind w:left="113" w:right="113"/>
              <w:rPr>
                <w:lang w:val="ru-RU"/>
              </w:rPr>
            </w:pPr>
            <w:r w:rsidRPr="00A325F2">
              <w:rPr>
                <w:lang w:val="ru-RU"/>
              </w:rPr>
              <w:t>420</w:t>
            </w:r>
            <w:r w:rsidR="00190177" w:rsidRPr="00A325F2">
              <w:rPr>
                <w:lang w:val="ru-RU"/>
              </w:rPr>
              <w:t xml:space="preserve"> </w:t>
            </w:r>
            <w:r w:rsidRPr="00A325F2">
              <w:rPr>
                <w:lang w:val="ru-RU"/>
              </w:rPr>
              <w:t>машино-мест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тыс.</w:t>
            </w:r>
            <w:r w:rsidR="00190177" w:rsidRPr="00A325F2">
              <w:rPr>
                <w:lang w:val="ru-RU"/>
              </w:rPr>
              <w:t xml:space="preserve"> </w:t>
            </w:r>
            <w:r w:rsidRPr="00A325F2">
              <w:rPr>
                <w:spacing w:val="-1"/>
                <w:lang w:val="ru-RU"/>
              </w:rPr>
              <w:t xml:space="preserve">человек </w:t>
            </w:r>
            <w:r w:rsidRPr="00A325F2">
              <w:rPr>
                <w:lang w:val="ru-RU"/>
              </w:rPr>
              <w:t>населения</w:t>
            </w:r>
            <w:r w:rsidRPr="00A325F2">
              <w:rPr>
                <w:spacing w:val="-27"/>
                <w:lang w:val="ru-RU"/>
              </w:rPr>
              <w:t xml:space="preserve"> </w:t>
            </w:r>
            <w:r w:rsidRPr="00A325F2">
              <w:rPr>
                <w:lang w:val="ru-RU"/>
              </w:rPr>
              <w:t>планируемой</w:t>
            </w:r>
            <w:r w:rsidRPr="00A325F2">
              <w:rPr>
                <w:spacing w:val="-26"/>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A325F2" w:rsidRDefault="002A30FC" w:rsidP="00147B71">
            <w:pPr>
              <w:pStyle w:val="TableParagraph"/>
              <w:tabs>
                <w:tab w:val="left" w:pos="2174"/>
              </w:tabs>
              <w:ind w:left="113" w:right="113"/>
              <w:rPr>
                <w:lang w:val="ru-RU"/>
              </w:rPr>
            </w:pPr>
            <w:r w:rsidRPr="00A325F2">
              <w:rPr>
                <w:lang w:val="ru-RU"/>
              </w:rPr>
              <w:t>Площадь</w:t>
            </w:r>
            <w:r w:rsidR="00BA0094" w:rsidRPr="00A325F2">
              <w:rPr>
                <w:lang w:val="ru-RU"/>
              </w:rPr>
              <w:t xml:space="preserve"> </w:t>
            </w:r>
            <w:r w:rsidRPr="00A325F2">
              <w:rPr>
                <w:spacing w:val="-1"/>
                <w:lang w:val="ru-RU"/>
              </w:rPr>
              <w:t xml:space="preserve">благоустройства </w:t>
            </w:r>
            <w:r w:rsidRPr="00A325F2">
              <w:rPr>
                <w:lang w:val="ru-RU"/>
              </w:rPr>
              <w:t>(территория общего</w:t>
            </w:r>
            <w:r w:rsidRPr="00A325F2">
              <w:rPr>
                <w:spacing w:val="-47"/>
                <w:lang w:val="ru-RU"/>
              </w:rPr>
              <w:t xml:space="preserve"> </w:t>
            </w:r>
            <w:r w:rsidRPr="00A325F2">
              <w:rPr>
                <w:lang w:val="ru-RU"/>
              </w:rPr>
              <w:t>пользования)</w:t>
            </w:r>
          </w:p>
        </w:tc>
        <w:tc>
          <w:tcPr>
            <w:tcW w:w="6237" w:type="dxa"/>
          </w:tcPr>
          <w:p w:rsidR="002C7B87" w:rsidRPr="00A325F2" w:rsidRDefault="002A30FC" w:rsidP="00190177">
            <w:pPr>
              <w:pStyle w:val="TableParagraph"/>
              <w:tabs>
                <w:tab w:val="left" w:pos="954"/>
                <w:tab w:val="left" w:pos="1707"/>
                <w:tab w:val="left" w:pos="2243"/>
                <w:tab w:val="left" w:pos="2667"/>
                <w:tab w:val="left" w:pos="3882"/>
              </w:tabs>
              <w:ind w:left="113" w:right="113"/>
              <w:rPr>
                <w:lang w:val="ru-RU"/>
              </w:rPr>
            </w:pPr>
            <w:r w:rsidRPr="00A325F2">
              <w:rPr>
                <w:lang w:val="ru-RU"/>
              </w:rPr>
              <w:t>4,4</w:t>
            </w:r>
            <w:r w:rsidR="00190177" w:rsidRPr="00A325F2">
              <w:rPr>
                <w:lang w:val="ru-RU"/>
              </w:rPr>
              <w:t xml:space="preserve"> </w:t>
            </w:r>
            <w:r w:rsidRPr="00A325F2">
              <w:rPr>
                <w:lang w:val="ru-RU"/>
              </w:rPr>
              <w:t>кв.м</w:t>
            </w:r>
            <w:r w:rsidRPr="00A325F2">
              <w:rPr>
                <w:lang w:val="ru-RU"/>
              </w:rPr>
              <w:tab/>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00190177"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Tr="003464AA">
        <w:trPr>
          <w:trHeight w:val="500"/>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 xml:space="preserve">50% от </w:t>
            </w:r>
            <w:r w:rsidRPr="00147B71">
              <w:t>расчетной численности населения</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A325F2" w:rsidRDefault="002A30FC" w:rsidP="00147B71">
            <w:pPr>
              <w:pStyle w:val="TableParagraph"/>
              <w:tabs>
                <w:tab w:val="left" w:pos="1719"/>
                <w:tab w:val="left" w:pos="2575"/>
              </w:tabs>
              <w:ind w:left="113" w:right="113"/>
              <w:rPr>
                <w:lang w:val="ru-RU"/>
              </w:rPr>
            </w:pPr>
            <w:r w:rsidRPr="00A325F2">
              <w:rPr>
                <w:lang w:val="ru-RU"/>
              </w:rPr>
              <w:t>Минимальная обеспеченность местами</w:t>
            </w:r>
            <w:r w:rsidR="00BA0094" w:rsidRPr="00A325F2">
              <w:rPr>
                <w:lang w:val="ru-RU"/>
              </w:rPr>
              <w:t xml:space="preserve"> </w:t>
            </w:r>
            <w:r w:rsidRPr="00A325F2">
              <w:rPr>
                <w:lang w:val="ru-RU"/>
              </w:rPr>
              <w:t>в</w:t>
            </w:r>
            <w:r w:rsidR="00BA0094" w:rsidRPr="00A325F2">
              <w:rPr>
                <w:lang w:val="ru-RU"/>
              </w:rPr>
              <w:t xml:space="preserve"> </w:t>
            </w:r>
            <w:r w:rsidRPr="00A325F2">
              <w:rPr>
                <w:lang w:val="ru-RU"/>
              </w:rPr>
              <w:t>дошкольных образовательных</w:t>
            </w:r>
            <w:r w:rsidR="00D00F32" w:rsidRPr="00A325F2">
              <w:rPr>
                <w:lang w:val="ru-RU"/>
              </w:rPr>
              <w:t xml:space="preserve"> </w:t>
            </w:r>
            <w:r w:rsidRPr="00A325F2">
              <w:rPr>
                <w:lang w:val="ru-RU"/>
              </w:rPr>
              <w:t>организациях</w:t>
            </w:r>
          </w:p>
        </w:tc>
        <w:tc>
          <w:tcPr>
            <w:tcW w:w="6237" w:type="dxa"/>
          </w:tcPr>
          <w:p w:rsidR="002C7B87" w:rsidRPr="00A325F2" w:rsidRDefault="002A30FC" w:rsidP="00190177">
            <w:pPr>
              <w:pStyle w:val="TableParagraph"/>
              <w:tabs>
                <w:tab w:val="left" w:pos="798"/>
                <w:tab w:val="left" w:pos="1475"/>
                <w:tab w:val="left" w:pos="1919"/>
                <w:tab w:val="left" w:pos="2879"/>
                <w:tab w:val="left" w:pos="3886"/>
              </w:tabs>
              <w:ind w:left="113" w:right="113"/>
              <w:rPr>
                <w:lang w:val="ru-RU"/>
              </w:rPr>
            </w:pPr>
            <w:r w:rsidRPr="00A325F2">
              <w:rPr>
                <w:lang w:val="ru-RU"/>
              </w:rPr>
              <w:t>65</w:t>
            </w:r>
            <w:r w:rsidR="005861A1" w:rsidRPr="00A325F2">
              <w:rPr>
                <w:lang w:val="ru-RU"/>
              </w:rPr>
              <w:t xml:space="preserve"> </w:t>
            </w:r>
            <w:r w:rsidRPr="00A325F2">
              <w:rPr>
                <w:lang w:val="ru-RU"/>
              </w:rPr>
              <w:t>мест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 xml:space="preserve">1 </w:t>
            </w:r>
            <w:r w:rsidRPr="00A325F2">
              <w:rPr>
                <w:spacing w:val="16"/>
                <w:lang w:val="ru-RU"/>
              </w:rPr>
              <w:t xml:space="preserve"> </w:t>
            </w:r>
            <w:r w:rsidRPr="00A325F2">
              <w:rPr>
                <w:lang w:val="ru-RU"/>
              </w:rPr>
              <w:t>тыс.</w:t>
            </w:r>
            <w:r w:rsidR="00190177" w:rsidRPr="00A325F2">
              <w:rPr>
                <w:lang w:val="ru-RU"/>
              </w:rPr>
              <w:t xml:space="preserve"> </w:t>
            </w:r>
            <w:r w:rsidRPr="00A325F2">
              <w:rPr>
                <w:lang w:val="ru-RU"/>
              </w:rPr>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A325F2" w:rsidRDefault="002A30FC" w:rsidP="00147B71">
            <w:pPr>
              <w:pStyle w:val="TableParagraph"/>
              <w:ind w:left="113" w:right="113"/>
              <w:rPr>
                <w:lang w:val="ru-RU"/>
              </w:rPr>
            </w:pPr>
            <w:r w:rsidRPr="00A325F2">
              <w:rPr>
                <w:lang w:val="ru-RU"/>
              </w:rPr>
              <w:t>Минимальная обеспеченность местами в образовательных организациях</w:t>
            </w:r>
          </w:p>
        </w:tc>
        <w:tc>
          <w:tcPr>
            <w:tcW w:w="6237" w:type="dxa"/>
          </w:tcPr>
          <w:p w:rsidR="002C7B87" w:rsidRPr="00A325F2" w:rsidRDefault="002A30FC" w:rsidP="00147B71">
            <w:pPr>
              <w:pStyle w:val="TableParagraph"/>
              <w:ind w:left="113" w:right="113"/>
              <w:rPr>
                <w:lang w:val="ru-RU"/>
              </w:rPr>
            </w:pPr>
            <w:r w:rsidRPr="00A325F2">
              <w:rPr>
                <w:lang w:val="ru-RU"/>
              </w:rPr>
              <w:t xml:space="preserve">135 мест на 1 </w:t>
            </w:r>
            <w:r w:rsidRPr="00A325F2">
              <w:rPr>
                <w:lang w:val="ru-RU"/>
              </w:rPr>
              <w:t>тыс. человек населения планируемой застройки</w:t>
            </w:r>
          </w:p>
        </w:tc>
      </w:tr>
      <w:tr w:rsidR="00A53D1E" w:rsidRPr="00A325F2" w:rsidTr="003464AA">
        <w:trPr>
          <w:trHeight w:val="615"/>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147B71">
            <w:pPr>
              <w:pStyle w:val="TableParagraph"/>
              <w:tabs>
                <w:tab w:val="left" w:pos="2254"/>
              </w:tabs>
              <w:ind w:left="113" w:right="113"/>
            </w:pPr>
            <w:r w:rsidRPr="00147B71">
              <w:t>Минимальная</w:t>
            </w:r>
            <w:r w:rsidR="00BA0094" w:rsidRPr="00147B71">
              <w:t xml:space="preserve"> </w:t>
            </w:r>
            <w:r w:rsidRPr="00147B71">
              <w:rPr>
                <w:w w:val="90"/>
              </w:rPr>
              <w:t xml:space="preserve">обеспеченность </w:t>
            </w:r>
            <w:r w:rsidRPr="00147B71">
              <w:t>поликлиниками</w:t>
            </w:r>
          </w:p>
        </w:tc>
        <w:tc>
          <w:tcPr>
            <w:tcW w:w="6237" w:type="dxa"/>
          </w:tcPr>
          <w:p w:rsidR="002C7B87" w:rsidRPr="00A325F2" w:rsidRDefault="002A30FC" w:rsidP="00147B71">
            <w:pPr>
              <w:pStyle w:val="TableParagraph"/>
              <w:tabs>
                <w:tab w:val="left" w:pos="1127"/>
                <w:tab w:val="left" w:pos="2495"/>
                <w:tab w:val="left" w:pos="2839"/>
                <w:tab w:val="left" w:pos="3674"/>
                <w:tab w:val="left" w:pos="4142"/>
                <w:tab w:val="left" w:pos="4490"/>
              </w:tabs>
              <w:ind w:left="113" w:right="113"/>
              <w:rPr>
                <w:lang w:val="ru-RU"/>
              </w:rPr>
            </w:pPr>
            <w:r w:rsidRPr="00A325F2">
              <w:rPr>
                <w:lang w:val="ru-RU"/>
              </w:rPr>
              <w:t>17,75</w:t>
            </w:r>
            <w:r w:rsidR="005861A1" w:rsidRPr="00A325F2">
              <w:rPr>
                <w:lang w:val="ru-RU"/>
              </w:rPr>
              <w:t xml:space="preserve"> </w:t>
            </w:r>
            <w:r w:rsidRPr="00A325F2">
              <w:rPr>
                <w:lang w:val="ru-RU"/>
              </w:rPr>
              <w:t>посещений</w:t>
            </w:r>
            <w:r w:rsidR="005861A1" w:rsidRPr="00A325F2">
              <w:rPr>
                <w:lang w:val="ru-RU"/>
              </w:rPr>
              <w:t xml:space="preserve"> </w:t>
            </w:r>
            <w:r w:rsidRPr="00A325F2">
              <w:rPr>
                <w:lang w:val="ru-RU"/>
              </w:rPr>
              <w:t>в</w:t>
            </w:r>
            <w:r w:rsidR="005861A1" w:rsidRPr="00A325F2">
              <w:rPr>
                <w:lang w:val="ru-RU"/>
              </w:rPr>
              <w:t xml:space="preserve"> </w:t>
            </w:r>
            <w:r w:rsidRPr="00A325F2">
              <w:rPr>
                <w:lang w:val="ru-RU"/>
              </w:rPr>
              <w:t>смену</w:t>
            </w:r>
            <w:r w:rsidR="005861A1" w:rsidRPr="00A325F2">
              <w:rPr>
                <w:lang w:val="ru-RU"/>
              </w:rPr>
              <w:t xml:space="preserve"> </w:t>
            </w:r>
            <w:r w:rsidRPr="00A325F2">
              <w:rPr>
                <w:lang w:val="ru-RU"/>
              </w:rPr>
              <w:t>на</w:t>
            </w:r>
            <w:r w:rsidR="005861A1" w:rsidRPr="00A325F2">
              <w:rPr>
                <w:lang w:val="ru-RU"/>
              </w:rPr>
              <w:t xml:space="preserve"> </w:t>
            </w:r>
            <w:r w:rsidRPr="00A325F2">
              <w:rPr>
                <w:lang w:val="ru-RU"/>
              </w:rPr>
              <w:t>1</w:t>
            </w:r>
            <w:r w:rsidR="005861A1" w:rsidRPr="00A325F2">
              <w:rPr>
                <w:lang w:val="ru-RU"/>
              </w:rPr>
              <w:t xml:space="preserve"> </w:t>
            </w:r>
            <w:r w:rsidRPr="00A325F2">
              <w:rPr>
                <w:lang w:val="ru-RU"/>
              </w:rPr>
              <w:t>тыс. населения</w:t>
            </w:r>
          </w:p>
        </w:tc>
      </w:tr>
      <w:tr w:rsidR="00A53D1E" w:rsidRPr="00A325F2" w:rsidTr="003464AA">
        <w:trPr>
          <w:trHeight w:val="953"/>
        </w:trPr>
        <w:tc>
          <w:tcPr>
            <w:tcW w:w="851" w:type="dxa"/>
          </w:tcPr>
          <w:p w:rsidR="002C7B87" w:rsidRPr="00147B71" w:rsidRDefault="002A30FC" w:rsidP="00147B71">
            <w:pPr>
              <w:pStyle w:val="TableParagraph"/>
              <w:ind w:left="113" w:right="113"/>
            </w:pPr>
            <w:r w:rsidRPr="00147B71">
              <w:t>17</w:t>
            </w:r>
          </w:p>
        </w:tc>
        <w:tc>
          <w:tcPr>
            <w:tcW w:w="3118" w:type="dxa"/>
          </w:tcPr>
          <w:p w:rsidR="002C7B87" w:rsidRPr="00A325F2" w:rsidRDefault="002A30FC" w:rsidP="00147B71">
            <w:pPr>
              <w:pStyle w:val="TableParagraph"/>
              <w:tabs>
                <w:tab w:val="left" w:pos="2546"/>
              </w:tabs>
              <w:ind w:left="113" w:right="113"/>
              <w:rPr>
                <w:lang w:val="ru-RU"/>
              </w:rPr>
            </w:pPr>
            <w:r w:rsidRPr="00A325F2">
              <w:rPr>
                <w:lang w:val="ru-RU"/>
              </w:rPr>
              <w:t>Минимальная обеспеченность территориями</w:t>
            </w:r>
            <w:r w:rsidR="00BA0094" w:rsidRPr="00A325F2">
              <w:rPr>
                <w:lang w:val="ru-RU"/>
              </w:rPr>
              <w:t xml:space="preserve"> </w:t>
            </w:r>
            <w:r w:rsidRPr="00A325F2">
              <w:rPr>
                <w:spacing w:val="-1"/>
                <w:lang w:val="ru-RU"/>
              </w:rPr>
              <w:t xml:space="preserve">плоскостных </w:t>
            </w:r>
            <w:r w:rsidRPr="00A325F2">
              <w:rPr>
                <w:lang w:val="ru-RU"/>
              </w:rPr>
              <w:t>спортивных</w:t>
            </w:r>
            <w:r w:rsidRPr="00A325F2">
              <w:rPr>
                <w:spacing w:val="-46"/>
                <w:lang w:val="ru-RU"/>
              </w:rPr>
              <w:t xml:space="preserve"> </w:t>
            </w:r>
            <w:r w:rsidRPr="00A325F2">
              <w:rPr>
                <w:lang w:val="ru-RU"/>
              </w:rPr>
              <w:t>сооружений</w:t>
            </w:r>
          </w:p>
        </w:tc>
        <w:tc>
          <w:tcPr>
            <w:tcW w:w="6237" w:type="dxa"/>
          </w:tcPr>
          <w:p w:rsidR="002C7B87" w:rsidRPr="00A325F2" w:rsidRDefault="002A30FC" w:rsidP="00147B71">
            <w:pPr>
              <w:pStyle w:val="TableParagraph"/>
              <w:ind w:left="113" w:right="113"/>
              <w:rPr>
                <w:lang w:val="ru-RU"/>
              </w:rPr>
            </w:pPr>
            <w:r w:rsidRPr="00A325F2">
              <w:rPr>
                <w:lang w:val="ru-RU"/>
              </w:rPr>
              <w:t xml:space="preserve">948,3 кв.м. на 1 тыс. человек населения </w:t>
            </w:r>
            <w:r w:rsidRPr="00A325F2">
              <w:rPr>
                <w:lang w:val="ru-RU"/>
              </w:rPr>
              <w:t>планируемой застройки</w:t>
            </w:r>
          </w:p>
        </w:tc>
      </w:tr>
      <w:tr w:rsidR="00A53D1E" w:rsidRPr="00A325F2" w:rsidTr="003464AA">
        <w:trPr>
          <w:trHeight w:val="681"/>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147B71">
            <w:pPr>
              <w:pStyle w:val="TableParagraph"/>
              <w:tabs>
                <w:tab w:val="left" w:pos="2194"/>
                <w:tab w:val="left" w:pos="2894"/>
              </w:tabs>
              <w:ind w:left="113" w:right="113"/>
            </w:pPr>
            <w:r w:rsidRPr="00147B71">
              <w:t>Мероприятия</w:t>
            </w:r>
            <w:r w:rsidR="00EF0FDB" w:rsidRPr="00147B71">
              <w:t xml:space="preserve"> </w:t>
            </w:r>
            <w:r w:rsidRPr="00147B71">
              <w:rPr>
                <w:spacing w:val="-3"/>
              </w:rPr>
              <w:t>по</w:t>
            </w:r>
            <w:r w:rsidR="00BA0094" w:rsidRPr="00147B71">
              <w:rPr>
                <w:spacing w:val="-3"/>
              </w:rPr>
              <w:t xml:space="preserve"> </w:t>
            </w:r>
            <w:r w:rsidRPr="00147B71">
              <w:rPr>
                <w:spacing w:val="-1"/>
              </w:rPr>
              <w:t xml:space="preserve">развитию </w:t>
            </w:r>
            <w:r w:rsidRPr="00147B71">
              <w:t>транспорта</w:t>
            </w:r>
            <w:r w:rsidR="00BA0094" w:rsidRPr="00147B71">
              <w:t xml:space="preserve"> </w:t>
            </w:r>
          </w:p>
        </w:tc>
        <w:tc>
          <w:tcPr>
            <w:tcW w:w="6237" w:type="dxa"/>
          </w:tcPr>
          <w:p w:rsidR="002C7B87" w:rsidRPr="00A325F2" w:rsidRDefault="002A30FC" w:rsidP="00147B71">
            <w:pPr>
              <w:pStyle w:val="TableParagraph"/>
              <w:ind w:left="113" w:right="113"/>
              <w:rPr>
                <w:lang w:val="ru-RU"/>
              </w:rPr>
            </w:pPr>
            <w:r w:rsidRPr="00A325F2">
              <w:rPr>
                <w:lang w:val="ru-RU"/>
              </w:rPr>
              <w:t>В соответствии с 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A325F2" w:rsidRDefault="002A30FC" w:rsidP="00147B71">
            <w:pPr>
              <w:pStyle w:val="TableParagraph"/>
              <w:tabs>
                <w:tab w:val="left" w:pos="2254"/>
              </w:tabs>
              <w:ind w:left="113" w:right="113"/>
              <w:rPr>
                <w:lang w:val="ru-RU"/>
              </w:rPr>
            </w:pPr>
            <w:r w:rsidRPr="00A325F2">
              <w:rPr>
                <w:lang w:val="ru-RU"/>
              </w:rPr>
              <w:t>Минимальная</w:t>
            </w:r>
            <w:r w:rsidR="00BA0094" w:rsidRPr="00A325F2">
              <w:rPr>
                <w:lang w:val="ru-RU"/>
              </w:rPr>
              <w:t xml:space="preserve"> </w:t>
            </w:r>
            <w:r w:rsidRPr="00A325F2">
              <w:rPr>
                <w:w w:val="90"/>
                <w:lang w:val="ru-RU"/>
              </w:rPr>
              <w:t xml:space="preserve">обеспеченность </w:t>
            </w:r>
            <w:r w:rsidRPr="00A325F2">
              <w:rPr>
                <w:lang w:val="ru-RU"/>
              </w:rPr>
              <w:t>участковыми</w:t>
            </w:r>
            <w:r w:rsidRPr="00A325F2">
              <w:rPr>
                <w:spacing w:val="-30"/>
                <w:lang w:val="ru-RU"/>
              </w:rPr>
              <w:t xml:space="preserve"> </w:t>
            </w:r>
            <w:r w:rsidRPr="00A325F2">
              <w:rPr>
                <w:lang w:val="ru-RU"/>
              </w:rPr>
              <w:t>пунктами</w:t>
            </w:r>
            <w:r w:rsidRPr="00A325F2">
              <w:rPr>
                <w:spacing w:val="-27"/>
                <w:lang w:val="ru-RU"/>
              </w:rPr>
              <w:t xml:space="preserve"> </w:t>
            </w:r>
            <w:r w:rsidRPr="00A325F2">
              <w:rPr>
                <w:lang w:val="ru-RU"/>
              </w:rPr>
              <w:t>полиции</w:t>
            </w:r>
          </w:p>
        </w:tc>
        <w:tc>
          <w:tcPr>
            <w:tcW w:w="6237" w:type="dxa"/>
          </w:tcPr>
          <w:p w:rsidR="002C7B87" w:rsidRPr="00147B71" w:rsidRDefault="002A30FC" w:rsidP="00147B71">
            <w:pPr>
              <w:pStyle w:val="TableParagraph"/>
              <w:ind w:left="113" w:right="113"/>
            </w:pPr>
            <w:r w:rsidRPr="00A325F2">
              <w:rPr>
                <w:lang w:val="ru-RU"/>
              </w:rPr>
              <w:t xml:space="preserve">1 участковый пункт на 2,8 тыс. населения площадью </w:t>
            </w:r>
            <w:r w:rsidRPr="00147B71">
              <w:t>45 кв.м.</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147B71">
            <w:pPr>
              <w:pStyle w:val="TableParagraph"/>
              <w:tabs>
                <w:tab w:val="left" w:pos="2254"/>
              </w:tabs>
              <w:ind w:left="113" w:right="113"/>
            </w:pPr>
            <w:r w:rsidRPr="00147B71">
              <w:t>Минимальная</w:t>
            </w:r>
            <w:r w:rsidR="00EF0FDB" w:rsidRPr="00147B71">
              <w:t xml:space="preserve"> </w:t>
            </w:r>
            <w:r w:rsidRPr="00147B71">
              <w:rPr>
                <w:w w:val="90"/>
              </w:rPr>
              <w:t xml:space="preserve">обеспеченность </w:t>
            </w:r>
            <w:r w:rsidRPr="00147B71">
              <w:t>многофункциональнымицентрами</w:t>
            </w:r>
          </w:p>
        </w:tc>
        <w:tc>
          <w:tcPr>
            <w:tcW w:w="6237" w:type="dxa"/>
          </w:tcPr>
          <w:p w:rsidR="002C7B87" w:rsidRPr="00A325F2" w:rsidRDefault="002A30FC" w:rsidP="00190177">
            <w:pPr>
              <w:pStyle w:val="TableParagraph"/>
              <w:tabs>
                <w:tab w:val="left" w:pos="794"/>
                <w:tab w:val="left" w:pos="1931"/>
                <w:tab w:val="left" w:pos="2255"/>
                <w:tab w:val="left" w:pos="3886"/>
              </w:tabs>
              <w:ind w:left="113" w:right="113"/>
              <w:rPr>
                <w:lang w:val="ru-RU"/>
              </w:rPr>
            </w:pPr>
            <w:r w:rsidRPr="00A325F2">
              <w:rPr>
                <w:lang w:val="ru-RU"/>
              </w:rPr>
              <w:t>40</w:t>
            </w:r>
            <w:r w:rsidR="005861A1" w:rsidRPr="00A325F2">
              <w:rPr>
                <w:lang w:val="ru-RU"/>
              </w:rPr>
              <w:t xml:space="preserve"> </w:t>
            </w:r>
            <w:r w:rsidRPr="00A325F2">
              <w:rPr>
                <w:lang w:val="ru-RU"/>
              </w:rPr>
              <w:t>кв.м.</w:t>
            </w:r>
            <w:r w:rsidR="00190177" w:rsidRPr="00A325F2">
              <w:rPr>
                <w:lang w:val="ru-RU"/>
              </w:rPr>
              <w:t xml:space="preserve"> </w:t>
            </w:r>
            <w:r w:rsidRPr="00A325F2">
              <w:rPr>
                <w:lang w:val="ru-RU"/>
              </w:rPr>
              <w:t xml:space="preserve"> </w:t>
            </w:r>
            <w:r w:rsidRPr="00A325F2">
              <w:rPr>
                <w:spacing w:val="10"/>
                <w:lang w:val="ru-RU"/>
              </w:rPr>
              <w:t xml:space="preserve"> </w:t>
            </w:r>
            <w:r w:rsidRPr="00A325F2">
              <w:rPr>
                <w:lang w:val="ru-RU"/>
              </w:rPr>
              <w:t>на</w:t>
            </w:r>
            <w:r w:rsidR="00190177" w:rsidRPr="00A325F2">
              <w:rPr>
                <w:lang w:val="ru-RU"/>
              </w:rPr>
              <w:t xml:space="preserve"> </w:t>
            </w:r>
            <w:r w:rsidRPr="00A325F2">
              <w:rPr>
                <w:lang w:val="ru-RU"/>
              </w:rPr>
              <w:t>2</w:t>
            </w:r>
            <w:r w:rsidR="00190177" w:rsidRPr="00A325F2">
              <w:rPr>
                <w:lang w:val="ru-RU"/>
              </w:rPr>
              <w:t xml:space="preserve"> </w:t>
            </w:r>
            <w:r w:rsidRPr="00A325F2">
              <w:rPr>
                <w:lang w:val="ru-RU"/>
              </w:rPr>
              <w:t xml:space="preserve">тыс. </w:t>
            </w:r>
            <w:r w:rsidRPr="00A325F2">
              <w:rPr>
                <w:spacing w:val="6"/>
                <w:lang w:val="ru-RU"/>
              </w:rPr>
              <w:t xml:space="preserve"> </w:t>
            </w:r>
            <w:r w:rsidRPr="00A325F2">
              <w:rPr>
                <w:lang w:val="ru-RU"/>
              </w:rPr>
              <w:t>человек</w:t>
            </w:r>
            <w:r w:rsidR="00190177"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lastRenderedPageBreak/>
              <w:t>21</w:t>
            </w:r>
          </w:p>
        </w:tc>
        <w:tc>
          <w:tcPr>
            <w:tcW w:w="3118" w:type="dxa"/>
          </w:tcPr>
          <w:p w:rsidR="002C7B87" w:rsidRPr="00A325F2" w:rsidRDefault="002A30FC" w:rsidP="00147B71">
            <w:pPr>
              <w:pStyle w:val="TableParagraph"/>
              <w:ind w:left="113" w:right="113"/>
              <w:rPr>
                <w:lang w:val="ru-RU"/>
              </w:rPr>
            </w:pPr>
            <w:r w:rsidRPr="00A325F2">
              <w:rPr>
                <w:lang w:val="ru-RU"/>
              </w:rPr>
              <w:t>Минимальная обеспеченность отдельно стоящими объектами торговли</w:t>
            </w:r>
          </w:p>
        </w:tc>
        <w:tc>
          <w:tcPr>
            <w:tcW w:w="6237" w:type="dxa"/>
          </w:tcPr>
          <w:p w:rsidR="002C7B87" w:rsidRPr="00A325F2" w:rsidRDefault="002A30FC" w:rsidP="00147B71">
            <w:pPr>
              <w:pStyle w:val="TableParagraph"/>
              <w:ind w:left="113" w:right="113"/>
              <w:rPr>
                <w:lang w:val="ru-RU"/>
              </w:rPr>
            </w:pPr>
            <w:r w:rsidRPr="00A325F2">
              <w:rPr>
                <w:lang w:val="ru-RU"/>
              </w:rPr>
              <w:t>350 кв.м. на 1 тыс. человек населения планируемой 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A325F2" w:rsidRDefault="002A30FC" w:rsidP="00147B71">
            <w:pPr>
              <w:pStyle w:val="TableParagraph"/>
              <w:ind w:left="113" w:right="113"/>
              <w:rPr>
                <w:lang w:val="ru-RU"/>
              </w:rPr>
            </w:pPr>
            <w:r w:rsidRPr="00A325F2">
              <w:rPr>
                <w:lang w:val="ru-RU"/>
              </w:rPr>
              <w:t xml:space="preserve">Удаленность до объектов </w:t>
            </w:r>
            <w:r w:rsidRPr="00A325F2">
              <w:rPr>
                <w:lang w:val="ru-RU"/>
              </w:rPr>
              <w:t>социальной и транспортной инфраструктур</w:t>
            </w:r>
          </w:p>
        </w:tc>
        <w:tc>
          <w:tcPr>
            <w:tcW w:w="6237" w:type="dxa"/>
          </w:tcPr>
          <w:p w:rsidR="002C7B87" w:rsidRPr="00147B71" w:rsidRDefault="002A30FC" w:rsidP="00147B71">
            <w:pPr>
              <w:pStyle w:val="TableParagraph"/>
              <w:ind w:left="113" w:right="113"/>
            </w:pPr>
            <w:r w:rsidRPr="00A325F2">
              <w:rPr>
                <w:lang w:val="ru-RU"/>
              </w:rPr>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494"/>
        </w:trPr>
        <w:tc>
          <w:tcPr>
            <w:tcW w:w="10206" w:type="dxa"/>
            <w:gridSpan w:val="3"/>
            <w:vAlign w:val="center"/>
          </w:tcPr>
          <w:p w:rsidR="003464AA" w:rsidRPr="00147B71" w:rsidRDefault="002A30FC" w:rsidP="000976FD">
            <w:pPr>
              <w:pStyle w:val="-1"/>
              <w:numPr>
                <w:ilvl w:val="0"/>
                <w:numId w:val="0"/>
              </w:numPr>
              <w:ind w:left="113" w:right="113"/>
              <w:rPr>
                <w:b/>
              </w:rPr>
            </w:pPr>
            <w:r w:rsidRPr="00147B71">
              <w:rPr>
                <w:b/>
              </w:rPr>
              <w:t>Виды разрешенного использования</w:t>
            </w:r>
          </w:p>
        </w:tc>
      </w:tr>
      <w:tr w:rsidR="00A53D1E" w:rsidTr="003464AA">
        <w:trPr>
          <w:trHeight w:val="494"/>
        </w:trPr>
        <w:tc>
          <w:tcPr>
            <w:tcW w:w="3969" w:type="dxa"/>
            <w:gridSpan w:val="2"/>
            <w:vAlign w:val="center"/>
          </w:tcPr>
          <w:p w:rsidR="003464AA" w:rsidRPr="00147B71" w:rsidRDefault="002A30FC" w:rsidP="000976FD">
            <w:pPr>
              <w:pStyle w:val="-1"/>
              <w:numPr>
                <w:ilvl w:val="0"/>
                <w:numId w:val="0"/>
              </w:numPr>
              <w:ind w:left="113" w:right="113"/>
              <w:rPr>
                <w:b/>
              </w:rPr>
            </w:pPr>
            <w:r w:rsidRPr="00147B71">
              <w:rPr>
                <w:b/>
              </w:rPr>
              <w:t>Тип</w:t>
            </w:r>
          </w:p>
        </w:tc>
        <w:tc>
          <w:tcPr>
            <w:tcW w:w="6237" w:type="dxa"/>
            <w:vAlign w:val="center"/>
          </w:tcPr>
          <w:p w:rsidR="003464AA" w:rsidRPr="00147B71" w:rsidRDefault="002A30FC" w:rsidP="000976FD">
            <w:pPr>
              <w:pStyle w:val="-1"/>
              <w:numPr>
                <w:ilvl w:val="0"/>
                <w:numId w:val="0"/>
              </w:numPr>
              <w:ind w:left="113" w:right="113"/>
              <w:rPr>
                <w:b/>
              </w:rPr>
            </w:pPr>
            <w:r w:rsidRPr="00147B71">
              <w:rPr>
                <w:b/>
              </w:rPr>
              <w:t>ВРИ</w:t>
            </w:r>
          </w:p>
        </w:tc>
      </w:tr>
      <w:tr w:rsidR="00A53D1E" w:rsidTr="000976FD">
        <w:trPr>
          <w:trHeight w:val="2160"/>
        </w:trPr>
        <w:tc>
          <w:tcPr>
            <w:tcW w:w="3969" w:type="dxa"/>
            <w:gridSpan w:val="2"/>
          </w:tcPr>
          <w:p w:rsidR="00872E9C" w:rsidRPr="00147B71" w:rsidRDefault="002A30FC" w:rsidP="000976FD">
            <w:pPr>
              <w:pStyle w:val="TableParagraph"/>
              <w:ind w:left="113" w:right="113"/>
            </w:pPr>
            <w:r w:rsidRPr="00147B71">
              <w:t>Основные:</w:t>
            </w:r>
          </w:p>
        </w:tc>
        <w:tc>
          <w:tcPr>
            <w:tcW w:w="6237" w:type="dxa"/>
            <w:vAlign w:val="center"/>
          </w:tcPr>
          <w:p w:rsidR="00872E9C" w:rsidRPr="00147B71" w:rsidRDefault="002A30FC" w:rsidP="000976FD">
            <w:pPr>
              <w:pStyle w:val="-1"/>
              <w:numPr>
                <w:ilvl w:val="0"/>
                <w:numId w:val="0"/>
              </w:numPr>
              <w:ind w:left="113" w:right="113"/>
            </w:pPr>
            <w:r w:rsidRPr="00147B71">
              <w:t xml:space="preserve">2.1.1 Малоэтажная многоквартирная </w:t>
            </w:r>
            <w:r w:rsidRPr="00147B71">
              <w:t>жилая застройка</w:t>
            </w:r>
          </w:p>
          <w:p w:rsidR="00872E9C" w:rsidRPr="00147B71" w:rsidRDefault="002A30FC" w:rsidP="000976FD">
            <w:pPr>
              <w:pStyle w:val="-1"/>
              <w:numPr>
                <w:ilvl w:val="0"/>
                <w:numId w:val="0"/>
              </w:numPr>
              <w:ind w:left="113" w:right="113"/>
            </w:pPr>
            <w:r w:rsidRPr="00147B71">
              <w:t>2.5 Среднеэтажная жилая застройка</w:t>
            </w:r>
          </w:p>
          <w:p w:rsidR="00872E9C" w:rsidRPr="00147B71" w:rsidRDefault="002A30FC" w:rsidP="000976FD">
            <w:pPr>
              <w:pStyle w:val="-1"/>
              <w:numPr>
                <w:ilvl w:val="0"/>
                <w:numId w:val="0"/>
              </w:numPr>
              <w:ind w:left="113" w:right="113"/>
            </w:pPr>
            <w:r w:rsidRPr="00147B71">
              <w:t>2.7 Обслуживание жилой застройки</w:t>
            </w:r>
          </w:p>
          <w:p w:rsidR="00872E9C" w:rsidRPr="00A325F2" w:rsidRDefault="002A30FC" w:rsidP="000976FD">
            <w:pPr>
              <w:pStyle w:val="-1"/>
              <w:numPr>
                <w:ilvl w:val="0"/>
                <w:numId w:val="0"/>
              </w:numPr>
              <w:ind w:left="113" w:right="113"/>
            </w:pPr>
            <w:r w:rsidRPr="00147B71">
              <w:t>2.7.1 Хранение автотранспорта</w:t>
            </w:r>
            <w:r w:rsidRPr="00A325F2">
              <w:t xml:space="preserve"> </w:t>
            </w:r>
          </w:p>
          <w:p w:rsidR="00872E9C" w:rsidRPr="00147B71" w:rsidRDefault="002A30FC" w:rsidP="000976FD">
            <w:pPr>
              <w:pStyle w:val="-1"/>
              <w:numPr>
                <w:ilvl w:val="0"/>
                <w:numId w:val="0"/>
              </w:numPr>
              <w:ind w:left="113" w:right="113"/>
            </w:pPr>
            <w:r w:rsidRPr="00147B71">
              <w:t>3.1 Коммунальное обслуживание</w:t>
            </w:r>
          </w:p>
          <w:p w:rsidR="00872E9C" w:rsidRPr="00147B71" w:rsidRDefault="002A30FC" w:rsidP="000976FD">
            <w:pPr>
              <w:pStyle w:val="-1"/>
              <w:numPr>
                <w:ilvl w:val="0"/>
                <w:numId w:val="0"/>
              </w:numPr>
              <w:ind w:left="113" w:right="113"/>
            </w:pPr>
            <w:r w:rsidRPr="00147B71">
              <w:t>5.0 Отдых (рекреация)</w:t>
            </w:r>
          </w:p>
          <w:p w:rsidR="00872E9C" w:rsidRPr="00147B71" w:rsidRDefault="002A30FC" w:rsidP="000976FD">
            <w:pPr>
              <w:pStyle w:val="-1"/>
              <w:numPr>
                <w:ilvl w:val="0"/>
                <w:numId w:val="0"/>
              </w:numPr>
              <w:ind w:left="113" w:right="113"/>
            </w:pPr>
            <w:r w:rsidRPr="00147B71">
              <w:t>8.3 Обеспечение внутреннего правопорядка</w:t>
            </w:r>
          </w:p>
          <w:p w:rsidR="00872E9C" w:rsidRPr="00147B71" w:rsidRDefault="002A30FC" w:rsidP="000976FD">
            <w:pPr>
              <w:pStyle w:val="-1"/>
              <w:numPr>
                <w:ilvl w:val="0"/>
                <w:numId w:val="0"/>
              </w:numPr>
              <w:ind w:left="113" w:right="113"/>
            </w:pPr>
            <w:r w:rsidRPr="00147B71">
              <w:t>9.3 Историко-культурная деятельность</w:t>
            </w:r>
          </w:p>
          <w:p w:rsidR="00872E9C" w:rsidRPr="00147B71" w:rsidRDefault="002A30FC" w:rsidP="000976FD">
            <w:pPr>
              <w:pStyle w:val="-1"/>
              <w:numPr>
                <w:ilvl w:val="0"/>
                <w:numId w:val="0"/>
              </w:numPr>
              <w:ind w:left="113" w:right="113"/>
            </w:pPr>
            <w:r w:rsidRPr="00147B71">
              <w:t>12.0 Земельн</w:t>
            </w:r>
            <w:r w:rsidRPr="00147B71">
              <w:t>ые участки (территории) общего пользования</w:t>
            </w:r>
          </w:p>
          <w:p w:rsidR="00872E9C" w:rsidRPr="00147B71" w:rsidRDefault="002A30FC" w:rsidP="000976FD">
            <w:pPr>
              <w:pStyle w:val="-1"/>
              <w:numPr>
                <w:ilvl w:val="0"/>
                <w:numId w:val="0"/>
              </w:numPr>
              <w:ind w:left="113" w:right="113"/>
            </w:pPr>
            <w:r w:rsidRPr="00147B71">
              <w:t>3.0 Общественное использование объектов капитального строительства</w:t>
            </w:r>
          </w:p>
          <w:p w:rsidR="00872E9C" w:rsidRPr="00147B71" w:rsidRDefault="002A30FC" w:rsidP="000976FD">
            <w:pPr>
              <w:pStyle w:val="-1"/>
              <w:numPr>
                <w:ilvl w:val="0"/>
                <w:numId w:val="0"/>
              </w:numPr>
              <w:ind w:left="113" w:right="113"/>
            </w:pPr>
            <w:r w:rsidRPr="00147B71">
              <w:t>4.0 Предпринимательство</w:t>
            </w:r>
          </w:p>
        </w:tc>
      </w:tr>
      <w:tr w:rsidR="00A53D1E" w:rsidRPr="00A325F2" w:rsidTr="000976FD">
        <w:trPr>
          <w:trHeight w:val="2160"/>
        </w:trPr>
        <w:tc>
          <w:tcPr>
            <w:tcW w:w="3969" w:type="dxa"/>
            <w:gridSpan w:val="2"/>
          </w:tcPr>
          <w:p w:rsidR="00872E9C" w:rsidRPr="00147B71" w:rsidRDefault="002A30FC" w:rsidP="000976FD">
            <w:pPr>
              <w:pStyle w:val="TableParagraph"/>
              <w:ind w:left="113" w:right="113"/>
            </w:pPr>
            <w:r w:rsidRPr="00147B71">
              <w:t xml:space="preserve">Условно </w:t>
            </w:r>
            <w:r w:rsidRPr="00147B71">
              <w:rPr>
                <w:w w:val="90"/>
              </w:rPr>
              <w:t>разрешенные:</w:t>
            </w:r>
          </w:p>
        </w:tc>
        <w:tc>
          <w:tcPr>
            <w:tcW w:w="6237" w:type="dxa"/>
            <w:vAlign w:val="center"/>
          </w:tcPr>
          <w:p w:rsidR="00872E9C" w:rsidRPr="00147B71" w:rsidRDefault="002A30FC" w:rsidP="000976FD">
            <w:pPr>
              <w:pStyle w:val="-1"/>
              <w:numPr>
                <w:ilvl w:val="0"/>
                <w:numId w:val="0"/>
              </w:numPr>
              <w:ind w:left="113" w:right="113"/>
            </w:pPr>
            <w:r w:rsidRPr="00147B71">
              <w:t>3.4.2 Стационарное медицинское обслуживание</w:t>
            </w:r>
          </w:p>
          <w:p w:rsidR="00872E9C" w:rsidRPr="00147B71" w:rsidRDefault="002A30FC" w:rsidP="000976FD">
            <w:pPr>
              <w:pStyle w:val="-1"/>
              <w:numPr>
                <w:ilvl w:val="0"/>
                <w:numId w:val="0"/>
              </w:numPr>
              <w:ind w:left="113" w:right="113"/>
            </w:pPr>
            <w:r w:rsidRPr="00147B71">
              <w:t xml:space="preserve">3.5.2 Среднее и высшее профессиональное образование </w:t>
            </w:r>
            <w:r w:rsidRPr="00147B71">
              <w:t>Общественное управление Обеспечение научной деятельности</w:t>
            </w:r>
          </w:p>
          <w:p w:rsidR="00872E9C" w:rsidRPr="00A325F2" w:rsidRDefault="002A30FC" w:rsidP="000976FD">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872E9C" w:rsidRPr="00A325F2" w:rsidRDefault="002A30FC" w:rsidP="000976FD">
            <w:pPr>
              <w:pStyle w:val="TableParagraph"/>
              <w:ind w:left="113" w:right="113"/>
              <w:rPr>
                <w:lang w:val="ru-RU"/>
              </w:rPr>
            </w:pPr>
            <w:r w:rsidRPr="00A325F2">
              <w:rPr>
                <w:lang w:val="ru-RU"/>
              </w:rPr>
              <w:t xml:space="preserve">4.2 Объекты </w:t>
            </w:r>
            <w:r w:rsidRPr="00A325F2">
              <w:rPr>
                <w:spacing w:val="-3"/>
                <w:lang w:val="ru-RU"/>
              </w:rPr>
              <w:t xml:space="preserve">торговли </w:t>
            </w:r>
            <w:r w:rsidRPr="00A325F2">
              <w:rPr>
                <w:lang w:val="ru-RU"/>
              </w:rPr>
              <w:t>(торговые центры, торгово-развлекательные центры (комплексы)</w:t>
            </w:r>
          </w:p>
          <w:p w:rsidR="00872E9C" w:rsidRPr="00A325F2" w:rsidRDefault="002A30FC" w:rsidP="000976FD">
            <w:pPr>
              <w:pStyle w:val="TableParagraph"/>
              <w:ind w:left="113" w:right="113"/>
              <w:rPr>
                <w:lang w:val="ru-RU"/>
              </w:rPr>
            </w:pPr>
            <w:r w:rsidRPr="00A325F2">
              <w:rPr>
                <w:lang w:val="ru-RU"/>
              </w:rPr>
              <w:t>4.5 Банковская и страховая деятел</w:t>
            </w:r>
            <w:r w:rsidRPr="00A325F2">
              <w:rPr>
                <w:lang w:val="ru-RU"/>
              </w:rPr>
              <w:t>ьность</w:t>
            </w:r>
          </w:p>
          <w:p w:rsidR="00872E9C" w:rsidRPr="00147B71" w:rsidRDefault="002A30FC" w:rsidP="000976FD">
            <w:pPr>
              <w:pStyle w:val="-1"/>
              <w:numPr>
                <w:ilvl w:val="0"/>
                <w:numId w:val="0"/>
              </w:numPr>
              <w:ind w:left="113" w:right="113"/>
            </w:pPr>
            <w:r w:rsidRPr="00147B71">
              <w:t>4.10 Выставочно-ярмарочная деятельность</w:t>
            </w:r>
          </w:p>
        </w:tc>
      </w:tr>
      <w:tr w:rsidR="00A53D1E" w:rsidRPr="00A325F2" w:rsidTr="000976FD">
        <w:trPr>
          <w:trHeight w:val="2160"/>
        </w:trPr>
        <w:tc>
          <w:tcPr>
            <w:tcW w:w="3969" w:type="dxa"/>
            <w:gridSpan w:val="2"/>
          </w:tcPr>
          <w:p w:rsidR="00872E9C" w:rsidRPr="00147B71" w:rsidRDefault="002A30FC" w:rsidP="000976FD">
            <w:pPr>
              <w:pStyle w:val="TableParagraph"/>
              <w:ind w:left="113" w:right="113"/>
            </w:pPr>
            <w:r w:rsidRPr="00147B71">
              <w:t>Вспомогательные:</w:t>
            </w:r>
          </w:p>
        </w:tc>
        <w:tc>
          <w:tcPr>
            <w:tcW w:w="6237" w:type="dxa"/>
            <w:vAlign w:val="center"/>
          </w:tcPr>
          <w:p w:rsidR="00872E9C" w:rsidRPr="00A325F2" w:rsidRDefault="002A30FC" w:rsidP="00147B71">
            <w:pPr>
              <w:pStyle w:val="TableParagraph"/>
              <w:ind w:left="113" w:right="113"/>
              <w:rPr>
                <w:lang w:val="ru-RU"/>
              </w:rPr>
            </w:pPr>
            <w:r w:rsidRPr="00A325F2">
              <w:rPr>
                <w:lang w:val="ru-RU"/>
              </w:rPr>
              <w:t>3.5 Образование и просвещение Общественное</w:t>
            </w:r>
            <w:r w:rsidRPr="00A325F2">
              <w:rPr>
                <w:spacing w:val="-24"/>
                <w:lang w:val="ru-RU"/>
              </w:rPr>
              <w:t xml:space="preserve"> </w:t>
            </w:r>
            <w:r w:rsidRPr="00A325F2">
              <w:rPr>
                <w:spacing w:val="-3"/>
                <w:lang w:val="ru-RU"/>
              </w:rPr>
              <w:t xml:space="preserve">управление </w:t>
            </w:r>
            <w:r w:rsidRPr="00A325F2">
              <w:rPr>
                <w:lang w:val="ru-RU"/>
              </w:rPr>
              <w:t xml:space="preserve">Обеспечение </w:t>
            </w:r>
            <w:r w:rsidRPr="00A325F2">
              <w:rPr>
                <w:spacing w:val="-3"/>
                <w:lang w:val="ru-RU"/>
              </w:rPr>
              <w:t>научной</w:t>
            </w:r>
            <w:r w:rsidRPr="00A325F2">
              <w:rPr>
                <w:spacing w:val="-39"/>
                <w:lang w:val="ru-RU"/>
              </w:rPr>
              <w:t xml:space="preserve"> </w:t>
            </w:r>
            <w:r w:rsidRPr="00A325F2">
              <w:rPr>
                <w:lang w:val="ru-RU"/>
              </w:rPr>
              <w:t>деятельности</w:t>
            </w:r>
          </w:p>
          <w:p w:rsidR="00872E9C"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872E9C" w:rsidRPr="00A325F2" w:rsidRDefault="002A30FC" w:rsidP="00147B71">
            <w:pPr>
              <w:pStyle w:val="TableParagraph"/>
              <w:ind w:left="113" w:right="113"/>
              <w:rPr>
                <w:lang w:val="ru-RU"/>
              </w:rPr>
            </w:pPr>
            <w:r w:rsidRPr="00A325F2">
              <w:rPr>
                <w:lang w:val="ru-RU"/>
              </w:rPr>
              <w:t xml:space="preserve">4.5 Банковская и </w:t>
            </w:r>
            <w:r w:rsidRPr="00A325F2">
              <w:rPr>
                <w:lang w:val="ru-RU"/>
              </w:rPr>
              <w:t>страховая деятельность</w:t>
            </w:r>
          </w:p>
          <w:p w:rsidR="00872E9C" w:rsidRPr="00A325F2" w:rsidRDefault="002A30FC" w:rsidP="00147B71">
            <w:pPr>
              <w:pStyle w:val="TableParagraph"/>
              <w:ind w:left="113" w:right="113"/>
              <w:rPr>
                <w:lang w:val="ru-RU"/>
              </w:rPr>
            </w:pPr>
            <w:r w:rsidRPr="00A325F2">
              <w:rPr>
                <w:lang w:val="ru-RU"/>
              </w:rPr>
              <w:t>4.9 Служебные гаражи</w:t>
            </w:r>
          </w:p>
        </w:tc>
      </w:tr>
    </w:tbl>
    <w:p w:rsidR="00C067F2" w:rsidRPr="00A325F2" w:rsidRDefault="00C067F2" w:rsidP="00147B71">
      <w:pPr>
        <w:ind w:left="113" w:right="113"/>
        <w:rPr>
          <w:lang w:val="ru-RU"/>
        </w:rPr>
      </w:pPr>
    </w:p>
    <w:p w:rsidR="003464AA" w:rsidRPr="00A325F2" w:rsidRDefault="003464AA" w:rsidP="00147B71">
      <w:pPr>
        <w:ind w:left="113" w:right="113"/>
        <w:rPr>
          <w:lang w:val="ru-RU"/>
        </w:rPr>
      </w:pPr>
    </w:p>
    <w:p w:rsidR="00190177" w:rsidRPr="00A325F2" w:rsidRDefault="00190177" w:rsidP="00147B71">
      <w:pPr>
        <w:ind w:left="113" w:right="113"/>
        <w:rPr>
          <w:lang w:val="ru-RU"/>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4"/>
        <w:gridCol w:w="3145"/>
        <w:gridCol w:w="6237"/>
      </w:tblGrid>
      <w:tr w:rsidR="00A53D1E" w:rsidTr="003464AA">
        <w:trPr>
          <w:trHeight w:val="500"/>
        </w:trPr>
        <w:tc>
          <w:tcPr>
            <w:tcW w:w="10206" w:type="dxa"/>
            <w:gridSpan w:val="3"/>
            <w:vAlign w:val="center"/>
          </w:tcPr>
          <w:p w:rsidR="002C7B87" w:rsidRPr="00147B71" w:rsidRDefault="002A30FC" w:rsidP="00147B71">
            <w:pPr>
              <w:pStyle w:val="TableParagraph"/>
              <w:ind w:left="113" w:right="113"/>
              <w:rPr>
                <w:b/>
              </w:rPr>
            </w:pPr>
            <w:r w:rsidRPr="00147B71">
              <w:rPr>
                <w:b/>
              </w:rPr>
              <w:t>КУРТ-8</w:t>
            </w:r>
          </w:p>
        </w:tc>
      </w:tr>
      <w:tr w:rsidR="00A53D1E" w:rsidTr="003464AA">
        <w:trPr>
          <w:trHeight w:val="500"/>
        </w:trPr>
        <w:tc>
          <w:tcPr>
            <w:tcW w:w="824" w:type="dxa"/>
            <w:vAlign w:val="center"/>
          </w:tcPr>
          <w:p w:rsidR="002C7B87" w:rsidRPr="00147B71" w:rsidRDefault="002A30FC" w:rsidP="00147B71">
            <w:pPr>
              <w:pStyle w:val="TableParagraph"/>
              <w:ind w:left="113" w:right="113"/>
              <w:rPr>
                <w:b/>
              </w:rPr>
            </w:pPr>
            <w:r w:rsidRPr="00147B71">
              <w:rPr>
                <w:b/>
              </w:rPr>
              <w:t>№</w:t>
            </w:r>
          </w:p>
        </w:tc>
        <w:tc>
          <w:tcPr>
            <w:tcW w:w="3145" w:type="dxa"/>
            <w:vAlign w:val="center"/>
          </w:tcPr>
          <w:p w:rsidR="002C7B87" w:rsidRPr="00147B71" w:rsidRDefault="002A30FC" w:rsidP="00147B71">
            <w:pPr>
              <w:pStyle w:val="TableParagraph"/>
              <w:ind w:left="113" w:right="113"/>
              <w:rPr>
                <w:b/>
              </w:rPr>
            </w:pPr>
            <w:r w:rsidRPr="00147B71">
              <w:rPr>
                <w:b/>
              </w:rPr>
              <w:t>Наименование параметра</w:t>
            </w:r>
          </w:p>
        </w:tc>
        <w:tc>
          <w:tcPr>
            <w:tcW w:w="6237" w:type="dxa"/>
            <w:vAlign w:val="center"/>
          </w:tcPr>
          <w:p w:rsidR="002C7B87" w:rsidRPr="00147B71" w:rsidRDefault="002A30FC" w:rsidP="00147B71">
            <w:pPr>
              <w:pStyle w:val="TableParagraph"/>
              <w:ind w:left="113" w:right="113"/>
              <w:rPr>
                <w:b/>
              </w:rPr>
            </w:pPr>
            <w:r w:rsidRPr="00147B71">
              <w:rPr>
                <w:b/>
              </w:rPr>
              <w:t>Значение параметра</w:t>
            </w:r>
          </w:p>
        </w:tc>
      </w:tr>
      <w:tr w:rsidR="00A53D1E" w:rsidRPr="00A325F2" w:rsidTr="003464AA">
        <w:trPr>
          <w:trHeight w:val="500"/>
        </w:trPr>
        <w:tc>
          <w:tcPr>
            <w:tcW w:w="824" w:type="dxa"/>
            <w:vAlign w:val="center"/>
          </w:tcPr>
          <w:p w:rsidR="005861A1" w:rsidRPr="00147B71" w:rsidRDefault="002A30FC" w:rsidP="00147B71">
            <w:pPr>
              <w:pStyle w:val="TableParagraph"/>
              <w:ind w:left="113" w:right="113"/>
            </w:pPr>
            <w:r w:rsidRPr="00147B71">
              <w:t>1</w:t>
            </w:r>
          </w:p>
        </w:tc>
        <w:tc>
          <w:tcPr>
            <w:tcW w:w="3145" w:type="dxa"/>
            <w:vAlign w:val="center"/>
          </w:tcPr>
          <w:p w:rsidR="005861A1" w:rsidRPr="00A325F2" w:rsidRDefault="002A30FC" w:rsidP="00147B71">
            <w:pPr>
              <w:pStyle w:val="TableParagraph"/>
              <w:ind w:left="113" w:right="113"/>
              <w:rPr>
                <w:lang w:val="ru-RU"/>
              </w:rPr>
            </w:pPr>
            <w:r w:rsidRPr="00A325F2">
              <w:rPr>
                <w:lang w:val="ru-RU"/>
              </w:rPr>
              <w:t>Плотность жилой застройки, процент застройки жилыми домами жилого района (квартала)</w:t>
            </w:r>
          </w:p>
        </w:tc>
        <w:tc>
          <w:tcPr>
            <w:tcW w:w="6237" w:type="dxa"/>
            <w:vAlign w:val="center"/>
          </w:tcPr>
          <w:p w:rsidR="005861A1" w:rsidRPr="00A325F2" w:rsidRDefault="002A30FC" w:rsidP="00147B71">
            <w:pPr>
              <w:pStyle w:val="TableParagraph"/>
              <w:ind w:left="113" w:right="113"/>
              <w:rPr>
                <w:lang w:val="ru-RU"/>
              </w:rPr>
            </w:pPr>
            <w:r w:rsidRPr="00A325F2">
              <w:rPr>
                <w:lang w:val="ru-RU"/>
              </w:rPr>
              <w:t>4980 кв.м/га (10,0%) - 11600 кв.м/га (23,1%)</w:t>
            </w:r>
          </w:p>
        </w:tc>
      </w:tr>
      <w:tr w:rsidR="00A53D1E" w:rsidTr="003464AA">
        <w:trPr>
          <w:trHeight w:val="1060"/>
        </w:trPr>
        <w:tc>
          <w:tcPr>
            <w:tcW w:w="824" w:type="dxa"/>
            <w:vAlign w:val="center"/>
          </w:tcPr>
          <w:p w:rsidR="005861A1" w:rsidRPr="00147B71" w:rsidRDefault="002A30FC" w:rsidP="00147B71">
            <w:pPr>
              <w:pStyle w:val="TableParagraph"/>
              <w:ind w:left="113" w:right="113"/>
            </w:pPr>
            <w:r w:rsidRPr="00147B71">
              <w:lastRenderedPageBreak/>
              <w:t>2</w:t>
            </w:r>
          </w:p>
        </w:tc>
        <w:tc>
          <w:tcPr>
            <w:tcW w:w="3145" w:type="dxa"/>
            <w:vAlign w:val="center"/>
          </w:tcPr>
          <w:p w:rsidR="005861A1" w:rsidRPr="00A325F2" w:rsidRDefault="002A30FC" w:rsidP="00147B71">
            <w:pPr>
              <w:pStyle w:val="TableParagraph"/>
              <w:ind w:left="113" w:right="113"/>
              <w:rPr>
                <w:lang w:val="ru-RU"/>
              </w:rPr>
            </w:pPr>
            <w:r w:rsidRPr="00A325F2">
              <w:rPr>
                <w:lang w:val="ru-RU"/>
              </w:rPr>
              <w:t>Предельное количество</w:t>
            </w:r>
            <w:r w:rsidRPr="00A325F2">
              <w:rPr>
                <w:lang w:val="ru-RU"/>
              </w:rPr>
              <w:t xml:space="preserve"> этажей  (за исключением подземных и технических</w:t>
            </w:r>
            <w:r w:rsidRPr="00A325F2">
              <w:rPr>
                <w:spacing w:val="-32"/>
                <w:lang w:val="ru-RU"/>
              </w:rPr>
              <w:t xml:space="preserve"> </w:t>
            </w:r>
            <w:r w:rsidRPr="00A325F2">
              <w:rPr>
                <w:lang w:val="ru-RU"/>
              </w:rPr>
              <w:t>этажей)</w:t>
            </w:r>
          </w:p>
        </w:tc>
        <w:tc>
          <w:tcPr>
            <w:tcW w:w="6237" w:type="dxa"/>
            <w:vAlign w:val="center"/>
          </w:tcPr>
          <w:p w:rsidR="005861A1" w:rsidRPr="00147B71" w:rsidRDefault="002A30FC" w:rsidP="00147B71">
            <w:pPr>
              <w:pStyle w:val="TableParagraph"/>
              <w:ind w:left="113" w:right="113"/>
            </w:pPr>
            <w:r w:rsidRPr="00147B71">
              <w:t>5 эт</w:t>
            </w:r>
          </w:p>
        </w:tc>
      </w:tr>
      <w:tr w:rsidR="00A53D1E" w:rsidRPr="00A325F2" w:rsidTr="003464AA">
        <w:trPr>
          <w:trHeight w:val="1060"/>
        </w:trPr>
        <w:tc>
          <w:tcPr>
            <w:tcW w:w="824" w:type="dxa"/>
            <w:vAlign w:val="center"/>
          </w:tcPr>
          <w:p w:rsidR="005861A1" w:rsidRPr="00147B71" w:rsidRDefault="002A30FC" w:rsidP="00147B71">
            <w:pPr>
              <w:pStyle w:val="TableParagraph"/>
              <w:ind w:left="113" w:right="113"/>
            </w:pPr>
            <w:r w:rsidRPr="00147B71">
              <w:t>3</w:t>
            </w:r>
          </w:p>
        </w:tc>
        <w:tc>
          <w:tcPr>
            <w:tcW w:w="3145" w:type="dxa"/>
            <w:vAlign w:val="center"/>
          </w:tcPr>
          <w:p w:rsidR="005861A1" w:rsidRPr="00A325F2" w:rsidRDefault="002A30FC" w:rsidP="00147B71">
            <w:pPr>
              <w:pStyle w:val="TableParagraph"/>
              <w:tabs>
                <w:tab w:val="left" w:pos="3035"/>
              </w:tabs>
              <w:ind w:left="113" w:right="113"/>
              <w:rPr>
                <w:lang w:val="ru-RU"/>
              </w:rPr>
            </w:pPr>
            <w:r w:rsidRPr="00A325F2">
              <w:rPr>
                <w:lang w:val="ru-RU"/>
              </w:rPr>
              <w:t>Максимальный процент застройки в границах земельного участка</w:t>
            </w:r>
          </w:p>
        </w:tc>
        <w:tc>
          <w:tcPr>
            <w:tcW w:w="6237" w:type="dxa"/>
            <w:vAlign w:val="center"/>
          </w:tcPr>
          <w:p w:rsidR="005861A1"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1060"/>
        </w:trPr>
        <w:tc>
          <w:tcPr>
            <w:tcW w:w="824" w:type="dxa"/>
            <w:vAlign w:val="center"/>
          </w:tcPr>
          <w:p w:rsidR="005861A1" w:rsidRPr="00147B71" w:rsidRDefault="002A30FC" w:rsidP="00147B71">
            <w:pPr>
              <w:pStyle w:val="TableParagraph"/>
              <w:ind w:left="113" w:right="113"/>
            </w:pPr>
            <w:r w:rsidRPr="00147B71">
              <w:t>4</w:t>
            </w:r>
          </w:p>
        </w:tc>
        <w:tc>
          <w:tcPr>
            <w:tcW w:w="3145" w:type="dxa"/>
            <w:vAlign w:val="center"/>
          </w:tcPr>
          <w:p w:rsidR="005861A1" w:rsidRPr="00A325F2" w:rsidRDefault="002A30FC" w:rsidP="00147B71">
            <w:pPr>
              <w:pStyle w:val="TableParagraph"/>
              <w:ind w:left="113" w:right="113"/>
              <w:rPr>
                <w:lang w:val="ru-RU"/>
              </w:rPr>
            </w:pPr>
            <w:r w:rsidRPr="00A325F2">
              <w:rPr>
                <w:lang w:val="ru-RU"/>
              </w:rPr>
              <w:t>Предельные (минимальные и (или) максимальные) размеры земельных участков</w:t>
            </w:r>
          </w:p>
        </w:tc>
        <w:tc>
          <w:tcPr>
            <w:tcW w:w="6237" w:type="dxa"/>
            <w:vAlign w:val="center"/>
          </w:tcPr>
          <w:p w:rsidR="005861A1"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5</w:t>
            </w:r>
          </w:p>
        </w:tc>
        <w:tc>
          <w:tcPr>
            <w:tcW w:w="3145" w:type="dxa"/>
            <w:vAlign w:val="center"/>
          </w:tcPr>
          <w:p w:rsidR="005861A1" w:rsidRPr="00A325F2" w:rsidRDefault="002A30FC" w:rsidP="00147B71">
            <w:pPr>
              <w:pStyle w:val="TableParagraph"/>
              <w:ind w:left="113" w:right="113"/>
              <w:rPr>
                <w:lang w:val="ru-RU"/>
              </w:rPr>
            </w:pPr>
            <w:r w:rsidRPr="00A325F2">
              <w:rPr>
                <w:lang w:val="ru-RU"/>
              </w:rPr>
              <w:t>Минимальные отступы от границ земельных участков</w:t>
            </w:r>
          </w:p>
        </w:tc>
        <w:tc>
          <w:tcPr>
            <w:tcW w:w="6237" w:type="dxa"/>
            <w:vAlign w:val="center"/>
          </w:tcPr>
          <w:p w:rsidR="005861A1"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3464AA">
        <w:trPr>
          <w:trHeight w:val="714"/>
        </w:trPr>
        <w:tc>
          <w:tcPr>
            <w:tcW w:w="824" w:type="dxa"/>
            <w:vAlign w:val="center"/>
          </w:tcPr>
          <w:p w:rsidR="005861A1" w:rsidRPr="00147B71" w:rsidRDefault="002A30FC" w:rsidP="00147B71">
            <w:pPr>
              <w:pStyle w:val="TableParagraph"/>
              <w:ind w:left="113" w:right="113"/>
            </w:pPr>
            <w:r w:rsidRPr="00147B71">
              <w:t>6</w:t>
            </w:r>
          </w:p>
        </w:tc>
        <w:tc>
          <w:tcPr>
            <w:tcW w:w="3145" w:type="dxa"/>
            <w:vAlign w:val="center"/>
          </w:tcPr>
          <w:p w:rsidR="005861A1" w:rsidRPr="00147B71" w:rsidRDefault="002A30FC" w:rsidP="00147B71">
            <w:pPr>
              <w:pStyle w:val="TableParagraph"/>
              <w:ind w:left="113" w:right="113"/>
            </w:pPr>
            <w:r w:rsidRPr="00147B71">
              <w:t>Расчетная численность населения</w:t>
            </w:r>
          </w:p>
        </w:tc>
        <w:tc>
          <w:tcPr>
            <w:tcW w:w="6237" w:type="dxa"/>
            <w:vAlign w:val="center"/>
          </w:tcPr>
          <w:p w:rsidR="005861A1" w:rsidRPr="00A325F2" w:rsidRDefault="002A30FC" w:rsidP="00147B71">
            <w:pPr>
              <w:pStyle w:val="TableParagraph"/>
              <w:ind w:left="113" w:right="113"/>
              <w:rPr>
                <w:lang w:val="ru-RU"/>
              </w:rPr>
            </w:pPr>
            <w:r w:rsidRPr="00A325F2">
              <w:rPr>
                <w:lang w:val="ru-RU"/>
              </w:rPr>
              <w:t xml:space="preserve">Определяется из расчета 28 </w:t>
            </w:r>
            <w:r w:rsidRPr="00A325F2">
              <w:rPr>
                <w:spacing w:val="-3"/>
                <w:lang w:val="ru-RU"/>
              </w:rPr>
              <w:t xml:space="preserve">кв.м. </w:t>
            </w:r>
            <w:r w:rsidRPr="00A325F2">
              <w:rPr>
                <w:lang w:val="ru-RU"/>
              </w:rPr>
              <w:t xml:space="preserve">общей площади </w:t>
            </w:r>
            <w:r w:rsidRPr="00A325F2">
              <w:rPr>
                <w:lang w:val="ru-RU"/>
              </w:rPr>
              <w:t>многоквартирной жилой застройки на 1</w:t>
            </w:r>
            <w:r w:rsidRPr="00A325F2">
              <w:rPr>
                <w:spacing w:val="-19"/>
                <w:lang w:val="ru-RU"/>
              </w:rPr>
              <w:t xml:space="preserve"> </w:t>
            </w:r>
            <w:r w:rsidRPr="00A325F2">
              <w:rPr>
                <w:lang w:val="ru-RU"/>
              </w:rPr>
              <w:t>человека</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7</w:t>
            </w:r>
          </w:p>
        </w:tc>
        <w:tc>
          <w:tcPr>
            <w:tcW w:w="3145" w:type="dxa"/>
            <w:vAlign w:val="center"/>
          </w:tcPr>
          <w:p w:rsidR="005861A1" w:rsidRPr="00147B71" w:rsidRDefault="002A30FC" w:rsidP="00147B71">
            <w:pPr>
              <w:pStyle w:val="TableParagraph"/>
              <w:tabs>
                <w:tab w:val="left" w:pos="2254"/>
              </w:tabs>
              <w:ind w:left="113" w:right="113"/>
            </w:pPr>
            <w:r w:rsidRPr="00147B71">
              <w:t>Минимальна</w:t>
            </w:r>
            <w:r w:rsidRPr="00147B71">
              <w:t xml:space="preserve"> </w:t>
            </w:r>
            <w:r w:rsidRPr="00147B71">
              <w:t>о</w:t>
            </w:r>
            <w:r w:rsidRPr="00147B71">
              <w:rPr>
                <w:w w:val="90"/>
              </w:rPr>
              <w:t xml:space="preserve">беспеченность </w:t>
            </w:r>
            <w:r w:rsidRPr="00147B71">
              <w:t>объектами</w:t>
            </w:r>
            <w:r w:rsidRPr="00147B71">
              <w:rPr>
                <w:spacing w:val="-35"/>
              </w:rPr>
              <w:t xml:space="preserve"> </w:t>
            </w:r>
            <w:r w:rsidRPr="00147B71">
              <w:t>водоснабжения</w:t>
            </w:r>
          </w:p>
        </w:tc>
        <w:tc>
          <w:tcPr>
            <w:tcW w:w="6237" w:type="dxa"/>
            <w:vAlign w:val="center"/>
          </w:tcPr>
          <w:p w:rsidR="005861A1" w:rsidRPr="00A325F2" w:rsidRDefault="002A30FC" w:rsidP="00190177">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190177" w:rsidRPr="00A325F2">
              <w:rPr>
                <w:lang w:val="ru-RU"/>
              </w:rPr>
              <w:t xml:space="preserve"> </w:t>
            </w:r>
            <w:r w:rsidRPr="00A325F2">
              <w:rPr>
                <w:lang w:val="ru-RU"/>
              </w:rPr>
              <w:t>л./сут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8</w:t>
            </w:r>
          </w:p>
        </w:tc>
        <w:tc>
          <w:tcPr>
            <w:tcW w:w="3145" w:type="dxa"/>
            <w:vAlign w:val="center"/>
          </w:tcPr>
          <w:p w:rsidR="005861A1" w:rsidRPr="00147B71" w:rsidRDefault="002A30FC" w:rsidP="00147B71">
            <w:pPr>
              <w:pStyle w:val="TableParagraph"/>
              <w:tabs>
                <w:tab w:val="left" w:pos="2254"/>
              </w:tabs>
              <w:ind w:left="113" w:right="113"/>
            </w:pPr>
            <w:r w:rsidRPr="00147B71">
              <w:t xml:space="preserve">Минимальная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vAlign w:val="center"/>
          </w:tcPr>
          <w:p w:rsidR="005861A1" w:rsidRPr="00A325F2" w:rsidRDefault="002A30FC" w:rsidP="00190177">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190177" w:rsidRPr="00A325F2">
              <w:rPr>
                <w:lang w:val="ru-RU"/>
              </w:rPr>
              <w:t xml:space="preserve"> </w:t>
            </w:r>
            <w:r w:rsidRPr="00A325F2">
              <w:rPr>
                <w:lang w:val="ru-RU"/>
              </w:rPr>
              <w:t>л./сут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919"/>
        </w:trPr>
        <w:tc>
          <w:tcPr>
            <w:tcW w:w="824" w:type="dxa"/>
            <w:vAlign w:val="center"/>
          </w:tcPr>
          <w:p w:rsidR="005861A1" w:rsidRPr="00147B71" w:rsidRDefault="002A30FC" w:rsidP="00147B71">
            <w:pPr>
              <w:pStyle w:val="TableParagraph"/>
              <w:ind w:left="113" w:right="113"/>
            </w:pPr>
            <w:r w:rsidRPr="00147B71">
              <w:t>9</w:t>
            </w:r>
          </w:p>
        </w:tc>
        <w:tc>
          <w:tcPr>
            <w:tcW w:w="3145" w:type="dxa"/>
            <w:vAlign w:val="center"/>
          </w:tcPr>
          <w:p w:rsidR="005861A1" w:rsidRPr="00147B71" w:rsidRDefault="002A30FC" w:rsidP="00147B71">
            <w:pPr>
              <w:pStyle w:val="TableParagraph"/>
              <w:tabs>
                <w:tab w:val="left" w:pos="2254"/>
              </w:tabs>
              <w:ind w:left="113" w:right="113"/>
            </w:pPr>
            <w:r w:rsidRPr="00147B71">
              <w:t xml:space="preserve">Минимальная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vAlign w:val="center"/>
          </w:tcPr>
          <w:p w:rsidR="005861A1" w:rsidRPr="00A325F2" w:rsidRDefault="002A30FC" w:rsidP="00147B71">
            <w:pPr>
              <w:pStyle w:val="TableParagraph"/>
              <w:ind w:left="113" w:right="113"/>
              <w:rPr>
                <w:lang w:val="ru-RU"/>
              </w:rPr>
            </w:pPr>
            <w:r w:rsidRPr="00A325F2">
              <w:rPr>
                <w:lang w:val="ru-RU"/>
              </w:rPr>
              <w:t>0,05 Гкал/1000 кв.м общей площади планируемых объектов капитального строительства</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10</w:t>
            </w:r>
          </w:p>
        </w:tc>
        <w:tc>
          <w:tcPr>
            <w:tcW w:w="3145" w:type="dxa"/>
            <w:vAlign w:val="center"/>
          </w:tcPr>
          <w:p w:rsidR="005861A1" w:rsidRPr="00147B71" w:rsidRDefault="002A30FC" w:rsidP="00147B71">
            <w:pPr>
              <w:pStyle w:val="TableParagraph"/>
              <w:tabs>
                <w:tab w:val="left" w:pos="2254"/>
              </w:tabs>
              <w:ind w:left="113" w:right="113"/>
            </w:pPr>
            <w:r w:rsidRPr="00147B71">
              <w:t xml:space="preserve">Минимальная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vAlign w:val="center"/>
          </w:tcPr>
          <w:p w:rsidR="005861A1" w:rsidRPr="00A325F2" w:rsidRDefault="002A30FC" w:rsidP="00147B71">
            <w:pPr>
              <w:pStyle w:val="TableParagraph"/>
              <w:ind w:left="113" w:right="113"/>
              <w:rPr>
                <w:lang w:val="ru-RU"/>
              </w:rPr>
            </w:pPr>
            <w:r w:rsidRPr="00A325F2">
              <w:rPr>
                <w:lang w:val="ru-RU"/>
              </w:rPr>
              <w:t xml:space="preserve">20 Вт./кв.м общей площади планируемых объектов </w:t>
            </w:r>
            <w:r w:rsidRPr="00A325F2">
              <w:rPr>
                <w:lang w:val="ru-RU"/>
              </w:rPr>
              <w:t>капитального строительства</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11</w:t>
            </w:r>
          </w:p>
        </w:tc>
        <w:tc>
          <w:tcPr>
            <w:tcW w:w="3145" w:type="dxa"/>
            <w:vAlign w:val="center"/>
          </w:tcPr>
          <w:p w:rsidR="005861A1" w:rsidRPr="00A325F2" w:rsidRDefault="002A30FC" w:rsidP="00147B71">
            <w:pPr>
              <w:pStyle w:val="TableParagraph"/>
              <w:tabs>
                <w:tab w:val="left" w:pos="2254"/>
              </w:tabs>
              <w:ind w:left="113" w:right="113"/>
              <w:rPr>
                <w:lang w:val="ru-RU"/>
              </w:rPr>
            </w:pPr>
            <w:r w:rsidRPr="00A325F2">
              <w:rPr>
                <w:lang w:val="ru-RU"/>
              </w:rPr>
              <w:t xml:space="preserve">Минимальная </w:t>
            </w:r>
            <w:r w:rsidRPr="00A325F2">
              <w:rPr>
                <w:w w:val="90"/>
                <w:lang w:val="ru-RU"/>
              </w:rPr>
              <w:t xml:space="preserve">обеспеченность </w:t>
            </w:r>
            <w:r w:rsidRPr="00A325F2">
              <w:rPr>
                <w:lang w:val="ru-RU"/>
              </w:rPr>
              <w:t>местами хранения</w:t>
            </w:r>
            <w:r w:rsidRPr="00A325F2">
              <w:rPr>
                <w:spacing w:val="-38"/>
                <w:lang w:val="ru-RU"/>
              </w:rPr>
              <w:t xml:space="preserve"> </w:t>
            </w:r>
            <w:r w:rsidRPr="00A325F2">
              <w:rPr>
                <w:lang w:val="ru-RU"/>
              </w:rPr>
              <w:t>транспорта</w:t>
            </w:r>
          </w:p>
        </w:tc>
        <w:tc>
          <w:tcPr>
            <w:tcW w:w="6237" w:type="dxa"/>
            <w:vAlign w:val="center"/>
          </w:tcPr>
          <w:p w:rsidR="005861A1" w:rsidRPr="00A325F2" w:rsidRDefault="002A30FC" w:rsidP="00190177">
            <w:pPr>
              <w:pStyle w:val="TableParagraph"/>
              <w:tabs>
                <w:tab w:val="left" w:pos="962"/>
                <w:tab w:val="left" w:pos="2586"/>
                <w:tab w:val="left" w:pos="3070"/>
                <w:tab w:val="left" w:pos="3438"/>
                <w:tab w:val="left" w:pos="4126"/>
              </w:tabs>
              <w:ind w:left="113" w:right="113"/>
              <w:rPr>
                <w:lang w:val="ru-RU"/>
              </w:rPr>
            </w:pPr>
            <w:r w:rsidRPr="00A325F2">
              <w:rPr>
                <w:lang w:val="ru-RU"/>
              </w:rPr>
              <w:t>420</w:t>
            </w:r>
            <w:r w:rsidR="00190177" w:rsidRPr="00A325F2">
              <w:rPr>
                <w:lang w:val="ru-RU"/>
              </w:rPr>
              <w:t xml:space="preserve"> </w:t>
            </w:r>
            <w:r w:rsidRPr="00A325F2">
              <w:rPr>
                <w:lang w:val="ru-RU"/>
              </w:rPr>
              <w:t>машино-мест</w:t>
            </w:r>
            <w:r w:rsidR="00190177" w:rsidRPr="00A325F2">
              <w:rPr>
                <w:lang w:val="ru-RU"/>
              </w:rPr>
              <w:t xml:space="preserve"> </w:t>
            </w:r>
            <w:r w:rsidRPr="00A325F2">
              <w:rPr>
                <w:lang w:val="ru-RU"/>
              </w:rPr>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тыс.</w:t>
            </w:r>
            <w:r w:rsidRPr="00A325F2">
              <w:rPr>
                <w:lang w:val="ru-RU"/>
              </w:rPr>
              <w:tab/>
            </w:r>
            <w:r w:rsidRPr="00A325F2">
              <w:rPr>
                <w:spacing w:val="-1"/>
                <w:lang w:val="ru-RU"/>
              </w:rPr>
              <w:t xml:space="preserve">человек </w:t>
            </w:r>
            <w:r w:rsidRPr="00A325F2">
              <w:rPr>
                <w:lang w:val="ru-RU"/>
              </w:rPr>
              <w:t>населения</w:t>
            </w:r>
            <w:r w:rsidRPr="00A325F2">
              <w:rPr>
                <w:spacing w:val="-27"/>
                <w:lang w:val="ru-RU"/>
              </w:rPr>
              <w:t xml:space="preserve"> </w:t>
            </w:r>
            <w:r w:rsidRPr="00A325F2">
              <w:rPr>
                <w:lang w:val="ru-RU"/>
              </w:rPr>
              <w:t>планируемой</w:t>
            </w:r>
            <w:r w:rsidRPr="00A325F2">
              <w:rPr>
                <w:spacing w:val="-26"/>
                <w:lang w:val="ru-RU"/>
              </w:rPr>
              <w:t xml:space="preserve"> </w:t>
            </w:r>
            <w:r w:rsidRPr="00A325F2">
              <w:rPr>
                <w:lang w:val="ru-RU"/>
              </w:rPr>
              <w:t>застройки</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12</w:t>
            </w:r>
          </w:p>
        </w:tc>
        <w:tc>
          <w:tcPr>
            <w:tcW w:w="3145" w:type="dxa"/>
            <w:vAlign w:val="center"/>
          </w:tcPr>
          <w:p w:rsidR="005861A1" w:rsidRPr="00A325F2" w:rsidRDefault="002A30FC" w:rsidP="00147B71">
            <w:pPr>
              <w:pStyle w:val="TableParagraph"/>
              <w:tabs>
                <w:tab w:val="left" w:pos="2174"/>
              </w:tabs>
              <w:ind w:left="113" w:right="113"/>
              <w:rPr>
                <w:lang w:val="ru-RU"/>
              </w:rPr>
            </w:pPr>
            <w:r w:rsidRPr="00A325F2">
              <w:rPr>
                <w:lang w:val="ru-RU"/>
              </w:rPr>
              <w:t xml:space="preserve">Площадь </w:t>
            </w:r>
            <w:r w:rsidRPr="00A325F2">
              <w:rPr>
                <w:spacing w:val="-1"/>
                <w:lang w:val="ru-RU"/>
              </w:rPr>
              <w:t xml:space="preserve">благоустройства </w:t>
            </w:r>
            <w:r w:rsidRPr="00A325F2">
              <w:rPr>
                <w:lang w:val="ru-RU"/>
              </w:rPr>
              <w:t>(территория общего</w:t>
            </w:r>
            <w:r w:rsidRPr="00A325F2">
              <w:rPr>
                <w:spacing w:val="-47"/>
                <w:lang w:val="ru-RU"/>
              </w:rPr>
              <w:t xml:space="preserve"> </w:t>
            </w:r>
            <w:r w:rsidRPr="00A325F2">
              <w:rPr>
                <w:lang w:val="ru-RU"/>
              </w:rPr>
              <w:t>пользования)</w:t>
            </w:r>
          </w:p>
        </w:tc>
        <w:tc>
          <w:tcPr>
            <w:tcW w:w="6237" w:type="dxa"/>
            <w:vAlign w:val="center"/>
          </w:tcPr>
          <w:p w:rsidR="005861A1" w:rsidRPr="00A325F2" w:rsidRDefault="002A30FC" w:rsidP="00190177">
            <w:pPr>
              <w:pStyle w:val="TableParagraph"/>
              <w:tabs>
                <w:tab w:val="left" w:pos="954"/>
                <w:tab w:val="left" w:pos="1707"/>
                <w:tab w:val="left" w:pos="2243"/>
                <w:tab w:val="left" w:pos="2667"/>
                <w:tab w:val="left" w:pos="3882"/>
              </w:tabs>
              <w:ind w:left="113" w:right="113"/>
              <w:rPr>
                <w:lang w:val="ru-RU"/>
              </w:rPr>
            </w:pPr>
            <w:r w:rsidRPr="00A325F2">
              <w:rPr>
                <w:lang w:val="ru-RU"/>
              </w:rPr>
              <w:t>4,4</w:t>
            </w:r>
            <w:r w:rsidR="00190177" w:rsidRPr="00A325F2">
              <w:rPr>
                <w:lang w:val="ru-RU"/>
              </w:rPr>
              <w:t xml:space="preserve"> </w:t>
            </w:r>
            <w:r w:rsidRPr="00A325F2">
              <w:rPr>
                <w:lang w:val="ru-RU"/>
              </w:rPr>
              <w:t>кв.м</w:t>
            </w:r>
            <w:r w:rsidRPr="00A325F2">
              <w:rPr>
                <w:lang w:val="ru-RU"/>
              </w:rPr>
              <w:tab/>
              <w:t>на</w:t>
            </w:r>
            <w:r w:rsidR="00190177" w:rsidRPr="00A325F2">
              <w:rPr>
                <w:lang w:val="ru-RU"/>
              </w:rPr>
              <w:t xml:space="preserve"> </w:t>
            </w:r>
            <w:r w:rsidRPr="00A325F2">
              <w:rPr>
                <w:lang w:val="ru-RU"/>
              </w:rPr>
              <w:t>1</w:t>
            </w:r>
            <w:r w:rsidR="00190177" w:rsidRPr="00A325F2">
              <w:rPr>
                <w:lang w:val="ru-RU"/>
              </w:rPr>
              <w:t xml:space="preserve"> </w:t>
            </w:r>
            <w:r w:rsidRPr="00A325F2">
              <w:rPr>
                <w:lang w:val="ru-RU"/>
              </w:rPr>
              <w:t>человека</w:t>
            </w:r>
            <w:r w:rsidR="00190177"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Tr="003464AA">
        <w:trPr>
          <w:trHeight w:val="500"/>
        </w:trPr>
        <w:tc>
          <w:tcPr>
            <w:tcW w:w="824" w:type="dxa"/>
            <w:vAlign w:val="center"/>
          </w:tcPr>
          <w:p w:rsidR="005861A1" w:rsidRPr="00147B71" w:rsidRDefault="002A30FC" w:rsidP="00147B71">
            <w:pPr>
              <w:pStyle w:val="TableParagraph"/>
              <w:ind w:left="113" w:right="113"/>
            </w:pPr>
            <w:r w:rsidRPr="00147B71">
              <w:t>13</w:t>
            </w:r>
          </w:p>
        </w:tc>
        <w:tc>
          <w:tcPr>
            <w:tcW w:w="3145" w:type="dxa"/>
            <w:vAlign w:val="center"/>
          </w:tcPr>
          <w:p w:rsidR="005861A1" w:rsidRPr="00147B71" w:rsidRDefault="002A30FC" w:rsidP="00147B71">
            <w:pPr>
              <w:pStyle w:val="TableParagraph"/>
              <w:ind w:left="113" w:right="113"/>
            </w:pPr>
            <w:r w:rsidRPr="00147B71">
              <w:t>Рабочие места</w:t>
            </w:r>
          </w:p>
        </w:tc>
        <w:tc>
          <w:tcPr>
            <w:tcW w:w="6237" w:type="dxa"/>
            <w:vAlign w:val="center"/>
          </w:tcPr>
          <w:p w:rsidR="005861A1" w:rsidRPr="00147B71" w:rsidRDefault="002A30FC" w:rsidP="00147B71">
            <w:pPr>
              <w:pStyle w:val="TableParagraph"/>
              <w:ind w:left="113" w:right="113"/>
            </w:pPr>
            <w:r w:rsidRPr="00147B71">
              <w:t>50% от расчетной численности населения</w:t>
            </w:r>
          </w:p>
        </w:tc>
      </w:tr>
      <w:tr w:rsidR="00A53D1E" w:rsidRPr="00A325F2" w:rsidTr="003464AA">
        <w:trPr>
          <w:trHeight w:val="1060"/>
        </w:trPr>
        <w:tc>
          <w:tcPr>
            <w:tcW w:w="824" w:type="dxa"/>
            <w:vAlign w:val="center"/>
          </w:tcPr>
          <w:p w:rsidR="005861A1" w:rsidRPr="00147B71" w:rsidRDefault="002A30FC" w:rsidP="00147B71">
            <w:pPr>
              <w:pStyle w:val="TableParagraph"/>
              <w:ind w:left="113" w:right="113"/>
            </w:pPr>
            <w:r w:rsidRPr="00147B71">
              <w:t>14</w:t>
            </w:r>
          </w:p>
        </w:tc>
        <w:tc>
          <w:tcPr>
            <w:tcW w:w="3145" w:type="dxa"/>
            <w:vAlign w:val="center"/>
          </w:tcPr>
          <w:p w:rsidR="005861A1" w:rsidRPr="00A325F2" w:rsidRDefault="002A30FC" w:rsidP="00147B71">
            <w:pPr>
              <w:pStyle w:val="TableParagraph"/>
              <w:tabs>
                <w:tab w:val="left" w:pos="1719"/>
                <w:tab w:val="left" w:pos="2575"/>
              </w:tabs>
              <w:ind w:left="113" w:right="113"/>
              <w:rPr>
                <w:lang w:val="ru-RU"/>
              </w:rPr>
            </w:pPr>
            <w:r w:rsidRPr="00A325F2">
              <w:rPr>
                <w:lang w:val="ru-RU"/>
              </w:rPr>
              <w:t>Минимальная обеспеченность местами в дошкольных образовательных организациях</w:t>
            </w:r>
          </w:p>
        </w:tc>
        <w:tc>
          <w:tcPr>
            <w:tcW w:w="6237" w:type="dxa"/>
            <w:vAlign w:val="center"/>
          </w:tcPr>
          <w:p w:rsidR="005861A1" w:rsidRPr="00A325F2" w:rsidRDefault="002A30FC" w:rsidP="00147B71">
            <w:pPr>
              <w:pStyle w:val="TableParagraph"/>
              <w:tabs>
                <w:tab w:val="left" w:pos="798"/>
                <w:tab w:val="left" w:pos="1475"/>
                <w:tab w:val="left" w:pos="1919"/>
                <w:tab w:val="left" w:pos="2879"/>
                <w:tab w:val="left" w:pos="3886"/>
              </w:tabs>
              <w:ind w:left="113" w:right="113"/>
              <w:rPr>
                <w:lang w:val="ru-RU"/>
              </w:rPr>
            </w:pPr>
            <w:r w:rsidRPr="00A325F2">
              <w:rPr>
                <w:lang w:val="ru-RU"/>
              </w:rPr>
              <w:t>65 мест</w:t>
            </w:r>
            <w:r w:rsidRPr="00A325F2">
              <w:rPr>
                <w:lang w:val="ru-RU"/>
              </w:rPr>
              <w:tab/>
              <w:t>на</w:t>
            </w:r>
            <w:r w:rsidRPr="00A325F2">
              <w:rPr>
                <w:lang w:val="ru-RU"/>
              </w:rPr>
              <w:tab/>
              <w:t xml:space="preserve">1  </w:t>
            </w:r>
            <w:r w:rsidRPr="00A325F2">
              <w:rPr>
                <w:spacing w:val="16"/>
                <w:lang w:val="ru-RU"/>
              </w:rPr>
              <w:t xml:space="preserve"> </w:t>
            </w:r>
            <w:r w:rsidRPr="00A325F2">
              <w:rPr>
                <w:lang w:val="ru-RU"/>
              </w:rPr>
              <w:t>тыс.</w:t>
            </w:r>
            <w:r w:rsidRPr="00A325F2">
              <w:rPr>
                <w:lang w:val="ru-RU"/>
              </w:rPr>
              <w:tab/>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1060"/>
        </w:trPr>
        <w:tc>
          <w:tcPr>
            <w:tcW w:w="824" w:type="dxa"/>
            <w:vAlign w:val="center"/>
          </w:tcPr>
          <w:p w:rsidR="005861A1" w:rsidRPr="00147B71" w:rsidRDefault="00C93B25" w:rsidP="00147B71">
            <w:pPr>
              <w:pStyle w:val="TableParagraph"/>
              <w:ind w:left="113" w:right="113"/>
            </w:pPr>
            <w:r>
              <w:t>1</w:t>
            </w:r>
            <w:r w:rsidR="002A30FC" w:rsidRPr="00147B71">
              <w:t>5</w:t>
            </w:r>
          </w:p>
        </w:tc>
        <w:tc>
          <w:tcPr>
            <w:tcW w:w="3145" w:type="dxa"/>
            <w:vAlign w:val="center"/>
          </w:tcPr>
          <w:p w:rsidR="005861A1" w:rsidRPr="00A325F2" w:rsidRDefault="002A30FC" w:rsidP="00147B71">
            <w:pPr>
              <w:pStyle w:val="TableParagraph"/>
              <w:ind w:left="113" w:right="113"/>
              <w:rPr>
                <w:lang w:val="ru-RU"/>
              </w:rPr>
            </w:pPr>
            <w:r w:rsidRPr="00A325F2">
              <w:rPr>
                <w:lang w:val="ru-RU"/>
              </w:rPr>
              <w:t xml:space="preserve">Минимальная обеспеченность местами в </w:t>
            </w:r>
            <w:r w:rsidRPr="00A325F2">
              <w:rPr>
                <w:lang w:val="ru-RU"/>
              </w:rPr>
              <w:t>образовательных организациях</w:t>
            </w:r>
          </w:p>
        </w:tc>
        <w:tc>
          <w:tcPr>
            <w:tcW w:w="6237" w:type="dxa"/>
            <w:vAlign w:val="center"/>
          </w:tcPr>
          <w:p w:rsidR="005861A1" w:rsidRPr="00A325F2" w:rsidRDefault="002A30FC" w:rsidP="00147B71">
            <w:pPr>
              <w:pStyle w:val="TableParagraph"/>
              <w:ind w:left="113" w:right="113"/>
              <w:rPr>
                <w:lang w:val="ru-RU"/>
              </w:rPr>
            </w:pPr>
            <w:r w:rsidRPr="00A325F2">
              <w:rPr>
                <w:lang w:val="ru-RU"/>
              </w:rPr>
              <w:t>135 мест на 1 тыс. человек населения планируемой застройки</w:t>
            </w:r>
          </w:p>
        </w:tc>
      </w:tr>
      <w:tr w:rsidR="00A53D1E" w:rsidRPr="00A325F2" w:rsidTr="003464AA">
        <w:trPr>
          <w:trHeight w:val="780"/>
        </w:trPr>
        <w:tc>
          <w:tcPr>
            <w:tcW w:w="824" w:type="dxa"/>
            <w:vAlign w:val="center"/>
          </w:tcPr>
          <w:p w:rsidR="005861A1" w:rsidRPr="00147B71" w:rsidRDefault="002A30FC" w:rsidP="00147B71">
            <w:pPr>
              <w:pStyle w:val="TableParagraph"/>
              <w:ind w:left="113" w:right="113"/>
            </w:pPr>
            <w:r w:rsidRPr="00147B71">
              <w:t>16</w:t>
            </w:r>
          </w:p>
        </w:tc>
        <w:tc>
          <w:tcPr>
            <w:tcW w:w="3145" w:type="dxa"/>
            <w:vAlign w:val="center"/>
          </w:tcPr>
          <w:p w:rsidR="005861A1" w:rsidRPr="00147B71" w:rsidRDefault="002A30FC" w:rsidP="00147B71">
            <w:pPr>
              <w:pStyle w:val="TableParagraph"/>
              <w:tabs>
                <w:tab w:val="left" w:pos="2254"/>
              </w:tabs>
              <w:ind w:left="113" w:right="113"/>
            </w:pPr>
            <w:r w:rsidRPr="00147B71">
              <w:t xml:space="preserve">Минимальная </w:t>
            </w:r>
            <w:r w:rsidRPr="00147B71">
              <w:rPr>
                <w:w w:val="90"/>
              </w:rPr>
              <w:t xml:space="preserve">обеспеченность </w:t>
            </w:r>
            <w:r w:rsidRPr="00147B71">
              <w:t>поликлиниками</w:t>
            </w:r>
          </w:p>
        </w:tc>
        <w:tc>
          <w:tcPr>
            <w:tcW w:w="6237" w:type="dxa"/>
            <w:vAlign w:val="center"/>
          </w:tcPr>
          <w:p w:rsidR="005861A1" w:rsidRPr="00A325F2" w:rsidRDefault="002A30FC" w:rsidP="00147B71">
            <w:pPr>
              <w:pStyle w:val="TableParagraph"/>
              <w:tabs>
                <w:tab w:val="left" w:pos="1127"/>
                <w:tab w:val="left" w:pos="2495"/>
                <w:tab w:val="left" w:pos="2839"/>
                <w:tab w:val="left" w:pos="3674"/>
                <w:tab w:val="left" w:pos="4142"/>
                <w:tab w:val="left" w:pos="4490"/>
              </w:tabs>
              <w:ind w:left="113" w:right="113"/>
              <w:rPr>
                <w:lang w:val="ru-RU"/>
              </w:rPr>
            </w:pPr>
            <w:r w:rsidRPr="00A325F2">
              <w:rPr>
                <w:lang w:val="ru-RU"/>
              </w:rPr>
              <w:t>17,75</w:t>
            </w:r>
            <w:r w:rsidRPr="00A325F2">
              <w:rPr>
                <w:lang w:val="ru-RU"/>
              </w:rPr>
              <w:tab/>
              <w:t>посещений</w:t>
            </w:r>
            <w:r w:rsidRPr="00A325F2">
              <w:rPr>
                <w:lang w:val="ru-RU"/>
              </w:rPr>
              <w:tab/>
              <w:t>в</w:t>
            </w:r>
            <w:r w:rsidRPr="00A325F2">
              <w:rPr>
                <w:lang w:val="ru-RU"/>
              </w:rPr>
              <w:tab/>
              <w:t>смену</w:t>
            </w:r>
            <w:r w:rsidRPr="00A325F2">
              <w:rPr>
                <w:lang w:val="ru-RU"/>
              </w:rPr>
              <w:tab/>
              <w:t>на</w:t>
            </w:r>
            <w:r w:rsidRPr="00A325F2">
              <w:rPr>
                <w:lang w:val="ru-RU"/>
              </w:rPr>
              <w:tab/>
              <w:t>1</w:t>
            </w:r>
            <w:r w:rsidRPr="00A325F2">
              <w:rPr>
                <w:lang w:val="ru-RU"/>
              </w:rPr>
              <w:tab/>
              <w:t>тыс. населения</w:t>
            </w:r>
          </w:p>
        </w:tc>
      </w:tr>
      <w:tr w:rsidR="00A53D1E" w:rsidRPr="00A325F2" w:rsidTr="003464AA">
        <w:trPr>
          <w:trHeight w:val="698"/>
        </w:trPr>
        <w:tc>
          <w:tcPr>
            <w:tcW w:w="824" w:type="dxa"/>
            <w:vAlign w:val="center"/>
          </w:tcPr>
          <w:p w:rsidR="005861A1" w:rsidRPr="00147B71" w:rsidRDefault="002A30FC" w:rsidP="00147B71">
            <w:pPr>
              <w:pStyle w:val="TableParagraph"/>
              <w:ind w:left="113" w:right="113"/>
            </w:pPr>
            <w:r w:rsidRPr="00147B71">
              <w:t>17</w:t>
            </w:r>
          </w:p>
        </w:tc>
        <w:tc>
          <w:tcPr>
            <w:tcW w:w="3145" w:type="dxa"/>
            <w:vAlign w:val="center"/>
          </w:tcPr>
          <w:p w:rsidR="005861A1" w:rsidRPr="00A325F2" w:rsidRDefault="002A30FC" w:rsidP="00147B71">
            <w:pPr>
              <w:pStyle w:val="TableParagraph"/>
              <w:tabs>
                <w:tab w:val="left" w:pos="2546"/>
              </w:tabs>
              <w:ind w:left="113" w:right="113"/>
              <w:rPr>
                <w:lang w:val="ru-RU"/>
              </w:rPr>
            </w:pPr>
            <w:r w:rsidRPr="00A325F2">
              <w:rPr>
                <w:lang w:val="ru-RU"/>
              </w:rPr>
              <w:t xml:space="preserve">Минимальная обеспеченность территориями </w:t>
            </w:r>
            <w:r w:rsidRPr="00A325F2">
              <w:rPr>
                <w:spacing w:val="-1"/>
                <w:lang w:val="ru-RU"/>
              </w:rPr>
              <w:t xml:space="preserve">плоскостных </w:t>
            </w:r>
            <w:r w:rsidRPr="00A325F2">
              <w:rPr>
                <w:lang w:val="ru-RU"/>
              </w:rPr>
              <w:t>спортивных</w:t>
            </w:r>
            <w:r w:rsidRPr="00A325F2">
              <w:rPr>
                <w:spacing w:val="-46"/>
                <w:lang w:val="ru-RU"/>
              </w:rPr>
              <w:t xml:space="preserve"> </w:t>
            </w:r>
            <w:r w:rsidRPr="00A325F2">
              <w:rPr>
                <w:lang w:val="ru-RU"/>
              </w:rPr>
              <w:t>сооружений</w:t>
            </w:r>
          </w:p>
        </w:tc>
        <w:tc>
          <w:tcPr>
            <w:tcW w:w="6237" w:type="dxa"/>
            <w:vAlign w:val="center"/>
          </w:tcPr>
          <w:p w:rsidR="005861A1" w:rsidRPr="00A325F2" w:rsidRDefault="002A30FC" w:rsidP="00147B71">
            <w:pPr>
              <w:pStyle w:val="TableParagraph"/>
              <w:ind w:left="113" w:right="113"/>
              <w:rPr>
                <w:lang w:val="ru-RU"/>
              </w:rPr>
            </w:pPr>
            <w:r w:rsidRPr="00A325F2">
              <w:rPr>
                <w:lang w:val="ru-RU"/>
              </w:rPr>
              <w:t>948,3 кв.м. на 1 тыс. человек населения планируемой застройки</w:t>
            </w:r>
          </w:p>
        </w:tc>
      </w:tr>
      <w:tr w:rsidR="00A53D1E" w:rsidRPr="00A325F2" w:rsidTr="003464AA">
        <w:trPr>
          <w:trHeight w:val="628"/>
        </w:trPr>
        <w:tc>
          <w:tcPr>
            <w:tcW w:w="824" w:type="dxa"/>
            <w:vAlign w:val="center"/>
          </w:tcPr>
          <w:p w:rsidR="005861A1" w:rsidRPr="00147B71" w:rsidRDefault="002A30FC" w:rsidP="00147B71">
            <w:pPr>
              <w:pStyle w:val="TableParagraph"/>
              <w:ind w:left="113" w:right="113"/>
            </w:pPr>
            <w:r w:rsidRPr="00147B71">
              <w:t>18</w:t>
            </w:r>
          </w:p>
        </w:tc>
        <w:tc>
          <w:tcPr>
            <w:tcW w:w="3145" w:type="dxa"/>
            <w:vAlign w:val="center"/>
          </w:tcPr>
          <w:p w:rsidR="005861A1" w:rsidRPr="00147B71" w:rsidRDefault="002A30FC" w:rsidP="00147B71">
            <w:pPr>
              <w:pStyle w:val="TableParagraph"/>
              <w:tabs>
                <w:tab w:val="left" w:pos="2194"/>
                <w:tab w:val="left" w:pos="2894"/>
              </w:tabs>
              <w:ind w:left="113" w:right="113"/>
            </w:pPr>
            <w:r w:rsidRPr="00147B71">
              <w:t xml:space="preserve">Мероприятия </w:t>
            </w:r>
            <w:r w:rsidRPr="00147B71">
              <w:rPr>
                <w:spacing w:val="-3"/>
              </w:rPr>
              <w:t xml:space="preserve">по </w:t>
            </w:r>
            <w:r w:rsidRPr="00147B71">
              <w:rPr>
                <w:spacing w:val="-1"/>
              </w:rPr>
              <w:t xml:space="preserve">развитию </w:t>
            </w:r>
            <w:r w:rsidRPr="00147B71">
              <w:t>транспорта</w:t>
            </w:r>
          </w:p>
        </w:tc>
        <w:tc>
          <w:tcPr>
            <w:tcW w:w="6237" w:type="dxa"/>
            <w:vAlign w:val="center"/>
          </w:tcPr>
          <w:p w:rsidR="005861A1" w:rsidRPr="00A325F2" w:rsidRDefault="002A30FC" w:rsidP="00147B71">
            <w:pPr>
              <w:pStyle w:val="TableParagraph"/>
              <w:ind w:left="113" w:right="113"/>
              <w:rPr>
                <w:lang w:val="ru-RU"/>
              </w:rPr>
            </w:pPr>
            <w:r w:rsidRPr="00A325F2">
              <w:rPr>
                <w:lang w:val="ru-RU"/>
              </w:rPr>
              <w:t>В соответствии с СТП ТО МО</w:t>
            </w:r>
          </w:p>
        </w:tc>
      </w:tr>
      <w:tr w:rsidR="00A53D1E" w:rsidTr="003464AA">
        <w:trPr>
          <w:trHeight w:val="780"/>
        </w:trPr>
        <w:tc>
          <w:tcPr>
            <w:tcW w:w="824" w:type="dxa"/>
            <w:vAlign w:val="center"/>
          </w:tcPr>
          <w:p w:rsidR="005861A1" w:rsidRPr="00147B71" w:rsidRDefault="002A30FC" w:rsidP="00147B71">
            <w:pPr>
              <w:pStyle w:val="TableParagraph"/>
              <w:ind w:left="113" w:right="113"/>
            </w:pPr>
            <w:r w:rsidRPr="00147B71">
              <w:lastRenderedPageBreak/>
              <w:t>19</w:t>
            </w:r>
          </w:p>
        </w:tc>
        <w:tc>
          <w:tcPr>
            <w:tcW w:w="3145" w:type="dxa"/>
            <w:vAlign w:val="center"/>
          </w:tcPr>
          <w:p w:rsidR="005861A1" w:rsidRPr="00A325F2" w:rsidRDefault="002A30FC" w:rsidP="00147B71">
            <w:pPr>
              <w:pStyle w:val="TableParagraph"/>
              <w:tabs>
                <w:tab w:val="left" w:pos="2254"/>
              </w:tabs>
              <w:ind w:left="113" w:right="113"/>
              <w:rPr>
                <w:lang w:val="ru-RU"/>
              </w:rPr>
            </w:pPr>
            <w:r w:rsidRPr="00A325F2">
              <w:rPr>
                <w:lang w:val="ru-RU"/>
              </w:rPr>
              <w:t xml:space="preserve">Минимальная </w:t>
            </w:r>
            <w:r w:rsidRPr="00A325F2">
              <w:rPr>
                <w:w w:val="90"/>
                <w:lang w:val="ru-RU"/>
              </w:rPr>
              <w:t xml:space="preserve">обеспеченность </w:t>
            </w:r>
            <w:r w:rsidRPr="00A325F2">
              <w:rPr>
                <w:lang w:val="ru-RU"/>
              </w:rPr>
              <w:t>участковыми</w:t>
            </w:r>
            <w:r w:rsidRPr="00A325F2">
              <w:rPr>
                <w:spacing w:val="-30"/>
                <w:lang w:val="ru-RU"/>
              </w:rPr>
              <w:t xml:space="preserve"> </w:t>
            </w:r>
            <w:r w:rsidRPr="00A325F2">
              <w:rPr>
                <w:lang w:val="ru-RU"/>
              </w:rPr>
              <w:t>пунктами</w:t>
            </w:r>
            <w:r w:rsidRPr="00A325F2">
              <w:rPr>
                <w:spacing w:val="-27"/>
                <w:lang w:val="ru-RU"/>
              </w:rPr>
              <w:t xml:space="preserve"> </w:t>
            </w:r>
            <w:r w:rsidRPr="00A325F2">
              <w:rPr>
                <w:lang w:val="ru-RU"/>
              </w:rPr>
              <w:t>полиции</w:t>
            </w:r>
          </w:p>
        </w:tc>
        <w:tc>
          <w:tcPr>
            <w:tcW w:w="6237" w:type="dxa"/>
            <w:vAlign w:val="center"/>
          </w:tcPr>
          <w:p w:rsidR="005861A1" w:rsidRPr="00147B71" w:rsidRDefault="002A30FC" w:rsidP="00147B71">
            <w:pPr>
              <w:pStyle w:val="TableParagraph"/>
              <w:ind w:left="113" w:right="113"/>
            </w:pPr>
            <w:r w:rsidRPr="00A325F2">
              <w:rPr>
                <w:lang w:val="ru-RU"/>
              </w:rPr>
              <w:t xml:space="preserve">1 участковый пункт на 2,8 тыс. населения площадью </w:t>
            </w:r>
            <w:r w:rsidRPr="00147B71">
              <w:t>45 кв.м.</w:t>
            </w:r>
          </w:p>
        </w:tc>
      </w:tr>
      <w:tr w:rsidR="00A53D1E" w:rsidRPr="00A325F2" w:rsidTr="003464AA">
        <w:trPr>
          <w:trHeight w:val="864"/>
        </w:trPr>
        <w:tc>
          <w:tcPr>
            <w:tcW w:w="824" w:type="dxa"/>
            <w:vAlign w:val="center"/>
          </w:tcPr>
          <w:p w:rsidR="005861A1" w:rsidRPr="00147B71" w:rsidRDefault="002A30FC" w:rsidP="00147B71">
            <w:pPr>
              <w:pStyle w:val="TableParagraph"/>
              <w:ind w:left="113" w:right="113"/>
            </w:pPr>
            <w:r w:rsidRPr="00147B71">
              <w:t>20</w:t>
            </w:r>
          </w:p>
        </w:tc>
        <w:tc>
          <w:tcPr>
            <w:tcW w:w="3145" w:type="dxa"/>
            <w:vAlign w:val="center"/>
          </w:tcPr>
          <w:p w:rsidR="005861A1" w:rsidRPr="00147B71" w:rsidRDefault="002A30FC" w:rsidP="00147B71">
            <w:pPr>
              <w:pStyle w:val="TableParagraph"/>
              <w:tabs>
                <w:tab w:val="left" w:pos="2254"/>
              </w:tabs>
              <w:ind w:left="113" w:right="113"/>
            </w:pPr>
            <w:r w:rsidRPr="00147B71">
              <w:t xml:space="preserve">Минимальная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vAlign w:val="center"/>
          </w:tcPr>
          <w:p w:rsidR="005861A1" w:rsidRPr="00A325F2" w:rsidRDefault="002A30FC" w:rsidP="00147B71">
            <w:pPr>
              <w:pStyle w:val="TableParagraph"/>
              <w:tabs>
                <w:tab w:val="left" w:pos="794"/>
                <w:tab w:val="left" w:pos="1931"/>
                <w:tab w:val="left" w:pos="2255"/>
                <w:tab w:val="left" w:pos="3886"/>
              </w:tabs>
              <w:ind w:left="113" w:right="113"/>
              <w:rPr>
                <w:lang w:val="ru-RU"/>
              </w:rPr>
            </w:pPr>
            <w:r w:rsidRPr="00A325F2">
              <w:rPr>
                <w:lang w:val="ru-RU"/>
              </w:rPr>
              <w:t>40</w:t>
            </w:r>
            <w:r w:rsidRPr="00A325F2">
              <w:rPr>
                <w:lang w:val="ru-RU"/>
              </w:rPr>
              <w:tab/>
              <w:t xml:space="preserve">кв.м.  </w:t>
            </w:r>
            <w:r w:rsidRPr="00A325F2">
              <w:rPr>
                <w:spacing w:val="10"/>
                <w:lang w:val="ru-RU"/>
              </w:rPr>
              <w:t xml:space="preserve"> </w:t>
            </w:r>
            <w:r w:rsidRPr="00A325F2">
              <w:rPr>
                <w:lang w:val="ru-RU"/>
              </w:rPr>
              <w:t>на</w:t>
            </w:r>
            <w:r w:rsidRPr="00A325F2">
              <w:rPr>
                <w:lang w:val="ru-RU"/>
              </w:rPr>
              <w:tab/>
              <w:t>2</w:t>
            </w:r>
            <w:r w:rsidRPr="00A325F2">
              <w:rPr>
                <w:lang w:val="ru-RU"/>
              </w:rPr>
              <w:tab/>
              <w:t xml:space="preserve">тыс.  </w:t>
            </w:r>
            <w:r w:rsidRPr="00A325F2">
              <w:rPr>
                <w:spacing w:val="6"/>
                <w:lang w:val="ru-RU"/>
              </w:rPr>
              <w:t xml:space="preserve"> </w:t>
            </w:r>
            <w:r w:rsidRPr="00A325F2">
              <w:rPr>
                <w:lang w:val="ru-RU"/>
              </w:rPr>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906"/>
        </w:trPr>
        <w:tc>
          <w:tcPr>
            <w:tcW w:w="824" w:type="dxa"/>
            <w:vAlign w:val="center"/>
          </w:tcPr>
          <w:p w:rsidR="005861A1" w:rsidRPr="00147B71" w:rsidRDefault="002A30FC" w:rsidP="00147B71">
            <w:pPr>
              <w:pStyle w:val="TableParagraph"/>
              <w:ind w:left="113" w:right="113"/>
            </w:pPr>
            <w:r w:rsidRPr="00147B71">
              <w:t>21</w:t>
            </w:r>
          </w:p>
        </w:tc>
        <w:tc>
          <w:tcPr>
            <w:tcW w:w="3145" w:type="dxa"/>
            <w:vAlign w:val="center"/>
          </w:tcPr>
          <w:p w:rsidR="005861A1" w:rsidRPr="00A325F2" w:rsidRDefault="002A30FC" w:rsidP="00147B71">
            <w:pPr>
              <w:pStyle w:val="TableParagraph"/>
              <w:ind w:left="113" w:right="113"/>
              <w:rPr>
                <w:lang w:val="ru-RU"/>
              </w:rPr>
            </w:pPr>
            <w:r w:rsidRPr="00A325F2">
              <w:rPr>
                <w:lang w:val="ru-RU"/>
              </w:rPr>
              <w:t>Минимальная обеспеченность отдельно стоящими объектами торговли</w:t>
            </w:r>
          </w:p>
        </w:tc>
        <w:tc>
          <w:tcPr>
            <w:tcW w:w="6237" w:type="dxa"/>
            <w:vAlign w:val="center"/>
          </w:tcPr>
          <w:p w:rsidR="005861A1" w:rsidRPr="00A325F2" w:rsidRDefault="002A30FC" w:rsidP="00147B71">
            <w:pPr>
              <w:pStyle w:val="TableParagraph"/>
              <w:ind w:left="113" w:right="113"/>
              <w:rPr>
                <w:lang w:val="ru-RU"/>
              </w:rPr>
            </w:pPr>
            <w:r w:rsidRPr="00A325F2">
              <w:rPr>
                <w:lang w:val="ru-RU"/>
              </w:rPr>
              <w:t>350 кв.м. на 1 тыс. человек населения планируемой застройки</w:t>
            </w:r>
          </w:p>
        </w:tc>
      </w:tr>
      <w:tr w:rsidR="00A53D1E" w:rsidTr="003464AA">
        <w:trPr>
          <w:trHeight w:val="821"/>
        </w:trPr>
        <w:tc>
          <w:tcPr>
            <w:tcW w:w="824" w:type="dxa"/>
            <w:vAlign w:val="center"/>
          </w:tcPr>
          <w:p w:rsidR="005861A1" w:rsidRPr="00147B71" w:rsidRDefault="002A30FC" w:rsidP="00147B71">
            <w:pPr>
              <w:pStyle w:val="TableParagraph"/>
              <w:ind w:left="113" w:right="113"/>
            </w:pPr>
            <w:r w:rsidRPr="00147B71">
              <w:t>22</w:t>
            </w:r>
          </w:p>
        </w:tc>
        <w:tc>
          <w:tcPr>
            <w:tcW w:w="3145" w:type="dxa"/>
            <w:vAlign w:val="center"/>
          </w:tcPr>
          <w:p w:rsidR="005861A1" w:rsidRPr="00A325F2" w:rsidRDefault="002A30FC" w:rsidP="00147B71">
            <w:pPr>
              <w:pStyle w:val="TableParagraph"/>
              <w:ind w:left="113" w:right="113"/>
              <w:rPr>
                <w:lang w:val="ru-RU"/>
              </w:rPr>
            </w:pPr>
            <w:r w:rsidRPr="00A325F2">
              <w:rPr>
                <w:lang w:val="ru-RU"/>
              </w:rPr>
              <w:t>Удаленность до объектов социальной и транспортной инфраструктур</w:t>
            </w:r>
          </w:p>
        </w:tc>
        <w:tc>
          <w:tcPr>
            <w:tcW w:w="6237" w:type="dxa"/>
            <w:vAlign w:val="center"/>
          </w:tcPr>
          <w:p w:rsidR="005861A1" w:rsidRPr="00147B71" w:rsidRDefault="002A30FC" w:rsidP="00147B71">
            <w:pPr>
              <w:pStyle w:val="TableParagraph"/>
              <w:ind w:left="113" w:right="113"/>
            </w:pPr>
            <w:r w:rsidRPr="00A325F2">
              <w:rPr>
                <w:lang w:val="ru-RU"/>
              </w:rPr>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500"/>
        </w:trPr>
        <w:tc>
          <w:tcPr>
            <w:tcW w:w="10206" w:type="dxa"/>
            <w:gridSpan w:val="3"/>
            <w:vAlign w:val="center"/>
          </w:tcPr>
          <w:p w:rsidR="005861A1"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vAlign w:val="center"/>
          </w:tcPr>
          <w:p w:rsidR="005861A1" w:rsidRPr="00147B71" w:rsidRDefault="002A30FC" w:rsidP="00147B71">
            <w:pPr>
              <w:pStyle w:val="TableParagraph"/>
              <w:ind w:left="113" w:right="113"/>
              <w:rPr>
                <w:b/>
              </w:rPr>
            </w:pPr>
            <w:r w:rsidRPr="00147B71">
              <w:rPr>
                <w:b/>
              </w:rPr>
              <w:t>Тип</w:t>
            </w:r>
          </w:p>
        </w:tc>
        <w:tc>
          <w:tcPr>
            <w:tcW w:w="6237" w:type="dxa"/>
            <w:vAlign w:val="center"/>
          </w:tcPr>
          <w:p w:rsidR="005861A1" w:rsidRPr="00147B71" w:rsidRDefault="002A30FC" w:rsidP="00147B71">
            <w:pPr>
              <w:pStyle w:val="TableParagraph"/>
              <w:ind w:left="113" w:right="113"/>
              <w:rPr>
                <w:b/>
              </w:rPr>
            </w:pPr>
            <w:r w:rsidRPr="00147B71">
              <w:rPr>
                <w:b/>
              </w:rPr>
              <w:t>ВРИ</w:t>
            </w:r>
          </w:p>
        </w:tc>
      </w:tr>
      <w:tr w:rsidR="00A53D1E" w:rsidTr="000976FD">
        <w:trPr>
          <w:trHeight w:val="3414"/>
        </w:trPr>
        <w:tc>
          <w:tcPr>
            <w:tcW w:w="3969" w:type="dxa"/>
            <w:gridSpan w:val="2"/>
          </w:tcPr>
          <w:p w:rsidR="00872E9C" w:rsidRPr="00147B71" w:rsidRDefault="002A30FC" w:rsidP="000976FD">
            <w:pPr>
              <w:pStyle w:val="TableParagraph"/>
              <w:ind w:left="113" w:right="113"/>
            </w:pPr>
            <w:r w:rsidRPr="00147B71">
              <w:t>Основные:</w:t>
            </w:r>
          </w:p>
        </w:tc>
        <w:tc>
          <w:tcPr>
            <w:tcW w:w="6237" w:type="dxa"/>
            <w:vAlign w:val="center"/>
          </w:tcPr>
          <w:p w:rsidR="00872E9C" w:rsidRPr="00A325F2" w:rsidRDefault="002A30FC" w:rsidP="00147B71">
            <w:pPr>
              <w:pStyle w:val="TableParagraph"/>
              <w:ind w:left="113" w:right="113"/>
              <w:rPr>
                <w:lang w:val="ru-RU"/>
              </w:rPr>
            </w:pPr>
            <w:r w:rsidRPr="00A325F2">
              <w:rPr>
                <w:lang w:val="ru-RU"/>
              </w:rPr>
              <w:t xml:space="preserve">2.1.1 </w:t>
            </w:r>
            <w:r w:rsidRPr="00A325F2">
              <w:rPr>
                <w:lang w:val="ru-RU"/>
              </w:rPr>
              <w:t>Малоэтажная многоквартирная жилая застройка</w:t>
            </w:r>
          </w:p>
          <w:p w:rsidR="00872E9C" w:rsidRPr="00A325F2" w:rsidRDefault="002A30FC" w:rsidP="00147B71">
            <w:pPr>
              <w:pStyle w:val="TableParagraph"/>
              <w:ind w:left="113" w:right="113"/>
              <w:rPr>
                <w:lang w:val="ru-RU"/>
              </w:rPr>
            </w:pPr>
            <w:r w:rsidRPr="00A325F2">
              <w:rPr>
                <w:lang w:val="ru-RU"/>
              </w:rPr>
              <w:t>2.5 Среднеэтажная жилая застройка</w:t>
            </w:r>
          </w:p>
          <w:p w:rsidR="00872E9C" w:rsidRPr="00A325F2" w:rsidRDefault="002A30FC" w:rsidP="00147B71">
            <w:pPr>
              <w:pStyle w:val="TableParagraph"/>
              <w:ind w:left="113" w:right="113"/>
              <w:rPr>
                <w:lang w:val="ru-RU"/>
              </w:rPr>
            </w:pPr>
            <w:r w:rsidRPr="00A325F2">
              <w:rPr>
                <w:lang w:val="ru-RU"/>
              </w:rPr>
              <w:t>2.7 Обслуживание жилой застройки</w:t>
            </w:r>
          </w:p>
          <w:p w:rsidR="00872E9C" w:rsidRPr="00A325F2" w:rsidRDefault="002A30FC" w:rsidP="00147B71">
            <w:pPr>
              <w:pStyle w:val="a4"/>
              <w:ind w:left="113" w:right="113"/>
              <w:rPr>
                <w:lang w:val="ru-RU"/>
              </w:rPr>
            </w:pPr>
            <w:r w:rsidRPr="00A325F2">
              <w:rPr>
                <w:lang w:val="ru-RU"/>
              </w:rPr>
              <w:t>2.7.1 Хранение автотранспорта</w:t>
            </w:r>
          </w:p>
          <w:p w:rsidR="00872E9C" w:rsidRPr="00A325F2" w:rsidRDefault="002A30FC" w:rsidP="00147B71">
            <w:pPr>
              <w:pStyle w:val="a4"/>
              <w:ind w:left="113" w:right="113"/>
              <w:rPr>
                <w:lang w:val="ru-RU"/>
              </w:rPr>
            </w:pPr>
            <w:r w:rsidRPr="00A325F2">
              <w:rPr>
                <w:lang w:val="ru-RU"/>
              </w:rPr>
              <w:t>3.1 Коммунальное обслуживание</w:t>
            </w:r>
          </w:p>
          <w:p w:rsidR="00872E9C" w:rsidRPr="00A325F2" w:rsidRDefault="002A30FC" w:rsidP="00147B71">
            <w:pPr>
              <w:pStyle w:val="TableParagraph"/>
              <w:ind w:left="113" w:right="113"/>
              <w:rPr>
                <w:lang w:val="ru-RU"/>
              </w:rPr>
            </w:pPr>
            <w:r w:rsidRPr="00A325F2">
              <w:rPr>
                <w:lang w:val="ru-RU"/>
              </w:rPr>
              <w:t>5.0 Отдых (рекреация)</w:t>
            </w:r>
          </w:p>
          <w:p w:rsidR="00872E9C" w:rsidRPr="00A325F2" w:rsidRDefault="002A30FC" w:rsidP="00147B71">
            <w:pPr>
              <w:pStyle w:val="TableParagraph"/>
              <w:ind w:left="113" w:right="113"/>
              <w:rPr>
                <w:lang w:val="ru-RU"/>
              </w:rPr>
            </w:pPr>
            <w:r w:rsidRPr="00A325F2">
              <w:rPr>
                <w:lang w:val="ru-RU"/>
              </w:rPr>
              <w:t>8.3 Обеспечение внутреннего правопорядка</w:t>
            </w:r>
          </w:p>
          <w:p w:rsidR="00872E9C" w:rsidRPr="00A325F2" w:rsidRDefault="002A30FC" w:rsidP="00147B71">
            <w:pPr>
              <w:pStyle w:val="TableParagraph"/>
              <w:ind w:left="113" w:right="113"/>
              <w:rPr>
                <w:lang w:val="ru-RU"/>
              </w:rPr>
            </w:pPr>
            <w:r w:rsidRPr="00A325F2">
              <w:rPr>
                <w:lang w:val="ru-RU"/>
              </w:rPr>
              <w:t>9.3 Историко-культурна</w:t>
            </w:r>
            <w:r w:rsidRPr="00A325F2">
              <w:rPr>
                <w:lang w:val="ru-RU"/>
              </w:rPr>
              <w:t>я деятельность</w:t>
            </w:r>
          </w:p>
          <w:p w:rsidR="00872E9C" w:rsidRPr="00A325F2" w:rsidRDefault="002A30FC" w:rsidP="00147B71">
            <w:pPr>
              <w:pStyle w:val="TableParagraph"/>
              <w:ind w:left="113" w:right="113"/>
              <w:rPr>
                <w:lang w:val="ru-RU"/>
              </w:rPr>
            </w:pPr>
            <w:r w:rsidRPr="00A325F2">
              <w:rPr>
                <w:lang w:val="ru-RU"/>
              </w:rPr>
              <w:t>12.0 Земельные участки (территории) общего пользования</w:t>
            </w:r>
          </w:p>
          <w:p w:rsidR="00872E9C" w:rsidRPr="00A325F2" w:rsidRDefault="002A30FC" w:rsidP="00147B71">
            <w:pPr>
              <w:pStyle w:val="TableParagraph"/>
              <w:ind w:left="113" w:right="113"/>
              <w:rPr>
                <w:lang w:val="ru-RU"/>
              </w:rPr>
            </w:pPr>
            <w:r w:rsidRPr="00A325F2">
              <w:rPr>
                <w:lang w:val="ru-RU"/>
              </w:rPr>
              <w:t>3.0 Общественное использование объектов капитального строительства</w:t>
            </w:r>
          </w:p>
          <w:p w:rsidR="00872E9C" w:rsidRPr="00147B71" w:rsidRDefault="002A30FC" w:rsidP="00147B71">
            <w:pPr>
              <w:pStyle w:val="TableParagraph"/>
              <w:ind w:left="113" w:right="113"/>
            </w:pPr>
            <w:r w:rsidRPr="00147B71">
              <w:t>4.0 Предпринимательство</w:t>
            </w:r>
          </w:p>
        </w:tc>
      </w:tr>
      <w:tr w:rsidR="00A53D1E" w:rsidRPr="00A325F2" w:rsidTr="000976FD">
        <w:trPr>
          <w:trHeight w:val="698"/>
        </w:trPr>
        <w:tc>
          <w:tcPr>
            <w:tcW w:w="3969" w:type="dxa"/>
            <w:gridSpan w:val="2"/>
          </w:tcPr>
          <w:p w:rsidR="00872E9C" w:rsidRPr="00147B71" w:rsidRDefault="002A30FC" w:rsidP="000976FD">
            <w:pPr>
              <w:pStyle w:val="TableParagraph"/>
              <w:ind w:left="113" w:right="113"/>
            </w:pPr>
            <w:r w:rsidRPr="00147B71">
              <w:t xml:space="preserve">Условно </w:t>
            </w:r>
            <w:r w:rsidRPr="00147B71">
              <w:rPr>
                <w:w w:val="90"/>
              </w:rPr>
              <w:t>разрешенные:</w:t>
            </w:r>
          </w:p>
        </w:tc>
        <w:tc>
          <w:tcPr>
            <w:tcW w:w="6237" w:type="dxa"/>
            <w:vAlign w:val="center"/>
          </w:tcPr>
          <w:p w:rsidR="00872E9C" w:rsidRPr="00A325F2" w:rsidRDefault="002A30FC" w:rsidP="00870D31">
            <w:pPr>
              <w:pStyle w:val="TableParagraph"/>
              <w:ind w:left="113" w:right="113"/>
              <w:rPr>
                <w:lang w:val="ru-RU"/>
              </w:rPr>
            </w:pPr>
            <w:r w:rsidRPr="00A325F2">
              <w:rPr>
                <w:lang w:val="ru-RU"/>
              </w:rPr>
              <w:t>3.4.2 Стационарное медицинское обслуживание</w:t>
            </w:r>
          </w:p>
          <w:p w:rsidR="00872E9C" w:rsidRPr="00A325F2" w:rsidRDefault="002A30FC" w:rsidP="00870D31">
            <w:pPr>
              <w:pStyle w:val="TableParagraph"/>
              <w:ind w:left="113" w:right="113"/>
              <w:rPr>
                <w:lang w:val="ru-RU"/>
              </w:rPr>
            </w:pPr>
            <w:r w:rsidRPr="00A325F2">
              <w:rPr>
                <w:lang w:val="ru-RU"/>
              </w:rPr>
              <w:t xml:space="preserve">3.5.2 Среднее и высшее </w:t>
            </w:r>
            <w:r w:rsidRPr="00A325F2">
              <w:rPr>
                <w:lang w:val="ru-RU"/>
              </w:rPr>
              <w:t>профессиональное образование Общественное</w:t>
            </w:r>
            <w:r w:rsidRPr="00A325F2">
              <w:rPr>
                <w:spacing w:val="-24"/>
                <w:lang w:val="ru-RU"/>
              </w:rPr>
              <w:t xml:space="preserve"> </w:t>
            </w:r>
            <w:r w:rsidRPr="00A325F2">
              <w:rPr>
                <w:spacing w:val="-3"/>
                <w:lang w:val="ru-RU"/>
              </w:rPr>
              <w:t xml:space="preserve">управление </w:t>
            </w:r>
            <w:r w:rsidRPr="00A325F2">
              <w:rPr>
                <w:lang w:val="ru-RU"/>
              </w:rPr>
              <w:t xml:space="preserve">Обеспечение </w:t>
            </w:r>
            <w:r w:rsidRPr="00A325F2">
              <w:rPr>
                <w:spacing w:val="-3"/>
                <w:lang w:val="ru-RU"/>
              </w:rPr>
              <w:t>научной</w:t>
            </w:r>
            <w:r w:rsidRPr="00A325F2">
              <w:rPr>
                <w:spacing w:val="-39"/>
                <w:lang w:val="ru-RU"/>
              </w:rPr>
              <w:t xml:space="preserve"> </w:t>
            </w:r>
            <w:r w:rsidRPr="00A325F2">
              <w:rPr>
                <w:lang w:val="ru-RU"/>
              </w:rPr>
              <w:t>деятельности</w:t>
            </w:r>
          </w:p>
          <w:p w:rsidR="00872E9C" w:rsidRPr="00A325F2" w:rsidRDefault="002A30FC" w:rsidP="00870D3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872E9C" w:rsidRPr="00A325F2" w:rsidRDefault="002A30FC" w:rsidP="00870D31">
            <w:pPr>
              <w:pStyle w:val="TableParagraph"/>
              <w:ind w:left="113" w:right="113"/>
              <w:rPr>
                <w:lang w:val="ru-RU"/>
              </w:rPr>
            </w:pPr>
            <w:r w:rsidRPr="00A325F2">
              <w:rPr>
                <w:lang w:val="ru-RU"/>
              </w:rPr>
              <w:t xml:space="preserve">4.2 Объекты </w:t>
            </w:r>
            <w:r w:rsidRPr="00A325F2">
              <w:rPr>
                <w:spacing w:val="-3"/>
                <w:lang w:val="ru-RU"/>
              </w:rPr>
              <w:t xml:space="preserve">торговли </w:t>
            </w:r>
            <w:r w:rsidRPr="00A325F2">
              <w:rPr>
                <w:lang w:val="ru-RU"/>
              </w:rPr>
              <w:t>(торговые центры, торгово-развлекательные центры (комплексы)</w:t>
            </w:r>
          </w:p>
          <w:p w:rsidR="00872E9C" w:rsidRPr="00A325F2" w:rsidRDefault="002A30FC" w:rsidP="00870D31">
            <w:pPr>
              <w:pStyle w:val="TableParagraph"/>
              <w:ind w:left="113" w:right="113"/>
              <w:rPr>
                <w:lang w:val="ru-RU"/>
              </w:rPr>
            </w:pPr>
            <w:r w:rsidRPr="00A325F2">
              <w:rPr>
                <w:lang w:val="ru-RU"/>
              </w:rPr>
              <w:t xml:space="preserve">4.5 </w:t>
            </w:r>
            <w:r w:rsidRPr="00A325F2">
              <w:rPr>
                <w:lang w:val="ru-RU"/>
              </w:rPr>
              <w:t>Банковская и страховая деятельность</w:t>
            </w:r>
          </w:p>
          <w:p w:rsidR="00872E9C" w:rsidRPr="00A325F2" w:rsidRDefault="002A30FC" w:rsidP="00870D31">
            <w:pPr>
              <w:pStyle w:val="TableParagraph"/>
              <w:ind w:left="113" w:right="113"/>
              <w:rPr>
                <w:lang w:val="ru-RU"/>
              </w:rPr>
            </w:pPr>
            <w:r w:rsidRPr="00A325F2">
              <w:rPr>
                <w:lang w:val="ru-RU"/>
              </w:rPr>
              <w:t>4.10 Выставочно-ярмарочная деятельность</w:t>
            </w:r>
          </w:p>
        </w:tc>
      </w:tr>
      <w:tr w:rsidR="00A53D1E" w:rsidRPr="00A325F2" w:rsidTr="003464AA">
        <w:trPr>
          <w:trHeight w:val="1691"/>
        </w:trPr>
        <w:tc>
          <w:tcPr>
            <w:tcW w:w="3969" w:type="dxa"/>
            <w:gridSpan w:val="2"/>
          </w:tcPr>
          <w:p w:rsidR="00872E9C" w:rsidRPr="00147B71" w:rsidRDefault="002A30FC" w:rsidP="000976FD">
            <w:pPr>
              <w:pStyle w:val="TableParagraph"/>
              <w:ind w:left="113" w:right="113"/>
            </w:pPr>
            <w:r w:rsidRPr="00147B71">
              <w:t>Вспомогательные:</w:t>
            </w:r>
          </w:p>
        </w:tc>
        <w:tc>
          <w:tcPr>
            <w:tcW w:w="6237" w:type="dxa"/>
          </w:tcPr>
          <w:p w:rsidR="00872E9C" w:rsidRPr="00A325F2" w:rsidRDefault="002A30FC" w:rsidP="00147B71">
            <w:pPr>
              <w:pStyle w:val="TableParagraph"/>
              <w:ind w:left="113" w:right="113"/>
              <w:rPr>
                <w:lang w:val="ru-RU"/>
              </w:rPr>
            </w:pPr>
            <w:r w:rsidRPr="00A325F2">
              <w:rPr>
                <w:lang w:val="ru-RU"/>
              </w:rPr>
              <w:t>3.5 Образование и просвещение Общественное</w:t>
            </w:r>
            <w:r w:rsidRPr="00A325F2">
              <w:rPr>
                <w:spacing w:val="-24"/>
                <w:lang w:val="ru-RU"/>
              </w:rPr>
              <w:t xml:space="preserve"> </w:t>
            </w:r>
            <w:r w:rsidRPr="00A325F2">
              <w:rPr>
                <w:spacing w:val="-3"/>
                <w:lang w:val="ru-RU"/>
              </w:rPr>
              <w:t xml:space="preserve">управление </w:t>
            </w:r>
            <w:r w:rsidRPr="00A325F2">
              <w:rPr>
                <w:lang w:val="ru-RU"/>
              </w:rPr>
              <w:t xml:space="preserve">Обеспечение </w:t>
            </w:r>
            <w:r w:rsidRPr="00A325F2">
              <w:rPr>
                <w:spacing w:val="-3"/>
                <w:lang w:val="ru-RU"/>
              </w:rPr>
              <w:t>научной</w:t>
            </w:r>
            <w:r w:rsidRPr="00A325F2">
              <w:rPr>
                <w:spacing w:val="-39"/>
                <w:lang w:val="ru-RU"/>
              </w:rPr>
              <w:t xml:space="preserve"> </w:t>
            </w:r>
            <w:r w:rsidRPr="00A325F2">
              <w:rPr>
                <w:lang w:val="ru-RU"/>
              </w:rPr>
              <w:t>деятельности</w:t>
            </w:r>
          </w:p>
          <w:p w:rsidR="00872E9C" w:rsidRPr="00A325F2" w:rsidRDefault="002A30FC" w:rsidP="00147B71">
            <w:pPr>
              <w:pStyle w:val="TableParagraph"/>
              <w:ind w:left="113" w:right="113"/>
              <w:rPr>
                <w:lang w:val="ru-RU"/>
              </w:rPr>
            </w:pPr>
            <w:r w:rsidRPr="00A325F2">
              <w:rPr>
                <w:lang w:val="ru-RU"/>
              </w:rPr>
              <w:t xml:space="preserve">3.9.1 Обеспечение деятельности в области гидрометеорологии и смежных с ней </w:t>
            </w:r>
            <w:r w:rsidRPr="00A325F2">
              <w:rPr>
                <w:lang w:val="ru-RU"/>
              </w:rPr>
              <w:t>областях</w:t>
            </w:r>
          </w:p>
          <w:p w:rsidR="00872E9C" w:rsidRPr="00A325F2" w:rsidRDefault="002A30FC" w:rsidP="00147B71">
            <w:pPr>
              <w:pStyle w:val="TableParagraph"/>
              <w:ind w:left="113" w:right="113"/>
              <w:rPr>
                <w:lang w:val="ru-RU"/>
              </w:rPr>
            </w:pPr>
            <w:r w:rsidRPr="00A325F2">
              <w:rPr>
                <w:lang w:val="ru-RU"/>
              </w:rPr>
              <w:t>4.5 Банковская и страховая деятельность</w:t>
            </w:r>
          </w:p>
          <w:p w:rsidR="00872E9C" w:rsidRPr="00A325F2" w:rsidRDefault="002A30FC" w:rsidP="00147B71">
            <w:pPr>
              <w:pStyle w:val="TableParagraph"/>
              <w:ind w:left="113" w:right="113"/>
              <w:rPr>
                <w:lang w:val="ru-RU"/>
              </w:rPr>
            </w:pPr>
            <w:r w:rsidRPr="00A325F2">
              <w:rPr>
                <w:lang w:val="ru-RU"/>
              </w:rPr>
              <w:t>4.9 Служебные гаражи</w:t>
            </w:r>
          </w:p>
        </w:tc>
      </w:tr>
    </w:tbl>
    <w:p w:rsidR="002C7B87" w:rsidRPr="00A325F2" w:rsidRDefault="002C7B87" w:rsidP="00147B71">
      <w:pPr>
        <w:ind w:left="113" w:right="113"/>
        <w:rPr>
          <w:lang w:val="ru-RU"/>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КУРТ-9</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A325F2" w:rsidRDefault="002A30FC" w:rsidP="00147B71">
            <w:pPr>
              <w:pStyle w:val="TableParagraph"/>
              <w:ind w:left="113" w:right="113"/>
              <w:rPr>
                <w:lang w:val="ru-RU"/>
              </w:rPr>
            </w:pPr>
            <w:r w:rsidRPr="00A325F2">
              <w:rPr>
                <w:lang w:val="ru-RU"/>
              </w:rPr>
              <w:t xml:space="preserve">Плотность жилой застройки, процент застройки жилыми  домами </w:t>
            </w:r>
            <w:r w:rsidRPr="00A325F2">
              <w:rPr>
                <w:spacing w:val="-3"/>
                <w:lang w:val="ru-RU"/>
              </w:rPr>
              <w:t xml:space="preserve">жилого </w:t>
            </w:r>
            <w:r w:rsidRPr="00A325F2">
              <w:rPr>
                <w:lang w:val="ru-RU"/>
              </w:rPr>
              <w:t>района</w:t>
            </w:r>
            <w:r w:rsidRPr="00A325F2">
              <w:rPr>
                <w:spacing w:val="-25"/>
                <w:lang w:val="ru-RU"/>
              </w:rPr>
              <w:t xml:space="preserve"> </w:t>
            </w:r>
            <w:r w:rsidRPr="00A325F2">
              <w:rPr>
                <w:lang w:val="ru-RU"/>
              </w:rPr>
              <w:t>(квартала)</w:t>
            </w:r>
          </w:p>
        </w:tc>
        <w:tc>
          <w:tcPr>
            <w:tcW w:w="6237" w:type="dxa"/>
          </w:tcPr>
          <w:p w:rsidR="002C7B87" w:rsidRPr="00A325F2" w:rsidRDefault="004B7141" w:rsidP="00147B71">
            <w:pPr>
              <w:pStyle w:val="TableParagraph"/>
              <w:ind w:left="113" w:right="113"/>
              <w:rPr>
                <w:lang w:val="ru-RU"/>
              </w:rPr>
            </w:pPr>
            <w:r w:rsidRPr="00A325F2">
              <w:rPr>
                <w:lang w:val="ru-RU"/>
              </w:rPr>
              <w:t>4980 кв.м/га (10,0%) - 11600 кв.м/га (23,1%)</w:t>
            </w:r>
          </w:p>
        </w:tc>
      </w:tr>
      <w:tr w:rsidR="00A53D1E" w:rsidTr="003464AA">
        <w:trPr>
          <w:trHeight w:val="1060"/>
        </w:trPr>
        <w:tc>
          <w:tcPr>
            <w:tcW w:w="851" w:type="dxa"/>
          </w:tcPr>
          <w:p w:rsidR="002C7B87" w:rsidRPr="00147B71" w:rsidRDefault="002A30FC" w:rsidP="00147B71">
            <w:pPr>
              <w:pStyle w:val="TableParagraph"/>
              <w:ind w:left="113" w:right="113"/>
            </w:pPr>
            <w:r w:rsidRPr="00147B71">
              <w:lastRenderedPageBreak/>
              <w:t>2</w:t>
            </w:r>
          </w:p>
        </w:tc>
        <w:tc>
          <w:tcPr>
            <w:tcW w:w="3118" w:type="dxa"/>
          </w:tcPr>
          <w:p w:rsidR="002C7B87" w:rsidRPr="00A325F2" w:rsidRDefault="002A30FC" w:rsidP="00147B71">
            <w:pPr>
              <w:pStyle w:val="TableParagraph"/>
              <w:ind w:left="113" w:right="113"/>
              <w:rPr>
                <w:lang w:val="ru-RU"/>
              </w:rPr>
            </w:pPr>
            <w:r w:rsidRPr="00A325F2">
              <w:rPr>
                <w:lang w:val="ru-RU"/>
              </w:rPr>
              <w:t>Предельное количество этажей (за исключением подземных и технических этажей)</w:t>
            </w:r>
          </w:p>
        </w:tc>
        <w:tc>
          <w:tcPr>
            <w:tcW w:w="6237" w:type="dxa"/>
          </w:tcPr>
          <w:p w:rsidR="002C7B87" w:rsidRPr="00147B71" w:rsidRDefault="002A30FC" w:rsidP="00147B71">
            <w:pPr>
              <w:pStyle w:val="TableParagraph"/>
              <w:ind w:left="113" w:right="113"/>
            </w:pPr>
            <w:r w:rsidRPr="00147B71">
              <w:t>5 эт</w:t>
            </w:r>
          </w:p>
        </w:tc>
      </w:tr>
      <w:tr w:rsidR="00A53D1E" w:rsidRPr="00A325F2" w:rsidTr="003464AA">
        <w:trPr>
          <w:trHeight w:val="852"/>
        </w:trPr>
        <w:tc>
          <w:tcPr>
            <w:tcW w:w="851" w:type="dxa"/>
          </w:tcPr>
          <w:p w:rsidR="002C7B87" w:rsidRPr="00147B71" w:rsidRDefault="002A30FC" w:rsidP="00147B71">
            <w:pPr>
              <w:pStyle w:val="TableParagraph"/>
              <w:ind w:left="113" w:right="113"/>
            </w:pPr>
            <w:r w:rsidRPr="00147B71">
              <w:t>3</w:t>
            </w:r>
          </w:p>
        </w:tc>
        <w:tc>
          <w:tcPr>
            <w:tcW w:w="3118" w:type="dxa"/>
          </w:tcPr>
          <w:p w:rsidR="002C7B87" w:rsidRPr="00A325F2" w:rsidRDefault="002A30FC" w:rsidP="00147B71">
            <w:pPr>
              <w:pStyle w:val="TableParagraph"/>
              <w:tabs>
                <w:tab w:val="left" w:pos="2927"/>
              </w:tabs>
              <w:ind w:left="113" w:right="113"/>
              <w:rPr>
                <w:lang w:val="ru-RU"/>
              </w:rPr>
            </w:pPr>
            <w:r w:rsidRPr="00A325F2">
              <w:rPr>
                <w:lang w:val="ru-RU"/>
              </w:rPr>
              <w:t>Максимальный</w:t>
            </w:r>
            <w:r w:rsidR="005861A1" w:rsidRPr="00A325F2">
              <w:rPr>
                <w:lang w:val="ru-RU"/>
              </w:rPr>
              <w:t xml:space="preserve"> </w:t>
            </w:r>
            <w:r w:rsidRPr="00A325F2">
              <w:rPr>
                <w:lang w:val="ru-RU"/>
              </w:rPr>
              <w:t>процент застройки в границах земельного участка</w:t>
            </w:r>
          </w:p>
        </w:tc>
        <w:tc>
          <w:tcPr>
            <w:tcW w:w="6237" w:type="dxa"/>
          </w:tcPr>
          <w:p w:rsidR="002C7B87" w:rsidRPr="00A325F2" w:rsidRDefault="002A30FC" w:rsidP="00C93B25">
            <w:pPr>
              <w:pStyle w:val="TableParagraph"/>
              <w:tabs>
                <w:tab w:val="left" w:pos="2654"/>
                <w:tab w:val="left" w:pos="4794"/>
              </w:tabs>
              <w:ind w:left="113" w:right="113"/>
              <w:rPr>
                <w:lang w:val="ru-RU"/>
              </w:rPr>
            </w:pPr>
            <w:r w:rsidRPr="00A325F2">
              <w:rPr>
                <w:lang w:val="ru-RU"/>
              </w:rPr>
              <w:t>Устанавливается</w:t>
            </w:r>
            <w:r w:rsidR="00C93B25" w:rsidRPr="00A325F2">
              <w:rPr>
                <w:lang w:val="ru-RU"/>
              </w:rPr>
              <w:t xml:space="preserve"> </w:t>
            </w:r>
            <w:r w:rsidRPr="00A325F2">
              <w:rPr>
                <w:lang w:val="ru-RU"/>
              </w:rPr>
              <w:t>документацией</w:t>
            </w:r>
            <w:r w:rsidR="00C93B25" w:rsidRPr="00A325F2">
              <w:rPr>
                <w:lang w:val="ru-RU"/>
              </w:rPr>
              <w:t xml:space="preserve"> </w:t>
            </w:r>
            <w:r w:rsidRPr="00A325F2">
              <w:rPr>
                <w:lang w:val="ru-RU"/>
              </w:rPr>
              <w:t>по планировке</w:t>
            </w:r>
            <w:r w:rsidRPr="00A325F2">
              <w:rPr>
                <w:spacing w:val="-36"/>
                <w:lang w:val="ru-RU"/>
              </w:rPr>
              <w:t xml:space="preserve"> </w:t>
            </w:r>
            <w:r w:rsidRPr="00A325F2">
              <w:rPr>
                <w:lang w:val="ru-RU"/>
              </w:rPr>
              <w:t>территории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A325F2" w:rsidRDefault="002A30FC" w:rsidP="00147B71">
            <w:pPr>
              <w:pStyle w:val="TableParagraph"/>
              <w:ind w:left="113" w:right="113"/>
              <w:rPr>
                <w:lang w:val="ru-RU"/>
              </w:rPr>
            </w:pPr>
            <w:r w:rsidRPr="00A325F2">
              <w:rPr>
                <w:lang w:val="ru-RU"/>
              </w:rPr>
              <w:t xml:space="preserve">Предельные (минимальные и (или) максимальные) </w:t>
            </w:r>
            <w:r w:rsidRPr="00A325F2">
              <w:rPr>
                <w:lang w:val="ru-RU"/>
              </w:rPr>
              <w:t>размеры земельных участков</w:t>
            </w:r>
          </w:p>
        </w:tc>
        <w:tc>
          <w:tcPr>
            <w:tcW w:w="6237" w:type="dxa"/>
          </w:tcPr>
          <w:p w:rsidR="002C7B87" w:rsidRPr="00A325F2" w:rsidRDefault="00C93B25" w:rsidP="00147B71">
            <w:pPr>
              <w:pStyle w:val="TableParagraph"/>
              <w:tabs>
                <w:tab w:val="left" w:pos="2654"/>
                <w:tab w:val="left" w:pos="4794"/>
              </w:tabs>
              <w:ind w:left="113" w:right="113"/>
              <w:rPr>
                <w:lang w:val="ru-RU"/>
              </w:rPr>
            </w:pPr>
            <w:r w:rsidRPr="00A325F2">
              <w:rPr>
                <w:lang w:val="ru-RU"/>
              </w:rPr>
              <w:t>Устанавливается документацией по планировке</w:t>
            </w:r>
            <w:r w:rsidRPr="00A325F2">
              <w:rPr>
                <w:spacing w:val="-36"/>
                <w:lang w:val="ru-RU"/>
              </w:rPr>
              <w:t xml:space="preserve"> </w:t>
            </w:r>
            <w:r w:rsidRPr="00A325F2">
              <w:rPr>
                <w:lang w:val="ru-RU"/>
              </w:rPr>
              <w:t>территории</w:t>
            </w:r>
          </w:p>
        </w:tc>
      </w:tr>
      <w:tr w:rsidR="00A53D1E" w:rsidRPr="00A325F2" w:rsidTr="003464AA">
        <w:trPr>
          <w:trHeight w:val="570"/>
        </w:trPr>
        <w:tc>
          <w:tcPr>
            <w:tcW w:w="851" w:type="dxa"/>
          </w:tcPr>
          <w:p w:rsidR="002C7B87" w:rsidRPr="00147B71" w:rsidRDefault="002A30FC" w:rsidP="00147B71">
            <w:pPr>
              <w:pStyle w:val="TableParagraph"/>
              <w:ind w:left="113" w:right="113"/>
            </w:pPr>
            <w:r w:rsidRPr="00147B71">
              <w:t>5</w:t>
            </w:r>
          </w:p>
        </w:tc>
        <w:tc>
          <w:tcPr>
            <w:tcW w:w="3118" w:type="dxa"/>
          </w:tcPr>
          <w:p w:rsidR="002C7B87" w:rsidRPr="00A325F2" w:rsidRDefault="002A30FC" w:rsidP="00147B71">
            <w:pPr>
              <w:pStyle w:val="TableParagraph"/>
              <w:tabs>
                <w:tab w:val="left" w:pos="2263"/>
                <w:tab w:val="left" w:pos="3535"/>
              </w:tabs>
              <w:ind w:left="113" w:right="113"/>
              <w:rPr>
                <w:lang w:val="ru-RU"/>
              </w:rPr>
            </w:pPr>
            <w:r w:rsidRPr="00A325F2">
              <w:rPr>
                <w:lang w:val="ru-RU"/>
              </w:rPr>
              <w:t>Минимальные</w:t>
            </w:r>
            <w:r w:rsidR="005861A1" w:rsidRPr="00A325F2">
              <w:rPr>
                <w:lang w:val="ru-RU"/>
              </w:rPr>
              <w:t xml:space="preserve"> </w:t>
            </w:r>
            <w:r w:rsidRPr="00A325F2">
              <w:rPr>
                <w:lang w:val="ru-RU"/>
              </w:rPr>
              <w:t>отступы</w:t>
            </w:r>
            <w:r w:rsidRPr="00A325F2">
              <w:rPr>
                <w:lang w:val="ru-RU"/>
              </w:rPr>
              <w:tab/>
              <w:t>от границ земельных</w:t>
            </w:r>
            <w:r w:rsidRPr="00A325F2">
              <w:rPr>
                <w:spacing w:val="-26"/>
                <w:lang w:val="ru-RU"/>
              </w:rPr>
              <w:t xml:space="preserve"> </w:t>
            </w:r>
            <w:r w:rsidRPr="00A325F2">
              <w:rPr>
                <w:spacing w:val="-3"/>
                <w:lang w:val="ru-RU"/>
              </w:rPr>
              <w:t>участков</w:t>
            </w:r>
          </w:p>
        </w:tc>
        <w:tc>
          <w:tcPr>
            <w:tcW w:w="6237" w:type="dxa"/>
          </w:tcPr>
          <w:p w:rsidR="002C7B87" w:rsidRPr="00A325F2" w:rsidRDefault="00C93B25" w:rsidP="00147B71">
            <w:pPr>
              <w:pStyle w:val="TableParagraph"/>
              <w:tabs>
                <w:tab w:val="left" w:pos="2654"/>
                <w:tab w:val="left" w:pos="4794"/>
              </w:tabs>
              <w:ind w:left="113" w:right="113"/>
              <w:rPr>
                <w:lang w:val="ru-RU"/>
              </w:rPr>
            </w:pPr>
            <w:r w:rsidRPr="00A325F2">
              <w:rPr>
                <w:lang w:val="ru-RU"/>
              </w:rPr>
              <w:t>Устанавливается документацией по планировке</w:t>
            </w:r>
            <w:r w:rsidRPr="00A325F2">
              <w:rPr>
                <w:spacing w:val="-36"/>
                <w:lang w:val="ru-RU"/>
              </w:rPr>
              <w:t xml:space="preserve"> </w:t>
            </w:r>
            <w:r w:rsidRPr="00A325F2">
              <w:rPr>
                <w:lang w:val="ru-RU"/>
              </w:rPr>
              <w:t>территории</w:t>
            </w:r>
          </w:p>
        </w:tc>
      </w:tr>
      <w:tr w:rsidR="00A53D1E" w:rsidRPr="00A325F2" w:rsidTr="003464AA">
        <w:trPr>
          <w:trHeight w:val="563"/>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tabs>
                <w:tab w:val="left" w:pos="2478"/>
              </w:tabs>
              <w:ind w:left="113" w:right="113"/>
            </w:pPr>
            <w:r w:rsidRPr="00147B71">
              <w:t>Расчетная</w:t>
            </w:r>
            <w:r w:rsidR="005861A1" w:rsidRPr="00147B71">
              <w:t xml:space="preserve"> </w:t>
            </w:r>
            <w:r w:rsidRPr="00147B71">
              <w:rPr>
                <w:w w:val="90"/>
              </w:rPr>
              <w:t xml:space="preserve">численность </w:t>
            </w:r>
            <w:r w:rsidRPr="00147B71">
              <w:t>населения</w:t>
            </w:r>
          </w:p>
        </w:tc>
        <w:tc>
          <w:tcPr>
            <w:tcW w:w="6237" w:type="dxa"/>
          </w:tcPr>
          <w:p w:rsidR="002C7B87" w:rsidRPr="00A325F2" w:rsidRDefault="002A30FC" w:rsidP="00147B71">
            <w:pPr>
              <w:pStyle w:val="TableParagraph"/>
              <w:ind w:left="113" w:right="113"/>
              <w:rPr>
                <w:lang w:val="ru-RU"/>
              </w:rPr>
            </w:pPr>
            <w:r w:rsidRPr="00A325F2">
              <w:rPr>
                <w:lang w:val="ru-RU"/>
              </w:rPr>
              <w:t>Определяется из расчета 28 кв.м.</w:t>
            </w:r>
            <w:r w:rsidRPr="00A325F2">
              <w:rPr>
                <w:lang w:val="ru-RU"/>
              </w:rPr>
              <w:t xml:space="preserve"> общей площади многоквартирной жилой застройки на 1 человека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147B71">
            <w:pPr>
              <w:pStyle w:val="TableParagraph"/>
              <w:tabs>
                <w:tab w:val="left" w:pos="2146"/>
              </w:tabs>
              <w:ind w:left="113" w:right="113"/>
            </w:pPr>
            <w:r w:rsidRPr="00147B71">
              <w:t>Минимальная</w:t>
            </w:r>
            <w:r w:rsidR="005861A1" w:rsidRPr="00147B71">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A325F2" w:rsidRDefault="002A30FC" w:rsidP="00C93B25">
            <w:pPr>
              <w:pStyle w:val="TableParagraph"/>
              <w:tabs>
                <w:tab w:val="left" w:pos="1002"/>
                <w:tab w:val="left" w:pos="1863"/>
                <w:tab w:val="left" w:pos="2387"/>
                <w:tab w:val="left" w:pos="2795"/>
                <w:tab w:val="left" w:pos="3998"/>
              </w:tabs>
              <w:ind w:left="113" w:right="113"/>
              <w:rPr>
                <w:lang w:val="ru-RU"/>
              </w:rPr>
            </w:pPr>
            <w:r w:rsidRPr="00A325F2">
              <w:rPr>
                <w:lang w:val="ru-RU"/>
              </w:rPr>
              <w:t>220</w:t>
            </w:r>
            <w:r w:rsidR="00C93B25" w:rsidRPr="00A325F2">
              <w:rPr>
                <w:lang w:val="ru-RU"/>
              </w:rPr>
              <w:t xml:space="preserve"> </w:t>
            </w:r>
            <w:r w:rsidRPr="00A325F2">
              <w:rPr>
                <w:spacing w:val="-3"/>
                <w:lang w:val="ru-RU"/>
              </w:rPr>
              <w:t>л./сут</w:t>
            </w:r>
            <w:r w:rsidR="00C93B25" w:rsidRPr="00A325F2">
              <w:rPr>
                <w:spacing w:val="-3"/>
                <w:lang w:val="ru-RU"/>
              </w:rPr>
              <w:t xml:space="preserve"> </w:t>
            </w:r>
            <w:r w:rsidRPr="00A325F2">
              <w:rPr>
                <w:lang w:val="ru-RU"/>
              </w:rPr>
              <w:t>на</w:t>
            </w:r>
            <w:r w:rsidR="00C93B25" w:rsidRPr="00A325F2">
              <w:rPr>
                <w:lang w:val="ru-RU"/>
              </w:rPr>
              <w:t xml:space="preserve"> </w:t>
            </w:r>
            <w:r w:rsidRPr="00A325F2">
              <w:rPr>
                <w:lang w:val="ru-RU"/>
              </w:rPr>
              <w:t>1</w:t>
            </w:r>
            <w:r w:rsidR="00C93B25"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147B71">
            <w:pPr>
              <w:pStyle w:val="TableParagraph"/>
              <w:tabs>
                <w:tab w:val="left" w:pos="2146"/>
              </w:tabs>
              <w:ind w:left="113" w:right="113"/>
            </w:pPr>
            <w:r w:rsidRPr="00147B71">
              <w:t>Минимальная</w:t>
            </w:r>
            <w:r w:rsidR="005861A1" w:rsidRPr="00147B71">
              <w:t xml:space="preserve"> </w:t>
            </w:r>
            <w:r w:rsidRPr="00147B71">
              <w:rPr>
                <w:spacing w:val="-1"/>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A325F2" w:rsidRDefault="002A30FC" w:rsidP="00C93B25">
            <w:pPr>
              <w:pStyle w:val="TableParagraph"/>
              <w:tabs>
                <w:tab w:val="left" w:pos="1002"/>
                <w:tab w:val="left" w:pos="1863"/>
                <w:tab w:val="left" w:pos="2387"/>
                <w:tab w:val="left" w:pos="2795"/>
                <w:tab w:val="left" w:pos="3998"/>
              </w:tabs>
              <w:ind w:left="113" w:right="113"/>
              <w:rPr>
                <w:lang w:val="ru-RU"/>
              </w:rPr>
            </w:pPr>
            <w:r w:rsidRPr="00A325F2">
              <w:rPr>
                <w:lang w:val="ru-RU"/>
              </w:rPr>
              <w:t>220</w:t>
            </w:r>
            <w:r w:rsidR="00C93B25" w:rsidRPr="00A325F2">
              <w:rPr>
                <w:lang w:val="ru-RU"/>
              </w:rPr>
              <w:t xml:space="preserve"> </w:t>
            </w:r>
            <w:r w:rsidRPr="00A325F2">
              <w:rPr>
                <w:spacing w:val="-3"/>
                <w:lang w:val="ru-RU"/>
              </w:rPr>
              <w:t>л./сут</w:t>
            </w:r>
            <w:r w:rsidR="00C93B25" w:rsidRPr="00A325F2">
              <w:rPr>
                <w:spacing w:val="-3"/>
                <w:lang w:val="ru-RU"/>
              </w:rPr>
              <w:t xml:space="preserve"> </w:t>
            </w:r>
            <w:r w:rsidRPr="00A325F2">
              <w:rPr>
                <w:lang w:val="ru-RU"/>
              </w:rPr>
              <w:t>на</w:t>
            </w:r>
            <w:r w:rsidR="00C93B25" w:rsidRPr="00A325F2">
              <w:rPr>
                <w:lang w:val="ru-RU"/>
              </w:rPr>
              <w:t xml:space="preserve"> </w:t>
            </w:r>
            <w:r w:rsidRPr="00A325F2">
              <w:rPr>
                <w:lang w:val="ru-RU"/>
              </w:rPr>
              <w:t>1</w:t>
            </w:r>
            <w:r w:rsidR="00C93B25"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864"/>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147B71">
            <w:pPr>
              <w:pStyle w:val="TableParagraph"/>
              <w:tabs>
                <w:tab w:val="left" w:pos="2146"/>
              </w:tabs>
              <w:ind w:left="113" w:right="113"/>
            </w:pPr>
            <w:r w:rsidRPr="00147B71">
              <w:t>Минимальная</w:t>
            </w:r>
            <w:r w:rsidR="005861A1" w:rsidRPr="00147B71">
              <w:t xml:space="preserve"> </w:t>
            </w:r>
            <w:r w:rsidRPr="00147B71">
              <w:rPr>
                <w:spacing w:val="-1"/>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A325F2" w:rsidRDefault="002A30FC" w:rsidP="00147B71">
            <w:pPr>
              <w:pStyle w:val="TableParagraph"/>
              <w:ind w:left="113" w:right="113"/>
              <w:rPr>
                <w:lang w:val="ru-RU"/>
              </w:rPr>
            </w:pPr>
            <w:r w:rsidRPr="00A325F2">
              <w:rPr>
                <w:lang w:val="ru-RU"/>
              </w:rPr>
              <w:t>0,05 Гкал/1000 кв.м общей площади 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147B71">
            <w:pPr>
              <w:pStyle w:val="TableParagraph"/>
              <w:tabs>
                <w:tab w:val="left" w:pos="2146"/>
              </w:tabs>
              <w:ind w:left="113" w:right="113"/>
            </w:pPr>
            <w:r w:rsidRPr="00147B71">
              <w:t>Минимальная</w:t>
            </w:r>
            <w:r w:rsidR="005861A1" w:rsidRPr="00147B71">
              <w:t xml:space="preserve"> </w:t>
            </w:r>
            <w:r w:rsidRPr="00147B71">
              <w:rPr>
                <w:spacing w:val="-1"/>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A325F2" w:rsidRDefault="002A30FC" w:rsidP="00147B71">
            <w:pPr>
              <w:pStyle w:val="TableParagraph"/>
              <w:ind w:left="113" w:right="113"/>
              <w:rPr>
                <w:lang w:val="ru-RU"/>
              </w:rPr>
            </w:pPr>
            <w:r w:rsidRPr="00A325F2">
              <w:rPr>
                <w:lang w:val="ru-RU"/>
              </w:rPr>
              <w:t xml:space="preserve">20 Вт./кв.м общей площади </w:t>
            </w:r>
            <w:r w:rsidRPr="00A325F2">
              <w:rPr>
                <w:lang w:val="ru-RU"/>
              </w:rPr>
              <w:t>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A325F2" w:rsidRDefault="002A30FC" w:rsidP="00147B71">
            <w:pPr>
              <w:pStyle w:val="TableParagraph"/>
              <w:tabs>
                <w:tab w:val="left" w:pos="2146"/>
              </w:tabs>
              <w:ind w:left="113" w:right="113"/>
              <w:rPr>
                <w:lang w:val="ru-RU"/>
              </w:rPr>
            </w:pPr>
            <w:r w:rsidRPr="00A325F2">
              <w:rPr>
                <w:lang w:val="ru-RU"/>
              </w:rPr>
              <w:t>Минимальная</w:t>
            </w:r>
            <w:r w:rsidR="005861A1" w:rsidRPr="00A325F2">
              <w:rPr>
                <w:lang w:val="ru-RU"/>
              </w:rPr>
              <w:t xml:space="preserve"> </w:t>
            </w:r>
            <w:r w:rsidRPr="00A325F2">
              <w:rPr>
                <w:w w:val="90"/>
                <w:lang w:val="ru-RU"/>
              </w:rPr>
              <w:t xml:space="preserve">обеспеченность </w:t>
            </w:r>
            <w:r w:rsidRPr="00A325F2">
              <w:rPr>
                <w:lang w:val="ru-RU"/>
              </w:rPr>
              <w:t>местами хранения</w:t>
            </w:r>
            <w:r w:rsidRPr="00A325F2">
              <w:rPr>
                <w:spacing w:val="-38"/>
                <w:lang w:val="ru-RU"/>
              </w:rPr>
              <w:t xml:space="preserve"> </w:t>
            </w:r>
            <w:r w:rsidRPr="00A325F2">
              <w:rPr>
                <w:lang w:val="ru-RU"/>
              </w:rPr>
              <w:t>транспорта</w:t>
            </w:r>
          </w:p>
        </w:tc>
        <w:tc>
          <w:tcPr>
            <w:tcW w:w="6237" w:type="dxa"/>
          </w:tcPr>
          <w:p w:rsidR="002C7B87" w:rsidRPr="00A325F2" w:rsidRDefault="002A30FC" w:rsidP="00C93B25">
            <w:pPr>
              <w:pStyle w:val="TableParagraph"/>
              <w:tabs>
                <w:tab w:val="left" w:pos="990"/>
                <w:tab w:val="left" w:pos="2634"/>
                <w:tab w:val="left" w:pos="3146"/>
                <w:tab w:val="left" w:pos="3534"/>
                <w:tab w:val="left" w:pos="4238"/>
              </w:tabs>
              <w:ind w:left="113" w:right="113"/>
              <w:rPr>
                <w:lang w:val="ru-RU"/>
              </w:rPr>
            </w:pPr>
            <w:r w:rsidRPr="00A325F2">
              <w:rPr>
                <w:lang w:val="ru-RU"/>
              </w:rPr>
              <w:t>420</w:t>
            </w:r>
            <w:r w:rsidR="00C93B25" w:rsidRPr="00A325F2">
              <w:rPr>
                <w:lang w:val="ru-RU"/>
              </w:rPr>
              <w:t xml:space="preserve"> </w:t>
            </w:r>
            <w:r w:rsidRPr="00A325F2">
              <w:rPr>
                <w:lang w:val="ru-RU"/>
              </w:rPr>
              <w:t>машино-мест</w:t>
            </w:r>
            <w:r w:rsidR="00C93B25" w:rsidRPr="00A325F2">
              <w:rPr>
                <w:lang w:val="ru-RU"/>
              </w:rPr>
              <w:t xml:space="preserve"> </w:t>
            </w:r>
            <w:r w:rsidRPr="00A325F2">
              <w:rPr>
                <w:lang w:val="ru-RU"/>
              </w:rPr>
              <w:t>на</w:t>
            </w:r>
            <w:r w:rsidR="00C93B25" w:rsidRPr="00A325F2">
              <w:rPr>
                <w:lang w:val="ru-RU"/>
              </w:rPr>
              <w:t xml:space="preserve"> </w:t>
            </w:r>
            <w:r w:rsidRPr="00A325F2">
              <w:rPr>
                <w:lang w:val="ru-RU"/>
              </w:rPr>
              <w:t>1</w:t>
            </w:r>
            <w:r w:rsidR="00C93B25" w:rsidRPr="00A325F2">
              <w:rPr>
                <w:lang w:val="ru-RU"/>
              </w:rPr>
              <w:t xml:space="preserve"> </w:t>
            </w:r>
            <w:r w:rsidRPr="00A325F2">
              <w:rPr>
                <w:lang w:val="ru-RU"/>
              </w:rPr>
              <w:t>тыс.</w:t>
            </w:r>
            <w:r w:rsidRPr="00A325F2">
              <w:rPr>
                <w:lang w:val="ru-RU"/>
              </w:rPr>
              <w:tab/>
            </w:r>
            <w:r w:rsidRPr="00A325F2">
              <w:rPr>
                <w:w w:val="90"/>
                <w:lang w:val="ru-RU"/>
              </w:rPr>
              <w:t xml:space="preserve">человек </w:t>
            </w:r>
            <w:r w:rsidRPr="00A325F2">
              <w:rPr>
                <w:lang w:val="ru-RU"/>
              </w:rPr>
              <w:t>населения</w:t>
            </w:r>
            <w:r w:rsidRPr="00A325F2">
              <w:rPr>
                <w:spacing w:val="-27"/>
                <w:lang w:val="ru-RU"/>
              </w:rPr>
              <w:t xml:space="preserve"> </w:t>
            </w:r>
            <w:r w:rsidRPr="00A325F2">
              <w:rPr>
                <w:lang w:val="ru-RU"/>
              </w:rPr>
              <w:t>планируемой</w:t>
            </w:r>
            <w:r w:rsidRPr="00A325F2">
              <w:rPr>
                <w:spacing w:val="-26"/>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A325F2" w:rsidRDefault="002A30FC" w:rsidP="00147B71">
            <w:pPr>
              <w:pStyle w:val="TableParagraph"/>
              <w:tabs>
                <w:tab w:val="left" w:pos="2066"/>
              </w:tabs>
              <w:ind w:left="113" w:right="113"/>
              <w:rPr>
                <w:lang w:val="ru-RU"/>
              </w:rPr>
            </w:pPr>
            <w:r w:rsidRPr="00A325F2">
              <w:rPr>
                <w:lang w:val="ru-RU"/>
              </w:rPr>
              <w:t>Площадь</w:t>
            </w:r>
            <w:r w:rsidR="005861A1" w:rsidRPr="00A325F2">
              <w:rPr>
                <w:lang w:val="ru-RU"/>
              </w:rPr>
              <w:t xml:space="preserve"> </w:t>
            </w:r>
            <w:r w:rsidRPr="00A325F2">
              <w:rPr>
                <w:spacing w:val="-1"/>
                <w:lang w:val="ru-RU"/>
              </w:rPr>
              <w:t xml:space="preserve">благоустройства </w:t>
            </w:r>
            <w:r w:rsidRPr="00A325F2">
              <w:rPr>
                <w:lang w:val="ru-RU"/>
              </w:rPr>
              <w:t>(территория общего</w:t>
            </w:r>
            <w:r w:rsidRPr="00A325F2">
              <w:rPr>
                <w:spacing w:val="-47"/>
                <w:lang w:val="ru-RU"/>
              </w:rPr>
              <w:t xml:space="preserve"> </w:t>
            </w:r>
            <w:r w:rsidRPr="00A325F2">
              <w:rPr>
                <w:lang w:val="ru-RU"/>
              </w:rPr>
              <w:t>пользования)</w:t>
            </w:r>
          </w:p>
        </w:tc>
        <w:tc>
          <w:tcPr>
            <w:tcW w:w="6237" w:type="dxa"/>
          </w:tcPr>
          <w:p w:rsidR="002C7B87" w:rsidRPr="00A325F2" w:rsidRDefault="002A30FC" w:rsidP="00C93B25">
            <w:pPr>
              <w:pStyle w:val="TableParagraph"/>
              <w:tabs>
                <w:tab w:val="left" w:pos="987"/>
                <w:tab w:val="left" w:pos="1759"/>
                <w:tab w:val="left" w:pos="2319"/>
                <w:tab w:val="left" w:pos="2767"/>
                <w:tab w:val="left" w:pos="3998"/>
              </w:tabs>
              <w:ind w:left="113" w:right="113"/>
              <w:rPr>
                <w:lang w:val="ru-RU"/>
              </w:rPr>
            </w:pPr>
            <w:r w:rsidRPr="00A325F2">
              <w:rPr>
                <w:lang w:val="ru-RU"/>
              </w:rPr>
              <w:t>4,4</w:t>
            </w:r>
            <w:r w:rsidR="00C93B25" w:rsidRPr="00A325F2">
              <w:rPr>
                <w:lang w:val="ru-RU"/>
              </w:rPr>
              <w:t xml:space="preserve"> </w:t>
            </w:r>
            <w:r w:rsidRPr="00A325F2">
              <w:rPr>
                <w:lang w:val="ru-RU"/>
              </w:rPr>
              <w:t>кв.м</w:t>
            </w:r>
            <w:r w:rsidRPr="00A325F2">
              <w:rPr>
                <w:lang w:val="ru-RU"/>
              </w:rPr>
              <w:tab/>
              <w:t>на</w:t>
            </w:r>
            <w:r w:rsidR="00C93B25" w:rsidRPr="00A325F2">
              <w:rPr>
                <w:lang w:val="ru-RU"/>
              </w:rPr>
              <w:t xml:space="preserve"> </w:t>
            </w:r>
            <w:r w:rsidRPr="00A325F2">
              <w:rPr>
                <w:lang w:val="ru-RU"/>
              </w:rPr>
              <w:t>1</w:t>
            </w:r>
            <w:r w:rsidR="00C93B25"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Tr="003464AA">
        <w:trPr>
          <w:trHeight w:val="273"/>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A325F2" w:rsidRDefault="002A30FC" w:rsidP="00147B71">
            <w:pPr>
              <w:pStyle w:val="TableParagraph"/>
              <w:tabs>
                <w:tab w:val="left" w:pos="1666"/>
                <w:tab w:val="left" w:pos="2475"/>
              </w:tabs>
              <w:ind w:left="113" w:right="113"/>
              <w:rPr>
                <w:lang w:val="ru-RU"/>
              </w:rPr>
            </w:pPr>
            <w:r w:rsidRPr="00A325F2">
              <w:rPr>
                <w:lang w:val="ru-RU"/>
              </w:rPr>
              <w:t>Минимальная обеспеченность местами</w:t>
            </w:r>
            <w:r w:rsidR="005861A1" w:rsidRPr="00A325F2">
              <w:rPr>
                <w:lang w:val="ru-RU"/>
              </w:rPr>
              <w:t xml:space="preserve"> </w:t>
            </w:r>
            <w:r w:rsidRPr="00A325F2">
              <w:rPr>
                <w:lang w:val="ru-RU"/>
              </w:rPr>
              <w:t>в</w:t>
            </w:r>
            <w:r w:rsidR="005861A1" w:rsidRPr="00A325F2">
              <w:rPr>
                <w:lang w:val="ru-RU"/>
              </w:rPr>
              <w:t xml:space="preserve"> </w:t>
            </w:r>
            <w:r w:rsidRPr="00A325F2">
              <w:rPr>
                <w:spacing w:val="-2"/>
                <w:lang w:val="ru-RU"/>
              </w:rPr>
              <w:t xml:space="preserve">дошкольных </w:t>
            </w:r>
            <w:r w:rsidRPr="00A325F2">
              <w:rPr>
                <w:lang w:val="ru-RU"/>
              </w:rPr>
              <w:t>образовательных</w:t>
            </w:r>
            <w:r w:rsidR="00C067F2" w:rsidRPr="00A325F2">
              <w:rPr>
                <w:lang w:val="ru-RU"/>
              </w:rPr>
              <w:t xml:space="preserve"> </w:t>
            </w:r>
            <w:r w:rsidRPr="00A325F2">
              <w:rPr>
                <w:lang w:val="ru-RU"/>
              </w:rPr>
              <w:t>организациях</w:t>
            </w:r>
          </w:p>
        </w:tc>
        <w:tc>
          <w:tcPr>
            <w:tcW w:w="6237" w:type="dxa"/>
          </w:tcPr>
          <w:p w:rsidR="002C7B87" w:rsidRPr="00A325F2" w:rsidRDefault="002A30FC" w:rsidP="00C93B25">
            <w:pPr>
              <w:pStyle w:val="TableParagraph"/>
              <w:tabs>
                <w:tab w:val="left" w:pos="822"/>
                <w:tab w:val="left" w:pos="1518"/>
                <w:tab w:val="left" w:pos="1978"/>
                <w:tab w:val="left" w:pos="2318"/>
                <w:tab w:val="left" w:pos="2979"/>
                <w:tab w:val="left" w:pos="3998"/>
              </w:tabs>
              <w:ind w:left="113" w:right="113"/>
              <w:rPr>
                <w:lang w:val="ru-RU"/>
              </w:rPr>
            </w:pPr>
            <w:r w:rsidRPr="00A325F2">
              <w:rPr>
                <w:lang w:val="ru-RU"/>
              </w:rPr>
              <w:t>65</w:t>
            </w:r>
            <w:r w:rsidR="00C93B25" w:rsidRPr="00A325F2">
              <w:rPr>
                <w:lang w:val="ru-RU"/>
              </w:rPr>
              <w:t xml:space="preserve"> </w:t>
            </w:r>
            <w:r w:rsidRPr="00A325F2">
              <w:rPr>
                <w:lang w:val="ru-RU"/>
              </w:rPr>
              <w:t>мест</w:t>
            </w:r>
            <w:r w:rsidR="00C93B25" w:rsidRPr="00A325F2">
              <w:rPr>
                <w:lang w:val="ru-RU"/>
              </w:rPr>
              <w:t xml:space="preserve"> </w:t>
            </w:r>
            <w:r w:rsidRPr="00A325F2">
              <w:rPr>
                <w:lang w:val="ru-RU"/>
              </w:rPr>
              <w:t>на</w:t>
            </w:r>
            <w:r w:rsidR="00C93B25" w:rsidRPr="00A325F2">
              <w:rPr>
                <w:lang w:val="ru-RU"/>
              </w:rPr>
              <w:t xml:space="preserve"> </w:t>
            </w:r>
            <w:r w:rsidRPr="00A325F2">
              <w:rPr>
                <w:lang w:val="ru-RU"/>
              </w:rPr>
              <w:t>1</w:t>
            </w:r>
            <w:r w:rsidR="00C93B25" w:rsidRPr="00A325F2">
              <w:rPr>
                <w:lang w:val="ru-RU"/>
              </w:rPr>
              <w:t xml:space="preserve"> </w:t>
            </w:r>
            <w:r w:rsidRPr="00A325F2">
              <w:rPr>
                <w:spacing w:val="-3"/>
                <w:lang w:val="ru-RU"/>
              </w:rPr>
              <w:t>тыс.</w:t>
            </w:r>
            <w:r w:rsidRPr="00A325F2">
              <w:rPr>
                <w:spacing w:val="-3"/>
                <w:lang w:val="ru-RU"/>
              </w:rPr>
              <w:tab/>
            </w:r>
            <w:r w:rsidRPr="00A325F2">
              <w:rPr>
                <w:lang w:val="ru-RU"/>
              </w:rPr>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A325F2" w:rsidRDefault="002A30FC" w:rsidP="00147B71">
            <w:pPr>
              <w:pStyle w:val="TableParagraph"/>
              <w:ind w:left="113" w:right="113"/>
              <w:rPr>
                <w:lang w:val="ru-RU"/>
              </w:rPr>
            </w:pPr>
            <w:r w:rsidRPr="00A325F2">
              <w:rPr>
                <w:lang w:val="ru-RU"/>
              </w:rPr>
              <w:t xml:space="preserve">Минимальная </w:t>
            </w:r>
            <w:r w:rsidRPr="00A325F2">
              <w:rPr>
                <w:lang w:val="ru-RU"/>
              </w:rPr>
              <w:t>обеспеченность местами в образовательных организациях</w:t>
            </w:r>
          </w:p>
        </w:tc>
        <w:tc>
          <w:tcPr>
            <w:tcW w:w="6237" w:type="dxa"/>
          </w:tcPr>
          <w:p w:rsidR="002C7B87" w:rsidRPr="00A325F2" w:rsidRDefault="002A30FC" w:rsidP="00C93B25">
            <w:pPr>
              <w:pStyle w:val="TableParagraph"/>
              <w:tabs>
                <w:tab w:val="left" w:pos="918"/>
                <w:tab w:val="left" w:pos="2026"/>
                <w:tab w:val="left" w:pos="2350"/>
                <w:tab w:val="left" w:pos="2986"/>
              </w:tabs>
              <w:ind w:left="113" w:right="113"/>
              <w:rPr>
                <w:lang w:val="ru-RU"/>
              </w:rPr>
            </w:pPr>
            <w:r w:rsidRPr="00A325F2">
              <w:rPr>
                <w:lang w:val="ru-RU"/>
              </w:rPr>
              <w:t>135</w:t>
            </w:r>
            <w:r w:rsidR="00C93B25" w:rsidRPr="00A325F2">
              <w:rPr>
                <w:lang w:val="ru-RU"/>
              </w:rPr>
              <w:t xml:space="preserve"> </w:t>
            </w:r>
            <w:r w:rsidRPr="00A325F2">
              <w:rPr>
                <w:lang w:val="ru-RU"/>
              </w:rPr>
              <w:t xml:space="preserve">мест  </w:t>
            </w:r>
            <w:r w:rsidRPr="00A325F2">
              <w:rPr>
                <w:spacing w:val="18"/>
                <w:lang w:val="ru-RU"/>
              </w:rPr>
              <w:t xml:space="preserve"> </w:t>
            </w:r>
            <w:r w:rsidRPr="00A325F2">
              <w:rPr>
                <w:lang w:val="ru-RU"/>
              </w:rPr>
              <w:t>на</w:t>
            </w:r>
            <w:r w:rsidR="00C93B25" w:rsidRPr="00A325F2">
              <w:rPr>
                <w:lang w:val="ru-RU"/>
              </w:rPr>
              <w:t xml:space="preserve"> </w:t>
            </w:r>
            <w:r w:rsidRPr="00A325F2">
              <w:rPr>
                <w:lang w:val="ru-RU"/>
              </w:rPr>
              <w:t>1</w:t>
            </w:r>
            <w:r w:rsidR="00C93B25" w:rsidRPr="00A325F2">
              <w:rPr>
                <w:lang w:val="ru-RU"/>
              </w:rPr>
              <w:t xml:space="preserve"> </w:t>
            </w:r>
            <w:r w:rsidRPr="00A325F2">
              <w:rPr>
                <w:lang w:val="ru-RU"/>
              </w:rPr>
              <w:t>тыс.</w:t>
            </w:r>
            <w:r w:rsidR="00C93B25" w:rsidRPr="00A325F2">
              <w:rPr>
                <w:lang w:val="ru-RU"/>
              </w:rPr>
              <w:t xml:space="preserve"> </w:t>
            </w:r>
            <w:r w:rsidRPr="00A325F2">
              <w:rPr>
                <w:lang w:val="ru-RU"/>
              </w:rPr>
              <w:t xml:space="preserve">человек </w:t>
            </w:r>
            <w:r w:rsidRPr="00A325F2">
              <w:rPr>
                <w:spacing w:val="15"/>
                <w:lang w:val="ru-RU"/>
              </w:rPr>
              <w:t xml:space="preserve"> </w:t>
            </w:r>
            <w:r w:rsidRPr="00A325F2">
              <w:rPr>
                <w:lang w:val="ru-RU"/>
              </w:rPr>
              <w:t>населения</w:t>
            </w:r>
            <w:r w:rsidRPr="00A325F2">
              <w:rPr>
                <w:spacing w:val="-1"/>
                <w:w w:val="93"/>
                <w:lang w:val="ru-RU"/>
              </w:rPr>
              <w:t xml:space="preserve">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147B71">
            <w:pPr>
              <w:pStyle w:val="TableParagraph"/>
              <w:tabs>
                <w:tab w:val="left" w:pos="2146"/>
              </w:tabs>
              <w:ind w:left="113" w:right="113"/>
            </w:pPr>
            <w:r w:rsidRPr="00147B71">
              <w:t>Минимальная</w:t>
            </w:r>
            <w:r w:rsidR="00760833" w:rsidRPr="00147B71">
              <w:t xml:space="preserve"> </w:t>
            </w:r>
            <w:r w:rsidRPr="00147B71">
              <w:rPr>
                <w:spacing w:val="-1"/>
              </w:rPr>
              <w:t xml:space="preserve">обеспеченность </w:t>
            </w:r>
            <w:r w:rsidRPr="00147B71">
              <w:t>поликлиниками</w:t>
            </w:r>
          </w:p>
        </w:tc>
        <w:tc>
          <w:tcPr>
            <w:tcW w:w="6237" w:type="dxa"/>
          </w:tcPr>
          <w:p w:rsidR="002C7B87" w:rsidRPr="00A325F2" w:rsidRDefault="002A30FC" w:rsidP="00147B71">
            <w:pPr>
              <w:pStyle w:val="TableParagraph"/>
              <w:ind w:left="113" w:right="113"/>
              <w:rPr>
                <w:lang w:val="ru-RU"/>
              </w:rPr>
            </w:pPr>
            <w:r w:rsidRPr="00A325F2">
              <w:rPr>
                <w:lang w:val="ru-RU"/>
              </w:rPr>
              <w:t>17,75 посещений в смену на 1 тыс. населения</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A325F2" w:rsidRDefault="002A30FC" w:rsidP="00147B71">
            <w:pPr>
              <w:pStyle w:val="TableParagraph"/>
              <w:tabs>
                <w:tab w:val="left" w:pos="2434"/>
              </w:tabs>
              <w:ind w:left="113" w:right="113"/>
              <w:rPr>
                <w:lang w:val="ru-RU"/>
              </w:rPr>
            </w:pPr>
            <w:r w:rsidRPr="00A325F2">
              <w:rPr>
                <w:lang w:val="ru-RU"/>
              </w:rPr>
              <w:t>Минимальная обеспеченность территориями</w:t>
            </w:r>
            <w:r w:rsidR="00760833" w:rsidRPr="00A325F2">
              <w:rPr>
                <w:lang w:val="ru-RU"/>
              </w:rPr>
              <w:t xml:space="preserve"> </w:t>
            </w:r>
            <w:r w:rsidRPr="00A325F2">
              <w:rPr>
                <w:spacing w:val="-1"/>
                <w:lang w:val="ru-RU"/>
              </w:rPr>
              <w:t xml:space="preserve">плоскостных </w:t>
            </w:r>
            <w:r w:rsidRPr="00A325F2">
              <w:rPr>
                <w:lang w:val="ru-RU"/>
              </w:rPr>
              <w:t>спортивных</w:t>
            </w:r>
            <w:r w:rsidRPr="00A325F2">
              <w:rPr>
                <w:spacing w:val="-46"/>
                <w:lang w:val="ru-RU"/>
              </w:rPr>
              <w:t xml:space="preserve"> </w:t>
            </w:r>
            <w:r w:rsidRPr="00A325F2">
              <w:rPr>
                <w:lang w:val="ru-RU"/>
              </w:rPr>
              <w:t>сооружений</w:t>
            </w:r>
          </w:p>
        </w:tc>
        <w:tc>
          <w:tcPr>
            <w:tcW w:w="6237" w:type="dxa"/>
          </w:tcPr>
          <w:p w:rsidR="002C7B87" w:rsidRPr="00A325F2" w:rsidRDefault="002A30FC" w:rsidP="00147B71">
            <w:pPr>
              <w:pStyle w:val="TableParagraph"/>
              <w:ind w:left="113" w:right="113"/>
              <w:rPr>
                <w:lang w:val="ru-RU"/>
              </w:rPr>
            </w:pPr>
            <w:r w:rsidRPr="00A325F2">
              <w:rPr>
                <w:lang w:val="ru-RU"/>
              </w:rPr>
              <w:t>948,3 кв.м. на 1 тыс. человек населения планируемой 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147B71">
            <w:pPr>
              <w:pStyle w:val="TableParagraph"/>
              <w:tabs>
                <w:tab w:val="left" w:pos="2146"/>
                <w:tab w:val="left" w:pos="2790"/>
              </w:tabs>
              <w:ind w:left="113" w:right="113"/>
            </w:pPr>
            <w:r w:rsidRPr="00147B71">
              <w:t>Мероприятия</w:t>
            </w:r>
            <w:r w:rsidR="00760833" w:rsidRPr="00147B71">
              <w:t xml:space="preserve"> </w:t>
            </w:r>
            <w:r w:rsidRPr="00147B71">
              <w:rPr>
                <w:spacing w:val="-3"/>
              </w:rPr>
              <w:t>по</w:t>
            </w:r>
            <w:r w:rsidR="00760833" w:rsidRPr="00147B71">
              <w:rPr>
                <w:spacing w:val="-3"/>
              </w:rPr>
              <w:t xml:space="preserve"> </w:t>
            </w:r>
            <w:r w:rsidRPr="00147B71">
              <w:rPr>
                <w:spacing w:val="-1"/>
              </w:rPr>
              <w:t xml:space="preserve">развитию </w:t>
            </w:r>
            <w:r w:rsidRPr="00147B71">
              <w:t>транспорта</w:t>
            </w:r>
          </w:p>
        </w:tc>
        <w:tc>
          <w:tcPr>
            <w:tcW w:w="6237" w:type="dxa"/>
          </w:tcPr>
          <w:p w:rsidR="002C7B87" w:rsidRPr="00A325F2" w:rsidRDefault="002A30FC" w:rsidP="00147B71">
            <w:pPr>
              <w:pStyle w:val="TableParagraph"/>
              <w:ind w:left="113" w:right="113"/>
              <w:rPr>
                <w:lang w:val="ru-RU"/>
              </w:rPr>
            </w:pPr>
            <w:r w:rsidRPr="00A325F2">
              <w:rPr>
                <w:lang w:val="ru-RU"/>
              </w:rPr>
              <w:t>В соответствии с 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lastRenderedPageBreak/>
              <w:t>19</w:t>
            </w:r>
          </w:p>
        </w:tc>
        <w:tc>
          <w:tcPr>
            <w:tcW w:w="3118" w:type="dxa"/>
          </w:tcPr>
          <w:p w:rsidR="002C7B87" w:rsidRPr="00A325F2" w:rsidRDefault="002A30FC" w:rsidP="00147B71">
            <w:pPr>
              <w:pStyle w:val="TableParagraph"/>
              <w:tabs>
                <w:tab w:val="left" w:pos="2146"/>
              </w:tabs>
              <w:ind w:left="113" w:right="113"/>
              <w:rPr>
                <w:lang w:val="ru-RU"/>
              </w:rPr>
            </w:pPr>
            <w:r w:rsidRPr="00A325F2">
              <w:rPr>
                <w:lang w:val="ru-RU"/>
              </w:rPr>
              <w:t>Минимальная</w:t>
            </w:r>
            <w:r w:rsidR="00760833" w:rsidRPr="00A325F2">
              <w:rPr>
                <w:lang w:val="ru-RU"/>
              </w:rPr>
              <w:t xml:space="preserve"> </w:t>
            </w:r>
            <w:r w:rsidRPr="00A325F2">
              <w:rPr>
                <w:spacing w:val="-1"/>
                <w:lang w:val="ru-RU"/>
              </w:rPr>
              <w:t xml:space="preserve">обеспеченность </w:t>
            </w:r>
            <w:r w:rsidRPr="00A325F2">
              <w:rPr>
                <w:lang w:val="ru-RU"/>
              </w:rPr>
              <w:t>участковыми</w:t>
            </w:r>
            <w:r w:rsidRPr="00A325F2">
              <w:rPr>
                <w:spacing w:val="-30"/>
                <w:lang w:val="ru-RU"/>
              </w:rPr>
              <w:t xml:space="preserve"> </w:t>
            </w:r>
            <w:r w:rsidRPr="00A325F2">
              <w:rPr>
                <w:lang w:val="ru-RU"/>
              </w:rPr>
              <w:t>пунктами</w:t>
            </w:r>
            <w:r w:rsidRPr="00A325F2">
              <w:rPr>
                <w:spacing w:val="-27"/>
                <w:lang w:val="ru-RU"/>
              </w:rPr>
              <w:t xml:space="preserve"> </w:t>
            </w:r>
            <w:r w:rsidRPr="00A325F2">
              <w:rPr>
                <w:lang w:val="ru-RU"/>
              </w:rPr>
              <w:t>полиции</w:t>
            </w:r>
          </w:p>
        </w:tc>
        <w:tc>
          <w:tcPr>
            <w:tcW w:w="6237" w:type="dxa"/>
          </w:tcPr>
          <w:p w:rsidR="002C7B87" w:rsidRPr="00147B71" w:rsidRDefault="002A30FC" w:rsidP="00147B71">
            <w:pPr>
              <w:pStyle w:val="TableParagraph"/>
              <w:ind w:left="113" w:right="113"/>
            </w:pPr>
            <w:r w:rsidRPr="00A325F2">
              <w:rPr>
                <w:lang w:val="ru-RU"/>
              </w:rPr>
              <w:t xml:space="preserve">1 участковый пункт на 2,8 тыс. </w:t>
            </w:r>
            <w:r w:rsidRPr="00A325F2">
              <w:rPr>
                <w:lang w:val="ru-RU"/>
              </w:rPr>
              <w:t xml:space="preserve">населения площадью </w:t>
            </w:r>
            <w:r w:rsidRPr="00147B71">
              <w:t>45 кв.м.</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147B71">
            <w:pPr>
              <w:pStyle w:val="TableParagraph"/>
              <w:tabs>
                <w:tab w:val="left" w:pos="2146"/>
              </w:tabs>
              <w:ind w:left="113" w:right="113"/>
            </w:pPr>
            <w:r w:rsidRPr="00147B71">
              <w:t>Минимальная</w:t>
            </w:r>
            <w:r w:rsidR="00760833" w:rsidRPr="00147B71">
              <w:t xml:space="preserve"> </w:t>
            </w:r>
            <w:r w:rsidRPr="00147B71">
              <w:rPr>
                <w:spacing w:val="-1"/>
              </w:rPr>
              <w:t>обеспеченность многофункциональными</w:t>
            </w:r>
            <w:r w:rsidRPr="00147B71">
              <w:rPr>
                <w:spacing w:val="-37"/>
              </w:rPr>
              <w:t xml:space="preserve"> </w:t>
            </w:r>
            <w:r w:rsidRPr="00147B71">
              <w:t>центрами</w:t>
            </w:r>
          </w:p>
        </w:tc>
        <w:tc>
          <w:tcPr>
            <w:tcW w:w="6237" w:type="dxa"/>
          </w:tcPr>
          <w:p w:rsidR="002C7B87" w:rsidRPr="00A325F2" w:rsidRDefault="002A30FC" w:rsidP="00C93B25">
            <w:pPr>
              <w:pStyle w:val="TableParagraph"/>
              <w:tabs>
                <w:tab w:val="left" w:pos="814"/>
                <w:tab w:val="left" w:pos="1535"/>
                <w:tab w:val="left" w:pos="1991"/>
                <w:tab w:val="left" w:pos="2327"/>
                <w:tab w:val="left" w:pos="2979"/>
                <w:tab w:val="left" w:pos="3998"/>
              </w:tabs>
              <w:ind w:left="113" w:right="113"/>
              <w:rPr>
                <w:lang w:val="ru-RU"/>
              </w:rPr>
            </w:pPr>
            <w:r w:rsidRPr="00A325F2">
              <w:rPr>
                <w:lang w:val="ru-RU"/>
              </w:rPr>
              <w:t>40</w:t>
            </w:r>
            <w:r w:rsidR="00C93B25" w:rsidRPr="00A325F2">
              <w:rPr>
                <w:lang w:val="ru-RU"/>
              </w:rPr>
              <w:t xml:space="preserve"> </w:t>
            </w:r>
            <w:r w:rsidRPr="00A325F2">
              <w:rPr>
                <w:lang w:val="ru-RU"/>
              </w:rPr>
              <w:t>кв.м.</w:t>
            </w:r>
            <w:r w:rsidR="00C93B25" w:rsidRPr="00A325F2">
              <w:rPr>
                <w:lang w:val="ru-RU"/>
              </w:rPr>
              <w:t xml:space="preserve"> </w:t>
            </w:r>
            <w:r w:rsidRPr="00A325F2">
              <w:rPr>
                <w:lang w:val="ru-RU"/>
              </w:rPr>
              <w:t>на</w:t>
            </w:r>
            <w:r w:rsidR="00C93B25" w:rsidRPr="00A325F2">
              <w:rPr>
                <w:lang w:val="ru-RU"/>
              </w:rPr>
              <w:t xml:space="preserve"> </w:t>
            </w:r>
            <w:r w:rsidRPr="00A325F2">
              <w:rPr>
                <w:lang w:val="ru-RU"/>
              </w:rPr>
              <w:t>2</w:t>
            </w:r>
            <w:r w:rsidRPr="00A325F2">
              <w:rPr>
                <w:lang w:val="ru-RU"/>
              </w:rPr>
              <w:tab/>
              <w:t>тыс.</w:t>
            </w:r>
            <w:r w:rsidRPr="00A325F2">
              <w:rPr>
                <w:lang w:val="ru-RU"/>
              </w:rPr>
              <w:tab/>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A325F2" w:rsidRDefault="002A30FC" w:rsidP="00147B71">
            <w:pPr>
              <w:pStyle w:val="TableParagraph"/>
              <w:ind w:left="113" w:right="113"/>
              <w:rPr>
                <w:lang w:val="ru-RU"/>
              </w:rPr>
            </w:pPr>
            <w:r w:rsidRPr="00A325F2">
              <w:rPr>
                <w:lang w:val="ru-RU"/>
              </w:rPr>
              <w:t>Минимальная обеспеченность отдельно стоящими объектами торговли</w:t>
            </w:r>
          </w:p>
        </w:tc>
        <w:tc>
          <w:tcPr>
            <w:tcW w:w="6237" w:type="dxa"/>
          </w:tcPr>
          <w:p w:rsidR="002C7B87" w:rsidRPr="00A325F2" w:rsidRDefault="002A30FC" w:rsidP="00147B71">
            <w:pPr>
              <w:pStyle w:val="TableParagraph"/>
              <w:ind w:left="113" w:right="113"/>
              <w:rPr>
                <w:lang w:val="ru-RU"/>
              </w:rPr>
            </w:pPr>
            <w:r w:rsidRPr="00A325F2">
              <w:rPr>
                <w:lang w:val="ru-RU"/>
              </w:rPr>
              <w:t xml:space="preserve">350 кв.м. на 1 тыс. человек населения </w:t>
            </w:r>
            <w:r w:rsidRPr="00A325F2">
              <w:rPr>
                <w:lang w:val="ru-RU"/>
              </w:rPr>
              <w:t>планируемой 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A325F2" w:rsidRDefault="002A30FC" w:rsidP="00147B71">
            <w:pPr>
              <w:pStyle w:val="TableParagraph"/>
              <w:ind w:left="113" w:right="113"/>
              <w:rPr>
                <w:lang w:val="ru-RU"/>
              </w:rPr>
            </w:pPr>
            <w:r w:rsidRPr="00A325F2">
              <w:rPr>
                <w:lang w:val="ru-RU"/>
              </w:rPr>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A325F2">
              <w:rPr>
                <w:lang w:val="ru-RU"/>
              </w:rPr>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500"/>
        </w:trPr>
        <w:tc>
          <w:tcPr>
            <w:tcW w:w="10206" w:type="dxa"/>
            <w:gridSpan w:val="3"/>
            <w:vAlign w:val="center"/>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vAlign w:val="center"/>
          </w:tcPr>
          <w:p w:rsidR="002C7B87" w:rsidRPr="00147B71" w:rsidRDefault="002A30FC" w:rsidP="00147B71">
            <w:pPr>
              <w:pStyle w:val="TableParagraph"/>
              <w:ind w:left="113" w:right="113"/>
              <w:rPr>
                <w:b/>
              </w:rPr>
            </w:pPr>
            <w:r w:rsidRPr="00147B71">
              <w:rPr>
                <w:b/>
              </w:rPr>
              <w:t>Тип</w:t>
            </w:r>
          </w:p>
        </w:tc>
        <w:tc>
          <w:tcPr>
            <w:tcW w:w="6237" w:type="dxa"/>
            <w:vAlign w:val="center"/>
          </w:tcPr>
          <w:p w:rsidR="002C7B87" w:rsidRPr="00147B71" w:rsidRDefault="002A30FC" w:rsidP="00147B71">
            <w:pPr>
              <w:pStyle w:val="TableParagraph"/>
              <w:ind w:left="113" w:right="113"/>
              <w:rPr>
                <w:b/>
              </w:rPr>
            </w:pPr>
            <w:r w:rsidRPr="00147B71">
              <w:rPr>
                <w:b/>
              </w:rPr>
              <w:t>ВРИ</w:t>
            </w:r>
          </w:p>
        </w:tc>
      </w:tr>
      <w:tr w:rsidR="00A53D1E" w:rsidTr="000976FD">
        <w:trPr>
          <w:trHeight w:val="500"/>
        </w:trPr>
        <w:tc>
          <w:tcPr>
            <w:tcW w:w="3969" w:type="dxa"/>
            <w:gridSpan w:val="2"/>
          </w:tcPr>
          <w:p w:rsidR="00872E9C" w:rsidRPr="00147B71" w:rsidRDefault="002A30FC" w:rsidP="000976FD">
            <w:pPr>
              <w:pStyle w:val="TableParagraph"/>
              <w:ind w:left="113" w:right="113"/>
            </w:pPr>
            <w:r w:rsidRPr="00147B71">
              <w:t>Основные:</w:t>
            </w:r>
          </w:p>
        </w:tc>
        <w:tc>
          <w:tcPr>
            <w:tcW w:w="6237" w:type="dxa"/>
            <w:vAlign w:val="center"/>
          </w:tcPr>
          <w:p w:rsidR="00872E9C" w:rsidRPr="00A325F2" w:rsidRDefault="002A30FC" w:rsidP="00147B71">
            <w:pPr>
              <w:pStyle w:val="TableParagraph"/>
              <w:ind w:left="113" w:right="113"/>
              <w:rPr>
                <w:lang w:val="ru-RU"/>
              </w:rPr>
            </w:pPr>
            <w:r w:rsidRPr="00A325F2">
              <w:rPr>
                <w:lang w:val="ru-RU"/>
              </w:rPr>
              <w:t>2.1.1 Малоэтажная многоквартирная жилая застройка</w:t>
            </w:r>
          </w:p>
          <w:p w:rsidR="00872E9C" w:rsidRPr="00A325F2" w:rsidRDefault="002A30FC" w:rsidP="00147B71">
            <w:pPr>
              <w:pStyle w:val="TableParagraph"/>
              <w:ind w:left="113" w:right="113"/>
              <w:rPr>
                <w:lang w:val="ru-RU"/>
              </w:rPr>
            </w:pPr>
            <w:r w:rsidRPr="00A325F2">
              <w:rPr>
                <w:lang w:val="ru-RU"/>
              </w:rPr>
              <w:t>2.5 Среднеэтажная жилая застройка</w:t>
            </w:r>
          </w:p>
          <w:p w:rsidR="00872E9C" w:rsidRPr="00A325F2" w:rsidRDefault="002A30FC" w:rsidP="00147B71">
            <w:pPr>
              <w:pStyle w:val="TableParagraph"/>
              <w:ind w:left="113" w:right="113"/>
              <w:rPr>
                <w:lang w:val="ru-RU"/>
              </w:rPr>
            </w:pPr>
            <w:r w:rsidRPr="00A325F2">
              <w:rPr>
                <w:lang w:val="ru-RU"/>
              </w:rPr>
              <w:t>2.7 Обслуживание жилой застройки</w:t>
            </w:r>
          </w:p>
          <w:p w:rsidR="00872E9C" w:rsidRPr="00A325F2" w:rsidRDefault="002A30FC" w:rsidP="00147B71">
            <w:pPr>
              <w:pStyle w:val="TableParagraph"/>
              <w:ind w:left="113" w:right="113"/>
              <w:rPr>
                <w:lang w:val="ru-RU"/>
              </w:rPr>
            </w:pPr>
            <w:r w:rsidRPr="00A325F2">
              <w:rPr>
                <w:lang w:val="ru-RU"/>
              </w:rPr>
              <w:t>2.7.1 Хранение автотранспорта</w:t>
            </w:r>
          </w:p>
          <w:p w:rsidR="00872E9C" w:rsidRPr="00A325F2" w:rsidRDefault="002A30FC" w:rsidP="00147B71">
            <w:pPr>
              <w:pStyle w:val="a4"/>
              <w:ind w:left="113" w:right="113"/>
              <w:rPr>
                <w:lang w:val="ru-RU"/>
              </w:rPr>
            </w:pPr>
            <w:r w:rsidRPr="00A325F2">
              <w:rPr>
                <w:lang w:val="ru-RU"/>
              </w:rPr>
              <w:t>3.1 Коммунальное обслуживание</w:t>
            </w:r>
          </w:p>
          <w:p w:rsidR="00872E9C" w:rsidRPr="00A325F2" w:rsidRDefault="002A30FC" w:rsidP="00147B71">
            <w:pPr>
              <w:pStyle w:val="TableParagraph"/>
              <w:ind w:left="113" w:right="113"/>
              <w:rPr>
                <w:lang w:val="ru-RU"/>
              </w:rPr>
            </w:pPr>
            <w:r w:rsidRPr="00A325F2">
              <w:rPr>
                <w:lang w:val="ru-RU"/>
              </w:rPr>
              <w:t>5.0 Отдых (рекреация)</w:t>
            </w:r>
          </w:p>
          <w:p w:rsidR="00872E9C" w:rsidRPr="00A325F2" w:rsidRDefault="002A30FC" w:rsidP="00147B71">
            <w:pPr>
              <w:pStyle w:val="TableParagraph"/>
              <w:ind w:left="113" w:right="113"/>
              <w:rPr>
                <w:lang w:val="ru-RU"/>
              </w:rPr>
            </w:pPr>
            <w:r w:rsidRPr="00A325F2">
              <w:rPr>
                <w:lang w:val="ru-RU"/>
              </w:rPr>
              <w:t>8.3 Обеспечение внутреннего правопорядка</w:t>
            </w:r>
          </w:p>
          <w:p w:rsidR="00872E9C" w:rsidRPr="00A325F2" w:rsidRDefault="002A30FC" w:rsidP="00147B71">
            <w:pPr>
              <w:pStyle w:val="TableParagraph"/>
              <w:ind w:left="113" w:right="113"/>
              <w:rPr>
                <w:lang w:val="ru-RU"/>
              </w:rPr>
            </w:pPr>
            <w:r w:rsidRPr="00A325F2">
              <w:rPr>
                <w:lang w:val="ru-RU"/>
              </w:rPr>
              <w:t>9.3 Историко-культурная деятельность1</w:t>
            </w:r>
          </w:p>
          <w:p w:rsidR="00872E9C" w:rsidRPr="00A325F2" w:rsidRDefault="002A30FC" w:rsidP="00147B71">
            <w:pPr>
              <w:pStyle w:val="TableParagraph"/>
              <w:ind w:left="113" w:right="113"/>
              <w:rPr>
                <w:lang w:val="ru-RU"/>
              </w:rPr>
            </w:pPr>
            <w:r w:rsidRPr="00A325F2">
              <w:rPr>
                <w:lang w:val="ru-RU"/>
              </w:rPr>
              <w:t>2.0 Земельные участки (территории) общего пользования</w:t>
            </w:r>
          </w:p>
          <w:p w:rsidR="00872E9C" w:rsidRPr="00A325F2" w:rsidRDefault="002A30FC" w:rsidP="00147B71">
            <w:pPr>
              <w:pStyle w:val="TableParagraph"/>
              <w:ind w:left="113" w:right="113"/>
              <w:rPr>
                <w:lang w:val="ru-RU"/>
              </w:rPr>
            </w:pPr>
            <w:r w:rsidRPr="00A325F2">
              <w:rPr>
                <w:lang w:val="ru-RU"/>
              </w:rPr>
              <w:t>3.0 Общественное использование объектов капитального строительства</w:t>
            </w:r>
          </w:p>
          <w:p w:rsidR="00872E9C" w:rsidRPr="00147B71" w:rsidRDefault="002A30FC" w:rsidP="00147B71">
            <w:pPr>
              <w:pStyle w:val="TableParagraph"/>
              <w:ind w:left="113" w:right="113"/>
            </w:pPr>
            <w:r w:rsidRPr="00147B71">
              <w:t>4.0 Предпринимательство</w:t>
            </w:r>
          </w:p>
        </w:tc>
      </w:tr>
      <w:tr w:rsidR="00A53D1E" w:rsidRPr="00A325F2" w:rsidTr="000976FD">
        <w:trPr>
          <w:trHeight w:val="500"/>
        </w:trPr>
        <w:tc>
          <w:tcPr>
            <w:tcW w:w="3969" w:type="dxa"/>
            <w:gridSpan w:val="2"/>
          </w:tcPr>
          <w:p w:rsidR="00872E9C" w:rsidRPr="00147B71" w:rsidRDefault="002A30FC" w:rsidP="000976FD">
            <w:pPr>
              <w:pStyle w:val="TableParagraph"/>
              <w:ind w:left="113" w:right="113"/>
            </w:pPr>
            <w:r w:rsidRPr="00147B71">
              <w:t xml:space="preserve">Условно </w:t>
            </w:r>
            <w:r w:rsidRPr="00147B71">
              <w:rPr>
                <w:w w:val="90"/>
              </w:rPr>
              <w:t>разрешенные:</w:t>
            </w:r>
          </w:p>
        </w:tc>
        <w:tc>
          <w:tcPr>
            <w:tcW w:w="6237" w:type="dxa"/>
            <w:vAlign w:val="center"/>
          </w:tcPr>
          <w:p w:rsidR="00872E9C" w:rsidRPr="00A325F2" w:rsidRDefault="002A30FC" w:rsidP="00147B71">
            <w:pPr>
              <w:pStyle w:val="TableParagraph"/>
              <w:ind w:left="113" w:right="113"/>
              <w:rPr>
                <w:lang w:val="ru-RU"/>
              </w:rPr>
            </w:pPr>
            <w:r w:rsidRPr="00A325F2">
              <w:rPr>
                <w:lang w:val="ru-RU"/>
              </w:rPr>
              <w:t>3.4.2 Стационарное медицинское обслуживание</w:t>
            </w:r>
          </w:p>
          <w:p w:rsidR="00872E9C" w:rsidRPr="00A325F2" w:rsidRDefault="002A30FC" w:rsidP="00147B71">
            <w:pPr>
              <w:pStyle w:val="TableParagraph"/>
              <w:ind w:left="113" w:right="113"/>
              <w:rPr>
                <w:lang w:val="ru-RU"/>
              </w:rPr>
            </w:pPr>
            <w:r w:rsidRPr="00A325F2">
              <w:rPr>
                <w:lang w:val="ru-RU"/>
              </w:rPr>
              <w:t xml:space="preserve">3.5.2 </w:t>
            </w:r>
            <w:r w:rsidRPr="00A325F2">
              <w:rPr>
                <w:lang w:val="ru-RU"/>
              </w:rPr>
              <w:t>Среднее и высшее профессиональное образование</w:t>
            </w:r>
          </w:p>
          <w:p w:rsidR="00872E9C" w:rsidRPr="00A325F2" w:rsidRDefault="002A30FC" w:rsidP="00147B71">
            <w:pPr>
              <w:pStyle w:val="TableParagraph"/>
              <w:ind w:left="113" w:right="113"/>
              <w:rPr>
                <w:lang w:val="ru-RU"/>
              </w:rPr>
            </w:pPr>
            <w:r w:rsidRPr="00A325F2">
              <w:rPr>
                <w:lang w:val="ru-RU"/>
              </w:rPr>
              <w:t>Общественное</w:t>
            </w:r>
            <w:r w:rsidRPr="00A325F2">
              <w:rPr>
                <w:spacing w:val="-24"/>
                <w:lang w:val="ru-RU"/>
              </w:rPr>
              <w:t xml:space="preserve"> </w:t>
            </w:r>
            <w:r w:rsidRPr="00A325F2">
              <w:rPr>
                <w:spacing w:val="-3"/>
                <w:lang w:val="ru-RU"/>
              </w:rPr>
              <w:t xml:space="preserve">управление </w:t>
            </w:r>
            <w:r w:rsidRPr="00A325F2">
              <w:rPr>
                <w:lang w:val="ru-RU"/>
              </w:rPr>
              <w:t xml:space="preserve">Обеспечение </w:t>
            </w:r>
            <w:r w:rsidRPr="00A325F2">
              <w:rPr>
                <w:spacing w:val="-3"/>
                <w:lang w:val="ru-RU"/>
              </w:rPr>
              <w:t>научной</w:t>
            </w:r>
            <w:r w:rsidRPr="00A325F2">
              <w:rPr>
                <w:spacing w:val="-39"/>
                <w:lang w:val="ru-RU"/>
              </w:rPr>
              <w:t xml:space="preserve"> </w:t>
            </w:r>
            <w:r w:rsidRPr="00A325F2">
              <w:rPr>
                <w:lang w:val="ru-RU"/>
              </w:rPr>
              <w:t>деятельности</w:t>
            </w:r>
          </w:p>
          <w:p w:rsidR="00872E9C"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872E9C" w:rsidRPr="00A325F2" w:rsidRDefault="002A30FC" w:rsidP="00147B71">
            <w:pPr>
              <w:pStyle w:val="TableParagraph"/>
              <w:ind w:left="113" w:right="113"/>
              <w:rPr>
                <w:lang w:val="ru-RU"/>
              </w:rPr>
            </w:pPr>
            <w:r w:rsidRPr="00A325F2">
              <w:rPr>
                <w:lang w:val="ru-RU"/>
              </w:rPr>
              <w:t>4.2 Объекты торговли (торговые центры, торгово-развлекательные центры</w:t>
            </w:r>
            <w:r w:rsidRPr="00A325F2">
              <w:rPr>
                <w:lang w:val="ru-RU"/>
              </w:rPr>
              <w:t xml:space="preserve"> (комплексы)</w:t>
            </w:r>
          </w:p>
          <w:p w:rsidR="00872E9C" w:rsidRPr="00A325F2" w:rsidRDefault="002A30FC" w:rsidP="00147B71">
            <w:pPr>
              <w:pStyle w:val="TableParagraph"/>
              <w:ind w:left="113" w:right="113"/>
              <w:rPr>
                <w:lang w:val="ru-RU"/>
              </w:rPr>
            </w:pPr>
            <w:r w:rsidRPr="00A325F2">
              <w:rPr>
                <w:lang w:val="ru-RU"/>
              </w:rPr>
              <w:t>4.5 Банковская и страховая деятельность</w:t>
            </w:r>
          </w:p>
          <w:p w:rsidR="00872E9C" w:rsidRPr="00A325F2" w:rsidRDefault="002A30FC" w:rsidP="00147B71">
            <w:pPr>
              <w:pStyle w:val="TableParagraph"/>
              <w:ind w:left="113" w:right="113"/>
              <w:rPr>
                <w:lang w:val="ru-RU"/>
              </w:rPr>
            </w:pPr>
            <w:r w:rsidRPr="00A325F2">
              <w:rPr>
                <w:lang w:val="ru-RU"/>
              </w:rPr>
              <w:t>4.10 Выставочно-ярмарочная деятельность</w:t>
            </w:r>
          </w:p>
        </w:tc>
      </w:tr>
      <w:tr w:rsidR="00A53D1E" w:rsidRPr="00A325F2" w:rsidTr="000976FD">
        <w:trPr>
          <w:trHeight w:val="1735"/>
        </w:trPr>
        <w:tc>
          <w:tcPr>
            <w:tcW w:w="3969" w:type="dxa"/>
            <w:gridSpan w:val="2"/>
          </w:tcPr>
          <w:p w:rsidR="00872E9C" w:rsidRPr="00147B71" w:rsidRDefault="002A30FC" w:rsidP="000976FD">
            <w:pPr>
              <w:pStyle w:val="TableParagraph"/>
              <w:ind w:left="113" w:right="113"/>
            </w:pPr>
            <w:r w:rsidRPr="00147B71">
              <w:t>Вспомогательные:</w:t>
            </w:r>
          </w:p>
        </w:tc>
        <w:tc>
          <w:tcPr>
            <w:tcW w:w="6237" w:type="dxa"/>
            <w:vAlign w:val="center"/>
          </w:tcPr>
          <w:p w:rsidR="00872E9C" w:rsidRPr="00A325F2" w:rsidRDefault="002A30FC" w:rsidP="00147B71">
            <w:pPr>
              <w:pStyle w:val="TableParagraph"/>
              <w:ind w:left="113" w:right="113"/>
              <w:rPr>
                <w:lang w:val="ru-RU"/>
              </w:rPr>
            </w:pPr>
            <w:r w:rsidRPr="00A325F2">
              <w:rPr>
                <w:lang w:val="ru-RU"/>
              </w:rPr>
              <w:t>3.5 Образование и просвещение Общественное</w:t>
            </w:r>
            <w:r w:rsidRPr="00A325F2">
              <w:rPr>
                <w:spacing w:val="-24"/>
                <w:lang w:val="ru-RU"/>
              </w:rPr>
              <w:t xml:space="preserve"> </w:t>
            </w:r>
            <w:r w:rsidRPr="00A325F2">
              <w:rPr>
                <w:spacing w:val="-3"/>
                <w:lang w:val="ru-RU"/>
              </w:rPr>
              <w:t xml:space="preserve">управление </w:t>
            </w:r>
            <w:r w:rsidRPr="00A325F2">
              <w:rPr>
                <w:lang w:val="ru-RU"/>
              </w:rPr>
              <w:t xml:space="preserve">Обеспечение </w:t>
            </w:r>
            <w:r w:rsidRPr="00A325F2">
              <w:rPr>
                <w:spacing w:val="-3"/>
                <w:lang w:val="ru-RU"/>
              </w:rPr>
              <w:t>научной</w:t>
            </w:r>
            <w:r w:rsidRPr="00A325F2">
              <w:rPr>
                <w:spacing w:val="-39"/>
                <w:lang w:val="ru-RU"/>
              </w:rPr>
              <w:t xml:space="preserve"> </w:t>
            </w:r>
            <w:r w:rsidRPr="00A325F2">
              <w:rPr>
                <w:lang w:val="ru-RU"/>
              </w:rPr>
              <w:t>деятельности</w:t>
            </w:r>
          </w:p>
          <w:p w:rsidR="00872E9C"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w:t>
            </w:r>
            <w:r w:rsidRPr="00A325F2">
              <w:rPr>
                <w:lang w:val="ru-RU"/>
              </w:rPr>
              <w:t xml:space="preserve"> и смежных с ней областях</w:t>
            </w:r>
          </w:p>
          <w:p w:rsidR="00872E9C" w:rsidRPr="00A325F2" w:rsidRDefault="002A30FC" w:rsidP="00147B71">
            <w:pPr>
              <w:pStyle w:val="TableParagraph"/>
              <w:ind w:left="113" w:right="113"/>
              <w:rPr>
                <w:lang w:val="ru-RU"/>
              </w:rPr>
            </w:pPr>
            <w:r w:rsidRPr="00A325F2">
              <w:rPr>
                <w:lang w:val="ru-RU"/>
              </w:rPr>
              <w:t>4.5 Банковская и страховая деятельность</w:t>
            </w:r>
          </w:p>
          <w:p w:rsidR="00872E9C" w:rsidRPr="00A325F2" w:rsidRDefault="002A30FC" w:rsidP="00147B71">
            <w:pPr>
              <w:pStyle w:val="TableParagraph"/>
              <w:ind w:left="113" w:right="113"/>
              <w:rPr>
                <w:lang w:val="ru-RU"/>
              </w:rPr>
            </w:pPr>
            <w:r w:rsidRPr="00A325F2">
              <w:rPr>
                <w:lang w:val="ru-RU"/>
              </w:rPr>
              <w:t>4.9 Служебные гаражи</w:t>
            </w:r>
          </w:p>
        </w:tc>
      </w:tr>
    </w:tbl>
    <w:p w:rsidR="002C7B87" w:rsidRPr="00A325F2" w:rsidRDefault="002C7B87" w:rsidP="00147B71">
      <w:pPr>
        <w:ind w:left="113" w:right="113"/>
        <w:rPr>
          <w:lang w:val="ru-RU"/>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КУРТ-10</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A325F2" w:rsidRDefault="002A30FC" w:rsidP="00147B71">
            <w:pPr>
              <w:pStyle w:val="TableParagraph"/>
              <w:ind w:left="113" w:right="113"/>
              <w:rPr>
                <w:lang w:val="ru-RU"/>
              </w:rPr>
            </w:pPr>
            <w:r w:rsidRPr="00A325F2">
              <w:rPr>
                <w:lang w:val="ru-RU"/>
              </w:rPr>
              <w:t>Плотность жилой застройки, процент застройки жилыми домами жилого района (квартала)</w:t>
            </w:r>
          </w:p>
        </w:tc>
        <w:tc>
          <w:tcPr>
            <w:tcW w:w="6237" w:type="dxa"/>
          </w:tcPr>
          <w:p w:rsidR="002C7B87" w:rsidRPr="00A325F2" w:rsidRDefault="002A30FC" w:rsidP="00147B71">
            <w:pPr>
              <w:pStyle w:val="TableParagraph"/>
              <w:tabs>
                <w:tab w:val="left" w:pos="1058"/>
                <w:tab w:val="left" w:pos="2003"/>
                <w:tab w:val="left" w:pos="3011"/>
                <w:tab w:val="left" w:pos="3318"/>
                <w:tab w:val="left" w:pos="4142"/>
              </w:tabs>
              <w:ind w:left="113" w:right="113"/>
              <w:rPr>
                <w:lang w:val="ru-RU"/>
              </w:rPr>
            </w:pPr>
            <w:r w:rsidRPr="00A325F2">
              <w:rPr>
                <w:lang w:val="ru-RU"/>
              </w:rPr>
              <w:t>4980</w:t>
            </w:r>
            <w:r w:rsidRPr="00A325F2">
              <w:rPr>
                <w:lang w:val="ru-RU"/>
              </w:rPr>
              <w:tab/>
              <w:t>кв.м/га</w:t>
            </w:r>
            <w:r w:rsidRPr="00A325F2">
              <w:rPr>
                <w:lang w:val="ru-RU"/>
              </w:rPr>
              <w:tab/>
              <w:t>(10,0%)</w:t>
            </w:r>
            <w:r w:rsidRPr="00A325F2">
              <w:rPr>
                <w:lang w:val="ru-RU"/>
              </w:rPr>
              <w:tab/>
              <w:t>-</w:t>
            </w:r>
            <w:r w:rsidRPr="00A325F2">
              <w:rPr>
                <w:lang w:val="ru-RU"/>
              </w:rPr>
              <w:tab/>
            </w:r>
            <w:r w:rsidRPr="00A325F2">
              <w:rPr>
                <w:lang w:val="ru-RU"/>
              </w:rPr>
              <w:t>11600</w:t>
            </w:r>
            <w:r w:rsidRPr="00A325F2">
              <w:rPr>
                <w:lang w:val="ru-RU"/>
              </w:rPr>
              <w:tab/>
              <w:t>кв.м/га</w:t>
            </w:r>
          </w:p>
          <w:p w:rsidR="002C7B87" w:rsidRPr="00A325F2" w:rsidRDefault="002A30FC" w:rsidP="00147B71">
            <w:pPr>
              <w:pStyle w:val="TableParagraph"/>
              <w:ind w:left="113" w:right="113"/>
              <w:rPr>
                <w:lang w:val="ru-RU"/>
              </w:rPr>
            </w:pPr>
            <w:r w:rsidRPr="00A325F2">
              <w:rPr>
                <w:lang w:val="ru-RU"/>
              </w:rPr>
              <w:t>(23,1%)</w:t>
            </w:r>
          </w:p>
        </w:tc>
      </w:tr>
      <w:tr w:rsidR="00A53D1E" w:rsidTr="003464AA">
        <w:trPr>
          <w:trHeight w:val="1060"/>
        </w:trPr>
        <w:tc>
          <w:tcPr>
            <w:tcW w:w="851" w:type="dxa"/>
          </w:tcPr>
          <w:p w:rsidR="002C7B87" w:rsidRPr="00147B71" w:rsidRDefault="002A30FC" w:rsidP="00147B71">
            <w:pPr>
              <w:pStyle w:val="TableParagraph"/>
              <w:ind w:left="113" w:right="113"/>
            </w:pPr>
            <w:r w:rsidRPr="00147B71">
              <w:lastRenderedPageBreak/>
              <w:t>2</w:t>
            </w:r>
          </w:p>
        </w:tc>
        <w:tc>
          <w:tcPr>
            <w:tcW w:w="3118" w:type="dxa"/>
          </w:tcPr>
          <w:p w:rsidR="002C7B87" w:rsidRPr="00A325F2" w:rsidRDefault="002A30FC" w:rsidP="00147B71">
            <w:pPr>
              <w:pStyle w:val="TableParagraph"/>
              <w:ind w:left="113" w:right="113"/>
              <w:rPr>
                <w:lang w:val="ru-RU"/>
              </w:rPr>
            </w:pPr>
            <w:r w:rsidRPr="00A325F2">
              <w:rPr>
                <w:lang w:val="ru-RU"/>
              </w:rPr>
              <w:t>Предельное количество этажей (за исключением подземных и технических этажей)</w:t>
            </w:r>
          </w:p>
        </w:tc>
        <w:tc>
          <w:tcPr>
            <w:tcW w:w="6237" w:type="dxa"/>
          </w:tcPr>
          <w:p w:rsidR="002C7B87" w:rsidRPr="00147B71" w:rsidRDefault="002A30FC" w:rsidP="00147B71">
            <w:pPr>
              <w:pStyle w:val="TableParagraph"/>
              <w:ind w:left="113" w:right="113"/>
            </w:pPr>
            <w:r w:rsidRPr="00147B71">
              <w:t>5 эт</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3</w:t>
            </w:r>
          </w:p>
        </w:tc>
        <w:tc>
          <w:tcPr>
            <w:tcW w:w="3118" w:type="dxa"/>
          </w:tcPr>
          <w:p w:rsidR="002C7B87" w:rsidRPr="00A325F2" w:rsidRDefault="002A30FC" w:rsidP="00147B71">
            <w:pPr>
              <w:pStyle w:val="TableParagraph"/>
              <w:ind w:left="113" w:right="113"/>
              <w:rPr>
                <w:lang w:val="ru-RU"/>
              </w:rPr>
            </w:pPr>
            <w:r w:rsidRPr="00A325F2">
              <w:rPr>
                <w:lang w:val="ru-RU"/>
              </w:rPr>
              <w:t>Максимальный процент застройки в границах земельного участка</w:t>
            </w:r>
          </w:p>
        </w:tc>
        <w:tc>
          <w:tcPr>
            <w:tcW w:w="6237" w:type="dxa"/>
          </w:tcPr>
          <w:p w:rsidR="002C7B87" w:rsidRPr="00A325F2" w:rsidRDefault="002A30FC" w:rsidP="00C40692">
            <w:pPr>
              <w:pStyle w:val="TableParagraph"/>
              <w:tabs>
                <w:tab w:val="left" w:pos="2562"/>
                <w:tab w:val="left" w:pos="4606"/>
              </w:tabs>
              <w:ind w:left="113" w:right="113"/>
              <w:rPr>
                <w:lang w:val="ru-RU"/>
              </w:rPr>
            </w:pPr>
            <w:r w:rsidRPr="00A325F2">
              <w:rPr>
                <w:lang w:val="ru-RU"/>
              </w:rPr>
              <w:t>Устанавливается</w:t>
            </w:r>
            <w:r w:rsidR="00C40692" w:rsidRPr="00A325F2">
              <w:rPr>
                <w:lang w:val="ru-RU"/>
              </w:rPr>
              <w:t xml:space="preserve"> </w:t>
            </w:r>
            <w:r w:rsidRPr="00A325F2">
              <w:rPr>
                <w:lang w:val="ru-RU"/>
              </w:rPr>
              <w:t>документацией</w:t>
            </w:r>
            <w:r w:rsidR="00C40692" w:rsidRPr="00A325F2">
              <w:rPr>
                <w:lang w:val="ru-RU"/>
              </w:rPr>
              <w:t xml:space="preserve"> </w:t>
            </w:r>
            <w:r w:rsidRPr="00A325F2">
              <w:rPr>
                <w:lang w:val="ru-RU"/>
              </w:rPr>
              <w:t>по планировке</w:t>
            </w:r>
            <w:r w:rsidRPr="00A325F2">
              <w:rPr>
                <w:spacing w:val="-36"/>
                <w:lang w:val="ru-RU"/>
              </w:rPr>
              <w:t xml:space="preserve"> </w:t>
            </w:r>
            <w:r w:rsidRPr="00A325F2">
              <w:rPr>
                <w:lang w:val="ru-RU"/>
              </w:rPr>
              <w:t>территории</w:t>
            </w:r>
          </w:p>
        </w:tc>
      </w:tr>
      <w:tr w:rsidR="00A53D1E" w:rsidRPr="00A325F2" w:rsidTr="003464AA">
        <w:trPr>
          <w:trHeight w:val="987"/>
        </w:trPr>
        <w:tc>
          <w:tcPr>
            <w:tcW w:w="851" w:type="dxa"/>
          </w:tcPr>
          <w:p w:rsidR="002C7B87" w:rsidRPr="00147B71" w:rsidRDefault="002A30FC" w:rsidP="00147B71">
            <w:pPr>
              <w:pStyle w:val="TableParagraph"/>
              <w:ind w:left="113" w:right="113"/>
            </w:pPr>
            <w:r w:rsidRPr="00147B71">
              <w:t>4</w:t>
            </w:r>
          </w:p>
        </w:tc>
        <w:tc>
          <w:tcPr>
            <w:tcW w:w="3118" w:type="dxa"/>
          </w:tcPr>
          <w:p w:rsidR="002C7B87" w:rsidRPr="00A325F2" w:rsidRDefault="002A30FC" w:rsidP="00147B71">
            <w:pPr>
              <w:pStyle w:val="TableParagraph"/>
              <w:ind w:left="113" w:right="113"/>
              <w:rPr>
                <w:lang w:val="ru-RU"/>
              </w:rPr>
            </w:pPr>
            <w:r w:rsidRPr="00A325F2">
              <w:rPr>
                <w:lang w:val="ru-RU"/>
              </w:rPr>
              <w:t xml:space="preserve">Предельные (минимальные и  </w:t>
            </w:r>
            <w:r w:rsidRPr="00A325F2">
              <w:rPr>
                <w:lang w:val="ru-RU"/>
              </w:rPr>
              <w:t>(или) максимальные) размеры земельных</w:t>
            </w:r>
            <w:r w:rsidRPr="00A325F2">
              <w:rPr>
                <w:spacing w:val="-13"/>
                <w:lang w:val="ru-RU"/>
              </w:rPr>
              <w:t xml:space="preserve"> </w:t>
            </w:r>
            <w:r w:rsidRPr="00A325F2">
              <w:rPr>
                <w:spacing w:val="-3"/>
                <w:lang w:val="ru-RU"/>
              </w:rPr>
              <w:t>участков</w:t>
            </w:r>
          </w:p>
        </w:tc>
        <w:tc>
          <w:tcPr>
            <w:tcW w:w="6237" w:type="dxa"/>
          </w:tcPr>
          <w:p w:rsidR="002C7B87" w:rsidRPr="00A325F2" w:rsidRDefault="002A30FC" w:rsidP="00C40692">
            <w:pPr>
              <w:pStyle w:val="TableParagraph"/>
              <w:tabs>
                <w:tab w:val="left" w:pos="2562"/>
                <w:tab w:val="left" w:pos="4606"/>
              </w:tabs>
              <w:ind w:left="113" w:right="113"/>
              <w:rPr>
                <w:lang w:val="ru-RU"/>
              </w:rPr>
            </w:pPr>
            <w:r w:rsidRPr="00A325F2">
              <w:rPr>
                <w:lang w:val="ru-RU"/>
              </w:rPr>
              <w:t>Устанавливается</w:t>
            </w:r>
            <w:r w:rsidR="00C40692" w:rsidRPr="00A325F2">
              <w:rPr>
                <w:lang w:val="ru-RU"/>
              </w:rPr>
              <w:t xml:space="preserve"> </w:t>
            </w:r>
            <w:r w:rsidRPr="00A325F2">
              <w:rPr>
                <w:lang w:val="ru-RU"/>
              </w:rPr>
              <w:t>документацией</w:t>
            </w:r>
            <w:r w:rsidR="00C40692" w:rsidRPr="00A325F2">
              <w:rPr>
                <w:lang w:val="ru-RU"/>
              </w:rPr>
              <w:t xml:space="preserve"> </w:t>
            </w:r>
            <w:r w:rsidRPr="00A325F2">
              <w:rPr>
                <w:lang w:val="ru-RU"/>
              </w:rPr>
              <w:t>по планировке</w:t>
            </w:r>
            <w:r w:rsidRPr="00A325F2">
              <w:rPr>
                <w:spacing w:val="-36"/>
                <w:lang w:val="ru-RU"/>
              </w:rPr>
              <w:t xml:space="preserve"> </w:t>
            </w:r>
            <w:r w:rsidRPr="00A325F2">
              <w:rPr>
                <w:lang w:val="ru-RU"/>
              </w:rPr>
              <w:t>территории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5</w:t>
            </w:r>
          </w:p>
        </w:tc>
        <w:tc>
          <w:tcPr>
            <w:tcW w:w="3118" w:type="dxa"/>
          </w:tcPr>
          <w:p w:rsidR="002C7B87" w:rsidRPr="00A325F2" w:rsidRDefault="002A30FC" w:rsidP="00147B71">
            <w:pPr>
              <w:pStyle w:val="TableParagraph"/>
              <w:ind w:left="113" w:right="113"/>
              <w:rPr>
                <w:lang w:val="ru-RU"/>
              </w:rPr>
            </w:pPr>
            <w:r w:rsidRPr="00A325F2">
              <w:rPr>
                <w:lang w:val="ru-RU"/>
              </w:rPr>
              <w:t>Минимальные отступы от границ земельных участков</w:t>
            </w:r>
          </w:p>
        </w:tc>
        <w:tc>
          <w:tcPr>
            <w:tcW w:w="6237" w:type="dxa"/>
          </w:tcPr>
          <w:p w:rsidR="002C7B87" w:rsidRPr="00A325F2" w:rsidRDefault="002A30FC" w:rsidP="00C40692">
            <w:pPr>
              <w:pStyle w:val="TableParagraph"/>
              <w:tabs>
                <w:tab w:val="left" w:pos="2562"/>
                <w:tab w:val="left" w:pos="4606"/>
              </w:tabs>
              <w:ind w:left="113" w:right="113"/>
              <w:rPr>
                <w:lang w:val="ru-RU"/>
              </w:rPr>
            </w:pPr>
            <w:r w:rsidRPr="00A325F2">
              <w:rPr>
                <w:lang w:val="ru-RU"/>
              </w:rPr>
              <w:t>Устанавливается</w:t>
            </w:r>
            <w:r w:rsidR="00C40692" w:rsidRPr="00A325F2">
              <w:rPr>
                <w:lang w:val="ru-RU"/>
              </w:rPr>
              <w:t xml:space="preserve"> </w:t>
            </w:r>
            <w:r w:rsidRPr="00A325F2">
              <w:rPr>
                <w:lang w:val="ru-RU"/>
              </w:rPr>
              <w:t>документацией</w:t>
            </w:r>
            <w:r w:rsidR="00C40692" w:rsidRPr="00A325F2">
              <w:rPr>
                <w:lang w:val="ru-RU"/>
              </w:rPr>
              <w:t xml:space="preserve"> </w:t>
            </w:r>
            <w:r w:rsidRPr="00A325F2">
              <w:rPr>
                <w:lang w:val="ru-RU"/>
              </w:rPr>
              <w:t>по планировке</w:t>
            </w:r>
            <w:r w:rsidRPr="00A325F2">
              <w:rPr>
                <w:spacing w:val="-36"/>
                <w:lang w:val="ru-RU"/>
              </w:rPr>
              <w:t xml:space="preserve"> </w:t>
            </w:r>
            <w:r w:rsidRPr="00A325F2">
              <w:rPr>
                <w:lang w:val="ru-RU"/>
              </w:rPr>
              <w:t>территории</w:t>
            </w:r>
          </w:p>
        </w:tc>
      </w:tr>
      <w:tr w:rsidR="00A53D1E" w:rsidRPr="00A325F2" w:rsidTr="003464AA">
        <w:trPr>
          <w:trHeight w:val="687"/>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A325F2" w:rsidRDefault="002A30FC" w:rsidP="00147B71">
            <w:pPr>
              <w:pStyle w:val="TableParagraph"/>
              <w:ind w:left="113" w:right="113"/>
              <w:rPr>
                <w:lang w:val="ru-RU"/>
              </w:rPr>
            </w:pPr>
            <w:r w:rsidRPr="00A325F2">
              <w:rPr>
                <w:lang w:val="ru-RU"/>
              </w:rPr>
              <w:t>Определяется</w:t>
            </w:r>
            <w:r w:rsidRPr="00A325F2">
              <w:rPr>
                <w:lang w:val="ru-RU"/>
              </w:rPr>
              <w:t xml:space="preserve"> из расчета 28 кв.м. общей площади многоквартирной жилой застройки на 1 человека</w:t>
            </w:r>
          </w:p>
        </w:tc>
      </w:tr>
      <w:tr w:rsidR="00A53D1E" w:rsidRPr="00A325F2" w:rsidTr="003464AA">
        <w:trPr>
          <w:trHeight w:val="639"/>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A325F2" w:rsidRDefault="002A30FC" w:rsidP="007C3D7D">
            <w:pPr>
              <w:pStyle w:val="TableParagraph"/>
              <w:tabs>
                <w:tab w:val="left" w:pos="962"/>
                <w:tab w:val="left" w:pos="1787"/>
                <w:tab w:val="left" w:pos="2270"/>
                <w:tab w:val="left" w:pos="2646"/>
                <w:tab w:val="left" w:pos="3810"/>
              </w:tabs>
              <w:ind w:left="113" w:right="113"/>
              <w:rPr>
                <w:lang w:val="ru-RU"/>
              </w:rPr>
            </w:pPr>
            <w:r w:rsidRPr="00A325F2">
              <w:rPr>
                <w:lang w:val="ru-RU"/>
              </w:rPr>
              <w:t>220</w:t>
            </w:r>
            <w:r w:rsidR="00512C55" w:rsidRPr="00A325F2">
              <w:rPr>
                <w:lang w:val="ru-RU"/>
              </w:rPr>
              <w:t xml:space="preserve"> </w:t>
            </w:r>
            <w:r w:rsidRPr="00A325F2">
              <w:rPr>
                <w:lang w:val="ru-RU"/>
              </w:rPr>
              <w:t>л./сут</w:t>
            </w:r>
            <w:r w:rsidR="00512C55" w:rsidRPr="00A325F2">
              <w:rPr>
                <w:lang w:val="ru-RU"/>
              </w:rPr>
              <w:t xml:space="preserve"> </w:t>
            </w:r>
            <w:r w:rsidRPr="00A325F2">
              <w:rPr>
                <w:lang w:val="ru-RU"/>
              </w:rPr>
              <w:t>на</w:t>
            </w:r>
            <w:r w:rsidR="00512C55" w:rsidRPr="00A325F2">
              <w:rPr>
                <w:lang w:val="ru-RU"/>
              </w:rPr>
              <w:t xml:space="preserve"> </w:t>
            </w:r>
            <w:r w:rsidRPr="00A325F2">
              <w:rPr>
                <w:lang w:val="ru-RU"/>
              </w:rPr>
              <w:t>1</w:t>
            </w:r>
            <w:r w:rsidR="007C3D7D" w:rsidRPr="00A325F2">
              <w:rPr>
                <w:lang w:val="ru-RU"/>
              </w:rPr>
              <w:t xml:space="preserve"> </w:t>
            </w:r>
            <w:r w:rsidRPr="00A325F2">
              <w:rPr>
                <w:lang w:val="ru-RU"/>
              </w:rPr>
              <w:t>человека</w:t>
            </w:r>
            <w:r w:rsidR="00C40692"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663"/>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A325F2" w:rsidRDefault="002A30FC" w:rsidP="007C3D7D">
            <w:pPr>
              <w:pStyle w:val="TableParagraph"/>
              <w:tabs>
                <w:tab w:val="left" w:pos="962"/>
                <w:tab w:val="left" w:pos="1787"/>
                <w:tab w:val="left" w:pos="2270"/>
                <w:tab w:val="left" w:pos="2646"/>
                <w:tab w:val="left" w:pos="3810"/>
              </w:tabs>
              <w:ind w:left="113" w:right="113"/>
              <w:rPr>
                <w:lang w:val="ru-RU"/>
              </w:rPr>
            </w:pPr>
            <w:r w:rsidRPr="00A325F2">
              <w:rPr>
                <w:lang w:val="ru-RU"/>
              </w:rPr>
              <w:t>220</w:t>
            </w:r>
            <w:r w:rsidR="00512C55" w:rsidRPr="00A325F2">
              <w:rPr>
                <w:lang w:val="ru-RU"/>
              </w:rPr>
              <w:t xml:space="preserve"> </w:t>
            </w:r>
            <w:r w:rsidRPr="00A325F2">
              <w:rPr>
                <w:lang w:val="ru-RU"/>
              </w:rPr>
              <w:t>л./сут</w:t>
            </w:r>
            <w:r w:rsidR="00512C55" w:rsidRPr="00A325F2">
              <w:rPr>
                <w:lang w:val="ru-RU"/>
              </w:rPr>
              <w:t xml:space="preserve"> </w:t>
            </w:r>
            <w:r w:rsidRPr="00A325F2">
              <w:rPr>
                <w:lang w:val="ru-RU"/>
              </w:rPr>
              <w:t>на</w:t>
            </w:r>
            <w:r w:rsidR="00512C55" w:rsidRPr="00A325F2">
              <w:rPr>
                <w:lang w:val="ru-RU"/>
              </w:rPr>
              <w:t xml:space="preserve"> </w:t>
            </w:r>
            <w:r w:rsidRPr="00A325F2">
              <w:rPr>
                <w:lang w:val="ru-RU"/>
              </w:rPr>
              <w:t>1</w:t>
            </w:r>
            <w:r w:rsidR="007C3D7D" w:rsidRPr="00A325F2">
              <w:rPr>
                <w:lang w:val="ru-RU"/>
              </w:rPr>
              <w:t xml:space="preserve"> </w:t>
            </w:r>
            <w:r w:rsidRPr="00A325F2">
              <w:rPr>
                <w:lang w:val="ru-RU"/>
              </w:rPr>
              <w:t>человека</w:t>
            </w:r>
            <w:r w:rsidR="00C40692"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3464AA">
        <w:trPr>
          <w:trHeight w:val="738"/>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A325F2" w:rsidRDefault="002A30FC" w:rsidP="00147B71">
            <w:pPr>
              <w:pStyle w:val="TableParagraph"/>
              <w:ind w:left="113" w:right="113"/>
              <w:rPr>
                <w:lang w:val="ru-RU"/>
              </w:rPr>
            </w:pPr>
            <w:r w:rsidRPr="00A325F2">
              <w:rPr>
                <w:lang w:val="ru-RU"/>
              </w:rPr>
              <w:t>0,05 Гкал/1000 кв.м общей площади 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A325F2" w:rsidRDefault="002A30FC" w:rsidP="00147B71">
            <w:pPr>
              <w:pStyle w:val="TableParagraph"/>
              <w:ind w:left="113" w:right="113"/>
              <w:rPr>
                <w:lang w:val="ru-RU"/>
              </w:rPr>
            </w:pPr>
            <w:r w:rsidRPr="00A325F2">
              <w:rPr>
                <w:lang w:val="ru-RU"/>
              </w:rPr>
              <w:t xml:space="preserve">20 Вт./кв.м </w:t>
            </w:r>
            <w:r w:rsidRPr="00A325F2">
              <w:rPr>
                <w:lang w:val="ru-RU"/>
              </w:rPr>
              <w:t>общей площади планируемых объектов капитального строительства</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A325F2" w:rsidRDefault="002A30FC" w:rsidP="00147B71">
            <w:pPr>
              <w:pStyle w:val="TableParagraph"/>
              <w:tabs>
                <w:tab w:val="left" w:pos="2330"/>
              </w:tabs>
              <w:ind w:left="113" w:right="113"/>
              <w:rPr>
                <w:lang w:val="ru-RU"/>
              </w:rPr>
            </w:pPr>
            <w:r w:rsidRPr="00A325F2">
              <w:rPr>
                <w:lang w:val="ru-RU"/>
              </w:rPr>
              <w:t>Минимальная</w:t>
            </w:r>
            <w:r w:rsidR="00760833" w:rsidRPr="00A325F2">
              <w:rPr>
                <w:lang w:val="ru-RU"/>
              </w:rPr>
              <w:t xml:space="preserve"> </w:t>
            </w:r>
            <w:r w:rsidRPr="00A325F2">
              <w:rPr>
                <w:w w:val="90"/>
                <w:lang w:val="ru-RU"/>
              </w:rPr>
              <w:t xml:space="preserve">обеспеченность </w:t>
            </w:r>
            <w:r w:rsidRPr="00A325F2">
              <w:rPr>
                <w:lang w:val="ru-RU"/>
              </w:rPr>
              <w:t>местами хранения</w:t>
            </w:r>
            <w:r w:rsidRPr="00A325F2">
              <w:rPr>
                <w:spacing w:val="-38"/>
                <w:lang w:val="ru-RU"/>
              </w:rPr>
              <w:t xml:space="preserve"> </w:t>
            </w:r>
            <w:r w:rsidRPr="00A325F2">
              <w:rPr>
                <w:lang w:val="ru-RU"/>
              </w:rPr>
              <w:t>транспорта</w:t>
            </w:r>
          </w:p>
        </w:tc>
        <w:tc>
          <w:tcPr>
            <w:tcW w:w="6237" w:type="dxa"/>
          </w:tcPr>
          <w:p w:rsidR="002C7B87" w:rsidRPr="00A325F2" w:rsidRDefault="002A30FC" w:rsidP="00147B71">
            <w:pPr>
              <w:pStyle w:val="TableParagraph"/>
              <w:tabs>
                <w:tab w:val="left" w:pos="946"/>
                <w:tab w:val="left" w:pos="2554"/>
                <w:tab w:val="left" w:pos="3026"/>
                <w:tab w:val="left" w:pos="3382"/>
                <w:tab w:val="left" w:pos="4054"/>
              </w:tabs>
              <w:ind w:left="113" w:right="113"/>
              <w:rPr>
                <w:lang w:val="ru-RU"/>
              </w:rPr>
            </w:pPr>
            <w:r w:rsidRPr="00A325F2">
              <w:rPr>
                <w:lang w:val="ru-RU"/>
              </w:rPr>
              <w:t>420</w:t>
            </w:r>
            <w:r w:rsidR="00760833" w:rsidRPr="00A325F2">
              <w:rPr>
                <w:lang w:val="ru-RU"/>
              </w:rPr>
              <w:t xml:space="preserve"> </w:t>
            </w:r>
            <w:r w:rsidRPr="00A325F2">
              <w:rPr>
                <w:lang w:val="ru-RU"/>
              </w:rPr>
              <w:t>машино-мест</w:t>
            </w:r>
            <w:r w:rsidR="00760833" w:rsidRPr="00A325F2">
              <w:rPr>
                <w:lang w:val="ru-RU"/>
              </w:rPr>
              <w:t xml:space="preserve"> </w:t>
            </w:r>
            <w:r w:rsidRPr="00A325F2">
              <w:rPr>
                <w:lang w:val="ru-RU"/>
              </w:rPr>
              <w:t>на</w:t>
            </w:r>
            <w:r w:rsidR="00760833" w:rsidRPr="00A325F2">
              <w:rPr>
                <w:lang w:val="ru-RU"/>
              </w:rPr>
              <w:t xml:space="preserve"> </w:t>
            </w:r>
            <w:r w:rsidRPr="00A325F2">
              <w:rPr>
                <w:lang w:val="ru-RU"/>
              </w:rPr>
              <w:t>1</w:t>
            </w:r>
            <w:r w:rsidR="00760833" w:rsidRPr="00A325F2">
              <w:rPr>
                <w:lang w:val="ru-RU"/>
              </w:rPr>
              <w:t xml:space="preserve"> </w:t>
            </w:r>
            <w:r w:rsidRPr="00A325F2">
              <w:rPr>
                <w:lang w:val="ru-RU"/>
              </w:rPr>
              <w:t>тыс.</w:t>
            </w:r>
            <w:r w:rsidR="00760833" w:rsidRPr="00A325F2">
              <w:rPr>
                <w:lang w:val="ru-RU"/>
              </w:rPr>
              <w:t xml:space="preserve"> </w:t>
            </w:r>
            <w:r w:rsidRPr="00A325F2">
              <w:rPr>
                <w:w w:val="90"/>
                <w:lang w:val="ru-RU"/>
              </w:rPr>
              <w:t xml:space="preserve">человек </w:t>
            </w:r>
            <w:r w:rsidRPr="00A325F2">
              <w:rPr>
                <w:lang w:val="ru-RU"/>
              </w:rPr>
              <w:t>населения</w:t>
            </w:r>
            <w:r w:rsidRPr="00A325F2">
              <w:rPr>
                <w:spacing w:val="-27"/>
                <w:lang w:val="ru-RU"/>
              </w:rPr>
              <w:t xml:space="preserve"> </w:t>
            </w:r>
            <w:r w:rsidRPr="00A325F2">
              <w:rPr>
                <w:lang w:val="ru-RU"/>
              </w:rPr>
              <w:t>планируемой</w:t>
            </w:r>
            <w:r w:rsidRPr="00A325F2">
              <w:rPr>
                <w:spacing w:val="-26"/>
                <w:lang w:val="ru-RU"/>
              </w:rPr>
              <w:t xml:space="preserve"> </w:t>
            </w:r>
            <w:r w:rsidRPr="00A325F2">
              <w:rPr>
                <w:lang w:val="ru-RU"/>
              </w:rPr>
              <w:t>застройки</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A325F2" w:rsidRDefault="002A30FC" w:rsidP="00147B71">
            <w:pPr>
              <w:pStyle w:val="TableParagraph"/>
              <w:tabs>
                <w:tab w:val="left" w:pos="2246"/>
              </w:tabs>
              <w:ind w:left="113" w:right="113"/>
              <w:rPr>
                <w:lang w:val="ru-RU"/>
              </w:rPr>
            </w:pPr>
            <w:r w:rsidRPr="00A325F2">
              <w:rPr>
                <w:lang w:val="ru-RU"/>
              </w:rPr>
              <w:t>Площадь</w:t>
            </w:r>
            <w:r w:rsidR="00760833" w:rsidRPr="00A325F2">
              <w:rPr>
                <w:lang w:val="ru-RU"/>
              </w:rPr>
              <w:t xml:space="preserve"> </w:t>
            </w:r>
            <w:r w:rsidRPr="00A325F2">
              <w:rPr>
                <w:spacing w:val="-1"/>
                <w:lang w:val="ru-RU"/>
              </w:rPr>
              <w:t xml:space="preserve">благоустройства </w:t>
            </w:r>
            <w:r w:rsidRPr="00A325F2">
              <w:rPr>
                <w:lang w:val="ru-RU"/>
              </w:rPr>
              <w:t>(территория общего</w:t>
            </w:r>
            <w:r w:rsidRPr="00A325F2">
              <w:rPr>
                <w:spacing w:val="-47"/>
                <w:lang w:val="ru-RU"/>
              </w:rPr>
              <w:t xml:space="preserve"> </w:t>
            </w:r>
            <w:r w:rsidRPr="00A325F2">
              <w:rPr>
                <w:lang w:val="ru-RU"/>
              </w:rPr>
              <w:t>пользования)</w:t>
            </w:r>
          </w:p>
        </w:tc>
        <w:tc>
          <w:tcPr>
            <w:tcW w:w="6237" w:type="dxa"/>
          </w:tcPr>
          <w:p w:rsidR="002C7B87" w:rsidRPr="00A325F2" w:rsidRDefault="002A30FC" w:rsidP="00147B71">
            <w:pPr>
              <w:pStyle w:val="TableParagraph"/>
              <w:tabs>
                <w:tab w:val="left" w:pos="947"/>
                <w:tab w:val="left" w:pos="1679"/>
                <w:tab w:val="left" w:pos="2207"/>
                <w:tab w:val="left" w:pos="2619"/>
                <w:tab w:val="left" w:pos="3818"/>
              </w:tabs>
              <w:ind w:left="113" w:right="113"/>
              <w:rPr>
                <w:lang w:val="ru-RU"/>
              </w:rPr>
            </w:pPr>
            <w:r w:rsidRPr="00A325F2">
              <w:rPr>
                <w:lang w:val="ru-RU"/>
              </w:rPr>
              <w:t>4,4</w:t>
            </w:r>
            <w:r w:rsidR="00760833" w:rsidRPr="00A325F2">
              <w:rPr>
                <w:lang w:val="ru-RU"/>
              </w:rPr>
              <w:t xml:space="preserve"> </w:t>
            </w:r>
            <w:r w:rsidRPr="00A325F2">
              <w:rPr>
                <w:lang w:val="ru-RU"/>
              </w:rPr>
              <w:t>кв.м</w:t>
            </w:r>
            <w:r w:rsidRPr="00A325F2">
              <w:rPr>
                <w:lang w:val="ru-RU"/>
              </w:rPr>
              <w:tab/>
            </w:r>
            <w:r w:rsidRPr="00A325F2">
              <w:rPr>
                <w:lang w:val="ru-RU"/>
              </w:rPr>
              <w:t>на</w:t>
            </w:r>
            <w:r w:rsidR="00760833" w:rsidRPr="00A325F2">
              <w:rPr>
                <w:lang w:val="ru-RU"/>
              </w:rPr>
              <w:t xml:space="preserve"> </w:t>
            </w:r>
            <w:r w:rsidRPr="00A325F2">
              <w:rPr>
                <w:lang w:val="ru-RU"/>
              </w:rPr>
              <w:t>1</w:t>
            </w:r>
            <w:r w:rsidR="00760833" w:rsidRPr="00A325F2">
              <w:rPr>
                <w:lang w:val="ru-RU"/>
              </w:rPr>
              <w:t xml:space="preserve"> </w:t>
            </w:r>
            <w:r w:rsidRPr="00A325F2">
              <w:rPr>
                <w:lang w:val="ru-RU"/>
              </w:rPr>
              <w:t>человека</w:t>
            </w:r>
            <w:r w:rsidR="00760833" w:rsidRPr="00A325F2">
              <w:rPr>
                <w:lang w:val="ru-RU"/>
              </w:rPr>
              <w:t xml:space="preserve"> </w:t>
            </w:r>
            <w:r w:rsidRPr="00A325F2">
              <w:rPr>
                <w:w w:val="90"/>
                <w:lang w:val="ru-RU"/>
              </w:rPr>
              <w:t xml:space="preserve">населения </w:t>
            </w:r>
            <w:r w:rsidRPr="00A325F2">
              <w:rPr>
                <w:lang w:val="ru-RU"/>
              </w:rPr>
              <w:t>планируемой</w:t>
            </w:r>
            <w:r w:rsidR="00760833" w:rsidRPr="00A325F2">
              <w:rPr>
                <w:lang w:val="ru-RU"/>
              </w:rPr>
              <w:t xml:space="preserve"> </w:t>
            </w:r>
            <w:r w:rsidRPr="00A325F2">
              <w:rPr>
                <w:spacing w:val="-40"/>
                <w:lang w:val="ru-RU"/>
              </w:rPr>
              <w:t xml:space="preserve"> </w:t>
            </w:r>
            <w:r w:rsidRPr="00A325F2">
              <w:rPr>
                <w:lang w:val="ru-RU"/>
              </w:rPr>
              <w:t>застройки</w:t>
            </w:r>
          </w:p>
        </w:tc>
      </w:tr>
      <w:tr w:rsidR="00A53D1E" w:rsidTr="003464AA">
        <w:trPr>
          <w:trHeight w:val="500"/>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A325F2" w:rsidRDefault="002A30FC" w:rsidP="00147B71">
            <w:pPr>
              <w:pStyle w:val="TableParagraph"/>
              <w:tabs>
                <w:tab w:val="left" w:pos="1759"/>
                <w:tab w:val="left" w:pos="2655"/>
              </w:tabs>
              <w:ind w:left="113" w:right="113"/>
              <w:rPr>
                <w:lang w:val="ru-RU"/>
              </w:rPr>
            </w:pPr>
            <w:r w:rsidRPr="00A325F2">
              <w:rPr>
                <w:lang w:val="ru-RU"/>
              </w:rPr>
              <w:t>Минимальная обеспеченность местами</w:t>
            </w:r>
            <w:r w:rsidR="00760833" w:rsidRPr="00A325F2">
              <w:rPr>
                <w:lang w:val="ru-RU"/>
              </w:rPr>
              <w:t xml:space="preserve"> </w:t>
            </w:r>
            <w:r w:rsidRPr="00A325F2">
              <w:rPr>
                <w:lang w:val="ru-RU"/>
              </w:rPr>
              <w:t>в</w:t>
            </w:r>
            <w:r w:rsidR="00760833" w:rsidRPr="00A325F2">
              <w:rPr>
                <w:lang w:val="ru-RU"/>
              </w:rPr>
              <w:t xml:space="preserve"> </w:t>
            </w:r>
            <w:r w:rsidRPr="00A325F2">
              <w:rPr>
                <w:spacing w:val="-1"/>
                <w:lang w:val="ru-RU"/>
              </w:rPr>
              <w:t xml:space="preserve">дошкольных </w:t>
            </w:r>
            <w:r w:rsidRPr="00A325F2">
              <w:rPr>
                <w:lang w:val="ru-RU"/>
              </w:rPr>
              <w:t>образовательных</w:t>
            </w:r>
            <w:r w:rsidR="00D00F32" w:rsidRPr="00A325F2">
              <w:rPr>
                <w:lang w:val="ru-RU"/>
              </w:rPr>
              <w:t xml:space="preserve"> </w:t>
            </w:r>
            <w:r w:rsidRPr="00A325F2">
              <w:rPr>
                <w:lang w:val="ru-RU"/>
              </w:rPr>
              <w:t>организациях</w:t>
            </w:r>
          </w:p>
        </w:tc>
        <w:tc>
          <w:tcPr>
            <w:tcW w:w="6237" w:type="dxa"/>
          </w:tcPr>
          <w:p w:rsidR="002C7B87" w:rsidRPr="00A325F2" w:rsidRDefault="002A30FC" w:rsidP="00147B71">
            <w:pPr>
              <w:pStyle w:val="TableParagraph"/>
              <w:ind w:left="113" w:right="113"/>
              <w:rPr>
                <w:lang w:val="ru-RU"/>
              </w:rPr>
            </w:pPr>
            <w:r w:rsidRPr="00A325F2">
              <w:rPr>
                <w:lang w:val="ru-RU"/>
              </w:rPr>
              <w:t>65 мест на 1 тыс. человек населения планируемой застройки</w:t>
            </w:r>
          </w:p>
        </w:tc>
      </w:tr>
      <w:tr w:rsidR="00A53D1E" w:rsidRPr="00A325F2" w:rsidTr="003464AA">
        <w:trPr>
          <w:trHeight w:val="963"/>
        </w:trPr>
        <w:tc>
          <w:tcPr>
            <w:tcW w:w="851" w:type="dxa"/>
          </w:tcPr>
          <w:p w:rsidR="002C7B87" w:rsidRPr="00147B71" w:rsidRDefault="002A30FC" w:rsidP="00147B71">
            <w:pPr>
              <w:pStyle w:val="TableParagraph"/>
              <w:ind w:left="113" w:right="113"/>
            </w:pPr>
            <w:r w:rsidRPr="00147B71">
              <w:t>15</w:t>
            </w:r>
          </w:p>
        </w:tc>
        <w:tc>
          <w:tcPr>
            <w:tcW w:w="3118" w:type="dxa"/>
          </w:tcPr>
          <w:p w:rsidR="002C7B87" w:rsidRPr="00A325F2" w:rsidRDefault="002A30FC" w:rsidP="00147B71">
            <w:pPr>
              <w:pStyle w:val="TableParagraph"/>
              <w:ind w:left="113" w:right="113"/>
              <w:rPr>
                <w:lang w:val="ru-RU"/>
              </w:rPr>
            </w:pPr>
            <w:r w:rsidRPr="00A325F2">
              <w:rPr>
                <w:lang w:val="ru-RU"/>
              </w:rPr>
              <w:t>Минимальная обеспеченность местами в образовательных организациях</w:t>
            </w:r>
          </w:p>
        </w:tc>
        <w:tc>
          <w:tcPr>
            <w:tcW w:w="6237" w:type="dxa"/>
          </w:tcPr>
          <w:p w:rsidR="002C7B87" w:rsidRPr="00A325F2" w:rsidRDefault="002A30FC" w:rsidP="00147B71">
            <w:pPr>
              <w:pStyle w:val="TableParagraph"/>
              <w:ind w:left="113" w:right="113"/>
              <w:rPr>
                <w:lang w:val="ru-RU"/>
              </w:rPr>
            </w:pPr>
            <w:r w:rsidRPr="00A325F2">
              <w:rPr>
                <w:lang w:val="ru-RU"/>
              </w:rPr>
              <w:t>135 мест на 1 тыс. человек населения планируемой застройки</w:t>
            </w:r>
          </w:p>
        </w:tc>
      </w:tr>
      <w:tr w:rsidR="00A53D1E" w:rsidRPr="00A325F2" w:rsidTr="003464AA">
        <w:trPr>
          <w:trHeight w:val="707"/>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t>поликлиниками</w:t>
            </w:r>
          </w:p>
        </w:tc>
        <w:tc>
          <w:tcPr>
            <w:tcW w:w="6237" w:type="dxa"/>
          </w:tcPr>
          <w:p w:rsidR="002C7B87" w:rsidRPr="00A325F2" w:rsidRDefault="002A30FC" w:rsidP="00147B71">
            <w:pPr>
              <w:pStyle w:val="TableParagraph"/>
              <w:tabs>
                <w:tab w:val="left" w:pos="1110"/>
                <w:tab w:val="left" w:pos="2471"/>
                <w:tab w:val="left" w:pos="2803"/>
                <w:tab w:val="left" w:pos="3626"/>
                <w:tab w:val="left" w:pos="4078"/>
                <w:tab w:val="left" w:pos="4418"/>
              </w:tabs>
              <w:ind w:left="113" w:right="113"/>
              <w:rPr>
                <w:lang w:val="ru-RU"/>
              </w:rPr>
            </w:pPr>
            <w:r w:rsidRPr="00A325F2">
              <w:rPr>
                <w:lang w:val="ru-RU"/>
              </w:rPr>
              <w:t>17,75</w:t>
            </w:r>
            <w:r w:rsidR="00760833" w:rsidRPr="00A325F2">
              <w:rPr>
                <w:lang w:val="ru-RU"/>
              </w:rPr>
              <w:t xml:space="preserve"> </w:t>
            </w:r>
            <w:r w:rsidRPr="00A325F2">
              <w:rPr>
                <w:lang w:val="ru-RU"/>
              </w:rPr>
              <w:t>посещений</w:t>
            </w:r>
            <w:r w:rsidR="00760833" w:rsidRPr="00A325F2">
              <w:rPr>
                <w:lang w:val="ru-RU"/>
              </w:rPr>
              <w:t xml:space="preserve"> </w:t>
            </w:r>
            <w:r w:rsidRPr="00A325F2">
              <w:rPr>
                <w:lang w:val="ru-RU"/>
              </w:rPr>
              <w:t>в</w:t>
            </w:r>
            <w:r w:rsidR="00760833" w:rsidRPr="00A325F2">
              <w:rPr>
                <w:lang w:val="ru-RU"/>
              </w:rPr>
              <w:t xml:space="preserve"> </w:t>
            </w:r>
            <w:r w:rsidRPr="00A325F2">
              <w:rPr>
                <w:lang w:val="ru-RU"/>
              </w:rPr>
              <w:t>смену</w:t>
            </w:r>
            <w:r w:rsidR="00760833" w:rsidRPr="00A325F2">
              <w:rPr>
                <w:lang w:val="ru-RU"/>
              </w:rPr>
              <w:t xml:space="preserve"> </w:t>
            </w:r>
            <w:r w:rsidRPr="00A325F2">
              <w:rPr>
                <w:lang w:val="ru-RU"/>
              </w:rPr>
              <w:t>на</w:t>
            </w:r>
            <w:r w:rsidR="00760833" w:rsidRPr="00A325F2">
              <w:rPr>
                <w:lang w:val="ru-RU"/>
              </w:rPr>
              <w:t xml:space="preserve"> </w:t>
            </w:r>
            <w:r w:rsidRPr="00A325F2">
              <w:rPr>
                <w:lang w:val="ru-RU"/>
              </w:rPr>
              <w:t>1</w:t>
            </w:r>
            <w:r w:rsidR="00760833" w:rsidRPr="00A325F2">
              <w:rPr>
                <w:lang w:val="ru-RU"/>
              </w:rPr>
              <w:t xml:space="preserve"> </w:t>
            </w:r>
            <w:r w:rsidRPr="00A325F2">
              <w:rPr>
                <w:lang w:val="ru-RU"/>
              </w:rPr>
              <w:t>тыс. населения</w:t>
            </w:r>
          </w:p>
        </w:tc>
      </w:tr>
      <w:tr w:rsidR="00A53D1E" w:rsidRPr="00A325F2" w:rsidTr="003464AA">
        <w:trPr>
          <w:trHeight w:val="831"/>
        </w:trPr>
        <w:tc>
          <w:tcPr>
            <w:tcW w:w="851" w:type="dxa"/>
          </w:tcPr>
          <w:p w:rsidR="002C7B87" w:rsidRPr="00147B71" w:rsidRDefault="002A30FC" w:rsidP="00147B71">
            <w:pPr>
              <w:pStyle w:val="TableParagraph"/>
              <w:ind w:left="113" w:right="113"/>
            </w:pPr>
            <w:r w:rsidRPr="00147B71">
              <w:t>17</w:t>
            </w:r>
          </w:p>
        </w:tc>
        <w:tc>
          <w:tcPr>
            <w:tcW w:w="3118" w:type="dxa"/>
          </w:tcPr>
          <w:p w:rsidR="002C7B87" w:rsidRPr="00A325F2" w:rsidRDefault="002A30FC" w:rsidP="00147B71">
            <w:pPr>
              <w:pStyle w:val="TableParagraph"/>
              <w:tabs>
                <w:tab w:val="left" w:pos="2618"/>
              </w:tabs>
              <w:ind w:left="113" w:right="113"/>
              <w:rPr>
                <w:lang w:val="ru-RU"/>
              </w:rPr>
            </w:pPr>
            <w:r w:rsidRPr="00A325F2">
              <w:rPr>
                <w:lang w:val="ru-RU"/>
              </w:rPr>
              <w:t xml:space="preserve">Минимальная обеспеченность </w:t>
            </w:r>
            <w:r w:rsidRPr="00A325F2">
              <w:rPr>
                <w:lang w:val="ru-RU"/>
              </w:rPr>
              <w:t>территориями</w:t>
            </w:r>
            <w:r w:rsidR="00760833" w:rsidRPr="00A325F2">
              <w:rPr>
                <w:lang w:val="ru-RU"/>
              </w:rPr>
              <w:t xml:space="preserve"> </w:t>
            </w:r>
            <w:r w:rsidRPr="00A325F2">
              <w:rPr>
                <w:spacing w:val="-1"/>
                <w:lang w:val="ru-RU"/>
              </w:rPr>
              <w:t xml:space="preserve">плоскостных </w:t>
            </w:r>
            <w:r w:rsidRPr="00A325F2">
              <w:rPr>
                <w:lang w:val="ru-RU"/>
              </w:rPr>
              <w:t>спортивных</w:t>
            </w:r>
            <w:r w:rsidRPr="00A325F2">
              <w:rPr>
                <w:spacing w:val="-46"/>
                <w:lang w:val="ru-RU"/>
              </w:rPr>
              <w:t xml:space="preserve"> </w:t>
            </w:r>
            <w:r w:rsidRPr="00A325F2">
              <w:rPr>
                <w:lang w:val="ru-RU"/>
              </w:rPr>
              <w:t>сооружений</w:t>
            </w:r>
          </w:p>
        </w:tc>
        <w:tc>
          <w:tcPr>
            <w:tcW w:w="6237" w:type="dxa"/>
          </w:tcPr>
          <w:p w:rsidR="002C7B87" w:rsidRPr="00A325F2" w:rsidRDefault="002A30FC" w:rsidP="00147B71">
            <w:pPr>
              <w:pStyle w:val="TableParagraph"/>
              <w:ind w:left="113" w:right="113"/>
              <w:rPr>
                <w:lang w:val="ru-RU"/>
              </w:rPr>
            </w:pPr>
            <w:r w:rsidRPr="00A325F2">
              <w:rPr>
                <w:lang w:val="ru-RU"/>
              </w:rPr>
              <w:t>948,3 кв.м. на 1 тыс. человек населения планируемой застройки</w:t>
            </w:r>
          </w:p>
        </w:tc>
      </w:tr>
      <w:tr w:rsidR="00A53D1E" w:rsidRPr="00A325F2" w:rsidTr="003464AA">
        <w:trPr>
          <w:trHeight w:val="617"/>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147B71">
            <w:pPr>
              <w:pStyle w:val="TableParagraph"/>
              <w:tabs>
                <w:tab w:val="left" w:pos="2238"/>
                <w:tab w:val="left" w:pos="2974"/>
              </w:tabs>
              <w:ind w:left="113" w:right="113"/>
            </w:pPr>
            <w:r w:rsidRPr="00147B71">
              <w:t>Мероприятия</w:t>
            </w:r>
            <w:r w:rsidR="00760833" w:rsidRPr="00147B71">
              <w:t xml:space="preserve"> </w:t>
            </w:r>
            <w:r w:rsidRPr="00147B71">
              <w:rPr>
                <w:spacing w:val="-3"/>
              </w:rPr>
              <w:t>по</w:t>
            </w:r>
            <w:r w:rsidR="00760833" w:rsidRPr="00147B71">
              <w:rPr>
                <w:spacing w:val="-3"/>
              </w:rPr>
              <w:t xml:space="preserve"> </w:t>
            </w:r>
            <w:r w:rsidRPr="00147B71">
              <w:rPr>
                <w:spacing w:val="-1"/>
              </w:rPr>
              <w:t xml:space="preserve">развитию </w:t>
            </w:r>
            <w:r w:rsidRPr="00147B71">
              <w:t>транспорта</w:t>
            </w:r>
          </w:p>
        </w:tc>
        <w:tc>
          <w:tcPr>
            <w:tcW w:w="6237" w:type="dxa"/>
          </w:tcPr>
          <w:p w:rsidR="002C7B87" w:rsidRPr="00A325F2" w:rsidRDefault="002A30FC" w:rsidP="00147B71">
            <w:pPr>
              <w:pStyle w:val="TableParagraph"/>
              <w:ind w:left="113" w:right="113"/>
              <w:rPr>
                <w:lang w:val="ru-RU"/>
              </w:rPr>
            </w:pPr>
            <w:r w:rsidRPr="00A325F2">
              <w:rPr>
                <w:lang w:val="ru-RU"/>
              </w:rPr>
              <w:t>В соответствии с 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A325F2" w:rsidRDefault="002A30FC" w:rsidP="00147B71">
            <w:pPr>
              <w:pStyle w:val="TableParagraph"/>
              <w:tabs>
                <w:tab w:val="left" w:pos="2330"/>
              </w:tabs>
              <w:ind w:left="113" w:right="113"/>
              <w:rPr>
                <w:lang w:val="ru-RU"/>
              </w:rPr>
            </w:pPr>
            <w:r w:rsidRPr="00A325F2">
              <w:rPr>
                <w:lang w:val="ru-RU"/>
              </w:rPr>
              <w:t>Минимальная</w:t>
            </w:r>
            <w:r w:rsidR="00760833" w:rsidRPr="00A325F2">
              <w:rPr>
                <w:lang w:val="ru-RU"/>
              </w:rPr>
              <w:t xml:space="preserve"> </w:t>
            </w:r>
            <w:r w:rsidRPr="00A325F2">
              <w:rPr>
                <w:w w:val="90"/>
                <w:lang w:val="ru-RU"/>
              </w:rPr>
              <w:t xml:space="preserve">обеспеченность </w:t>
            </w:r>
            <w:r w:rsidRPr="00A325F2">
              <w:rPr>
                <w:lang w:val="ru-RU"/>
              </w:rPr>
              <w:t>участковыми</w:t>
            </w:r>
            <w:r w:rsidRPr="00A325F2">
              <w:rPr>
                <w:spacing w:val="-30"/>
                <w:lang w:val="ru-RU"/>
              </w:rPr>
              <w:t xml:space="preserve"> </w:t>
            </w:r>
            <w:r w:rsidRPr="00A325F2">
              <w:rPr>
                <w:lang w:val="ru-RU"/>
              </w:rPr>
              <w:t>пунктами</w:t>
            </w:r>
            <w:r w:rsidRPr="00A325F2">
              <w:rPr>
                <w:spacing w:val="-27"/>
                <w:lang w:val="ru-RU"/>
              </w:rPr>
              <w:t xml:space="preserve"> </w:t>
            </w:r>
            <w:r w:rsidRPr="00A325F2">
              <w:rPr>
                <w:lang w:val="ru-RU"/>
              </w:rPr>
              <w:t>полиции</w:t>
            </w:r>
          </w:p>
        </w:tc>
        <w:tc>
          <w:tcPr>
            <w:tcW w:w="6237" w:type="dxa"/>
          </w:tcPr>
          <w:p w:rsidR="002C7B87" w:rsidRPr="00147B71" w:rsidRDefault="002A30FC" w:rsidP="00147B71">
            <w:pPr>
              <w:pStyle w:val="TableParagraph"/>
              <w:ind w:left="113" w:right="113"/>
            </w:pPr>
            <w:r w:rsidRPr="00A325F2">
              <w:rPr>
                <w:lang w:val="ru-RU"/>
              </w:rPr>
              <w:t>1 участковый пункт на</w:t>
            </w:r>
            <w:r w:rsidRPr="00A325F2">
              <w:rPr>
                <w:lang w:val="ru-RU"/>
              </w:rPr>
              <w:t xml:space="preserve"> 2,8 тыс. населения площадью </w:t>
            </w:r>
            <w:r w:rsidRPr="00147B71">
              <w:t>45 кв.м.</w:t>
            </w:r>
          </w:p>
        </w:tc>
      </w:tr>
      <w:tr w:rsidR="00A53D1E" w:rsidRPr="00A325F2" w:rsidTr="003464AA">
        <w:trPr>
          <w:trHeight w:val="780"/>
        </w:trPr>
        <w:tc>
          <w:tcPr>
            <w:tcW w:w="851" w:type="dxa"/>
          </w:tcPr>
          <w:p w:rsidR="002C7B87" w:rsidRPr="00147B71" w:rsidRDefault="002A30FC" w:rsidP="00147B71">
            <w:pPr>
              <w:pStyle w:val="TableParagraph"/>
              <w:ind w:left="113" w:right="113"/>
            </w:pPr>
            <w:r w:rsidRPr="00147B71">
              <w:lastRenderedPageBreak/>
              <w:t>20</w:t>
            </w:r>
          </w:p>
        </w:tc>
        <w:tc>
          <w:tcPr>
            <w:tcW w:w="3118" w:type="dxa"/>
          </w:tcPr>
          <w:p w:rsidR="002C7B87" w:rsidRPr="00147B71" w:rsidRDefault="002A30FC" w:rsidP="00147B71">
            <w:pPr>
              <w:pStyle w:val="TableParagraph"/>
              <w:tabs>
                <w:tab w:val="left" w:pos="2330"/>
              </w:tabs>
              <w:ind w:left="113" w:right="113"/>
            </w:pPr>
            <w:r w:rsidRPr="00147B71">
              <w:t>Минимальная</w:t>
            </w:r>
            <w:r w:rsidR="00760833" w:rsidRPr="00147B71">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A325F2" w:rsidRDefault="002A30FC" w:rsidP="00147B71">
            <w:pPr>
              <w:pStyle w:val="TableParagraph"/>
              <w:ind w:left="113" w:right="113"/>
              <w:rPr>
                <w:lang w:val="ru-RU"/>
              </w:rPr>
            </w:pPr>
            <w:r w:rsidRPr="00A325F2">
              <w:rPr>
                <w:lang w:val="ru-RU"/>
              </w:rPr>
              <w:t>40 кв.м. на 2 тыс. человек населения планируемой застройки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A325F2" w:rsidRDefault="002A30FC" w:rsidP="00147B71">
            <w:pPr>
              <w:pStyle w:val="TableParagraph"/>
              <w:ind w:left="113" w:right="113"/>
              <w:rPr>
                <w:lang w:val="ru-RU"/>
              </w:rPr>
            </w:pPr>
            <w:r w:rsidRPr="00A325F2">
              <w:rPr>
                <w:lang w:val="ru-RU"/>
              </w:rPr>
              <w:t>Минимальная обеспеченность отдельно стоящими объектами торговли</w:t>
            </w:r>
          </w:p>
        </w:tc>
        <w:tc>
          <w:tcPr>
            <w:tcW w:w="6237" w:type="dxa"/>
          </w:tcPr>
          <w:p w:rsidR="002C7B87" w:rsidRPr="00A325F2" w:rsidRDefault="002A30FC" w:rsidP="00147B71">
            <w:pPr>
              <w:pStyle w:val="TableParagraph"/>
              <w:ind w:left="113" w:right="113"/>
              <w:rPr>
                <w:lang w:val="ru-RU"/>
              </w:rPr>
            </w:pPr>
            <w:r w:rsidRPr="00A325F2">
              <w:rPr>
                <w:lang w:val="ru-RU"/>
              </w:rPr>
              <w:t xml:space="preserve">350 кв.м. на 1 тыс. человек </w:t>
            </w:r>
            <w:r w:rsidRPr="00A325F2">
              <w:rPr>
                <w:lang w:val="ru-RU"/>
              </w:rPr>
              <w:t>населения планируемой застройки</w:t>
            </w:r>
          </w:p>
        </w:tc>
      </w:tr>
      <w:tr w:rsidR="00A53D1E" w:rsidTr="003464AA">
        <w:trPr>
          <w:trHeight w:val="1060"/>
        </w:trPr>
        <w:tc>
          <w:tcPr>
            <w:tcW w:w="851" w:type="dxa"/>
          </w:tcPr>
          <w:p w:rsidR="002C7B87" w:rsidRPr="00A325F2" w:rsidRDefault="002C7B87" w:rsidP="00147B71">
            <w:pPr>
              <w:pStyle w:val="TableParagraph"/>
              <w:ind w:left="113" w:right="113"/>
              <w:rPr>
                <w:sz w:val="33"/>
                <w:lang w:val="ru-RU"/>
              </w:rPr>
            </w:pPr>
          </w:p>
          <w:p w:rsidR="002C7B87" w:rsidRPr="00147B71" w:rsidRDefault="002A30FC" w:rsidP="00147B71">
            <w:pPr>
              <w:pStyle w:val="TableParagraph"/>
              <w:ind w:left="113" w:right="113"/>
            </w:pPr>
            <w:r w:rsidRPr="00147B71">
              <w:t>22</w:t>
            </w:r>
          </w:p>
        </w:tc>
        <w:tc>
          <w:tcPr>
            <w:tcW w:w="3118" w:type="dxa"/>
          </w:tcPr>
          <w:p w:rsidR="002C7B87" w:rsidRPr="00A325F2" w:rsidRDefault="002A30FC" w:rsidP="00147B71">
            <w:pPr>
              <w:pStyle w:val="TableParagraph"/>
              <w:ind w:left="113" w:right="113"/>
              <w:rPr>
                <w:lang w:val="ru-RU"/>
              </w:rPr>
            </w:pPr>
            <w:r w:rsidRPr="00A325F2">
              <w:rPr>
                <w:lang w:val="ru-RU"/>
              </w:rPr>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A325F2">
              <w:rPr>
                <w:lang w:val="ru-RU"/>
              </w:rPr>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 xml:space="preserve">Виды разрешенного </w:t>
            </w:r>
            <w:r w:rsidRPr="00147B71">
              <w:rPr>
                <w:b/>
              </w:rPr>
              <w:t>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0976FD">
        <w:trPr>
          <w:trHeight w:val="500"/>
        </w:trPr>
        <w:tc>
          <w:tcPr>
            <w:tcW w:w="3969" w:type="dxa"/>
            <w:gridSpan w:val="2"/>
          </w:tcPr>
          <w:p w:rsidR="00872E9C" w:rsidRPr="00147B71" w:rsidRDefault="002A30FC" w:rsidP="000976FD">
            <w:pPr>
              <w:pStyle w:val="TableParagraph"/>
              <w:ind w:left="113" w:right="113"/>
            </w:pPr>
            <w:r w:rsidRPr="00147B71">
              <w:t>Основные:</w:t>
            </w:r>
          </w:p>
        </w:tc>
        <w:tc>
          <w:tcPr>
            <w:tcW w:w="6237" w:type="dxa"/>
          </w:tcPr>
          <w:p w:rsidR="00872E9C" w:rsidRPr="00A325F2" w:rsidRDefault="002A30FC" w:rsidP="00870D31">
            <w:pPr>
              <w:pStyle w:val="TableParagraph"/>
              <w:ind w:left="113" w:right="113"/>
              <w:rPr>
                <w:lang w:val="ru-RU"/>
              </w:rPr>
            </w:pPr>
            <w:r w:rsidRPr="00A325F2">
              <w:rPr>
                <w:lang w:val="ru-RU"/>
              </w:rPr>
              <w:t>2.1.1 Малоэтажная многоквартирная жилая застройка</w:t>
            </w:r>
          </w:p>
          <w:p w:rsidR="00872E9C" w:rsidRPr="00A325F2" w:rsidRDefault="002A30FC" w:rsidP="00870D31">
            <w:pPr>
              <w:pStyle w:val="TableParagraph"/>
              <w:ind w:left="113" w:right="113"/>
              <w:rPr>
                <w:lang w:val="ru-RU"/>
              </w:rPr>
            </w:pPr>
            <w:r w:rsidRPr="00A325F2">
              <w:rPr>
                <w:lang w:val="ru-RU"/>
              </w:rPr>
              <w:t>2.5 Среднеэтажная жилая застройка</w:t>
            </w:r>
          </w:p>
          <w:p w:rsidR="00872E9C" w:rsidRPr="00A325F2" w:rsidRDefault="002A30FC" w:rsidP="00870D31">
            <w:pPr>
              <w:pStyle w:val="TableParagraph"/>
              <w:ind w:left="113" w:right="113"/>
              <w:rPr>
                <w:lang w:val="ru-RU"/>
              </w:rPr>
            </w:pPr>
            <w:r w:rsidRPr="00A325F2">
              <w:rPr>
                <w:lang w:val="ru-RU"/>
              </w:rPr>
              <w:t>2.7 Обслуживание жилой застройки</w:t>
            </w:r>
          </w:p>
          <w:p w:rsidR="00872E9C" w:rsidRPr="00A325F2" w:rsidRDefault="002A30FC" w:rsidP="00870D31">
            <w:pPr>
              <w:pStyle w:val="TableParagraph"/>
              <w:ind w:left="113" w:right="113"/>
              <w:rPr>
                <w:lang w:val="ru-RU"/>
              </w:rPr>
            </w:pPr>
            <w:r w:rsidRPr="00A325F2">
              <w:rPr>
                <w:lang w:val="ru-RU"/>
              </w:rPr>
              <w:t>2.7.1 Хранение автотранспорта</w:t>
            </w:r>
          </w:p>
          <w:p w:rsidR="00872E9C" w:rsidRPr="00A325F2" w:rsidRDefault="002A30FC" w:rsidP="00870D31">
            <w:pPr>
              <w:pStyle w:val="a4"/>
              <w:ind w:left="113" w:right="113"/>
              <w:rPr>
                <w:lang w:val="ru-RU"/>
              </w:rPr>
            </w:pPr>
            <w:r w:rsidRPr="00A325F2">
              <w:rPr>
                <w:lang w:val="ru-RU"/>
              </w:rPr>
              <w:t>3.1 Коммунальное обслуживание</w:t>
            </w:r>
          </w:p>
          <w:p w:rsidR="00872E9C" w:rsidRPr="00A325F2" w:rsidRDefault="002A30FC" w:rsidP="00870D31">
            <w:pPr>
              <w:pStyle w:val="TableParagraph"/>
              <w:ind w:left="113" w:right="113"/>
              <w:rPr>
                <w:lang w:val="ru-RU"/>
              </w:rPr>
            </w:pPr>
            <w:r w:rsidRPr="00A325F2">
              <w:rPr>
                <w:lang w:val="ru-RU"/>
              </w:rPr>
              <w:t>5.0 Отдых (рекреация)</w:t>
            </w:r>
          </w:p>
          <w:p w:rsidR="00872E9C" w:rsidRPr="00A325F2" w:rsidRDefault="002A30FC" w:rsidP="00870D31">
            <w:pPr>
              <w:pStyle w:val="TableParagraph"/>
              <w:ind w:left="113" w:right="113"/>
              <w:rPr>
                <w:lang w:val="ru-RU"/>
              </w:rPr>
            </w:pPr>
            <w:r w:rsidRPr="00A325F2">
              <w:rPr>
                <w:lang w:val="ru-RU"/>
              </w:rPr>
              <w:t xml:space="preserve">8.3 Обеспечение </w:t>
            </w:r>
            <w:r w:rsidRPr="00A325F2">
              <w:rPr>
                <w:lang w:val="ru-RU"/>
              </w:rPr>
              <w:t>внутреннего правопорядка</w:t>
            </w:r>
          </w:p>
          <w:p w:rsidR="00872E9C" w:rsidRPr="00A325F2" w:rsidRDefault="002A30FC" w:rsidP="00870D31">
            <w:pPr>
              <w:pStyle w:val="TableParagraph"/>
              <w:ind w:left="113" w:right="113"/>
              <w:rPr>
                <w:lang w:val="ru-RU"/>
              </w:rPr>
            </w:pPr>
            <w:r w:rsidRPr="00A325F2">
              <w:rPr>
                <w:lang w:val="ru-RU"/>
              </w:rPr>
              <w:t>9.3 Историко-культурная деятельность</w:t>
            </w:r>
          </w:p>
          <w:p w:rsidR="00872E9C" w:rsidRPr="00A325F2" w:rsidRDefault="002A30FC" w:rsidP="00870D31">
            <w:pPr>
              <w:pStyle w:val="TableParagraph"/>
              <w:ind w:left="113" w:right="113"/>
              <w:rPr>
                <w:lang w:val="ru-RU"/>
              </w:rPr>
            </w:pPr>
            <w:r w:rsidRPr="00A325F2">
              <w:rPr>
                <w:lang w:val="ru-RU"/>
              </w:rPr>
              <w:t>12.0 Земельные участки (территории) общего пользования</w:t>
            </w:r>
          </w:p>
          <w:p w:rsidR="00872E9C" w:rsidRPr="00A325F2" w:rsidRDefault="002A30FC" w:rsidP="00870D31">
            <w:pPr>
              <w:pStyle w:val="TableParagraph"/>
              <w:ind w:left="113" w:right="113"/>
              <w:rPr>
                <w:lang w:val="ru-RU"/>
              </w:rPr>
            </w:pPr>
            <w:r w:rsidRPr="00A325F2">
              <w:rPr>
                <w:lang w:val="ru-RU"/>
              </w:rPr>
              <w:t>3.0 Общественное использование объектов капитального строительства</w:t>
            </w:r>
          </w:p>
          <w:p w:rsidR="00872E9C" w:rsidRPr="00147B71" w:rsidRDefault="002A30FC" w:rsidP="00870D31">
            <w:pPr>
              <w:pStyle w:val="TableParagraph"/>
              <w:ind w:left="113" w:right="113"/>
            </w:pPr>
            <w:r w:rsidRPr="00147B71">
              <w:t>4.0 Предпринимательство</w:t>
            </w:r>
          </w:p>
        </w:tc>
      </w:tr>
      <w:tr w:rsidR="00A53D1E" w:rsidTr="000976FD">
        <w:trPr>
          <w:trHeight w:val="2160"/>
        </w:trPr>
        <w:tc>
          <w:tcPr>
            <w:tcW w:w="3969" w:type="dxa"/>
            <w:gridSpan w:val="2"/>
          </w:tcPr>
          <w:p w:rsidR="00872E9C" w:rsidRPr="00147B71" w:rsidRDefault="002A30FC" w:rsidP="000976FD">
            <w:pPr>
              <w:pStyle w:val="TableParagraph"/>
              <w:ind w:left="113" w:right="113"/>
            </w:pPr>
            <w:r w:rsidRPr="00147B71">
              <w:t xml:space="preserve">Условно </w:t>
            </w:r>
            <w:r w:rsidRPr="00147B71">
              <w:rPr>
                <w:w w:val="90"/>
              </w:rPr>
              <w:t>разрешенные:</w:t>
            </w:r>
          </w:p>
        </w:tc>
        <w:tc>
          <w:tcPr>
            <w:tcW w:w="6237" w:type="dxa"/>
          </w:tcPr>
          <w:p w:rsidR="00872E9C" w:rsidRPr="00A325F2" w:rsidRDefault="002A30FC" w:rsidP="00147B71">
            <w:pPr>
              <w:pStyle w:val="TableParagraph"/>
              <w:ind w:left="113" w:right="113"/>
              <w:rPr>
                <w:lang w:val="ru-RU"/>
              </w:rPr>
            </w:pPr>
            <w:r w:rsidRPr="00A325F2">
              <w:rPr>
                <w:lang w:val="ru-RU"/>
              </w:rPr>
              <w:t xml:space="preserve">3.4.2 Стационарное </w:t>
            </w:r>
            <w:r w:rsidRPr="00A325F2">
              <w:rPr>
                <w:lang w:val="ru-RU"/>
              </w:rPr>
              <w:t>медицинское обслуживание</w:t>
            </w:r>
          </w:p>
          <w:p w:rsidR="00872E9C" w:rsidRPr="00A325F2" w:rsidRDefault="002A30FC" w:rsidP="00147B71">
            <w:pPr>
              <w:pStyle w:val="TableParagraph"/>
              <w:ind w:left="113" w:right="113"/>
              <w:rPr>
                <w:lang w:val="ru-RU"/>
              </w:rPr>
            </w:pPr>
            <w:r w:rsidRPr="00A325F2">
              <w:rPr>
                <w:lang w:val="ru-RU"/>
              </w:rPr>
              <w:t>3.5.2 Среднее и высшее профессиональное образование</w:t>
            </w:r>
          </w:p>
          <w:p w:rsidR="00872E9C" w:rsidRPr="00147B71" w:rsidRDefault="002A30FC" w:rsidP="00147B71">
            <w:pPr>
              <w:pStyle w:val="TableParagraph"/>
              <w:numPr>
                <w:ilvl w:val="1"/>
                <w:numId w:val="95"/>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872E9C" w:rsidRPr="00147B71" w:rsidRDefault="002A30FC" w:rsidP="00147B71">
            <w:pPr>
              <w:pStyle w:val="TableParagraph"/>
              <w:numPr>
                <w:ilvl w:val="1"/>
                <w:numId w:val="95"/>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872E9C" w:rsidRPr="00147B71" w:rsidRDefault="002A30FC" w:rsidP="00147B71">
            <w:pPr>
              <w:pStyle w:val="TableParagraph"/>
              <w:ind w:left="113" w:right="113"/>
            </w:pPr>
            <w:r w:rsidRPr="00147B71">
              <w:t>4.5 Банковская и страховая деятельность</w:t>
            </w:r>
          </w:p>
          <w:p w:rsidR="00872E9C" w:rsidRPr="00A325F2" w:rsidRDefault="002A30FC" w:rsidP="00147B71">
            <w:pPr>
              <w:pStyle w:val="TableParagraph"/>
              <w:ind w:left="113" w:right="113"/>
              <w:rPr>
                <w:lang w:val="ru-RU"/>
              </w:rPr>
            </w:pPr>
            <w:r w:rsidRPr="00A325F2">
              <w:rPr>
                <w:lang w:val="ru-RU"/>
              </w:rPr>
              <w:t>3.5.1 Дошкольное, начальное и среднее общее образование</w:t>
            </w:r>
          </w:p>
          <w:p w:rsidR="00872E9C" w:rsidRPr="00147B71" w:rsidRDefault="002A30FC" w:rsidP="00147B71">
            <w:pPr>
              <w:pStyle w:val="TableParagraph"/>
              <w:ind w:left="113" w:right="113"/>
            </w:pPr>
            <w:r w:rsidRPr="00147B71">
              <w:t xml:space="preserve">3.4.1 </w:t>
            </w:r>
            <w:r w:rsidRPr="00147B71">
              <w:t>Амбулаторно-поликлиническое обслуживание</w:t>
            </w:r>
          </w:p>
        </w:tc>
      </w:tr>
      <w:tr w:rsidR="00A53D1E" w:rsidRPr="00A325F2" w:rsidTr="000976FD">
        <w:trPr>
          <w:trHeight w:val="2160"/>
        </w:trPr>
        <w:tc>
          <w:tcPr>
            <w:tcW w:w="3969" w:type="dxa"/>
            <w:gridSpan w:val="2"/>
          </w:tcPr>
          <w:p w:rsidR="00872E9C" w:rsidRPr="00147B71" w:rsidRDefault="002A30FC" w:rsidP="000976FD">
            <w:pPr>
              <w:pStyle w:val="TableParagraph"/>
              <w:ind w:left="113" w:right="113"/>
            </w:pPr>
            <w:r w:rsidRPr="00147B71">
              <w:t>Вспомогательные:</w:t>
            </w:r>
          </w:p>
        </w:tc>
        <w:tc>
          <w:tcPr>
            <w:tcW w:w="6237" w:type="dxa"/>
          </w:tcPr>
          <w:p w:rsidR="00872E9C" w:rsidRPr="00147B71" w:rsidRDefault="002A30FC" w:rsidP="00147B71">
            <w:pPr>
              <w:pStyle w:val="a3"/>
              <w:ind w:left="113" w:right="113"/>
            </w:pPr>
            <w:r w:rsidRPr="00147B71">
              <w:t>3.5 Образование и просвещение</w:t>
            </w:r>
          </w:p>
          <w:p w:rsidR="00872E9C" w:rsidRPr="00147B71" w:rsidRDefault="002A30FC" w:rsidP="00147B71">
            <w:pPr>
              <w:pStyle w:val="a4"/>
              <w:numPr>
                <w:ilvl w:val="1"/>
                <w:numId w:val="96"/>
              </w:numPr>
              <w:tabs>
                <w:tab w:val="left" w:pos="478"/>
              </w:tabs>
              <w:ind w:left="113" w:right="113" w:firstLine="0"/>
            </w:pPr>
            <w:r w:rsidRPr="00147B71">
              <w:t>Общественное</w:t>
            </w:r>
            <w:r w:rsidRPr="00147B71">
              <w:rPr>
                <w:spacing w:val="-24"/>
              </w:rPr>
              <w:t xml:space="preserve"> </w:t>
            </w:r>
            <w:r w:rsidRPr="00147B71">
              <w:rPr>
                <w:spacing w:val="-3"/>
              </w:rPr>
              <w:t>управление</w:t>
            </w:r>
          </w:p>
          <w:p w:rsidR="00872E9C" w:rsidRPr="00147B71" w:rsidRDefault="002A30FC" w:rsidP="00147B71">
            <w:pPr>
              <w:pStyle w:val="a4"/>
              <w:numPr>
                <w:ilvl w:val="1"/>
                <w:numId w:val="96"/>
              </w:numPr>
              <w:tabs>
                <w:tab w:val="left" w:pos="478"/>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872E9C" w:rsidRPr="00A325F2" w:rsidRDefault="002A30FC" w:rsidP="00147B71">
            <w:pPr>
              <w:pStyle w:val="a3"/>
              <w:ind w:left="113" w:right="113"/>
              <w:rPr>
                <w:lang w:val="ru-RU"/>
              </w:rPr>
            </w:pPr>
            <w:r w:rsidRPr="00A325F2">
              <w:rPr>
                <w:lang w:val="ru-RU"/>
              </w:rPr>
              <w:t>3.9.1 Обеспечение деятельности в области гидрометеорологии и смежных с ней областях</w:t>
            </w:r>
          </w:p>
          <w:p w:rsidR="00872E9C" w:rsidRPr="00A325F2" w:rsidRDefault="002A30FC" w:rsidP="00147B71">
            <w:pPr>
              <w:pStyle w:val="a3"/>
              <w:ind w:left="113" w:right="113"/>
              <w:rPr>
                <w:lang w:val="ru-RU"/>
              </w:rPr>
            </w:pPr>
            <w:r w:rsidRPr="00A325F2">
              <w:rPr>
                <w:lang w:val="ru-RU"/>
              </w:rPr>
              <w:t>4.5 Банковская и страховая</w:t>
            </w:r>
            <w:r w:rsidRPr="00A325F2">
              <w:rPr>
                <w:lang w:val="ru-RU"/>
              </w:rPr>
              <w:t xml:space="preserve"> деятельность</w:t>
            </w:r>
          </w:p>
          <w:p w:rsidR="00872E9C" w:rsidRPr="00A325F2" w:rsidRDefault="002A30FC" w:rsidP="00147B71">
            <w:pPr>
              <w:pStyle w:val="a3"/>
              <w:ind w:left="113" w:right="113"/>
              <w:rPr>
                <w:lang w:val="ru-RU"/>
              </w:rPr>
            </w:pPr>
            <w:r w:rsidRPr="00A325F2">
              <w:rPr>
                <w:lang w:val="ru-RU"/>
              </w:rPr>
              <w:t>4.9 Служебные гаражи</w:t>
            </w:r>
          </w:p>
          <w:p w:rsidR="00872E9C" w:rsidRPr="00A325F2" w:rsidRDefault="00872E9C" w:rsidP="00147B71">
            <w:pPr>
              <w:pStyle w:val="TableParagraph"/>
              <w:ind w:left="113" w:right="113"/>
              <w:rPr>
                <w:lang w:val="ru-RU"/>
              </w:rPr>
            </w:pPr>
          </w:p>
        </w:tc>
      </w:tr>
    </w:tbl>
    <w:p w:rsidR="002C7B87" w:rsidRPr="00A325F2" w:rsidRDefault="002C7B87" w:rsidP="00147B71">
      <w:pPr>
        <w:ind w:left="113" w:right="113"/>
        <w:rPr>
          <w:sz w:val="20"/>
          <w:lang w:val="ru-RU"/>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КУРТ-11</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показателя</w:t>
            </w:r>
          </w:p>
        </w:tc>
        <w:tc>
          <w:tcPr>
            <w:tcW w:w="6237" w:type="dxa"/>
          </w:tcPr>
          <w:p w:rsidR="002C7B87" w:rsidRPr="00147B71" w:rsidRDefault="002A30FC" w:rsidP="00147B71">
            <w:pPr>
              <w:pStyle w:val="TableParagraph"/>
              <w:ind w:left="113" w:right="113"/>
              <w:rPr>
                <w:b/>
              </w:rPr>
            </w:pPr>
            <w:r w:rsidRPr="00147B71">
              <w:rPr>
                <w:b/>
              </w:rPr>
              <w:t>Значение показателя</w:t>
            </w:r>
          </w:p>
        </w:tc>
      </w:tr>
      <w:tr w:rsidR="00A53D1E" w:rsidTr="003464AA">
        <w:trPr>
          <w:trHeight w:val="519"/>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3A530C">
            <w:pPr>
              <w:pStyle w:val="TableParagraph"/>
              <w:ind w:left="113" w:right="113"/>
            </w:pPr>
            <w:r w:rsidRPr="00147B71">
              <w:t xml:space="preserve">Процент застройки </w:t>
            </w:r>
            <w:r w:rsidR="003A530C">
              <w:t>з</w:t>
            </w:r>
            <w:r w:rsidRPr="00147B71">
              <w:t>емельного участка</w:t>
            </w:r>
          </w:p>
        </w:tc>
        <w:tc>
          <w:tcPr>
            <w:tcW w:w="6237" w:type="dxa"/>
          </w:tcPr>
          <w:p w:rsidR="002C7B87" w:rsidRPr="00147B71" w:rsidRDefault="002A30FC" w:rsidP="00147B71">
            <w:pPr>
              <w:pStyle w:val="TableParagraph"/>
              <w:ind w:left="113" w:right="113"/>
            </w:pPr>
            <w:r w:rsidRPr="00147B71">
              <w:t>не более 40%</w:t>
            </w:r>
          </w:p>
        </w:tc>
      </w:tr>
      <w:tr w:rsidR="00A53D1E" w:rsidTr="003464AA">
        <w:trPr>
          <w:trHeight w:val="527"/>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tabs>
                <w:tab w:val="left" w:pos="2426"/>
              </w:tabs>
              <w:ind w:left="113" w:right="113"/>
            </w:pPr>
            <w:r w:rsidRPr="00147B71">
              <w:t>Предельно</w:t>
            </w:r>
            <w:r w:rsidR="00760833" w:rsidRPr="00147B71">
              <w:t xml:space="preserve"> </w:t>
            </w:r>
            <w:r w:rsidRPr="00147B71">
              <w:rPr>
                <w:spacing w:val="-3"/>
              </w:rPr>
              <w:t xml:space="preserve">допустимая </w:t>
            </w:r>
            <w:r w:rsidRPr="00147B71">
              <w:t>этажность</w:t>
            </w:r>
          </w:p>
        </w:tc>
        <w:tc>
          <w:tcPr>
            <w:tcW w:w="6237" w:type="dxa"/>
          </w:tcPr>
          <w:p w:rsidR="002C7B87" w:rsidRPr="00147B71" w:rsidRDefault="002A30FC" w:rsidP="00147B71">
            <w:pPr>
              <w:pStyle w:val="TableParagraph"/>
              <w:ind w:left="113" w:right="113"/>
            </w:pPr>
            <w:r w:rsidRPr="00147B71">
              <w:t>не более 3 этажей</w:t>
            </w:r>
          </w:p>
        </w:tc>
      </w:tr>
      <w:tr w:rsidR="00A53D1E" w:rsidRPr="00A325F2" w:rsidTr="003464AA">
        <w:trPr>
          <w:trHeight w:val="521"/>
        </w:trPr>
        <w:tc>
          <w:tcPr>
            <w:tcW w:w="851" w:type="dxa"/>
          </w:tcPr>
          <w:p w:rsidR="002C7B87" w:rsidRPr="00147B71" w:rsidRDefault="002A30FC" w:rsidP="00147B71">
            <w:pPr>
              <w:pStyle w:val="TableParagraph"/>
              <w:ind w:left="113" w:right="113"/>
            </w:pPr>
            <w:r w:rsidRPr="00147B71">
              <w:t>3</w:t>
            </w:r>
          </w:p>
        </w:tc>
        <w:tc>
          <w:tcPr>
            <w:tcW w:w="3118" w:type="dxa"/>
          </w:tcPr>
          <w:p w:rsidR="002C7B87" w:rsidRPr="00A325F2" w:rsidRDefault="002A30FC" w:rsidP="00147B71">
            <w:pPr>
              <w:pStyle w:val="TableParagraph"/>
              <w:tabs>
                <w:tab w:val="left" w:pos="2190"/>
                <w:tab w:val="left" w:pos="3390"/>
              </w:tabs>
              <w:ind w:left="113" w:right="113"/>
              <w:rPr>
                <w:lang w:val="ru-RU"/>
              </w:rPr>
            </w:pPr>
            <w:r w:rsidRPr="00A325F2">
              <w:rPr>
                <w:lang w:val="ru-RU"/>
              </w:rPr>
              <w:t>Минимальные</w:t>
            </w:r>
            <w:r w:rsidR="00760833" w:rsidRPr="00A325F2">
              <w:rPr>
                <w:lang w:val="ru-RU"/>
              </w:rPr>
              <w:t xml:space="preserve"> </w:t>
            </w:r>
            <w:r w:rsidRPr="00A325F2">
              <w:rPr>
                <w:lang w:val="ru-RU"/>
              </w:rPr>
              <w:t>отступы</w:t>
            </w:r>
            <w:r w:rsidRPr="00A325F2">
              <w:rPr>
                <w:lang w:val="ru-RU"/>
              </w:rPr>
              <w:tab/>
              <w:t>от границ земельных</w:t>
            </w:r>
            <w:r w:rsidRPr="00A325F2">
              <w:rPr>
                <w:spacing w:val="-26"/>
                <w:lang w:val="ru-RU"/>
              </w:rPr>
              <w:t xml:space="preserve"> </w:t>
            </w:r>
            <w:r w:rsidRPr="00A325F2">
              <w:rPr>
                <w:spacing w:val="-3"/>
                <w:lang w:val="ru-RU"/>
              </w:rPr>
              <w:t>участков</w:t>
            </w:r>
          </w:p>
        </w:tc>
        <w:tc>
          <w:tcPr>
            <w:tcW w:w="6237" w:type="dxa"/>
          </w:tcPr>
          <w:p w:rsidR="002C7B87" w:rsidRPr="00A325F2" w:rsidRDefault="002A30FC" w:rsidP="00147B71">
            <w:pPr>
              <w:pStyle w:val="TableParagraph"/>
              <w:tabs>
                <w:tab w:val="left" w:pos="2762"/>
                <w:tab w:val="left" w:pos="4934"/>
              </w:tabs>
              <w:ind w:left="113" w:right="113"/>
              <w:rPr>
                <w:lang w:val="ru-RU"/>
              </w:rPr>
            </w:pPr>
            <w:r w:rsidRPr="00A325F2">
              <w:rPr>
                <w:lang w:val="ru-RU"/>
              </w:rPr>
              <w:t>Устанавливаются</w:t>
            </w:r>
            <w:r w:rsidRPr="00A325F2">
              <w:rPr>
                <w:lang w:val="ru-RU"/>
              </w:rPr>
              <w:tab/>
              <w:t>документацией</w:t>
            </w:r>
            <w:r w:rsidRPr="00A325F2">
              <w:rPr>
                <w:lang w:val="ru-RU"/>
              </w:rPr>
              <w:tab/>
            </w:r>
            <w:r w:rsidRPr="00A325F2">
              <w:rPr>
                <w:spacing w:val="-3"/>
                <w:lang w:val="ru-RU"/>
              </w:rPr>
              <w:t xml:space="preserve">по </w:t>
            </w:r>
            <w:r w:rsidRPr="00A325F2">
              <w:rPr>
                <w:lang w:val="ru-RU"/>
              </w:rPr>
              <w:t>планировке</w:t>
            </w:r>
            <w:r w:rsidRPr="00A325F2">
              <w:rPr>
                <w:spacing w:val="-36"/>
                <w:lang w:val="ru-RU"/>
              </w:rPr>
              <w:t xml:space="preserve"> </w:t>
            </w:r>
            <w:r w:rsidRPr="00A325F2">
              <w:rPr>
                <w:lang w:val="ru-RU"/>
              </w:rPr>
              <w:t>территории</w:t>
            </w:r>
          </w:p>
        </w:tc>
      </w:tr>
      <w:tr w:rsidR="00A53D1E" w:rsidTr="003464AA">
        <w:trPr>
          <w:trHeight w:val="1060"/>
        </w:trPr>
        <w:tc>
          <w:tcPr>
            <w:tcW w:w="851" w:type="dxa"/>
          </w:tcPr>
          <w:p w:rsidR="002C7B87" w:rsidRPr="00147B71" w:rsidRDefault="002A30FC" w:rsidP="00147B71">
            <w:pPr>
              <w:pStyle w:val="TableParagraph"/>
              <w:ind w:left="113" w:right="113"/>
            </w:pPr>
            <w:r w:rsidRPr="00147B71">
              <w:lastRenderedPageBreak/>
              <w:t>4</w:t>
            </w:r>
          </w:p>
        </w:tc>
        <w:tc>
          <w:tcPr>
            <w:tcW w:w="3118" w:type="dxa"/>
          </w:tcPr>
          <w:p w:rsidR="002C7B87" w:rsidRPr="00A325F2" w:rsidRDefault="002A30FC" w:rsidP="00147B71">
            <w:pPr>
              <w:pStyle w:val="TableParagraph"/>
              <w:tabs>
                <w:tab w:val="left" w:pos="2870"/>
              </w:tabs>
              <w:ind w:left="113" w:right="113"/>
              <w:rPr>
                <w:lang w:val="ru-RU"/>
              </w:rPr>
            </w:pPr>
            <w:r w:rsidRPr="00A325F2">
              <w:rPr>
                <w:lang w:val="ru-RU"/>
              </w:rPr>
              <w:t>Минимальная обеспеченность территориями</w:t>
            </w:r>
            <w:r w:rsidR="00760833" w:rsidRPr="00A325F2">
              <w:rPr>
                <w:lang w:val="ru-RU"/>
              </w:rPr>
              <w:t xml:space="preserve"> </w:t>
            </w:r>
            <w:r w:rsidRPr="00A325F2">
              <w:rPr>
                <w:lang w:val="ru-RU"/>
              </w:rPr>
              <w:t>общего пользования</w:t>
            </w:r>
          </w:p>
        </w:tc>
        <w:tc>
          <w:tcPr>
            <w:tcW w:w="6237" w:type="dxa"/>
          </w:tcPr>
          <w:p w:rsidR="002C7B87" w:rsidRPr="00147B71" w:rsidRDefault="002A30FC" w:rsidP="00147B71">
            <w:pPr>
              <w:pStyle w:val="TableParagraph"/>
              <w:ind w:left="113" w:right="113"/>
            </w:pPr>
            <w:r w:rsidRPr="00147B71">
              <w:t>не менее 25%</w:t>
            </w:r>
          </w:p>
        </w:tc>
      </w:tr>
      <w:tr w:rsidR="00A53D1E" w:rsidRPr="00A325F2" w:rsidTr="003464AA">
        <w:trPr>
          <w:trHeight w:val="829"/>
        </w:trPr>
        <w:tc>
          <w:tcPr>
            <w:tcW w:w="851" w:type="dxa"/>
          </w:tcPr>
          <w:p w:rsidR="002C7B87" w:rsidRPr="00147B71" w:rsidRDefault="002A30FC" w:rsidP="00147B71">
            <w:pPr>
              <w:pStyle w:val="TableParagraph"/>
              <w:ind w:left="113" w:right="113"/>
            </w:pPr>
            <w:r w:rsidRPr="00147B71">
              <w:t>5</w:t>
            </w:r>
          </w:p>
        </w:tc>
        <w:tc>
          <w:tcPr>
            <w:tcW w:w="3118" w:type="dxa"/>
          </w:tcPr>
          <w:p w:rsidR="002C7B87" w:rsidRPr="00A325F2" w:rsidRDefault="002A30FC" w:rsidP="00147B71">
            <w:pPr>
              <w:pStyle w:val="TableParagraph"/>
              <w:ind w:left="113" w:right="113"/>
              <w:rPr>
                <w:lang w:val="ru-RU"/>
              </w:rPr>
            </w:pPr>
            <w:r w:rsidRPr="00A325F2">
              <w:rPr>
                <w:lang w:val="ru-RU"/>
              </w:rPr>
              <w:t>Минимальная ширина улиц и проездов в красных линиях</w:t>
            </w:r>
          </w:p>
        </w:tc>
        <w:tc>
          <w:tcPr>
            <w:tcW w:w="6237" w:type="dxa"/>
          </w:tcPr>
          <w:p w:rsidR="002C7B87" w:rsidRPr="00A325F2" w:rsidRDefault="002A30FC" w:rsidP="00147B71">
            <w:pPr>
              <w:pStyle w:val="TableParagraph"/>
              <w:ind w:left="113" w:right="113"/>
              <w:rPr>
                <w:lang w:val="ru-RU"/>
              </w:rPr>
            </w:pPr>
            <w:r w:rsidRPr="00A325F2">
              <w:rPr>
                <w:lang w:val="ru-RU"/>
              </w:rPr>
              <w:t xml:space="preserve">не менее 13 м (в том числе: полосы движени- 3м*2=6м; тротуары </w:t>
            </w:r>
            <w:r w:rsidRPr="00A325F2">
              <w:rPr>
                <w:lang w:val="ru-RU"/>
              </w:rPr>
              <w:t>1,5м*2=3м;  зоны инженерной инфраструктуры 2м*2=4м)*</w:t>
            </w:r>
          </w:p>
        </w:tc>
      </w:tr>
      <w:tr w:rsidR="00A53D1E" w:rsidRPr="00A325F2" w:rsidTr="003464AA">
        <w:trPr>
          <w:trHeight w:val="571"/>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tabs>
                <w:tab w:val="left" w:pos="2342"/>
              </w:tabs>
              <w:ind w:left="113" w:right="113"/>
            </w:pPr>
            <w:r w:rsidRPr="00147B71">
              <w:t>Расчетная</w:t>
            </w:r>
            <w:r w:rsidR="00760833" w:rsidRPr="00147B71">
              <w:t xml:space="preserve"> </w:t>
            </w:r>
            <w:r w:rsidRPr="00147B71">
              <w:rPr>
                <w:w w:val="90"/>
              </w:rPr>
              <w:t xml:space="preserve">численность </w:t>
            </w:r>
            <w:r w:rsidRPr="00147B71">
              <w:t>населения</w:t>
            </w:r>
          </w:p>
        </w:tc>
        <w:tc>
          <w:tcPr>
            <w:tcW w:w="6237" w:type="dxa"/>
          </w:tcPr>
          <w:p w:rsidR="002C7B87" w:rsidRPr="00A325F2" w:rsidRDefault="002A30FC" w:rsidP="00147B71">
            <w:pPr>
              <w:pStyle w:val="TableParagraph"/>
              <w:tabs>
                <w:tab w:val="left" w:pos="2070"/>
                <w:tab w:val="left" w:pos="3126"/>
                <w:tab w:val="left" w:pos="3698"/>
              </w:tabs>
              <w:ind w:left="113" w:right="113"/>
              <w:rPr>
                <w:lang w:val="ru-RU"/>
              </w:rPr>
            </w:pPr>
            <w:r w:rsidRPr="00A325F2">
              <w:rPr>
                <w:lang w:val="ru-RU"/>
              </w:rPr>
              <w:t>определяется</w:t>
            </w:r>
            <w:r w:rsidRPr="00A325F2">
              <w:rPr>
                <w:lang w:val="ru-RU"/>
              </w:rPr>
              <w:tab/>
              <w:t>исходя</w:t>
            </w:r>
            <w:r w:rsidRPr="00A325F2">
              <w:rPr>
                <w:lang w:val="ru-RU"/>
              </w:rPr>
              <w:tab/>
              <w:t>из</w:t>
            </w:r>
            <w:r w:rsidRPr="00A325F2">
              <w:rPr>
                <w:lang w:val="ru-RU"/>
              </w:rPr>
              <w:tab/>
            </w:r>
            <w:r w:rsidRPr="00A325F2">
              <w:rPr>
                <w:w w:val="90"/>
                <w:lang w:val="ru-RU"/>
              </w:rPr>
              <w:t xml:space="preserve">коэффициента </w:t>
            </w:r>
            <w:r w:rsidRPr="00A325F2">
              <w:rPr>
                <w:lang w:val="ru-RU"/>
              </w:rPr>
              <w:t>семейности</w:t>
            </w:r>
          </w:p>
        </w:tc>
      </w:tr>
      <w:tr w:rsidR="00A53D1E" w:rsidRPr="00A325F2" w:rsidTr="003464AA">
        <w:trPr>
          <w:trHeight w:val="1060"/>
        </w:trPr>
        <w:tc>
          <w:tcPr>
            <w:tcW w:w="851" w:type="dxa"/>
          </w:tcPr>
          <w:p w:rsidR="002C7B87" w:rsidRPr="00147B71" w:rsidRDefault="002A30FC" w:rsidP="00147B71">
            <w:pPr>
              <w:pStyle w:val="TableParagraph"/>
              <w:ind w:left="113" w:right="113"/>
            </w:pPr>
            <w:r w:rsidRPr="00147B71">
              <w:t>7</w:t>
            </w:r>
          </w:p>
        </w:tc>
        <w:tc>
          <w:tcPr>
            <w:tcW w:w="3118" w:type="dxa"/>
          </w:tcPr>
          <w:p w:rsidR="002C7B87" w:rsidRPr="00A325F2" w:rsidRDefault="002A30FC" w:rsidP="00147B71">
            <w:pPr>
              <w:pStyle w:val="TableParagraph"/>
              <w:ind w:left="113" w:right="113"/>
              <w:rPr>
                <w:lang w:val="ru-RU"/>
              </w:rPr>
            </w:pPr>
            <w:r w:rsidRPr="00A325F2">
              <w:rPr>
                <w:lang w:val="ru-RU"/>
              </w:rPr>
              <w:t>Предельные (минимальные и (или) максимальные) размеры земельных участков</w:t>
            </w:r>
          </w:p>
        </w:tc>
        <w:tc>
          <w:tcPr>
            <w:tcW w:w="6237" w:type="dxa"/>
          </w:tcPr>
          <w:p w:rsidR="002C7B87" w:rsidRPr="00A325F2" w:rsidRDefault="002A30FC" w:rsidP="00147B71">
            <w:pPr>
              <w:pStyle w:val="TableParagraph"/>
              <w:tabs>
                <w:tab w:val="left" w:pos="2722"/>
                <w:tab w:val="left" w:pos="4926"/>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500"/>
        </w:trPr>
        <w:tc>
          <w:tcPr>
            <w:tcW w:w="3969" w:type="dxa"/>
            <w:gridSpan w:val="2"/>
          </w:tcPr>
          <w:p w:rsidR="00760833" w:rsidRPr="00147B71" w:rsidRDefault="002A30FC" w:rsidP="00147B71">
            <w:pPr>
              <w:pStyle w:val="TableParagraph"/>
              <w:ind w:left="113" w:right="113"/>
            </w:pPr>
            <w:r w:rsidRPr="00147B71">
              <w:t>Основные:</w:t>
            </w:r>
          </w:p>
        </w:tc>
        <w:tc>
          <w:tcPr>
            <w:tcW w:w="6237" w:type="dxa"/>
          </w:tcPr>
          <w:p w:rsidR="00760833" w:rsidRPr="00147B71" w:rsidRDefault="002A30FC" w:rsidP="00147B71">
            <w:pPr>
              <w:pStyle w:val="TableParagraph"/>
              <w:numPr>
                <w:ilvl w:val="1"/>
                <w:numId w:val="97"/>
              </w:numPr>
              <w:tabs>
                <w:tab w:val="left" w:pos="475"/>
              </w:tabs>
              <w:ind w:left="113" w:right="113" w:firstLine="0"/>
            </w:pPr>
            <w:r w:rsidRPr="00147B71">
              <w:t>Для</w:t>
            </w:r>
            <w:r w:rsidRPr="00147B71">
              <w:rPr>
                <w:spacing w:val="-30"/>
              </w:rPr>
              <w:t xml:space="preserve"> </w:t>
            </w:r>
            <w:r w:rsidRPr="00147B71">
              <w:t>индивидуального</w:t>
            </w:r>
            <w:r w:rsidRPr="00147B71">
              <w:rPr>
                <w:spacing w:val="-28"/>
              </w:rPr>
              <w:t xml:space="preserve"> </w:t>
            </w:r>
            <w:r w:rsidRPr="00147B71">
              <w:t>жилищного</w:t>
            </w:r>
            <w:r w:rsidRPr="00147B71">
              <w:rPr>
                <w:spacing w:val="-25"/>
              </w:rPr>
              <w:t xml:space="preserve"> </w:t>
            </w:r>
            <w:r w:rsidRPr="00147B71">
              <w:t>строительства</w:t>
            </w:r>
          </w:p>
          <w:p w:rsidR="00760833" w:rsidRPr="00147B71" w:rsidRDefault="002A30FC" w:rsidP="00147B71">
            <w:pPr>
              <w:pStyle w:val="TableParagraph"/>
              <w:numPr>
                <w:ilvl w:val="1"/>
                <w:numId w:val="97"/>
              </w:numPr>
              <w:tabs>
                <w:tab w:val="left" w:pos="475"/>
              </w:tabs>
              <w:ind w:left="113" w:right="113" w:firstLine="0"/>
            </w:pPr>
            <w:r w:rsidRPr="00147B71">
              <w:t>Для</w:t>
            </w:r>
            <w:r w:rsidRPr="00147B71">
              <w:rPr>
                <w:spacing w:val="-21"/>
              </w:rPr>
              <w:t xml:space="preserve"> </w:t>
            </w:r>
            <w:r w:rsidRPr="00147B71">
              <w:t>ведения</w:t>
            </w:r>
            <w:r w:rsidRPr="00147B71">
              <w:rPr>
                <w:spacing w:val="-17"/>
              </w:rPr>
              <w:t xml:space="preserve"> </w:t>
            </w:r>
            <w:r w:rsidRPr="00147B71">
              <w:t>личного</w:t>
            </w:r>
            <w:r w:rsidRPr="00147B71">
              <w:rPr>
                <w:spacing w:val="-18"/>
              </w:rPr>
              <w:t xml:space="preserve"> </w:t>
            </w:r>
            <w:r w:rsidRPr="00147B71">
              <w:t>подсобного</w:t>
            </w:r>
            <w:r w:rsidRPr="00147B71">
              <w:rPr>
                <w:spacing w:val="-18"/>
              </w:rPr>
              <w:t xml:space="preserve"> </w:t>
            </w:r>
            <w:r w:rsidRPr="00147B71">
              <w:t>хозяйства</w:t>
            </w:r>
          </w:p>
          <w:p w:rsidR="00760833" w:rsidRPr="00147B71" w:rsidRDefault="002A30FC" w:rsidP="00147B71">
            <w:pPr>
              <w:pStyle w:val="TableParagraph"/>
              <w:numPr>
                <w:ilvl w:val="1"/>
                <w:numId w:val="97"/>
              </w:numPr>
              <w:tabs>
                <w:tab w:val="left" w:pos="475"/>
              </w:tabs>
              <w:ind w:left="113" w:right="113" w:firstLine="0"/>
            </w:pPr>
            <w:r w:rsidRPr="00147B71">
              <w:t>Блокированная</w:t>
            </w:r>
            <w:r w:rsidRPr="00147B71">
              <w:rPr>
                <w:spacing w:val="-28"/>
              </w:rPr>
              <w:t xml:space="preserve"> </w:t>
            </w:r>
            <w:r w:rsidRPr="00147B71">
              <w:t>жилая</w:t>
            </w:r>
            <w:r w:rsidRPr="00147B71">
              <w:rPr>
                <w:spacing w:val="-28"/>
              </w:rPr>
              <w:t xml:space="preserve"> </w:t>
            </w:r>
            <w:r w:rsidRPr="00147B71">
              <w:t>застройка</w:t>
            </w:r>
          </w:p>
          <w:p w:rsidR="00760833" w:rsidRPr="00147B71" w:rsidRDefault="002A30FC" w:rsidP="00147B71">
            <w:pPr>
              <w:pStyle w:val="TableParagraph"/>
              <w:ind w:left="113" w:right="113"/>
            </w:pPr>
            <w:r w:rsidRPr="00147B71">
              <w:t>2.7 Обслуживание жилой застройки</w:t>
            </w:r>
          </w:p>
          <w:p w:rsidR="00760833" w:rsidRPr="00147B71" w:rsidRDefault="002A30FC" w:rsidP="00147B71">
            <w:pPr>
              <w:pStyle w:val="TableParagraph"/>
              <w:ind w:left="113" w:right="113"/>
            </w:pPr>
            <w:r w:rsidRPr="00147B71">
              <w:t>2.7.1 Хранение автотранспорта</w:t>
            </w:r>
          </w:p>
          <w:p w:rsidR="00760833" w:rsidRPr="00147B71" w:rsidRDefault="002A30FC" w:rsidP="00147B71">
            <w:pPr>
              <w:pStyle w:val="a4"/>
              <w:ind w:left="113" w:right="113"/>
            </w:pPr>
            <w:r w:rsidRPr="00147B71">
              <w:t xml:space="preserve">  3.1 Коммунальное обслуживание</w:t>
            </w:r>
          </w:p>
          <w:p w:rsidR="00760833" w:rsidRPr="00147B71" w:rsidRDefault="002A30FC" w:rsidP="00147B71">
            <w:pPr>
              <w:pStyle w:val="TableParagraph"/>
              <w:ind w:left="113" w:right="113"/>
            </w:pPr>
            <w:r w:rsidRPr="00147B71">
              <w:t>5.0 Отдых (рекреация)</w:t>
            </w:r>
          </w:p>
          <w:p w:rsidR="00760833" w:rsidRPr="00147B71" w:rsidRDefault="002A30FC" w:rsidP="00147B71">
            <w:pPr>
              <w:pStyle w:val="TableParagraph"/>
              <w:ind w:left="113" w:right="113"/>
            </w:pPr>
            <w:r w:rsidRPr="00147B71">
              <w:t>8.3 Обеспечение внутреннего правопорядка</w:t>
            </w:r>
          </w:p>
          <w:p w:rsidR="00760833" w:rsidRPr="00147B71" w:rsidRDefault="002A30FC" w:rsidP="00147B71">
            <w:pPr>
              <w:pStyle w:val="TableParagraph"/>
              <w:ind w:left="113" w:right="113"/>
            </w:pPr>
            <w:r w:rsidRPr="00147B71">
              <w:t>9.3 Историко-культурная деятельность</w:t>
            </w:r>
          </w:p>
          <w:p w:rsidR="00760833" w:rsidRPr="00147B71" w:rsidRDefault="002A30FC" w:rsidP="00147B71">
            <w:pPr>
              <w:pStyle w:val="TableParagraph"/>
              <w:ind w:left="113" w:right="113"/>
            </w:pPr>
            <w:r w:rsidRPr="00147B71">
              <w:t>12.0 Земельные участки (территории) общего пользования</w:t>
            </w:r>
          </w:p>
          <w:p w:rsidR="00760833"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760833" w:rsidRPr="00147B71" w:rsidRDefault="002A30FC" w:rsidP="00147B71">
            <w:pPr>
              <w:pStyle w:val="TableParagraph"/>
              <w:ind w:left="113" w:right="113"/>
            </w:pPr>
            <w:r w:rsidRPr="00147B71">
              <w:t>4.</w:t>
            </w:r>
            <w:r w:rsidRPr="00147B71">
              <w:t>0 Предпринимательство</w:t>
            </w:r>
          </w:p>
        </w:tc>
      </w:tr>
      <w:tr w:rsidR="00A53D1E" w:rsidTr="003464AA">
        <w:trPr>
          <w:trHeight w:val="1620"/>
        </w:trPr>
        <w:tc>
          <w:tcPr>
            <w:tcW w:w="3969" w:type="dxa"/>
            <w:gridSpan w:val="2"/>
          </w:tcPr>
          <w:p w:rsidR="00760833" w:rsidRPr="00147B71" w:rsidRDefault="002A30FC" w:rsidP="00147B71">
            <w:pPr>
              <w:pStyle w:val="TableParagraph"/>
              <w:ind w:left="113" w:right="113"/>
            </w:pPr>
            <w:r w:rsidRPr="00147B71">
              <w:t>Условно разрешенные:</w:t>
            </w:r>
          </w:p>
        </w:tc>
        <w:tc>
          <w:tcPr>
            <w:tcW w:w="6237" w:type="dxa"/>
          </w:tcPr>
          <w:p w:rsidR="00760833" w:rsidRPr="00147B71" w:rsidRDefault="002A30FC" w:rsidP="00147B71">
            <w:pPr>
              <w:pStyle w:val="TableParagraph"/>
              <w:ind w:left="113" w:right="113"/>
            </w:pPr>
            <w:r w:rsidRPr="00147B71">
              <w:t>3.4.2 Стационарное медицинское обслуживание</w:t>
            </w:r>
          </w:p>
          <w:p w:rsidR="00760833" w:rsidRPr="00147B71" w:rsidRDefault="002A30FC" w:rsidP="00147B71">
            <w:pPr>
              <w:pStyle w:val="TableParagraph"/>
              <w:ind w:left="113" w:right="113"/>
            </w:pPr>
            <w:r w:rsidRPr="00147B71">
              <w:t>3.5.2 Среднее и высшее профессиональное образование</w:t>
            </w:r>
          </w:p>
          <w:p w:rsidR="00760833" w:rsidRPr="00147B71" w:rsidRDefault="002A30FC" w:rsidP="00147B71">
            <w:pPr>
              <w:pStyle w:val="TableParagraph"/>
              <w:ind w:left="113" w:right="113"/>
            </w:pPr>
            <w:r w:rsidRPr="00147B71">
              <w:t>3.8 Общественное управление</w:t>
            </w:r>
          </w:p>
          <w:p w:rsidR="00760833"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760833" w:rsidRPr="00147B71" w:rsidRDefault="002A30FC" w:rsidP="00147B71">
            <w:pPr>
              <w:pStyle w:val="TableParagraph"/>
              <w:ind w:left="113" w:right="113"/>
            </w:pPr>
            <w:r w:rsidRPr="00147B71">
              <w:t xml:space="preserve">4.5 </w:t>
            </w:r>
            <w:r w:rsidRPr="00147B71">
              <w:t>Банковская и страховая деятельность</w:t>
            </w:r>
          </w:p>
          <w:p w:rsidR="00760833" w:rsidRPr="00147B71" w:rsidRDefault="002A30FC" w:rsidP="00147B71">
            <w:pPr>
              <w:pStyle w:val="TableParagraph"/>
              <w:ind w:left="113" w:right="113"/>
            </w:pPr>
            <w:r w:rsidRPr="00147B71">
              <w:t>5.1 Спорт</w:t>
            </w:r>
          </w:p>
          <w:p w:rsidR="00760833" w:rsidRPr="00147B71" w:rsidRDefault="002A30FC" w:rsidP="00147B71">
            <w:pPr>
              <w:pStyle w:val="TableParagraph"/>
              <w:ind w:left="113" w:right="113"/>
            </w:pPr>
            <w:r w:rsidRPr="00147B71">
              <w:t>13.2 Ведение садоводства</w:t>
            </w:r>
          </w:p>
        </w:tc>
      </w:tr>
      <w:tr w:rsidR="00A53D1E" w:rsidTr="003464AA">
        <w:trPr>
          <w:trHeight w:val="1340"/>
        </w:trPr>
        <w:tc>
          <w:tcPr>
            <w:tcW w:w="3969" w:type="dxa"/>
            <w:gridSpan w:val="2"/>
          </w:tcPr>
          <w:p w:rsidR="00760833" w:rsidRPr="00147B71" w:rsidRDefault="002A30FC" w:rsidP="00147B71">
            <w:pPr>
              <w:pStyle w:val="TableParagraph"/>
              <w:ind w:left="113" w:right="113"/>
            </w:pPr>
            <w:r w:rsidRPr="00147B71">
              <w:t>Вспомогательные:</w:t>
            </w:r>
          </w:p>
        </w:tc>
        <w:tc>
          <w:tcPr>
            <w:tcW w:w="6237" w:type="dxa"/>
          </w:tcPr>
          <w:p w:rsidR="00760833"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760833" w:rsidRPr="00147B71" w:rsidRDefault="002A30FC" w:rsidP="00147B71">
            <w:pPr>
              <w:pStyle w:val="TableParagraph"/>
              <w:ind w:left="113" w:right="113"/>
            </w:pPr>
            <w:r w:rsidRPr="00147B71">
              <w:t>4.5 Банковская и страховая деятельность</w:t>
            </w:r>
          </w:p>
          <w:p w:rsidR="00760833" w:rsidRPr="00147B71" w:rsidRDefault="002A30FC" w:rsidP="00147B71">
            <w:pPr>
              <w:pStyle w:val="TableParagraph"/>
              <w:ind w:left="113" w:right="113"/>
            </w:pPr>
            <w:r w:rsidRPr="00147B71">
              <w:t>4.9 Служебные гаражи</w:t>
            </w:r>
          </w:p>
        </w:tc>
      </w:tr>
    </w:tbl>
    <w:p w:rsidR="00F934DE" w:rsidRPr="00147B71" w:rsidRDefault="00F934DE"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КУРТ-13</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показателя</w:t>
            </w:r>
          </w:p>
        </w:tc>
        <w:tc>
          <w:tcPr>
            <w:tcW w:w="6237" w:type="dxa"/>
          </w:tcPr>
          <w:p w:rsidR="002C7B87" w:rsidRPr="00147B71" w:rsidRDefault="002A30FC" w:rsidP="00147B71">
            <w:pPr>
              <w:pStyle w:val="TableParagraph"/>
              <w:ind w:left="113" w:right="113"/>
              <w:rPr>
                <w:b/>
              </w:rPr>
            </w:pPr>
            <w:r w:rsidRPr="00147B71">
              <w:rPr>
                <w:b/>
              </w:rPr>
              <w:t>Значение показателя</w:t>
            </w:r>
          </w:p>
        </w:tc>
      </w:tr>
      <w:tr w:rsidR="00A53D1E" w:rsidTr="003464AA">
        <w:trPr>
          <w:trHeight w:val="651"/>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Процент застройки земельного участка</w:t>
            </w:r>
          </w:p>
        </w:tc>
        <w:tc>
          <w:tcPr>
            <w:tcW w:w="6237" w:type="dxa"/>
          </w:tcPr>
          <w:p w:rsidR="002C7B87" w:rsidRPr="00147B71" w:rsidRDefault="002A30FC" w:rsidP="00147B71">
            <w:pPr>
              <w:pStyle w:val="TableParagraph"/>
              <w:ind w:left="113" w:right="113"/>
            </w:pPr>
            <w:r w:rsidRPr="00147B71">
              <w:t>Не более 60 %</w:t>
            </w:r>
          </w:p>
        </w:tc>
      </w:tr>
      <w:tr w:rsidR="00A53D1E" w:rsidTr="003464AA">
        <w:trPr>
          <w:trHeight w:val="561"/>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tabs>
                <w:tab w:val="left" w:pos="2350"/>
              </w:tabs>
              <w:ind w:left="113" w:right="113"/>
            </w:pPr>
            <w:r w:rsidRPr="00147B71">
              <w:t>Предельно</w:t>
            </w:r>
            <w:r w:rsidR="00760833" w:rsidRPr="00147B71">
              <w:t xml:space="preserve"> </w:t>
            </w:r>
            <w:r w:rsidRPr="00147B71">
              <w:rPr>
                <w:spacing w:val="-1"/>
                <w:w w:val="90"/>
              </w:rPr>
              <w:t xml:space="preserve">допустимая </w:t>
            </w:r>
            <w:r w:rsidRPr="00147B71">
              <w:t>этажность</w:t>
            </w:r>
          </w:p>
        </w:tc>
        <w:tc>
          <w:tcPr>
            <w:tcW w:w="6237" w:type="dxa"/>
          </w:tcPr>
          <w:p w:rsidR="002C7B87" w:rsidRPr="00147B71" w:rsidRDefault="002A30FC" w:rsidP="00147B71">
            <w:pPr>
              <w:pStyle w:val="TableParagraph"/>
              <w:ind w:left="113" w:right="113"/>
            </w:pPr>
            <w:r w:rsidRPr="00147B71">
              <w:t>7 эт</w:t>
            </w:r>
          </w:p>
        </w:tc>
      </w:tr>
      <w:tr w:rsidR="00A53D1E" w:rsidTr="003464AA">
        <w:trPr>
          <w:trHeight w:val="631"/>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147B71">
            <w:pPr>
              <w:pStyle w:val="TableParagraph"/>
              <w:tabs>
                <w:tab w:val="left" w:pos="2151"/>
                <w:tab w:val="left" w:pos="3319"/>
              </w:tabs>
              <w:ind w:left="113" w:right="113"/>
            </w:pPr>
            <w:r w:rsidRPr="00147B71">
              <w:t>Минимальные</w:t>
            </w:r>
            <w:r w:rsidR="00760833" w:rsidRPr="00147B71">
              <w:t xml:space="preserve"> </w:t>
            </w:r>
            <w:r w:rsidRPr="00147B71">
              <w:t>отступы</w:t>
            </w:r>
            <w:r w:rsidRPr="00147B71">
              <w:tab/>
              <w:t>от границ земельных</w:t>
            </w:r>
            <w:r w:rsidRPr="00147B71">
              <w:rPr>
                <w:spacing w:val="-26"/>
              </w:rPr>
              <w:t xml:space="preserve"> </w:t>
            </w:r>
            <w:r w:rsidRPr="00147B71">
              <w:rPr>
                <w:spacing w:val="-3"/>
              </w:rPr>
              <w:t>участков</w:t>
            </w:r>
          </w:p>
        </w:tc>
        <w:tc>
          <w:tcPr>
            <w:tcW w:w="6237" w:type="dxa"/>
          </w:tcPr>
          <w:p w:rsidR="002C7B87" w:rsidRPr="00147B71" w:rsidRDefault="002A30FC" w:rsidP="00147B71">
            <w:pPr>
              <w:pStyle w:val="TableParagraph"/>
              <w:tabs>
                <w:tab w:val="left" w:pos="2754"/>
                <w:tab w:val="left" w:pos="4998"/>
              </w:tabs>
              <w:ind w:left="113" w:right="113"/>
            </w:pPr>
            <w:r w:rsidRPr="00147B71">
              <w:t>Устанавливается</w:t>
            </w:r>
            <w:r w:rsidRPr="00147B71">
              <w:tab/>
              <w:t>документацией</w:t>
            </w:r>
            <w:r w:rsidRPr="00147B71">
              <w:tab/>
            </w:r>
            <w:r w:rsidRPr="00147B71">
              <w:rPr>
                <w:w w:val="90"/>
              </w:rPr>
              <w:t xml:space="preserve">по </w:t>
            </w:r>
            <w:r w:rsidRPr="00147B71">
              <w:t>планировке</w:t>
            </w:r>
            <w:r w:rsidRPr="00147B71">
              <w:rPr>
                <w:spacing w:val="-39"/>
              </w:rPr>
              <w:t xml:space="preserve"> </w:t>
            </w:r>
            <w:r w:rsidRPr="00147B71">
              <w:t>территории</w:t>
            </w:r>
          </w:p>
        </w:tc>
      </w:tr>
      <w:tr w:rsidR="00A53D1E" w:rsidTr="003464AA">
        <w:trPr>
          <w:trHeight w:val="784"/>
        </w:trPr>
        <w:tc>
          <w:tcPr>
            <w:tcW w:w="851" w:type="dxa"/>
          </w:tcPr>
          <w:p w:rsidR="002C7B87" w:rsidRPr="00147B71" w:rsidRDefault="002A30FC" w:rsidP="00147B71">
            <w:pPr>
              <w:pStyle w:val="TableParagraph"/>
              <w:ind w:left="113" w:right="113"/>
            </w:pPr>
            <w:r w:rsidRPr="00147B71">
              <w:lastRenderedPageBreak/>
              <w:t>4</w:t>
            </w:r>
          </w:p>
        </w:tc>
        <w:tc>
          <w:tcPr>
            <w:tcW w:w="3118" w:type="dxa"/>
          </w:tcPr>
          <w:p w:rsidR="002C7B87" w:rsidRPr="00147B71" w:rsidRDefault="002A30FC" w:rsidP="00147B71">
            <w:pPr>
              <w:pStyle w:val="TableParagraph"/>
              <w:tabs>
                <w:tab w:val="left" w:pos="2690"/>
              </w:tabs>
              <w:ind w:left="113" w:right="113"/>
            </w:pPr>
            <w:r w:rsidRPr="00147B71">
              <w:t>Обеспеченность</w:t>
            </w:r>
            <w:r w:rsidR="00760833" w:rsidRPr="00147B71">
              <w:t xml:space="preserve"> </w:t>
            </w:r>
            <w:r w:rsidRPr="00147B71">
              <w:rPr>
                <w:w w:val="90"/>
              </w:rPr>
              <w:t xml:space="preserve">местами </w:t>
            </w:r>
            <w:r w:rsidRPr="00147B71">
              <w:t>хранения</w:t>
            </w:r>
            <w:r w:rsidRPr="00147B71">
              <w:rPr>
                <w:spacing w:val="-27"/>
              </w:rPr>
              <w:t xml:space="preserve">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3464AA">
        <w:trPr>
          <w:trHeight w:val="813"/>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Площадь благоустройства</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w:t>
            </w:r>
            <w:r w:rsidRPr="00147B71">
              <w:t>Градостроительство. Планировка и застройка городских и сельских поселений»</w:t>
            </w:r>
          </w:p>
        </w:tc>
      </w:tr>
      <w:tr w:rsidR="00A53D1E" w:rsidTr="003464AA">
        <w:trPr>
          <w:trHeight w:val="827"/>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tabs>
                <w:tab w:val="left" w:pos="3103"/>
              </w:tabs>
              <w:ind w:left="113" w:right="113"/>
            </w:pPr>
            <w:r w:rsidRPr="00147B71">
              <w:t>Плотность</w:t>
            </w:r>
            <w:r w:rsidR="00760833" w:rsidRPr="00147B71">
              <w:t xml:space="preserve"> </w:t>
            </w:r>
            <w:r w:rsidRPr="00147B71">
              <w:t>сети</w:t>
            </w:r>
            <w:r w:rsidR="00760833" w:rsidRPr="00147B71">
              <w:t xml:space="preserve"> </w:t>
            </w:r>
            <w:r w:rsidRPr="00147B71">
              <w:t>автомобильных</w:t>
            </w:r>
            <w:r w:rsidR="00760833" w:rsidRPr="00147B71">
              <w:t xml:space="preserve"> </w:t>
            </w:r>
            <w:r w:rsidRPr="00147B71">
              <w:t>дорог</w:t>
            </w:r>
            <w:r w:rsidR="00760833" w:rsidRPr="00147B71">
              <w:t xml:space="preserve"> </w:t>
            </w:r>
            <w:r w:rsidRPr="00147B71">
              <w:t>общего пользования</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w:t>
            </w:r>
            <w:r w:rsidRPr="00147B71">
              <w:t>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500"/>
        </w:trPr>
        <w:tc>
          <w:tcPr>
            <w:tcW w:w="3969" w:type="dxa"/>
            <w:gridSpan w:val="2"/>
          </w:tcPr>
          <w:p w:rsidR="003464AA" w:rsidRPr="00147B71" w:rsidRDefault="002A30FC" w:rsidP="000976FD">
            <w:pPr>
              <w:pStyle w:val="TableParagraph"/>
              <w:ind w:left="113" w:right="113"/>
            </w:pPr>
            <w:r w:rsidRPr="00147B71">
              <w:t>Основные:</w:t>
            </w:r>
          </w:p>
        </w:tc>
        <w:tc>
          <w:tcPr>
            <w:tcW w:w="6237" w:type="dxa"/>
          </w:tcPr>
          <w:p w:rsidR="003464AA" w:rsidRPr="00147B71" w:rsidRDefault="002A30FC" w:rsidP="000976FD">
            <w:pPr>
              <w:pStyle w:val="TableParagraph"/>
              <w:ind w:left="113" w:right="113"/>
            </w:pPr>
            <w:r w:rsidRPr="00147B71">
              <w:t>3.0 Общественное использование объектов капитального строительства</w:t>
            </w:r>
          </w:p>
          <w:p w:rsidR="003464AA" w:rsidRPr="00147B71" w:rsidRDefault="002A30FC" w:rsidP="000976FD">
            <w:pPr>
              <w:pStyle w:val="a4"/>
              <w:ind w:left="113" w:right="113"/>
            </w:pPr>
            <w:r w:rsidRPr="00147B71">
              <w:t>4.0 Предпринимательство</w:t>
            </w:r>
          </w:p>
          <w:p w:rsidR="003464AA" w:rsidRPr="00147B71" w:rsidRDefault="002A30FC" w:rsidP="000976FD">
            <w:pPr>
              <w:pStyle w:val="TableParagraph"/>
              <w:ind w:left="113" w:right="113"/>
            </w:pPr>
            <w:r w:rsidRPr="00147B71">
              <w:t>8.3 Обеспечение внутреннего правопорядка</w:t>
            </w:r>
          </w:p>
          <w:p w:rsidR="003464AA" w:rsidRPr="00147B71" w:rsidRDefault="002A30FC" w:rsidP="000976FD">
            <w:pPr>
              <w:pStyle w:val="TableParagraph"/>
              <w:ind w:left="113" w:right="113"/>
            </w:pPr>
            <w:r w:rsidRPr="00147B71">
              <w:t>9.3 Историко-культурная деятельность</w:t>
            </w:r>
          </w:p>
          <w:p w:rsidR="003464AA" w:rsidRPr="00147B71" w:rsidRDefault="002A30FC" w:rsidP="000976FD">
            <w:pPr>
              <w:pStyle w:val="TableParagraph"/>
              <w:ind w:left="113" w:right="113"/>
            </w:pPr>
            <w:r w:rsidRPr="00147B71">
              <w:t xml:space="preserve">12.0 Земельные участки </w:t>
            </w:r>
            <w:r w:rsidRPr="00147B71">
              <w:t>(территории) общего пользования</w:t>
            </w:r>
          </w:p>
        </w:tc>
      </w:tr>
      <w:tr w:rsidR="00A53D1E" w:rsidTr="003464AA">
        <w:trPr>
          <w:trHeight w:val="313"/>
        </w:trPr>
        <w:tc>
          <w:tcPr>
            <w:tcW w:w="3969" w:type="dxa"/>
            <w:gridSpan w:val="2"/>
          </w:tcPr>
          <w:p w:rsidR="003464AA" w:rsidRPr="00147B71" w:rsidRDefault="002A30FC" w:rsidP="00147B71">
            <w:pPr>
              <w:pStyle w:val="TableParagraph"/>
              <w:ind w:left="113" w:right="113"/>
            </w:pPr>
            <w:r w:rsidRPr="00147B71">
              <w:t>Условно разрешенные:</w:t>
            </w:r>
          </w:p>
        </w:tc>
        <w:tc>
          <w:tcPr>
            <w:tcW w:w="6237" w:type="dxa"/>
          </w:tcPr>
          <w:p w:rsidR="003464AA" w:rsidRPr="00147B71" w:rsidRDefault="002A30FC" w:rsidP="00147B71">
            <w:pPr>
              <w:pStyle w:val="TableParagraph"/>
              <w:ind w:left="113" w:right="113"/>
            </w:pPr>
            <w:r w:rsidRPr="00147B71">
              <w:t>5.1 Спорт</w:t>
            </w:r>
          </w:p>
        </w:tc>
      </w:tr>
      <w:tr w:rsidR="00A53D1E" w:rsidTr="003464AA">
        <w:trPr>
          <w:trHeight w:val="1126"/>
        </w:trPr>
        <w:tc>
          <w:tcPr>
            <w:tcW w:w="3969" w:type="dxa"/>
            <w:gridSpan w:val="2"/>
          </w:tcPr>
          <w:p w:rsidR="003464AA" w:rsidRPr="00147B71" w:rsidRDefault="002A30FC" w:rsidP="00147B71">
            <w:pPr>
              <w:pStyle w:val="TableParagraph"/>
              <w:ind w:left="113" w:right="113"/>
            </w:pPr>
            <w:r w:rsidRPr="00147B71">
              <w:t>Вспомогательные:</w:t>
            </w:r>
          </w:p>
        </w:tc>
        <w:tc>
          <w:tcPr>
            <w:tcW w:w="6237" w:type="dxa"/>
          </w:tcPr>
          <w:p w:rsidR="003464AA" w:rsidRPr="00147B71" w:rsidRDefault="002A30FC" w:rsidP="00147B71">
            <w:pPr>
              <w:pStyle w:val="TableParagraph"/>
              <w:ind w:left="113" w:right="113"/>
            </w:pPr>
            <w:r w:rsidRPr="00147B71">
              <w:t>3.1 Коммунальное обслуживание</w:t>
            </w:r>
          </w:p>
          <w:p w:rsidR="003464AA" w:rsidRPr="00147B71" w:rsidRDefault="002A30FC" w:rsidP="00147B71">
            <w:pPr>
              <w:pStyle w:val="TableParagraph"/>
              <w:ind w:left="113" w:right="113"/>
            </w:pPr>
            <w:r w:rsidRPr="00147B71">
              <w:t>4.9 Служебные гаражи</w:t>
            </w:r>
          </w:p>
          <w:p w:rsidR="003464AA" w:rsidRPr="00147B71" w:rsidRDefault="002A30FC" w:rsidP="00147B71">
            <w:pPr>
              <w:pStyle w:val="TableParagraph"/>
              <w:ind w:left="113" w:right="113"/>
            </w:pPr>
            <w:r w:rsidRPr="00147B71">
              <w:t>5.1 Спорт</w:t>
            </w:r>
          </w:p>
          <w:p w:rsidR="003464AA" w:rsidRPr="00147B71" w:rsidRDefault="002A30FC" w:rsidP="00147B71">
            <w:pPr>
              <w:pStyle w:val="TableParagraph"/>
              <w:ind w:left="113" w:right="113"/>
            </w:pPr>
            <w:r w:rsidRPr="00147B71">
              <w:t>8.3 Обеспечение внутреннего правопорядка</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КУРТ-14</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3464AA">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 xml:space="preserve">Плотность </w:t>
            </w:r>
            <w:r w:rsidRPr="00147B71">
              <w:t>жилой застройки, процент застройки жилыми домами жилого района (квартала)</w:t>
            </w:r>
          </w:p>
        </w:tc>
        <w:tc>
          <w:tcPr>
            <w:tcW w:w="6237" w:type="dxa"/>
          </w:tcPr>
          <w:p w:rsidR="002C7B87" w:rsidRPr="00147B71" w:rsidRDefault="002C7B87" w:rsidP="00147B71">
            <w:pPr>
              <w:pStyle w:val="TableParagraph"/>
              <w:ind w:left="113" w:right="113"/>
              <w:rPr>
                <w:sz w:val="32"/>
              </w:rPr>
            </w:pPr>
          </w:p>
          <w:p w:rsidR="002C7B87" w:rsidRPr="00147B71" w:rsidRDefault="002A30FC" w:rsidP="00147B71">
            <w:pPr>
              <w:pStyle w:val="TableParagraph"/>
              <w:ind w:left="113" w:right="113"/>
            </w:pPr>
            <w:r w:rsidRPr="00147B71">
              <w:t>5530 кв м(7,9%) -13400 кв м (19,2%)</w:t>
            </w:r>
          </w:p>
        </w:tc>
      </w:tr>
      <w:tr w:rsidR="00A53D1E" w:rsidTr="003464AA">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7 эт</w:t>
            </w:r>
          </w:p>
        </w:tc>
      </w:tr>
      <w:tr w:rsidR="00A53D1E" w:rsidTr="003464AA">
        <w:trPr>
          <w:trHeight w:val="853"/>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147B71">
            <w:pPr>
              <w:pStyle w:val="TableParagraph"/>
              <w:tabs>
                <w:tab w:val="left" w:pos="3039"/>
              </w:tabs>
              <w:ind w:left="113" w:right="113"/>
            </w:pPr>
            <w:r w:rsidRPr="00147B71">
              <w:t>Максимальный</w:t>
            </w:r>
            <w:r w:rsidR="00147B71" w:rsidRPr="00147B71">
              <w:t xml:space="preserve"> </w:t>
            </w:r>
            <w:r w:rsidRPr="00147B71">
              <w:t xml:space="preserve">процент застройки в границах земельного </w:t>
            </w:r>
            <w:r w:rsidRPr="00147B71">
              <w:t>участка</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3464AA">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3464AA">
        <w:trPr>
          <w:trHeight w:val="541"/>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3464AA">
        <w:trPr>
          <w:trHeight w:val="627"/>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3A530C">
            <w:pPr>
              <w:pStyle w:val="TableParagraph"/>
              <w:tabs>
                <w:tab w:val="left" w:pos="974"/>
                <w:tab w:val="left" w:pos="1815"/>
                <w:tab w:val="left" w:pos="2315"/>
                <w:tab w:val="left" w:pos="2706"/>
                <w:tab w:val="left" w:pos="3882"/>
              </w:tabs>
              <w:ind w:left="113" w:right="113"/>
            </w:pPr>
            <w:r w:rsidRPr="00147B71">
              <w:t>220</w:t>
            </w:r>
            <w:r w:rsidR="003A530C">
              <w:t xml:space="preserve"> </w:t>
            </w:r>
            <w:r w:rsidRPr="00147B71">
              <w:t>л./сут</w:t>
            </w:r>
            <w:r w:rsidR="003A530C">
              <w:t xml:space="preserve"> </w:t>
            </w:r>
            <w:r w:rsidRPr="00147B71">
              <w:t>на</w:t>
            </w:r>
            <w:r w:rsidR="003A530C">
              <w:t xml:space="preserve"> </w:t>
            </w:r>
            <w:r w:rsidRPr="00147B71">
              <w:t>1</w:t>
            </w:r>
            <w:r w:rsidR="003A530C">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3A530C">
            <w:pPr>
              <w:pStyle w:val="TableParagraph"/>
              <w:tabs>
                <w:tab w:val="left" w:pos="974"/>
                <w:tab w:val="left" w:pos="1815"/>
                <w:tab w:val="left" w:pos="2315"/>
                <w:tab w:val="left" w:pos="2706"/>
                <w:tab w:val="left" w:pos="3882"/>
              </w:tabs>
              <w:ind w:left="113" w:right="113"/>
            </w:pPr>
            <w:r w:rsidRPr="00147B71">
              <w:t>220</w:t>
            </w:r>
            <w:r w:rsidR="003A530C">
              <w:t xml:space="preserve"> </w:t>
            </w:r>
            <w:r w:rsidRPr="00147B71">
              <w:t>л./сут</w:t>
            </w:r>
            <w:r w:rsidR="003A530C">
              <w:t xml:space="preserve"> </w:t>
            </w:r>
            <w:r w:rsidRPr="00147B71">
              <w:t>на</w:t>
            </w:r>
            <w:r w:rsidR="003A530C">
              <w:t xml:space="preserve"> </w:t>
            </w:r>
            <w:r w:rsidRPr="00147B71">
              <w:t>1</w:t>
            </w:r>
            <w:r w:rsidR="003A530C">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814"/>
        </w:trPr>
        <w:tc>
          <w:tcPr>
            <w:tcW w:w="851" w:type="dxa"/>
          </w:tcPr>
          <w:p w:rsidR="002C7B87" w:rsidRPr="00147B71" w:rsidRDefault="002A30FC" w:rsidP="00147B71">
            <w:pPr>
              <w:pStyle w:val="TableParagraph"/>
              <w:ind w:left="113" w:right="113"/>
            </w:pPr>
            <w:r w:rsidRPr="00147B71">
              <w:lastRenderedPageBreak/>
              <w:t>9</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 xml:space="preserve">0,05 Гкал/1000 кв.м общей площади планируемых </w:t>
            </w:r>
            <w:r w:rsidRPr="00147B71">
              <w:t>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147B71">
            <w:pPr>
              <w:pStyle w:val="TableParagraph"/>
              <w:tabs>
                <w:tab w:val="left" w:pos="962"/>
                <w:tab w:val="left" w:pos="2586"/>
                <w:tab w:val="left" w:pos="3070"/>
                <w:tab w:val="left" w:pos="3438"/>
                <w:tab w:val="left" w:pos="4126"/>
              </w:tabs>
              <w:ind w:left="113" w:right="113"/>
            </w:pPr>
            <w:r w:rsidRPr="00147B71">
              <w:t>420</w:t>
            </w:r>
            <w:r w:rsidR="00147B71" w:rsidRPr="00147B71">
              <w:t xml:space="preserve"> </w:t>
            </w:r>
            <w:r w:rsidRPr="00147B71">
              <w:t>машино-мест</w:t>
            </w:r>
            <w:r w:rsidR="00147B71" w:rsidRPr="00147B71">
              <w:t xml:space="preserve"> </w:t>
            </w:r>
            <w:r w:rsidRPr="00147B71">
              <w:t>на</w:t>
            </w:r>
            <w:r w:rsidR="00147B71" w:rsidRPr="00147B71">
              <w:t xml:space="preserve"> </w:t>
            </w:r>
            <w:r w:rsidRPr="00147B71">
              <w:t>1</w:t>
            </w:r>
            <w:r w:rsidR="00147B71" w:rsidRPr="00147B71">
              <w:t xml:space="preserve"> </w:t>
            </w:r>
            <w:r w:rsidRPr="00147B71">
              <w:t>тыс.</w:t>
            </w:r>
            <w:r w:rsidR="00147B71" w:rsidRPr="00147B71">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147B71">
            <w:pPr>
              <w:pStyle w:val="TableParagraph"/>
              <w:tabs>
                <w:tab w:val="left" w:pos="2174"/>
              </w:tabs>
              <w:ind w:left="113" w:right="113"/>
            </w:pPr>
            <w:r w:rsidRPr="00147B71">
              <w:t>Площадь</w:t>
            </w:r>
            <w:r w:rsidR="00147B71" w:rsidRPr="00147B71">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147B71">
            <w:pPr>
              <w:pStyle w:val="TableParagraph"/>
              <w:tabs>
                <w:tab w:val="left" w:pos="954"/>
                <w:tab w:val="left" w:pos="1707"/>
                <w:tab w:val="left" w:pos="2243"/>
                <w:tab w:val="left" w:pos="2667"/>
                <w:tab w:val="left" w:pos="3882"/>
              </w:tabs>
              <w:ind w:left="113" w:right="113"/>
            </w:pPr>
            <w:r w:rsidRPr="00147B71">
              <w:t>4,4</w:t>
            </w:r>
            <w:r w:rsidR="00147B71" w:rsidRPr="00147B71">
              <w:t xml:space="preserve"> </w:t>
            </w:r>
            <w:r w:rsidRPr="00147B71">
              <w:t>кв.м</w:t>
            </w:r>
            <w:r w:rsidRPr="00147B71">
              <w:tab/>
              <w:t>на</w:t>
            </w:r>
            <w:r w:rsidR="00147B71" w:rsidRPr="00147B71">
              <w:t xml:space="preserve"> </w:t>
            </w:r>
            <w:r w:rsidRPr="00147B71">
              <w:t>1</w:t>
            </w:r>
            <w:r w:rsidR="00147B71" w:rsidRPr="00147B71">
              <w:t xml:space="preserve"> </w:t>
            </w:r>
            <w:r w:rsidRPr="00147B71">
              <w:t>человека</w:t>
            </w:r>
            <w:r w:rsidR="00147B71" w:rsidRPr="00147B71">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309"/>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147B71">
            <w:pPr>
              <w:pStyle w:val="TableParagraph"/>
              <w:tabs>
                <w:tab w:val="left" w:pos="1719"/>
                <w:tab w:val="left" w:pos="2575"/>
              </w:tabs>
              <w:ind w:left="113" w:right="113"/>
            </w:pPr>
            <w:r w:rsidRPr="00147B71">
              <w:t>Минимальная обеспеченность местами</w:t>
            </w:r>
            <w:r w:rsidR="00147B71" w:rsidRPr="00147B71">
              <w:t xml:space="preserve"> </w:t>
            </w:r>
            <w:r w:rsidRPr="00147B71">
              <w:t>в</w:t>
            </w:r>
            <w:r w:rsidR="00147B71" w:rsidRPr="00147B71">
              <w:t xml:space="preserve"> </w:t>
            </w:r>
            <w:r w:rsidRPr="00147B71">
              <w:t>дошкольных образовательных</w:t>
            </w:r>
            <w:r w:rsidR="00147B71" w:rsidRPr="00147B71">
              <w:t xml:space="preserve"> </w:t>
            </w:r>
            <w:r w:rsidRPr="00147B71">
              <w:t>организациях</w:t>
            </w:r>
          </w:p>
        </w:tc>
        <w:tc>
          <w:tcPr>
            <w:tcW w:w="6237" w:type="dxa"/>
          </w:tcPr>
          <w:p w:rsidR="002C7B87" w:rsidRPr="00147B71" w:rsidRDefault="002A30FC" w:rsidP="00147B71">
            <w:pPr>
              <w:pStyle w:val="TableParagraph"/>
              <w:tabs>
                <w:tab w:val="left" w:pos="798"/>
                <w:tab w:val="left" w:pos="1475"/>
                <w:tab w:val="left" w:pos="1919"/>
                <w:tab w:val="left" w:pos="2879"/>
                <w:tab w:val="left" w:pos="3886"/>
              </w:tabs>
              <w:ind w:left="113" w:right="113"/>
            </w:pPr>
            <w:r w:rsidRPr="00147B71">
              <w:t>65</w:t>
            </w:r>
            <w:r w:rsidR="00147B71" w:rsidRPr="00147B71">
              <w:t xml:space="preserve"> </w:t>
            </w:r>
            <w:r w:rsidRPr="00147B71">
              <w:t>мест</w:t>
            </w:r>
            <w:r w:rsidRPr="00147B71">
              <w:tab/>
              <w:t>на</w:t>
            </w:r>
            <w:r w:rsidR="00147B71" w:rsidRPr="00147B71">
              <w:t xml:space="preserve"> </w:t>
            </w:r>
            <w:r w:rsidRPr="00147B71">
              <w:t xml:space="preserve">1 </w:t>
            </w:r>
            <w:r w:rsidRPr="00147B71">
              <w:rPr>
                <w:spacing w:val="16"/>
              </w:rPr>
              <w:t xml:space="preserve"> </w:t>
            </w:r>
            <w:r w:rsidRPr="00147B71">
              <w:t>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147B71">
            <w:pPr>
              <w:pStyle w:val="TableParagraph"/>
              <w:tabs>
                <w:tab w:val="left" w:pos="1127"/>
                <w:tab w:val="left" w:pos="2495"/>
                <w:tab w:val="left" w:pos="2839"/>
                <w:tab w:val="left" w:pos="3674"/>
                <w:tab w:val="left" w:pos="4142"/>
                <w:tab w:val="left" w:pos="4490"/>
              </w:tabs>
              <w:ind w:left="113" w:right="113"/>
            </w:pPr>
            <w:r w:rsidRPr="00147B71">
              <w:t>17,75</w:t>
            </w:r>
            <w:r w:rsidR="00147B71" w:rsidRPr="00147B71">
              <w:t xml:space="preserve"> </w:t>
            </w:r>
            <w:r w:rsidRPr="00147B71">
              <w:t>посещений</w:t>
            </w:r>
            <w:r w:rsidR="00147B71" w:rsidRPr="00147B71">
              <w:t xml:space="preserve"> </w:t>
            </w:r>
            <w:r w:rsidRPr="00147B71">
              <w:t>в</w:t>
            </w:r>
            <w:r w:rsidR="00147B71" w:rsidRPr="00147B71">
              <w:t xml:space="preserve"> </w:t>
            </w:r>
            <w:r w:rsidRPr="00147B71">
              <w:t>смену</w:t>
            </w:r>
            <w:r w:rsidR="00147B71" w:rsidRPr="00147B71">
              <w:t xml:space="preserve"> </w:t>
            </w:r>
            <w:r w:rsidRPr="00147B71">
              <w:t>на</w:t>
            </w:r>
            <w:r w:rsidR="00147B71" w:rsidRPr="00147B71">
              <w:t xml:space="preserve"> </w:t>
            </w:r>
            <w:r w:rsidRPr="00147B71">
              <w:t>1</w:t>
            </w:r>
            <w:r w:rsidR="00147B71" w:rsidRPr="00147B71">
              <w:t xml:space="preserve"> </w:t>
            </w:r>
            <w:r w:rsidRPr="00147B71">
              <w:t>тыс.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147B71">
            <w:pPr>
              <w:pStyle w:val="TableParagraph"/>
              <w:tabs>
                <w:tab w:val="left" w:pos="2546"/>
              </w:tabs>
              <w:ind w:left="113" w:right="113"/>
            </w:pPr>
            <w:r w:rsidRPr="00147B71">
              <w:t>Минимальная обеспеченность территориями</w:t>
            </w:r>
            <w:r w:rsidR="00147B71" w:rsidRPr="00147B71">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3464AA">
        <w:trPr>
          <w:trHeight w:val="607"/>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147B71">
            <w:pPr>
              <w:pStyle w:val="TableParagraph"/>
              <w:tabs>
                <w:tab w:val="left" w:pos="2194"/>
                <w:tab w:val="left" w:pos="2894"/>
              </w:tabs>
              <w:ind w:left="113" w:right="113"/>
            </w:pPr>
            <w:r w:rsidRPr="00147B71">
              <w:t>Мероприятия</w:t>
            </w:r>
            <w:r w:rsidR="00147B71" w:rsidRPr="00147B71">
              <w:t xml:space="preserve"> </w:t>
            </w:r>
            <w:r w:rsidRPr="00147B71">
              <w:rPr>
                <w:spacing w:val="-3"/>
              </w:rPr>
              <w:t>по</w:t>
            </w:r>
            <w:r w:rsidR="00147B71" w:rsidRPr="00147B71">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 xml:space="preserve">В </w:t>
            </w:r>
            <w:r w:rsidRPr="00147B71">
              <w:t>соответствии с 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3464AA">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147B71">
            <w:pPr>
              <w:pStyle w:val="TableParagraph"/>
              <w:tabs>
                <w:tab w:val="left" w:pos="2254"/>
              </w:tabs>
              <w:ind w:left="113" w:right="113"/>
            </w:pPr>
            <w:r w:rsidRPr="00147B71">
              <w:t>Минимальная</w:t>
            </w:r>
            <w:r w:rsidR="00147B71" w:rsidRPr="00147B71">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3A530C">
            <w:pPr>
              <w:pStyle w:val="TableParagraph"/>
              <w:tabs>
                <w:tab w:val="left" w:pos="794"/>
                <w:tab w:val="left" w:pos="1931"/>
                <w:tab w:val="left" w:pos="2255"/>
                <w:tab w:val="left" w:pos="3886"/>
              </w:tabs>
              <w:ind w:left="113" w:right="113"/>
            </w:pPr>
            <w:r w:rsidRPr="00147B71">
              <w:t>40</w:t>
            </w:r>
            <w:r w:rsidR="00147B71" w:rsidRPr="00147B71">
              <w:t xml:space="preserve"> </w:t>
            </w:r>
            <w:r w:rsidRPr="00147B71">
              <w:t>кв.м.</w:t>
            </w:r>
            <w:r w:rsidR="003A530C">
              <w:t xml:space="preserve"> </w:t>
            </w:r>
            <w:r w:rsidRPr="00147B71">
              <w:rPr>
                <w:spacing w:val="10"/>
              </w:rPr>
              <w:t xml:space="preserve"> </w:t>
            </w:r>
            <w:r w:rsidRPr="00147B71">
              <w:t>на</w:t>
            </w:r>
            <w:r w:rsidR="003A530C">
              <w:t xml:space="preserve"> </w:t>
            </w:r>
            <w:r w:rsidRPr="00147B71">
              <w:t>2</w:t>
            </w:r>
            <w:r w:rsidR="003A530C">
              <w:t xml:space="preserve"> </w:t>
            </w:r>
            <w:r w:rsidRPr="00147B71">
              <w:t xml:space="preserve">тыс.  </w:t>
            </w:r>
            <w:r w:rsidRPr="00147B71">
              <w:rPr>
                <w:spacing w:val="6"/>
              </w:rPr>
              <w:t xml:space="preserve"> </w:t>
            </w:r>
            <w:r w:rsidRPr="00147B71">
              <w:t>человек</w:t>
            </w:r>
            <w:r w:rsidR="003A530C">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w:t>
            </w:r>
            <w:r w:rsidR="00147B71" w:rsidRPr="00147B71">
              <w:t xml:space="preserve"> </w:t>
            </w:r>
            <w:r w:rsidRPr="00147B71">
              <w:t>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w:t>
            </w:r>
            <w:r w:rsidRPr="00147B71">
              <w:t>2.07.01-89*  Градостроительство.  Планировка и 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500"/>
        </w:trPr>
        <w:tc>
          <w:tcPr>
            <w:tcW w:w="3969" w:type="dxa"/>
            <w:gridSpan w:val="2"/>
          </w:tcPr>
          <w:p w:rsidR="003A530C" w:rsidRPr="00147B71" w:rsidRDefault="002A30FC" w:rsidP="00870D31">
            <w:pPr>
              <w:pStyle w:val="TableParagraph"/>
              <w:ind w:left="113" w:right="113"/>
            </w:pPr>
            <w:r w:rsidRPr="00147B71">
              <w:t>Основные:</w:t>
            </w:r>
          </w:p>
        </w:tc>
        <w:tc>
          <w:tcPr>
            <w:tcW w:w="6237" w:type="dxa"/>
          </w:tcPr>
          <w:p w:rsidR="003A530C" w:rsidRPr="00147B71" w:rsidRDefault="002A30FC" w:rsidP="00870D31">
            <w:pPr>
              <w:pStyle w:val="TableParagraph"/>
              <w:ind w:left="113" w:right="113"/>
            </w:pPr>
            <w:r w:rsidRPr="00147B71">
              <w:t>2.1.1 Малоэтажная многоквартирная жилая застройка</w:t>
            </w:r>
          </w:p>
          <w:p w:rsidR="003A530C" w:rsidRPr="00147B71" w:rsidRDefault="002A30FC" w:rsidP="00870D31">
            <w:pPr>
              <w:pStyle w:val="TableParagraph"/>
              <w:ind w:left="113" w:right="113"/>
            </w:pPr>
            <w:r w:rsidRPr="00147B71">
              <w:t>2.5 Среднеэтажная жилая застройка</w:t>
            </w:r>
          </w:p>
          <w:p w:rsidR="003A530C" w:rsidRPr="00147B71" w:rsidRDefault="002A30FC" w:rsidP="00870D31">
            <w:pPr>
              <w:pStyle w:val="TableParagraph"/>
              <w:ind w:left="113" w:right="113"/>
            </w:pPr>
            <w:r w:rsidRPr="00147B71">
              <w:t xml:space="preserve">2.7 Обслуживание жилой </w:t>
            </w:r>
            <w:r w:rsidRPr="00147B71">
              <w:t>застройки</w:t>
            </w:r>
          </w:p>
          <w:p w:rsidR="003A530C" w:rsidRPr="00147B71" w:rsidRDefault="002A30FC" w:rsidP="00870D31">
            <w:pPr>
              <w:pStyle w:val="TableParagraph"/>
              <w:ind w:left="113" w:right="113"/>
            </w:pPr>
            <w:r w:rsidRPr="00147B71">
              <w:t>2.7.1 Хранение автотранспорта</w:t>
            </w:r>
          </w:p>
          <w:p w:rsidR="003A530C" w:rsidRPr="00147B71" w:rsidRDefault="002A30FC" w:rsidP="00870D31">
            <w:pPr>
              <w:pStyle w:val="a4"/>
              <w:ind w:left="113" w:right="113"/>
            </w:pPr>
            <w:r w:rsidRPr="00147B71">
              <w:t>3.1 Коммунальное обслуживание</w:t>
            </w:r>
          </w:p>
          <w:p w:rsidR="003A530C" w:rsidRPr="00147B71" w:rsidRDefault="002A30FC" w:rsidP="00870D31">
            <w:pPr>
              <w:pStyle w:val="TableParagraph"/>
              <w:ind w:left="113" w:right="113"/>
            </w:pPr>
            <w:r w:rsidRPr="00147B71">
              <w:t>5.0 Отдых (рекреация)</w:t>
            </w:r>
          </w:p>
          <w:p w:rsidR="003A530C" w:rsidRPr="00147B71" w:rsidRDefault="002A30FC" w:rsidP="00870D31">
            <w:pPr>
              <w:pStyle w:val="TableParagraph"/>
              <w:ind w:left="113" w:right="113"/>
            </w:pPr>
            <w:r w:rsidRPr="00147B71">
              <w:t>8.3 Обеспечение внутреннего правопорядка</w:t>
            </w:r>
          </w:p>
          <w:p w:rsidR="003A530C" w:rsidRPr="00147B71" w:rsidRDefault="002A30FC" w:rsidP="00870D31">
            <w:pPr>
              <w:pStyle w:val="TableParagraph"/>
              <w:ind w:left="113" w:right="113"/>
            </w:pPr>
            <w:r w:rsidRPr="00147B71">
              <w:lastRenderedPageBreak/>
              <w:t>9.3 Историко-культурная деятельность</w:t>
            </w:r>
          </w:p>
          <w:p w:rsidR="003A530C" w:rsidRPr="00147B71" w:rsidRDefault="002A30FC" w:rsidP="00870D31">
            <w:pPr>
              <w:pStyle w:val="TableParagraph"/>
              <w:ind w:left="113" w:right="113"/>
            </w:pPr>
            <w:r w:rsidRPr="00147B71">
              <w:t>12.0 Земельные участки (территории) общего пользования</w:t>
            </w:r>
          </w:p>
          <w:p w:rsidR="003A530C" w:rsidRPr="00147B71" w:rsidRDefault="002A30FC" w:rsidP="00870D31">
            <w:pPr>
              <w:pStyle w:val="TableParagraph"/>
              <w:ind w:left="113" w:right="113"/>
            </w:pPr>
            <w:r w:rsidRPr="00147B71">
              <w:t xml:space="preserve">3.0 Общественное использование </w:t>
            </w:r>
            <w:r w:rsidRPr="00147B71">
              <w:t>объектов капитального строительства</w:t>
            </w:r>
          </w:p>
          <w:p w:rsidR="003A530C" w:rsidRPr="00147B71" w:rsidRDefault="002A30FC" w:rsidP="00870D31">
            <w:pPr>
              <w:pStyle w:val="TableParagraph"/>
              <w:ind w:left="113" w:right="113"/>
            </w:pPr>
            <w:r w:rsidRPr="00147B71">
              <w:t>4.0 Предпринимательство</w:t>
            </w:r>
          </w:p>
          <w:p w:rsidR="003A530C" w:rsidRPr="00147B71" w:rsidRDefault="002A30FC" w:rsidP="00870D31">
            <w:pPr>
              <w:pStyle w:val="TableParagraph"/>
              <w:ind w:left="113" w:right="113"/>
            </w:pPr>
            <w:r w:rsidRPr="00147B71">
              <w:t>5.1 Спорт</w:t>
            </w:r>
          </w:p>
        </w:tc>
      </w:tr>
      <w:tr w:rsidR="00A53D1E" w:rsidTr="003464AA">
        <w:trPr>
          <w:trHeight w:val="1880"/>
        </w:trPr>
        <w:tc>
          <w:tcPr>
            <w:tcW w:w="3969" w:type="dxa"/>
            <w:gridSpan w:val="2"/>
          </w:tcPr>
          <w:p w:rsidR="003A530C" w:rsidRPr="00147B71" w:rsidRDefault="002A30FC" w:rsidP="00147B71">
            <w:pPr>
              <w:pStyle w:val="TableParagraph"/>
              <w:ind w:left="113" w:right="113"/>
            </w:pPr>
            <w:r w:rsidRPr="00147B71">
              <w:lastRenderedPageBreak/>
              <w:t>Условно разрешенные:</w:t>
            </w:r>
          </w:p>
        </w:tc>
        <w:tc>
          <w:tcPr>
            <w:tcW w:w="6237" w:type="dxa"/>
          </w:tcPr>
          <w:p w:rsidR="003A530C" w:rsidRPr="00147B71" w:rsidRDefault="002A30FC" w:rsidP="00147B71">
            <w:pPr>
              <w:pStyle w:val="TableParagraph"/>
              <w:ind w:left="113" w:right="113"/>
            </w:pPr>
            <w:r w:rsidRPr="00147B71">
              <w:t>3.4.2 Стационарное медицинское обслуживание</w:t>
            </w:r>
          </w:p>
          <w:p w:rsidR="003A530C" w:rsidRPr="00147B71" w:rsidRDefault="002A30FC" w:rsidP="00147B71">
            <w:pPr>
              <w:pStyle w:val="TableParagraph"/>
              <w:ind w:left="113" w:right="113"/>
            </w:pPr>
            <w:r w:rsidRPr="00147B71">
              <w:t>3.5.2 Среднее и высшее профессиональное образование</w:t>
            </w:r>
          </w:p>
          <w:p w:rsidR="003A530C" w:rsidRPr="00147B71" w:rsidRDefault="002A30FC" w:rsidP="00147B71">
            <w:pPr>
              <w:pStyle w:val="TableParagraph"/>
              <w:numPr>
                <w:ilvl w:val="1"/>
                <w:numId w:val="98"/>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3A530C" w:rsidRPr="00147B71" w:rsidRDefault="002A30FC" w:rsidP="00147B71">
            <w:pPr>
              <w:pStyle w:val="TableParagraph"/>
              <w:numPr>
                <w:ilvl w:val="1"/>
                <w:numId w:val="98"/>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3A530C" w:rsidRPr="00147B71" w:rsidRDefault="002A30FC" w:rsidP="00147B71">
            <w:pPr>
              <w:pStyle w:val="TableParagraph"/>
              <w:ind w:left="113" w:right="113"/>
            </w:pPr>
            <w:r w:rsidRPr="00147B71">
              <w:t xml:space="preserve">3.9.1 </w:t>
            </w:r>
            <w:r w:rsidRPr="00147B71">
              <w:t>Обеспечение деятельности в области гидрометеорологии и смежных с ней областях</w:t>
            </w:r>
          </w:p>
          <w:p w:rsidR="003A530C" w:rsidRPr="00147B71" w:rsidRDefault="002A30FC" w:rsidP="00147B71">
            <w:pPr>
              <w:pStyle w:val="TableParagraph"/>
              <w:ind w:left="113" w:right="113"/>
            </w:pPr>
            <w:r w:rsidRPr="00147B71">
              <w:t xml:space="preserve">4.2 Объекты </w:t>
            </w:r>
            <w:r w:rsidRPr="00147B71">
              <w:rPr>
                <w:spacing w:val="-3"/>
              </w:rPr>
              <w:t xml:space="preserve">торговли </w:t>
            </w:r>
            <w:r w:rsidRPr="00147B71">
              <w:t>(торговые центры, торгово-развлекательные центры (комплексы))</w:t>
            </w:r>
          </w:p>
          <w:p w:rsidR="003A530C" w:rsidRPr="00147B71" w:rsidRDefault="002A30FC" w:rsidP="00147B71">
            <w:pPr>
              <w:pStyle w:val="TableParagraph"/>
              <w:ind w:left="113" w:right="113"/>
            </w:pPr>
            <w:r w:rsidRPr="00147B71">
              <w:t>4.5 Банковская и страховая деятельность</w:t>
            </w:r>
          </w:p>
          <w:p w:rsidR="003A530C" w:rsidRPr="00147B71" w:rsidRDefault="002A30FC" w:rsidP="00147B71">
            <w:pPr>
              <w:pStyle w:val="TableParagraph"/>
              <w:ind w:left="113" w:right="113"/>
            </w:pPr>
            <w:r w:rsidRPr="00147B71">
              <w:t>4.10 Выставочно-ярмарочная деятельность</w:t>
            </w:r>
          </w:p>
        </w:tc>
      </w:tr>
      <w:tr w:rsidR="00A53D1E" w:rsidTr="003464AA">
        <w:trPr>
          <w:trHeight w:val="2787"/>
        </w:trPr>
        <w:tc>
          <w:tcPr>
            <w:tcW w:w="3969" w:type="dxa"/>
            <w:gridSpan w:val="2"/>
          </w:tcPr>
          <w:p w:rsidR="003A530C" w:rsidRPr="00147B71" w:rsidRDefault="002A30FC" w:rsidP="00147B71">
            <w:pPr>
              <w:pStyle w:val="TableParagraph"/>
              <w:ind w:left="113" w:right="113"/>
            </w:pPr>
            <w:r w:rsidRPr="00147B71">
              <w:t>Вспомогательны</w:t>
            </w:r>
            <w:r w:rsidRPr="00147B71">
              <w:t>е:</w:t>
            </w:r>
          </w:p>
        </w:tc>
        <w:tc>
          <w:tcPr>
            <w:tcW w:w="6237" w:type="dxa"/>
          </w:tcPr>
          <w:p w:rsidR="003A530C" w:rsidRPr="00147B71" w:rsidRDefault="002A30FC" w:rsidP="00147B71">
            <w:pPr>
              <w:pStyle w:val="TableParagraph"/>
              <w:ind w:left="113" w:right="113"/>
            </w:pPr>
            <w:r w:rsidRPr="00147B71">
              <w:t>2.7 Обслуживание жилой застройки</w:t>
            </w:r>
          </w:p>
          <w:p w:rsidR="003A530C" w:rsidRPr="00147B71" w:rsidRDefault="002A30FC" w:rsidP="00147B71">
            <w:pPr>
              <w:pStyle w:val="TableParagraph"/>
              <w:ind w:left="113" w:right="113"/>
            </w:pPr>
            <w:r w:rsidRPr="00147B71">
              <w:t>2.7.1 Хранение автотранспорта</w:t>
            </w:r>
          </w:p>
          <w:p w:rsidR="003A530C" w:rsidRPr="00147B71" w:rsidRDefault="002A30FC" w:rsidP="00147B71">
            <w:pPr>
              <w:pStyle w:val="TableParagraph"/>
              <w:ind w:left="113" w:right="113"/>
            </w:pPr>
            <w:r w:rsidRPr="00147B71">
              <w:t>3.5 Образование и просвещение</w:t>
            </w:r>
          </w:p>
          <w:p w:rsidR="003A530C" w:rsidRPr="00147B71" w:rsidRDefault="002A30FC" w:rsidP="00147B71">
            <w:pPr>
              <w:pStyle w:val="TableParagraph"/>
              <w:numPr>
                <w:ilvl w:val="1"/>
                <w:numId w:val="99"/>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3A530C" w:rsidRPr="00147B71" w:rsidRDefault="002A30FC" w:rsidP="00147B71">
            <w:pPr>
              <w:pStyle w:val="TableParagraph"/>
              <w:numPr>
                <w:ilvl w:val="1"/>
                <w:numId w:val="99"/>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3A530C"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3A530C" w:rsidRPr="00147B71" w:rsidRDefault="002A30FC" w:rsidP="00147B71">
            <w:pPr>
              <w:pStyle w:val="TableParagraph"/>
              <w:ind w:left="113" w:right="113"/>
            </w:pPr>
            <w:r w:rsidRPr="00147B71">
              <w:t xml:space="preserve">4.5 Банковская и </w:t>
            </w:r>
            <w:r w:rsidRPr="00147B71">
              <w:t>страховая деятельность</w:t>
            </w:r>
          </w:p>
          <w:p w:rsidR="003A530C" w:rsidRPr="00147B71" w:rsidRDefault="002A30FC" w:rsidP="00147B71">
            <w:pPr>
              <w:pStyle w:val="TableParagraph"/>
              <w:ind w:left="113" w:right="113"/>
            </w:pPr>
            <w:r w:rsidRPr="00147B71">
              <w:t>4.9 Служебные гаражи</w:t>
            </w:r>
          </w:p>
          <w:p w:rsidR="003A530C" w:rsidRPr="00147B71" w:rsidRDefault="002A30FC" w:rsidP="00147B71">
            <w:pPr>
              <w:pStyle w:val="TableParagraph"/>
              <w:ind w:left="113" w:right="113"/>
            </w:pPr>
            <w:r w:rsidRPr="00147B71">
              <w:t>8.3 Обеспечение внутреннего правопорядка</w:t>
            </w:r>
          </w:p>
        </w:tc>
      </w:tr>
    </w:tbl>
    <w:p w:rsidR="00F934DE" w:rsidRPr="00147B71" w:rsidRDefault="00F934DE"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КУРТ-15</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показателя</w:t>
            </w:r>
          </w:p>
        </w:tc>
        <w:tc>
          <w:tcPr>
            <w:tcW w:w="6237" w:type="dxa"/>
          </w:tcPr>
          <w:p w:rsidR="002C7B87" w:rsidRPr="00147B71" w:rsidRDefault="002A30FC" w:rsidP="00147B71">
            <w:pPr>
              <w:pStyle w:val="TableParagraph"/>
              <w:ind w:left="113" w:right="113"/>
              <w:rPr>
                <w:b/>
              </w:rPr>
            </w:pPr>
            <w:r w:rsidRPr="00147B71">
              <w:rPr>
                <w:b/>
              </w:rPr>
              <w:t>Значение показателя</w:t>
            </w:r>
          </w:p>
        </w:tc>
      </w:tr>
      <w:tr w:rsidR="00A53D1E" w:rsidTr="003464AA">
        <w:trPr>
          <w:trHeight w:val="78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Процент застройки земельного участка</w:t>
            </w:r>
          </w:p>
        </w:tc>
        <w:tc>
          <w:tcPr>
            <w:tcW w:w="6237" w:type="dxa"/>
          </w:tcPr>
          <w:p w:rsidR="002C7B87" w:rsidRPr="00147B71" w:rsidRDefault="002A30FC" w:rsidP="00147B71">
            <w:pPr>
              <w:pStyle w:val="TableParagraph"/>
              <w:ind w:left="113" w:right="113"/>
            </w:pPr>
            <w:r w:rsidRPr="00147B71">
              <w:t>не более 40%</w:t>
            </w:r>
          </w:p>
        </w:tc>
      </w:tr>
      <w:tr w:rsidR="00A53D1E" w:rsidTr="003464AA">
        <w:trPr>
          <w:trHeight w:val="78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B84362">
            <w:pPr>
              <w:pStyle w:val="TableParagraph"/>
              <w:tabs>
                <w:tab w:val="left" w:pos="2426"/>
              </w:tabs>
              <w:ind w:left="113" w:right="113"/>
            </w:pPr>
            <w:r w:rsidRPr="00147B71">
              <w:t>Предельно</w:t>
            </w:r>
            <w:r w:rsidR="00B84362">
              <w:t xml:space="preserve"> </w:t>
            </w:r>
            <w:r w:rsidRPr="00147B71">
              <w:rPr>
                <w:spacing w:val="-3"/>
              </w:rPr>
              <w:t xml:space="preserve">допустимая </w:t>
            </w:r>
            <w:r w:rsidRPr="00147B71">
              <w:t>этажность</w:t>
            </w:r>
          </w:p>
        </w:tc>
        <w:tc>
          <w:tcPr>
            <w:tcW w:w="6237" w:type="dxa"/>
          </w:tcPr>
          <w:p w:rsidR="002C7B87" w:rsidRPr="00147B71" w:rsidRDefault="002A30FC" w:rsidP="00147B71">
            <w:pPr>
              <w:pStyle w:val="TableParagraph"/>
              <w:ind w:left="113" w:right="113"/>
            </w:pPr>
            <w:r w:rsidRPr="00147B71">
              <w:t>не более 3 этажей</w:t>
            </w:r>
          </w:p>
        </w:tc>
      </w:tr>
      <w:tr w:rsidR="00A53D1E" w:rsidTr="003464AA">
        <w:trPr>
          <w:trHeight w:val="780"/>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B84362">
            <w:pPr>
              <w:pStyle w:val="TableParagraph"/>
              <w:tabs>
                <w:tab w:val="left" w:pos="2190"/>
                <w:tab w:val="left" w:pos="3390"/>
              </w:tabs>
              <w:ind w:left="113" w:right="113"/>
            </w:pPr>
            <w:r w:rsidRPr="00147B71">
              <w:t>Минимальные</w:t>
            </w:r>
            <w:r w:rsidR="00B84362">
              <w:t xml:space="preserve"> </w:t>
            </w:r>
            <w:r w:rsidRPr="00147B71">
              <w:t>отступы</w:t>
            </w:r>
            <w:r w:rsidRPr="00147B71">
              <w:tab/>
              <w:t>от границ земельных</w:t>
            </w:r>
            <w:r w:rsidRPr="00147B71">
              <w:rPr>
                <w:spacing w:val="-26"/>
              </w:rPr>
              <w:t xml:space="preserve"> </w:t>
            </w:r>
            <w:r w:rsidRPr="00147B71">
              <w:rPr>
                <w:spacing w:val="-3"/>
              </w:rPr>
              <w:t>участков</w:t>
            </w:r>
          </w:p>
        </w:tc>
        <w:tc>
          <w:tcPr>
            <w:tcW w:w="6237" w:type="dxa"/>
          </w:tcPr>
          <w:p w:rsidR="002C7B87" w:rsidRPr="00147B71" w:rsidRDefault="002A30FC" w:rsidP="00147B71">
            <w:pPr>
              <w:pStyle w:val="TableParagraph"/>
              <w:tabs>
                <w:tab w:val="left" w:pos="2722"/>
                <w:tab w:val="left" w:pos="4926"/>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3464AA">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B84362">
            <w:pPr>
              <w:pStyle w:val="TableParagraph"/>
              <w:tabs>
                <w:tab w:val="left" w:pos="2870"/>
              </w:tabs>
              <w:ind w:left="113" w:right="113"/>
            </w:pPr>
            <w:r w:rsidRPr="00147B71">
              <w:t xml:space="preserve">Минимальная </w:t>
            </w:r>
            <w:r w:rsidR="00B84362">
              <w:t xml:space="preserve"> о</w:t>
            </w:r>
            <w:r w:rsidRPr="00147B71">
              <w:t>беспеченность территориями</w:t>
            </w:r>
            <w:r w:rsidR="00B84362">
              <w:t xml:space="preserve"> </w:t>
            </w:r>
            <w:r w:rsidRPr="00147B71">
              <w:t>общего пользования</w:t>
            </w:r>
          </w:p>
        </w:tc>
        <w:tc>
          <w:tcPr>
            <w:tcW w:w="6237" w:type="dxa"/>
          </w:tcPr>
          <w:p w:rsidR="002C7B87" w:rsidRPr="00147B71" w:rsidRDefault="002A30FC" w:rsidP="00147B71">
            <w:pPr>
              <w:pStyle w:val="TableParagraph"/>
              <w:ind w:left="113" w:right="113"/>
            </w:pPr>
            <w:r w:rsidRPr="00147B71">
              <w:t>не менее 25%</w:t>
            </w:r>
          </w:p>
        </w:tc>
      </w:tr>
      <w:tr w:rsidR="00A53D1E" w:rsidTr="003464AA">
        <w:trPr>
          <w:trHeight w:val="1060"/>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Минимальная ширина улиц и проездов в красных линиях</w:t>
            </w:r>
          </w:p>
        </w:tc>
        <w:tc>
          <w:tcPr>
            <w:tcW w:w="6237" w:type="dxa"/>
          </w:tcPr>
          <w:p w:rsidR="002C7B87" w:rsidRPr="00147B71" w:rsidRDefault="002A30FC" w:rsidP="00147B71">
            <w:pPr>
              <w:pStyle w:val="TableParagraph"/>
              <w:ind w:left="113" w:right="113"/>
            </w:pPr>
            <w:r w:rsidRPr="00147B71">
              <w:t>не менее 13 м (в том</w:t>
            </w:r>
            <w:r w:rsidRPr="00147B71">
              <w:t xml:space="preserve"> числе: полосы движени- 3м*2=6м; тротуары 1,5м*2=3м;  зоны инженерной инфраструктуры 2м*2=4м)*</w:t>
            </w:r>
          </w:p>
        </w:tc>
      </w:tr>
      <w:tr w:rsidR="00A53D1E" w:rsidTr="003464AA">
        <w:trPr>
          <w:trHeight w:val="780"/>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tabs>
                <w:tab w:val="left" w:pos="2342"/>
              </w:tabs>
              <w:ind w:left="113" w:right="113"/>
            </w:pPr>
            <w:r w:rsidRPr="00147B71">
              <w:t>Расчетная</w:t>
            </w:r>
            <w:r w:rsidRPr="00147B71">
              <w:tab/>
            </w:r>
            <w:r w:rsidRPr="00147B71">
              <w:rPr>
                <w:w w:val="90"/>
              </w:rPr>
              <w:t xml:space="preserve">численность </w:t>
            </w:r>
            <w:r w:rsidRPr="00147B71">
              <w:t>населения</w:t>
            </w:r>
          </w:p>
        </w:tc>
        <w:tc>
          <w:tcPr>
            <w:tcW w:w="6237" w:type="dxa"/>
          </w:tcPr>
          <w:p w:rsidR="002C7B87" w:rsidRPr="00147B71" w:rsidRDefault="002A30FC" w:rsidP="00147B71">
            <w:pPr>
              <w:pStyle w:val="TableParagraph"/>
              <w:tabs>
                <w:tab w:val="left" w:pos="2070"/>
                <w:tab w:val="left" w:pos="3126"/>
                <w:tab w:val="left" w:pos="3698"/>
              </w:tabs>
              <w:ind w:left="113" w:right="113"/>
            </w:pPr>
            <w:r w:rsidRPr="00147B71">
              <w:t>определяется</w:t>
            </w:r>
            <w:r w:rsidRPr="00147B71">
              <w:tab/>
              <w:t>исходя</w:t>
            </w:r>
            <w:r w:rsidRPr="00147B71">
              <w:tab/>
              <w:t>из</w:t>
            </w:r>
            <w:r w:rsidRPr="00147B71">
              <w:tab/>
            </w:r>
            <w:r w:rsidRPr="00147B71">
              <w:rPr>
                <w:w w:val="90"/>
              </w:rPr>
              <w:t xml:space="preserve">коэффициента </w:t>
            </w:r>
            <w:r w:rsidRPr="00147B71">
              <w:t>семейности</w:t>
            </w:r>
          </w:p>
        </w:tc>
      </w:tr>
      <w:tr w:rsidR="00A53D1E" w:rsidTr="003464AA">
        <w:trPr>
          <w:trHeight w:val="106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147B71">
            <w:pPr>
              <w:pStyle w:val="TableParagraph"/>
              <w:tabs>
                <w:tab w:val="left" w:pos="2722"/>
                <w:tab w:val="left" w:pos="4926"/>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lastRenderedPageBreak/>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410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2C7B87" w:rsidRPr="00147B71" w:rsidRDefault="002A30FC" w:rsidP="00147B71">
            <w:pPr>
              <w:pStyle w:val="TableParagraph"/>
              <w:numPr>
                <w:ilvl w:val="1"/>
                <w:numId w:val="100"/>
              </w:numPr>
              <w:tabs>
                <w:tab w:val="left" w:pos="475"/>
              </w:tabs>
              <w:ind w:left="113" w:right="113" w:firstLine="0"/>
            </w:pPr>
            <w:r w:rsidRPr="00147B71">
              <w:t>Для</w:t>
            </w:r>
            <w:r w:rsidRPr="00147B71">
              <w:rPr>
                <w:spacing w:val="-30"/>
              </w:rPr>
              <w:t xml:space="preserve"> </w:t>
            </w:r>
            <w:r w:rsidRPr="00147B71">
              <w:t>индивидуального</w:t>
            </w:r>
            <w:r w:rsidRPr="00147B71">
              <w:rPr>
                <w:spacing w:val="-28"/>
              </w:rPr>
              <w:t xml:space="preserve"> </w:t>
            </w:r>
            <w:r w:rsidRPr="00147B71">
              <w:t>жилищного</w:t>
            </w:r>
            <w:r w:rsidRPr="00147B71">
              <w:rPr>
                <w:spacing w:val="-25"/>
              </w:rPr>
              <w:t xml:space="preserve"> </w:t>
            </w:r>
            <w:r w:rsidRPr="00147B71">
              <w:t>строительства</w:t>
            </w:r>
          </w:p>
          <w:p w:rsidR="002C7B87" w:rsidRPr="00147B71" w:rsidRDefault="002A30FC" w:rsidP="00147B71">
            <w:pPr>
              <w:pStyle w:val="TableParagraph"/>
              <w:numPr>
                <w:ilvl w:val="1"/>
                <w:numId w:val="100"/>
              </w:numPr>
              <w:tabs>
                <w:tab w:val="left" w:pos="475"/>
              </w:tabs>
              <w:ind w:left="113" w:right="113" w:firstLine="0"/>
            </w:pPr>
            <w:r w:rsidRPr="00147B71">
              <w:t>Для</w:t>
            </w:r>
            <w:r w:rsidRPr="00147B71">
              <w:rPr>
                <w:spacing w:val="-20"/>
              </w:rPr>
              <w:t xml:space="preserve"> </w:t>
            </w:r>
            <w:r w:rsidRPr="00147B71">
              <w:t>ведения</w:t>
            </w:r>
            <w:r w:rsidRPr="00147B71">
              <w:rPr>
                <w:spacing w:val="-16"/>
              </w:rPr>
              <w:t xml:space="preserve"> </w:t>
            </w:r>
            <w:r w:rsidRPr="00147B71">
              <w:t>личного</w:t>
            </w:r>
            <w:r w:rsidRPr="00147B71">
              <w:rPr>
                <w:spacing w:val="-17"/>
              </w:rPr>
              <w:t xml:space="preserve"> </w:t>
            </w:r>
            <w:r w:rsidRPr="00147B71">
              <w:t>подсобного</w:t>
            </w:r>
            <w:r w:rsidRPr="00147B71">
              <w:rPr>
                <w:spacing w:val="-17"/>
              </w:rPr>
              <w:t xml:space="preserve"> </w:t>
            </w:r>
            <w:r w:rsidRPr="00147B71">
              <w:t>хозяйства</w:t>
            </w:r>
          </w:p>
          <w:p w:rsidR="002C7B87" w:rsidRPr="00147B71" w:rsidRDefault="002A30FC" w:rsidP="00147B71">
            <w:pPr>
              <w:pStyle w:val="TableParagraph"/>
              <w:numPr>
                <w:ilvl w:val="1"/>
                <w:numId w:val="100"/>
              </w:numPr>
              <w:tabs>
                <w:tab w:val="left" w:pos="475"/>
              </w:tabs>
              <w:ind w:left="113" w:right="113" w:firstLine="0"/>
            </w:pPr>
            <w:r w:rsidRPr="00147B71">
              <w:t>Блокированная</w:t>
            </w:r>
            <w:r w:rsidRPr="00147B71">
              <w:rPr>
                <w:spacing w:val="-28"/>
              </w:rPr>
              <w:t xml:space="preserve"> </w:t>
            </w:r>
            <w:r w:rsidRPr="00147B71">
              <w:t>жилая</w:t>
            </w:r>
            <w:r w:rsidRPr="00147B71">
              <w:rPr>
                <w:spacing w:val="-28"/>
              </w:rPr>
              <w:t xml:space="preserve"> </w:t>
            </w:r>
            <w:r w:rsidRPr="00147B71">
              <w:t>застройка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F234CB" w:rsidRPr="00147B71" w:rsidRDefault="002A30FC" w:rsidP="00147B71">
            <w:pPr>
              <w:pStyle w:val="a4"/>
              <w:ind w:left="113" w:right="113"/>
            </w:pPr>
            <w:r w:rsidRPr="00147B71">
              <w:t xml:space="preserve">  3.1 Коммунальное обслуживание</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13.1 Ведение огородничества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3464AA">
        <w:trPr>
          <w:trHeight w:val="2227"/>
        </w:trPr>
        <w:tc>
          <w:tcPr>
            <w:tcW w:w="3969" w:type="dxa"/>
            <w:gridSpan w:val="2"/>
          </w:tcPr>
          <w:p w:rsidR="003464AA" w:rsidRPr="00147B71" w:rsidRDefault="002A30FC" w:rsidP="00147B71">
            <w:pPr>
              <w:pStyle w:val="TableParagraph"/>
              <w:ind w:left="113" w:right="113"/>
            </w:pPr>
            <w:r w:rsidRPr="00147B71">
              <w:t>Условно разрешенные:</w:t>
            </w:r>
          </w:p>
        </w:tc>
        <w:tc>
          <w:tcPr>
            <w:tcW w:w="6237" w:type="dxa"/>
          </w:tcPr>
          <w:p w:rsidR="003464AA" w:rsidRPr="00147B71" w:rsidRDefault="002A30FC" w:rsidP="00147B71">
            <w:pPr>
              <w:pStyle w:val="TableParagraph"/>
              <w:ind w:left="113" w:right="113"/>
            </w:pPr>
            <w:r w:rsidRPr="00147B71">
              <w:t>3.4.2 Стационарное медицинское обслуживание,</w:t>
            </w:r>
          </w:p>
          <w:p w:rsidR="003464AA" w:rsidRPr="00147B71" w:rsidRDefault="002A30FC" w:rsidP="00147B71">
            <w:pPr>
              <w:pStyle w:val="TableParagraph"/>
              <w:ind w:left="113" w:right="113"/>
            </w:pPr>
            <w:r w:rsidRPr="00147B71">
              <w:t>3.5.2 Среднее и высшее профессиональное образование</w:t>
            </w:r>
          </w:p>
          <w:p w:rsidR="003464AA" w:rsidRPr="00147B71" w:rsidRDefault="002A30FC" w:rsidP="00147B71">
            <w:pPr>
              <w:pStyle w:val="TableParagraph"/>
              <w:ind w:left="113" w:right="113"/>
            </w:pPr>
            <w:r w:rsidRPr="00147B71">
              <w:t xml:space="preserve">3.8 Общественное </w:t>
            </w:r>
            <w:r w:rsidRPr="00147B71">
              <w:t>управление</w:t>
            </w:r>
          </w:p>
          <w:p w:rsidR="003464AA"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3464AA" w:rsidRPr="00147B71" w:rsidRDefault="002A30FC" w:rsidP="00147B71">
            <w:pPr>
              <w:pStyle w:val="TableParagraph"/>
              <w:ind w:left="113" w:right="113"/>
            </w:pPr>
            <w:r w:rsidRPr="00147B71">
              <w:t>4.5 Банковская и страховая деятельность</w:t>
            </w:r>
          </w:p>
          <w:p w:rsidR="003464AA" w:rsidRPr="00147B71" w:rsidRDefault="002A30FC" w:rsidP="00147B71">
            <w:pPr>
              <w:pStyle w:val="TableParagraph"/>
              <w:ind w:left="113" w:right="113"/>
            </w:pPr>
            <w:r w:rsidRPr="00147B71">
              <w:t>5.1 Спорт</w:t>
            </w:r>
          </w:p>
          <w:p w:rsidR="003464AA" w:rsidRPr="00147B71" w:rsidRDefault="002A30FC" w:rsidP="00147B71">
            <w:pPr>
              <w:pStyle w:val="TableParagraph"/>
              <w:ind w:left="113" w:right="113"/>
            </w:pPr>
            <w:r w:rsidRPr="00147B71">
              <w:t>13.2 Ведение садоводства</w:t>
            </w:r>
          </w:p>
        </w:tc>
      </w:tr>
      <w:tr w:rsidR="00A53D1E" w:rsidTr="003464AA">
        <w:trPr>
          <w:trHeight w:val="1900"/>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3.9.1 Обеспечение деятельности в </w:t>
            </w:r>
            <w:r w:rsidRPr="00147B71">
              <w:t>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p w:rsidR="002C7B87" w:rsidRPr="00147B71" w:rsidRDefault="002A30FC" w:rsidP="00147B71">
            <w:pPr>
              <w:pStyle w:val="TableParagraph"/>
              <w:ind w:left="113" w:right="113"/>
            </w:pPr>
            <w:r w:rsidRPr="00147B71">
              <w:t xml:space="preserve">4.9 </w:t>
            </w:r>
            <w:r w:rsidR="00387EA2" w:rsidRPr="00147B71">
              <w:t>Служебные гаражи</w:t>
            </w:r>
          </w:p>
          <w:p w:rsidR="002C7B87" w:rsidRPr="00147B71" w:rsidRDefault="002A30FC" w:rsidP="00147B71">
            <w:pPr>
              <w:pStyle w:val="TableParagraph"/>
              <w:ind w:left="113" w:right="113"/>
            </w:pPr>
            <w:r w:rsidRPr="00147B71">
              <w:t>8.3 Обеспечение внутреннего правопорядка</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КУРТ-19</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3464AA">
        <w:trPr>
          <w:trHeight w:val="1060"/>
        </w:trPr>
        <w:tc>
          <w:tcPr>
            <w:tcW w:w="851"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w:t>
            </w:r>
            <w:r w:rsidRPr="00147B71">
              <w:t xml:space="preserve"> жилыми домами жилого района (квартала)</w:t>
            </w:r>
          </w:p>
        </w:tc>
        <w:tc>
          <w:tcPr>
            <w:tcW w:w="6237" w:type="dxa"/>
          </w:tcPr>
          <w:p w:rsidR="002C7B87" w:rsidRPr="00147B71" w:rsidRDefault="002A30FC" w:rsidP="00147B71">
            <w:pPr>
              <w:pStyle w:val="TableParagraph"/>
              <w:ind w:left="113" w:right="113"/>
            </w:pPr>
            <w:r w:rsidRPr="00147B71">
              <w:t>4180 (13.9%) - 8920 (29.7%)</w:t>
            </w:r>
          </w:p>
        </w:tc>
      </w:tr>
      <w:tr w:rsidR="00A53D1E" w:rsidTr="003464AA">
        <w:trPr>
          <w:trHeight w:val="1060"/>
        </w:trPr>
        <w:tc>
          <w:tcPr>
            <w:tcW w:w="851"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3464AA">
        <w:trPr>
          <w:trHeight w:val="840"/>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872AE2">
            <w:pPr>
              <w:pStyle w:val="TableParagraph"/>
              <w:tabs>
                <w:tab w:val="left" w:pos="3035"/>
              </w:tabs>
              <w:ind w:left="113" w:right="113"/>
            </w:pPr>
            <w:r w:rsidRPr="00147B71">
              <w:t>Максимальный</w:t>
            </w:r>
            <w:r w:rsidR="00872AE2">
              <w:t xml:space="preserve"> </w:t>
            </w:r>
            <w:r w:rsidRPr="00147B71">
              <w:t>процент застройки в границах земельного участка</w:t>
            </w:r>
          </w:p>
        </w:tc>
        <w:tc>
          <w:tcPr>
            <w:tcW w:w="6237" w:type="dxa"/>
          </w:tcPr>
          <w:p w:rsidR="002C7B87" w:rsidRPr="00147B71" w:rsidRDefault="002A30FC" w:rsidP="00872AE2">
            <w:pPr>
              <w:pStyle w:val="TableParagraph"/>
              <w:tabs>
                <w:tab w:val="left" w:pos="2594"/>
                <w:tab w:val="left" w:pos="4674"/>
              </w:tabs>
              <w:ind w:left="113" w:right="113"/>
            </w:pPr>
            <w:r w:rsidRPr="00147B71">
              <w:t>Устанавливается</w:t>
            </w:r>
            <w:r w:rsidR="00872AE2">
              <w:t xml:space="preserve"> </w:t>
            </w:r>
            <w:r w:rsidRPr="00147B71">
              <w:t>документацией</w:t>
            </w:r>
            <w:r w:rsidR="00872AE2">
              <w:t xml:space="preserve"> </w:t>
            </w:r>
            <w:r w:rsidRPr="00147B71">
              <w:t xml:space="preserve">по </w:t>
            </w:r>
            <w:r w:rsidRPr="00147B71">
              <w:t>планировке</w:t>
            </w:r>
            <w:r w:rsidRPr="00147B71">
              <w:rPr>
                <w:spacing w:val="-36"/>
              </w:rPr>
              <w:t xml:space="preserve"> </w:t>
            </w:r>
            <w:r w:rsidRPr="00147B71">
              <w:t>территории</w:t>
            </w:r>
          </w:p>
        </w:tc>
      </w:tr>
      <w:tr w:rsidR="00A53D1E" w:rsidTr="003464AA">
        <w:trPr>
          <w:trHeight w:val="279"/>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3464AA">
            <w:pPr>
              <w:pStyle w:val="TableParagraph"/>
              <w:ind w:left="113" w:right="113"/>
            </w:pPr>
            <w:r w:rsidRPr="00147B71">
              <w:t xml:space="preserve">Предельные (минимальные и (или) максимальные) размеры земельных </w:t>
            </w:r>
            <w:r w:rsidR="003464AA">
              <w:t>у</w:t>
            </w:r>
            <w:r w:rsidRPr="00147B71">
              <w:t>частков</w:t>
            </w:r>
          </w:p>
        </w:tc>
        <w:tc>
          <w:tcPr>
            <w:tcW w:w="6237" w:type="dxa"/>
          </w:tcPr>
          <w:p w:rsidR="002C7B87" w:rsidRPr="00147B71" w:rsidRDefault="002A30FC" w:rsidP="00872AE2">
            <w:pPr>
              <w:pStyle w:val="TableParagraph"/>
              <w:tabs>
                <w:tab w:val="left" w:pos="2594"/>
                <w:tab w:val="left" w:pos="4674"/>
              </w:tabs>
              <w:ind w:left="113" w:right="113"/>
            </w:pPr>
            <w:r w:rsidRPr="00147B71">
              <w:t>Устанавливается</w:t>
            </w:r>
            <w:r w:rsidR="00872AE2">
              <w:t xml:space="preserve"> </w:t>
            </w:r>
            <w:r w:rsidRPr="00147B71">
              <w:t>документацией</w:t>
            </w:r>
            <w:r w:rsidR="00872AE2">
              <w:t xml:space="preserve"> </w:t>
            </w:r>
            <w:r w:rsidRPr="00147B71">
              <w:t>по планировке</w:t>
            </w:r>
            <w:r w:rsidRPr="00147B71">
              <w:rPr>
                <w:spacing w:val="-36"/>
              </w:rPr>
              <w:t xml:space="preserve"> </w:t>
            </w:r>
            <w:r w:rsidRPr="00147B71">
              <w:t>территории</w:t>
            </w:r>
          </w:p>
        </w:tc>
      </w:tr>
      <w:tr w:rsidR="00A53D1E" w:rsidTr="003464AA">
        <w:trPr>
          <w:trHeight w:val="569"/>
        </w:trPr>
        <w:tc>
          <w:tcPr>
            <w:tcW w:w="851" w:type="dxa"/>
          </w:tcPr>
          <w:p w:rsidR="002C7B87" w:rsidRPr="00147B71" w:rsidRDefault="002A30FC" w:rsidP="00147B71">
            <w:pPr>
              <w:pStyle w:val="TableParagraph"/>
              <w:ind w:left="113" w:right="113"/>
            </w:pPr>
            <w:r w:rsidRPr="00147B71">
              <w:lastRenderedPageBreak/>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872AE2">
            <w:pPr>
              <w:pStyle w:val="TableParagraph"/>
              <w:tabs>
                <w:tab w:val="left" w:pos="2594"/>
                <w:tab w:val="left" w:pos="4674"/>
              </w:tabs>
              <w:ind w:left="113" w:right="113"/>
            </w:pPr>
            <w:r w:rsidRPr="00147B71">
              <w:t>Устанавливается</w:t>
            </w:r>
            <w:r w:rsidR="00872AE2">
              <w:t xml:space="preserve"> </w:t>
            </w:r>
            <w:r w:rsidRPr="00147B71">
              <w:t>документацией</w:t>
            </w:r>
            <w:r w:rsidR="00872AE2">
              <w:t xml:space="preserve"> </w:t>
            </w:r>
            <w:r w:rsidRPr="00147B71">
              <w:t>по планировке</w:t>
            </w:r>
            <w:r w:rsidRPr="00147B71">
              <w:rPr>
                <w:spacing w:val="-36"/>
              </w:rPr>
              <w:t xml:space="preserve"> </w:t>
            </w:r>
            <w:r w:rsidRPr="00147B71">
              <w:t>территории</w:t>
            </w:r>
          </w:p>
        </w:tc>
      </w:tr>
      <w:tr w:rsidR="00A53D1E" w:rsidTr="003464AA">
        <w:trPr>
          <w:trHeight w:val="563"/>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872AE2">
            <w:pPr>
              <w:pStyle w:val="TableParagraph"/>
              <w:tabs>
                <w:tab w:val="left" w:pos="974"/>
                <w:tab w:val="left" w:pos="1815"/>
                <w:tab w:val="left" w:pos="2315"/>
                <w:tab w:val="left" w:pos="2706"/>
                <w:tab w:val="left" w:pos="3882"/>
              </w:tabs>
              <w:ind w:left="113" w:right="113"/>
            </w:pPr>
            <w:r w:rsidRPr="00147B71">
              <w:t>220</w:t>
            </w:r>
            <w:r w:rsidR="00872AE2">
              <w:t xml:space="preserve"> </w:t>
            </w:r>
            <w:r w:rsidRPr="00147B71">
              <w:t>л./сут</w:t>
            </w:r>
            <w:r w:rsidR="00872AE2">
              <w:t xml:space="preserve"> </w:t>
            </w:r>
            <w:r w:rsidRPr="00147B71">
              <w:t>на</w:t>
            </w:r>
            <w:r w:rsidR="00872AE2">
              <w:t xml:space="preserve"> </w:t>
            </w:r>
            <w:r w:rsidRPr="00147B71">
              <w:t>1</w:t>
            </w:r>
            <w:r w:rsidR="00872AE2">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872AE2">
            <w:pPr>
              <w:pStyle w:val="TableParagraph"/>
              <w:tabs>
                <w:tab w:val="left" w:pos="974"/>
                <w:tab w:val="left" w:pos="1815"/>
                <w:tab w:val="left" w:pos="2315"/>
                <w:tab w:val="left" w:pos="2706"/>
                <w:tab w:val="left" w:pos="3882"/>
              </w:tabs>
              <w:ind w:left="113" w:right="113"/>
            </w:pPr>
            <w:r w:rsidRPr="00147B71">
              <w:t>220</w:t>
            </w:r>
            <w:r w:rsidR="00872AE2">
              <w:t xml:space="preserve"> </w:t>
            </w:r>
            <w:r w:rsidRPr="00147B71">
              <w:t>л./сут</w:t>
            </w:r>
            <w:r w:rsidR="00872AE2">
              <w:t xml:space="preserve"> </w:t>
            </w:r>
            <w:r w:rsidRPr="00147B71">
              <w:t>на</w:t>
            </w:r>
            <w:r w:rsidR="00872AE2">
              <w:t xml:space="preserve"> </w:t>
            </w:r>
            <w:r w:rsidRPr="00147B71">
              <w:t>1</w:t>
            </w:r>
            <w:r w:rsidR="00872AE2">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872AE2">
            <w:pPr>
              <w:pStyle w:val="TableParagraph"/>
              <w:tabs>
                <w:tab w:val="left" w:pos="962"/>
                <w:tab w:val="left" w:pos="2586"/>
                <w:tab w:val="left" w:pos="3070"/>
                <w:tab w:val="left" w:pos="3438"/>
                <w:tab w:val="left" w:pos="4126"/>
              </w:tabs>
              <w:ind w:left="113" w:right="113"/>
            </w:pPr>
            <w:r w:rsidRPr="00147B71">
              <w:t>420</w:t>
            </w:r>
            <w:r w:rsidR="00872AE2">
              <w:t xml:space="preserve"> </w:t>
            </w:r>
            <w:r w:rsidRPr="00147B71">
              <w:t>машино-мест</w:t>
            </w:r>
            <w:r w:rsidR="00872AE2">
              <w:t xml:space="preserve"> на 1 </w:t>
            </w:r>
            <w:r w:rsidRPr="00147B71">
              <w:t>тыс.</w:t>
            </w:r>
            <w:r w:rsidRPr="00147B71">
              <w:tab/>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872AE2">
            <w:pPr>
              <w:pStyle w:val="TableParagraph"/>
              <w:tabs>
                <w:tab w:val="left" w:pos="2174"/>
              </w:tabs>
              <w:ind w:left="113" w:right="113"/>
            </w:pPr>
            <w:r w:rsidRPr="00147B71">
              <w:t>Площадь</w:t>
            </w:r>
            <w:r w:rsidR="00872AE2">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872AE2">
            <w:pPr>
              <w:pStyle w:val="TableParagraph"/>
              <w:tabs>
                <w:tab w:val="left" w:pos="954"/>
                <w:tab w:val="left" w:pos="1707"/>
                <w:tab w:val="left" w:pos="2243"/>
                <w:tab w:val="left" w:pos="2667"/>
                <w:tab w:val="left" w:pos="3882"/>
              </w:tabs>
              <w:ind w:left="113" w:right="113"/>
            </w:pPr>
            <w:r w:rsidRPr="00147B71">
              <w:t>4,4</w:t>
            </w:r>
            <w:r w:rsidR="00872AE2">
              <w:t xml:space="preserve"> </w:t>
            </w:r>
            <w:r w:rsidRPr="00147B71">
              <w:t>кв.м</w:t>
            </w:r>
            <w:r w:rsidRPr="00147B71">
              <w:tab/>
              <w:t>на</w:t>
            </w:r>
            <w:r w:rsidR="00872AE2">
              <w:t xml:space="preserve"> </w:t>
            </w:r>
            <w:r w:rsidRPr="00147B71">
              <w:t>1</w:t>
            </w:r>
            <w:r w:rsidR="00872AE2">
              <w:t xml:space="preserve"> </w:t>
            </w:r>
            <w:r w:rsidRPr="00147B71">
              <w:t>человека</w:t>
            </w:r>
            <w:r w:rsidR="00872AE2">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263"/>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872AE2">
            <w:pPr>
              <w:pStyle w:val="TableParagraph"/>
              <w:tabs>
                <w:tab w:val="left" w:pos="1719"/>
                <w:tab w:val="left" w:pos="2575"/>
              </w:tabs>
              <w:ind w:left="113" w:right="113"/>
            </w:pPr>
            <w:r w:rsidRPr="00147B71">
              <w:t xml:space="preserve">Минимальная </w:t>
            </w:r>
            <w:r w:rsidR="00872AE2">
              <w:t xml:space="preserve"> о</w:t>
            </w:r>
            <w:r w:rsidRPr="00147B71">
              <w:t>беспеченность местами</w:t>
            </w:r>
            <w:r w:rsidRPr="00147B71">
              <w:tab/>
              <w:t>в</w:t>
            </w:r>
            <w:r w:rsidR="00872AE2">
              <w:t xml:space="preserve"> </w:t>
            </w:r>
            <w:r w:rsidRPr="00147B71">
              <w:t>дошкольны</w:t>
            </w:r>
            <w:r w:rsidR="00872AE2">
              <w:t>х</w:t>
            </w:r>
            <w:r w:rsidRPr="00147B71">
              <w:t xml:space="preserve"> образовательных</w:t>
            </w:r>
            <w:r w:rsidR="00D00F32" w:rsidRPr="00147B71">
              <w:t xml:space="preserve"> </w:t>
            </w:r>
            <w:r w:rsidRPr="00147B71">
              <w:t>организациях</w:t>
            </w:r>
          </w:p>
        </w:tc>
        <w:tc>
          <w:tcPr>
            <w:tcW w:w="6237" w:type="dxa"/>
          </w:tcPr>
          <w:p w:rsidR="002C7B87" w:rsidRPr="00147B71" w:rsidRDefault="00872AE2" w:rsidP="00872AE2">
            <w:pPr>
              <w:pStyle w:val="TableParagraph"/>
              <w:ind w:left="113" w:right="113"/>
            </w:pPr>
            <w:r>
              <w:rPr>
                <w:sz w:val="21"/>
              </w:rPr>
              <w:t xml:space="preserve"> </w:t>
            </w:r>
            <w:r w:rsidR="002A30FC" w:rsidRPr="00147B71">
              <w:t>65</w:t>
            </w:r>
            <w:r>
              <w:t xml:space="preserve"> </w:t>
            </w:r>
            <w:r w:rsidR="002A30FC" w:rsidRPr="00147B71">
              <w:t>мест</w:t>
            </w:r>
            <w:r>
              <w:t xml:space="preserve"> </w:t>
            </w:r>
            <w:r w:rsidR="002A30FC" w:rsidRPr="00147B71">
              <w:t>на</w:t>
            </w:r>
            <w:r>
              <w:t xml:space="preserve"> </w:t>
            </w:r>
            <w:r w:rsidR="002A30FC" w:rsidRPr="00147B71">
              <w:t>1</w:t>
            </w:r>
            <w:r>
              <w:t xml:space="preserve"> </w:t>
            </w:r>
            <w:r w:rsidR="002A30FC" w:rsidRPr="00147B71">
              <w:t xml:space="preserve"> </w:t>
            </w:r>
            <w:r w:rsidR="002A30FC" w:rsidRPr="00147B71">
              <w:rPr>
                <w:spacing w:val="16"/>
              </w:rPr>
              <w:t xml:space="preserve"> </w:t>
            </w:r>
            <w:r w:rsidR="002A30FC" w:rsidRPr="00147B71">
              <w:t>тыс.</w:t>
            </w:r>
            <w:r w:rsidR="002A30FC" w:rsidRPr="00147B71">
              <w:tab/>
              <w:t>человек</w:t>
            </w:r>
            <w:r>
              <w:t xml:space="preserve"> </w:t>
            </w:r>
            <w:r w:rsidR="002A30FC" w:rsidRPr="00147B71">
              <w:rPr>
                <w:w w:val="90"/>
              </w:rPr>
              <w:t xml:space="preserve">населения </w:t>
            </w:r>
            <w:r w:rsidR="002A30FC" w:rsidRPr="00147B71">
              <w:t>планируемой</w:t>
            </w:r>
            <w:r w:rsidR="002A30FC" w:rsidRPr="00147B71">
              <w:rPr>
                <w:spacing w:val="-40"/>
              </w:rPr>
              <w:t xml:space="preserve"> </w:t>
            </w:r>
            <w:r w:rsidR="002A30FC"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16</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872AE2">
            <w:pPr>
              <w:pStyle w:val="TableParagraph"/>
              <w:tabs>
                <w:tab w:val="left" w:pos="1127"/>
                <w:tab w:val="left" w:pos="2495"/>
                <w:tab w:val="left" w:pos="2839"/>
                <w:tab w:val="left" w:pos="3674"/>
                <w:tab w:val="left" w:pos="4142"/>
                <w:tab w:val="left" w:pos="4490"/>
              </w:tabs>
              <w:ind w:left="113" w:right="113"/>
            </w:pPr>
            <w:r w:rsidRPr="00147B71">
              <w:t>17,75</w:t>
            </w:r>
            <w:r w:rsidR="00872AE2">
              <w:t xml:space="preserve"> </w:t>
            </w:r>
            <w:r w:rsidRPr="00147B71">
              <w:t>посещений</w:t>
            </w:r>
            <w:r w:rsidR="00872AE2">
              <w:t xml:space="preserve"> </w:t>
            </w:r>
            <w:r w:rsidRPr="00147B71">
              <w:t>в</w:t>
            </w:r>
            <w:r w:rsidR="00872AE2">
              <w:t xml:space="preserve"> </w:t>
            </w:r>
            <w:r w:rsidRPr="00147B71">
              <w:t>смену</w:t>
            </w:r>
            <w:r w:rsidRPr="00147B71">
              <w:tab/>
            </w:r>
            <w:r w:rsidRPr="00147B71">
              <w:t>на</w:t>
            </w:r>
            <w:r w:rsidR="00872AE2">
              <w:t xml:space="preserve"> </w:t>
            </w:r>
            <w:r w:rsidRPr="00147B71">
              <w:t>1</w:t>
            </w:r>
            <w:r w:rsidR="00872AE2">
              <w:t xml:space="preserve"> </w:t>
            </w:r>
            <w:r w:rsidRPr="00147B71">
              <w:t>тыс. населения</w:t>
            </w:r>
          </w:p>
        </w:tc>
      </w:tr>
      <w:tr w:rsidR="00A53D1E" w:rsidTr="003464AA">
        <w:trPr>
          <w:trHeight w:val="1060"/>
        </w:trPr>
        <w:tc>
          <w:tcPr>
            <w:tcW w:w="851"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17</w:t>
            </w:r>
          </w:p>
        </w:tc>
        <w:tc>
          <w:tcPr>
            <w:tcW w:w="3118" w:type="dxa"/>
          </w:tcPr>
          <w:p w:rsidR="002C7B87" w:rsidRPr="00147B71" w:rsidRDefault="002A30FC" w:rsidP="00872AE2">
            <w:pPr>
              <w:pStyle w:val="TableParagraph"/>
              <w:tabs>
                <w:tab w:val="left" w:pos="2546"/>
              </w:tabs>
              <w:ind w:left="113" w:right="113"/>
            </w:pPr>
            <w:r w:rsidRPr="00147B71">
              <w:t>Минимальная обеспеченность территориями</w:t>
            </w:r>
            <w:r w:rsidR="00872AE2">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872E9C">
        <w:trPr>
          <w:trHeight w:val="613"/>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18</w:t>
            </w:r>
          </w:p>
        </w:tc>
        <w:tc>
          <w:tcPr>
            <w:tcW w:w="3118" w:type="dxa"/>
          </w:tcPr>
          <w:p w:rsidR="002C7B87" w:rsidRPr="00147B71" w:rsidRDefault="002A30FC" w:rsidP="00872AE2">
            <w:pPr>
              <w:pStyle w:val="TableParagraph"/>
              <w:tabs>
                <w:tab w:val="left" w:pos="2194"/>
                <w:tab w:val="left" w:pos="2894"/>
              </w:tabs>
              <w:ind w:left="113" w:right="113"/>
            </w:pPr>
            <w:r w:rsidRPr="00147B71">
              <w:t>Мероприятия</w:t>
            </w:r>
            <w:r w:rsidR="00872AE2">
              <w:t xml:space="preserve"> </w:t>
            </w:r>
            <w:r w:rsidRPr="00147B71">
              <w:rPr>
                <w:spacing w:val="-3"/>
              </w:rPr>
              <w:t>по</w:t>
            </w:r>
            <w:r w:rsidR="00872AE2">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19</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20</w:t>
            </w:r>
          </w:p>
        </w:tc>
        <w:tc>
          <w:tcPr>
            <w:tcW w:w="3118" w:type="dxa"/>
          </w:tcPr>
          <w:p w:rsidR="002C7B87" w:rsidRPr="00147B71" w:rsidRDefault="002A30FC" w:rsidP="00872AE2">
            <w:pPr>
              <w:pStyle w:val="TableParagraph"/>
              <w:tabs>
                <w:tab w:val="left" w:pos="2254"/>
              </w:tabs>
              <w:ind w:left="113" w:right="113"/>
            </w:pPr>
            <w:r w:rsidRPr="00147B71">
              <w:t>Минимальная</w:t>
            </w:r>
            <w:r w:rsidR="00872AE2">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872AE2">
            <w:pPr>
              <w:pStyle w:val="TableParagraph"/>
              <w:tabs>
                <w:tab w:val="left" w:pos="794"/>
                <w:tab w:val="left" w:pos="1931"/>
                <w:tab w:val="left" w:pos="2255"/>
                <w:tab w:val="left" w:pos="3886"/>
              </w:tabs>
              <w:ind w:left="113" w:right="113"/>
            </w:pPr>
            <w:r w:rsidRPr="00147B71">
              <w:t>40</w:t>
            </w:r>
            <w:r w:rsidR="00872AE2">
              <w:t xml:space="preserve"> </w:t>
            </w:r>
            <w:r w:rsidRPr="00147B71">
              <w:t>кв.м.</w:t>
            </w:r>
            <w:r w:rsidR="00872AE2">
              <w:t xml:space="preserve"> </w:t>
            </w:r>
            <w:r w:rsidRPr="00147B71">
              <w:t xml:space="preserve"> </w:t>
            </w:r>
            <w:r w:rsidRPr="00147B71">
              <w:rPr>
                <w:spacing w:val="10"/>
              </w:rPr>
              <w:t xml:space="preserve"> </w:t>
            </w:r>
            <w:r w:rsidRPr="00147B71">
              <w:t>на</w:t>
            </w:r>
            <w:r w:rsidR="00872AE2">
              <w:t xml:space="preserve"> </w:t>
            </w:r>
            <w:r w:rsidRPr="00147B71">
              <w:t>2</w:t>
            </w:r>
            <w:r w:rsidR="00872AE2">
              <w:t xml:space="preserve"> </w:t>
            </w:r>
            <w:r w:rsidRPr="00147B71">
              <w:t xml:space="preserve">тыс.  </w:t>
            </w:r>
            <w:r w:rsidRPr="00147B71">
              <w:rPr>
                <w:spacing w:val="6"/>
              </w:rPr>
              <w:t xml:space="preserve"> </w:t>
            </w:r>
            <w:r w:rsidRPr="00147B71">
              <w:t>человек</w:t>
            </w:r>
            <w:r w:rsidR="00872AE2">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 xml:space="preserve">Минимальная </w:t>
            </w:r>
            <w:r w:rsidRPr="00147B71">
              <w:t>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3464AA">
        <w:trPr>
          <w:trHeight w:val="1060"/>
        </w:trPr>
        <w:tc>
          <w:tcPr>
            <w:tcW w:w="851"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lastRenderedPageBreak/>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500"/>
        </w:trPr>
        <w:tc>
          <w:tcPr>
            <w:tcW w:w="3969" w:type="dxa"/>
            <w:gridSpan w:val="2"/>
          </w:tcPr>
          <w:p w:rsidR="00F934DE" w:rsidRPr="00147B71" w:rsidRDefault="002A30FC" w:rsidP="00147B71">
            <w:pPr>
              <w:pStyle w:val="TableParagraph"/>
              <w:ind w:left="113" w:right="113"/>
            </w:pPr>
            <w:r w:rsidRPr="00147B71">
              <w:t>Основные:</w:t>
            </w:r>
          </w:p>
        </w:tc>
        <w:tc>
          <w:tcPr>
            <w:tcW w:w="6237" w:type="dxa"/>
          </w:tcPr>
          <w:p w:rsidR="00F934DE" w:rsidRPr="00147B71" w:rsidRDefault="002A30FC" w:rsidP="00147B71">
            <w:pPr>
              <w:pStyle w:val="TableParagraph"/>
              <w:ind w:left="113" w:right="113"/>
            </w:pPr>
            <w:r w:rsidRPr="00147B71">
              <w:t>2.1.1 Малоэтажная многоквартирная жилая застройка</w:t>
            </w:r>
          </w:p>
          <w:p w:rsidR="00F934DE" w:rsidRPr="00147B71" w:rsidRDefault="002A30FC" w:rsidP="00147B71">
            <w:pPr>
              <w:pStyle w:val="TableParagraph"/>
              <w:ind w:left="113" w:right="113"/>
            </w:pPr>
            <w:r w:rsidRPr="00147B71">
              <w:t>2.7 Обслуживание жилой застройки</w:t>
            </w:r>
          </w:p>
          <w:p w:rsidR="00F934DE" w:rsidRPr="00147B71" w:rsidRDefault="002A30FC" w:rsidP="00147B71">
            <w:pPr>
              <w:pStyle w:val="TableParagraph"/>
              <w:ind w:left="113" w:right="113"/>
            </w:pPr>
            <w:r w:rsidRPr="00147B71">
              <w:t>2.7.1 Хранение автотранспорта</w:t>
            </w:r>
          </w:p>
          <w:p w:rsidR="00F934DE" w:rsidRPr="00147B71" w:rsidRDefault="002A30FC" w:rsidP="00147B71">
            <w:pPr>
              <w:pStyle w:val="a4"/>
              <w:ind w:left="113" w:right="113"/>
            </w:pPr>
            <w:r w:rsidRPr="00147B71">
              <w:t>3.1 Коммунальное обслуживание</w:t>
            </w:r>
          </w:p>
          <w:p w:rsidR="00F934DE" w:rsidRPr="00147B71" w:rsidRDefault="002A30FC" w:rsidP="00147B71">
            <w:pPr>
              <w:pStyle w:val="TableParagraph"/>
              <w:ind w:left="113" w:right="113"/>
            </w:pPr>
            <w:r w:rsidRPr="00147B71">
              <w:t xml:space="preserve">5.0 </w:t>
            </w:r>
            <w:r w:rsidRPr="00147B71">
              <w:t>Отдых (рекреация)</w:t>
            </w:r>
          </w:p>
          <w:p w:rsidR="00F934DE" w:rsidRPr="00147B71" w:rsidRDefault="002A30FC" w:rsidP="00147B71">
            <w:pPr>
              <w:pStyle w:val="TableParagraph"/>
              <w:ind w:left="113" w:right="113"/>
            </w:pPr>
            <w:r w:rsidRPr="00147B71">
              <w:t>8.3 Обеспечение внутреннего правопорядка</w:t>
            </w:r>
          </w:p>
          <w:p w:rsidR="00F934DE" w:rsidRPr="00147B71" w:rsidRDefault="002A30FC" w:rsidP="00147B71">
            <w:pPr>
              <w:pStyle w:val="TableParagraph"/>
              <w:ind w:left="113" w:right="113"/>
            </w:pPr>
            <w:r w:rsidRPr="00147B71">
              <w:t>9.3 Историко-культурная деятельность</w:t>
            </w:r>
          </w:p>
          <w:p w:rsidR="00F934DE" w:rsidRPr="00147B71" w:rsidRDefault="002A30FC" w:rsidP="00147B71">
            <w:pPr>
              <w:pStyle w:val="TableParagraph"/>
              <w:ind w:left="113" w:right="113"/>
            </w:pPr>
            <w:r w:rsidRPr="00147B71">
              <w:t>12.0 Земельные участки (территории) общего пользования</w:t>
            </w:r>
          </w:p>
          <w:p w:rsidR="00F934DE"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F934DE" w:rsidRPr="00147B71" w:rsidRDefault="002A30FC" w:rsidP="00147B71">
            <w:pPr>
              <w:pStyle w:val="TableParagraph"/>
              <w:ind w:left="113" w:right="113"/>
            </w:pPr>
            <w:r w:rsidRPr="00147B71">
              <w:t>4.0 Предпринимательство</w:t>
            </w:r>
          </w:p>
        </w:tc>
      </w:tr>
      <w:tr w:rsidR="00A53D1E" w:rsidTr="003464AA">
        <w:trPr>
          <w:trHeight w:val="2160"/>
        </w:trPr>
        <w:tc>
          <w:tcPr>
            <w:tcW w:w="3969" w:type="dxa"/>
            <w:gridSpan w:val="2"/>
          </w:tcPr>
          <w:p w:rsidR="00F934DE" w:rsidRPr="00147B71" w:rsidRDefault="002A30FC" w:rsidP="00147B71">
            <w:pPr>
              <w:pStyle w:val="TableParagraph"/>
              <w:ind w:left="113" w:right="113"/>
            </w:pPr>
            <w:r w:rsidRPr="00147B71">
              <w:t xml:space="preserve">Условно </w:t>
            </w:r>
            <w:r w:rsidRPr="00147B71">
              <w:rPr>
                <w:w w:val="90"/>
              </w:rPr>
              <w:t>разре</w:t>
            </w:r>
            <w:r w:rsidRPr="00147B71">
              <w:rPr>
                <w:w w:val="90"/>
              </w:rPr>
              <w:t>шенные:</w:t>
            </w:r>
          </w:p>
        </w:tc>
        <w:tc>
          <w:tcPr>
            <w:tcW w:w="6237" w:type="dxa"/>
          </w:tcPr>
          <w:p w:rsidR="00F934DE" w:rsidRPr="00147B71" w:rsidRDefault="002A30FC" w:rsidP="00147B71">
            <w:pPr>
              <w:pStyle w:val="TableParagraph"/>
              <w:ind w:left="113" w:right="113"/>
            </w:pPr>
            <w:r w:rsidRPr="00147B71">
              <w:t>3.4.2 Стационарное медицинское обслуживание</w:t>
            </w:r>
          </w:p>
          <w:p w:rsidR="00F934DE" w:rsidRPr="00147B71" w:rsidRDefault="002A30FC" w:rsidP="00147B71">
            <w:pPr>
              <w:pStyle w:val="TableParagraph"/>
              <w:ind w:left="113" w:right="113"/>
            </w:pPr>
            <w:r w:rsidRPr="00147B71">
              <w:t>3.5.2 Среднее и высшее профессиональное образование</w:t>
            </w:r>
          </w:p>
          <w:p w:rsidR="00F934DE" w:rsidRPr="00147B71" w:rsidRDefault="002A30FC" w:rsidP="00147B71">
            <w:pPr>
              <w:pStyle w:val="TableParagraph"/>
              <w:numPr>
                <w:ilvl w:val="1"/>
                <w:numId w:val="101"/>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F934DE" w:rsidRPr="00147B71" w:rsidRDefault="002A30FC" w:rsidP="00147B71">
            <w:pPr>
              <w:pStyle w:val="TableParagraph"/>
              <w:numPr>
                <w:ilvl w:val="1"/>
                <w:numId w:val="101"/>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F934DE"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F934DE" w:rsidRPr="00147B71" w:rsidRDefault="002A30FC" w:rsidP="00147B71">
            <w:pPr>
              <w:pStyle w:val="TableParagraph"/>
              <w:ind w:left="113" w:right="113"/>
            </w:pPr>
            <w:r w:rsidRPr="00147B71">
              <w:t>4.2 Объекты</w:t>
            </w:r>
            <w:r w:rsidRPr="00147B71">
              <w:t xml:space="preserve"> торговли (торговые центры, торгово-развлекательные центры (комплексы)</w:t>
            </w:r>
          </w:p>
          <w:p w:rsidR="00F934DE" w:rsidRPr="00147B71" w:rsidRDefault="002A30FC" w:rsidP="00147B71">
            <w:pPr>
              <w:pStyle w:val="TableParagraph"/>
              <w:ind w:left="113" w:right="113"/>
            </w:pPr>
            <w:r w:rsidRPr="00147B71">
              <w:t>4.5 Банковская и страховая деятельность</w:t>
            </w:r>
          </w:p>
          <w:p w:rsidR="00F934DE" w:rsidRPr="00147B71" w:rsidRDefault="002A30FC" w:rsidP="00147B71">
            <w:pPr>
              <w:pStyle w:val="TableParagraph"/>
              <w:ind w:left="113" w:right="113"/>
            </w:pPr>
            <w:r w:rsidRPr="00147B71">
              <w:t>4.10 Выставочно-ярмарочная деятельность</w:t>
            </w:r>
          </w:p>
        </w:tc>
      </w:tr>
      <w:tr w:rsidR="00A53D1E" w:rsidTr="003464AA">
        <w:trPr>
          <w:trHeight w:val="1934"/>
        </w:trPr>
        <w:tc>
          <w:tcPr>
            <w:tcW w:w="3969" w:type="dxa"/>
            <w:gridSpan w:val="2"/>
          </w:tcPr>
          <w:p w:rsidR="00F934DE" w:rsidRPr="00147B71" w:rsidRDefault="002A30FC" w:rsidP="00147B71">
            <w:pPr>
              <w:pStyle w:val="TableParagraph"/>
              <w:ind w:left="113" w:right="113"/>
            </w:pPr>
            <w:r w:rsidRPr="00147B71">
              <w:t>Вспомогательные:</w:t>
            </w:r>
          </w:p>
        </w:tc>
        <w:tc>
          <w:tcPr>
            <w:tcW w:w="6237" w:type="dxa"/>
          </w:tcPr>
          <w:p w:rsidR="00F934DE" w:rsidRPr="00147B71" w:rsidRDefault="002A30FC" w:rsidP="00147B71">
            <w:pPr>
              <w:pStyle w:val="TableParagraph"/>
              <w:ind w:left="113" w:right="113"/>
            </w:pPr>
            <w:r w:rsidRPr="00147B71">
              <w:t>3.5 Образование и просвещение</w:t>
            </w:r>
          </w:p>
          <w:p w:rsidR="00F934DE" w:rsidRPr="00147B71" w:rsidRDefault="002A30FC" w:rsidP="00147B71">
            <w:pPr>
              <w:pStyle w:val="TableParagraph"/>
              <w:numPr>
                <w:ilvl w:val="1"/>
                <w:numId w:val="102"/>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F934DE" w:rsidRPr="00147B71" w:rsidRDefault="002A30FC" w:rsidP="00147B71">
            <w:pPr>
              <w:pStyle w:val="TableParagraph"/>
              <w:numPr>
                <w:ilvl w:val="1"/>
                <w:numId w:val="102"/>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F934DE"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F934DE" w:rsidRPr="00147B71" w:rsidRDefault="002A30FC" w:rsidP="00147B71">
            <w:pPr>
              <w:pStyle w:val="TableParagraph"/>
              <w:ind w:left="113" w:right="113"/>
            </w:pPr>
            <w:r w:rsidRPr="00147B71">
              <w:t>4.5 Банковская и страховая деятельность</w:t>
            </w:r>
          </w:p>
          <w:p w:rsidR="00F934DE" w:rsidRPr="00147B71" w:rsidRDefault="002A30FC" w:rsidP="00147B71">
            <w:pPr>
              <w:pStyle w:val="TableParagraph"/>
              <w:ind w:left="113" w:right="113"/>
            </w:pPr>
            <w:r w:rsidRPr="00147B71">
              <w:t>4.9 Служебные гаражи</w:t>
            </w:r>
          </w:p>
        </w:tc>
      </w:tr>
    </w:tbl>
    <w:p w:rsidR="00013416" w:rsidRPr="00147B71" w:rsidRDefault="00013416" w:rsidP="00147B71">
      <w:pPr>
        <w:ind w:left="113" w:right="113"/>
      </w:pPr>
    </w:p>
    <w:tbl>
      <w:tblPr>
        <w:tblW w:w="10206" w:type="dxa"/>
        <w:tblInd w:w="5" w:type="dxa"/>
        <w:tblLayout w:type="fixed"/>
        <w:tblCellMar>
          <w:left w:w="0" w:type="dxa"/>
          <w:right w:w="0" w:type="dxa"/>
        </w:tblCellMar>
        <w:tblLook w:val="0000" w:firstRow="0" w:lastRow="0" w:firstColumn="0" w:lastColumn="0" w:noHBand="0" w:noVBand="0"/>
      </w:tblPr>
      <w:tblGrid>
        <w:gridCol w:w="851"/>
        <w:gridCol w:w="3118"/>
        <w:gridCol w:w="6237"/>
      </w:tblGrid>
      <w:tr w:rsidR="00A53D1E" w:rsidTr="003464AA">
        <w:trPr>
          <w:trHeight w:hRule="exact" w:val="528"/>
        </w:trPr>
        <w:tc>
          <w:tcPr>
            <w:tcW w:w="10206" w:type="dxa"/>
            <w:gridSpan w:val="3"/>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1"/>
              </w:rPr>
              <w:t>К</w:t>
            </w:r>
            <w:r w:rsidRPr="00147B71">
              <w:rPr>
                <w:b/>
                <w:bCs/>
                <w:spacing w:val="1"/>
              </w:rPr>
              <w:t>У</w:t>
            </w:r>
            <w:r w:rsidRPr="00147B71">
              <w:rPr>
                <w:b/>
                <w:bCs/>
                <w:spacing w:val="-3"/>
              </w:rPr>
              <w:t>РТ</w:t>
            </w:r>
            <w:r w:rsidRPr="00147B71">
              <w:rPr>
                <w:b/>
                <w:bCs/>
                <w:spacing w:val="1"/>
              </w:rPr>
              <w:t>-</w:t>
            </w:r>
            <w:r w:rsidRPr="00147B71">
              <w:rPr>
                <w:b/>
                <w:bCs/>
              </w:rPr>
              <w:t>22</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pPr>
          </w:p>
          <w:p w:rsidR="00B60F76" w:rsidRPr="00147B71" w:rsidRDefault="002A30FC" w:rsidP="00147B71">
            <w:pPr>
              <w:pStyle w:val="TableParagraph"/>
              <w:kinsoku w:val="0"/>
              <w:overflowPunct w:val="0"/>
              <w:ind w:left="113" w:right="113"/>
            </w:pPr>
            <w:r w:rsidRPr="00147B71">
              <w:rPr>
                <w:b/>
                <w:bCs/>
              </w:rPr>
              <w:t>№</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pPr>
          </w:p>
          <w:p w:rsidR="00B60F76" w:rsidRPr="00147B71" w:rsidRDefault="002A30FC" w:rsidP="00147B71">
            <w:pPr>
              <w:pStyle w:val="TableParagraph"/>
              <w:kinsoku w:val="0"/>
              <w:overflowPunct w:val="0"/>
              <w:ind w:left="113" w:right="113"/>
            </w:pPr>
            <w:r w:rsidRPr="00147B71">
              <w:rPr>
                <w:b/>
                <w:bCs/>
              </w:rPr>
              <w:t>Наим</w:t>
            </w:r>
            <w:r w:rsidRPr="00147B71">
              <w:rPr>
                <w:b/>
                <w:bCs/>
                <w:spacing w:val="-1"/>
              </w:rPr>
              <w:t>е</w:t>
            </w:r>
            <w:r w:rsidRPr="00147B71">
              <w:rPr>
                <w:b/>
                <w:bCs/>
              </w:rPr>
              <w:t>нование</w:t>
            </w:r>
            <w:r w:rsidRPr="00147B71">
              <w:rPr>
                <w:b/>
                <w:bCs/>
                <w:spacing w:val="-26"/>
              </w:rPr>
              <w:t xml:space="preserve"> </w:t>
            </w:r>
            <w:r w:rsidRPr="00147B71">
              <w:rPr>
                <w:b/>
                <w:bCs/>
              </w:rPr>
              <w:t>парам</w:t>
            </w:r>
            <w:r w:rsidRPr="00147B71">
              <w:rPr>
                <w:b/>
                <w:bCs/>
                <w:spacing w:val="-7"/>
              </w:rPr>
              <w:t>е</w:t>
            </w:r>
            <w:r w:rsidRPr="00147B71">
              <w:rPr>
                <w:b/>
                <w:bCs/>
                <w:spacing w:val="2"/>
              </w:rPr>
              <w:t>т</w:t>
            </w:r>
            <w:r w:rsidRPr="00147B71">
              <w:rPr>
                <w:b/>
                <w:bCs/>
              </w:rPr>
              <w:t>ра</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2"/>
                <w:szCs w:val="12"/>
              </w:rPr>
            </w:pPr>
          </w:p>
          <w:p w:rsidR="00B60F76" w:rsidRPr="00147B71" w:rsidRDefault="002A30FC" w:rsidP="00147B71">
            <w:pPr>
              <w:pStyle w:val="TableParagraph"/>
              <w:kinsoku w:val="0"/>
              <w:overflowPunct w:val="0"/>
              <w:ind w:left="113" w:right="113"/>
            </w:pPr>
            <w:r w:rsidRPr="00147B71">
              <w:rPr>
                <w:b/>
                <w:bCs/>
                <w:spacing w:val="-2"/>
              </w:rPr>
              <w:t>З</w:t>
            </w:r>
            <w:r w:rsidRPr="00147B71">
              <w:rPr>
                <w:b/>
                <w:bCs/>
              </w:rPr>
              <w:t>на</w:t>
            </w:r>
            <w:r w:rsidRPr="00147B71">
              <w:rPr>
                <w:b/>
                <w:bCs/>
                <w:spacing w:val="-1"/>
              </w:rPr>
              <w:t>че</w:t>
            </w:r>
            <w:r w:rsidRPr="00147B71">
              <w:rPr>
                <w:b/>
                <w:bCs/>
              </w:rPr>
              <w:t>ние</w:t>
            </w:r>
            <w:r w:rsidRPr="00147B71">
              <w:rPr>
                <w:b/>
                <w:bCs/>
                <w:spacing w:val="25"/>
              </w:rPr>
              <w:t xml:space="preserve"> </w:t>
            </w:r>
            <w:r w:rsidRPr="00147B71">
              <w:rPr>
                <w:b/>
                <w:bCs/>
                <w:spacing w:val="-2"/>
              </w:rPr>
              <w:t>д</w:t>
            </w:r>
            <w:r w:rsidRPr="00147B71">
              <w:rPr>
                <w:b/>
                <w:bCs/>
              </w:rPr>
              <w:t>ля</w:t>
            </w:r>
            <w:r w:rsidRPr="00147B71">
              <w:rPr>
                <w:b/>
                <w:bCs/>
                <w:spacing w:val="25"/>
              </w:rPr>
              <w:t xml:space="preserve"> </w:t>
            </w:r>
            <w:r w:rsidRPr="00147B71">
              <w:rPr>
                <w:b/>
                <w:bCs/>
                <w:spacing w:val="2"/>
              </w:rPr>
              <w:t>т</w:t>
            </w:r>
            <w:r w:rsidRPr="00147B71">
              <w:rPr>
                <w:b/>
                <w:bCs/>
                <w:spacing w:val="-1"/>
              </w:rPr>
              <w:t>е</w:t>
            </w:r>
            <w:r w:rsidRPr="00147B71">
              <w:rPr>
                <w:b/>
                <w:bCs/>
              </w:rPr>
              <w:t>рри</w:t>
            </w:r>
            <w:r w:rsidRPr="00147B71">
              <w:rPr>
                <w:b/>
                <w:bCs/>
                <w:spacing w:val="2"/>
              </w:rPr>
              <w:t>т</w:t>
            </w:r>
            <w:r w:rsidRPr="00147B71">
              <w:rPr>
                <w:b/>
                <w:bCs/>
              </w:rPr>
              <w:t>ории</w:t>
            </w:r>
            <w:r w:rsidRPr="00147B71">
              <w:rPr>
                <w:b/>
                <w:bCs/>
                <w:spacing w:val="26"/>
              </w:rPr>
              <w:t xml:space="preserve"> </w:t>
            </w:r>
            <w:r w:rsidRPr="00147B71">
              <w:rPr>
                <w:b/>
                <w:bCs/>
              </w:rPr>
              <w:t>ин</w:t>
            </w:r>
            <w:r w:rsidRPr="00147B71">
              <w:rPr>
                <w:b/>
                <w:bCs/>
                <w:spacing w:val="-2"/>
              </w:rPr>
              <w:t>д</w:t>
            </w:r>
            <w:r w:rsidRPr="00147B71">
              <w:rPr>
                <w:b/>
                <w:bCs/>
              </w:rPr>
              <w:t>иви</w:t>
            </w:r>
            <w:r w:rsidRPr="00147B71">
              <w:rPr>
                <w:b/>
                <w:bCs/>
                <w:spacing w:val="-2"/>
              </w:rPr>
              <w:t>д</w:t>
            </w:r>
            <w:r w:rsidRPr="00147B71">
              <w:rPr>
                <w:b/>
                <w:bCs/>
              </w:rPr>
              <w:t>уал</w:t>
            </w:r>
            <w:r w:rsidRPr="00147B71">
              <w:rPr>
                <w:b/>
                <w:bCs/>
                <w:spacing w:val="-2"/>
              </w:rPr>
              <w:t>ь</w:t>
            </w:r>
            <w:r w:rsidRPr="00147B71">
              <w:rPr>
                <w:b/>
                <w:bCs/>
              </w:rPr>
              <w:t>ной</w:t>
            </w:r>
            <w:r w:rsidRPr="00147B71">
              <w:rPr>
                <w:b/>
                <w:bCs/>
                <w:w w:val="99"/>
              </w:rPr>
              <w:t xml:space="preserve"> </w:t>
            </w:r>
            <w:r w:rsidRPr="00147B71">
              <w:rPr>
                <w:b/>
                <w:bCs/>
                <w:spacing w:val="-7"/>
              </w:rPr>
              <w:t>ж</w:t>
            </w:r>
            <w:r w:rsidRPr="00147B71">
              <w:rPr>
                <w:b/>
                <w:bCs/>
              </w:rPr>
              <w:t>илой</w:t>
            </w:r>
            <w:r w:rsidRPr="00147B71">
              <w:rPr>
                <w:b/>
                <w:bCs/>
                <w:spacing w:val="-15"/>
              </w:rPr>
              <w:t xml:space="preserve"> </w:t>
            </w:r>
            <w:r w:rsidRPr="00147B71">
              <w:rPr>
                <w:b/>
                <w:bCs/>
                <w:spacing w:val="-1"/>
              </w:rPr>
              <w:t>з</w:t>
            </w:r>
            <w:r w:rsidRPr="00147B71">
              <w:rPr>
                <w:b/>
                <w:bCs/>
              </w:rPr>
              <w:t>а</w:t>
            </w:r>
            <w:r w:rsidRPr="00147B71">
              <w:rPr>
                <w:b/>
                <w:bCs/>
                <w:spacing w:val="-1"/>
              </w:rPr>
              <w:t>с</w:t>
            </w:r>
            <w:r w:rsidRPr="00147B71">
              <w:rPr>
                <w:b/>
                <w:bCs/>
                <w:spacing w:val="2"/>
              </w:rPr>
              <w:t>т</w:t>
            </w:r>
            <w:r w:rsidRPr="00147B71">
              <w:rPr>
                <w:b/>
                <w:bCs/>
              </w:rPr>
              <w:t>ройки</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1</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П</w:t>
            </w:r>
            <w:r w:rsidRPr="00147B71">
              <w:t>р</w:t>
            </w:r>
            <w:r w:rsidRPr="00147B71">
              <w:rPr>
                <w:spacing w:val="4"/>
              </w:rPr>
              <w:t>о</w:t>
            </w:r>
            <w:r w:rsidRPr="00147B71">
              <w:rPr>
                <w:spacing w:val="1"/>
              </w:rPr>
              <w:t>ц</w:t>
            </w:r>
            <w:r w:rsidRPr="00147B71">
              <w:rPr>
                <w:spacing w:val="-1"/>
              </w:rPr>
              <w:t>е</w:t>
            </w:r>
            <w:r w:rsidRPr="00147B71">
              <w:rPr>
                <w:spacing w:val="1"/>
              </w:rPr>
              <w:t>н</w:t>
            </w:r>
            <w:r w:rsidRPr="00147B71">
              <w:t xml:space="preserve">т </w:t>
            </w:r>
            <w:r w:rsidRPr="00147B71">
              <w:rPr>
                <w:spacing w:val="29"/>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 xml:space="preserve">и </w:t>
            </w:r>
            <w:r w:rsidRPr="00147B71">
              <w:rPr>
                <w:spacing w:val="30"/>
              </w:rPr>
              <w:t xml:space="preserve"> </w:t>
            </w:r>
            <w:r w:rsidRPr="00147B71">
              <w:rPr>
                <w:spacing w:val="1"/>
              </w:rPr>
              <w:t>з</w:t>
            </w:r>
            <w:r w:rsidRPr="00147B71">
              <w:rPr>
                <w:spacing w:val="-7"/>
              </w:rPr>
              <w:t>е</w:t>
            </w:r>
            <w:r w:rsidRPr="00147B71">
              <w:rPr>
                <w:spacing w:val="1"/>
              </w:rPr>
              <w:t>м</w:t>
            </w:r>
            <w:r w:rsidRPr="00147B71">
              <w:rPr>
                <w:spacing w:val="-1"/>
              </w:rPr>
              <w:t>е</w:t>
            </w:r>
            <w:r w:rsidRPr="00147B71">
              <w:t>ль</w:t>
            </w:r>
            <w:r w:rsidRPr="00147B71">
              <w:rPr>
                <w:spacing w:val="-5"/>
              </w:rPr>
              <w:t>н</w:t>
            </w:r>
            <w:r w:rsidRPr="00147B71">
              <w:rPr>
                <w:spacing w:val="4"/>
              </w:rPr>
              <w:t>о</w:t>
            </w:r>
            <w:r w:rsidRPr="00147B71">
              <w:rPr>
                <w:spacing w:val="-3"/>
              </w:rPr>
              <w:t>г</w:t>
            </w:r>
            <w:r w:rsidRPr="00147B71">
              <w:t>о</w:t>
            </w:r>
            <w:r w:rsidRPr="00147B71">
              <w:rPr>
                <w:w w:val="99"/>
              </w:rPr>
              <w:t xml:space="preserve"> </w:t>
            </w:r>
            <w:r w:rsidRPr="00147B71">
              <w:rPr>
                <w:spacing w:val="-6"/>
              </w:rPr>
              <w:t>у</w:t>
            </w:r>
            <w:r w:rsidRPr="00147B71">
              <w:rPr>
                <w:spacing w:val="-1"/>
              </w:rPr>
              <w:t>ч</w:t>
            </w:r>
            <w:r w:rsidRPr="00147B71">
              <w:rPr>
                <w:spacing w:val="3"/>
              </w:rPr>
              <w:t>а</w:t>
            </w:r>
            <w:r w:rsidRPr="00147B71">
              <w:rPr>
                <w:spacing w:val="-1"/>
              </w:rPr>
              <w:t>с</w:t>
            </w:r>
            <w:r w:rsidRPr="00147B71">
              <w:t>т</w:t>
            </w:r>
            <w:r w:rsidRPr="00147B71">
              <w:rPr>
                <w:spacing w:val="-2"/>
              </w:rPr>
              <w:t>к</w:t>
            </w:r>
            <w:r w:rsidRPr="00147B71">
              <w:t>а</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н</w:t>
            </w:r>
            <w:r w:rsidRPr="00147B71">
              <w:t>е</w:t>
            </w:r>
            <w:r w:rsidRPr="00147B71">
              <w:rPr>
                <w:spacing w:val="-5"/>
              </w:rPr>
              <w:t xml:space="preserve"> </w:t>
            </w:r>
            <w:r w:rsidRPr="00147B71">
              <w:rPr>
                <w:spacing w:val="-2"/>
              </w:rPr>
              <w:t>б</w:t>
            </w:r>
            <w:r w:rsidRPr="00147B71">
              <w:rPr>
                <w:spacing w:val="4"/>
              </w:rPr>
              <w:t>о</w:t>
            </w:r>
            <w:r w:rsidRPr="00147B71">
              <w:t>л</w:t>
            </w:r>
            <w:r w:rsidRPr="00147B71">
              <w:rPr>
                <w:spacing w:val="-1"/>
              </w:rPr>
              <w:t>е</w:t>
            </w:r>
            <w:r w:rsidRPr="00147B71">
              <w:t>е</w:t>
            </w:r>
            <w:r w:rsidRPr="00147B71">
              <w:rPr>
                <w:spacing w:val="-5"/>
              </w:rPr>
              <w:t xml:space="preserve"> </w:t>
            </w:r>
            <w:r w:rsidRPr="00147B71">
              <w:t>4</w:t>
            </w:r>
            <w:r w:rsidRPr="00147B71">
              <w:rPr>
                <w:spacing w:val="-6"/>
              </w:rPr>
              <w:t>0</w:t>
            </w:r>
            <w:r w:rsidRPr="00147B71">
              <w:t>%</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2</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013416">
            <w:pPr>
              <w:pStyle w:val="TableParagraph"/>
              <w:tabs>
                <w:tab w:val="left" w:pos="2548"/>
              </w:tabs>
              <w:kinsoku w:val="0"/>
              <w:overflowPunct w:val="0"/>
              <w:ind w:left="113" w:right="113"/>
            </w:pPr>
            <w:r w:rsidRPr="00147B71">
              <w:rPr>
                <w:spacing w:val="-1"/>
              </w:rPr>
              <w:t>П</w:t>
            </w:r>
            <w:r w:rsidRPr="00147B71">
              <w:t>р</w:t>
            </w:r>
            <w:r w:rsidRPr="00147B71">
              <w:rPr>
                <w:spacing w:val="-1"/>
              </w:rPr>
              <w:t>е</w:t>
            </w:r>
            <w:r w:rsidRPr="00147B71">
              <w:rPr>
                <w:spacing w:val="-2"/>
              </w:rPr>
              <w:t>д</w:t>
            </w:r>
            <w:r w:rsidRPr="00147B71">
              <w:rPr>
                <w:spacing w:val="-1"/>
              </w:rPr>
              <w:t>е</w:t>
            </w:r>
            <w:r w:rsidRPr="00147B71">
              <w:t>ль</w:t>
            </w:r>
            <w:r w:rsidRPr="00147B71">
              <w:rPr>
                <w:spacing w:val="1"/>
              </w:rPr>
              <w:t>н</w:t>
            </w:r>
            <w:r w:rsidRPr="00147B71">
              <w:t>о</w:t>
            </w:r>
            <w:r w:rsidR="00013416">
              <w:t xml:space="preserve"> </w:t>
            </w:r>
            <w:r w:rsidRPr="00147B71">
              <w:rPr>
                <w:spacing w:val="-2"/>
              </w:rPr>
              <w:t>д</w:t>
            </w:r>
            <w:r w:rsidRPr="00147B71">
              <w:rPr>
                <w:spacing w:val="4"/>
              </w:rPr>
              <w:t>о</w:t>
            </w:r>
            <w:r w:rsidRPr="00147B71">
              <w:rPr>
                <w:spacing w:val="1"/>
              </w:rPr>
              <w:t>п</w:t>
            </w:r>
            <w:r w:rsidRPr="00147B71">
              <w:rPr>
                <w:spacing w:val="-11"/>
              </w:rPr>
              <w:t>у</w:t>
            </w:r>
            <w:r w:rsidRPr="00147B71">
              <w:rPr>
                <w:spacing w:val="-1"/>
              </w:rPr>
              <w:t>с</w:t>
            </w:r>
            <w:r w:rsidRPr="00147B71">
              <w:t>т</w:t>
            </w:r>
            <w:r w:rsidRPr="00147B71">
              <w:rPr>
                <w:spacing w:val="1"/>
              </w:rPr>
              <w:t>им</w:t>
            </w:r>
            <w:r w:rsidRPr="00147B71">
              <w:rPr>
                <w:spacing w:val="-1"/>
              </w:rPr>
              <w:t>а</w:t>
            </w:r>
            <w:r w:rsidRPr="00147B71">
              <w:t>я</w:t>
            </w:r>
            <w:r w:rsidRPr="00147B71">
              <w:rPr>
                <w:w w:val="99"/>
              </w:rPr>
              <w:t xml:space="preserve"> </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4"/>
              </w:rPr>
              <w:t>о</w:t>
            </w:r>
            <w:r w:rsidRPr="00147B71">
              <w:rPr>
                <w:spacing w:val="-1"/>
              </w:rPr>
              <w:t>с</w:t>
            </w:r>
            <w:r w:rsidRPr="00147B71">
              <w:t>ть</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н</w:t>
            </w:r>
            <w:r w:rsidRPr="00147B71">
              <w:t>е</w:t>
            </w:r>
            <w:r w:rsidRPr="00147B71">
              <w:rPr>
                <w:spacing w:val="-5"/>
              </w:rPr>
              <w:t xml:space="preserve"> </w:t>
            </w:r>
            <w:r w:rsidRPr="00147B71">
              <w:rPr>
                <w:spacing w:val="-2"/>
              </w:rPr>
              <w:t>б</w:t>
            </w:r>
            <w:r w:rsidRPr="00147B71">
              <w:rPr>
                <w:spacing w:val="4"/>
              </w:rPr>
              <w:t>о</w:t>
            </w:r>
            <w:r w:rsidRPr="00147B71">
              <w:t>л</w:t>
            </w:r>
            <w:r w:rsidRPr="00147B71">
              <w:rPr>
                <w:spacing w:val="-1"/>
              </w:rPr>
              <w:t>е</w:t>
            </w:r>
            <w:r w:rsidRPr="00147B71">
              <w:t>е</w:t>
            </w:r>
            <w:r w:rsidRPr="00147B71">
              <w:rPr>
                <w:spacing w:val="-4"/>
              </w:rPr>
              <w:t xml:space="preserve"> </w:t>
            </w:r>
            <w:r w:rsidRPr="00147B71">
              <w:t>3</w:t>
            </w:r>
            <w:r w:rsidRPr="00147B71">
              <w:rPr>
                <w:spacing w:val="-8"/>
              </w:rPr>
              <w:t xml:space="preserve"> </w:t>
            </w:r>
            <w:r w:rsidRPr="00147B71">
              <w:rPr>
                <w:spacing w:val="-2"/>
              </w:rPr>
              <w:t>э</w:t>
            </w:r>
            <w:r w:rsidRPr="00147B71">
              <w:t>т</w:t>
            </w:r>
            <w:r w:rsidRPr="00147B71">
              <w:rPr>
                <w:spacing w:val="-1"/>
              </w:rPr>
              <w:t>а</w:t>
            </w:r>
            <w:r w:rsidRPr="00147B71">
              <w:rPr>
                <w:spacing w:val="2"/>
              </w:rPr>
              <w:t>ж</w:t>
            </w:r>
            <w:r w:rsidRPr="00147B71">
              <w:t>а</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3</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013416">
            <w:pPr>
              <w:pStyle w:val="TableParagraph"/>
              <w:tabs>
                <w:tab w:val="left" w:pos="2255"/>
                <w:tab w:val="left" w:pos="3517"/>
              </w:tabs>
              <w:kinsoku w:val="0"/>
              <w:overflowPunct w:val="0"/>
              <w:ind w:left="113" w:right="113"/>
            </w:pPr>
            <w:r w:rsidRPr="00147B71">
              <w:rPr>
                <w:spacing w:val="-2"/>
              </w:rPr>
              <w:t>М</w:t>
            </w:r>
            <w:r w:rsidRPr="00147B71">
              <w:rPr>
                <w:spacing w:val="1"/>
              </w:rPr>
              <w:t>иним</w:t>
            </w:r>
            <w:r w:rsidRPr="00147B71">
              <w:rPr>
                <w:spacing w:val="-1"/>
              </w:rPr>
              <w:t>а</w:t>
            </w:r>
            <w:r w:rsidRPr="00147B71">
              <w:t>ль</w:t>
            </w:r>
            <w:r w:rsidRPr="00147B71">
              <w:rPr>
                <w:spacing w:val="1"/>
              </w:rPr>
              <w:t>ны</w:t>
            </w:r>
            <w:r w:rsidRPr="00147B71">
              <w:t>е</w:t>
            </w:r>
            <w:r w:rsidR="00013416">
              <w:t xml:space="preserve"> </w:t>
            </w:r>
            <w:r w:rsidRPr="00147B71">
              <w:rPr>
                <w:spacing w:val="4"/>
              </w:rPr>
              <w:t>о</w:t>
            </w:r>
            <w:r w:rsidRPr="00147B71">
              <w:t>т</w:t>
            </w:r>
            <w:r w:rsidRPr="00147B71">
              <w:rPr>
                <w:spacing w:val="-1"/>
              </w:rPr>
              <w:t>с</w:t>
            </w:r>
            <w:r w:rsidRPr="00147B71">
              <w:t>т</w:t>
            </w:r>
            <w:r w:rsidRPr="00147B71">
              <w:rPr>
                <w:spacing w:val="-11"/>
              </w:rPr>
              <w:t>у</w:t>
            </w:r>
            <w:r w:rsidRPr="00147B71">
              <w:rPr>
                <w:spacing w:val="1"/>
              </w:rPr>
              <w:t>п</w:t>
            </w:r>
            <w:r w:rsidRPr="00147B71">
              <w:t>ы</w:t>
            </w:r>
            <w:r w:rsidRPr="00147B71">
              <w:tab/>
            </w:r>
            <w:r w:rsidRPr="00147B71">
              <w:rPr>
                <w:spacing w:val="4"/>
              </w:rPr>
              <w:t>о</w:t>
            </w:r>
            <w:r w:rsidRPr="00147B71">
              <w:t>т</w:t>
            </w:r>
            <w:r w:rsidRPr="00147B71">
              <w:rPr>
                <w:w w:val="99"/>
              </w:rPr>
              <w:t xml:space="preserve"> </w:t>
            </w:r>
            <w:r w:rsidRPr="00147B71">
              <w:rPr>
                <w:spacing w:val="2"/>
              </w:rPr>
              <w:t>г</w:t>
            </w:r>
            <w:r w:rsidRPr="00147B71">
              <w:t>р</w:t>
            </w:r>
            <w:r w:rsidRPr="00147B71">
              <w:rPr>
                <w:spacing w:val="-1"/>
              </w:rPr>
              <w:t>а</w:t>
            </w:r>
            <w:r w:rsidRPr="00147B71">
              <w:rPr>
                <w:spacing w:val="1"/>
              </w:rPr>
              <w:t>ни</w:t>
            </w:r>
            <w:r w:rsidRPr="00147B71">
              <w:t>ц</w:t>
            </w:r>
            <w:r w:rsidRPr="00147B71">
              <w:rPr>
                <w:spacing w:val="-14"/>
              </w:rPr>
              <w:t xml:space="preserve"> </w:t>
            </w:r>
            <w:r w:rsidRPr="00147B71">
              <w:rPr>
                <w:spacing w:val="1"/>
              </w:rPr>
              <w:t>з</w:t>
            </w:r>
            <w:r w:rsidRPr="00147B71">
              <w:rPr>
                <w:spacing w:val="-1"/>
              </w:rPr>
              <w:t>е</w:t>
            </w:r>
            <w:r w:rsidRPr="00147B71">
              <w:rPr>
                <w:spacing w:val="1"/>
              </w:rPr>
              <w:t>м</w:t>
            </w:r>
            <w:r w:rsidRPr="00147B71">
              <w:rPr>
                <w:spacing w:val="-1"/>
              </w:rPr>
              <w:t>е</w:t>
            </w:r>
            <w:r w:rsidRPr="00147B71">
              <w:t>ль</w:t>
            </w:r>
            <w:r w:rsidRPr="00147B71">
              <w:rPr>
                <w:spacing w:val="-5"/>
              </w:rPr>
              <w:t>н</w:t>
            </w:r>
            <w:r w:rsidRPr="00147B71">
              <w:rPr>
                <w:spacing w:val="1"/>
              </w:rPr>
              <w:t>ы</w:t>
            </w:r>
            <w:r w:rsidRPr="00147B71">
              <w:t>х</w:t>
            </w:r>
            <w:r w:rsidRPr="00147B71">
              <w:rPr>
                <w:spacing w:val="-11"/>
              </w:rPr>
              <w:t xml:space="preserve"> у</w:t>
            </w:r>
            <w:r w:rsidRPr="00147B71">
              <w:rPr>
                <w:spacing w:val="-1"/>
              </w:rPr>
              <w:t>час</w:t>
            </w:r>
            <w:r w:rsidRPr="00147B71">
              <w:t>т</w:t>
            </w:r>
            <w:r w:rsidRPr="00147B71">
              <w:rPr>
                <w:spacing w:val="-2"/>
              </w:rPr>
              <w:t>к</w:t>
            </w:r>
            <w:r w:rsidRPr="00147B71">
              <w:rPr>
                <w:spacing w:val="4"/>
              </w:rPr>
              <w:t>о</w:t>
            </w:r>
            <w:r w:rsidRPr="00147B71">
              <w:t>в</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tabs>
                <w:tab w:val="left" w:pos="2716"/>
                <w:tab w:val="left" w:pos="4911"/>
              </w:tabs>
              <w:kinsoku w:val="0"/>
              <w:overflowPunct w:val="0"/>
              <w:ind w:left="113" w:right="113"/>
            </w:pPr>
            <w:r w:rsidRPr="00147B71">
              <w:rPr>
                <w:spacing w:val="-2"/>
              </w:rPr>
              <w:t>У</w:t>
            </w:r>
            <w:r w:rsidRPr="00147B71">
              <w:rPr>
                <w:spacing w:val="-1"/>
              </w:rPr>
              <w:t>с</w:t>
            </w:r>
            <w:r w:rsidRPr="00147B71">
              <w:t>т</w:t>
            </w:r>
            <w:r w:rsidRPr="00147B71">
              <w:rPr>
                <w:spacing w:val="-1"/>
              </w:rPr>
              <w:t>а</w:t>
            </w:r>
            <w:r w:rsidRPr="00147B71">
              <w:rPr>
                <w:spacing w:val="1"/>
              </w:rPr>
              <w:t>н</w:t>
            </w:r>
            <w:r w:rsidRPr="00147B71">
              <w:rPr>
                <w:spacing w:val="-1"/>
              </w:rPr>
              <w:t>а</w:t>
            </w:r>
            <w:r w:rsidRPr="00147B71">
              <w:rPr>
                <w:spacing w:val="1"/>
              </w:rPr>
              <w:t>в</w:t>
            </w:r>
            <w:r w:rsidRPr="00147B71">
              <w:t>л</w:t>
            </w:r>
            <w:r w:rsidRPr="00147B71">
              <w:rPr>
                <w:spacing w:val="1"/>
              </w:rPr>
              <w:t>ив</w:t>
            </w:r>
            <w:r w:rsidRPr="00147B71">
              <w:rPr>
                <w:spacing w:val="-1"/>
              </w:rPr>
              <w:t>ае</w:t>
            </w:r>
            <w:r w:rsidRPr="00147B71">
              <w:t>т</w:t>
            </w:r>
            <w:r w:rsidRPr="00147B71">
              <w:rPr>
                <w:spacing w:val="-1"/>
              </w:rPr>
              <w:t>с</w:t>
            </w:r>
            <w:r w:rsidRPr="00147B71">
              <w:t>я</w:t>
            </w:r>
            <w:r w:rsidRPr="00147B71">
              <w:tab/>
            </w:r>
            <w:r w:rsidRPr="00147B71">
              <w:rPr>
                <w:spacing w:val="-2"/>
              </w:rPr>
              <w:t>д</w:t>
            </w:r>
            <w:r w:rsidRPr="00147B71">
              <w:rPr>
                <w:spacing w:val="4"/>
              </w:rPr>
              <w:t>о</w:t>
            </w:r>
            <w:r w:rsidRPr="00147B71">
              <w:rPr>
                <w:spacing w:val="-2"/>
              </w:rPr>
              <w:t>к</w:t>
            </w:r>
            <w:r w:rsidRPr="00147B71">
              <w:rPr>
                <w:spacing w:val="-11"/>
              </w:rPr>
              <w:t>у</w:t>
            </w:r>
            <w:r w:rsidRPr="00147B71">
              <w:rPr>
                <w:spacing w:val="1"/>
              </w:rPr>
              <w:t>м</w:t>
            </w:r>
            <w:r w:rsidRPr="00147B71">
              <w:rPr>
                <w:spacing w:val="-1"/>
              </w:rPr>
              <w:t>е</w:t>
            </w:r>
            <w:r w:rsidRPr="00147B71">
              <w:rPr>
                <w:spacing w:val="1"/>
              </w:rPr>
              <w:t>н</w:t>
            </w:r>
            <w:r w:rsidRPr="00147B71">
              <w:t>т</w:t>
            </w:r>
            <w:r w:rsidRPr="00147B71">
              <w:rPr>
                <w:spacing w:val="-1"/>
              </w:rPr>
              <w:t>а</w:t>
            </w:r>
            <w:r w:rsidRPr="00147B71">
              <w:rPr>
                <w:spacing w:val="1"/>
              </w:rPr>
              <w:t>ци</w:t>
            </w:r>
            <w:r w:rsidRPr="00147B71">
              <w:rPr>
                <w:spacing w:val="-1"/>
              </w:rPr>
              <w:t>е</w:t>
            </w:r>
            <w:r w:rsidRPr="00147B71">
              <w:t>й</w:t>
            </w:r>
            <w:r w:rsidRPr="00147B71">
              <w:tab/>
            </w:r>
            <w:r w:rsidRPr="00147B71">
              <w:rPr>
                <w:spacing w:val="-5"/>
              </w:rPr>
              <w:t>п</w:t>
            </w:r>
            <w:r w:rsidRPr="00147B71">
              <w:t>о</w:t>
            </w:r>
            <w:r w:rsidRPr="00147B71">
              <w:rPr>
                <w:w w:val="99"/>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rPr>
                <w:spacing w:val="4"/>
              </w:rPr>
              <w:t>о</w:t>
            </w:r>
            <w:r w:rsidRPr="00147B71">
              <w:rPr>
                <w:spacing w:val="1"/>
              </w:rPr>
              <w:t>в</w:t>
            </w:r>
            <w:r w:rsidRPr="00147B71">
              <w:rPr>
                <w:spacing w:val="-2"/>
              </w:rPr>
              <w:t>к</w:t>
            </w:r>
            <w:r w:rsidRPr="00147B71">
              <w:t>е</w:t>
            </w:r>
            <w:r w:rsidRPr="00147B71">
              <w:rPr>
                <w:spacing w:val="-20"/>
              </w:rPr>
              <w:t xml:space="preserve"> </w:t>
            </w:r>
            <w:r w:rsidRPr="00147B71">
              <w:t>т</w:t>
            </w:r>
            <w:r w:rsidRPr="00147B71">
              <w:rPr>
                <w:spacing w:val="-1"/>
              </w:rPr>
              <w:t>е</w:t>
            </w:r>
            <w:r w:rsidRPr="00147B71">
              <w:t>рр</w:t>
            </w:r>
            <w:r w:rsidRPr="00147B71">
              <w:rPr>
                <w:spacing w:val="1"/>
              </w:rPr>
              <w:t>и</w:t>
            </w:r>
            <w:r w:rsidRPr="00147B71">
              <w:rPr>
                <w:spacing w:val="-5"/>
              </w:rPr>
              <w:t>т</w:t>
            </w:r>
            <w:r w:rsidRPr="00147B71">
              <w:rPr>
                <w:spacing w:val="4"/>
              </w:rPr>
              <w:t>о</w:t>
            </w:r>
            <w:r w:rsidRPr="00147B71">
              <w:rPr>
                <w:spacing w:val="-6"/>
              </w:rPr>
              <w:t>р</w:t>
            </w:r>
            <w:r w:rsidRPr="00147B71">
              <w:rPr>
                <w:spacing w:val="1"/>
              </w:rPr>
              <w:t>и</w:t>
            </w:r>
            <w:r w:rsidRPr="00147B71">
              <w:t>и</w:t>
            </w:r>
          </w:p>
        </w:tc>
      </w:tr>
      <w:tr w:rsidR="00A53D1E" w:rsidTr="003464AA">
        <w:trPr>
          <w:trHeight w:hRule="exact" w:val="954"/>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4</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013416">
            <w:pPr>
              <w:pStyle w:val="TableParagraph"/>
              <w:tabs>
                <w:tab w:val="left" w:pos="2130"/>
              </w:tabs>
              <w:kinsoku w:val="0"/>
              <w:overflowPunct w:val="0"/>
              <w:ind w:left="113" w:right="113"/>
            </w:pPr>
            <w:r w:rsidRPr="00147B71">
              <w:rPr>
                <w:spacing w:val="-2"/>
              </w:rPr>
              <w:t>М</w:t>
            </w:r>
            <w:r w:rsidRPr="00147B71">
              <w:rPr>
                <w:spacing w:val="1"/>
              </w:rPr>
              <w:t>иним</w:t>
            </w:r>
            <w:r w:rsidRPr="00147B71">
              <w:rPr>
                <w:spacing w:val="-1"/>
              </w:rPr>
              <w:t>а</w:t>
            </w:r>
            <w:r w:rsidRPr="00147B71">
              <w:t>ль</w:t>
            </w:r>
            <w:r w:rsidRPr="00147B71">
              <w:rPr>
                <w:spacing w:val="1"/>
              </w:rPr>
              <w:t>н</w:t>
            </w:r>
            <w:r w:rsidRPr="00147B71">
              <w:rPr>
                <w:spacing w:val="-1"/>
              </w:rPr>
              <w:t>а</w:t>
            </w:r>
            <w:r w:rsidRPr="00147B71">
              <w:t>я</w:t>
            </w:r>
            <w:r w:rsidR="00013416">
              <w:t xml:space="preserve"> </w:t>
            </w:r>
            <w:r w:rsidRPr="00147B71">
              <w:rPr>
                <w:spacing w:val="3"/>
                <w:w w:val="95"/>
              </w:rPr>
              <w:t>о</w:t>
            </w:r>
            <w:r w:rsidRPr="00147B71">
              <w:rPr>
                <w:spacing w:val="-2"/>
                <w:w w:val="95"/>
              </w:rPr>
              <w:t>б</w:t>
            </w:r>
            <w:r w:rsidRPr="00147B71">
              <w:rPr>
                <w:spacing w:val="-1"/>
                <w:w w:val="95"/>
              </w:rPr>
              <w:t>ес</w:t>
            </w:r>
            <w:r w:rsidRPr="00147B71">
              <w:rPr>
                <w:w w:val="95"/>
              </w:rPr>
              <w:t>п</w:t>
            </w:r>
            <w:r w:rsidRPr="00147B71">
              <w:rPr>
                <w:spacing w:val="-1"/>
                <w:w w:val="95"/>
              </w:rPr>
              <w:t>ече</w:t>
            </w:r>
            <w:r w:rsidRPr="00147B71">
              <w:rPr>
                <w:w w:val="95"/>
              </w:rPr>
              <w:t>нн</w:t>
            </w:r>
            <w:r w:rsidRPr="00147B71">
              <w:rPr>
                <w:spacing w:val="3"/>
                <w:w w:val="95"/>
              </w:rPr>
              <w:t>о</w:t>
            </w:r>
            <w:r w:rsidRPr="00147B71">
              <w:rPr>
                <w:spacing w:val="-1"/>
                <w:w w:val="95"/>
              </w:rPr>
              <w:t>с</w:t>
            </w:r>
            <w:r w:rsidRPr="00147B71">
              <w:rPr>
                <w:w w:val="95"/>
              </w:rPr>
              <w:t>ть</w:t>
            </w:r>
            <w:r w:rsidRPr="00147B71">
              <w:rPr>
                <w:w w:val="99"/>
              </w:rPr>
              <w:t xml:space="preserve"> </w:t>
            </w:r>
            <w:r w:rsidRPr="00147B71">
              <w:t>т</w:t>
            </w:r>
            <w:r w:rsidRPr="00147B71">
              <w:rPr>
                <w:spacing w:val="-1"/>
              </w:rPr>
              <w:t>е</w:t>
            </w:r>
            <w:r w:rsidRPr="00147B71">
              <w:t>рр</w:t>
            </w:r>
            <w:r w:rsidRPr="00147B71">
              <w:rPr>
                <w:spacing w:val="1"/>
              </w:rPr>
              <w:t>и</w:t>
            </w:r>
            <w:r w:rsidRPr="00147B71">
              <w:t>т</w:t>
            </w:r>
            <w:r w:rsidRPr="00147B71">
              <w:rPr>
                <w:spacing w:val="4"/>
              </w:rPr>
              <w:t>о</w:t>
            </w:r>
            <w:r w:rsidRPr="00147B71">
              <w:rPr>
                <w:spacing w:val="-6"/>
              </w:rPr>
              <w:t>р</w:t>
            </w:r>
            <w:r w:rsidRPr="00147B71">
              <w:rPr>
                <w:spacing w:val="1"/>
              </w:rPr>
              <w:t>и</w:t>
            </w:r>
            <w:r w:rsidRPr="00147B71">
              <w:t>я</w:t>
            </w:r>
            <w:r w:rsidRPr="00147B71">
              <w:rPr>
                <w:spacing w:val="1"/>
              </w:rPr>
              <w:t>м</w:t>
            </w:r>
            <w:r w:rsidRPr="00147B71">
              <w:t>и</w:t>
            </w:r>
            <w:r w:rsidRPr="00147B71">
              <w:rPr>
                <w:spacing w:val="-21"/>
              </w:rPr>
              <w:t xml:space="preserve"> </w:t>
            </w:r>
            <w:r w:rsidRPr="00147B71">
              <w:rPr>
                <w:spacing w:val="4"/>
              </w:rPr>
              <w:t>о</w:t>
            </w:r>
            <w:r w:rsidRPr="00147B71">
              <w:rPr>
                <w:spacing w:val="-2"/>
              </w:rPr>
              <w:t>б</w:t>
            </w:r>
            <w:r w:rsidRPr="00147B71">
              <w:rPr>
                <w:spacing w:val="2"/>
              </w:rPr>
              <w:t>щ</w:t>
            </w:r>
            <w:r w:rsidRPr="00147B71">
              <w:rPr>
                <w:spacing w:val="-1"/>
              </w:rPr>
              <w:t>е</w:t>
            </w:r>
            <w:r w:rsidRPr="00147B71">
              <w:rPr>
                <w:spacing w:val="-3"/>
              </w:rPr>
              <w:t>г</w:t>
            </w:r>
            <w:r w:rsidRPr="00147B71">
              <w:t>о</w:t>
            </w:r>
            <w:r w:rsidRPr="00147B71">
              <w:rPr>
                <w:spacing w:val="-15"/>
              </w:rPr>
              <w:t xml:space="preserve"> </w:t>
            </w:r>
            <w:r w:rsidRPr="00147B71">
              <w:rPr>
                <w:spacing w:val="-5"/>
              </w:rPr>
              <w:t>п</w:t>
            </w:r>
            <w:r w:rsidRPr="00147B71">
              <w:rPr>
                <w:spacing w:val="4"/>
              </w:rPr>
              <w:t>о</w:t>
            </w:r>
            <w:r w:rsidRPr="00147B71">
              <w:t>ль</w:t>
            </w:r>
            <w:r w:rsidRPr="00147B71">
              <w:rPr>
                <w:spacing w:val="-5"/>
              </w:rPr>
              <w:t>з</w:t>
            </w:r>
            <w:r w:rsidRPr="00147B71">
              <w:t>о</w:t>
            </w:r>
            <w:r w:rsidRPr="00147B71">
              <w:rPr>
                <w:spacing w:val="1"/>
              </w:rPr>
              <w:t>в</w:t>
            </w:r>
            <w:r w:rsidRPr="00147B71">
              <w:rPr>
                <w:spacing w:val="-1"/>
              </w:rPr>
              <w:t>а</w:t>
            </w:r>
            <w:r w:rsidRPr="00147B71">
              <w:rPr>
                <w:spacing w:val="1"/>
              </w:rPr>
              <w:t>ни</w:t>
            </w:r>
            <w:r w:rsidRPr="00147B71">
              <w:t>я</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н</w:t>
            </w:r>
            <w:r w:rsidRPr="00147B71">
              <w:t>е</w:t>
            </w:r>
            <w:r w:rsidRPr="00147B71">
              <w:rPr>
                <w:spacing w:val="-6"/>
              </w:rPr>
              <w:t xml:space="preserve"> </w:t>
            </w:r>
            <w:r w:rsidRPr="00147B71">
              <w:rPr>
                <w:spacing w:val="1"/>
              </w:rPr>
              <w:t>м</w:t>
            </w:r>
            <w:r w:rsidRPr="00147B71">
              <w:rPr>
                <w:spacing w:val="-1"/>
              </w:rPr>
              <w:t>е</w:t>
            </w:r>
            <w:r w:rsidRPr="00147B71">
              <w:rPr>
                <w:spacing w:val="1"/>
              </w:rPr>
              <w:t>н</w:t>
            </w:r>
            <w:r w:rsidRPr="00147B71">
              <w:rPr>
                <w:spacing w:val="-1"/>
              </w:rPr>
              <w:t>е</w:t>
            </w:r>
            <w:r w:rsidRPr="00147B71">
              <w:t>е</w:t>
            </w:r>
            <w:r w:rsidRPr="00147B71">
              <w:rPr>
                <w:spacing w:val="-5"/>
              </w:rPr>
              <w:t xml:space="preserve"> </w:t>
            </w:r>
            <w:r w:rsidRPr="00147B71">
              <w:t>25%</w:t>
            </w:r>
          </w:p>
        </w:tc>
      </w:tr>
      <w:tr w:rsidR="00A53D1E" w:rsidTr="003464AA">
        <w:trPr>
          <w:trHeight w:hRule="exact" w:val="841"/>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7</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2"/>
              </w:rPr>
              <w:t>М</w:t>
            </w:r>
            <w:r w:rsidRPr="00147B71">
              <w:rPr>
                <w:spacing w:val="1"/>
              </w:rPr>
              <w:t>иним</w:t>
            </w:r>
            <w:r w:rsidRPr="00147B71">
              <w:rPr>
                <w:spacing w:val="-1"/>
              </w:rPr>
              <w:t>а</w:t>
            </w:r>
            <w:r w:rsidRPr="00147B71">
              <w:t>ль</w:t>
            </w:r>
            <w:r w:rsidRPr="00147B71">
              <w:rPr>
                <w:spacing w:val="1"/>
              </w:rPr>
              <w:t>н</w:t>
            </w:r>
            <w:r w:rsidRPr="00147B71">
              <w:rPr>
                <w:spacing w:val="-1"/>
              </w:rPr>
              <w:t>а</w:t>
            </w:r>
            <w:r w:rsidRPr="00147B71">
              <w:t xml:space="preserve">я </w:t>
            </w:r>
            <w:r w:rsidRPr="00147B71">
              <w:rPr>
                <w:spacing w:val="48"/>
              </w:rPr>
              <w:t xml:space="preserve"> </w:t>
            </w:r>
            <w:r w:rsidRPr="00147B71">
              <w:rPr>
                <w:spacing w:val="2"/>
              </w:rPr>
              <w:t>ш</w:t>
            </w:r>
            <w:r w:rsidRPr="00147B71">
              <w:rPr>
                <w:spacing w:val="1"/>
              </w:rPr>
              <w:t>и</w:t>
            </w:r>
            <w:r w:rsidRPr="00147B71">
              <w:t>р</w:t>
            </w:r>
            <w:r w:rsidRPr="00147B71">
              <w:rPr>
                <w:spacing w:val="-5"/>
              </w:rPr>
              <w:t>и</w:t>
            </w:r>
            <w:r w:rsidRPr="00147B71">
              <w:rPr>
                <w:spacing w:val="1"/>
              </w:rPr>
              <w:t>н</w:t>
            </w:r>
            <w:r w:rsidRPr="00147B71">
              <w:t xml:space="preserve">а </w:t>
            </w:r>
            <w:r w:rsidRPr="00147B71">
              <w:rPr>
                <w:spacing w:val="52"/>
              </w:rPr>
              <w:t xml:space="preserve"> </w:t>
            </w:r>
            <w:r w:rsidRPr="00147B71">
              <w:rPr>
                <w:spacing w:val="-11"/>
              </w:rPr>
              <w:t>у</w:t>
            </w:r>
            <w:r w:rsidRPr="00147B71">
              <w:t>л</w:t>
            </w:r>
            <w:r w:rsidRPr="00147B71">
              <w:rPr>
                <w:spacing w:val="1"/>
              </w:rPr>
              <w:t>и</w:t>
            </w:r>
            <w:r w:rsidRPr="00147B71">
              <w:t xml:space="preserve">ц </w:t>
            </w:r>
            <w:r w:rsidRPr="00147B71">
              <w:rPr>
                <w:spacing w:val="49"/>
              </w:rPr>
              <w:t xml:space="preserve"> </w:t>
            </w:r>
            <w:r w:rsidRPr="00147B71">
              <w:t>и</w:t>
            </w:r>
            <w:r w:rsidRPr="00147B71">
              <w:rPr>
                <w:w w:val="99"/>
              </w:rPr>
              <w:t xml:space="preserve"> </w:t>
            </w:r>
            <w:r w:rsidRPr="00147B71">
              <w:rPr>
                <w:spacing w:val="1"/>
              </w:rPr>
              <w:t>п</w:t>
            </w:r>
            <w:r w:rsidRPr="00147B71">
              <w:t>р</w:t>
            </w:r>
            <w:r w:rsidRPr="00147B71">
              <w:rPr>
                <w:spacing w:val="4"/>
              </w:rPr>
              <w:t>о</w:t>
            </w:r>
            <w:r w:rsidRPr="00147B71">
              <w:rPr>
                <w:spacing w:val="-1"/>
              </w:rPr>
              <w:t>е</w:t>
            </w:r>
            <w:r w:rsidRPr="00147B71">
              <w:rPr>
                <w:spacing w:val="1"/>
              </w:rPr>
              <w:t>з</w:t>
            </w:r>
            <w:r w:rsidRPr="00147B71">
              <w:rPr>
                <w:spacing w:val="-8"/>
              </w:rPr>
              <w:t>д</w:t>
            </w:r>
            <w:r w:rsidRPr="00147B71">
              <w:rPr>
                <w:spacing w:val="4"/>
              </w:rPr>
              <w:t>о</w:t>
            </w:r>
            <w:r w:rsidRPr="00147B71">
              <w:t>в</w:t>
            </w:r>
            <w:r w:rsidRPr="00147B71">
              <w:rPr>
                <w:spacing w:val="-10"/>
              </w:rPr>
              <w:t xml:space="preserve"> </w:t>
            </w:r>
            <w:r w:rsidRPr="00147B71">
              <w:t>в</w:t>
            </w:r>
            <w:r w:rsidRPr="00147B71">
              <w:rPr>
                <w:spacing w:val="-10"/>
              </w:rPr>
              <w:t xml:space="preserve"> </w:t>
            </w:r>
            <w:r w:rsidRPr="00147B71">
              <w:rPr>
                <w:spacing w:val="-2"/>
              </w:rPr>
              <w:t>к</w:t>
            </w:r>
            <w:r w:rsidRPr="00147B71">
              <w:t>р</w:t>
            </w:r>
            <w:r w:rsidRPr="00147B71">
              <w:rPr>
                <w:spacing w:val="-1"/>
              </w:rPr>
              <w:t>ас</w:t>
            </w:r>
            <w:r w:rsidRPr="00147B71">
              <w:rPr>
                <w:spacing w:val="1"/>
              </w:rPr>
              <w:t>ны</w:t>
            </w:r>
            <w:r w:rsidRPr="00147B71">
              <w:t>х</w:t>
            </w:r>
            <w:r w:rsidRPr="00147B71">
              <w:rPr>
                <w:spacing w:val="-11"/>
              </w:rPr>
              <w:t xml:space="preserve"> </w:t>
            </w:r>
            <w:r w:rsidRPr="00147B71">
              <w:t>л</w:t>
            </w:r>
            <w:r w:rsidRPr="00147B71">
              <w:rPr>
                <w:spacing w:val="1"/>
              </w:rPr>
              <w:t>ини</w:t>
            </w:r>
            <w:r w:rsidRPr="00147B71">
              <w:t>ях</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н</w:t>
            </w:r>
            <w:r w:rsidRPr="00147B71">
              <w:t>е</w:t>
            </w:r>
            <w:r w:rsidRPr="00147B71">
              <w:rPr>
                <w:spacing w:val="11"/>
              </w:rPr>
              <w:t xml:space="preserve"> </w:t>
            </w:r>
            <w:r w:rsidRPr="00147B71">
              <w:rPr>
                <w:spacing w:val="1"/>
              </w:rPr>
              <w:t>м</w:t>
            </w:r>
            <w:r w:rsidRPr="00147B71">
              <w:rPr>
                <w:spacing w:val="-1"/>
              </w:rPr>
              <w:t>е</w:t>
            </w:r>
            <w:r w:rsidRPr="00147B71">
              <w:rPr>
                <w:spacing w:val="1"/>
              </w:rPr>
              <w:t>н</w:t>
            </w:r>
            <w:r w:rsidRPr="00147B71">
              <w:rPr>
                <w:spacing w:val="-1"/>
              </w:rPr>
              <w:t>е</w:t>
            </w:r>
            <w:r w:rsidRPr="00147B71">
              <w:t>е</w:t>
            </w:r>
            <w:r w:rsidRPr="00147B71">
              <w:rPr>
                <w:spacing w:val="12"/>
              </w:rPr>
              <w:t xml:space="preserve"> </w:t>
            </w:r>
            <w:r w:rsidRPr="00147B71">
              <w:t>13</w:t>
            </w:r>
            <w:r w:rsidRPr="00147B71">
              <w:rPr>
                <w:spacing w:val="11"/>
              </w:rPr>
              <w:t xml:space="preserve"> </w:t>
            </w:r>
            <w:r w:rsidRPr="00147B71">
              <w:t>м</w:t>
            </w:r>
            <w:r w:rsidRPr="00147B71">
              <w:rPr>
                <w:spacing w:val="14"/>
              </w:rPr>
              <w:t xml:space="preserve"> </w:t>
            </w:r>
            <w:r w:rsidRPr="00147B71">
              <w:rPr>
                <w:spacing w:val="1"/>
              </w:rPr>
              <w:t>(</w:t>
            </w:r>
            <w:r w:rsidRPr="00147B71">
              <w:t>в</w:t>
            </w:r>
            <w:r w:rsidRPr="00147B71">
              <w:rPr>
                <w:spacing w:val="13"/>
              </w:rPr>
              <w:t xml:space="preserve"> </w:t>
            </w:r>
            <w:r w:rsidRPr="00147B71">
              <w:t>т</w:t>
            </w:r>
            <w:r w:rsidRPr="00147B71">
              <w:rPr>
                <w:spacing w:val="4"/>
              </w:rPr>
              <w:t>о</w:t>
            </w:r>
            <w:r w:rsidRPr="00147B71">
              <w:t>м</w:t>
            </w:r>
            <w:r w:rsidRPr="00147B71">
              <w:rPr>
                <w:spacing w:val="14"/>
              </w:rPr>
              <w:t xml:space="preserve"> </w:t>
            </w:r>
            <w:r w:rsidRPr="00147B71">
              <w:rPr>
                <w:spacing w:val="-1"/>
              </w:rPr>
              <w:t>ч</w:t>
            </w:r>
            <w:r w:rsidRPr="00147B71">
              <w:rPr>
                <w:spacing w:val="1"/>
              </w:rPr>
              <w:t>и</w:t>
            </w:r>
            <w:r w:rsidRPr="00147B71">
              <w:rPr>
                <w:spacing w:val="-1"/>
              </w:rPr>
              <w:t>с</w:t>
            </w:r>
            <w:r w:rsidRPr="00147B71">
              <w:t>л</w:t>
            </w:r>
            <w:r w:rsidRPr="00147B71">
              <w:rPr>
                <w:spacing w:val="-1"/>
              </w:rPr>
              <w:t>е</w:t>
            </w:r>
            <w:r w:rsidRPr="00147B71">
              <w:t>:</w:t>
            </w:r>
            <w:r w:rsidRPr="00147B71">
              <w:rPr>
                <w:spacing w:val="12"/>
              </w:rPr>
              <w:t xml:space="preserve"> </w:t>
            </w:r>
            <w:r w:rsidRPr="00147B71">
              <w:rPr>
                <w:spacing w:val="1"/>
              </w:rPr>
              <w:t>п</w:t>
            </w:r>
            <w:r w:rsidRPr="00147B71">
              <w:rPr>
                <w:spacing w:val="4"/>
              </w:rPr>
              <w:t>о</w:t>
            </w:r>
            <w:r w:rsidRPr="00147B71">
              <w:rPr>
                <w:spacing w:val="-6"/>
              </w:rPr>
              <w:t>л</w:t>
            </w:r>
            <w:r w:rsidRPr="00147B71">
              <w:rPr>
                <w:spacing w:val="4"/>
              </w:rPr>
              <w:t>о</w:t>
            </w:r>
            <w:r w:rsidRPr="00147B71">
              <w:rPr>
                <w:spacing w:val="-7"/>
              </w:rPr>
              <w:t>с</w:t>
            </w:r>
            <w:r w:rsidRPr="00147B71">
              <w:t>ы</w:t>
            </w:r>
            <w:r w:rsidRPr="00147B71">
              <w:rPr>
                <w:spacing w:val="14"/>
              </w:rPr>
              <w:t xml:space="preserve"> </w:t>
            </w:r>
            <w:r w:rsidRPr="00147B71">
              <w:rPr>
                <w:spacing w:val="-2"/>
              </w:rPr>
              <w:t>д</w:t>
            </w:r>
            <w:r w:rsidRPr="00147B71">
              <w:rPr>
                <w:spacing w:val="1"/>
              </w:rPr>
              <w:t>ви</w:t>
            </w:r>
            <w:r w:rsidRPr="00147B71">
              <w:rPr>
                <w:spacing w:val="2"/>
              </w:rPr>
              <w:t>ж</w:t>
            </w:r>
            <w:r w:rsidRPr="00147B71">
              <w:rPr>
                <w:spacing w:val="-1"/>
              </w:rPr>
              <w:t>е</w:t>
            </w:r>
            <w:r w:rsidRPr="00147B71">
              <w:rPr>
                <w:spacing w:val="1"/>
              </w:rPr>
              <w:t>н</w:t>
            </w:r>
            <w:r w:rsidRPr="00147B71">
              <w:rPr>
                <w:spacing w:val="-7"/>
              </w:rPr>
              <w:t>и</w:t>
            </w:r>
            <w:r w:rsidRPr="00147B71">
              <w:t>-</w:t>
            </w:r>
            <w:r w:rsidRPr="00147B71">
              <w:rPr>
                <w:w w:val="99"/>
              </w:rPr>
              <w:t xml:space="preserve"> </w:t>
            </w:r>
            <w:r w:rsidRPr="00147B71">
              <w:t>3</w:t>
            </w:r>
            <w:r w:rsidRPr="00147B71">
              <w:rPr>
                <w:spacing w:val="1"/>
              </w:rPr>
              <w:t>м</w:t>
            </w:r>
            <w:r w:rsidRPr="00147B71">
              <w:t>*2</w:t>
            </w:r>
            <w:r w:rsidRPr="00147B71">
              <w:rPr>
                <w:spacing w:val="-1"/>
              </w:rPr>
              <w:t>=</w:t>
            </w:r>
            <w:r w:rsidRPr="00147B71">
              <w:t>6</w:t>
            </w:r>
            <w:r w:rsidRPr="00147B71">
              <w:rPr>
                <w:spacing w:val="1"/>
              </w:rPr>
              <w:t>м</w:t>
            </w:r>
            <w:r w:rsidRPr="00147B71">
              <w:t>;</w:t>
            </w:r>
            <w:r w:rsidRPr="00147B71">
              <w:rPr>
                <w:spacing w:val="39"/>
              </w:rPr>
              <w:t xml:space="preserve"> </w:t>
            </w:r>
            <w:r w:rsidRPr="00147B71">
              <w:t>тр</w:t>
            </w:r>
            <w:r w:rsidRPr="00147B71">
              <w:rPr>
                <w:spacing w:val="4"/>
              </w:rPr>
              <w:t>о</w:t>
            </w:r>
            <w:r w:rsidRPr="00147B71">
              <w:t>т</w:t>
            </w:r>
            <w:r w:rsidRPr="00147B71">
              <w:rPr>
                <w:spacing w:val="-11"/>
              </w:rPr>
              <w:t>у</w:t>
            </w:r>
            <w:r w:rsidRPr="00147B71">
              <w:rPr>
                <w:spacing w:val="-1"/>
              </w:rPr>
              <w:t>а</w:t>
            </w:r>
            <w:r w:rsidRPr="00147B71">
              <w:t>ры</w:t>
            </w:r>
            <w:r w:rsidRPr="00147B71">
              <w:rPr>
                <w:spacing w:val="46"/>
              </w:rPr>
              <w:t xml:space="preserve"> </w:t>
            </w:r>
            <w:r w:rsidRPr="00147B71">
              <w:t>1</w:t>
            </w:r>
            <w:r w:rsidRPr="00147B71">
              <w:rPr>
                <w:spacing w:val="2"/>
              </w:rPr>
              <w:t>,</w:t>
            </w:r>
            <w:r w:rsidRPr="00147B71">
              <w:t>5</w:t>
            </w:r>
            <w:r w:rsidRPr="00147B71">
              <w:rPr>
                <w:spacing w:val="1"/>
              </w:rPr>
              <w:t>м</w:t>
            </w:r>
            <w:r w:rsidRPr="00147B71">
              <w:t>*2</w:t>
            </w:r>
            <w:r w:rsidRPr="00147B71">
              <w:rPr>
                <w:spacing w:val="-1"/>
              </w:rPr>
              <w:t>=</w:t>
            </w:r>
            <w:r w:rsidRPr="00147B71">
              <w:t>3</w:t>
            </w:r>
            <w:r w:rsidRPr="00147B71">
              <w:rPr>
                <w:spacing w:val="1"/>
              </w:rPr>
              <w:t>м</w:t>
            </w:r>
            <w:r w:rsidRPr="00147B71">
              <w:t>;</w:t>
            </w:r>
            <w:r w:rsidRPr="00147B71">
              <w:rPr>
                <w:spacing w:val="39"/>
              </w:rPr>
              <w:t xml:space="preserve"> </w:t>
            </w:r>
            <w:r w:rsidRPr="00147B71">
              <w:rPr>
                <w:spacing w:val="1"/>
              </w:rPr>
              <w:t>з</w:t>
            </w:r>
            <w:r w:rsidRPr="00147B71">
              <w:rPr>
                <w:spacing w:val="4"/>
              </w:rPr>
              <w:t>о</w:t>
            </w:r>
            <w:r w:rsidRPr="00147B71">
              <w:rPr>
                <w:spacing w:val="1"/>
              </w:rPr>
              <w:t>н</w:t>
            </w:r>
            <w:r w:rsidRPr="00147B71">
              <w:t>ы</w:t>
            </w:r>
            <w:r w:rsidRPr="00147B71">
              <w:rPr>
                <w:w w:val="99"/>
              </w:rPr>
              <w:t xml:space="preserve"> </w:t>
            </w:r>
            <w:r w:rsidRPr="00147B71">
              <w:rPr>
                <w:spacing w:val="1"/>
              </w:rPr>
              <w:t>ин</w:t>
            </w:r>
            <w:r w:rsidRPr="00147B71">
              <w:rPr>
                <w:spacing w:val="2"/>
              </w:rPr>
              <w:t>ж</w:t>
            </w:r>
            <w:r w:rsidRPr="00147B71">
              <w:rPr>
                <w:spacing w:val="-1"/>
              </w:rPr>
              <w:t>е</w:t>
            </w:r>
            <w:r w:rsidRPr="00147B71">
              <w:rPr>
                <w:spacing w:val="1"/>
              </w:rPr>
              <w:t>н</w:t>
            </w:r>
            <w:r w:rsidRPr="00147B71">
              <w:rPr>
                <w:spacing w:val="-1"/>
              </w:rPr>
              <w:t>е</w:t>
            </w:r>
            <w:r w:rsidRPr="00147B71">
              <w:t>р</w:t>
            </w:r>
            <w:r w:rsidRPr="00147B71">
              <w:rPr>
                <w:spacing w:val="-5"/>
              </w:rPr>
              <w:t>н</w:t>
            </w:r>
            <w:r w:rsidRPr="00147B71">
              <w:rPr>
                <w:spacing w:val="4"/>
              </w:rPr>
              <w:t>о</w:t>
            </w:r>
            <w:r w:rsidRPr="00147B71">
              <w:t>й</w:t>
            </w:r>
            <w:r w:rsidRPr="00147B71">
              <w:rPr>
                <w:spacing w:val="-20"/>
              </w:rPr>
              <w:t xml:space="preserve"> </w:t>
            </w:r>
            <w:r w:rsidRPr="00147B71">
              <w:rPr>
                <w:spacing w:val="1"/>
              </w:rPr>
              <w:t>ин</w:t>
            </w:r>
            <w:r w:rsidRPr="00147B71">
              <w:rPr>
                <w:spacing w:val="-2"/>
              </w:rPr>
              <w:t>ф</w:t>
            </w:r>
            <w:r w:rsidRPr="00147B71">
              <w:t>р</w:t>
            </w:r>
            <w:r w:rsidRPr="00147B71">
              <w:rPr>
                <w:spacing w:val="-1"/>
              </w:rPr>
              <w:t>ас</w:t>
            </w:r>
            <w:r w:rsidRPr="00147B71">
              <w:t>тр</w:t>
            </w:r>
            <w:r w:rsidRPr="00147B71">
              <w:rPr>
                <w:spacing w:val="-6"/>
              </w:rPr>
              <w:t>у</w:t>
            </w:r>
            <w:r w:rsidRPr="00147B71">
              <w:rPr>
                <w:spacing w:val="-2"/>
              </w:rPr>
              <w:t>к</w:t>
            </w:r>
            <w:r w:rsidRPr="00147B71">
              <w:rPr>
                <w:spacing w:val="5"/>
              </w:rPr>
              <w:t>т</w:t>
            </w:r>
            <w:r w:rsidRPr="00147B71">
              <w:rPr>
                <w:spacing w:val="-11"/>
              </w:rPr>
              <w:t>у</w:t>
            </w:r>
            <w:r w:rsidRPr="00147B71">
              <w:t>ры</w:t>
            </w:r>
            <w:r w:rsidRPr="00147B71">
              <w:rPr>
                <w:spacing w:val="-15"/>
              </w:rPr>
              <w:t xml:space="preserve"> </w:t>
            </w:r>
            <w:r w:rsidRPr="00147B71">
              <w:t>2</w:t>
            </w:r>
            <w:r w:rsidRPr="00147B71">
              <w:rPr>
                <w:spacing w:val="1"/>
              </w:rPr>
              <w:t>м</w:t>
            </w:r>
            <w:r w:rsidRPr="00147B71">
              <w:t>*2</w:t>
            </w:r>
            <w:r w:rsidRPr="00147B71">
              <w:rPr>
                <w:spacing w:val="-1"/>
              </w:rPr>
              <w:t>=</w:t>
            </w:r>
            <w:r w:rsidRPr="00147B71">
              <w:t>4</w:t>
            </w:r>
            <w:r w:rsidRPr="00147B71">
              <w:rPr>
                <w:spacing w:val="1"/>
              </w:rPr>
              <w:t>м)</w:t>
            </w:r>
            <w:r w:rsidRPr="00147B71">
              <w:t>*</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lastRenderedPageBreak/>
              <w:t>8</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013416">
            <w:pPr>
              <w:pStyle w:val="TableParagraph"/>
              <w:tabs>
                <w:tab w:val="left" w:pos="2466"/>
              </w:tabs>
              <w:kinsoku w:val="0"/>
              <w:overflowPunct w:val="0"/>
              <w:ind w:left="113" w:right="113"/>
            </w:pPr>
            <w:r w:rsidRPr="00147B71">
              <w:t>Р</w:t>
            </w:r>
            <w:r w:rsidRPr="00147B71">
              <w:rPr>
                <w:spacing w:val="-1"/>
              </w:rPr>
              <w:t>асче</w:t>
            </w:r>
            <w:r w:rsidRPr="00147B71">
              <w:t>т</w:t>
            </w:r>
            <w:r w:rsidRPr="00147B71">
              <w:rPr>
                <w:spacing w:val="1"/>
              </w:rPr>
              <w:t>н</w:t>
            </w:r>
            <w:r w:rsidRPr="00147B71">
              <w:rPr>
                <w:spacing w:val="-1"/>
              </w:rPr>
              <w:t>а</w:t>
            </w:r>
            <w:r w:rsidRPr="00147B71">
              <w:t>я</w:t>
            </w:r>
            <w:r w:rsidR="00013416">
              <w:t xml:space="preserve"> </w:t>
            </w:r>
            <w:r w:rsidRPr="00147B71">
              <w:rPr>
                <w:spacing w:val="-1"/>
                <w:w w:val="95"/>
              </w:rPr>
              <w:t>ч</w:t>
            </w:r>
            <w:r w:rsidRPr="00147B71">
              <w:rPr>
                <w:w w:val="95"/>
              </w:rPr>
              <w:t>и</w:t>
            </w:r>
            <w:r w:rsidRPr="00147B71">
              <w:rPr>
                <w:spacing w:val="-1"/>
                <w:w w:val="95"/>
              </w:rPr>
              <w:t>с</w:t>
            </w:r>
            <w:r w:rsidRPr="00147B71">
              <w:rPr>
                <w:w w:val="95"/>
              </w:rPr>
              <w:t>л</w:t>
            </w:r>
            <w:r w:rsidRPr="00147B71">
              <w:rPr>
                <w:spacing w:val="-1"/>
                <w:w w:val="95"/>
              </w:rPr>
              <w:t>е</w:t>
            </w:r>
            <w:r w:rsidRPr="00147B71">
              <w:rPr>
                <w:w w:val="95"/>
              </w:rPr>
              <w:t>нн</w:t>
            </w:r>
            <w:r w:rsidRPr="00147B71">
              <w:rPr>
                <w:spacing w:val="3"/>
                <w:w w:val="95"/>
              </w:rPr>
              <w:t>о</w:t>
            </w:r>
            <w:r w:rsidRPr="00147B71">
              <w:rPr>
                <w:spacing w:val="-1"/>
                <w:w w:val="95"/>
              </w:rPr>
              <w:t>с</w:t>
            </w:r>
            <w:r w:rsidRPr="00147B71">
              <w:rPr>
                <w:w w:val="95"/>
              </w:rPr>
              <w:t>ть</w:t>
            </w:r>
            <w:r w:rsidRPr="00147B71">
              <w:rPr>
                <w:w w:val="99"/>
              </w:rPr>
              <w:t xml:space="preserve"> </w:t>
            </w:r>
            <w:r w:rsidRPr="00147B71">
              <w:rPr>
                <w:spacing w:val="1"/>
              </w:rPr>
              <w:t>н</w:t>
            </w:r>
            <w:r w:rsidRPr="00147B71">
              <w:rPr>
                <w:spacing w:val="-1"/>
              </w:rPr>
              <w:t>асе</w:t>
            </w:r>
            <w:r w:rsidRPr="00147B71">
              <w:t>л</w:t>
            </w:r>
            <w:r w:rsidRPr="00147B71">
              <w:rPr>
                <w:spacing w:val="-1"/>
              </w:rPr>
              <w:t>е</w:t>
            </w:r>
            <w:r w:rsidRPr="00147B71">
              <w:rPr>
                <w:spacing w:val="1"/>
              </w:rPr>
              <w:t>ни</w:t>
            </w:r>
            <w:r w:rsidRPr="00147B71">
              <w:t>я</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tabs>
                <w:tab w:val="left" w:pos="2058"/>
                <w:tab w:val="left" w:pos="3105"/>
                <w:tab w:val="left" w:pos="3672"/>
              </w:tabs>
              <w:kinsoku w:val="0"/>
              <w:overflowPunct w:val="0"/>
              <w:ind w:left="113" w:right="113"/>
            </w:pPr>
            <w:r w:rsidRPr="00147B71">
              <w:rPr>
                <w:spacing w:val="4"/>
              </w:rPr>
              <w:t>о</w:t>
            </w:r>
            <w:r w:rsidRPr="00147B71">
              <w:rPr>
                <w:spacing w:val="1"/>
              </w:rPr>
              <w:t>п</w:t>
            </w:r>
            <w:r w:rsidRPr="00147B71">
              <w:t>р</w:t>
            </w:r>
            <w:r w:rsidRPr="00147B71">
              <w:rPr>
                <w:spacing w:val="-1"/>
              </w:rPr>
              <w:t>е</w:t>
            </w:r>
            <w:r w:rsidRPr="00147B71">
              <w:rPr>
                <w:spacing w:val="-2"/>
              </w:rPr>
              <w:t>д</w:t>
            </w:r>
            <w:r w:rsidRPr="00147B71">
              <w:rPr>
                <w:spacing w:val="-1"/>
              </w:rPr>
              <w:t>е</w:t>
            </w:r>
            <w:r w:rsidRPr="00147B71">
              <w:t>ля</w:t>
            </w:r>
            <w:r w:rsidRPr="00147B71">
              <w:rPr>
                <w:spacing w:val="-1"/>
              </w:rPr>
              <w:t>е</w:t>
            </w:r>
            <w:r w:rsidRPr="00147B71">
              <w:t>т</w:t>
            </w:r>
            <w:r w:rsidRPr="00147B71">
              <w:rPr>
                <w:spacing w:val="-1"/>
              </w:rPr>
              <w:t>с</w:t>
            </w:r>
            <w:r w:rsidRPr="00147B71">
              <w:t>я</w:t>
            </w:r>
            <w:r w:rsidRPr="00147B71">
              <w:tab/>
            </w:r>
            <w:r w:rsidRPr="00147B71">
              <w:rPr>
                <w:spacing w:val="1"/>
              </w:rPr>
              <w:t>и</w:t>
            </w:r>
            <w:r w:rsidRPr="00147B71">
              <w:rPr>
                <w:spacing w:val="-1"/>
              </w:rPr>
              <w:t>с</w:t>
            </w:r>
            <w:r w:rsidRPr="00147B71">
              <w:rPr>
                <w:spacing w:val="-6"/>
              </w:rPr>
              <w:t>х</w:t>
            </w:r>
            <w:r w:rsidRPr="00147B71">
              <w:rPr>
                <w:spacing w:val="4"/>
              </w:rPr>
              <w:t>о</w:t>
            </w:r>
            <w:r w:rsidRPr="00147B71">
              <w:rPr>
                <w:spacing w:val="-2"/>
              </w:rPr>
              <w:t>д</w:t>
            </w:r>
            <w:r w:rsidRPr="00147B71">
              <w:t>я</w:t>
            </w:r>
            <w:r w:rsidRPr="00147B71">
              <w:tab/>
            </w:r>
            <w:r w:rsidRPr="00147B71">
              <w:rPr>
                <w:spacing w:val="1"/>
              </w:rPr>
              <w:t>и</w:t>
            </w:r>
            <w:r w:rsidRPr="00147B71">
              <w:t>з</w:t>
            </w:r>
            <w:r w:rsidRPr="00147B71">
              <w:tab/>
            </w:r>
            <w:r w:rsidRPr="00147B71">
              <w:rPr>
                <w:spacing w:val="-2"/>
                <w:w w:val="95"/>
              </w:rPr>
              <w:t>к</w:t>
            </w:r>
            <w:r w:rsidRPr="00147B71">
              <w:rPr>
                <w:spacing w:val="3"/>
                <w:w w:val="95"/>
              </w:rPr>
              <w:t>о</w:t>
            </w:r>
            <w:r w:rsidRPr="00147B71">
              <w:rPr>
                <w:spacing w:val="-2"/>
                <w:w w:val="95"/>
              </w:rPr>
              <w:t>эфф</w:t>
            </w:r>
            <w:r w:rsidRPr="00147B71">
              <w:rPr>
                <w:w w:val="95"/>
              </w:rPr>
              <w:t>ици</w:t>
            </w:r>
            <w:r w:rsidRPr="00147B71">
              <w:rPr>
                <w:spacing w:val="-1"/>
                <w:w w:val="95"/>
              </w:rPr>
              <w:t>е</w:t>
            </w:r>
            <w:r w:rsidRPr="00147B71">
              <w:rPr>
                <w:w w:val="95"/>
              </w:rPr>
              <w:t>нта</w:t>
            </w:r>
            <w:r w:rsidRPr="00147B71">
              <w:rPr>
                <w:w w:val="99"/>
              </w:rPr>
              <w:t xml:space="preserve"> </w:t>
            </w:r>
            <w:r w:rsidRPr="00147B71">
              <w:rPr>
                <w:spacing w:val="-1"/>
              </w:rPr>
              <w:t>се</w:t>
            </w:r>
            <w:r w:rsidRPr="00147B71">
              <w:rPr>
                <w:spacing w:val="1"/>
              </w:rPr>
              <w:t>м</w:t>
            </w:r>
            <w:r w:rsidRPr="00147B71">
              <w:rPr>
                <w:spacing w:val="-1"/>
              </w:rPr>
              <w:t>е</w:t>
            </w:r>
            <w:r w:rsidRPr="00147B71">
              <w:rPr>
                <w:spacing w:val="1"/>
              </w:rPr>
              <w:t>йн</w:t>
            </w:r>
            <w:r w:rsidRPr="00147B71">
              <w:rPr>
                <w:spacing w:val="4"/>
              </w:rPr>
              <w:t>о</w:t>
            </w:r>
            <w:r w:rsidRPr="00147B71">
              <w:rPr>
                <w:spacing w:val="-1"/>
              </w:rPr>
              <w:t>с</w:t>
            </w:r>
            <w:r w:rsidRPr="00147B71">
              <w:rPr>
                <w:spacing w:val="-5"/>
              </w:rPr>
              <w:t>т</w:t>
            </w:r>
            <w:r w:rsidRPr="00147B71">
              <w:t>и</w:t>
            </w:r>
          </w:p>
        </w:tc>
      </w:tr>
      <w:tr w:rsidR="00A53D1E" w:rsidTr="003464AA">
        <w:trPr>
          <w:trHeight w:hRule="exact" w:val="1075"/>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9</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П</w:t>
            </w:r>
            <w:r w:rsidRPr="00147B71">
              <w:t>р</w:t>
            </w:r>
            <w:r w:rsidRPr="00147B71">
              <w:rPr>
                <w:spacing w:val="-1"/>
              </w:rPr>
              <w:t>е</w:t>
            </w:r>
            <w:r w:rsidRPr="00147B71">
              <w:rPr>
                <w:spacing w:val="-2"/>
              </w:rPr>
              <w:t>д</w:t>
            </w:r>
            <w:r w:rsidRPr="00147B71">
              <w:rPr>
                <w:spacing w:val="-1"/>
              </w:rPr>
              <w:t>е</w:t>
            </w:r>
            <w:r w:rsidRPr="00147B71">
              <w:t>ль</w:t>
            </w:r>
            <w:r w:rsidRPr="00147B71">
              <w:rPr>
                <w:spacing w:val="1"/>
              </w:rPr>
              <w:t>ны</w:t>
            </w:r>
            <w:r w:rsidRPr="00147B71">
              <w:t xml:space="preserve">е </w:t>
            </w:r>
            <w:r w:rsidRPr="00147B71">
              <w:rPr>
                <w:spacing w:val="1"/>
              </w:rPr>
              <w:t>(мин</w:t>
            </w:r>
            <w:r w:rsidRPr="00147B71">
              <w:rPr>
                <w:spacing w:val="-5"/>
              </w:rPr>
              <w:t>и</w:t>
            </w:r>
            <w:r w:rsidRPr="00147B71">
              <w:rPr>
                <w:spacing w:val="1"/>
              </w:rPr>
              <w:t>м</w:t>
            </w:r>
            <w:r w:rsidRPr="00147B71">
              <w:rPr>
                <w:spacing w:val="-1"/>
              </w:rPr>
              <w:t>а</w:t>
            </w:r>
            <w:r w:rsidRPr="00147B71">
              <w:t>ль</w:t>
            </w:r>
            <w:r w:rsidRPr="00147B71">
              <w:rPr>
                <w:spacing w:val="1"/>
              </w:rPr>
              <w:t>ны</w:t>
            </w:r>
            <w:r w:rsidRPr="00147B71">
              <w:t>е и</w:t>
            </w:r>
            <w:r w:rsidRPr="00147B71">
              <w:rPr>
                <w:w w:val="99"/>
              </w:rPr>
              <w:t xml:space="preserve"> </w:t>
            </w:r>
            <w:r w:rsidRPr="00147B71">
              <w:rPr>
                <w:spacing w:val="1"/>
              </w:rPr>
              <w:t>(и</w:t>
            </w:r>
            <w:r w:rsidRPr="00147B71">
              <w:t>л</w:t>
            </w:r>
            <w:r w:rsidRPr="00147B71">
              <w:rPr>
                <w:spacing w:val="1"/>
              </w:rPr>
              <w:t>и</w:t>
            </w:r>
            <w:r w:rsidRPr="00147B71">
              <w:t>)</w:t>
            </w:r>
            <w:r w:rsidRPr="00147B71">
              <w:rPr>
                <w:spacing w:val="14"/>
              </w:rPr>
              <w:t xml:space="preserve"> </w:t>
            </w:r>
            <w:r w:rsidRPr="00147B71">
              <w:rPr>
                <w:spacing w:val="1"/>
              </w:rPr>
              <w:t>м</w:t>
            </w:r>
            <w:r w:rsidRPr="00147B71">
              <w:rPr>
                <w:spacing w:val="-1"/>
              </w:rPr>
              <w:t>а</w:t>
            </w:r>
            <w:r w:rsidRPr="00147B71">
              <w:rPr>
                <w:spacing w:val="-2"/>
              </w:rPr>
              <w:t>к</w:t>
            </w:r>
            <w:r w:rsidRPr="00147B71">
              <w:rPr>
                <w:spacing w:val="-1"/>
              </w:rPr>
              <w:t>с</w:t>
            </w:r>
            <w:r w:rsidRPr="00147B71">
              <w:rPr>
                <w:spacing w:val="1"/>
              </w:rPr>
              <w:t>им</w:t>
            </w:r>
            <w:r w:rsidRPr="00147B71">
              <w:rPr>
                <w:spacing w:val="-1"/>
              </w:rPr>
              <w:t>а</w:t>
            </w:r>
            <w:r w:rsidRPr="00147B71">
              <w:t>ль</w:t>
            </w:r>
            <w:r w:rsidRPr="00147B71">
              <w:rPr>
                <w:spacing w:val="1"/>
              </w:rPr>
              <w:t>ны</w:t>
            </w:r>
            <w:r w:rsidRPr="00147B71">
              <w:rPr>
                <w:spacing w:val="-7"/>
              </w:rPr>
              <w:t>е</w:t>
            </w:r>
            <w:r w:rsidRPr="00147B71">
              <w:t>)</w:t>
            </w:r>
            <w:r w:rsidRPr="00147B71">
              <w:rPr>
                <w:spacing w:val="18"/>
              </w:rPr>
              <w:t xml:space="preserve"> </w:t>
            </w:r>
            <w:r w:rsidRPr="00147B71">
              <w:t>р</w:t>
            </w:r>
            <w:r w:rsidRPr="00147B71">
              <w:rPr>
                <w:spacing w:val="-1"/>
              </w:rPr>
              <w:t>а</w:t>
            </w:r>
            <w:r w:rsidRPr="00147B71">
              <w:rPr>
                <w:spacing w:val="1"/>
              </w:rPr>
              <w:t>зм</w:t>
            </w:r>
            <w:r w:rsidRPr="00147B71">
              <w:rPr>
                <w:spacing w:val="-1"/>
              </w:rPr>
              <w:t>е</w:t>
            </w:r>
            <w:r w:rsidRPr="00147B71">
              <w:t>ры</w:t>
            </w:r>
            <w:r w:rsidRPr="00147B71">
              <w:rPr>
                <w:w w:val="99"/>
              </w:rPr>
              <w:t xml:space="preserve"> </w:t>
            </w:r>
            <w:r w:rsidRPr="00147B71">
              <w:rPr>
                <w:spacing w:val="1"/>
              </w:rPr>
              <w:t>з</w:t>
            </w:r>
            <w:r w:rsidRPr="00147B71">
              <w:rPr>
                <w:spacing w:val="-1"/>
              </w:rPr>
              <w:t>е</w:t>
            </w:r>
            <w:r w:rsidRPr="00147B71">
              <w:rPr>
                <w:spacing w:val="1"/>
              </w:rPr>
              <w:t>м</w:t>
            </w:r>
            <w:r w:rsidRPr="00147B71">
              <w:rPr>
                <w:spacing w:val="-1"/>
              </w:rPr>
              <w:t>е</w:t>
            </w:r>
            <w:r w:rsidRPr="00147B71">
              <w:t>ль</w:t>
            </w:r>
            <w:r w:rsidRPr="00147B71">
              <w:rPr>
                <w:spacing w:val="1"/>
              </w:rPr>
              <w:t>ны</w:t>
            </w:r>
            <w:r w:rsidRPr="00147B71">
              <w:t>х</w:t>
            </w:r>
            <w:r w:rsidRPr="00147B71">
              <w:rPr>
                <w:spacing w:val="-23"/>
              </w:rPr>
              <w:t xml:space="preserve"> </w:t>
            </w:r>
            <w:r w:rsidRPr="00147B71">
              <w:rPr>
                <w:spacing w:val="-11"/>
              </w:rPr>
              <w:t>у</w:t>
            </w:r>
            <w:r w:rsidRPr="00147B71">
              <w:rPr>
                <w:spacing w:val="4"/>
              </w:rPr>
              <w:t>ч</w:t>
            </w:r>
            <w:r w:rsidRPr="00147B71">
              <w:rPr>
                <w:spacing w:val="-1"/>
              </w:rPr>
              <w:t>ас</w:t>
            </w:r>
            <w:r w:rsidRPr="00147B71">
              <w:t>т</w:t>
            </w:r>
            <w:r w:rsidRPr="00147B71">
              <w:rPr>
                <w:spacing w:val="-2"/>
              </w:rPr>
              <w:t>к</w:t>
            </w:r>
            <w:r w:rsidRPr="00147B71">
              <w:rPr>
                <w:spacing w:val="4"/>
              </w:rPr>
              <w:t>о</w:t>
            </w:r>
            <w:r w:rsidRPr="00147B71">
              <w:t>в</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tabs>
                <w:tab w:val="left" w:pos="2716"/>
                <w:tab w:val="left" w:pos="4911"/>
              </w:tabs>
              <w:kinsoku w:val="0"/>
              <w:overflowPunct w:val="0"/>
              <w:ind w:left="113" w:right="113"/>
            </w:pPr>
            <w:r w:rsidRPr="00147B71">
              <w:rPr>
                <w:spacing w:val="-2"/>
              </w:rPr>
              <w:t>У</w:t>
            </w:r>
            <w:r w:rsidRPr="00147B71">
              <w:rPr>
                <w:spacing w:val="-1"/>
              </w:rPr>
              <w:t>с</w:t>
            </w:r>
            <w:r w:rsidRPr="00147B71">
              <w:t>т</w:t>
            </w:r>
            <w:r w:rsidRPr="00147B71">
              <w:rPr>
                <w:spacing w:val="-1"/>
              </w:rPr>
              <w:t>а</w:t>
            </w:r>
            <w:r w:rsidRPr="00147B71">
              <w:rPr>
                <w:spacing w:val="1"/>
              </w:rPr>
              <w:t>н</w:t>
            </w:r>
            <w:r w:rsidRPr="00147B71">
              <w:rPr>
                <w:spacing w:val="-1"/>
              </w:rPr>
              <w:t>а</w:t>
            </w:r>
            <w:r w:rsidRPr="00147B71">
              <w:rPr>
                <w:spacing w:val="1"/>
              </w:rPr>
              <w:t>в</w:t>
            </w:r>
            <w:r w:rsidRPr="00147B71">
              <w:t>л</w:t>
            </w:r>
            <w:r w:rsidRPr="00147B71">
              <w:rPr>
                <w:spacing w:val="1"/>
              </w:rPr>
              <w:t>ив</w:t>
            </w:r>
            <w:r w:rsidRPr="00147B71">
              <w:rPr>
                <w:spacing w:val="-1"/>
              </w:rPr>
              <w:t>ае</w:t>
            </w:r>
            <w:r w:rsidRPr="00147B71">
              <w:t>т</w:t>
            </w:r>
            <w:r w:rsidRPr="00147B71">
              <w:rPr>
                <w:spacing w:val="-1"/>
              </w:rPr>
              <w:t>с</w:t>
            </w:r>
            <w:r w:rsidRPr="00147B71">
              <w:t>я</w:t>
            </w:r>
            <w:r w:rsidRPr="00147B71">
              <w:tab/>
            </w:r>
            <w:r w:rsidRPr="00147B71">
              <w:rPr>
                <w:spacing w:val="-2"/>
              </w:rPr>
              <w:t>д</w:t>
            </w:r>
            <w:r w:rsidRPr="00147B71">
              <w:rPr>
                <w:spacing w:val="4"/>
              </w:rPr>
              <w:t>о</w:t>
            </w:r>
            <w:r w:rsidRPr="00147B71">
              <w:rPr>
                <w:spacing w:val="-2"/>
              </w:rPr>
              <w:t>к</w:t>
            </w:r>
            <w:r w:rsidRPr="00147B71">
              <w:rPr>
                <w:spacing w:val="-11"/>
              </w:rPr>
              <w:t>у</w:t>
            </w:r>
            <w:r w:rsidRPr="00147B71">
              <w:rPr>
                <w:spacing w:val="1"/>
              </w:rPr>
              <w:t>м</w:t>
            </w:r>
            <w:r w:rsidRPr="00147B71">
              <w:rPr>
                <w:spacing w:val="-1"/>
              </w:rPr>
              <w:t>е</w:t>
            </w:r>
            <w:r w:rsidRPr="00147B71">
              <w:rPr>
                <w:spacing w:val="1"/>
              </w:rPr>
              <w:t>н</w:t>
            </w:r>
            <w:r w:rsidRPr="00147B71">
              <w:t>т</w:t>
            </w:r>
            <w:r w:rsidRPr="00147B71">
              <w:rPr>
                <w:spacing w:val="-1"/>
              </w:rPr>
              <w:t>а</w:t>
            </w:r>
            <w:r w:rsidRPr="00147B71">
              <w:rPr>
                <w:spacing w:val="1"/>
              </w:rPr>
              <w:t>ци</w:t>
            </w:r>
            <w:r w:rsidRPr="00147B71">
              <w:rPr>
                <w:spacing w:val="-1"/>
              </w:rPr>
              <w:t>е</w:t>
            </w:r>
            <w:r w:rsidRPr="00147B71">
              <w:t>й</w:t>
            </w:r>
            <w:r w:rsidRPr="00147B71">
              <w:tab/>
            </w:r>
            <w:r w:rsidRPr="00147B71">
              <w:rPr>
                <w:spacing w:val="-5"/>
              </w:rPr>
              <w:t>п</w:t>
            </w:r>
            <w:r w:rsidRPr="00147B71">
              <w:t>о</w:t>
            </w:r>
            <w:r w:rsidRPr="00147B71">
              <w:rPr>
                <w:w w:val="99"/>
              </w:rPr>
              <w:t xml:space="preserve"> </w:t>
            </w:r>
            <w:r w:rsidRPr="00147B71">
              <w:rPr>
                <w:spacing w:val="1"/>
              </w:rPr>
              <w:t>п</w:t>
            </w:r>
            <w:r w:rsidRPr="00147B71">
              <w:t>л</w:t>
            </w:r>
            <w:r w:rsidRPr="00147B71">
              <w:rPr>
                <w:spacing w:val="-1"/>
              </w:rPr>
              <w:t>а</w:t>
            </w:r>
            <w:r w:rsidRPr="00147B71">
              <w:rPr>
                <w:spacing w:val="1"/>
              </w:rPr>
              <w:t>ни</w:t>
            </w:r>
            <w:r w:rsidRPr="00147B71">
              <w:rPr>
                <w:spacing w:val="-6"/>
              </w:rPr>
              <w:t>р</w:t>
            </w:r>
            <w:r w:rsidRPr="00147B71">
              <w:rPr>
                <w:spacing w:val="4"/>
              </w:rPr>
              <w:t>о</w:t>
            </w:r>
            <w:r w:rsidRPr="00147B71">
              <w:rPr>
                <w:spacing w:val="1"/>
              </w:rPr>
              <w:t>в</w:t>
            </w:r>
            <w:r w:rsidRPr="00147B71">
              <w:rPr>
                <w:spacing w:val="-2"/>
              </w:rPr>
              <w:t>к</w:t>
            </w:r>
            <w:r w:rsidRPr="00147B71">
              <w:t>е</w:t>
            </w:r>
            <w:r w:rsidRPr="00147B71">
              <w:rPr>
                <w:spacing w:val="-20"/>
              </w:rPr>
              <w:t xml:space="preserve"> </w:t>
            </w:r>
            <w:r w:rsidRPr="00147B71">
              <w:t>т</w:t>
            </w:r>
            <w:r w:rsidRPr="00147B71">
              <w:rPr>
                <w:spacing w:val="-1"/>
              </w:rPr>
              <w:t>е</w:t>
            </w:r>
            <w:r w:rsidRPr="00147B71">
              <w:t>рр</w:t>
            </w:r>
            <w:r w:rsidRPr="00147B71">
              <w:rPr>
                <w:spacing w:val="1"/>
              </w:rPr>
              <w:t>и</w:t>
            </w:r>
            <w:r w:rsidRPr="00147B71">
              <w:rPr>
                <w:spacing w:val="-5"/>
              </w:rPr>
              <w:t>т</w:t>
            </w:r>
            <w:r w:rsidRPr="00147B71">
              <w:rPr>
                <w:spacing w:val="4"/>
              </w:rPr>
              <w:t>о</w:t>
            </w:r>
            <w:r w:rsidRPr="00147B71">
              <w:rPr>
                <w:spacing w:val="-6"/>
              </w:rPr>
              <w:t>р</w:t>
            </w:r>
            <w:r w:rsidRPr="00147B71">
              <w:rPr>
                <w:spacing w:val="1"/>
              </w:rPr>
              <w:t>и</w:t>
            </w:r>
            <w:r w:rsidRPr="00147B71">
              <w:t>и</w:t>
            </w:r>
          </w:p>
        </w:tc>
      </w:tr>
      <w:tr w:rsidR="00A53D1E" w:rsidTr="003464AA">
        <w:trPr>
          <w:trHeight w:hRule="exact" w:val="528"/>
        </w:trPr>
        <w:tc>
          <w:tcPr>
            <w:tcW w:w="10206" w:type="dxa"/>
            <w:gridSpan w:val="3"/>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rPr>
              <w:t>и</w:t>
            </w:r>
            <w:r w:rsidRPr="00147B71">
              <w:rPr>
                <w:b/>
                <w:bCs/>
                <w:spacing w:val="-2"/>
              </w:rPr>
              <w:t>д</w:t>
            </w:r>
            <w:r w:rsidRPr="00147B71">
              <w:rPr>
                <w:b/>
                <w:bCs/>
              </w:rPr>
              <w:t>ы</w:t>
            </w:r>
            <w:r w:rsidRPr="00147B71">
              <w:rPr>
                <w:b/>
                <w:bCs/>
                <w:spacing w:val="-16"/>
              </w:rPr>
              <w:t xml:space="preserve"> </w:t>
            </w:r>
            <w:r w:rsidRPr="00147B71">
              <w:rPr>
                <w:b/>
                <w:bCs/>
              </w:rPr>
              <w:t>ра</w:t>
            </w:r>
            <w:r w:rsidRPr="00147B71">
              <w:rPr>
                <w:b/>
                <w:bCs/>
                <w:spacing w:val="-1"/>
              </w:rPr>
              <w:t>з</w:t>
            </w:r>
            <w:r w:rsidRPr="00147B71">
              <w:rPr>
                <w:b/>
                <w:bCs/>
              </w:rPr>
              <w:t>р</w:t>
            </w:r>
            <w:r w:rsidRPr="00147B71">
              <w:rPr>
                <w:b/>
                <w:bCs/>
                <w:spacing w:val="-1"/>
              </w:rPr>
              <w:t>е</w:t>
            </w:r>
            <w:r w:rsidRPr="00147B71">
              <w:rPr>
                <w:b/>
                <w:bCs/>
                <w:spacing w:val="-7"/>
              </w:rPr>
              <w:t>ш</w:t>
            </w:r>
            <w:r w:rsidRPr="00147B71">
              <w:rPr>
                <w:b/>
                <w:bCs/>
                <w:spacing w:val="-1"/>
              </w:rPr>
              <w:t>е</w:t>
            </w:r>
            <w:r w:rsidRPr="00147B71">
              <w:rPr>
                <w:b/>
                <w:bCs/>
              </w:rPr>
              <w:t>нно</w:t>
            </w:r>
            <w:r w:rsidRPr="00147B71">
              <w:rPr>
                <w:b/>
                <w:bCs/>
                <w:spacing w:val="1"/>
              </w:rPr>
              <w:t>г</w:t>
            </w:r>
            <w:r w:rsidRPr="00147B71">
              <w:rPr>
                <w:b/>
                <w:bCs/>
              </w:rPr>
              <w:t>о</w:t>
            </w:r>
            <w:r w:rsidRPr="00147B71">
              <w:rPr>
                <w:b/>
                <w:bCs/>
                <w:spacing w:val="-16"/>
              </w:rPr>
              <w:t xml:space="preserve"> </w:t>
            </w:r>
            <w:r w:rsidRPr="00147B71">
              <w:rPr>
                <w:b/>
                <w:bCs/>
              </w:rPr>
              <w:t>и</w:t>
            </w:r>
            <w:r w:rsidRPr="00147B71">
              <w:rPr>
                <w:b/>
                <w:bCs/>
                <w:spacing w:val="-1"/>
              </w:rPr>
              <w:t>с</w:t>
            </w:r>
            <w:r w:rsidRPr="00147B71">
              <w:rPr>
                <w:b/>
                <w:bCs/>
              </w:rPr>
              <w:t>по</w:t>
            </w:r>
            <w:r w:rsidRPr="00147B71">
              <w:rPr>
                <w:b/>
                <w:bCs/>
                <w:spacing w:val="-6"/>
              </w:rPr>
              <w:t>л</w:t>
            </w:r>
            <w:r w:rsidRPr="00147B71">
              <w:rPr>
                <w:b/>
                <w:bCs/>
                <w:spacing w:val="2"/>
              </w:rPr>
              <w:t>ь</w:t>
            </w:r>
            <w:r w:rsidRPr="00147B71">
              <w:rPr>
                <w:b/>
                <w:bCs/>
                <w:spacing w:val="-1"/>
              </w:rPr>
              <w:t>з</w:t>
            </w:r>
            <w:r w:rsidRPr="00147B71">
              <w:rPr>
                <w:b/>
                <w:bCs/>
              </w:rPr>
              <w:t>ования</w:t>
            </w:r>
          </w:p>
        </w:tc>
      </w:tr>
      <w:tr w:rsidR="00A53D1E" w:rsidTr="003464AA">
        <w:trPr>
          <w:trHeight w:hRule="exact" w:val="523"/>
        </w:trPr>
        <w:tc>
          <w:tcPr>
            <w:tcW w:w="3969" w:type="dxa"/>
            <w:gridSpan w:val="2"/>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2"/>
              </w:rPr>
              <w:t>Т</w:t>
            </w:r>
            <w:r w:rsidRPr="00147B71">
              <w:rPr>
                <w:b/>
                <w:bCs/>
              </w:rPr>
              <w:t>ип</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spacing w:val="-3"/>
              </w:rPr>
              <w:t>Р</w:t>
            </w:r>
            <w:r w:rsidRPr="00147B71">
              <w:rPr>
                <w:b/>
                <w:bCs/>
              </w:rPr>
              <w:t>И</w:t>
            </w:r>
          </w:p>
        </w:tc>
      </w:tr>
      <w:tr w:rsidR="00A53D1E" w:rsidTr="003464AA">
        <w:trPr>
          <w:trHeight w:hRule="exact" w:val="4057"/>
        </w:trPr>
        <w:tc>
          <w:tcPr>
            <w:tcW w:w="3969" w:type="dxa"/>
            <w:gridSpan w:val="2"/>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1"/>
              </w:rPr>
              <w:t>Ос</w:t>
            </w:r>
            <w:r w:rsidRPr="00147B71">
              <w:rPr>
                <w:spacing w:val="1"/>
              </w:rPr>
              <w:t>н</w:t>
            </w:r>
            <w:r w:rsidRPr="00147B71">
              <w:rPr>
                <w:spacing w:val="4"/>
              </w:rPr>
              <w:t>о</w:t>
            </w:r>
            <w:r w:rsidRPr="00147B71">
              <w:rPr>
                <w:spacing w:val="-3"/>
              </w:rPr>
              <w:t>в</w:t>
            </w:r>
            <w:r w:rsidRPr="00147B71">
              <w:rPr>
                <w:spacing w:val="1"/>
              </w:rPr>
              <w:t>ны</w:t>
            </w:r>
            <w:r w:rsidRPr="00147B71">
              <w:rPr>
                <w:spacing w:val="-1"/>
              </w:rPr>
              <w:t>е</w:t>
            </w:r>
            <w:r w:rsidRPr="00147B71">
              <w:t>:</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a4"/>
              <w:numPr>
                <w:ilvl w:val="1"/>
                <w:numId w:val="103"/>
              </w:numPr>
              <w:tabs>
                <w:tab w:val="left" w:pos="478"/>
              </w:tabs>
              <w:kinsoku w:val="0"/>
              <w:overflowPunct w:val="0"/>
              <w:ind w:left="113" w:right="113" w:firstLine="0"/>
            </w:pPr>
            <w:r w:rsidRPr="00147B71">
              <w:rPr>
                <w:spacing w:val="-1"/>
              </w:rPr>
              <w:t>Д</w:t>
            </w:r>
            <w:r w:rsidRPr="00147B71">
              <w:t>ля</w:t>
            </w:r>
            <w:r w:rsidRPr="00147B71">
              <w:rPr>
                <w:spacing w:val="-17"/>
              </w:rPr>
              <w:t xml:space="preserve"> </w:t>
            </w:r>
            <w:r w:rsidRPr="00147B71">
              <w:rPr>
                <w:spacing w:val="1"/>
              </w:rPr>
              <w:t>ин</w:t>
            </w:r>
            <w:r w:rsidRPr="00147B71">
              <w:rPr>
                <w:spacing w:val="-2"/>
              </w:rPr>
              <w:t>д</w:t>
            </w:r>
            <w:r w:rsidRPr="00147B71">
              <w:rPr>
                <w:spacing w:val="1"/>
              </w:rPr>
              <w:t>иви</w:t>
            </w:r>
            <w:r w:rsidRPr="00147B71">
              <w:rPr>
                <w:spacing w:val="-2"/>
              </w:rPr>
              <w:t>д</w:t>
            </w:r>
            <w:r w:rsidRPr="00147B71">
              <w:rPr>
                <w:spacing w:val="-11"/>
              </w:rPr>
              <w:t>у</w:t>
            </w:r>
            <w:r w:rsidRPr="00147B71">
              <w:rPr>
                <w:spacing w:val="-1"/>
              </w:rPr>
              <w:t>а</w:t>
            </w:r>
            <w:r w:rsidRPr="00147B71">
              <w:t>ль</w:t>
            </w:r>
            <w:r w:rsidRPr="00147B71">
              <w:rPr>
                <w:spacing w:val="1"/>
              </w:rPr>
              <w:t>н</w:t>
            </w:r>
            <w:r w:rsidRPr="00147B71">
              <w:rPr>
                <w:spacing w:val="4"/>
              </w:rPr>
              <w:t>о</w:t>
            </w:r>
            <w:r w:rsidRPr="00147B71">
              <w:rPr>
                <w:spacing w:val="-3"/>
              </w:rPr>
              <w:t>г</w:t>
            </w:r>
            <w:r w:rsidRPr="00147B71">
              <w:t>о</w:t>
            </w:r>
            <w:r w:rsidRPr="00147B71">
              <w:rPr>
                <w:spacing w:val="-12"/>
              </w:rPr>
              <w:t xml:space="preserve"> </w:t>
            </w:r>
            <w:r w:rsidRPr="00147B71">
              <w:rPr>
                <w:spacing w:val="2"/>
              </w:rPr>
              <w:t>ж</w:t>
            </w:r>
            <w:r w:rsidRPr="00147B71">
              <w:rPr>
                <w:spacing w:val="1"/>
              </w:rPr>
              <w:t>и</w:t>
            </w:r>
            <w:r w:rsidRPr="00147B71">
              <w:t>л</w:t>
            </w:r>
            <w:r w:rsidRPr="00147B71">
              <w:rPr>
                <w:spacing w:val="-5"/>
              </w:rPr>
              <w:t>и</w:t>
            </w:r>
            <w:r w:rsidRPr="00147B71">
              <w:rPr>
                <w:spacing w:val="2"/>
              </w:rPr>
              <w:t>щ</w:t>
            </w:r>
            <w:r w:rsidRPr="00147B71">
              <w:rPr>
                <w:spacing w:val="-5"/>
              </w:rPr>
              <w:t>н</w:t>
            </w:r>
            <w:r w:rsidRPr="00147B71">
              <w:t>о</w:t>
            </w:r>
            <w:r w:rsidRPr="00147B71">
              <w:rPr>
                <w:spacing w:val="-3"/>
              </w:rPr>
              <w:t>г</w:t>
            </w:r>
            <w:r w:rsidRPr="00147B71">
              <w:t>о</w:t>
            </w:r>
            <w:r w:rsidRPr="00147B71">
              <w:rPr>
                <w:spacing w:val="-9"/>
              </w:rPr>
              <w:t xml:space="preserve"> </w:t>
            </w:r>
            <w:r w:rsidRPr="00147B71">
              <w:rPr>
                <w:spacing w:val="-1"/>
              </w:rPr>
              <w:t>с</w:t>
            </w:r>
            <w:r w:rsidRPr="00147B71">
              <w:t>т</w:t>
            </w:r>
            <w:r w:rsidRPr="00147B71">
              <w:rPr>
                <w:spacing w:val="-6"/>
              </w:rPr>
              <w:t>р</w:t>
            </w:r>
            <w:r w:rsidRPr="00147B71">
              <w:rPr>
                <w:spacing w:val="4"/>
              </w:rPr>
              <w:t>о</w:t>
            </w:r>
            <w:r w:rsidRPr="00147B71">
              <w:rPr>
                <w:spacing w:val="1"/>
              </w:rPr>
              <w:t>и</w:t>
            </w:r>
            <w:r w:rsidRPr="00147B71">
              <w:t>т</w:t>
            </w:r>
            <w:r w:rsidRPr="00147B71">
              <w:rPr>
                <w:spacing w:val="-1"/>
              </w:rPr>
              <w:t>е</w:t>
            </w:r>
            <w:r w:rsidRPr="00147B71">
              <w:rPr>
                <w:spacing w:val="-6"/>
              </w:rPr>
              <w:t>л</w:t>
            </w:r>
            <w:r w:rsidRPr="00147B71">
              <w:t>ь</w:t>
            </w:r>
            <w:r w:rsidRPr="00147B71">
              <w:rPr>
                <w:spacing w:val="-1"/>
              </w:rPr>
              <w:t>с</w:t>
            </w:r>
            <w:r w:rsidRPr="00147B71">
              <w:t>т</w:t>
            </w:r>
            <w:r w:rsidRPr="00147B71">
              <w:rPr>
                <w:spacing w:val="1"/>
              </w:rPr>
              <w:t>в</w:t>
            </w:r>
            <w:r w:rsidRPr="00147B71">
              <w:t>а</w:t>
            </w:r>
          </w:p>
          <w:p w:rsidR="00B60F76" w:rsidRPr="00147B71" w:rsidRDefault="002A30FC" w:rsidP="00147B71">
            <w:pPr>
              <w:pStyle w:val="a4"/>
              <w:numPr>
                <w:ilvl w:val="1"/>
                <w:numId w:val="103"/>
              </w:numPr>
              <w:tabs>
                <w:tab w:val="left" w:pos="478"/>
              </w:tabs>
              <w:kinsoku w:val="0"/>
              <w:overflowPunct w:val="0"/>
              <w:ind w:left="113" w:right="113" w:firstLine="0"/>
            </w:pPr>
            <w:r w:rsidRPr="00147B71">
              <w:rPr>
                <w:spacing w:val="-1"/>
              </w:rPr>
              <w:t>Д</w:t>
            </w:r>
            <w:r w:rsidRPr="00147B71">
              <w:t>ля</w:t>
            </w:r>
            <w:r w:rsidRPr="00147B71">
              <w:rPr>
                <w:spacing w:val="-12"/>
              </w:rPr>
              <w:t xml:space="preserve"> </w:t>
            </w:r>
            <w:r w:rsidRPr="00147B71">
              <w:rPr>
                <w:spacing w:val="1"/>
              </w:rPr>
              <w:t>в</w:t>
            </w:r>
            <w:r w:rsidRPr="00147B71">
              <w:rPr>
                <w:spacing w:val="-1"/>
              </w:rPr>
              <w:t>е</w:t>
            </w:r>
            <w:r w:rsidRPr="00147B71">
              <w:rPr>
                <w:spacing w:val="-2"/>
              </w:rPr>
              <w:t>д</w:t>
            </w:r>
            <w:r w:rsidRPr="00147B71">
              <w:rPr>
                <w:spacing w:val="-1"/>
              </w:rPr>
              <w:t>е</w:t>
            </w:r>
            <w:r w:rsidRPr="00147B71">
              <w:rPr>
                <w:spacing w:val="1"/>
              </w:rPr>
              <w:t>ни</w:t>
            </w:r>
            <w:r w:rsidRPr="00147B71">
              <w:t>я</w:t>
            </w:r>
            <w:r w:rsidRPr="00147B71">
              <w:rPr>
                <w:spacing w:val="-8"/>
              </w:rPr>
              <w:t xml:space="preserve"> </w:t>
            </w:r>
            <w:r w:rsidRPr="00147B71">
              <w:t>л</w:t>
            </w:r>
            <w:r w:rsidRPr="00147B71">
              <w:rPr>
                <w:spacing w:val="1"/>
              </w:rPr>
              <w:t>и</w:t>
            </w:r>
            <w:r w:rsidRPr="00147B71">
              <w:rPr>
                <w:spacing w:val="-1"/>
              </w:rPr>
              <w:t>ч</w:t>
            </w:r>
            <w:r w:rsidRPr="00147B71">
              <w:rPr>
                <w:spacing w:val="-5"/>
              </w:rPr>
              <w:t>н</w:t>
            </w:r>
            <w:r w:rsidRPr="00147B71">
              <w:t>о</w:t>
            </w:r>
            <w:r w:rsidRPr="00147B71">
              <w:rPr>
                <w:spacing w:val="-3"/>
              </w:rPr>
              <w:t>г</w:t>
            </w:r>
            <w:r w:rsidRPr="00147B71">
              <w:t>о</w:t>
            </w:r>
            <w:r w:rsidRPr="00147B71">
              <w:rPr>
                <w:spacing w:val="-7"/>
              </w:rPr>
              <w:t xml:space="preserve"> </w:t>
            </w:r>
            <w:r w:rsidRPr="00147B71">
              <w:rPr>
                <w:spacing w:val="-5"/>
              </w:rPr>
              <w:t>п</w:t>
            </w:r>
            <w:r w:rsidRPr="00147B71">
              <w:rPr>
                <w:spacing w:val="4"/>
              </w:rPr>
              <w:t>о</w:t>
            </w:r>
            <w:r w:rsidRPr="00147B71">
              <w:rPr>
                <w:spacing w:val="-2"/>
              </w:rPr>
              <w:t>д</w:t>
            </w:r>
            <w:r w:rsidRPr="00147B71">
              <w:rPr>
                <w:spacing w:val="-1"/>
              </w:rPr>
              <w:t>с</w:t>
            </w:r>
            <w:r w:rsidRPr="00147B71">
              <w:rPr>
                <w:spacing w:val="4"/>
              </w:rPr>
              <w:t>о</w:t>
            </w:r>
            <w:r w:rsidRPr="00147B71">
              <w:rPr>
                <w:spacing w:val="-2"/>
              </w:rPr>
              <w:t>б</w:t>
            </w:r>
            <w:r w:rsidRPr="00147B71">
              <w:rPr>
                <w:spacing w:val="-5"/>
              </w:rPr>
              <w:t>н</w:t>
            </w:r>
            <w:r w:rsidRPr="00147B71">
              <w:rPr>
                <w:spacing w:val="4"/>
              </w:rPr>
              <w:t>о</w:t>
            </w:r>
            <w:r w:rsidRPr="00147B71">
              <w:rPr>
                <w:spacing w:val="-3"/>
              </w:rPr>
              <w:t>г</w:t>
            </w:r>
            <w:r w:rsidRPr="00147B71">
              <w:t>о</w:t>
            </w:r>
            <w:r w:rsidRPr="00147B71">
              <w:rPr>
                <w:spacing w:val="-8"/>
              </w:rPr>
              <w:t xml:space="preserve"> </w:t>
            </w:r>
            <w:r w:rsidRPr="00147B71">
              <w:rPr>
                <w:spacing w:val="-6"/>
              </w:rPr>
              <w:t>х</w:t>
            </w:r>
            <w:r w:rsidRPr="00147B71">
              <w:rPr>
                <w:spacing w:val="4"/>
              </w:rPr>
              <w:t>о</w:t>
            </w:r>
            <w:r w:rsidRPr="00147B71">
              <w:rPr>
                <w:spacing w:val="1"/>
              </w:rPr>
              <w:t>з</w:t>
            </w:r>
            <w:r w:rsidRPr="00147B71">
              <w:t>я</w:t>
            </w:r>
            <w:r w:rsidRPr="00147B71">
              <w:rPr>
                <w:spacing w:val="1"/>
              </w:rPr>
              <w:t>й</w:t>
            </w:r>
            <w:r w:rsidRPr="00147B71">
              <w:rPr>
                <w:spacing w:val="-1"/>
              </w:rPr>
              <w:t>с</w:t>
            </w:r>
            <w:r w:rsidRPr="00147B71">
              <w:rPr>
                <w:spacing w:val="-5"/>
              </w:rPr>
              <w:t>т</w:t>
            </w:r>
            <w:r w:rsidRPr="00147B71">
              <w:rPr>
                <w:spacing w:val="1"/>
              </w:rPr>
              <w:t>в</w:t>
            </w:r>
            <w:r w:rsidRPr="00147B71">
              <w:t>а</w:t>
            </w:r>
          </w:p>
          <w:p w:rsidR="00B60F76" w:rsidRPr="00147B71" w:rsidRDefault="002A30FC" w:rsidP="00147B71">
            <w:pPr>
              <w:pStyle w:val="a4"/>
              <w:numPr>
                <w:ilvl w:val="1"/>
                <w:numId w:val="103"/>
              </w:numPr>
              <w:tabs>
                <w:tab w:val="left" w:pos="478"/>
              </w:tabs>
              <w:kinsoku w:val="0"/>
              <w:overflowPunct w:val="0"/>
              <w:ind w:left="113" w:right="113" w:firstLine="0"/>
            </w:pPr>
            <w:r w:rsidRPr="00147B71">
              <w:rPr>
                <w:spacing w:val="1"/>
              </w:rPr>
              <w:t>Б</w:t>
            </w:r>
            <w:r w:rsidRPr="00147B71">
              <w:rPr>
                <w:spacing w:val="-6"/>
              </w:rPr>
              <w:t>л</w:t>
            </w:r>
            <w:r w:rsidRPr="00147B71">
              <w:rPr>
                <w:spacing w:val="4"/>
              </w:rPr>
              <w:t>о</w:t>
            </w:r>
            <w:r w:rsidRPr="00147B71">
              <w:rPr>
                <w:spacing w:val="-2"/>
              </w:rPr>
              <w:t>к</w:t>
            </w:r>
            <w:r w:rsidRPr="00147B71">
              <w:rPr>
                <w:spacing w:val="1"/>
              </w:rPr>
              <w:t>и</w:t>
            </w:r>
            <w:r w:rsidRPr="00147B71">
              <w:rPr>
                <w:spacing w:val="-6"/>
              </w:rPr>
              <w:t>р</w:t>
            </w:r>
            <w:r w:rsidRPr="00147B71">
              <w:t>о</w:t>
            </w:r>
            <w:r w:rsidRPr="00147B71">
              <w:rPr>
                <w:spacing w:val="1"/>
              </w:rPr>
              <w:t>в</w:t>
            </w:r>
            <w:r w:rsidRPr="00147B71">
              <w:rPr>
                <w:spacing w:val="-1"/>
              </w:rPr>
              <w:t>а</w:t>
            </w:r>
            <w:r w:rsidRPr="00147B71">
              <w:rPr>
                <w:spacing w:val="1"/>
              </w:rPr>
              <w:t>нн</w:t>
            </w:r>
            <w:r w:rsidRPr="00147B71">
              <w:rPr>
                <w:spacing w:val="-1"/>
              </w:rPr>
              <w:t>а</w:t>
            </w:r>
            <w:r w:rsidRPr="00147B71">
              <w:t>я</w:t>
            </w:r>
            <w:r w:rsidRPr="00147B71">
              <w:rPr>
                <w:spacing w:val="-18"/>
              </w:rPr>
              <w:t xml:space="preserve"> </w:t>
            </w:r>
            <w:r w:rsidRPr="00147B71">
              <w:rPr>
                <w:spacing w:val="2"/>
              </w:rPr>
              <w:t>ж</w:t>
            </w:r>
            <w:r w:rsidRPr="00147B71">
              <w:rPr>
                <w:spacing w:val="1"/>
              </w:rPr>
              <w:t>и</w:t>
            </w:r>
            <w:r w:rsidRPr="00147B71">
              <w:t>л</w:t>
            </w:r>
            <w:r w:rsidRPr="00147B71">
              <w:rPr>
                <w:spacing w:val="-1"/>
              </w:rPr>
              <w:t>а</w:t>
            </w:r>
            <w:r w:rsidRPr="00147B71">
              <w:t>я</w:t>
            </w:r>
            <w:r w:rsidRPr="00147B71">
              <w:rPr>
                <w:spacing w:val="-18"/>
              </w:rPr>
              <w:t xml:space="preserve"> </w:t>
            </w:r>
            <w:r w:rsidRPr="00147B71">
              <w:rPr>
                <w:spacing w:val="1"/>
              </w:rPr>
              <w:t>з</w:t>
            </w:r>
            <w:r w:rsidRPr="00147B71">
              <w:rPr>
                <w:spacing w:val="-1"/>
              </w:rPr>
              <w:t>ас</w:t>
            </w:r>
            <w:r w:rsidRPr="00147B71">
              <w:t>тро</w:t>
            </w:r>
            <w:r w:rsidRPr="00147B71">
              <w:rPr>
                <w:spacing w:val="1"/>
              </w:rPr>
              <w:t>й</w:t>
            </w:r>
            <w:r w:rsidRPr="00147B71">
              <w:rPr>
                <w:spacing w:val="-2"/>
              </w:rPr>
              <w:t>к</w:t>
            </w:r>
            <w:r w:rsidRPr="00147B71">
              <w:t>а</w:t>
            </w:r>
          </w:p>
          <w:p w:rsidR="00B60F76" w:rsidRPr="00147B71" w:rsidRDefault="002A30FC" w:rsidP="00147B71">
            <w:pPr>
              <w:pStyle w:val="TableParagraph"/>
              <w:kinsoku w:val="0"/>
              <w:overflowPunct w:val="0"/>
              <w:ind w:left="113" w:right="113"/>
            </w:pPr>
            <w:r w:rsidRPr="00147B71">
              <w:t>2</w:t>
            </w:r>
            <w:r w:rsidRPr="00147B71">
              <w:rPr>
                <w:spacing w:val="2"/>
              </w:rPr>
              <w:t>.</w:t>
            </w:r>
            <w:r w:rsidRPr="00147B71">
              <w:t>7</w:t>
            </w:r>
            <w:r w:rsidRPr="00147B71">
              <w:rPr>
                <w:spacing w:val="-10"/>
              </w:rPr>
              <w:t xml:space="preserve"> </w:t>
            </w:r>
            <w:r w:rsidRPr="00147B71">
              <w:rPr>
                <w:spacing w:val="-1"/>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ни</w:t>
            </w:r>
            <w:r w:rsidRPr="00147B71">
              <w:t>е</w:t>
            </w:r>
            <w:r w:rsidRPr="00147B71">
              <w:rPr>
                <w:spacing w:val="-13"/>
              </w:rPr>
              <w:t xml:space="preserve"> </w:t>
            </w:r>
            <w:r w:rsidRPr="00147B71">
              <w:rPr>
                <w:spacing w:val="2"/>
              </w:rPr>
              <w:t>ж</w:t>
            </w:r>
            <w:r w:rsidRPr="00147B71">
              <w:rPr>
                <w:spacing w:val="1"/>
              </w:rPr>
              <w:t>и</w:t>
            </w:r>
            <w:r w:rsidRPr="00147B71">
              <w:rPr>
                <w:spacing w:val="-6"/>
              </w:rPr>
              <w:t>л</w:t>
            </w:r>
            <w:r w:rsidRPr="00147B71">
              <w:rPr>
                <w:spacing w:val="4"/>
              </w:rPr>
              <w:t>о</w:t>
            </w:r>
            <w:r w:rsidRPr="00147B71">
              <w:t>й</w:t>
            </w:r>
            <w:r w:rsidRPr="00147B71">
              <w:rPr>
                <w:spacing w:val="-12"/>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и</w:t>
            </w:r>
          </w:p>
          <w:p w:rsidR="00B60F76" w:rsidRPr="00147B71" w:rsidRDefault="002A30FC" w:rsidP="00147B71">
            <w:pPr>
              <w:pStyle w:val="TableParagraph"/>
              <w:kinsoku w:val="0"/>
              <w:overflowPunct w:val="0"/>
              <w:ind w:left="113" w:right="113"/>
            </w:pPr>
            <w:r w:rsidRPr="00147B71">
              <w:t>2</w:t>
            </w:r>
            <w:r w:rsidRPr="00147B71">
              <w:rPr>
                <w:spacing w:val="2"/>
              </w:rPr>
              <w:t>.</w:t>
            </w:r>
            <w:r w:rsidRPr="00147B71">
              <w:t>7</w:t>
            </w:r>
            <w:r w:rsidRPr="00147B71">
              <w:rPr>
                <w:spacing w:val="2"/>
              </w:rPr>
              <w:t>.</w:t>
            </w:r>
            <w:r w:rsidRPr="00147B71">
              <w:t>1</w:t>
            </w:r>
            <w:r w:rsidRPr="00147B71">
              <w:rPr>
                <w:spacing w:val="-14"/>
              </w:rPr>
              <w:t xml:space="preserve"> </w:t>
            </w:r>
            <w:r w:rsidR="00EA1022" w:rsidRPr="00147B71">
              <w:rPr>
                <w:spacing w:val="-1"/>
              </w:rPr>
              <w:t>Хранение автотранспорта</w:t>
            </w:r>
          </w:p>
          <w:p w:rsidR="00F234CB" w:rsidRPr="00147B71" w:rsidRDefault="002A30FC" w:rsidP="00147B71">
            <w:pPr>
              <w:pStyle w:val="a4"/>
              <w:ind w:left="113" w:right="113"/>
            </w:pPr>
            <w:r w:rsidRPr="00147B71">
              <w:t>3.1 Коммунальное обслуживание</w:t>
            </w:r>
          </w:p>
          <w:p w:rsidR="00B60F76" w:rsidRPr="00147B71" w:rsidRDefault="002A30FC" w:rsidP="00147B71">
            <w:pPr>
              <w:pStyle w:val="TableParagraph"/>
              <w:kinsoku w:val="0"/>
              <w:overflowPunct w:val="0"/>
              <w:ind w:left="113" w:right="113"/>
            </w:pPr>
            <w:r w:rsidRPr="00147B71">
              <w:t>8</w:t>
            </w:r>
            <w:r w:rsidRPr="00147B71">
              <w:rPr>
                <w:spacing w:val="2"/>
              </w:rPr>
              <w:t>.</w:t>
            </w:r>
            <w:r w:rsidRPr="00147B71">
              <w:t>3</w:t>
            </w:r>
            <w:r w:rsidRPr="00147B71">
              <w:rPr>
                <w:spacing w:val="-12"/>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13"/>
              </w:rPr>
              <w:t xml:space="preserve"> </w:t>
            </w:r>
            <w:r w:rsidRPr="00147B71">
              <w:rPr>
                <w:spacing w:val="1"/>
              </w:rPr>
              <w:t>вн</w:t>
            </w:r>
            <w:r w:rsidRPr="00147B71">
              <w:rPr>
                <w:spacing w:val="-11"/>
              </w:rPr>
              <w:t>у</w:t>
            </w:r>
            <w:r w:rsidRPr="00147B71">
              <w:t>тр</w:t>
            </w:r>
            <w:r w:rsidRPr="00147B71">
              <w:rPr>
                <w:spacing w:val="-1"/>
              </w:rPr>
              <w:t>е</w:t>
            </w:r>
            <w:r w:rsidRPr="00147B71">
              <w:rPr>
                <w:spacing w:val="1"/>
              </w:rPr>
              <w:t>нн</w:t>
            </w:r>
            <w:r w:rsidRPr="00147B71">
              <w:rPr>
                <w:spacing w:val="-1"/>
              </w:rPr>
              <w:t>е</w:t>
            </w:r>
            <w:r w:rsidRPr="00147B71">
              <w:rPr>
                <w:spacing w:val="2"/>
              </w:rPr>
              <w:t>г</w:t>
            </w:r>
            <w:r w:rsidRPr="00147B71">
              <w:t>о</w:t>
            </w:r>
            <w:r w:rsidRPr="00147B71">
              <w:rPr>
                <w:spacing w:val="-12"/>
              </w:rPr>
              <w:t xml:space="preserve"> </w:t>
            </w:r>
            <w:r w:rsidRPr="00147B71">
              <w:rPr>
                <w:spacing w:val="1"/>
              </w:rPr>
              <w:t>п</w:t>
            </w:r>
            <w:r w:rsidRPr="00147B71">
              <w:t>р</w:t>
            </w:r>
            <w:r w:rsidRPr="00147B71">
              <w:rPr>
                <w:spacing w:val="-1"/>
              </w:rPr>
              <w:t>а</w:t>
            </w:r>
            <w:r w:rsidRPr="00147B71">
              <w:rPr>
                <w:spacing w:val="-3"/>
              </w:rPr>
              <w:t>в</w:t>
            </w:r>
            <w:r w:rsidRPr="00147B71">
              <w:rPr>
                <w:spacing w:val="4"/>
              </w:rPr>
              <w:t>о</w:t>
            </w:r>
            <w:r w:rsidRPr="00147B71">
              <w:rPr>
                <w:spacing w:val="-5"/>
              </w:rPr>
              <w:t>п</w:t>
            </w:r>
            <w:r w:rsidRPr="00147B71">
              <w:rPr>
                <w:spacing w:val="4"/>
              </w:rPr>
              <w:t>о</w:t>
            </w:r>
            <w:r w:rsidRPr="00147B71">
              <w:t>ря</w:t>
            </w:r>
            <w:r w:rsidRPr="00147B71">
              <w:rPr>
                <w:spacing w:val="-2"/>
              </w:rPr>
              <w:t>дк</w:t>
            </w:r>
            <w:r w:rsidRPr="00147B71">
              <w:t>а</w:t>
            </w:r>
          </w:p>
          <w:p w:rsidR="00B60F76" w:rsidRPr="00147B71" w:rsidRDefault="002A30FC" w:rsidP="00147B71">
            <w:pPr>
              <w:pStyle w:val="TableParagraph"/>
              <w:kinsoku w:val="0"/>
              <w:overflowPunct w:val="0"/>
              <w:ind w:left="113" w:right="113"/>
            </w:pPr>
            <w:r w:rsidRPr="00147B71">
              <w:t>9</w:t>
            </w:r>
            <w:r w:rsidRPr="00147B71">
              <w:rPr>
                <w:spacing w:val="2"/>
              </w:rPr>
              <w:t>.</w:t>
            </w:r>
            <w:r w:rsidRPr="00147B71">
              <w:t>3</w:t>
            </w:r>
            <w:r w:rsidRPr="00147B71">
              <w:rPr>
                <w:spacing w:val="-16"/>
              </w:rPr>
              <w:t xml:space="preserve"> </w:t>
            </w:r>
            <w:r w:rsidRPr="00147B71">
              <w:rPr>
                <w:spacing w:val="-1"/>
              </w:rPr>
              <w:t>Ис</w:t>
            </w:r>
            <w:r w:rsidRPr="00147B71">
              <w:rPr>
                <w:spacing w:val="-5"/>
              </w:rPr>
              <w:t>т</w:t>
            </w:r>
            <w:r w:rsidRPr="00147B71">
              <w:rPr>
                <w:spacing w:val="4"/>
              </w:rPr>
              <w:t>о</w:t>
            </w:r>
            <w:r w:rsidRPr="00147B71">
              <w:t>р</w:t>
            </w:r>
            <w:r w:rsidRPr="00147B71">
              <w:rPr>
                <w:spacing w:val="1"/>
              </w:rPr>
              <w:t>и</w:t>
            </w:r>
            <w:r w:rsidRPr="00147B71">
              <w:rPr>
                <w:spacing w:val="-7"/>
              </w:rPr>
              <w:t>к</w:t>
            </w:r>
            <w:r w:rsidRPr="00147B71">
              <w:rPr>
                <w:spacing w:val="4"/>
              </w:rPr>
              <w:t>о</w:t>
            </w:r>
            <w:r w:rsidRPr="00147B71">
              <w:rPr>
                <w:spacing w:val="1"/>
              </w:rPr>
              <w:t>-</w:t>
            </w:r>
            <w:r w:rsidRPr="00147B71">
              <w:rPr>
                <w:spacing w:val="-2"/>
              </w:rPr>
              <w:t>к</w:t>
            </w:r>
            <w:r w:rsidRPr="00147B71">
              <w:rPr>
                <w:spacing w:val="-11"/>
              </w:rPr>
              <w:t>у</w:t>
            </w:r>
            <w:r w:rsidRPr="00147B71">
              <w:t>ль</w:t>
            </w:r>
            <w:r w:rsidRPr="00147B71">
              <w:rPr>
                <w:spacing w:val="5"/>
              </w:rPr>
              <w:t>т</w:t>
            </w:r>
            <w:r w:rsidRPr="00147B71">
              <w:rPr>
                <w:spacing w:val="-6"/>
              </w:rPr>
              <w:t>у</w:t>
            </w:r>
            <w:r w:rsidRPr="00147B71">
              <w:t>р</w:t>
            </w:r>
            <w:r w:rsidRPr="00147B71">
              <w:rPr>
                <w:spacing w:val="1"/>
              </w:rPr>
              <w:t>н</w:t>
            </w:r>
            <w:r w:rsidRPr="00147B71">
              <w:rPr>
                <w:spacing w:val="-1"/>
              </w:rPr>
              <w:t>а</w:t>
            </w:r>
            <w:r w:rsidRPr="00147B71">
              <w:t>я</w:t>
            </w:r>
            <w:r w:rsidRPr="00147B71">
              <w:rPr>
                <w:spacing w:val="-15"/>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t>ть</w:t>
            </w:r>
          </w:p>
          <w:p w:rsidR="00B60F76" w:rsidRPr="00147B71" w:rsidRDefault="002A30FC" w:rsidP="00147B71">
            <w:pPr>
              <w:pStyle w:val="TableParagraph"/>
              <w:kinsoku w:val="0"/>
              <w:overflowPunct w:val="0"/>
              <w:ind w:left="113" w:right="113"/>
            </w:pPr>
            <w:r w:rsidRPr="00147B71">
              <w:t>12</w:t>
            </w:r>
            <w:r w:rsidRPr="00147B71">
              <w:rPr>
                <w:spacing w:val="2"/>
              </w:rPr>
              <w:t>.</w:t>
            </w:r>
            <w:r w:rsidRPr="00147B71">
              <w:t>0</w:t>
            </w:r>
            <w:r w:rsidRPr="00147B71">
              <w:rPr>
                <w:spacing w:val="-8"/>
              </w:rPr>
              <w:t xml:space="preserve"> </w:t>
            </w:r>
            <w:r w:rsidRPr="00147B71">
              <w:t>З</w:t>
            </w:r>
            <w:r w:rsidRPr="00147B71">
              <w:rPr>
                <w:spacing w:val="-1"/>
              </w:rPr>
              <w:t>е</w:t>
            </w:r>
            <w:r w:rsidRPr="00147B71">
              <w:rPr>
                <w:spacing w:val="1"/>
              </w:rPr>
              <w:t>м</w:t>
            </w:r>
            <w:r w:rsidRPr="00147B71">
              <w:rPr>
                <w:spacing w:val="-1"/>
              </w:rPr>
              <w:t>е</w:t>
            </w:r>
            <w:r w:rsidRPr="00147B71">
              <w:t>ль</w:t>
            </w:r>
            <w:r w:rsidRPr="00147B71">
              <w:rPr>
                <w:spacing w:val="-5"/>
              </w:rPr>
              <w:t>н</w:t>
            </w:r>
            <w:r w:rsidRPr="00147B71">
              <w:rPr>
                <w:spacing w:val="1"/>
              </w:rPr>
              <w:t>ы</w:t>
            </w:r>
            <w:r w:rsidRPr="00147B71">
              <w:t>е</w:t>
            </w:r>
            <w:r w:rsidRPr="00147B71">
              <w:rPr>
                <w:spacing w:val="-9"/>
              </w:rPr>
              <w:t xml:space="preserve"> </w:t>
            </w:r>
            <w:r w:rsidRPr="00147B71">
              <w:rPr>
                <w:spacing w:val="-11"/>
              </w:rPr>
              <w:t>у</w:t>
            </w:r>
            <w:r w:rsidRPr="00147B71">
              <w:rPr>
                <w:spacing w:val="-1"/>
              </w:rPr>
              <w:t>час</w:t>
            </w:r>
            <w:r w:rsidRPr="00147B71">
              <w:t>т</w:t>
            </w:r>
            <w:r w:rsidRPr="00147B71">
              <w:rPr>
                <w:spacing w:val="-2"/>
              </w:rPr>
              <w:t>к</w:t>
            </w:r>
            <w:r w:rsidRPr="00147B71">
              <w:t>и</w:t>
            </w:r>
            <w:r w:rsidRPr="00147B71">
              <w:rPr>
                <w:spacing w:val="-7"/>
              </w:rPr>
              <w:t xml:space="preserve"> </w:t>
            </w:r>
            <w:r w:rsidRPr="00147B71">
              <w:rPr>
                <w:spacing w:val="1"/>
              </w:rPr>
              <w:t>(</w:t>
            </w:r>
            <w:r w:rsidRPr="00147B71">
              <w:t>т</w:t>
            </w:r>
            <w:r w:rsidRPr="00147B71">
              <w:rPr>
                <w:spacing w:val="-1"/>
              </w:rPr>
              <w:t>е</w:t>
            </w:r>
            <w:r w:rsidRPr="00147B71">
              <w:t>рр</w:t>
            </w:r>
            <w:r w:rsidRPr="00147B71">
              <w:rPr>
                <w:spacing w:val="1"/>
              </w:rPr>
              <w:t>и</w:t>
            </w:r>
            <w:r w:rsidRPr="00147B71">
              <w:t>т</w:t>
            </w:r>
            <w:r w:rsidRPr="00147B71">
              <w:rPr>
                <w:spacing w:val="4"/>
              </w:rPr>
              <w:t>о</w:t>
            </w:r>
            <w:r w:rsidRPr="00147B71">
              <w:t>р</w:t>
            </w:r>
            <w:r w:rsidRPr="00147B71">
              <w:rPr>
                <w:spacing w:val="-5"/>
              </w:rPr>
              <w:t>и</w:t>
            </w:r>
            <w:r w:rsidRPr="00147B71">
              <w:rPr>
                <w:spacing w:val="1"/>
              </w:rPr>
              <w:t>и</w:t>
            </w:r>
            <w:r w:rsidRPr="00147B71">
              <w:t>)</w:t>
            </w:r>
            <w:r w:rsidRPr="00147B71">
              <w:rPr>
                <w:spacing w:val="-11"/>
              </w:rPr>
              <w:t xml:space="preserve"> </w:t>
            </w:r>
            <w:r w:rsidRPr="00147B71">
              <w:rPr>
                <w:spacing w:val="4"/>
              </w:rPr>
              <w:t>о</w:t>
            </w:r>
            <w:r w:rsidRPr="00147B71">
              <w:rPr>
                <w:spacing w:val="-2"/>
              </w:rPr>
              <w:t>б</w:t>
            </w:r>
            <w:r w:rsidRPr="00147B71">
              <w:rPr>
                <w:spacing w:val="2"/>
              </w:rPr>
              <w:t>щ</w:t>
            </w:r>
            <w:r w:rsidRPr="00147B71">
              <w:rPr>
                <w:spacing w:val="-7"/>
              </w:rPr>
              <w:t>е</w:t>
            </w:r>
            <w:r w:rsidRPr="00147B71">
              <w:rPr>
                <w:spacing w:val="-3"/>
              </w:rPr>
              <w:t>г</w:t>
            </w:r>
            <w:r w:rsidRPr="00147B71">
              <w:t>о</w:t>
            </w:r>
            <w:r w:rsidRPr="00147B71">
              <w:rPr>
                <w:spacing w:val="-4"/>
              </w:rPr>
              <w:t xml:space="preserve"> </w:t>
            </w:r>
            <w:r w:rsidRPr="00147B71">
              <w:rPr>
                <w:spacing w:val="-5"/>
              </w:rPr>
              <w:t>п</w:t>
            </w:r>
            <w:r w:rsidRPr="00147B71">
              <w:rPr>
                <w:spacing w:val="4"/>
              </w:rPr>
              <w:t>о</w:t>
            </w:r>
            <w:r w:rsidRPr="00147B71">
              <w:t>л</w:t>
            </w:r>
            <w:r w:rsidRPr="00147B71">
              <w:rPr>
                <w:spacing w:val="-5"/>
              </w:rPr>
              <w:t>ьз</w:t>
            </w:r>
            <w:r w:rsidRPr="00147B71">
              <w:rPr>
                <w:spacing w:val="4"/>
              </w:rPr>
              <w:t>о</w:t>
            </w:r>
            <w:r w:rsidRPr="00147B71">
              <w:rPr>
                <w:spacing w:val="1"/>
              </w:rPr>
              <w:t>в</w:t>
            </w:r>
            <w:r w:rsidRPr="00147B71">
              <w:rPr>
                <w:spacing w:val="-1"/>
              </w:rPr>
              <w:t>а</w:t>
            </w:r>
            <w:r w:rsidRPr="00147B71">
              <w:rPr>
                <w:spacing w:val="1"/>
              </w:rPr>
              <w:t>ни</w:t>
            </w:r>
            <w:r w:rsidRPr="00147B71">
              <w:t>я</w:t>
            </w:r>
          </w:p>
          <w:p w:rsidR="00B60F76" w:rsidRPr="00147B71" w:rsidRDefault="002A30FC" w:rsidP="00147B71">
            <w:pPr>
              <w:pStyle w:val="TableParagraph"/>
              <w:kinsoku w:val="0"/>
              <w:overflowPunct w:val="0"/>
              <w:ind w:left="113" w:right="113"/>
            </w:pPr>
            <w:r w:rsidRPr="00147B71">
              <w:t>13</w:t>
            </w:r>
            <w:r w:rsidRPr="00147B71">
              <w:rPr>
                <w:spacing w:val="2"/>
              </w:rPr>
              <w:t>.</w:t>
            </w:r>
            <w:r w:rsidRPr="00147B71">
              <w:t>1</w:t>
            </w:r>
            <w:r w:rsidRPr="00147B71">
              <w:rPr>
                <w:spacing w:val="-13"/>
              </w:rPr>
              <w:t xml:space="preserve"> </w:t>
            </w:r>
            <w:r w:rsidRPr="00147B71">
              <w:rPr>
                <w:spacing w:val="-2"/>
              </w:rPr>
              <w:t>В</w:t>
            </w:r>
            <w:r w:rsidRPr="00147B71">
              <w:rPr>
                <w:spacing w:val="-1"/>
              </w:rPr>
              <w:t>е</w:t>
            </w:r>
            <w:r w:rsidRPr="00147B71">
              <w:rPr>
                <w:spacing w:val="-2"/>
              </w:rPr>
              <w:t>д</w:t>
            </w:r>
            <w:r w:rsidRPr="00147B71">
              <w:rPr>
                <w:spacing w:val="-1"/>
              </w:rPr>
              <w:t>е</w:t>
            </w:r>
            <w:r w:rsidRPr="00147B71">
              <w:rPr>
                <w:spacing w:val="1"/>
              </w:rPr>
              <w:t>ни</w:t>
            </w:r>
            <w:r w:rsidRPr="00147B71">
              <w:t>е</w:t>
            </w:r>
            <w:r w:rsidRPr="00147B71">
              <w:rPr>
                <w:spacing w:val="-16"/>
              </w:rPr>
              <w:t xml:space="preserve"> </w:t>
            </w:r>
            <w:r w:rsidRPr="00147B71">
              <w:rPr>
                <w:spacing w:val="4"/>
              </w:rPr>
              <w:t>о</w:t>
            </w:r>
            <w:r w:rsidRPr="00147B71">
              <w:rPr>
                <w:spacing w:val="-3"/>
              </w:rPr>
              <w:t>г</w:t>
            </w:r>
            <w:r w:rsidRPr="00147B71">
              <w:rPr>
                <w:spacing w:val="4"/>
              </w:rPr>
              <w:t>о</w:t>
            </w:r>
            <w:r w:rsidRPr="00147B71">
              <w:rPr>
                <w:spacing w:val="-6"/>
              </w:rPr>
              <w:t>р</w:t>
            </w:r>
            <w:r w:rsidRPr="00147B71">
              <w:rPr>
                <w:spacing w:val="4"/>
              </w:rPr>
              <w:t>о</w:t>
            </w:r>
            <w:r w:rsidRPr="00147B71">
              <w:rPr>
                <w:spacing w:val="-2"/>
              </w:rPr>
              <w:t>д</w:t>
            </w:r>
            <w:r w:rsidRPr="00147B71">
              <w:rPr>
                <w:spacing w:val="1"/>
              </w:rPr>
              <w:t>ни</w:t>
            </w:r>
            <w:r w:rsidRPr="00147B71">
              <w:rPr>
                <w:spacing w:val="-1"/>
              </w:rPr>
              <w:t>чес</w:t>
            </w:r>
            <w:r w:rsidRPr="00147B71">
              <w:t>т</w:t>
            </w:r>
            <w:r w:rsidRPr="00147B71">
              <w:rPr>
                <w:spacing w:val="1"/>
              </w:rPr>
              <w:t>в</w:t>
            </w:r>
            <w:r w:rsidRPr="00147B71">
              <w:t>а</w:t>
            </w:r>
          </w:p>
          <w:p w:rsidR="00B60F76" w:rsidRPr="00147B71" w:rsidRDefault="002A30FC" w:rsidP="00147B71">
            <w:pPr>
              <w:pStyle w:val="TableParagraph"/>
              <w:kinsoku w:val="0"/>
              <w:overflowPunct w:val="0"/>
              <w:ind w:left="113" w:right="113"/>
            </w:pPr>
            <w:r w:rsidRPr="00147B71">
              <w:t>5</w:t>
            </w:r>
            <w:r w:rsidRPr="00147B71">
              <w:rPr>
                <w:spacing w:val="2"/>
              </w:rPr>
              <w:t>.</w:t>
            </w:r>
            <w:r w:rsidRPr="00147B71">
              <w:t>0</w:t>
            </w:r>
            <w:r w:rsidRPr="00147B71">
              <w:rPr>
                <w:spacing w:val="-10"/>
              </w:rPr>
              <w:t xml:space="preserve"> </w:t>
            </w:r>
            <w:r w:rsidRPr="00147B71">
              <w:rPr>
                <w:spacing w:val="-1"/>
              </w:rPr>
              <w:t>О</w:t>
            </w:r>
            <w:r w:rsidRPr="00147B71">
              <w:t>т</w:t>
            </w:r>
            <w:r w:rsidRPr="00147B71">
              <w:rPr>
                <w:spacing w:val="-2"/>
              </w:rPr>
              <w:t>д</w:t>
            </w:r>
            <w:r w:rsidRPr="00147B71">
              <w:rPr>
                <w:spacing w:val="1"/>
              </w:rPr>
              <w:t>ы</w:t>
            </w:r>
            <w:r w:rsidRPr="00147B71">
              <w:t>х</w:t>
            </w:r>
            <w:r w:rsidRPr="00147B71">
              <w:rPr>
                <w:spacing w:val="-13"/>
              </w:rPr>
              <w:t xml:space="preserve"> </w:t>
            </w:r>
            <w:r w:rsidRPr="00147B71">
              <w:rPr>
                <w:spacing w:val="1"/>
              </w:rPr>
              <w:t>(</w:t>
            </w:r>
            <w:r w:rsidRPr="00147B71">
              <w:t>р</w:t>
            </w:r>
            <w:r w:rsidRPr="00147B71">
              <w:rPr>
                <w:spacing w:val="-1"/>
              </w:rPr>
              <w:t>е</w:t>
            </w:r>
            <w:r w:rsidRPr="00147B71">
              <w:rPr>
                <w:spacing w:val="-2"/>
              </w:rPr>
              <w:t>к</w:t>
            </w:r>
            <w:r w:rsidRPr="00147B71">
              <w:t>р</w:t>
            </w:r>
            <w:r w:rsidRPr="00147B71">
              <w:rPr>
                <w:spacing w:val="-1"/>
              </w:rPr>
              <w:t>еа</w:t>
            </w:r>
            <w:r w:rsidRPr="00147B71">
              <w:rPr>
                <w:spacing w:val="1"/>
              </w:rPr>
              <w:t>ци</w:t>
            </w:r>
            <w:r w:rsidRPr="00147B71">
              <w:t>я)</w:t>
            </w:r>
          </w:p>
          <w:p w:rsidR="00B60F76" w:rsidRPr="00147B71" w:rsidRDefault="002A30FC" w:rsidP="00147B71">
            <w:pPr>
              <w:pStyle w:val="TableParagraph"/>
              <w:kinsoku w:val="0"/>
              <w:overflowPunct w:val="0"/>
              <w:ind w:left="113" w:right="113"/>
            </w:pPr>
            <w:r w:rsidRPr="00147B71">
              <w:t>3</w:t>
            </w:r>
            <w:r w:rsidRPr="00147B71">
              <w:rPr>
                <w:spacing w:val="2"/>
              </w:rPr>
              <w:t>.</w:t>
            </w:r>
            <w:r w:rsidRPr="00147B71">
              <w:t>0</w:t>
            </w:r>
            <w:r w:rsidRPr="00147B71">
              <w:rPr>
                <w:spacing w:val="-12"/>
              </w:rPr>
              <w:t xml:space="preserve"> </w:t>
            </w: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16"/>
              </w:rPr>
              <w:t xml:space="preserve"> </w:t>
            </w:r>
            <w:r w:rsidRPr="00147B71">
              <w:rPr>
                <w:spacing w:val="1"/>
              </w:rPr>
              <w:t>и</w:t>
            </w:r>
            <w:r w:rsidRPr="00147B71">
              <w:rPr>
                <w:spacing w:val="-1"/>
              </w:rPr>
              <w:t>с</w:t>
            </w:r>
            <w:r w:rsidRPr="00147B71">
              <w:rPr>
                <w:spacing w:val="-5"/>
              </w:rPr>
              <w:t>п</w:t>
            </w:r>
            <w:r w:rsidRPr="00147B71">
              <w:rPr>
                <w:spacing w:val="4"/>
              </w:rPr>
              <w:t>о</w:t>
            </w:r>
            <w:r w:rsidRPr="00147B71">
              <w:t>л</w:t>
            </w:r>
            <w:r w:rsidRPr="00147B71">
              <w:rPr>
                <w:spacing w:val="-5"/>
              </w:rPr>
              <w:t>ьз</w:t>
            </w:r>
            <w:r w:rsidRPr="00147B71">
              <w:rPr>
                <w:spacing w:val="4"/>
              </w:rPr>
              <w:t>о</w:t>
            </w:r>
            <w:r w:rsidRPr="00147B71">
              <w:rPr>
                <w:spacing w:val="1"/>
              </w:rPr>
              <w:t>в</w:t>
            </w:r>
            <w:r w:rsidRPr="00147B71">
              <w:rPr>
                <w:spacing w:val="-1"/>
              </w:rPr>
              <w:t>а</w:t>
            </w:r>
            <w:r w:rsidRPr="00147B71">
              <w:rPr>
                <w:spacing w:val="1"/>
              </w:rPr>
              <w:t>ни</w:t>
            </w:r>
            <w:r w:rsidRPr="00147B71">
              <w:t>е</w:t>
            </w:r>
            <w:r w:rsidRPr="00147B71">
              <w:rPr>
                <w:spacing w:val="-20"/>
              </w:rPr>
              <w:t xml:space="preserve"> </w:t>
            </w:r>
            <w:r w:rsidRPr="00147B71">
              <w:rPr>
                <w:spacing w:val="4"/>
              </w:rPr>
              <w:t>о</w:t>
            </w:r>
            <w:r w:rsidRPr="00147B71">
              <w:rPr>
                <w:spacing w:val="-2"/>
              </w:rPr>
              <w:t>б</w:t>
            </w:r>
            <w:r w:rsidRPr="00147B71">
              <w:t>ъ</w:t>
            </w:r>
            <w:r w:rsidRPr="00147B71">
              <w:rPr>
                <w:spacing w:val="-1"/>
              </w:rPr>
              <w:t>е</w:t>
            </w:r>
            <w:r w:rsidRPr="00147B71">
              <w:rPr>
                <w:spacing w:val="-2"/>
              </w:rPr>
              <w:t>к</w:t>
            </w:r>
            <w:r w:rsidRPr="00147B71">
              <w:t>т</w:t>
            </w:r>
            <w:r w:rsidRPr="00147B71">
              <w:rPr>
                <w:spacing w:val="4"/>
              </w:rPr>
              <w:t>о</w:t>
            </w:r>
            <w:r w:rsidRPr="00147B71">
              <w:t>в</w:t>
            </w:r>
            <w:r w:rsidRPr="00147B71">
              <w:rPr>
                <w:spacing w:val="-14"/>
              </w:rPr>
              <w:t xml:space="preserve"> </w:t>
            </w:r>
            <w:r w:rsidRPr="00147B71">
              <w:rPr>
                <w:spacing w:val="-2"/>
              </w:rPr>
              <w:t>к</w:t>
            </w:r>
            <w:r w:rsidRPr="00147B71">
              <w:rPr>
                <w:spacing w:val="-1"/>
              </w:rPr>
              <w:t>а</w:t>
            </w:r>
            <w:r w:rsidRPr="00147B71">
              <w:rPr>
                <w:spacing w:val="-5"/>
              </w:rPr>
              <w:t>п</w:t>
            </w:r>
            <w:r w:rsidRPr="00147B71">
              <w:rPr>
                <w:spacing w:val="1"/>
              </w:rPr>
              <w:t>и</w:t>
            </w:r>
            <w:r w:rsidRPr="00147B71">
              <w:t>т</w:t>
            </w:r>
            <w:r w:rsidRPr="00147B71">
              <w:rPr>
                <w:spacing w:val="-1"/>
              </w:rPr>
              <w:t>а</w:t>
            </w:r>
            <w:r w:rsidRPr="00147B71">
              <w:t>ль</w:t>
            </w:r>
            <w:r w:rsidRPr="00147B71">
              <w:rPr>
                <w:spacing w:val="-5"/>
              </w:rPr>
              <w:t>н</w:t>
            </w:r>
            <w:r w:rsidRPr="00147B71">
              <w:rPr>
                <w:spacing w:val="4"/>
              </w:rPr>
              <w:t>о</w:t>
            </w:r>
            <w:r w:rsidRPr="00147B71">
              <w:rPr>
                <w:spacing w:val="-3"/>
              </w:rPr>
              <w:t>г</w:t>
            </w:r>
            <w:r w:rsidRPr="00147B71">
              <w:t>о</w:t>
            </w:r>
          </w:p>
          <w:p w:rsidR="00B60F76" w:rsidRPr="00147B71" w:rsidRDefault="002A30FC" w:rsidP="00147B71">
            <w:pPr>
              <w:pStyle w:val="TableParagraph"/>
              <w:kinsoku w:val="0"/>
              <w:overflowPunct w:val="0"/>
              <w:ind w:left="113" w:right="113"/>
            </w:pPr>
            <w:r w:rsidRPr="00147B71">
              <w:rPr>
                <w:spacing w:val="-1"/>
              </w:rPr>
              <w:t>с</w:t>
            </w:r>
            <w:r w:rsidRPr="00147B71">
              <w:t>тр</w:t>
            </w:r>
            <w:r w:rsidRPr="00147B71">
              <w:rPr>
                <w:spacing w:val="4"/>
              </w:rPr>
              <w:t>о</w:t>
            </w:r>
            <w:r w:rsidRPr="00147B71">
              <w:rPr>
                <w:spacing w:val="1"/>
              </w:rPr>
              <w:t>и</w:t>
            </w:r>
            <w:r w:rsidRPr="00147B71">
              <w:t>т</w:t>
            </w:r>
            <w:r w:rsidRPr="00147B71">
              <w:rPr>
                <w:spacing w:val="-1"/>
              </w:rPr>
              <w:t>е</w:t>
            </w:r>
            <w:r w:rsidRPr="00147B71">
              <w:t>ль</w:t>
            </w:r>
            <w:r w:rsidRPr="00147B71">
              <w:rPr>
                <w:spacing w:val="-1"/>
              </w:rPr>
              <w:t>с</w:t>
            </w:r>
            <w:r w:rsidRPr="00147B71">
              <w:rPr>
                <w:spacing w:val="-5"/>
              </w:rPr>
              <w:t>т</w:t>
            </w:r>
            <w:r w:rsidRPr="00147B71">
              <w:rPr>
                <w:spacing w:val="1"/>
              </w:rPr>
              <w:t>в</w:t>
            </w:r>
            <w:r w:rsidRPr="00147B71">
              <w:t>а</w:t>
            </w:r>
          </w:p>
          <w:p w:rsidR="00B60F76" w:rsidRPr="00147B71" w:rsidRDefault="002A30FC" w:rsidP="00147B71">
            <w:pPr>
              <w:pStyle w:val="TableParagraph"/>
              <w:kinsoku w:val="0"/>
              <w:overflowPunct w:val="0"/>
              <w:ind w:left="113" w:right="113"/>
            </w:pPr>
            <w:r w:rsidRPr="00147B71">
              <w:t>4</w:t>
            </w:r>
            <w:r w:rsidRPr="00147B71">
              <w:rPr>
                <w:spacing w:val="2"/>
              </w:rPr>
              <w:t>.</w:t>
            </w:r>
            <w:r w:rsidRPr="00147B71">
              <w:t>0</w:t>
            </w:r>
            <w:r w:rsidRPr="00147B71">
              <w:rPr>
                <w:spacing w:val="-23"/>
              </w:rPr>
              <w:t xml:space="preserve"> </w:t>
            </w:r>
            <w:r w:rsidRPr="00147B71">
              <w:rPr>
                <w:spacing w:val="-1"/>
              </w:rPr>
              <w:t>П</w:t>
            </w:r>
            <w:r w:rsidRPr="00147B71">
              <w:t>р</w:t>
            </w:r>
            <w:r w:rsidRPr="00147B71">
              <w:rPr>
                <w:spacing w:val="-1"/>
              </w:rPr>
              <w:t>е</w:t>
            </w:r>
            <w:r w:rsidRPr="00147B71">
              <w:rPr>
                <w:spacing w:val="-2"/>
              </w:rPr>
              <w:t>д</w:t>
            </w:r>
            <w:r w:rsidRPr="00147B71">
              <w:rPr>
                <w:spacing w:val="1"/>
              </w:rPr>
              <w:t>п</w:t>
            </w:r>
            <w:r w:rsidRPr="00147B71">
              <w:t>р</w:t>
            </w:r>
            <w:r w:rsidRPr="00147B71">
              <w:rPr>
                <w:spacing w:val="1"/>
              </w:rPr>
              <w:t>ин</w:t>
            </w:r>
            <w:r w:rsidRPr="00147B71">
              <w:rPr>
                <w:spacing w:val="-5"/>
              </w:rPr>
              <w:t>и</w:t>
            </w:r>
            <w:r w:rsidRPr="00147B71">
              <w:rPr>
                <w:spacing w:val="1"/>
              </w:rPr>
              <w:t>м</w:t>
            </w:r>
            <w:r w:rsidRPr="00147B71">
              <w:rPr>
                <w:spacing w:val="-1"/>
              </w:rPr>
              <w:t>а</w:t>
            </w:r>
            <w:r w:rsidRPr="00147B71">
              <w:t>т</w:t>
            </w:r>
            <w:r w:rsidRPr="00147B71">
              <w:rPr>
                <w:spacing w:val="-1"/>
              </w:rPr>
              <w:t>е</w:t>
            </w:r>
            <w:r w:rsidRPr="00147B71">
              <w:t>ль</w:t>
            </w:r>
            <w:r w:rsidRPr="00147B71">
              <w:rPr>
                <w:spacing w:val="-1"/>
              </w:rPr>
              <w:t>с</w:t>
            </w:r>
            <w:r w:rsidRPr="00147B71">
              <w:t>т</w:t>
            </w:r>
            <w:r w:rsidRPr="00147B71">
              <w:rPr>
                <w:spacing w:val="-3"/>
              </w:rPr>
              <w:t>в</w:t>
            </w:r>
            <w:r w:rsidRPr="00147B71">
              <w:t>о</w:t>
            </w:r>
          </w:p>
        </w:tc>
      </w:tr>
      <w:tr w:rsidR="00A53D1E" w:rsidTr="003464AA">
        <w:trPr>
          <w:trHeight w:hRule="exact" w:val="2561"/>
        </w:trPr>
        <w:tc>
          <w:tcPr>
            <w:tcW w:w="3969" w:type="dxa"/>
            <w:gridSpan w:val="2"/>
            <w:tcBorders>
              <w:top w:val="single" w:sz="4" w:space="0" w:color="000000"/>
              <w:left w:val="single" w:sz="4" w:space="0" w:color="000000"/>
              <w:bottom w:val="single" w:sz="4" w:space="0" w:color="000000"/>
              <w:right w:val="single" w:sz="4" w:space="0" w:color="000000"/>
            </w:tcBorders>
          </w:tcPr>
          <w:p w:rsidR="00013416" w:rsidRPr="00147B71" w:rsidRDefault="002A30FC" w:rsidP="00870D31">
            <w:pPr>
              <w:pStyle w:val="TableParagraph"/>
              <w:kinsoku w:val="0"/>
              <w:overflowPunct w:val="0"/>
              <w:ind w:left="113" w:right="113"/>
            </w:pPr>
            <w:r w:rsidRPr="00147B71">
              <w:rPr>
                <w:spacing w:val="-2"/>
              </w:rPr>
              <w:t>У</w:t>
            </w:r>
            <w:r w:rsidRPr="00147B71">
              <w:rPr>
                <w:spacing w:val="-1"/>
              </w:rPr>
              <w:t>с</w:t>
            </w:r>
            <w:r w:rsidRPr="00147B71">
              <w:t>л</w:t>
            </w:r>
            <w:r w:rsidRPr="00147B71">
              <w:rPr>
                <w:spacing w:val="4"/>
              </w:rPr>
              <w:t>о</w:t>
            </w:r>
            <w:r w:rsidRPr="00147B71">
              <w:rPr>
                <w:spacing w:val="1"/>
              </w:rPr>
              <w:t>в</w:t>
            </w:r>
            <w:r w:rsidRPr="00147B71">
              <w:rPr>
                <w:spacing w:val="-5"/>
              </w:rPr>
              <w:t>н</w:t>
            </w:r>
            <w:r w:rsidRPr="00147B71">
              <w:t>о</w:t>
            </w:r>
            <w:r w:rsidRPr="00147B71">
              <w:rPr>
                <w:w w:val="99"/>
              </w:rPr>
              <w:t xml:space="preserve"> </w:t>
            </w:r>
            <w:r w:rsidRPr="00147B71">
              <w:rPr>
                <w:w w:val="95"/>
              </w:rPr>
              <w:t>р</w:t>
            </w:r>
            <w:r w:rsidRPr="00147B71">
              <w:rPr>
                <w:spacing w:val="-1"/>
                <w:w w:val="95"/>
              </w:rPr>
              <w:t>а</w:t>
            </w:r>
            <w:r w:rsidRPr="00147B71">
              <w:rPr>
                <w:w w:val="95"/>
              </w:rPr>
              <w:t>зр</w:t>
            </w:r>
            <w:r w:rsidRPr="00147B71">
              <w:rPr>
                <w:spacing w:val="-1"/>
                <w:w w:val="95"/>
              </w:rPr>
              <w:t>е</w:t>
            </w:r>
            <w:r w:rsidRPr="00147B71">
              <w:rPr>
                <w:spacing w:val="1"/>
                <w:w w:val="95"/>
              </w:rPr>
              <w:t>ш</w:t>
            </w:r>
            <w:r w:rsidRPr="00147B71">
              <w:rPr>
                <w:spacing w:val="-1"/>
                <w:w w:val="95"/>
              </w:rPr>
              <w:t>е</w:t>
            </w:r>
            <w:r w:rsidRPr="00147B71">
              <w:rPr>
                <w:w w:val="95"/>
              </w:rPr>
              <w:t>нны</w:t>
            </w:r>
            <w:r w:rsidRPr="00147B71">
              <w:rPr>
                <w:spacing w:val="-1"/>
                <w:w w:val="95"/>
              </w:rPr>
              <w:t>е</w:t>
            </w:r>
            <w:r w:rsidRPr="00147B71">
              <w:rPr>
                <w:w w:val="95"/>
              </w:rPr>
              <w:t>:</w:t>
            </w:r>
          </w:p>
        </w:tc>
        <w:tc>
          <w:tcPr>
            <w:tcW w:w="6237" w:type="dxa"/>
            <w:tcBorders>
              <w:top w:val="single" w:sz="4" w:space="0" w:color="000000"/>
              <w:left w:val="single" w:sz="4" w:space="0" w:color="000000"/>
              <w:bottom w:val="single" w:sz="4" w:space="0" w:color="000000"/>
              <w:right w:val="single" w:sz="4" w:space="0" w:color="000000"/>
            </w:tcBorders>
          </w:tcPr>
          <w:p w:rsidR="00013416" w:rsidRPr="00147B71" w:rsidRDefault="002A30FC" w:rsidP="00870D31">
            <w:pPr>
              <w:pStyle w:val="TableParagraph"/>
              <w:kinsoku w:val="0"/>
              <w:overflowPunct w:val="0"/>
              <w:ind w:left="113" w:right="113"/>
            </w:pPr>
            <w:r w:rsidRPr="00147B71">
              <w:t>3</w:t>
            </w:r>
            <w:r w:rsidRPr="00147B71">
              <w:rPr>
                <w:spacing w:val="2"/>
              </w:rPr>
              <w:t>.</w:t>
            </w:r>
            <w:r w:rsidRPr="00147B71">
              <w:t>4</w:t>
            </w:r>
            <w:r w:rsidRPr="00147B71">
              <w:rPr>
                <w:spacing w:val="2"/>
              </w:rPr>
              <w:t>.</w:t>
            </w:r>
            <w:r w:rsidRPr="00147B71">
              <w:t>2</w:t>
            </w:r>
            <w:r w:rsidRPr="00147B71">
              <w:rPr>
                <w:spacing w:val="-18"/>
              </w:rPr>
              <w:t xml:space="preserve"> </w:t>
            </w:r>
            <w:r w:rsidRPr="00147B71">
              <w:rPr>
                <w:spacing w:val="-2"/>
              </w:rPr>
              <w:t>С</w:t>
            </w:r>
            <w:r w:rsidRPr="00147B71">
              <w:t>т</w:t>
            </w:r>
            <w:r w:rsidRPr="00147B71">
              <w:rPr>
                <w:spacing w:val="-1"/>
              </w:rPr>
              <w:t>а</w:t>
            </w:r>
            <w:r w:rsidRPr="00147B71">
              <w:rPr>
                <w:spacing w:val="1"/>
              </w:rPr>
              <w:t>ц</w:t>
            </w:r>
            <w:r w:rsidRPr="00147B71">
              <w:rPr>
                <w:spacing w:val="-5"/>
              </w:rPr>
              <w:t>и</w:t>
            </w:r>
            <w:r w:rsidRPr="00147B71">
              <w:rPr>
                <w:spacing w:val="4"/>
              </w:rPr>
              <w:t>о</w:t>
            </w:r>
            <w:r w:rsidRPr="00147B71">
              <w:rPr>
                <w:spacing w:val="1"/>
              </w:rPr>
              <w:t>н</w:t>
            </w:r>
            <w:r w:rsidRPr="00147B71">
              <w:rPr>
                <w:spacing w:val="-1"/>
              </w:rPr>
              <w:t>а</w:t>
            </w:r>
            <w:r w:rsidRPr="00147B71">
              <w:t>р</w:t>
            </w:r>
            <w:r w:rsidRPr="00147B71">
              <w:rPr>
                <w:spacing w:val="-5"/>
              </w:rPr>
              <w:t>н</w:t>
            </w:r>
            <w:r w:rsidRPr="00147B71">
              <w:rPr>
                <w:spacing w:val="4"/>
              </w:rPr>
              <w:t>о</w:t>
            </w:r>
            <w:r w:rsidRPr="00147B71">
              <w:t>е</w:t>
            </w:r>
            <w:r w:rsidRPr="00147B71">
              <w:rPr>
                <w:spacing w:val="-17"/>
              </w:rPr>
              <w:t xml:space="preserve"> </w:t>
            </w:r>
            <w:r w:rsidRPr="00147B71">
              <w:rPr>
                <w:spacing w:val="1"/>
              </w:rPr>
              <w:t>м</w:t>
            </w:r>
            <w:r w:rsidRPr="00147B71">
              <w:rPr>
                <w:spacing w:val="-1"/>
              </w:rPr>
              <w:t>е</w:t>
            </w:r>
            <w:r w:rsidRPr="00147B71">
              <w:rPr>
                <w:spacing w:val="-2"/>
              </w:rPr>
              <w:t>д</w:t>
            </w:r>
            <w:r w:rsidRPr="00147B71">
              <w:rPr>
                <w:spacing w:val="1"/>
              </w:rPr>
              <w:t>ицин</w:t>
            </w:r>
            <w:r w:rsidRPr="00147B71">
              <w:rPr>
                <w:spacing w:val="-1"/>
              </w:rPr>
              <w:t>с</w:t>
            </w:r>
            <w:r w:rsidRPr="00147B71">
              <w:rPr>
                <w:spacing w:val="-7"/>
              </w:rPr>
              <w:t>к</w:t>
            </w:r>
            <w:r w:rsidRPr="00147B71">
              <w:rPr>
                <w:spacing w:val="4"/>
              </w:rPr>
              <w:t>о</w:t>
            </w:r>
            <w:r w:rsidRPr="00147B71">
              <w:t>е</w:t>
            </w:r>
            <w:r w:rsidRPr="00147B71">
              <w:rPr>
                <w:spacing w:val="-17"/>
              </w:rPr>
              <w:t xml:space="preserve"> </w:t>
            </w:r>
            <w:r w:rsidRPr="00147B71">
              <w:rPr>
                <w:spacing w:val="4"/>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w:t>
            </w:r>
            <w:r w:rsidRPr="00147B71">
              <w:rPr>
                <w:spacing w:val="-5"/>
              </w:rPr>
              <w:t>и</w:t>
            </w:r>
            <w:r w:rsidRPr="00147B71">
              <w:t>е</w:t>
            </w:r>
          </w:p>
          <w:p w:rsidR="00013416" w:rsidRPr="00147B71" w:rsidRDefault="002A30FC" w:rsidP="00870D31">
            <w:pPr>
              <w:pStyle w:val="TableParagraph"/>
              <w:kinsoku w:val="0"/>
              <w:overflowPunct w:val="0"/>
              <w:ind w:left="113" w:right="113"/>
            </w:pPr>
            <w:r w:rsidRPr="00147B71">
              <w:t>3</w:t>
            </w:r>
            <w:r w:rsidRPr="00147B71">
              <w:rPr>
                <w:spacing w:val="2"/>
              </w:rPr>
              <w:t>.</w:t>
            </w:r>
            <w:r w:rsidRPr="00147B71">
              <w:t>5</w:t>
            </w:r>
            <w:r w:rsidRPr="00147B71">
              <w:rPr>
                <w:spacing w:val="2"/>
              </w:rPr>
              <w:t>.</w:t>
            </w:r>
            <w:r w:rsidRPr="00147B71">
              <w:t>2</w:t>
            </w:r>
            <w:r w:rsidRPr="00147B71">
              <w:rPr>
                <w:spacing w:val="-13"/>
              </w:rPr>
              <w:t xml:space="preserve"> </w:t>
            </w:r>
            <w:r w:rsidRPr="00147B71">
              <w:rPr>
                <w:spacing w:val="-2"/>
              </w:rPr>
              <w:t>С</w:t>
            </w:r>
            <w:r w:rsidRPr="00147B71">
              <w:t>р</w:t>
            </w:r>
            <w:r w:rsidRPr="00147B71">
              <w:rPr>
                <w:spacing w:val="-1"/>
              </w:rPr>
              <w:t>е</w:t>
            </w:r>
            <w:r w:rsidRPr="00147B71">
              <w:rPr>
                <w:spacing w:val="-2"/>
              </w:rPr>
              <w:t>д</w:t>
            </w:r>
            <w:r w:rsidRPr="00147B71">
              <w:rPr>
                <w:spacing w:val="1"/>
              </w:rPr>
              <w:t>н</w:t>
            </w:r>
            <w:r w:rsidRPr="00147B71">
              <w:rPr>
                <w:spacing w:val="-1"/>
              </w:rPr>
              <w:t>е</w:t>
            </w:r>
            <w:r w:rsidRPr="00147B71">
              <w:t>е</w:t>
            </w:r>
            <w:r w:rsidRPr="00147B71">
              <w:rPr>
                <w:spacing w:val="-9"/>
              </w:rPr>
              <w:t xml:space="preserve"> </w:t>
            </w:r>
            <w:r w:rsidRPr="00147B71">
              <w:t>и</w:t>
            </w:r>
            <w:r w:rsidRPr="00147B71">
              <w:rPr>
                <w:spacing w:val="-7"/>
              </w:rPr>
              <w:t xml:space="preserve"> </w:t>
            </w:r>
            <w:r w:rsidRPr="00147B71">
              <w:rPr>
                <w:spacing w:val="1"/>
              </w:rPr>
              <w:t>вы</w:t>
            </w:r>
            <w:r w:rsidRPr="00147B71">
              <w:rPr>
                <w:spacing w:val="-7"/>
              </w:rPr>
              <w:t>с</w:t>
            </w:r>
            <w:r w:rsidRPr="00147B71">
              <w:rPr>
                <w:spacing w:val="2"/>
              </w:rPr>
              <w:t>ш</w:t>
            </w:r>
            <w:r w:rsidRPr="00147B71">
              <w:rPr>
                <w:spacing w:val="-1"/>
              </w:rPr>
              <w:t>е</w:t>
            </w:r>
            <w:r w:rsidRPr="00147B71">
              <w:t>е</w:t>
            </w:r>
            <w:r w:rsidRPr="00147B71">
              <w:rPr>
                <w:spacing w:val="-9"/>
              </w:rPr>
              <w:t xml:space="preserve"> </w:t>
            </w:r>
            <w:r w:rsidRPr="00147B71">
              <w:rPr>
                <w:spacing w:val="1"/>
              </w:rPr>
              <w:t>п</w:t>
            </w:r>
            <w:r w:rsidRPr="00147B71">
              <w:rPr>
                <w:spacing w:val="-6"/>
              </w:rPr>
              <w:t>р</w:t>
            </w:r>
            <w:r w:rsidRPr="00147B71">
              <w:rPr>
                <w:spacing w:val="4"/>
              </w:rPr>
              <w:t>о</w:t>
            </w:r>
            <w:r w:rsidRPr="00147B71">
              <w:rPr>
                <w:spacing w:val="-2"/>
              </w:rPr>
              <w:t>ф</w:t>
            </w:r>
            <w:r w:rsidRPr="00147B71">
              <w:rPr>
                <w:spacing w:val="-1"/>
              </w:rPr>
              <w:t>есс</w:t>
            </w:r>
            <w:r w:rsidRPr="00147B71">
              <w:rPr>
                <w:spacing w:val="1"/>
              </w:rPr>
              <w:t>и</w:t>
            </w:r>
            <w:r w:rsidRPr="00147B71">
              <w:t>о</w:t>
            </w:r>
            <w:r w:rsidRPr="00147B71">
              <w:rPr>
                <w:spacing w:val="1"/>
              </w:rPr>
              <w:t>н</w:t>
            </w:r>
            <w:r w:rsidRPr="00147B71">
              <w:rPr>
                <w:spacing w:val="-1"/>
              </w:rPr>
              <w:t>а</w:t>
            </w:r>
            <w:r w:rsidRPr="00147B71">
              <w:t>ль</w:t>
            </w:r>
            <w:r w:rsidRPr="00147B71">
              <w:rPr>
                <w:spacing w:val="-5"/>
              </w:rPr>
              <w:t>н</w:t>
            </w:r>
            <w:r w:rsidRPr="00147B71">
              <w:rPr>
                <w:spacing w:val="4"/>
              </w:rPr>
              <w:t>о</w:t>
            </w:r>
            <w:r w:rsidRPr="00147B71">
              <w:t>е</w:t>
            </w:r>
            <w:r w:rsidRPr="00147B71">
              <w:rPr>
                <w:spacing w:val="-13"/>
              </w:rPr>
              <w:t xml:space="preserve"> </w:t>
            </w:r>
            <w:r w:rsidRPr="00147B71">
              <w:rPr>
                <w:spacing w:val="4"/>
              </w:rPr>
              <w:t>о</w:t>
            </w:r>
            <w:r w:rsidRPr="00147B71">
              <w:rPr>
                <w:spacing w:val="-2"/>
              </w:rPr>
              <w:t>б</w:t>
            </w:r>
            <w:r w:rsidRPr="00147B71">
              <w:rPr>
                <w:spacing w:val="-6"/>
              </w:rPr>
              <w:t>р</w:t>
            </w:r>
            <w:r w:rsidRPr="00147B71">
              <w:rPr>
                <w:spacing w:val="-1"/>
              </w:rPr>
              <w:t>а</w:t>
            </w:r>
            <w:r w:rsidRPr="00147B71">
              <w:rPr>
                <w:spacing w:val="1"/>
              </w:rPr>
              <w:t>з</w:t>
            </w:r>
            <w:r w:rsidRPr="00147B71">
              <w:rPr>
                <w:spacing w:val="4"/>
              </w:rPr>
              <w:t>о</w:t>
            </w:r>
            <w:r w:rsidRPr="00147B71">
              <w:rPr>
                <w:spacing w:val="1"/>
              </w:rPr>
              <w:t>в</w:t>
            </w:r>
            <w:r w:rsidRPr="00147B71">
              <w:rPr>
                <w:spacing w:val="-7"/>
              </w:rPr>
              <w:t>а</w:t>
            </w:r>
            <w:r w:rsidRPr="00147B71">
              <w:rPr>
                <w:spacing w:val="1"/>
              </w:rPr>
              <w:t>ни</w:t>
            </w:r>
            <w:r w:rsidRPr="00147B71">
              <w:t>е</w:t>
            </w:r>
          </w:p>
          <w:p w:rsidR="00013416" w:rsidRPr="00147B71" w:rsidRDefault="002A30FC" w:rsidP="00870D31">
            <w:pPr>
              <w:pStyle w:val="TableParagraph"/>
              <w:kinsoku w:val="0"/>
              <w:overflowPunct w:val="0"/>
              <w:ind w:left="113" w:right="113"/>
            </w:pPr>
            <w:r w:rsidRPr="00147B71">
              <w:t>3</w:t>
            </w:r>
            <w:r w:rsidRPr="00147B71">
              <w:rPr>
                <w:spacing w:val="2"/>
              </w:rPr>
              <w:t>.</w:t>
            </w:r>
            <w:r w:rsidRPr="00147B71">
              <w:t>8</w:t>
            </w:r>
            <w:r w:rsidRPr="00147B71">
              <w:rPr>
                <w:spacing w:val="-13"/>
              </w:rPr>
              <w:t xml:space="preserve"> </w:t>
            </w: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17"/>
              </w:rPr>
              <w:t xml:space="preserve"> </w:t>
            </w:r>
            <w:r w:rsidRPr="00147B71">
              <w:rPr>
                <w:spacing w:val="-11"/>
              </w:rPr>
              <w:t>у</w:t>
            </w:r>
            <w:r w:rsidRPr="00147B71">
              <w:rPr>
                <w:spacing w:val="1"/>
              </w:rPr>
              <w:t>п</w:t>
            </w:r>
            <w:r w:rsidRPr="00147B71">
              <w:t>р</w:t>
            </w:r>
            <w:r w:rsidRPr="00147B71">
              <w:rPr>
                <w:spacing w:val="-1"/>
              </w:rPr>
              <w:t>а</w:t>
            </w:r>
            <w:r w:rsidRPr="00147B71">
              <w:rPr>
                <w:spacing w:val="1"/>
              </w:rPr>
              <w:t>в</w:t>
            </w:r>
            <w:r w:rsidRPr="00147B71">
              <w:t>л</w:t>
            </w:r>
            <w:r w:rsidRPr="00147B71">
              <w:rPr>
                <w:spacing w:val="-1"/>
              </w:rPr>
              <w:t>е</w:t>
            </w:r>
            <w:r w:rsidRPr="00147B71">
              <w:rPr>
                <w:spacing w:val="1"/>
              </w:rPr>
              <w:t>ни</w:t>
            </w:r>
            <w:r w:rsidRPr="00147B71">
              <w:t>е</w:t>
            </w:r>
          </w:p>
          <w:p w:rsidR="00013416" w:rsidRPr="00147B71" w:rsidRDefault="002A30FC" w:rsidP="00870D31">
            <w:pPr>
              <w:pStyle w:val="TableParagraph"/>
              <w:kinsoku w:val="0"/>
              <w:overflowPunct w:val="0"/>
              <w:ind w:left="113" w:right="113"/>
            </w:pPr>
            <w:r w:rsidRPr="00147B71">
              <w:t>3</w:t>
            </w:r>
            <w:r w:rsidRPr="00147B71">
              <w:rPr>
                <w:spacing w:val="2"/>
              </w:rPr>
              <w:t>.</w:t>
            </w:r>
            <w:r w:rsidRPr="00147B71">
              <w:t>9</w:t>
            </w:r>
            <w:r w:rsidRPr="00147B71">
              <w:rPr>
                <w:spacing w:val="2"/>
              </w:rPr>
              <w:t>.</w:t>
            </w:r>
            <w:r w:rsidRPr="00147B71">
              <w:t>1</w:t>
            </w:r>
            <w:r w:rsidRPr="00147B71">
              <w:rPr>
                <w:spacing w:val="-13"/>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9"/>
              </w:rPr>
              <w:t xml:space="preserve"> </w:t>
            </w:r>
            <w:r w:rsidRPr="00147B71">
              <w:rPr>
                <w:spacing w:val="-2"/>
              </w:rPr>
              <w:t>д</w:t>
            </w:r>
            <w:r w:rsidRPr="00147B71">
              <w:rPr>
                <w:spacing w:val="-1"/>
              </w:rPr>
              <w:t>е</w:t>
            </w:r>
            <w:r w:rsidRPr="00147B71">
              <w:t>ят</w:t>
            </w:r>
            <w:r w:rsidRPr="00147B71">
              <w:rPr>
                <w:spacing w:val="-5"/>
              </w:rPr>
              <w:t>е</w:t>
            </w:r>
            <w:r w:rsidRPr="00147B71">
              <w:t>ль</w:t>
            </w:r>
            <w:r w:rsidRPr="00147B71">
              <w:rPr>
                <w:spacing w:val="1"/>
              </w:rPr>
              <w:t>н</w:t>
            </w:r>
            <w:r w:rsidRPr="00147B71">
              <w:rPr>
                <w:spacing w:val="4"/>
              </w:rPr>
              <w:t>о</w:t>
            </w:r>
            <w:r w:rsidRPr="00147B71">
              <w:rPr>
                <w:spacing w:val="-1"/>
              </w:rPr>
              <w:t>с</w:t>
            </w:r>
            <w:r w:rsidRPr="00147B71">
              <w:t>ти</w:t>
            </w:r>
            <w:r w:rsidRPr="00147B71">
              <w:rPr>
                <w:spacing w:val="-10"/>
              </w:rPr>
              <w:t xml:space="preserve"> </w:t>
            </w:r>
            <w:r w:rsidRPr="00147B71">
              <w:t>в</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ти</w:t>
            </w:r>
            <w:r w:rsidRPr="00147B71">
              <w:rPr>
                <w:spacing w:val="-7"/>
              </w:rPr>
              <w:t xml:space="preserve"> </w:t>
            </w:r>
            <w:r w:rsidRPr="00147B71">
              <w:rPr>
                <w:spacing w:val="2"/>
              </w:rPr>
              <w:t>г</w:t>
            </w:r>
            <w:r w:rsidRPr="00147B71">
              <w:rPr>
                <w:spacing w:val="1"/>
              </w:rPr>
              <w:t>и</w:t>
            </w:r>
            <w:r w:rsidRPr="00147B71">
              <w:rPr>
                <w:spacing w:val="-2"/>
              </w:rPr>
              <w:t>д</w:t>
            </w:r>
            <w:r w:rsidRPr="00147B71">
              <w:rPr>
                <w:spacing w:val="-6"/>
              </w:rPr>
              <w:t>р</w:t>
            </w:r>
            <w:r w:rsidRPr="00147B71">
              <w:rPr>
                <w:spacing w:val="4"/>
              </w:rPr>
              <w:t>о</w:t>
            </w:r>
            <w:r w:rsidRPr="00147B71">
              <w:rPr>
                <w:spacing w:val="1"/>
              </w:rPr>
              <w:t>м</w:t>
            </w:r>
            <w:r w:rsidRPr="00147B71">
              <w:rPr>
                <w:spacing w:val="-1"/>
              </w:rPr>
              <w:t>е</w:t>
            </w:r>
            <w:r w:rsidRPr="00147B71">
              <w:t>т</w:t>
            </w:r>
            <w:r w:rsidRPr="00147B71">
              <w:rPr>
                <w:spacing w:val="-7"/>
              </w:rPr>
              <w:t>е</w:t>
            </w:r>
            <w:r w:rsidRPr="00147B71">
              <w:rPr>
                <w:spacing w:val="4"/>
              </w:rPr>
              <w:t>о</w:t>
            </w:r>
            <w:r w:rsidRPr="00147B71">
              <w:rPr>
                <w:spacing w:val="-6"/>
              </w:rPr>
              <w:t>р</w:t>
            </w:r>
            <w:r w:rsidRPr="00147B71">
              <w:rPr>
                <w:spacing w:val="4"/>
              </w:rPr>
              <w:t>о</w:t>
            </w:r>
            <w:r w:rsidRPr="00147B71">
              <w:rPr>
                <w:spacing w:val="-6"/>
              </w:rPr>
              <w:t>л</w:t>
            </w:r>
            <w:r w:rsidRPr="00147B71">
              <w:t>о</w:t>
            </w:r>
            <w:r w:rsidRPr="00147B71">
              <w:rPr>
                <w:spacing w:val="2"/>
              </w:rPr>
              <w:t>г</w:t>
            </w:r>
            <w:r w:rsidRPr="00147B71">
              <w:rPr>
                <w:spacing w:val="1"/>
              </w:rPr>
              <w:t>и</w:t>
            </w:r>
            <w:r w:rsidRPr="00147B71">
              <w:t>и</w:t>
            </w:r>
            <w:r w:rsidRPr="00147B71">
              <w:rPr>
                <w:spacing w:val="-11"/>
              </w:rPr>
              <w:t xml:space="preserve"> </w:t>
            </w:r>
            <w:r w:rsidRPr="00147B71">
              <w:t>и</w:t>
            </w:r>
          </w:p>
          <w:p w:rsidR="00013416" w:rsidRPr="00147B71" w:rsidRDefault="002A30FC" w:rsidP="00870D31">
            <w:pPr>
              <w:pStyle w:val="TableParagraph"/>
              <w:kinsoku w:val="0"/>
              <w:overflowPunct w:val="0"/>
              <w:ind w:left="113" w:right="113"/>
            </w:pPr>
            <w:r w:rsidRPr="00147B71">
              <w:rPr>
                <w:spacing w:val="-1"/>
              </w:rPr>
              <w:t>с</w:t>
            </w:r>
            <w:r w:rsidRPr="00147B71">
              <w:rPr>
                <w:spacing w:val="1"/>
              </w:rPr>
              <w:t>м</w:t>
            </w:r>
            <w:r w:rsidRPr="00147B71">
              <w:rPr>
                <w:spacing w:val="-1"/>
              </w:rPr>
              <w:t>е</w:t>
            </w:r>
            <w:r w:rsidRPr="00147B71">
              <w:rPr>
                <w:spacing w:val="2"/>
              </w:rPr>
              <w:t>ж</w:t>
            </w:r>
            <w:r w:rsidRPr="00147B71">
              <w:rPr>
                <w:spacing w:val="1"/>
              </w:rPr>
              <w:t>ны</w:t>
            </w:r>
            <w:r w:rsidRPr="00147B71">
              <w:t>х</w:t>
            </w:r>
            <w:r w:rsidRPr="00147B71">
              <w:rPr>
                <w:spacing w:val="-11"/>
              </w:rPr>
              <w:t xml:space="preserve"> </w:t>
            </w:r>
            <w:r w:rsidRPr="00147B71">
              <w:t>с</w:t>
            </w:r>
            <w:r w:rsidRPr="00147B71">
              <w:rPr>
                <w:spacing w:val="-7"/>
              </w:rPr>
              <w:t xml:space="preserve"> </w:t>
            </w:r>
            <w:r w:rsidRPr="00147B71">
              <w:rPr>
                <w:spacing w:val="1"/>
              </w:rPr>
              <w:t>н</w:t>
            </w:r>
            <w:r w:rsidRPr="00147B71">
              <w:rPr>
                <w:spacing w:val="-1"/>
              </w:rPr>
              <w:t>е</w:t>
            </w:r>
            <w:r w:rsidRPr="00147B71">
              <w:t>й</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тях</w:t>
            </w:r>
          </w:p>
          <w:p w:rsidR="00013416" w:rsidRPr="00147B71" w:rsidRDefault="002A30FC" w:rsidP="00870D31">
            <w:pPr>
              <w:pStyle w:val="TableParagraph"/>
              <w:kinsoku w:val="0"/>
              <w:overflowPunct w:val="0"/>
              <w:ind w:left="113" w:right="113"/>
            </w:pPr>
            <w:r w:rsidRPr="00147B71">
              <w:t>4</w:t>
            </w:r>
            <w:r w:rsidRPr="00147B71">
              <w:rPr>
                <w:spacing w:val="2"/>
              </w:rPr>
              <w:t>.</w:t>
            </w:r>
            <w:r w:rsidRPr="00147B71">
              <w:t>5</w:t>
            </w:r>
            <w:r w:rsidRPr="00147B71">
              <w:rPr>
                <w:spacing w:val="-8"/>
              </w:rPr>
              <w:t xml:space="preserve"> </w:t>
            </w:r>
            <w:r w:rsidRPr="00147B71">
              <w:rPr>
                <w:spacing w:val="1"/>
              </w:rPr>
              <w:t>Б</w:t>
            </w:r>
            <w:r w:rsidRPr="00147B71">
              <w:rPr>
                <w:spacing w:val="-1"/>
              </w:rPr>
              <w:t>а</w:t>
            </w:r>
            <w:r w:rsidRPr="00147B71">
              <w:rPr>
                <w:spacing w:val="1"/>
              </w:rPr>
              <w:t>н</w:t>
            </w:r>
            <w:r w:rsidRPr="00147B71">
              <w:rPr>
                <w:spacing w:val="-7"/>
              </w:rPr>
              <w:t>к</w:t>
            </w:r>
            <w:r w:rsidRPr="00147B71">
              <w:rPr>
                <w:spacing w:val="4"/>
              </w:rPr>
              <w:t>о</w:t>
            </w:r>
            <w:r w:rsidRPr="00147B71">
              <w:rPr>
                <w:spacing w:val="1"/>
              </w:rPr>
              <w:t>в</w:t>
            </w:r>
            <w:r w:rsidRPr="00147B71">
              <w:rPr>
                <w:spacing w:val="-1"/>
              </w:rPr>
              <w:t>с</w:t>
            </w:r>
            <w:r w:rsidRPr="00147B71">
              <w:rPr>
                <w:spacing w:val="-2"/>
              </w:rPr>
              <w:t>к</w:t>
            </w:r>
            <w:r w:rsidRPr="00147B71">
              <w:rPr>
                <w:spacing w:val="-1"/>
              </w:rPr>
              <w:t>а</w:t>
            </w:r>
            <w:r w:rsidRPr="00147B71">
              <w:t>я</w:t>
            </w:r>
            <w:r w:rsidRPr="00147B71">
              <w:rPr>
                <w:spacing w:val="-12"/>
              </w:rPr>
              <w:t xml:space="preserve"> </w:t>
            </w:r>
            <w:r w:rsidRPr="00147B71">
              <w:t>и</w:t>
            </w:r>
            <w:r w:rsidRPr="00147B71">
              <w:rPr>
                <w:spacing w:val="-6"/>
              </w:rPr>
              <w:t xml:space="preserve"> </w:t>
            </w:r>
            <w:r w:rsidRPr="00147B71">
              <w:rPr>
                <w:spacing w:val="-1"/>
              </w:rPr>
              <w:t>с</w:t>
            </w:r>
            <w:r w:rsidRPr="00147B71">
              <w:t>тр</w:t>
            </w:r>
            <w:r w:rsidRPr="00147B71">
              <w:rPr>
                <w:spacing w:val="-1"/>
              </w:rPr>
              <w:t>а</w:t>
            </w:r>
            <w:r w:rsidRPr="00147B71">
              <w:rPr>
                <w:spacing w:val="-6"/>
              </w:rPr>
              <w:t>х</w:t>
            </w:r>
            <w:r w:rsidRPr="00147B71">
              <w:rPr>
                <w:spacing w:val="4"/>
              </w:rPr>
              <w:t>о</w:t>
            </w:r>
            <w:r w:rsidRPr="00147B71">
              <w:rPr>
                <w:spacing w:val="1"/>
              </w:rPr>
              <w:t>в</w:t>
            </w:r>
            <w:r w:rsidRPr="00147B71">
              <w:rPr>
                <w:spacing w:val="-1"/>
              </w:rPr>
              <w:t>а</w:t>
            </w:r>
            <w:r w:rsidRPr="00147B71">
              <w:t>я</w:t>
            </w:r>
            <w:r w:rsidRPr="00147B71">
              <w:rPr>
                <w:spacing w:val="-12"/>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ь</w:t>
            </w:r>
          </w:p>
          <w:p w:rsidR="00013416" w:rsidRPr="00147B71" w:rsidRDefault="002A30FC" w:rsidP="00870D31">
            <w:pPr>
              <w:pStyle w:val="TableParagraph"/>
              <w:kinsoku w:val="0"/>
              <w:overflowPunct w:val="0"/>
              <w:ind w:left="113" w:right="113"/>
            </w:pPr>
            <w:r w:rsidRPr="00147B71">
              <w:t>5</w:t>
            </w:r>
            <w:r w:rsidRPr="00147B71">
              <w:rPr>
                <w:spacing w:val="2"/>
              </w:rPr>
              <w:t>.</w:t>
            </w:r>
            <w:r w:rsidRPr="00147B71">
              <w:t>1</w:t>
            </w:r>
            <w:r w:rsidRPr="00147B71">
              <w:rPr>
                <w:spacing w:val="-7"/>
              </w:rPr>
              <w:t xml:space="preserve"> </w:t>
            </w:r>
            <w:r w:rsidRPr="00147B71">
              <w:rPr>
                <w:spacing w:val="-2"/>
              </w:rPr>
              <w:t>С</w:t>
            </w:r>
            <w:r w:rsidRPr="00147B71">
              <w:rPr>
                <w:spacing w:val="-5"/>
              </w:rPr>
              <w:t>п</w:t>
            </w:r>
            <w:r w:rsidRPr="00147B71">
              <w:rPr>
                <w:spacing w:val="4"/>
              </w:rPr>
              <w:t>о</w:t>
            </w:r>
            <w:r w:rsidRPr="00147B71">
              <w:t>рт</w:t>
            </w:r>
          </w:p>
          <w:p w:rsidR="00013416" w:rsidRPr="00147B71" w:rsidRDefault="002A30FC" w:rsidP="00870D31">
            <w:pPr>
              <w:pStyle w:val="TableParagraph"/>
              <w:kinsoku w:val="0"/>
              <w:overflowPunct w:val="0"/>
              <w:ind w:left="113" w:right="113"/>
            </w:pPr>
            <w:r w:rsidRPr="00147B71">
              <w:rPr>
                <w:spacing w:val="-2"/>
              </w:rPr>
              <w:t>13.2 В</w:t>
            </w:r>
            <w:r w:rsidRPr="00147B71">
              <w:rPr>
                <w:spacing w:val="-1"/>
              </w:rPr>
              <w:t>е</w:t>
            </w:r>
            <w:r w:rsidRPr="00147B71">
              <w:rPr>
                <w:spacing w:val="-2"/>
              </w:rPr>
              <w:t>д</w:t>
            </w:r>
            <w:r w:rsidRPr="00147B71">
              <w:rPr>
                <w:spacing w:val="-1"/>
              </w:rPr>
              <w:t>е</w:t>
            </w:r>
            <w:r w:rsidRPr="00147B71">
              <w:rPr>
                <w:spacing w:val="1"/>
              </w:rPr>
              <w:t>ни</w:t>
            </w:r>
            <w:r w:rsidRPr="00147B71">
              <w:t>е</w:t>
            </w:r>
            <w:r w:rsidRPr="00147B71">
              <w:rPr>
                <w:spacing w:val="-20"/>
              </w:rPr>
              <w:t xml:space="preserve"> </w:t>
            </w:r>
            <w:r w:rsidRPr="00147B71">
              <w:rPr>
                <w:spacing w:val="-1"/>
              </w:rPr>
              <w:t>са</w:t>
            </w:r>
            <w:r w:rsidRPr="00147B71">
              <w:rPr>
                <w:spacing w:val="-2"/>
              </w:rPr>
              <w:t>д</w:t>
            </w:r>
            <w:r w:rsidRPr="00147B71">
              <w:rPr>
                <w:spacing w:val="4"/>
              </w:rPr>
              <w:t>о</w:t>
            </w:r>
            <w:r w:rsidRPr="00147B71">
              <w:rPr>
                <w:spacing w:val="-3"/>
              </w:rPr>
              <w:t>в</w:t>
            </w:r>
            <w:r w:rsidRPr="00147B71">
              <w:rPr>
                <w:spacing w:val="4"/>
              </w:rPr>
              <w:t>о</w:t>
            </w:r>
            <w:r w:rsidRPr="00147B71">
              <w:rPr>
                <w:spacing w:val="-2"/>
              </w:rPr>
              <w:t>д</w:t>
            </w:r>
            <w:r w:rsidRPr="00147B71">
              <w:rPr>
                <w:spacing w:val="-1"/>
              </w:rPr>
              <w:t>с</w:t>
            </w:r>
            <w:r w:rsidRPr="00147B71">
              <w:t>т</w:t>
            </w:r>
            <w:r w:rsidRPr="00147B71">
              <w:rPr>
                <w:spacing w:val="1"/>
              </w:rPr>
              <w:t>в</w:t>
            </w:r>
            <w:r w:rsidRPr="00147B71">
              <w:t>а</w:t>
            </w:r>
          </w:p>
        </w:tc>
      </w:tr>
      <w:tr w:rsidR="00A53D1E" w:rsidTr="003464AA">
        <w:trPr>
          <w:trHeight w:hRule="exact" w:val="1354"/>
        </w:trPr>
        <w:tc>
          <w:tcPr>
            <w:tcW w:w="3969" w:type="dxa"/>
            <w:gridSpan w:val="2"/>
            <w:tcBorders>
              <w:top w:val="single" w:sz="4" w:space="0" w:color="000000"/>
              <w:left w:val="single" w:sz="4" w:space="0" w:color="000000"/>
              <w:bottom w:val="single" w:sz="4" w:space="0" w:color="000000"/>
              <w:right w:val="single" w:sz="4" w:space="0" w:color="000000"/>
            </w:tcBorders>
          </w:tcPr>
          <w:p w:rsidR="00013416" w:rsidRPr="00147B71" w:rsidRDefault="002A30FC" w:rsidP="00147B71">
            <w:pPr>
              <w:pStyle w:val="TableParagraph"/>
              <w:kinsoku w:val="0"/>
              <w:overflowPunct w:val="0"/>
              <w:ind w:left="113" w:right="113"/>
            </w:pPr>
            <w:r w:rsidRPr="00147B71">
              <w:rPr>
                <w:spacing w:val="-2"/>
              </w:rPr>
              <w:t>В</w:t>
            </w:r>
            <w:r w:rsidRPr="00147B71">
              <w:rPr>
                <w:spacing w:val="-1"/>
              </w:rPr>
              <w:t>с</w:t>
            </w:r>
            <w:r w:rsidRPr="00147B71">
              <w:rPr>
                <w:spacing w:val="1"/>
              </w:rPr>
              <w:t>п</w:t>
            </w:r>
            <w:r w:rsidRPr="00147B71">
              <w:rPr>
                <w:spacing w:val="4"/>
              </w:rPr>
              <w:t>о</w:t>
            </w:r>
            <w:r w:rsidRPr="00147B71">
              <w:rPr>
                <w:spacing w:val="-3"/>
              </w:rPr>
              <w:t>м</w:t>
            </w:r>
            <w:r w:rsidRPr="00147B71">
              <w:t>о</w:t>
            </w:r>
            <w:r w:rsidRPr="00147B71">
              <w:rPr>
                <w:spacing w:val="2"/>
              </w:rPr>
              <w:t>г</w:t>
            </w:r>
            <w:r w:rsidRPr="00147B71">
              <w:rPr>
                <w:spacing w:val="-1"/>
              </w:rPr>
              <w:t>а</w:t>
            </w:r>
            <w:r w:rsidRPr="00147B71">
              <w:t>т</w:t>
            </w:r>
            <w:r w:rsidRPr="00147B71">
              <w:rPr>
                <w:spacing w:val="-1"/>
              </w:rPr>
              <w:t>е</w:t>
            </w:r>
            <w:r w:rsidRPr="00147B71">
              <w:t>ль</w:t>
            </w:r>
            <w:r w:rsidRPr="00147B71">
              <w:rPr>
                <w:spacing w:val="1"/>
              </w:rPr>
              <w:t>ны</w:t>
            </w:r>
            <w:r w:rsidRPr="00147B71">
              <w:rPr>
                <w:spacing w:val="-1"/>
              </w:rPr>
              <w:t>е</w:t>
            </w:r>
            <w:r w:rsidRPr="00147B71">
              <w:t>:</w:t>
            </w:r>
          </w:p>
        </w:tc>
        <w:tc>
          <w:tcPr>
            <w:tcW w:w="6237" w:type="dxa"/>
            <w:tcBorders>
              <w:top w:val="single" w:sz="4" w:space="0" w:color="000000"/>
              <w:left w:val="single" w:sz="4" w:space="0" w:color="000000"/>
              <w:bottom w:val="single" w:sz="4" w:space="0" w:color="000000"/>
              <w:right w:val="single" w:sz="4" w:space="0" w:color="000000"/>
            </w:tcBorders>
          </w:tcPr>
          <w:p w:rsidR="00013416" w:rsidRPr="00147B71" w:rsidRDefault="00013416" w:rsidP="00147B71">
            <w:pPr>
              <w:pStyle w:val="TableParagraph"/>
              <w:kinsoku w:val="0"/>
              <w:overflowPunct w:val="0"/>
              <w:ind w:left="113" w:right="113"/>
              <w:rPr>
                <w:sz w:val="11"/>
                <w:szCs w:val="11"/>
              </w:rPr>
            </w:pPr>
          </w:p>
          <w:p w:rsidR="00013416" w:rsidRPr="00147B71" w:rsidRDefault="002A30FC" w:rsidP="00147B71">
            <w:pPr>
              <w:pStyle w:val="TableParagraph"/>
              <w:kinsoku w:val="0"/>
              <w:overflowPunct w:val="0"/>
              <w:ind w:left="113" w:right="113"/>
            </w:pPr>
            <w:r w:rsidRPr="00147B71">
              <w:t>3</w:t>
            </w:r>
            <w:r w:rsidRPr="00147B71">
              <w:rPr>
                <w:spacing w:val="2"/>
              </w:rPr>
              <w:t>.</w:t>
            </w:r>
            <w:r w:rsidRPr="00147B71">
              <w:t>9</w:t>
            </w:r>
            <w:r w:rsidRPr="00147B71">
              <w:rPr>
                <w:spacing w:val="2"/>
              </w:rPr>
              <w:t>.</w:t>
            </w:r>
            <w:r w:rsidRPr="00147B71">
              <w:t>1</w:t>
            </w:r>
            <w:r w:rsidRPr="00147B71">
              <w:rPr>
                <w:spacing w:val="-13"/>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9"/>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t>ти</w:t>
            </w:r>
            <w:r w:rsidRPr="00147B71">
              <w:rPr>
                <w:spacing w:val="-11"/>
              </w:rPr>
              <w:t xml:space="preserve"> </w:t>
            </w:r>
            <w:r w:rsidRPr="00147B71">
              <w:t>в</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ти</w:t>
            </w:r>
            <w:r w:rsidRPr="00147B71">
              <w:rPr>
                <w:spacing w:val="-7"/>
              </w:rPr>
              <w:t xml:space="preserve"> </w:t>
            </w:r>
            <w:r w:rsidRPr="00147B71">
              <w:rPr>
                <w:spacing w:val="2"/>
              </w:rPr>
              <w:t>г</w:t>
            </w:r>
            <w:r w:rsidRPr="00147B71">
              <w:rPr>
                <w:spacing w:val="1"/>
              </w:rPr>
              <w:t>и</w:t>
            </w:r>
            <w:r w:rsidRPr="00147B71">
              <w:rPr>
                <w:spacing w:val="-2"/>
              </w:rPr>
              <w:t>д</w:t>
            </w:r>
            <w:r w:rsidRPr="00147B71">
              <w:rPr>
                <w:spacing w:val="-6"/>
              </w:rPr>
              <w:t>р</w:t>
            </w:r>
            <w:r w:rsidRPr="00147B71">
              <w:rPr>
                <w:spacing w:val="4"/>
              </w:rPr>
              <w:t>о</w:t>
            </w:r>
            <w:r w:rsidRPr="00147B71">
              <w:rPr>
                <w:spacing w:val="1"/>
              </w:rPr>
              <w:t>м</w:t>
            </w:r>
            <w:r w:rsidRPr="00147B71">
              <w:rPr>
                <w:spacing w:val="-1"/>
              </w:rPr>
              <w:t>е</w:t>
            </w:r>
            <w:r w:rsidRPr="00147B71">
              <w:t>т</w:t>
            </w:r>
            <w:r w:rsidRPr="00147B71">
              <w:rPr>
                <w:spacing w:val="-7"/>
              </w:rPr>
              <w:t>е</w:t>
            </w:r>
            <w:r w:rsidRPr="00147B71">
              <w:rPr>
                <w:spacing w:val="4"/>
              </w:rPr>
              <w:t>о</w:t>
            </w:r>
            <w:r w:rsidRPr="00147B71">
              <w:rPr>
                <w:spacing w:val="-6"/>
              </w:rPr>
              <w:t>р</w:t>
            </w:r>
            <w:r w:rsidRPr="00147B71">
              <w:rPr>
                <w:spacing w:val="4"/>
              </w:rPr>
              <w:t>о</w:t>
            </w:r>
            <w:r w:rsidRPr="00147B71">
              <w:rPr>
                <w:spacing w:val="-6"/>
              </w:rPr>
              <w:t>л</w:t>
            </w:r>
            <w:r w:rsidRPr="00147B71">
              <w:t>о</w:t>
            </w:r>
            <w:r w:rsidRPr="00147B71">
              <w:rPr>
                <w:spacing w:val="2"/>
              </w:rPr>
              <w:t>г</w:t>
            </w:r>
            <w:r w:rsidRPr="00147B71">
              <w:rPr>
                <w:spacing w:val="1"/>
              </w:rPr>
              <w:t>и</w:t>
            </w:r>
            <w:r w:rsidRPr="00147B71">
              <w:t>и</w:t>
            </w:r>
            <w:r w:rsidRPr="00147B71">
              <w:rPr>
                <w:spacing w:val="-11"/>
              </w:rPr>
              <w:t xml:space="preserve"> </w:t>
            </w:r>
            <w:r w:rsidRPr="00147B71">
              <w:t>и</w:t>
            </w:r>
            <w:r w:rsidRPr="00147B71">
              <w:rPr>
                <w:w w:val="99"/>
              </w:rPr>
              <w:t xml:space="preserve"> </w:t>
            </w:r>
            <w:r w:rsidRPr="00147B71">
              <w:rPr>
                <w:spacing w:val="-1"/>
              </w:rPr>
              <w:t>с</w:t>
            </w:r>
            <w:r w:rsidRPr="00147B71">
              <w:rPr>
                <w:spacing w:val="1"/>
              </w:rPr>
              <w:t>м</w:t>
            </w:r>
            <w:r w:rsidRPr="00147B71">
              <w:rPr>
                <w:spacing w:val="-1"/>
              </w:rPr>
              <w:t>е</w:t>
            </w:r>
            <w:r w:rsidRPr="00147B71">
              <w:rPr>
                <w:spacing w:val="2"/>
              </w:rPr>
              <w:t>ж</w:t>
            </w:r>
            <w:r w:rsidRPr="00147B71">
              <w:rPr>
                <w:spacing w:val="1"/>
              </w:rPr>
              <w:t>ны</w:t>
            </w:r>
            <w:r w:rsidRPr="00147B71">
              <w:t>х</w:t>
            </w:r>
            <w:r w:rsidRPr="00147B71">
              <w:rPr>
                <w:spacing w:val="-11"/>
              </w:rPr>
              <w:t xml:space="preserve"> </w:t>
            </w:r>
            <w:r w:rsidRPr="00147B71">
              <w:t>с</w:t>
            </w:r>
            <w:r w:rsidRPr="00147B71">
              <w:rPr>
                <w:spacing w:val="-8"/>
              </w:rPr>
              <w:t xml:space="preserve"> </w:t>
            </w:r>
            <w:r w:rsidRPr="00147B71">
              <w:rPr>
                <w:spacing w:val="1"/>
              </w:rPr>
              <w:t>н</w:t>
            </w:r>
            <w:r w:rsidRPr="00147B71">
              <w:rPr>
                <w:spacing w:val="-1"/>
              </w:rPr>
              <w:t>е</w:t>
            </w:r>
            <w:r w:rsidRPr="00147B71">
              <w:t>й</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тях</w:t>
            </w:r>
          </w:p>
          <w:p w:rsidR="00013416" w:rsidRPr="00147B71" w:rsidRDefault="002A30FC" w:rsidP="00147B71">
            <w:pPr>
              <w:pStyle w:val="TableParagraph"/>
              <w:kinsoku w:val="0"/>
              <w:overflowPunct w:val="0"/>
              <w:ind w:left="113" w:right="113"/>
            </w:pPr>
            <w:r w:rsidRPr="00147B71">
              <w:t>4</w:t>
            </w:r>
            <w:r w:rsidRPr="00147B71">
              <w:rPr>
                <w:spacing w:val="2"/>
              </w:rPr>
              <w:t>.</w:t>
            </w:r>
            <w:r w:rsidRPr="00147B71">
              <w:t>5</w:t>
            </w:r>
            <w:r w:rsidRPr="00147B71">
              <w:rPr>
                <w:spacing w:val="-8"/>
              </w:rPr>
              <w:t xml:space="preserve"> </w:t>
            </w:r>
            <w:r w:rsidRPr="00147B71">
              <w:rPr>
                <w:spacing w:val="1"/>
              </w:rPr>
              <w:t>Б</w:t>
            </w:r>
            <w:r w:rsidRPr="00147B71">
              <w:rPr>
                <w:spacing w:val="-1"/>
              </w:rPr>
              <w:t>а</w:t>
            </w:r>
            <w:r w:rsidRPr="00147B71">
              <w:rPr>
                <w:spacing w:val="1"/>
              </w:rPr>
              <w:t>н</w:t>
            </w:r>
            <w:r w:rsidRPr="00147B71">
              <w:rPr>
                <w:spacing w:val="-7"/>
              </w:rPr>
              <w:t>к</w:t>
            </w:r>
            <w:r w:rsidRPr="00147B71">
              <w:rPr>
                <w:spacing w:val="4"/>
              </w:rPr>
              <w:t>о</w:t>
            </w:r>
            <w:r w:rsidRPr="00147B71">
              <w:rPr>
                <w:spacing w:val="1"/>
              </w:rPr>
              <w:t>в</w:t>
            </w:r>
            <w:r w:rsidRPr="00147B71">
              <w:rPr>
                <w:spacing w:val="-1"/>
              </w:rPr>
              <w:t>с</w:t>
            </w:r>
            <w:r w:rsidRPr="00147B71">
              <w:rPr>
                <w:spacing w:val="-2"/>
              </w:rPr>
              <w:t>к</w:t>
            </w:r>
            <w:r w:rsidRPr="00147B71">
              <w:rPr>
                <w:spacing w:val="-1"/>
              </w:rPr>
              <w:t>а</w:t>
            </w:r>
            <w:r w:rsidRPr="00147B71">
              <w:t>я</w:t>
            </w:r>
            <w:r w:rsidRPr="00147B71">
              <w:rPr>
                <w:spacing w:val="-12"/>
              </w:rPr>
              <w:t xml:space="preserve"> </w:t>
            </w:r>
            <w:r w:rsidRPr="00147B71">
              <w:t>и</w:t>
            </w:r>
            <w:r w:rsidRPr="00147B71">
              <w:rPr>
                <w:spacing w:val="-6"/>
              </w:rPr>
              <w:t xml:space="preserve"> </w:t>
            </w:r>
            <w:r w:rsidRPr="00147B71">
              <w:rPr>
                <w:spacing w:val="-1"/>
              </w:rPr>
              <w:t>с</w:t>
            </w:r>
            <w:r w:rsidRPr="00147B71">
              <w:t>тр</w:t>
            </w:r>
            <w:r w:rsidRPr="00147B71">
              <w:rPr>
                <w:spacing w:val="-1"/>
              </w:rPr>
              <w:t>а</w:t>
            </w:r>
            <w:r w:rsidRPr="00147B71">
              <w:rPr>
                <w:spacing w:val="-6"/>
              </w:rPr>
              <w:t>х</w:t>
            </w:r>
            <w:r w:rsidRPr="00147B71">
              <w:rPr>
                <w:spacing w:val="4"/>
              </w:rPr>
              <w:t>о</w:t>
            </w:r>
            <w:r w:rsidRPr="00147B71">
              <w:rPr>
                <w:spacing w:val="1"/>
              </w:rPr>
              <w:t>в</w:t>
            </w:r>
            <w:r w:rsidRPr="00147B71">
              <w:rPr>
                <w:spacing w:val="-1"/>
              </w:rPr>
              <w:t>а</w:t>
            </w:r>
            <w:r w:rsidRPr="00147B71">
              <w:t>я</w:t>
            </w:r>
            <w:r w:rsidRPr="00147B71">
              <w:rPr>
                <w:spacing w:val="-12"/>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ь</w:t>
            </w:r>
          </w:p>
          <w:p w:rsidR="00013416" w:rsidRPr="00147B71" w:rsidRDefault="002A30FC" w:rsidP="00147B71">
            <w:pPr>
              <w:pStyle w:val="TableParagraph"/>
              <w:kinsoku w:val="0"/>
              <w:overflowPunct w:val="0"/>
              <w:ind w:left="113" w:right="113"/>
            </w:pPr>
            <w:r w:rsidRPr="00147B71">
              <w:t>4</w:t>
            </w:r>
            <w:r w:rsidRPr="00147B71">
              <w:rPr>
                <w:spacing w:val="2"/>
              </w:rPr>
              <w:t>.</w:t>
            </w:r>
            <w:r w:rsidRPr="00147B71">
              <w:t>9</w:t>
            </w:r>
            <w:r w:rsidRPr="00147B71">
              <w:rPr>
                <w:spacing w:val="-14"/>
              </w:rPr>
              <w:t xml:space="preserve"> </w:t>
            </w:r>
            <w:r w:rsidRPr="00147B71">
              <w:rPr>
                <w:spacing w:val="-1"/>
              </w:rPr>
              <w:t>Служебные гаражи</w:t>
            </w:r>
          </w:p>
        </w:tc>
      </w:tr>
    </w:tbl>
    <w:p w:rsidR="003464AA" w:rsidRPr="00147B71" w:rsidRDefault="003464AA"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553ED3" w:rsidRPr="00147B71" w:rsidRDefault="002A30FC" w:rsidP="00147B71">
            <w:pPr>
              <w:pStyle w:val="TableParagraph"/>
              <w:ind w:left="113" w:right="113"/>
              <w:rPr>
                <w:b/>
              </w:rPr>
            </w:pPr>
            <w:r w:rsidRPr="00147B71">
              <w:rPr>
                <w:b/>
              </w:rPr>
              <w:t>КУРТ-23</w:t>
            </w:r>
          </w:p>
        </w:tc>
      </w:tr>
      <w:tr w:rsidR="00A53D1E" w:rsidTr="003464AA">
        <w:trPr>
          <w:trHeight w:val="500"/>
        </w:trPr>
        <w:tc>
          <w:tcPr>
            <w:tcW w:w="851" w:type="dxa"/>
          </w:tcPr>
          <w:p w:rsidR="00553ED3" w:rsidRPr="00147B71" w:rsidRDefault="002A30FC" w:rsidP="00147B71">
            <w:pPr>
              <w:pStyle w:val="TableParagraph"/>
              <w:ind w:left="113" w:right="113"/>
              <w:rPr>
                <w:b/>
              </w:rPr>
            </w:pPr>
            <w:r w:rsidRPr="00147B71">
              <w:rPr>
                <w:b/>
              </w:rPr>
              <w:t>№</w:t>
            </w:r>
          </w:p>
        </w:tc>
        <w:tc>
          <w:tcPr>
            <w:tcW w:w="3118" w:type="dxa"/>
          </w:tcPr>
          <w:p w:rsidR="00553ED3" w:rsidRPr="00147B71" w:rsidRDefault="002A30FC" w:rsidP="00147B71">
            <w:pPr>
              <w:pStyle w:val="TableParagraph"/>
              <w:ind w:left="113" w:right="113"/>
              <w:rPr>
                <w:b/>
              </w:rPr>
            </w:pPr>
            <w:r w:rsidRPr="00147B71">
              <w:rPr>
                <w:b/>
              </w:rPr>
              <w:t>Наименование показателя</w:t>
            </w:r>
          </w:p>
        </w:tc>
        <w:tc>
          <w:tcPr>
            <w:tcW w:w="6237" w:type="dxa"/>
          </w:tcPr>
          <w:p w:rsidR="00553ED3" w:rsidRPr="00147B71" w:rsidRDefault="002A30FC" w:rsidP="00147B71">
            <w:pPr>
              <w:pStyle w:val="TableParagraph"/>
              <w:ind w:left="113" w:right="113"/>
              <w:rPr>
                <w:b/>
              </w:rPr>
            </w:pPr>
            <w:r w:rsidRPr="00147B71">
              <w:rPr>
                <w:b/>
              </w:rPr>
              <w:t>Значение показателя</w:t>
            </w:r>
          </w:p>
        </w:tc>
      </w:tr>
      <w:tr w:rsidR="00A53D1E" w:rsidTr="003464AA">
        <w:trPr>
          <w:trHeight w:val="531"/>
        </w:trPr>
        <w:tc>
          <w:tcPr>
            <w:tcW w:w="851" w:type="dxa"/>
          </w:tcPr>
          <w:p w:rsidR="00553ED3" w:rsidRPr="00147B71" w:rsidRDefault="002A30FC" w:rsidP="00147B71">
            <w:pPr>
              <w:pStyle w:val="TableParagraph"/>
              <w:ind w:left="113" w:right="113"/>
            </w:pPr>
            <w:r w:rsidRPr="00147B71">
              <w:t>1</w:t>
            </w:r>
          </w:p>
        </w:tc>
        <w:tc>
          <w:tcPr>
            <w:tcW w:w="3118" w:type="dxa"/>
          </w:tcPr>
          <w:p w:rsidR="00553ED3" w:rsidRPr="00147B71" w:rsidRDefault="002A30FC" w:rsidP="00147B71">
            <w:pPr>
              <w:pStyle w:val="TableParagraph"/>
              <w:ind w:left="113" w:right="113"/>
            </w:pPr>
            <w:r w:rsidRPr="00147B71">
              <w:t>Процент застройки земельного участка</w:t>
            </w:r>
          </w:p>
        </w:tc>
        <w:tc>
          <w:tcPr>
            <w:tcW w:w="6237" w:type="dxa"/>
          </w:tcPr>
          <w:p w:rsidR="00553ED3" w:rsidRPr="00147B71" w:rsidRDefault="002A30FC" w:rsidP="00147B71">
            <w:pPr>
              <w:pStyle w:val="TableParagraph"/>
              <w:ind w:left="113" w:right="113"/>
            </w:pPr>
            <w:r w:rsidRPr="00147B71">
              <w:t>Не более 60 %</w:t>
            </w:r>
          </w:p>
        </w:tc>
      </w:tr>
      <w:tr w:rsidR="00A53D1E" w:rsidTr="003464AA">
        <w:trPr>
          <w:trHeight w:val="585"/>
        </w:trPr>
        <w:tc>
          <w:tcPr>
            <w:tcW w:w="851" w:type="dxa"/>
          </w:tcPr>
          <w:p w:rsidR="00553ED3" w:rsidRPr="00147B71" w:rsidRDefault="002A30FC" w:rsidP="00147B71">
            <w:pPr>
              <w:pStyle w:val="TableParagraph"/>
              <w:ind w:left="113" w:right="113"/>
            </w:pPr>
            <w:r w:rsidRPr="00147B71">
              <w:t>2</w:t>
            </w:r>
          </w:p>
        </w:tc>
        <w:tc>
          <w:tcPr>
            <w:tcW w:w="3118" w:type="dxa"/>
          </w:tcPr>
          <w:p w:rsidR="00553ED3" w:rsidRPr="00147B71" w:rsidRDefault="002A30FC" w:rsidP="000009B5">
            <w:pPr>
              <w:pStyle w:val="TableParagraph"/>
              <w:tabs>
                <w:tab w:val="left" w:pos="2350"/>
              </w:tabs>
              <w:ind w:left="113" w:right="113"/>
            </w:pPr>
            <w:r w:rsidRPr="00147B71">
              <w:t>Предельно</w:t>
            </w:r>
            <w:r w:rsidR="000009B5">
              <w:t xml:space="preserve"> </w:t>
            </w:r>
            <w:r w:rsidRPr="00147B71">
              <w:rPr>
                <w:spacing w:val="-1"/>
                <w:w w:val="90"/>
              </w:rPr>
              <w:t xml:space="preserve">допустимая </w:t>
            </w:r>
            <w:r w:rsidRPr="00147B71">
              <w:t>этажность</w:t>
            </w:r>
          </w:p>
        </w:tc>
        <w:tc>
          <w:tcPr>
            <w:tcW w:w="6237" w:type="dxa"/>
          </w:tcPr>
          <w:p w:rsidR="00553ED3" w:rsidRPr="00147B71" w:rsidRDefault="002A30FC" w:rsidP="00147B71">
            <w:pPr>
              <w:pStyle w:val="TableParagraph"/>
              <w:ind w:left="113" w:right="113"/>
            </w:pPr>
            <w:r w:rsidRPr="00147B71">
              <w:t>3 эт</w:t>
            </w:r>
          </w:p>
        </w:tc>
      </w:tr>
      <w:tr w:rsidR="00A53D1E" w:rsidTr="003464AA">
        <w:trPr>
          <w:trHeight w:val="497"/>
        </w:trPr>
        <w:tc>
          <w:tcPr>
            <w:tcW w:w="851" w:type="dxa"/>
          </w:tcPr>
          <w:p w:rsidR="00553ED3" w:rsidRPr="00147B71" w:rsidRDefault="002A30FC" w:rsidP="00147B71">
            <w:pPr>
              <w:pStyle w:val="TableParagraph"/>
              <w:ind w:left="113" w:right="113"/>
            </w:pPr>
            <w:r w:rsidRPr="00147B71">
              <w:t>3</w:t>
            </w:r>
          </w:p>
        </w:tc>
        <w:tc>
          <w:tcPr>
            <w:tcW w:w="3118" w:type="dxa"/>
          </w:tcPr>
          <w:p w:rsidR="00553ED3" w:rsidRPr="00147B71" w:rsidRDefault="002A30FC" w:rsidP="000009B5">
            <w:pPr>
              <w:pStyle w:val="TableParagraph"/>
              <w:tabs>
                <w:tab w:val="left" w:pos="2151"/>
                <w:tab w:val="left" w:pos="3319"/>
              </w:tabs>
              <w:ind w:left="113" w:right="113"/>
            </w:pPr>
            <w:r w:rsidRPr="00147B71">
              <w:t>Минимальные</w:t>
            </w:r>
            <w:r w:rsidR="000009B5">
              <w:t xml:space="preserve"> </w:t>
            </w:r>
            <w:r w:rsidRPr="00147B71">
              <w:t>отступы</w:t>
            </w:r>
            <w:r w:rsidRPr="00147B71">
              <w:tab/>
              <w:t>от границ земельных</w:t>
            </w:r>
            <w:r w:rsidRPr="00147B71">
              <w:rPr>
                <w:spacing w:val="-26"/>
              </w:rPr>
              <w:t xml:space="preserve"> </w:t>
            </w:r>
            <w:r w:rsidRPr="00147B71">
              <w:rPr>
                <w:spacing w:val="-3"/>
              </w:rPr>
              <w:t>участков</w:t>
            </w:r>
          </w:p>
        </w:tc>
        <w:tc>
          <w:tcPr>
            <w:tcW w:w="6237" w:type="dxa"/>
          </w:tcPr>
          <w:p w:rsidR="00553ED3" w:rsidRPr="00147B71" w:rsidRDefault="002A30FC" w:rsidP="000009B5">
            <w:pPr>
              <w:pStyle w:val="TableParagraph"/>
              <w:tabs>
                <w:tab w:val="left" w:pos="2758"/>
                <w:tab w:val="left" w:pos="5002"/>
              </w:tabs>
              <w:ind w:left="113" w:right="113"/>
            </w:pPr>
            <w:r w:rsidRPr="00147B71">
              <w:t>Устанавливается</w:t>
            </w:r>
            <w:r w:rsidR="000009B5">
              <w:t xml:space="preserve"> </w:t>
            </w:r>
            <w:r w:rsidRPr="00147B71">
              <w:t>документацией</w:t>
            </w:r>
            <w:r w:rsidR="000009B5">
              <w:t xml:space="preserve"> </w:t>
            </w:r>
            <w:r w:rsidRPr="00147B71">
              <w:t>по планировке</w:t>
            </w:r>
            <w:r w:rsidRPr="00147B71">
              <w:rPr>
                <w:spacing w:val="-36"/>
              </w:rPr>
              <w:t xml:space="preserve"> </w:t>
            </w:r>
            <w:r w:rsidRPr="00147B71">
              <w:t>территории</w:t>
            </w:r>
          </w:p>
        </w:tc>
      </w:tr>
      <w:tr w:rsidR="00A53D1E" w:rsidTr="003464AA">
        <w:trPr>
          <w:trHeight w:val="803"/>
        </w:trPr>
        <w:tc>
          <w:tcPr>
            <w:tcW w:w="851" w:type="dxa"/>
          </w:tcPr>
          <w:p w:rsidR="00553ED3" w:rsidRPr="00147B71" w:rsidRDefault="002A30FC" w:rsidP="00147B71">
            <w:pPr>
              <w:pStyle w:val="TableParagraph"/>
              <w:ind w:left="113" w:right="113"/>
            </w:pPr>
            <w:r w:rsidRPr="00147B71">
              <w:lastRenderedPageBreak/>
              <w:t>4</w:t>
            </w:r>
          </w:p>
        </w:tc>
        <w:tc>
          <w:tcPr>
            <w:tcW w:w="3118" w:type="dxa"/>
          </w:tcPr>
          <w:p w:rsidR="00553ED3" w:rsidRPr="00147B71" w:rsidRDefault="002A30FC" w:rsidP="000009B5">
            <w:pPr>
              <w:pStyle w:val="TableParagraph"/>
              <w:tabs>
                <w:tab w:val="left" w:pos="2690"/>
              </w:tabs>
              <w:ind w:left="113" w:right="113"/>
            </w:pPr>
            <w:r w:rsidRPr="00147B71">
              <w:t>Обеспеченность</w:t>
            </w:r>
            <w:r w:rsidR="000009B5">
              <w:t xml:space="preserve"> </w:t>
            </w:r>
            <w:r w:rsidRPr="00147B71">
              <w:rPr>
                <w:w w:val="90"/>
              </w:rPr>
              <w:t xml:space="preserve">местами </w:t>
            </w:r>
            <w:r w:rsidRPr="00147B71">
              <w:t>хранения</w:t>
            </w:r>
            <w:r w:rsidRPr="00147B71">
              <w:rPr>
                <w:spacing w:val="-27"/>
              </w:rPr>
              <w:t xml:space="preserve"> </w:t>
            </w:r>
            <w:r w:rsidRPr="00147B71">
              <w:t>транспорта</w:t>
            </w:r>
          </w:p>
        </w:tc>
        <w:tc>
          <w:tcPr>
            <w:tcW w:w="6237" w:type="dxa"/>
          </w:tcPr>
          <w:p w:rsidR="00553ED3" w:rsidRPr="00147B71" w:rsidRDefault="002A30FC" w:rsidP="00147B71">
            <w:pPr>
              <w:pStyle w:val="TableParagraph"/>
              <w:ind w:left="113" w:right="113"/>
            </w:pPr>
            <w:r w:rsidRPr="00147B71">
              <w:t xml:space="preserve">В соответствии с СП 42.13330.2016 «СНиП 2.07.01-89* Градостроительство. </w:t>
            </w:r>
            <w:r w:rsidRPr="00147B71">
              <w:t>Планировка и застройка городских и сельских поселений»</w:t>
            </w:r>
          </w:p>
        </w:tc>
      </w:tr>
      <w:tr w:rsidR="00A53D1E" w:rsidTr="003464AA">
        <w:trPr>
          <w:trHeight w:val="860"/>
        </w:trPr>
        <w:tc>
          <w:tcPr>
            <w:tcW w:w="851" w:type="dxa"/>
          </w:tcPr>
          <w:p w:rsidR="00553ED3" w:rsidRPr="00147B71" w:rsidRDefault="002A30FC" w:rsidP="00147B71">
            <w:pPr>
              <w:pStyle w:val="TableParagraph"/>
              <w:ind w:left="113" w:right="113"/>
            </w:pPr>
            <w:r w:rsidRPr="00147B71">
              <w:t>5</w:t>
            </w:r>
          </w:p>
        </w:tc>
        <w:tc>
          <w:tcPr>
            <w:tcW w:w="3118" w:type="dxa"/>
          </w:tcPr>
          <w:p w:rsidR="00553ED3" w:rsidRPr="00147B71" w:rsidRDefault="002A30FC" w:rsidP="00147B71">
            <w:pPr>
              <w:pStyle w:val="TableParagraph"/>
              <w:ind w:left="113" w:right="113"/>
            </w:pPr>
            <w:r w:rsidRPr="00147B71">
              <w:t>Площадь благоустройства</w:t>
            </w:r>
          </w:p>
        </w:tc>
        <w:tc>
          <w:tcPr>
            <w:tcW w:w="6237" w:type="dxa"/>
          </w:tcPr>
          <w:p w:rsidR="00553ED3"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3464AA">
        <w:trPr>
          <w:trHeight w:val="785"/>
        </w:trPr>
        <w:tc>
          <w:tcPr>
            <w:tcW w:w="851" w:type="dxa"/>
          </w:tcPr>
          <w:p w:rsidR="00F934DE" w:rsidRPr="00147B71" w:rsidRDefault="002A30FC" w:rsidP="00147B71">
            <w:pPr>
              <w:pStyle w:val="TableParagraph"/>
              <w:ind w:left="113" w:right="113"/>
            </w:pPr>
            <w:r w:rsidRPr="00147B71">
              <w:t>6</w:t>
            </w:r>
          </w:p>
        </w:tc>
        <w:tc>
          <w:tcPr>
            <w:tcW w:w="3118" w:type="dxa"/>
          </w:tcPr>
          <w:p w:rsidR="00F934DE" w:rsidRPr="00147B71" w:rsidRDefault="002A30FC" w:rsidP="000009B5">
            <w:pPr>
              <w:pStyle w:val="TableParagraph"/>
              <w:tabs>
                <w:tab w:val="left" w:pos="3103"/>
              </w:tabs>
              <w:ind w:left="113" w:right="113"/>
            </w:pPr>
            <w:r w:rsidRPr="00147B71">
              <w:t>Плотность</w:t>
            </w:r>
            <w:r w:rsidR="000009B5">
              <w:t xml:space="preserve"> </w:t>
            </w:r>
            <w:r w:rsidRPr="00147B71">
              <w:t>сети</w:t>
            </w:r>
            <w:r w:rsidR="000009B5">
              <w:t xml:space="preserve"> </w:t>
            </w:r>
            <w:r w:rsidRPr="00147B71">
              <w:t>автомобильных</w:t>
            </w:r>
            <w:r w:rsidR="000009B5">
              <w:t xml:space="preserve"> </w:t>
            </w:r>
            <w:r w:rsidRPr="00147B71">
              <w:t>дорог</w:t>
            </w:r>
            <w:r w:rsidR="000009B5">
              <w:t xml:space="preserve"> </w:t>
            </w:r>
            <w:r w:rsidRPr="00147B71">
              <w:t xml:space="preserve">общего </w:t>
            </w:r>
            <w:r w:rsidRPr="00147B71">
              <w:t>пользования</w:t>
            </w:r>
          </w:p>
        </w:tc>
        <w:tc>
          <w:tcPr>
            <w:tcW w:w="6237" w:type="dxa"/>
          </w:tcPr>
          <w:p w:rsidR="00F934DE"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3464AA">
        <w:trPr>
          <w:trHeight w:val="500"/>
        </w:trPr>
        <w:tc>
          <w:tcPr>
            <w:tcW w:w="10206" w:type="dxa"/>
            <w:gridSpan w:val="3"/>
          </w:tcPr>
          <w:p w:rsidR="00553ED3"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553ED3" w:rsidRPr="00147B71" w:rsidRDefault="002A30FC" w:rsidP="00147B71">
            <w:pPr>
              <w:pStyle w:val="TableParagraph"/>
              <w:ind w:left="113" w:right="113"/>
              <w:rPr>
                <w:b/>
              </w:rPr>
            </w:pPr>
            <w:r w:rsidRPr="00147B71">
              <w:rPr>
                <w:b/>
              </w:rPr>
              <w:t>Тип</w:t>
            </w:r>
          </w:p>
        </w:tc>
        <w:tc>
          <w:tcPr>
            <w:tcW w:w="6237" w:type="dxa"/>
          </w:tcPr>
          <w:p w:rsidR="00553ED3" w:rsidRPr="00147B71" w:rsidRDefault="002A30FC" w:rsidP="00147B71">
            <w:pPr>
              <w:pStyle w:val="TableParagraph"/>
              <w:ind w:left="113" w:right="113"/>
              <w:rPr>
                <w:b/>
              </w:rPr>
            </w:pPr>
            <w:r w:rsidRPr="00147B71">
              <w:rPr>
                <w:b/>
              </w:rPr>
              <w:t>ВРИ</w:t>
            </w:r>
          </w:p>
        </w:tc>
      </w:tr>
      <w:tr w:rsidR="00A53D1E" w:rsidTr="003464AA">
        <w:trPr>
          <w:trHeight w:val="1060"/>
        </w:trPr>
        <w:tc>
          <w:tcPr>
            <w:tcW w:w="3969" w:type="dxa"/>
            <w:gridSpan w:val="2"/>
          </w:tcPr>
          <w:p w:rsidR="00553ED3" w:rsidRPr="00147B71" w:rsidRDefault="002A30FC" w:rsidP="00147B71">
            <w:pPr>
              <w:pStyle w:val="TableParagraph"/>
              <w:ind w:left="113" w:right="113"/>
            </w:pPr>
            <w:r w:rsidRPr="00147B71">
              <w:t>Основные:</w:t>
            </w:r>
          </w:p>
        </w:tc>
        <w:tc>
          <w:tcPr>
            <w:tcW w:w="6237" w:type="dxa"/>
          </w:tcPr>
          <w:p w:rsidR="00553ED3" w:rsidRPr="00147B71" w:rsidRDefault="002A30FC" w:rsidP="00147B71">
            <w:pPr>
              <w:pStyle w:val="TableParagraph"/>
              <w:ind w:left="113" w:right="113"/>
            </w:pPr>
            <w:r w:rsidRPr="00147B71">
              <w:t>6.1 Недропользование</w:t>
            </w:r>
            <w:r w:rsidR="005B3E21" w:rsidRPr="00147B71">
              <w:t>*</w:t>
            </w:r>
          </w:p>
          <w:p w:rsidR="00553ED3" w:rsidRPr="00147B71" w:rsidRDefault="002A30FC" w:rsidP="00147B71">
            <w:pPr>
              <w:pStyle w:val="TableParagraph"/>
              <w:ind w:left="113" w:right="113"/>
            </w:pPr>
            <w:r w:rsidRPr="00147B71">
              <w:t>9.3 Историко-культурная деятельность</w:t>
            </w:r>
          </w:p>
          <w:p w:rsidR="00553ED3" w:rsidRPr="00147B71" w:rsidRDefault="002A30FC" w:rsidP="00147B71">
            <w:pPr>
              <w:pStyle w:val="TableParagraph"/>
              <w:ind w:left="113" w:right="113"/>
            </w:pPr>
            <w:r w:rsidRPr="00147B71">
              <w:t xml:space="preserve">12.0 </w:t>
            </w:r>
            <w:r w:rsidRPr="00147B71">
              <w:t>Земельные участки (территории) общего пользования</w:t>
            </w:r>
          </w:p>
        </w:tc>
      </w:tr>
    </w:tbl>
    <w:p w:rsidR="00B60F76" w:rsidRPr="00147B71" w:rsidRDefault="005B3E21" w:rsidP="00147B71">
      <w:pPr>
        <w:ind w:left="113" w:right="113"/>
      </w:pPr>
      <w:r w:rsidRPr="00147B71">
        <w:t>*использование земельного участка под недропользование возможно после изменения категории.</w:t>
      </w:r>
    </w:p>
    <w:p w:rsidR="005B3E21" w:rsidRPr="00147B71" w:rsidRDefault="005B3E21" w:rsidP="00147B71">
      <w:pPr>
        <w:ind w:left="113" w:right="113"/>
      </w:pPr>
    </w:p>
    <w:tbl>
      <w:tblPr>
        <w:tblW w:w="10206" w:type="dxa"/>
        <w:tblInd w:w="5" w:type="dxa"/>
        <w:tblLayout w:type="fixed"/>
        <w:tblCellMar>
          <w:left w:w="0" w:type="dxa"/>
          <w:right w:w="0" w:type="dxa"/>
        </w:tblCellMar>
        <w:tblLook w:val="0000" w:firstRow="0" w:lastRow="0" w:firstColumn="0" w:lastColumn="0" w:noHBand="0" w:noVBand="0"/>
      </w:tblPr>
      <w:tblGrid>
        <w:gridCol w:w="851"/>
        <w:gridCol w:w="3118"/>
        <w:gridCol w:w="6237"/>
      </w:tblGrid>
      <w:tr w:rsidR="00A53D1E" w:rsidTr="003464AA">
        <w:trPr>
          <w:trHeight w:hRule="exact" w:val="528"/>
        </w:trPr>
        <w:tc>
          <w:tcPr>
            <w:tcW w:w="10206" w:type="dxa"/>
            <w:gridSpan w:val="3"/>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1"/>
              </w:rPr>
              <w:t>К</w:t>
            </w:r>
            <w:r w:rsidRPr="00147B71">
              <w:rPr>
                <w:b/>
                <w:bCs/>
                <w:spacing w:val="1"/>
              </w:rPr>
              <w:t>У</w:t>
            </w:r>
            <w:r w:rsidRPr="00147B71">
              <w:rPr>
                <w:b/>
                <w:bCs/>
                <w:spacing w:val="-3"/>
              </w:rPr>
              <w:t>РТ</w:t>
            </w:r>
            <w:r w:rsidRPr="00147B71">
              <w:rPr>
                <w:b/>
                <w:bCs/>
                <w:spacing w:val="1"/>
              </w:rPr>
              <w:t>-</w:t>
            </w:r>
            <w:r w:rsidRPr="00147B71">
              <w:rPr>
                <w:b/>
                <w:bCs/>
              </w:rPr>
              <w:t>24</w:t>
            </w:r>
          </w:p>
        </w:tc>
      </w:tr>
      <w:tr w:rsidR="00A53D1E" w:rsidTr="003464AA">
        <w:trPr>
          <w:trHeight w:hRule="exact" w:val="523"/>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rPr>
              <w:t>№</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rPr>
              <w:t>Наим</w:t>
            </w:r>
            <w:r w:rsidRPr="00147B71">
              <w:rPr>
                <w:b/>
                <w:bCs/>
                <w:spacing w:val="-1"/>
              </w:rPr>
              <w:t>е</w:t>
            </w:r>
            <w:r w:rsidRPr="00147B71">
              <w:rPr>
                <w:b/>
                <w:bCs/>
              </w:rPr>
              <w:t>нование</w:t>
            </w:r>
            <w:r w:rsidRPr="00147B71">
              <w:rPr>
                <w:b/>
                <w:bCs/>
                <w:spacing w:val="-26"/>
              </w:rPr>
              <w:t xml:space="preserve"> </w:t>
            </w:r>
            <w:r w:rsidRPr="00147B71">
              <w:rPr>
                <w:b/>
                <w:bCs/>
              </w:rPr>
              <w:t>парам</w:t>
            </w:r>
            <w:r w:rsidRPr="00147B71">
              <w:rPr>
                <w:b/>
                <w:bCs/>
                <w:spacing w:val="-7"/>
              </w:rPr>
              <w:t>е</w:t>
            </w:r>
            <w:r w:rsidRPr="00147B71">
              <w:rPr>
                <w:b/>
                <w:bCs/>
                <w:spacing w:val="2"/>
              </w:rPr>
              <w:t>т</w:t>
            </w:r>
            <w:r w:rsidRPr="00147B71">
              <w:rPr>
                <w:b/>
                <w:bCs/>
              </w:rPr>
              <w:t>ра</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2"/>
              </w:rPr>
              <w:t>З</w:t>
            </w:r>
            <w:r w:rsidRPr="00147B71">
              <w:rPr>
                <w:b/>
                <w:bCs/>
              </w:rPr>
              <w:t>на</w:t>
            </w:r>
            <w:r w:rsidRPr="00147B71">
              <w:rPr>
                <w:b/>
                <w:bCs/>
                <w:spacing w:val="-1"/>
              </w:rPr>
              <w:t>че</w:t>
            </w:r>
            <w:r w:rsidRPr="00147B71">
              <w:rPr>
                <w:b/>
                <w:bCs/>
              </w:rPr>
              <w:t>ние</w:t>
            </w:r>
            <w:r w:rsidRPr="00147B71">
              <w:rPr>
                <w:b/>
                <w:bCs/>
                <w:spacing w:val="-21"/>
              </w:rPr>
              <w:t xml:space="preserve"> </w:t>
            </w:r>
            <w:r w:rsidRPr="00147B71">
              <w:rPr>
                <w:b/>
                <w:bCs/>
              </w:rPr>
              <w:t>парам</w:t>
            </w:r>
            <w:r w:rsidRPr="00147B71">
              <w:rPr>
                <w:b/>
                <w:bCs/>
                <w:spacing w:val="-1"/>
              </w:rPr>
              <w:t>е</w:t>
            </w:r>
            <w:r w:rsidRPr="00147B71">
              <w:rPr>
                <w:b/>
                <w:bCs/>
                <w:spacing w:val="2"/>
              </w:rPr>
              <w:t>т</w:t>
            </w:r>
            <w:r w:rsidRPr="00147B71">
              <w:rPr>
                <w:b/>
                <w:bCs/>
              </w:rPr>
              <w:t>ра</w:t>
            </w:r>
          </w:p>
        </w:tc>
      </w:tr>
      <w:tr w:rsidR="00A53D1E" w:rsidTr="003464AA">
        <w:trPr>
          <w:trHeight w:hRule="exact" w:val="528"/>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1</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2"/>
              </w:rPr>
              <w:t>Т</w:t>
            </w:r>
            <w:r w:rsidRPr="00147B71">
              <w:rPr>
                <w:spacing w:val="-1"/>
              </w:rPr>
              <w:t>е</w:t>
            </w:r>
            <w:r w:rsidRPr="00147B71">
              <w:t>рр</w:t>
            </w:r>
            <w:r w:rsidRPr="00147B71">
              <w:rPr>
                <w:spacing w:val="1"/>
              </w:rPr>
              <w:t>и</w:t>
            </w:r>
            <w:r w:rsidRPr="00147B71">
              <w:rPr>
                <w:spacing w:val="-5"/>
              </w:rPr>
              <w:t>т</w:t>
            </w:r>
            <w:r w:rsidRPr="00147B71">
              <w:rPr>
                <w:spacing w:val="4"/>
              </w:rPr>
              <w:t>о</w:t>
            </w:r>
            <w:r w:rsidRPr="00147B71">
              <w:t>р</w:t>
            </w:r>
            <w:r w:rsidRPr="00147B71">
              <w:rPr>
                <w:spacing w:val="1"/>
              </w:rPr>
              <w:t>и</w:t>
            </w:r>
            <w:r w:rsidRPr="00147B71">
              <w:t>я</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t>2</w:t>
            </w:r>
            <w:r w:rsidRPr="00147B71">
              <w:rPr>
                <w:spacing w:val="2"/>
              </w:rPr>
              <w:t>,</w:t>
            </w:r>
            <w:r w:rsidRPr="00147B71">
              <w:t>2</w:t>
            </w:r>
            <w:r w:rsidRPr="00147B71">
              <w:rPr>
                <w:spacing w:val="-9"/>
              </w:rPr>
              <w:t xml:space="preserve"> </w:t>
            </w:r>
            <w:r w:rsidRPr="00147B71">
              <w:rPr>
                <w:spacing w:val="2"/>
              </w:rPr>
              <w:t>г</w:t>
            </w:r>
            <w:r w:rsidRPr="00147B71">
              <w:t>а</w:t>
            </w:r>
          </w:p>
        </w:tc>
      </w:tr>
      <w:tr w:rsidR="00A53D1E" w:rsidTr="003464AA">
        <w:trPr>
          <w:trHeight w:hRule="exact" w:val="1075"/>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2</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3"/>
              </w:rPr>
              <w:t>С</w:t>
            </w:r>
            <w:r w:rsidRPr="00147B71">
              <w:rPr>
                <w:spacing w:val="-11"/>
              </w:rPr>
              <w:t>у</w:t>
            </w:r>
            <w:r w:rsidRPr="00147B71">
              <w:rPr>
                <w:spacing w:val="1"/>
              </w:rPr>
              <w:t>мм</w:t>
            </w:r>
            <w:r w:rsidRPr="00147B71">
              <w:rPr>
                <w:spacing w:val="-1"/>
              </w:rPr>
              <w:t>а</w:t>
            </w:r>
            <w:r w:rsidRPr="00147B71">
              <w:t>р</w:t>
            </w:r>
            <w:r w:rsidRPr="00147B71">
              <w:rPr>
                <w:spacing w:val="1"/>
              </w:rPr>
              <w:t>н</w:t>
            </w:r>
            <w:r w:rsidRPr="00147B71">
              <w:rPr>
                <w:spacing w:val="-1"/>
              </w:rPr>
              <w:t>а</w:t>
            </w:r>
            <w:r w:rsidRPr="00147B71">
              <w:t>я</w:t>
            </w:r>
            <w:r w:rsidRPr="00147B71">
              <w:rPr>
                <w:spacing w:val="51"/>
              </w:rPr>
              <w:t xml:space="preserve"> </w:t>
            </w:r>
            <w:r w:rsidRPr="00147B71">
              <w:rPr>
                <w:spacing w:val="1"/>
              </w:rPr>
              <w:t>п</w:t>
            </w:r>
            <w:r w:rsidRPr="00147B71">
              <w:rPr>
                <w:spacing w:val="4"/>
              </w:rPr>
              <w:t>о</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1"/>
              </w:rPr>
              <w:t>а</w:t>
            </w:r>
            <w:r w:rsidRPr="00147B71">
              <w:t>я</w:t>
            </w:r>
            <w:r w:rsidRPr="00147B71">
              <w:rPr>
                <w:spacing w:val="51"/>
              </w:rPr>
              <w:t xml:space="preserve"> </w:t>
            </w:r>
            <w:r w:rsidRPr="00147B71">
              <w:rPr>
                <w:spacing w:val="1"/>
              </w:rPr>
              <w:t>п</w:t>
            </w:r>
            <w:r w:rsidRPr="00147B71">
              <w:rPr>
                <w:spacing w:val="-6"/>
              </w:rPr>
              <w:t>л</w:t>
            </w:r>
            <w:r w:rsidRPr="00147B71">
              <w:rPr>
                <w:spacing w:val="4"/>
              </w:rPr>
              <w:t>о</w:t>
            </w:r>
            <w:r w:rsidRPr="00147B71">
              <w:rPr>
                <w:spacing w:val="2"/>
              </w:rPr>
              <w:t>щ</w:t>
            </w:r>
            <w:r w:rsidRPr="00147B71">
              <w:rPr>
                <w:spacing w:val="-1"/>
              </w:rPr>
              <w:t>а</w:t>
            </w:r>
            <w:r w:rsidRPr="00147B71">
              <w:rPr>
                <w:spacing w:val="-2"/>
              </w:rPr>
              <w:t>д</w:t>
            </w:r>
            <w:r w:rsidRPr="00147B71">
              <w:t>ь</w:t>
            </w:r>
            <w:r w:rsidRPr="00147B71">
              <w:rPr>
                <w:w w:val="99"/>
              </w:rPr>
              <w:t xml:space="preserve"> </w:t>
            </w:r>
            <w:r w:rsidRPr="00147B71">
              <w:rPr>
                <w:spacing w:val="-2"/>
              </w:rPr>
              <w:t>к</w:t>
            </w:r>
            <w:r w:rsidRPr="00147B71">
              <w:rPr>
                <w:spacing w:val="1"/>
              </w:rPr>
              <w:t>в</w:t>
            </w:r>
            <w:r w:rsidRPr="00147B71">
              <w:rPr>
                <w:spacing w:val="-1"/>
              </w:rPr>
              <w:t>а</w:t>
            </w:r>
            <w:r w:rsidRPr="00147B71">
              <w:t>рт</w:t>
            </w:r>
            <w:r w:rsidRPr="00147B71">
              <w:rPr>
                <w:spacing w:val="1"/>
              </w:rPr>
              <w:t>и</w:t>
            </w:r>
            <w:r w:rsidRPr="00147B71">
              <w:t>р</w:t>
            </w:r>
            <w:r w:rsidRPr="00147B71">
              <w:rPr>
                <w:spacing w:val="12"/>
              </w:rPr>
              <w:t xml:space="preserve"> </w:t>
            </w:r>
            <w:r w:rsidRPr="00147B71">
              <w:t>в</w:t>
            </w:r>
            <w:r w:rsidRPr="00147B71">
              <w:rPr>
                <w:spacing w:val="10"/>
              </w:rPr>
              <w:t xml:space="preserve"> </w:t>
            </w:r>
            <w:r w:rsidRPr="00147B71">
              <w:rPr>
                <w:spacing w:val="2"/>
              </w:rPr>
              <w:t>ж</w:t>
            </w:r>
            <w:r w:rsidRPr="00147B71">
              <w:rPr>
                <w:spacing w:val="1"/>
              </w:rPr>
              <w:t>и</w:t>
            </w:r>
            <w:r w:rsidRPr="00147B71">
              <w:rPr>
                <w:spacing w:val="-6"/>
              </w:rPr>
              <w:t>л</w:t>
            </w:r>
            <w:r w:rsidRPr="00147B71">
              <w:rPr>
                <w:spacing w:val="4"/>
              </w:rPr>
              <w:t>о</w:t>
            </w:r>
            <w:r w:rsidRPr="00147B71">
              <w:t>й</w:t>
            </w:r>
            <w:r w:rsidRPr="00147B71">
              <w:rPr>
                <w:spacing w:val="9"/>
              </w:rPr>
              <w:t xml:space="preserve"> </w:t>
            </w:r>
            <w:r w:rsidRPr="00147B71">
              <w:rPr>
                <w:spacing w:val="1"/>
              </w:rPr>
              <w:t>з</w:t>
            </w:r>
            <w:r w:rsidRPr="00147B71">
              <w:rPr>
                <w:spacing w:val="-1"/>
              </w:rPr>
              <w:t>ас</w:t>
            </w:r>
            <w:r w:rsidRPr="00147B71">
              <w:t>тро</w:t>
            </w:r>
            <w:r w:rsidRPr="00147B71">
              <w:rPr>
                <w:spacing w:val="1"/>
              </w:rPr>
              <w:t>й</w:t>
            </w:r>
            <w:r w:rsidRPr="00147B71">
              <w:rPr>
                <w:spacing w:val="-2"/>
              </w:rPr>
              <w:t>к</w:t>
            </w:r>
            <w:r w:rsidRPr="00147B71">
              <w:rPr>
                <w:spacing w:val="-1"/>
              </w:rPr>
              <w:t>е</w:t>
            </w:r>
            <w:r w:rsidRPr="00147B71">
              <w:t>,</w:t>
            </w:r>
            <w:r w:rsidRPr="00147B71">
              <w:rPr>
                <w:w w:val="99"/>
              </w:rPr>
              <w:t xml:space="preserve"> </w:t>
            </w:r>
            <w:r w:rsidRPr="00147B71">
              <w:rPr>
                <w:spacing w:val="1"/>
              </w:rPr>
              <w:t>вы</w:t>
            </w:r>
            <w:r w:rsidRPr="00147B71">
              <w:t>р</w:t>
            </w:r>
            <w:r w:rsidRPr="00147B71">
              <w:rPr>
                <w:spacing w:val="-1"/>
              </w:rPr>
              <w:t>а</w:t>
            </w:r>
            <w:r w:rsidRPr="00147B71">
              <w:rPr>
                <w:spacing w:val="2"/>
              </w:rPr>
              <w:t>ж</w:t>
            </w:r>
            <w:r w:rsidRPr="00147B71">
              <w:rPr>
                <w:spacing w:val="-1"/>
              </w:rPr>
              <w:t>е</w:t>
            </w:r>
            <w:r w:rsidRPr="00147B71">
              <w:rPr>
                <w:spacing w:val="1"/>
              </w:rPr>
              <w:t>нн</w:t>
            </w:r>
            <w:r w:rsidRPr="00147B71">
              <w:rPr>
                <w:spacing w:val="-1"/>
              </w:rPr>
              <w:t>а</w:t>
            </w:r>
            <w:r w:rsidRPr="00147B71">
              <w:t>я</w:t>
            </w:r>
            <w:r w:rsidRPr="00147B71">
              <w:rPr>
                <w:spacing w:val="-14"/>
              </w:rPr>
              <w:t xml:space="preserve"> </w:t>
            </w:r>
            <w:r w:rsidRPr="00147B71">
              <w:t>в</w:t>
            </w:r>
            <w:r w:rsidRPr="00147B71">
              <w:rPr>
                <w:spacing w:val="-12"/>
              </w:rPr>
              <w:t xml:space="preserve"> </w:t>
            </w:r>
            <w:r w:rsidRPr="00147B71">
              <w:rPr>
                <w:spacing w:val="-2"/>
              </w:rPr>
              <w:t>к</w:t>
            </w:r>
            <w:r w:rsidRPr="00147B71">
              <w:rPr>
                <w:spacing w:val="1"/>
              </w:rPr>
              <w:t>в</w:t>
            </w:r>
            <w:r w:rsidRPr="00147B71">
              <w:rPr>
                <w:spacing w:val="-1"/>
              </w:rPr>
              <w:t>а</w:t>
            </w:r>
            <w:r w:rsidRPr="00147B71">
              <w:rPr>
                <w:spacing w:val="-2"/>
              </w:rPr>
              <w:t>д</w:t>
            </w:r>
            <w:r w:rsidRPr="00147B71">
              <w:t>р</w:t>
            </w:r>
            <w:r w:rsidRPr="00147B71">
              <w:rPr>
                <w:spacing w:val="-1"/>
              </w:rPr>
              <w:t>а</w:t>
            </w:r>
            <w:r w:rsidRPr="00147B71">
              <w:t>т</w:t>
            </w:r>
            <w:r w:rsidRPr="00147B71">
              <w:rPr>
                <w:spacing w:val="1"/>
              </w:rPr>
              <w:t>ны</w:t>
            </w:r>
            <w:r w:rsidRPr="00147B71">
              <w:t>х</w:t>
            </w:r>
            <w:r w:rsidRPr="00147B71">
              <w:rPr>
                <w:spacing w:val="-14"/>
              </w:rPr>
              <w:t xml:space="preserve"> </w:t>
            </w:r>
            <w:r w:rsidRPr="00147B71">
              <w:rPr>
                <w:spacing w:val="1"/>
              </w:rPr>
              <w:t>м</w:t>
            </w:r>
            <w:r w:rsidRPr="00147B71">
              <w:rPr>
                <w:spacing w:val="-1"/>
              </w:rPr>
              <w:t>е</w:t>
            </w:r>
            <w:r w:rsidRPr="00147B71">
              <w:t>тр</w:t>
            </w:r>
            <w:r w:rsidRPr="00147B71">
              <w:rPr>
                <w:spacing w:val="-1"/>
              </w:rPr>
              <w:t>а</w:t>
            </w:r>
            <w:r w:rsidRPr="00147B71">
              <w:t>х</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8000</w:t>
            </w:r>
            <w:r w:rsidRPr="00147B71">
              <w:rPr>
                <w:spacing w:val="-8"/>
              </w:rPr>
              <w:t xml:space="preserve"> </w:t>
            </w:r>
            <w:r w:rsidRPr="00147B71">
              <w:rPr>
                <w:spacing w:val="-2"/>
              </w:rPr>
              <w:t>к</w:t>
            </w:r>
            <w:r w:rsidRPr="00147B71">
              <w:rPr>
                <w:spacing w:val="1"/>
              </w:rPr>
              <w:t>в</w:t>
            </w:r>
            <w:r w:rsidRPr="00147B71">
              <w:rPr>
                <w:spacing w:val="2"/>
              </w:rPr>
              <w:t>.</w:t>
            </w:r>
            <w:r w:rsidRPr="00147B71">
              <w:t>м</w:t>
            </w:r>
          </w:p>
        </w:tc>
      </w:tr>
      <w:tr w:rsidR="00A53D1E" w:rsidTr="003464AA">
        <w:trPr>
          <w:trHeight w:hRule="exact" w:val="633"/>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3</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3059EE">
            <w:pPr>
              <w:pStyle w:val="TableParagraph"/>
              <w:tabs>
                <w:tab w:val="left" w:pos="2529"/>
              </w:tabs>
              <w:kinsoku w:val="0"/>
              <w:overflowPunct w:val="0"/>
              <w:ind w:left="113" w:right="113"/>
            </w:pPr>
            <w:r w:rsidRPr="00147B71">
              <w:rPr>
                <w:spacing w:val="-1"/>
              </w:rPr>
              <w:t>П</w:t>
            </w:r>
            <w:r w:rsidRPr="00147B71">
              <w:t>р</w:t>
            </w:r>
            <w:r w:rsidRPr="00147B71">
              <w:rPr>
                <w:spacing w:val="-1"/>
              </w:rPr>
              <w:t>е</w:t>
            </w:r>
            <w:r w:rsidRPr="00147B71">
              <w:rPr>
                <w:spacing w:val="-2"/>
              </w:rPr>
              <w:t>д</w:t>
            </w:r>
            <w:r w:rsidRPr="00147B71">
              <w:rPr>
                <w:spacing w:val="-1"/>
              </w:rPr>
              <w:t>е</w:t>
            </w:r>
            <w:r w:rsidRPr="00147B71">
              <w:t>ль</w:t>
            </w:r>
            <w:r w:rsidRPr="00147B71">
              <w:rPr>
                <w:spacing w:val="1"/>
              </w:rPr>
              <w:t>н</w:t>
            </w:r>
            <w:r w:rsidRPr="00147B71">
              <w:t>о</w:t>
            </w:r>
            <w:r w:rsidR="003059EE">
              <w:t xml:space="preserve"> </w:t>
            </w:r>
            <w:r w:rsidRPr="00147B71">
              <w:rPr>
                <w:spacing w:val="-2"/>
              </w:rPr>
              <w:t>д</w:t>
            </w:r>
            <w:r w:rsidRPr="00147B71">
              <w:rPr>
                <w:spacing w:val="4"/>
              </w:rPr>
              <w:t>о</w:t>
            </w:r>
            <w:r w:rsidRPr="00147B71">
              <w:rPr>
                <w:spacing w:val="1"/>
              </w:rPr>
              <w:t>п</w:t>
            </w:r>
            <w:r w:rsidRPr="00147B71">
              <w:rPr>
                <w:spacing w:val="-11"/>
              </w:rPr>
              <w:t>у</w:t>
            </w:r>
            <w:r w:rsidRPr="00147B71">
              <w:rPr>
                <w:spacing w:val="-1"/>
              </w:rPr>
              <w:t>с</w:t>
            </w:r>
            <w:r w:rsidRPr="00147B71">
              <w:t>т</w:t>
            </w:r>
            <w:r w:rsidRPr="00147B71">
              <w:rPr>
                <w:spacing w:val="1"/>
              </w:rPr>
              <w:t>им</w:t>
            </w:r>
            <w:r w:rsidRPr="00147B71">
              <w:rPr>
                <w:spacing w:val="-1"/>
              </w:rPr>
              <w:t>а</w:t>
            </w:r>
            <w:r w:rsidRPr="00147B71">
              <w:t>я</w:t>
            </w:r>
            <w:r w:rsidRPr="00147B71">
              <w:rPr>
                <w:w w:val="99"/>
              </w:rPr>
              <w:t xml:space="preserve"> </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4"/>
              </w:rPr>
              <w:t>о</w:t>
            </w:r>
            <w:r w:rsidRPr="00147B71">
              <w:rPr>
                <w:spacing w:val="-1"/>
              </w:rPr>
              <w:t>с</w:t>
            </w:r>
            <w:r w:rsidRPr="00147B71">
              <w:t>ть</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3</w:t>
            </w:r>
            <w:r w:rsidRPr="00147B71">
              <w:rPr>
                <w:spacing w:val="-2"/>
              </w:rPr>
              <w:t xml:space="preserve"> э</w:t>
            </w:r>
            <w:r w:rsidRPr="00147B71">
              <w:t>т</w:t>
            </w:r>
          </w:p>
        </w:tc>
      </w:tr>
      <w:tr w:rsidR="00A53D1E" w:rsidTr="003464AA">
        <w:trPr>
          <w:trHeight w:hRule="exact" w:val="523"/>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4</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rPr>
                <w:spacing w:val="2"/>
              </w:rPr>
              <w:t>Ч</w:t>
            </w:r>
            <w:r w:rsidRPr="00147B71">
              <w:rPr>
                <w:spacing w:val="1"/>
              </w:rPr>
              <w:t>и</w:t>
            </w:r>
            <w:r w:rsidRPr="00147B71">
              <w:rPr>
                <w:spacing w:val="-1"/>
              </w:rPr>
              <w:t>с</w:t>
            </w:r>
            <w:r w:rsidRPr="00147B71">
              <w:t>л</w:t>
            </w:r>
            <w:r w:rsidRPr="00147B71">
              <w:rPr>
                <w:spacing w:val="-1"/>
              </w:rPr>
              <w:t>е</w:t>
            </w:r>
            <w:r w:rsidRPr="00147B71">
              <w:rPr>
                <w:spacing w:val="1"/>
              </w:rPr>
              <w:t>н</w:t>
            </w:r>
            <w:r w:rsidRPr="00147B71">
              <w:rPr>
                <w:spacing w:val="-5"/>
              </w:rPr>
              <w:t>н</w:t>
            </w:r>
            <w:r w:rsidRPr="00147B71">
              <w:rPr>
                <w:spacing w:val="4"/>
              </w:rPr>
              <w:t>о</w:t>
            </w:r>
            <w:r w:rsidRPr="00147B71">
              <w:rPr>
                <w:spacing w:val="-1"/>
              </w:rPr>
              <w:t>с</w:t>
            </w:r>
            <w:r w:rsidRPr="00147B71">
              <w:t>ть</w:t>
            </w:r>
            <w:r w:rsidRPr="00147B71">
              <w:rPr>
                <w:spacing w:val="-25"/>
              </w:rPr>
              <w:t xml:space="preserve"> </w:t>
            </w:r>
            <w:r w:rsidRPr="00147B71">
              <w:rPr>
                <w:spacing w:val="1"/>
              </w:rPr>
              <w:t>н</w:t>
            </w:r>
            <w:r w:rsidRPr="00147B71">
              <w:rPr>
                <w:spacing w:val="-1"/>
              </w:rPr>
              <w:t>асе</w:t>
            </w:r>
            <w:r w:rsidRPr="00147B71">
              <w:t>л</w:t>
            </w:r>
            <w:r w:rsidRPr="00147B71">
              <w:rPr>
                <w:spacing w:val="-1"/>
              </w:rPr>
              <w:t>е</w:t>
            </w:r>
            <w:r w:rsidRPr="00147B71">
              <w:rPr>
                <w:spacing w:val="1"/>
              </w:rPr>
              <w:t>ни</w:t>
            </w:r>
            <w:r w:rsidRPr="00147B71">
              <w:t>я</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t>286</w:t>
            </w:r>
            <w:r w:rsidRPr="00147B71">
              <w:rPr>
                <w:spacing w:val="-6"/>
              </w:rPr>
              <w:t xml:space="preserve"> </w:t>
            </w:r>
            <w:r w:rsidRPr="00147B71">
              <w:rPr>
                <w:spacing w:val="-1"/>
              </w:rPr>
              <w:t>че</w:t>
            </w:r>
            <w:r w:rsidRPr="00147B71">
              <w:t>л</w:t>
            </w:r>
          </w:p>
        </w:tc>
      </w:tr>
      <w:tr w:rsidR="00A53D1E" w:rsidTr="003464AA">
        <w:trPr>
          <w:trHeight w:hRule="exact" w:val="802"/>
        </w:trPr>
        <w:tc>
          <w:tcPr>
            <w:tcW w:w="851" w:type="dxa"/>
            <w:tcBorders>
              <w:top w:val="single" w:sz="4" w:space="0" w:color="000000"/>
              <w:left w:val="single" w:sz="4" w:space="0" w:color="000000"/>
              <w:bottom w:val="single" w:sz="4" w:space="0" w:color="000000"/>
              <w:right w:val="single" w:sz="4" w:space="0" w:color="000000"/>
            </w:tcBorders>
          </w:tcPr>
          <w:p w:rsidR="00B60F76" w:rsidRPr="00147B71" w:rsidRDefault="002A30FC" w:rsidP="00147B71">
            <w:pPr>
              <w:pStyle w:val="TableParagraph"/>
              <w:kinsoku w:val="0"/>
              <w:overflowPunct w:val="0"/>
              <w:ind w:left="113" w:right="113"/>
            </w:pPr>
            <w:r w:rsidRPr="00147B71">
              <w:t>5</w:t>
            </w:r>
          </w:p>
        </w:tc>
        <w:tc>
          <w:tcPr>
            <w:tcW w:w="3118" w:type="dxa"/>
            <w:tcBorders>
              <w:top w:val="single" w:sz="4" w:space="0" w:color="000000"/>
              <w:left w:val="single" w:sz="4" w:space="0" w:color="000000"/>
              <w:bottom w:val="single" w:sz="4" w:space="0" w:color="000000"/>
              <w:right w:val="single" w:sz="4" w:space="0" w:color="000000"/>
            </w:tcBorders>
          </w:tcPr>
          <w:p w:rsidR="00B60F76" w:rsidRPr="00147B71" w:rsidRDefault="002A30FC" w:rsidP="003059EE">
            <w:pPr>
              <w:pStyle w:val="TableParagraph"/>
              <w:tabs>
                <w:tab w:val="left" w:pos="2870"/>
              </w:tabs>
              <w:kinsoku w:val="0"/>
              <w:overflowPunct w:val="0"/>
              <w:ind w:left="113" w:right="113"/>
            </w:pP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нн</w:t>
            </w:r>
            <w:r w:rsidRPr="00147B71">
              <w:rPr>
                <w:spacing w:val="4"/>
              </w:rPr>
              <w:t>о</w:t>
            </w:r>
            <w:r w:rsidRPr="00147B71">
              <w:rPr>
                <w:spacing w:val="-1"/>
              </w:rPr>
              <w:t>с</w:t>
            </w:r>
            <w:r w:rsidRPr="00147B71">
              <w:t>ть</w:t>
            </w:r>
            <w:r w:rsidR="003059EE">
              <w:t xml:space="preserve"> </w:t>
            </w:r>
            <w:r w:rsidRPr="00147B71">
              <w:rPr>
                <w:spacing w:val="1"/>
              </w:rPr>
              <w:t>м</w:t>
            </w:r>
            <w:r w:rsidRPr="00147B71">
              <w:rPr>
                <w:spacing w:val="-1"/>
              </w:rPr>
              <w:t>ес</w:t>
            </w:r>
            <w:r w:rsidRPr="00147B71">
              <w:t>т</w:t>
            </w:r>
            <w:r w:rsidRPr="00147B71">
              <w:rPr>
                <w:spacing w:val="-1"/>
              </w:rPr>
              <w:t>а</w:t>
            </w:r>
            <w:r w:rsidRPr="00147B71">
              <w:rPr>
                <w:spacing w:val="1"/>
              </w:rPr>
              <w:t>м</w:t>
            </w:r>
            <w:r w:rsidRPr="00147B71">
              <w:t>и</w:t>
            </w:r>
            <w:r w:rsidRPr="00147B71">
              <w:rPr>
                <w:w w:val="99"/>
              </w:rPr>
              <w:t xml:space="preserve"> </w:t>
            </w:r>
            <w:r w:rsidRPr="00147B71">
              <w:rPr>
                <w:spacing w:val="-6"/>
              </w:rPr>
              <w:t>х</w:t>
            </w:r>
            <w:r w:rsidRPr="00147B71">
              <w:t>р</w:t>
            </w:r>
            <w:r w:rsidRPr="00147B71">
              <w:rPr>
                <w:spacing w:val="-1"/>
              </w:rPr>
              <w:t>а</w:t>
            </w:r>
            <w:r w:rsidRPr="00147B71">
              <w:rPr>
                <w:spacing w:val="1"/>
              </w:rPr>
              <w:t>н</w:t>
            </w:r>
            <w:r w:rsidRPr="00147B71">
              <w:rPr>
                <w:spacing w:val="-1"/>
              </w:rPr>
              <w:t>е</w:t>
            </w:r>
            <w:r w:rsidRPr="00147B71">
              <w:rPr>
                <w:spacing w:val="1"/>
              </w:rPr>
              <w:t>ни</w:t>
            </w:r>
            <w:r w:rsidRPr="00147B71">
              <w:t>я</w:t>
            </w:r>
            <w:r w:rsidRPr="00147B71">
              <w:rPr>
                <w:spacing w:val="-18"/>
              </w:rPr>
              <w:t xml:space="preserve"> </w:t>
            </w:r>
            <w:r w:rsidRPr="00147B71">
              <w:t>тр</w:t>
            </w:r>
            <w:r w:rsidRPr="00147B71">
              <w:rPr>
                <w:spacing w:val="-1"/>
              </w:rPr>
              <w:t>а</w:t>
            </w:r>
            <w:r w:rsidRPr="00147B71">
              <w:rPr>
                <w:spacing w:val="1"/>
              </w:rPr>
              <w:t>н</w:t>
            </w:r>
            <w:r w:rsidRPr="00147B71">
              <w:rPr>
                <w:spacing w:val="-1"/>
              </w:rPr>
              <w:t>с</w:t>
            </w:r>
            <w:r w:rsidRPr="00147B71">
              <w:rPr>
                <w:spacing w:val="1"/>
              </w:rPr>
              <w:t>п</w:t>
            </w:r>
            <w:r w:rsidRPr="00147B71">
              <w:rPr>
                <w:spacing w:val="4"/>
              </w:rPr>
              <w:t>о</w:t>
            </w:r>
            <w:r w:rsidRPr="00147B71">
              <w:t>рта</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pPr>
          </w:p>
          <w:p w:rsidR="00B60F76" w:rsidRPr="00147B71" w:rsidRDefault="002A30FC" w:rsidP="00147B71">
            <w:pPr>
              <w:pStyle w:val="TableParagraph"/>
              <w:kinsoku w:val="0"/>
              <w:overflowPunct w:val="0"/>
              <w:ind w:left="113" w:right="113"/>
            </w:pPr>
            <w:r w:rsidRPr="00147B71">
              <w:t>120</w:t>
            </w:r>
            <w:r w:rsidRPr="00147B71">
              <w:rPr>
                <w:spacing w:val="-6"/>
              </w:rPr>
              <w:t xml:space="preserve"> </w:t>
            </w:r>
            <w:r w:rsidRPr="00147B71">
              <w:rPr>
                <w:spacing w:val="1"/>
              </w:rPr>
              <w:t>м</w:t>
            </w:r>
            <w:r w:rsidRPr="00147B71">
              <w:t>/м</w:t>
            </w:r>
          </w:p>
        </w:tc>
      </w:tr>
      <w:tr w:rsidR="00A53D1E" w:rsidTr="003464AA">
        <w:trPr>
          <w:trHeight w:hRule="exact" w:val="523"/>
        </w:trPr>
        <w:tc>
          <w:tcPr>
            <w:tcW w:w="10206" w:type="dxa"/>
            <w:gridSpan w:val="3"/>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rPr>
              <w:t>и</w:t>
            </w:r>
            <w:r w:rsidRPr="00147B71">
              <w:rPr>
                <w:b/>
                <w:bCs/>
                <w:spacing w:val="-2"/>
              </w:rPr>
              <w:t>д</w:t>
            </w:r>
            <w:r w:rsidRPr="00147B71">
              <w:rPr>
                <w:b/>
                <w:bCs/>
              </w:rPr>
              <w:t>ы</w:t>
            </w:r>
            <w:r w:rsidRPr="00147B71">
              <w:rPr>
                <w:b/>
                <w:bCs/>
                <w:spacing w:val="-16"/>
              </w:rPr>
              <w:t xml:space="preserve"> </w:t>
            </w:r>
            <w:r w:rsidRPr="00147B71">
              <w:rPr>
                <w:b/>
                <w:bCs/>
              </w:rPr>
              <w:t>ра</w:t>
            </w:r>
            <w:r w:rsidRPr="00147B71">
              <w:rPr>
                <w:b/>
                <w:bCs/>
                <w:spacing w:val="-1"/>
              </w:rPr>
              <w:t>з</w:t>
            </w:r>
            <w:r w:rsidRPr="00147B71">
              <w:rPr>
                <w:b/>
                <w:bCs/>
              </w:rPr>
              <w:t>р</w:t>
            </w:r>
            <w:r w:rsidRPr="00147B71">
              <w:rPr>
                <w:b/>
                <w:bCs/>
                <w:spacing w:val="-1"/>
              </w:rPr>
              <w:t>е</w:t>
            </w:r>
            <w:r w:rsidRPr="00147B71">
              <w:rPr>
                <w:b/>
                <w:bCs/>
                <w:spacing w:val="-7"/>
              </w:rPr>
              <w:t>ш</w:t>
            </w:r>
            <w:r w:rsidRPr="00147B71">
              <w:rPr>
                <w:b/>
                <w:bCs/>
                <w:spacing w:val="-1"/>
              </w:rPr>
              <w:t>е</w:t>
            </w:r>
            <w:r w:rsidRPr="00147B71">
              <w:rPr>
                <w:b/>
                <w:bCs/>
              </w:rPr>
              <w:t>нно</w:t>
            </w:r>
            <w:r w:rsidRPr="00147B71">
              <w:rPr>
                <w:b/>
                <w:bCs/>
                <w:spacing w:val="1"/>
              </w:rPr>
              <w:t>г</w:t>
            </w:r>
            <w:r w:rsidRPr="00147B71">
              <w:rPr>
                <w:b/>
                <w:bCs/>
              </w:rPr>
              <w:t>о</w:t>
            </w:r>
            <w:r w:rsidRPr="00147B71">
              <w:rPr>
                <w:b/>
                <w:bCs/>
                <w:spacing w:val="-16"/>
              </w:rPr>
              <w:t xml:space="preserve"> </w:t>
            </w:r>
            <w:r w:rsidRPr="00147B71">
              <w:rPr>
                <w:b/>
                <w:bCs/>
              </w:rPr>
              <w:t>и</w:t>
            </w:r>
            <w:r w:rsidRPr="00147B71">
              <w:rPr>
                <w:b/>
                <w:bCs/>
                <w:spacing w:val="-1"/>
              </w:rPr>
              <w:t>с</w:t>
            </w:r>
            <w:r w:rsidRPr="00147B71">
              <w:rPr>
                <w:b/>
                <w:bCs/>
              </w:rPr>
              <w:t>по</w:t>
            </w:r>
            <w:r w:rsidRPr="00147B71">
              <w:rPr>
                <w:b/>
                <w:bCs/>
                <w:spacing w:val="-6"/>
              </w:rPr>
              <w:t>л</w:t>
            </w:r>
            <w:r w:rsidRPr="00147B71">
              <w:rPr>
                <w:b/>
                <w:bCs/>
                <w:spacing w:val="2"/>
              </w:rPr>
              <w:t>ь</w:t>
            </w:r>
            <w:r w:rsidRPr="00147B71">
              <w:rPr>
                <w:b/>
                <w:bCs/>
                <w:spacing w:val="-1"/>
              </w:rPr>
              <w:t>з</w:t>
            </w:r>
            <w:r w:rsidRPr="00147B71">
              <w:rPr>
                <w:b/>
                <w:bCs/>
              </w:rPr>
              <w:t>ования</w:t>
            </w:r>
          </w:p>
        </w:tc>
      </w:tr>
      <w:tr w:rsidR="00A53D1E" w:rsidTr="003464AA">
        <w:trPr>
          <w:trHeight w:hRule="exact" w:val="528"/>
        </w:trPr>
        <w:tc>
          <w:tcPr>
            <w:tcW w:w="3969" w:type="dxa"/>
            <w:gridSpan w:val="2"/>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2"/>
              </w:rPr>
              <w:t>Т</w:t>
            </w:r>
            <w:r w:rsidRPr="00147B71">
              <w:rPr>
                <w:b/>
                <w:bCs/>
              </w:rPr>
              <w:t>ип</w:t>
            </w:r>
          </w:p>
        </w:tc>
        <w:tc>
          <w:tcPr>
            <w:tcW w:w="6237" w:type="dxa"/>
            <w:tcBorders>
              <w:top w:val="single" w:sz="4" w:space="0" w:color="000000"/>
              <w:left w:val="single" w:sz="4" w:space="0" w:color="000000"/>
              <w:bottom w:val="single" w:sz="4" w:space="0" w:color="000000"/>
              <w:right w:val="single" w:sz="4" w:space="0" w:color="000000"/>
            </w:tcBorders>
          </w:tcPr>
          <w:p w:rsidR="00B60F76" w:rsidRPr="00147B71" w:rsidRDefault="00B60F76" w:rsidP="00147B71">
            <w:pPr>
              <w:pStyle w:val="TableParagraph"/>
              <w:kinsoku w:val="0"/>
              <w:overflowPunct w:val="0"/>
              <w:ind w:left="113" w:right="113"/>
              <w:rPr>
                <w:sz w:val="11"/>
                <w:szCs w:val="11"/>
              </w:rPr>
            </w:pPr>
          </w:p>
          <w:p w:rsidR="00B60F76" w:rsidRPr="00147B71" w:rsidRDefault="002A30FC" w:rsidP="00147B71">
            <w:pPr>
              <w:pStyle w:val="TableParagraph"/>
              <w:kinsoku w:val="0"/>
              <w:overflowPunct w:val="0"/>
              <w:ind w:left="113" w:right="113"/>
            </w:pPr>
            <w:r w:rsidRPr="00147B71">
              <w:rPr>
                <w:b/>
                <w:bCs/>
                <w:spacing w:val="3"/>
              </w:rPr>
              <w:t>В</w:t>
            </w:r>
            <w:r w:rsidRPr="00147B71">
              <w:rPr>
                <w:b/>
                <w:bCs/>
                <w:spacing w:val="-3"/>
              </w:rPr>
              <w:t>Р</w:t>
            </w:r>
            <w:r w:rsidRPr="00147B71">
              <w:rPr>
                <w:b/>
                <w:bCs/>
              </w:rPr>
              <w:t>И</w:t>
            </w:r>
          </w:p>
        </w:tc>
      </w:tr>
      <w:tr w:rsidR="00A53D1E" w:rsidTr="00872E9C">
        <w:trPr>
          <w:trHeight w:hRule="exact" w:val="2261"/>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147B71">
            <w:pPr>
              <w:pStyle w:val="TableParagraph"/>
              <w:kinsoku w:val="0"/>
              <w:overflowPunct w:val="0"/>
              <w:ind w:left="113" w:right="113"/>
              <w:rPr>
                <w:sz w:val="11"/>
                <w:szCs w:val="11"/>
              </w:rPr>
            </w:pPr>
            <w:r w:rsidRPr="00147B71">
              <w:rPr>
                <w:spacing w:val="-1"/>
              </w:rPr>
              <w:t>Ос</w:t>
            </w:r>
            <w:r w:rsidRPr="00147B71">
              <w:rPr>
                <w:spacing w:val="1"/>
              </w:rPr>
              <w:t>н</w:t>
            </w:r>
            <w:r w:rsidRPr="00147B71">
              <w:rPr>
                <w:spacing w:val="4"/>
              </w:rPr>
              <w:t>о</w:t>
            </w:r>
            <w:r w:rsidRPr="00147B71">
              <w:rPr>
                <w:spacing w:val="-3"/>
              </w:rPr>
              <w:t>в</w:t>
            </w:r>
            <w:r w:rsidRPr="00147B71">
              <w:rPr>
                <w:spacing w:val="1"/>
              </w:rPr>
              <w:t>ны</w:t>
            </w:r>
            <w:r w:rsidRPr="00147B71">
              <w:rPr>
                <w:spacing w:val="-1"/>
              </w:rPr>
              <w:t>е</w:t>
            </w:r>
            <w:r w:rsidRPr="00147B71">
              <w:t>:</w:t>
            </w:r>
          </w:p>
        </w:tc>
        <w:tc>
          <w:tcPr>
            <w:tcW w:w="6237" w:type="dxa"/>
            <w:tcBorders>
              <w:top w:val="single" w:sz="4" w:space="0" w:color="000000"/>
              <w:left w:val="single" w:sz="4" w:space="0" w:color="000000"/>
              <w:bottom w:val="single" w:sz="4" w:space="0" w:color="000000"/>
              <w:right w:val="single" w:sz="4" w:space="0" w:color="000000"/>
            </w:tcBorders>
          </w:tcPr>
          <w:p w:rsidR="00872E9C" w:rsidRPr="00147B71" w:rsidRDefault="002A30FC" w:rsidP="00872E9C">
            <w:pPr>
              <w:pStyle w:val="TableParagraph"/>
              <w:kinsoku w:val="0"/>
              <w:overflowPunct w:val="0"/>
              <w:ind w:left="113" w:right="113"/>
            </w:pPr>
            <w:r w:rsidRPr="00147B71">
              <w:t>2</w:t>
            </w:r>
            <w:r w:rsidRPr="00147B71">
              <w:rPr>
                <w:spacing w:val="2"/>
              </w:rPr>
              <w:t>.</w:t>
            </w:r>
            <w:r w:rsidRPr="00147B71">
              <w:t>1</w:t>
            </w:r>
            <w:r w:rsidRPr="00147B71">
              <w:rPr>
                <w:spacing w:val="2"/>
              </w:rPr>
              <w:t>.</w:t>
            </w:r>
            <w:r w:rsidRPr="00147B71">
              <w:t>1</w:t>
            </w:r>
            <w:r w:rsidRPr="00147B71">
              <w:rPr>
                <w:spacing w:val="-16"/>
              </w:rPr>
              <w:t xml:space="preserve"> </w:t>
            </w:r>
            <w:r w:rsidRPr="00147B71">
              <w:rPr>
                <w:spacing w:val="-2"/>
              </w:rPr>
              <w:t>М</w:t>
            </w:r>
            <w:r w:rsidRPr="00147B71">
              <w:rPr>
                <w:spacing w:val="-1"/>
              </w:rPr>
              <w:t>а</w:t>
            </w:r>
            <w:r w:rsidRPr="00147B71">
              <w:t>л</w:t>
            </w:r>
            <w:r w:rsidRPr="00147B71">
              <w:rPr>
                <w:spacing w:val="4"/>
              </w:rPr>
              <w:t>о</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1"/>
              </w:rPr>
              <w:t>а</w:t>
            </w:r>
            <w:r w:rsidRPr="00147B71">
              <w:t>я</w:t>
            </w:r>
            <w:r w:rsidRPr="00147B71">
              <w:rPr>
                <w:spacing w:val="-16"/>
              </w:rPr>
              <w:t xml:space="preserve"> </w:t>
            </w:r>
            <w:r w:rsidRPr="00147B71">
              <w:rPr>
                <w:spacing w:val="1"/>
              </w:rPr>
              <w:t>м</w:t>
            </w:r>
            <w:r w:rsidRPr="00147B71">
              <w:rPr>
                <w:spacing w:val="-5"/>
              </w:rPr>
              <w:t>н</w:t>
            </w:r>
            <w:r w:rsidRPr="00147B71">
              <w:t>о</w:t>
            </w:r>
            <w:r w:rsidRPr="00147B71">
              <w:rPr>
                <w:spacing w:val="-3"/>
              </w:rPr>
              <w:t>г</w:t>
            </w:r>
            <w:r w:rsidRPr="00147B71">
              <w:rPr>
                <w:spacing w:val="4"/>
              </w:rPr>
              <w:t>о</w:t>
            </w:r>
            <w:r w:rsidRPr="00147B71">
              <w:rPr>
                <w:spacing w:val="-2"/>
              </w:rPr>
              <w:t>к</w:t>
            </w:r>
            <w:r w:rsidRPr="00147B71">
              <w:rPr>
                <w:spacing w:val="1"/>
              </w:rPr>
              <w:t>в</w:t>
            </w:r>
            <w:r w:rsidRPr="00147B71">
              <w:rPr>
                <w:spacing w:val="-1"/>
              </w:rPr>
              <w:t>а</w:t>
            </w:r>
            <w:r w:rsidRPr="00147B71">
              <w:t>рт</w:t>
            </w:r>
            <w:r w:rsidRPr="00147B71">
              <w:rPr>
                <w:spacing w:val="1"/>
              </w:rPr>
              <w:t>и</w:t>
            </w:r>
            <w:r w:rsidRPr="00147B71">
              <w:t>р</w:t>
            </w:r>
            <w:r w:rsidRPr="00147B71">
              <w:rPr>
                <w:spacing w:val="1"/>
              </w:rPr>
              <w:t>н</w:t>
            </w:r>
            <w:r w:rsidRPr="00147B71">
              <w:rPr>
                <w:spacing w:val="-1"/>
              </w:rPr>
              <w:t>а</w:t>
            </w:r>
            <w:r w:rsidRPr="00147B71">
              <w:t>я</w:t>
            </w:r>
            <w:r w:rsidRPr="00147B71">
              <w:rPr>
                <w:spacing w:val="-16"/>
              </w:rPr>
              <w:t xml:space="preserve"> </w:t>
            </w:r>
            <w:r w:rsidRPr="00147B71">
              <w:rPr>
                <w:spacing w:val="2"/>
              </w:rPr>
              <w:t>ж</w:t>
            </w:r>
            <w:r w:rsidRPr="00147B71">
              <w:rPr>
                <w:spacing w:val="1"/>
              </w:rPr>
              <w:t>и</w:t>
            </w:r>
            <w:r w:rsidRPr="00147B71">
              <w:t>л</w:t>
            </w:r>
            <w:r w:rsidRPr="00147B71">
              <w:rPr>
                <w:spacing w:val="-1"/>
              </w:rPr>
              <w:t>а</w:t>
            </w:r>
            <w:r w:rsidRPr="00147B71">
              <w:t>я</w:t>
            </w:r>
            <w:r w:rsidRPr="00147B71">
              <w:rPr>
                <w:spacing w:val="-16"/>
              </w:rPr>
              <w:t xml:space="preserve"> </w:t>
            </w:r>
            <w:r w:rsidRPr="00147B71">
              <w:rPr>
                <w:spacing w:val="1"/>
              </w:rPr>
              <w:t>з</w:t>
            </w:r>
            <w:r w:rsidRPr="00147B71">
              <w:rPr>
                <w:spacing w:val="-1"/>
              </w:rPr>
              <w:t>ас</w:t>
            </w:r>
            <w:r w:rsidRPr="00147B71">
              <w:t>тр</w:t>
            </w:r>
            <w:r w:rsidRPr="00147B71">
              <w:rPr>
                <w:spacing w:val="4"/>
              </w:rPr>
              <w:t>о</w:t>
            </w:r>
            <w:r w:rsidRPr="00147B71">
              <w:rPr>
                <w:spacing w:val="1"/>
              </w:rPr>
              <w:t>й</w:t>
            </w:r>
            <w:r w:rsidRPr="00147B71">
              <w:rPr>
                <w:spacing w:val="-2"/>
              </w:rPr>
              <w:t>к</w:t>
            </w:r>
            <w:r w:rsidRPr="00147B71">
              <w:t>а</w:t>
            </w:r>
          </w:p>
          <w:p w:rsidR="00872E9C" w:rsidRPr="00147B71" w:rsidRDefault="002A30FC" w:rsidP="00872E9C">
            <w:pPr>
              <w:pStyle w:val="TableParagraph"/>
              <w:kinsoku w:val="0"/>
              <w:overflowPunct w:val="0"/>
              <w:ind w:left="113" w:right="113"/>
            </w:pPr>
            <w:r w:rsidRPr="00147B71">
              <w:t>2</w:t>
            </w:r>
            <w:r w:rsidRPr="00147B71">
              <w:rPr>
                <w:spacing w:val="2"/>
              </w:rPr>
              <w:t>.</w:t>
            </w:r>
            <w:r w:rsidRPr="00147B71">
              <w:t>5</w:t>
            </w:r>
            <w:r w:rsidRPr="00147B71">
              <w:rPr>
                <w:spacing w:val="-10"/>
              </w:rPr>
              <w:t xml:space="preserve"> </w:t>
            </w:r>
            <w:r w:rsidRPr="00147B71">
              <w:rPr>
                <w:spacing w:val="-2"/>
              </w:rPr>
              <w:t>С</w:t>
            </w:r>
            <w:r w:rsidRPr="00147B71">
              <w:t>р</w:t>
            </w:r>
            <w:r w:rsidRPr="00147B71">
              <w:rPr>
                <w:spacing w:val="-1"/>
              </w:rPr>
              <w:t>е</w:t>
            </w:r>
            <w:r w:rsidRPr="00147B71">
              <w:rPr>
                <w:spacing w:val="-2"/>
              </w:rPr>
              <w:t>д</w:t>
            </w:r>
            <w:r w:rsidRPr="00147B71">
              <w:rPr>
                <w:spacing w:val="1"/>
              </w:rPr>
              <w:t>н</w:t>
            </w:r>
            <w:r w:rsidRPr="00147B71">
              <w:rPr>
                <w:spacing w:val="-1"/>
              </w:rPr>
              <w:t>е</w:t>
            </w:r>
            <w:r w:rsidRPr="00147B71">
              <w:rPr>
                <w:spacing w:val="-2"/>
              </w:rPr>
              <w:t>э</w:t>
            </w:r>
            <w:r w:rsidRPr="00147B71">
              <w:t>т</w:t>
            </w:r>
            <w:r w:rsidRPr="00147B71">
              <w:rPr>
                <w:spacing w:val="-1"/>
              </w:rPr>
              <w:t>а</w:t>
            </w:r>
            <w:r w:rsidRPr="00147B71">
              <w:rPr>
                <w:spacing w:val="2"/>
              </w:rPr>
              <w:t>ж</w:t>
            </w:r>
            <w:r w:rsidRPr="00147B71">
              <w:rPr>
                <w:spacing w:val="1"/>
              </w:rPr>
              <w:t>н</w:t>
            </w:r>
            <w:r w:rsidRPr="00147B71">
              <w:rPr>
                <w:spacing w:val="-1"/>
              </w:rPr>
              <w:t>а</w:t>
            </w:r>
            <w:r w:rsidRPr="00147B71">
              <w:t>я</w:t>
            </w:r>
            <w:r w:rsidRPr="00147B71">
              <w:rPr>
                <w:spacing w:val="-10"/>
              </w:rPr>
              <w:t xml:space="preserve"> </w:t>
            </w:r>
            <w:r w:rsidRPr="00147B71">
              <w:rPr>
                <w:spacing w:val="2"/>
              </w:rPr>
              <w:t>ж</w:t>
            </w:r>
            <w:r w:rsidRPr="00147B71">
              <w:rPr>
                <w:spacing w:val="1"/>
              </w:rPr>
              <w:t>и</w:t>
            </w:r>
            <w:r w:rsidRPr="00147B71">
              <w:t>л</w:t>
            </w:r>
            <w:r w:rsidRPr="00147B71">
              <w:rPr>
                <w:spacing w:val="-1"/>
              </w:rPr>
              <w:t>а</w:t>
            </w:r>
            <w:r w:rsidRPr="00147B71">
              <w:t>я</w:t>
            </w:r>
            <w:r w:rsidRPr="00147B71">
              <w:rPr>
                <w:spacing w:val="-14"/>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а</w:t>
            </w:r>
          </w:p>
          <w:p w:rsidR="00872E9C" w:rsidRPr="00147B71" w:rsidRDefault="002A30FC" w:rsidP="00872E9C">
            <w:pPr>
              <w:pStyle w:val="TableParagraph"/>
              <w:kinsoku w:val="0"/>
              <w:overflowPunct w:val="0"/>
              <w:ind w:left="113" w:right="113"/>
            </w:pPr>
            <w:r w:rsidRPr="00147B71">
              <w:t>2</w:t>
            </w:r>
            <w:r w:rsidRPr="00147B71">
              <w:rPr>
                <w:spacing w:val="2"/>
              </w:rPr>
              <w:t>.</w:t>
            </w:r>
            <w:r w:rsidRPr="00147B71">
              <w:t>7</w:t>
            </w:r>
            <w:r w:rsidRPr="00147B71">
              <w:rPr>
                <w:spacing w:val="-10"/>
              </w:rPr>
              <w:t xml:space="preserve"> </w:t>
            </w:r>
            <w:r w:rsidRPr="00147B71">
              <w:rPr>
                <w:spacing w:val="-1"/>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ни</w:t>
            </w:r>
            <w:r w:rsidRPr="00147B71">
              <w:t>е</w:t>
            </w:r>
            <w:r w:rsidRPr="00147B71">
              <w:rPr>
                <w:spacing w:val="-13"/>
              </w:rPr>
              <w:t xml:space="preserve"> </w:t>
            </w:r>
            <w:r w:rsidRPr="00147B71">
              <w:rPr>
                <w:spacing w:val="2"/>
              </w:rPr>
              <w:t>ж</w:t>
            </w:r>
            <w:r w:rsidRPr="00147B71">
              <w:rPr>
                <w:spacing w:val="1"/>
              </w:rPr>
              <w:t>и</w:t>
            </w:r>
            <w:r w:rsidRPr="00147B71">
              <w:rPr>
                <w:spacing w:val="-6"/>
              </w:rPr>
              <w:t>л</w:t>
            </w:r>
            <w:r w:rsidRPr="00147B71">
              <w:rPr>
                <w:spacing w:val="4"/>
              </w:rPr>
              <w:t>о</w:t>
            </w:r>
            <w:r w:rsidRPr="00147B71">
              <w:t>й</w:t>
            </w:r>
            <w:r w:rsidRPr="00147B71">
              <w:rPr>
                <w:spacing w:val="-12"/>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и</w:t>
            </w:r>
          </w:p>
          <w:p w:rsidR="00872E9C" w:rsidRPr="00147B71" w:rsidRDefault="002A30FC" w:rsidP="00872E9C">
            <w:pPr>
              <w:pStyle w:val="TableParagraph"/>
              <w:kinsoku w:val="0"/>
              <w:overflowPunct w:val="0"/>
              <w:ind w:left="113" w:right="113"/>
            </w:pPr>
            <w:r w:rsidRPr="00147B71">
              <w:t>2</w:t>
            </w:r>
            <w:r w:rsidRPr="00147B71">
              <w:rPr>
                <w:spacing w:val="2"/>
              </w:rPr>
              <w:t>.</w:t>
            </w:r>
            <w:r w:rsidRPr="00147B71">
              <w:t>7</w:t>
            </w:r>
            <w:r w:rsidRPr="00147B71">
              <w:rPr>
                <w:spacing w:val="2"/>
              </w:rPr>
              <w:t>.</w:t>
            </w:r>
            <w:r w:rsidRPr="00147B71">
              <w:t>1</w:t>
            </w:r>
            <w:r w:rsidRPr="00147B71">
              <w:rPr>
                <w:spacing w:val="-14"/>
              </w:rPr>
              <w:t xml:space="preserve"> </w:t>
            </w:r>
            <w:r w:rsidRPr="00147B71">
              <w:rPr>
                <w:spacing w:val="-1"/>
              </w:rPr>
              <w:t>Хранение автотранспорта</w:t>
            </w:r>
          </w:p>
          <w:p w:rsidR="00872E9C" w:rsidRPr="00147B71" w:rsidRDefault="002A30FC" w:rsidP="00872E9C">
            <w:pPr>
              <w:pStyle w:val="a4"/>
              <w:ind w:left="113" w:right="113"/>
            </w:pPr>
            <w:r w:rsidRPr="00147B71">
              <w:t>3.1 Коммунальное обслуживание</w:t>
            </w:r>
          </w:p>
          <w:p w:rsidR="00872E9C" w:rsidRPr="00147B71" w:rsidRDefault="002A30FC" w:rsidP="00872E9C">
            <w:pPr>
              <w:pStyle w:val="TableParagraph"/>
              <w:kinsoku w:val="0"/>
              <w:overflowPunct w:val="0"/>
              <w:ind w:left="113" w:right="113"/>
            </w:pPr>
            <w:r w:rsidRPr="00147B71">
              <w:t>5</w:t>
            </w:r>
            <w:r w:rsidRPr="00147B71">
              <w:rPr>
                <w:spacing w:val="2"/>
              </w:rPr>
              <w:t>.</w:t>
            </w:r>
            <w:r w:rsidRPr="00147B71">
              <w:t>0</w:t>
            </w:r>
            <w:r w:rsidRPr="00147B71">
              <w:rPr>
                <w:spacing w:val="-10"/>
              </w:rPr>
              <w:t xml:space="preserve"> </w:t>
            </w:r>
            <w:r w:rsidRPr="00147B71">
              <w:rPr>
                <w:spacing w:val="-1"/>
              </w:rPr>
              <w:t>О</w:t>
            </w:r>
            <w:r w:rsidRPr="00147B71">
              <w:t>т</w:t>
            </w:r>
            <w:r w:rsidRPr="00147B71">
              <w:rPr>
                <w:spacing w:val="-2"/>
              </w:rPr>
              <w:t>д</w:t>
            </w:r>
            <w:r w:rsidRPr="00147B71">
              <w:rPr>
                <w:spacing w:val="1"/>
              </w:rPr>
              <w:t>ы</w:t>
            </w:r>
            <w:r w:rsidRPr="00147B71">
              <w:t>х</w:t>
            </w:r>
            <w:r w:rsidRPr="00147B71">
              <w:rPr>
                <w:spacing w:val="-13"/>
              </w:rPr>
              <w:t xml:space="preserve"> </w:t>
            </w:r>
            <w:r w:rsidRPr="00147B71">
              <w:rPr>
                <w:spacing w:val="1"/>
              </w:rPr>
              <w:t>(</w:t>
            </w:r>
            <w:r w:rsidRPr="00147B71">
              <w:t>р</w:t>
            </w:r>
            <w:r w:rsidRPr="00147B71">
              <w:rPr>
                <w:spacing w:val="-1"/>
              </w:rPr>
              <w:t>е</w:t>
            </w:r>
            <w:r w:rsidRPr="00147B71">
              <w:rPr>
                <w:spacing w:val="-2"/>
              </w:rPr>
              <w:t>к</w:t>
            </w:r>
            <w:r w:rsidRPr="00147B71">
              <w:t>р</w:t>
            </w:r>
            <w:r w:rsidRPr="00147B71">
              <w:rPr>
                <w:spacing w:val="-1"/>
              </w:rPr>
              <w:t>еа</w:t>
            </w:r>
            <w:r w:rsidRPr="00147B71">
              <w:rPr>
                <w:spacing w:val="1"/>
              </w:rPr>
              <w:t>ци</w:t>
            </w:r>
            <w:r w:rsidRPr="00147B71">
              <w:t>я)</w:t>
            </w:r>
          </w:p>
          <w:p w:rsidR="00872E9C" w:rsidRPr="00147B71" w:rsidRDefault="002A30FC" w:rsidP="00872E9C">
            <w:pPr>
              <w:pStyle w:val="TableParagraph"/>
              <w:kinsoku w:val="0"/>
              <w:overflowPunct w:val="0"/>
              <w:ind w:left="113" w:right="113"/>
            </w:pPr>
            <w:r w:rsidRPr="00147B71">
              <w:t>8</w:t>
            </w:r>
            <w:r w:rsidRPr="00147B71">
              <w:rPr>
                <w:spacing w:val="2"/>
              </w:rPr>
              <w:t>.</w:t>
            </w:r>
            <w:r w:rsidRPr="00147B71">
              <w:t>3</w:t>
            </w:r>
            <w:r w:rsidRPr="00147B71">
              <w:rPr>
                <w:spacing w:val="-12"/>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13"/>
              </w:rPr>
              <w:t xml:space="preserve"> </w:t>
            </w:r>
            <w:r w:rsidRPr="00147B71">
              <w:rPr>
                <w:spacing w:val="1"/>
              </w:rPr>
              <w:t>вн</w:t>
            </w:r>
            <w:r w:rsidRPr="00147B71">
              <w:rPr>
                <w:spacing w:val="-11"/>
              </w:rPr>
              <w:t>у</w:t>
            </w:r>
            <w:r w:rsidRPr="00147B71">
              <w:t>тр</w:t>
            </w:r>
            <w:r w:rsidRPr="00147B71">
              <w:rPr>
                <w:spacing w:val="-1"/>
              </w:rPr>
              <w:t>е</w:t>
            </w:r>
            <w:r w:rsidRPr="00147B71">
              <w:rPr>
                <w:spacing w:val="1"/>
              </w:rPr>
              <w:t>нн</w:t>
            </w:r>
            <w:r w:rsidRPr="00147B71">
              <w:rPr>
                <w:spacing w:val="-1"/>
              </w:rPr>
              <w:t>е</w:t>
            </w:r>
            <w:r w:rsidRPr="00147B71">
              <w:rPr>
                <w:spacing w:val="2"/>
              </w:rPr>
              <w:t>г</w:t>
            </w:r>
            <w:r w:rsidRPr="00147B71">
              <w:t>о</w:t>
            </w:r>
            <w:r w:rsidRPr="00147B71">
              <w:rPr>
                <w:spacing w:val="-12"/>
              </w:rPr>
              <w:t xml:space="preserve"> </w:t>
            </w:r>
            <w:r w:rsidRPr="00147B71">
              <w:rPr>
                <w:spacing w:val="1"/>
              </w:rPr>
              <w:t>п</w:t>
            </w:r>
            <w:r w:rsidRPr="00147B71">
              <w:t>р</w:t>
            </w:r>
            <w:r w:rsidRPr="00147B71">
              <w:rPr>
                <w:spacing w:val="-1"/>
              </w:rPr>
              <w:t>а</w:t>
            </w:r>
            <w:r w:rsidRPr="00147B71">
              <w:rPr>
                <w:spacing w:val="-3"/>
              </w:rPr>
              <w:t>в</w:t>
            </w:r>
            <w:r w:rsidRPr="00147B71">
              <w:rPr>
                <w:spacing w:val="4"/>
              </w:rPr>
              <w:t>о</w:t>
            </w:r>
            <w:r w:rsidRPr="00147B71">
              <w:rPr>
                <w:spacing w:val="-5"/>
              </w:rPr>
              <w:t>п</w:t>
            </w:r>
            <w:r w:rsidRPr="00147B71">
              <w:rPr>
                <w:spacing w:val="4"/>
              </w:rPr>
              <w:t>о</w:t>
            </w:r>
            <w:r w:rsidRPr="00147B71">
              <w:t>ря</w:t>
            </w:r>
            <w:r w:rsidRPr="00147B71">
              <w:rPr>
                <w:spacing w:val="-2"/>
              </w:rPr>
              <w:t>дк</w:t>
            </w:r>
            <w:r w:rsidRPr="00147B71">
              <w:t>а</w:t>
            </w:r>
          </w:p>
          <w:p w:rsidR="00872E9C" w:rsidRPr="00147B71" w:rsidRDefault="002A30FC" w:rsidP="00872E9C">
            <w:pPr>
              <w:pStyle w:val="TableParagraph"/>
              <w:kinsoku w:val="0"/>
              <w:overflowPunct w:val="0"/>
              <w:ind w:left="113" w:right="113"/>
            </w:pPr>
            <w:r w:rsidRPr="00147B71">
              <w:t>9</w:t>
            </w:r>
            <w:r w:rsidRPr="00147B71">
              <w:rPr>
                <w:spacing w:val="2"/>
              </w:rPr>
              <w:t>.</w:t>
            </w:r>
            <w:r w:rsidRPr="00147B71">
              <w:t>3</w:t>
            </w:r>
            <w:r w:rsidRPr="00147B71">
              <w:rPr>
                <w:spacing w:val="-16"/>
              </w:rPr>
              <w:t xml:space="preserve"> </w:t>
            </w:r>
            <w:r w:rsidRPr="00147B71">
              <w:rPr>
                <w:spacing w:val="-1"/>
              </w:rPr>
              <w:t>Ис</w:t>
            </w:r>
            <w:r w:rsidRPr="00147B71">
              <w:rPr>
                <w:spacing w:val="-5"/>
              </w:rPr>
              <w:t>т</w:t>
            </w:r>
            <w:r w:rsidRPr="00147B71">
              <w:rPr>
                <w:spacing w:val="4"/>
              </w:rPr>
              <w:t>о</w:t>
            </w:r>
            <w:r w:rsidRPr="00147B71">
              <w:t>р</w:t>
            </w:r>
            <w:r w:rsidRPr="00147B71">
              <w:rPr>
                <w:spacing w:val="1"/>
              </w:rPr>
              <w:t>и</w:t>
            </w:r>
            <w:r w:rsidRPr="00147B71">
              <w:rPr>
                <w:spacing w:val="-7"/>
              </w:rPr>
              <w:t>к</w:t>
            </w:r>
            <w:r w:rsidRPr="00147B71">
              <w:rPr>
                <w:spacing w:val="4"/>
              </w:rPr>
              <w:t>о</w:t>
            </w:r>
            <w:r w:rsidRPr="00147B71">
              <w:rPr>
                <w:spacing w:val="1"/>
              </w:rPr>
              <w:t>-</w:t>
            </w:r>
            <w:r w:rsidRPr="00147B71">
              <w:rPr>
                <w:spacing w:val="-2"/>
              </w:rPr>
              <w:t>к</w:t>
            </w:r>
            <w:r w:rsidRPr="00147B71">
              <w:rPr>
                <w:spacing w:val="-11"/>
              </w:rPr>
              <w:t>у</w:t>
            </w:r>
            <w:r w:rsidRPr="00147B71">
              <w:t>ль</w:t>
            </w:r>
            <w:r w:rsidRPr="00147B71">
              <w:rPr>
                <w:spacing w:val="5"/>
              </w:rPr>
              <w:t>т</w:t>
            </w:r>
            <w:r w:rsidRPr="00147B71">
              <w:rPr>
                <w:spacing w:val="-6"/>
              </w:rPr>
              <w:t>у</w:t>
            </w:r>
            <w:r w:rsidRPr="00147B71">
              <w:t>р</w:t>
            </w:r>
            <w:r w:rsidRPr="00147B71">
              <w:rPr>
                <w:spacing w:val="1"/>
              </w:rPr>
              <w:t>н</w:t>
            </w:r>
            <w:r w:rsidRPr="00147B71">
              <w:rPr>
                <w:spacing w:val="-1"/>
              </w:rPr>
              <w:t>а</w:t>
            </w:r>
            <w:r w:rsidRPr="00147B71">
              <w:t>я</w:t>
            </w:r>
            <w:r w:rsidRPr="00147B71">
              <w:rPr>
                <w:spacing w:val="-15"/>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t>ть</w:t>
            </w:r>
          </w:p>
          <w:p w:rsidR="00872E9C" w:rsidRPr="00147B71" w:rsidRDefault="00872E9C" w:rsidP="00147B71">
            <w:pPr>
              <w:pStyle w:val="TableParagraph"/>
              <w:kinsoku w:val="0"/>
              <w:overflowPunct w:val="0"/>
              <w:ind w:left="113" w:right="113"/>
              <w:rPr>
                <w:sz w:val="11"/>
                <w:szCs w:val="11"/>
              </w:rPr>
            </w:pPr>
          </w:p>
        </w:tc>
      </w:tr>
      <w:tr w:rsidR="00A53D1E" w:rsidTr="00872E9C">
        <w:trPr>
          <w:trHeight w:hRule="exact" w:val="1150"/>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872E9C" w:rsidP="000976FD">
            <w:pPr>
              <w:pStyle w:val="TableParagraph"/>
              <w:kinsoku w:val="0"/>
              <w:overflowPunct w:val="0"/>
              <w:ind w:left="113" w:right="113"/>
            </w:pPr>
          </w:p>
        </w:tc>
        <w:tc>
          <w:tcPr>
            <w:tcW w:w="6237" w:type="dxa"/>
            <w:tcBorders>
              <w:top w:val="single" w:sz="4" w:space="0" w:color="000000"/>
              <w:left w:val="single" w:sz="4" w:space="0" w:color="000000"/>
              <w:bottom w:val="single" w:sz="4" w:space="0" w:color="000000"/>
              <w:right w:val="single" w:sz="4" w:space="0" w:color="000000"/>
            </w:tcBorders>
          </w:tcPr>
          <w:p w:rsidR="00872E9C" w:rsidRPr="00147B71" w:rsidRDefault="002A30FC" w:rsidP="000976FD">
            <w:pPr>
              <w:pStyle w:val="TableParagraph"/>
              <w:kinsoku w:val="0"/>
              <w:overflowPunct w:val="0"/>
              <w:ind w:left="113" w:right="113"/>
            </w:pPr>
            <w:r w:rsidRPr="00147B71">
              <w:t>12</w:t>
            </w:r>
            <w:r w:rsidRPr="00147B71">
              <w:rPr>
                <w:spacing w:val="2"/>
              </w:rPr>
              <w:t>.</w:t>
            </w:r>
            <w:r w:rsidRPr="00147B71">
              <w:t>0</w:t>
            </w:r>
            <w:r w:rsidRPr="00147B71">
              <w:rPr>
                <w:spacing w:val="-8"/>
              </w:rPr>
              <w:t xml:space="preserve"> </w:t>
            </w:r>
            <w:r w:rsidRPr="00147B71">
              <w:t>З</w:t>
            </w:r>
            <w:r w:rsidRPr="00147B71">
              <w:rPr>
                <w:spacing w:val="-1"/>
              </w:rPr>
              <w:t>е</w:t>
            </w:r>
            <w:r w:rsidRPr="00147B71">
              <w:rPr>
                <w:spacing w:val="1"/>
              </w:rPr>
              <w:t>м</w:t>
            </w:r>
            <w:r w:rsidRPr="00147B71">
              <w:rPr>
                <w:spacing w:val="-1"/>
              </w:rPr>
              <w:t>е</w:t>
            </w:r>
            <w:r w:rsidRPr="00147B71">
              <w:t>ль</w:t>
            </w:r>
            <w:r w:rsidRPr="00147B71">
              <w:rPr>
                <w:spacing w:val="-5"/>
              </w:rPr>
              <w:t>н</w:t>
            </w:r>
            <w:r w:rsidRPr="00147B71">
              <w:rPr>
                <w:spacing w:val="1"/>
              </w:rPr>
              <w:t>ы</w:t>
            </w:r>
            <w:r w:rsidRPr="00147B71">
              <w:t>е</w:t>
            </w:r>
            <w:r w:rsidRPr="00147B71">
              <w:rPr>
                <w:spacing w:val="-9"/>
              </w:rPr>
              <w:t xml:space="preserve"> </w:t>
            </w:r>
            <w:r w:rsidRPr="00147B71">
              <w:rPr>
                <w:spacing w:val="-11"/>
              </w:rPr>
              <w:t>у</w:t>
            </w:r>
            <w:r w:rsidRPr="00147B71">
              <w:rPr>
                <w:spacing w:val="-1"/>
              </w:rPr>
              <w:t>час</w:t>
            </w:r>
            <w:r w:rsidRPr="00147B71">
              <w:t>т</w:t>
            </w:r>
            <w:r w:rsidRPr="00147B71">
              <w:rPr>
                <w:spacing w:val="-2"/>
              </w:rPr>
              <w:t>к</w:t>
            </w:r>
            <w:r w:rsidRPr="00147B71">
              <w:t>и</w:t>
            </w:r>
            <w:r w:rsidRPr="00147B71">
              <w:rPr>
                <w:spacing w:val="-7"/>
              </w:rPr>
              <w:t xml:space="preserve"> </w:t>
            </w:r>
            <w:r w:rsidRPr="00147B71">
              <w:rPr>
                <w:spacing w:val="1"/>
              </w:rPr>
              <w:t>(</w:t>
            </w:r>
            <w:r w:rsidRPr="00147B71">
              <w:t>т</w:t>
            </w:r>
            <w:r w:rsidRPr="00147B71">
              <w:rPr>
                <w:spacing w:val="-1"/>
              </w:rPr>
              <w:t>е</w:t>
            </w:r>
            <w:r w:rsidRPr="00147B71">
              <w:t>рр</w:t>
            </w:r>
            <w:r w:rsidRPr="00147B71">
              <w:rPr>
                <w:spacing w:val="1"/>
              </w:rPr>
              <w:t>и</w:t>
            </w:r>
            <w:r w:rsidRPr="00147B71">
              <w:t>т</w:t>
            </w:r>
            <w:r w:rsidRPr="00147B71">
              <w:rPr>
                <w:spacing w:val="4"/>
              </w:rPr>
              <w:t>о</w:t>
            </w:r>
            <w:r w:rsidRPr="00147B71">
              <w:t>р</w:t>
            </w:r>
            <w:r w:rsidRPr="00147B71">
              <w:rPr>
                <w:spacing w:val="-5"/>
              </w:rPr>
              <w:t>и</w:t>
            </w:r>
            <w:r w:rsidRPr="00147B71">
              <w:rPr>
                <w:spacing w:val="1"/>
              </w:rPr>
              <w:t>и</w:t>
            </w:r>
            <w:r w:rsidRPr="00147B71">
              <w:t>)</w:t>
            </w:r>
            <w:r w:rsidRPr="00147B71">
              <w:rPr>
                <w:spacing w:val="-11"/>
              </w:rPr>
              <w:t xml:space="preserve"> </w:t>
            </w:r>
            <w:r w:rsidRPr="00147B71">
              <w:rPr>
                <w:spacing w:val="4"/>
              </w:rPr>
              <w:t>о</w:t>
            </w:r>
            <w:r w:rsidRPr="00147B71">
              <w:rPr>
                <w:spacing w:val="-2"/>
              </w:rPr>
              <w:t>б</w:t>
            </w:r>
            <w:r w:rsidRPr="00147B71">
              <w:rPr>
                <w:spacing w:val="2"/>
              </w:rPr>
              <w:t>щ</w:t>
            </w:r>
            <w:r w:rsidRPr="00147B71">
              <w:rPr>
                <w:spacing w:val="-7"/>
              </w:rPr>
              <w:t>е</w:t>
            </w:r>
            <w:r w:rsidRPr="00147B71">
              <w:rPr>
                <w:spacing w:val="-3"/>
              </w:rPr>
              <w:t>г</w:t>
            </w:r>
            <w:r w:rsidRPr="00147B71">
              <w:t>о</w:t>
            </w:r>
            <w:r w:rsidRPr="00147B71">
              <w:rPr>
                <w:spacing w:val="-4"/>
              </w:rPr>
              <w:t xml:space="preserve"> </w:t>
            </w:r>
            <w:r w:rsidRPr="00147B71">
              <w:rPr>
                <w:spacing w:val="-5"/>
              </w:rPr>
              <w:t>п</w:t>
            </w:r>
            <w:r w:rsidRPr="00147B71">
              <w:rPr>
                <w:spacing w:val="4"/>
              </w:rPr>
              <w:t>о</w:t>
            </w:r>
            <w:r w:rsidRPr="00147B71">
              <w:t>л</w:t>
            </w:r>
            <w:r w:rsidRPr="00147B71">
              <w:rPr>
                <w:spacing w:val="-5"/>
              </w:rPr>
              <w:t>ьз</w:t>
            </w:r>
            <w:r w:rsidRPr="00147B71">
              <w:rPr>
                <w:spacing w:val="4"/>
              </w:rPr>
              <w:t>о</w:t>
            </w:r>
            <w:r w:rsidRPr="00147B71">
              <w:rPr>
                <w:spacing w:val="1"/>
              </w:rPr>
              <w:t>в</w:t>
            </w:r>
            <w:r w:rsidRPr="00147B71">
              <w:rPr>
                <w:spacing w:val="-1"/>
              </w:rPr>
              <w:t>а</w:t>
            </w:r>
            <w:r w:rsidRPr="00147B71">
              <w:rPr>
                <w:spacing w:val="1"/>
              </w:rPr>
              <w:t>ни</w:t>
            </w:r>
            <w:r w:rsidRPr="00147B71">
              <w:t>я</w:t>
            </w:r>
          </w:p>
          <w:p w:rsidR="00872E9C" w:rsidRPr="00147B71" w:rsidRDefault="002A30FC" w:rsidP="000976FD">
            <w:pPr>
              <w:pStyle w:val="TableParagraph"/>
              <w:kinsoku w:val="0"/>
              <w:overflowPunct w:val="0"/>
              <w:ind w:left="113" w:right="113"/>
            </w:pPr>
            <w:r w:rsidRPr="00147B71">
              <w:t>3</w:t>
            </w:r>
            <w:r w:rsidRPr="00147B71">
              <w:rPr>
                <w:spacing w:val="2"/>
              </w:rPr>
              <w:t>.</w:t>
            </w:r>
            <w:r w:rsidRPr="00147B71">
              <w:t>0</w:t>
            </w:r>
            <w:r w:rsidRPr="00147B71">
              <w:rPr>
                <w:spacing w:val="-12"/>
              </w:rPr>
              <w:t xml:space="preserve"> </w:t>
            </w: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16"/>
              </w:rPr>
              <w:t xml:space="preserve"> </w:t>
            </w:r>
            <w:r w:rsidRPr="00147B71">
              <w:rPr>
                <w:spacing w:val="1"/>
              </w:rPr>
              <w:t>и</w:t>
            </w:r>
            <w:r w:rsidRPr="00147B71">
              <w:rPr>
                <w:spacing w:val="-1"/>
              </w:rPr>
              <w:t>с</w:t>
            </w:r>
            <w:r w:rsidRPr="00147B71">
              <w:rPr>
                <w:spacing w:val="-5"/>
              </w:rPr>
              <w:t>п</w:t>
            </w:r>
            <w:r w:rsidRPr="00147B71">
              <w:rPr>
                <w:spacing w:val="4"/>
              </w:rPr>
              <w:t>о</w:t>
            </w:r>
            <w:r w:rsidRPr="00147B71">
              <w:t>л</w:t>
            </w:r>
            <w:r w:rsidRPr="00147B71">
              <w:rPr>
                <w:spacing w:val="-5"/>
              </w:rPr>
              <w:t>ьз</w:t>
            </w:r>
            <w:r w:rsidRPr="00147B71">
              <w:rPr>
                <w:spacing w:val="4"/>
              </w:rPr>
              <w:t>о</w:t>
            </w:r>
            <w:r w:rsidRPr="00147B71">
              <w:rPr>
                <w:spacing w:val="1"/>
              </w:rPr>
              <w:t>в</w:t>
            </w:r>
            <w:r w:rsidRPr="00147B71">
              <w:rPr>
                <w:spacing w:val="-1"/>
              </w:rPr>
              <w:t>а</w:t>
            </w:r>
            <w:r w:rsidRPr="00147B71">
              <w:rPr>
                <w:spacing w:val="1"/>
              </w:rPr>
              <w:t>ни</w:t>
            </w:r>
            <w:r w:rsidRPr="00147B71">
              <w:t>е</w:t>
            </w:r>
            <w:r w:rsidRPr="00147B71">
              <w:rPr>
                <w:spacing w:val="-20"/>
              </w:rPr>
              <w:t xml:space="preserve"> </w:t>
            </w:r>
            <w:r w:rsidRPr="00147B71">
              <w:rPr>
                <w:spacing w:val="4"/>
              </w:rPr>
              <w:t>о</w:t>
            </w:r>
            <w:r w:rsidRPr="00147B71">
              <w:rPr>
                <w:spacing w:val="-2"/>
              </w:rPr>
              <w:t>б</w:t>
            </w:r>
            <w:r w:rsidRPr="00147B71">
              <w:t>ъ</w:t>
            </w:r>
            <w:r w:rsidRPr="00147B71">
              <w:rPr>
                <w:spacing w:val="-1"/>
              </w:rPr>
              <w:t>е</w:t>
            </w:r>
            <w:r w:rsidRPr="00147B71">
              <w:rPr>
                <w:spacing w:val="-2"/>
              </w:rPr>
              <w:t>к</w:t>
            </w:r>
            <w:r w:rsidRPr="00147B71">
              <w:t>т</w:t>
            </w:r>
            <w:r w:rsidRPr="00147B71">
              <w:rPr>
                <w:spacing w:val="4"/>
              </w:rPr>
              <w:t>о</w:t>
            </w:r>
            <w:r w:rsidRPr="00147B71">
              <w:t>в</w:t>
            </w:r>
            <w:r w:rsidRPr="00147B71">
              <w:rPr>
                <w:spacing w:val="-14"/>
              </w:rPr>
              <w:t xml:space="preserve"> </w:t>
            </w:r>
            <w:r w:rsidRPr="00147B71">
              <w:rPr>
                <w:spacing w:val="-2"/>
              </w:rPr>
              <w:t>к</w:t>
            </w:r>
            <w:r w:rsidRPr="00147B71">
              <w:rPr>
                <w:spacing w:val="-1"/>
              </w:rPr>
              <w:t>а</w:t>
            </w:r>
            <w:r w:rsidRPr="00147B71">
              <w:rPr>
                <w:spacing w:val="-5"/>
              </w:rPr>
              <w:t>п</w:t>
            </w:r>
            <w:r w:rsidRPr="00147B71">
              <w:rPr>
                <w:spacing w:val="1"/>
              </w:rPr>
              <w:t>и</w:t>
            </w:r>
            <w:r w:rsidRPr="00147B71">
              <w:t>т</w:t>
            </w:r>
            <w:r w:rsidRPr="00147B71">
              <w:rPr>
                <w:spacing w:val="-1"/>
              </w:rPr>
              <w:t>а</w:t>
            </w:r>
            <w:r w:rsidRPr="00147B71">
              <w:t>ль</w:t>
            </w:r>
            <w:r w:rsidRPr="00147B71">
              <w:rPr>
                <w:spacing w:val="-5"/>
              </w:rPr>
              <w:t>н</w:t>
            </w:r>
            <w:r w:rsidRPr="00147B71">
              <w:rPr>
                <w:spacing w:val="4"/>
              </w:rPr>
              <w:t>о</w:t>
            </w:r>
            <w:r w:rsidRPr="00147B71">
              <w:rPr>
                <w:spacing w:val="-3"/>
              </w:rPr>
              <w:t>г</w:t>
            </w:r>
            <w:r w:rsidRPr="00147B71">
              <w:t>о</w:t>
            </w:r>
            <w:r w:rsidRPr="00147B71">
              <w:rPr>
                <w:w w:val="99"/>
              </w:rPr>
              <w:t xml:space="preserve"> </w:t>
            </w:r>
            <w:r w:rsidRPr="00147B71">
              <w:rPr>
                <w:spacing w:val="-1"/>
              </w:rPr>
              <w:t>с</w:t>
            </w:r>
            <w:r w:rsidRPr="00147B71">
              <w:t>тр</w:t>
            </w:r>
            <w:r w:rsidRPr="00147B71">
              <w:rPr>
                <w:spacing w:val="4"/>
              </w:rPr>
              <w:t>о</w:t>
            </w:r>
            <w:r w:rsidRPr="00147B71">
              <w:rPr>
                <w:spacing w:val="1"/>
              </w:rPr>
              <w:t>и</w:t>
            </w:r>
            <w:r w:rsidRPr="00147B71">
              <w:t>т</w:t>
            </w:r>
            <w:r w:rsidRPr="00147B71">
              <w:rPr>
                <w:spacing w:val="-1"/>
              </w:rPr>
              <w:t>е</w:t>
            </w:r>
            <w:r w:rsidRPr="00147B71">
              <w:t>ль</w:t>
            </w:r>
            <w:r w:rsidRPr="00147B71">
              <w:rPr>
                <w:spacing w:val="-1"/>
              </w:rPr>
              <w:t>с</w:t>
            </w:r>
            <w:r w:rsidRPr="00147B71">
              <w:rPr>
                <w:spacing w:val="-5"/>
              </w:rPr>
              <w:t>т</w:t>
            </w:r>
            <w:r w:rsidRPr="00147B71">
              <w:rPr>
                <w:spacing w:val="1"/>
              </w:rPr>
              <w:t>в</w:t>
            </w:r>
            <w:r w:rsidRPr="00147B71">
              <w:t>а</w:t>
            </w:r>
          </w:p>
          <w:p w:rsidR="00872E9C" w:rsidRPr="00147B71" w:rsidRDefault="002A30FC" w:rsidP="000976FD">
            <w:pPr>
              <w:pStyle w:val="TableParagraph"/>
              <w:kinsoku w:val="0"/>
              <w:overflowPunct w:val="0"/>
              <w:ind w:left="113" w:right="113"/>
            </w:pPr>
            <w:r w:rsidRPr="00147B71">
              <w:t>4</w:t>
            </w:r>
            <w:r w:rsidRPr="00147B71">
              <w:rPr>
                <w:spacing w:val="2"/>
              </w:rPr>
              <w:t>.</w:t>
            </w:r>
            <w:r w:rsidRPr="00147B71">
              <w:t>0</w:t>
            </w:r>
            <w:r w:rsidRPr="00147B71">
              <w:rPr>
                <w:spacing w:val="-23"/>
              </w:rPr>
              <w:t xml:space="preserve"> </w:t>
            </w:r>
            <w:r w:rsidRPr="00147B71">
              <w:rPr>
                <w:spacing w:val="-1"/>
              </w:rPr>
              <w:t>П</w:t>
            </w:r>
            <w:r w:rsidRPr="00147B71">
              <w:t>р</w:t>
            </w:r>
            <w:r w:rsidRPr="00147B71">
              <w:rPr>
                <w:spacing w:val="-1"/>
              </w:rPr>
              <w:t>е</w:t>
            </w:r>
            <w:r w:rsidRPr="00147B71">
              <w:rPr>
                <w:spacing w:val="-2"/>
              </w:rPr>
              <w:t>д</w:t>
            </w:r>
            <w:r w:rsidRPr="00147B71">
              <w:rPr>
                <w:spacing w:val="1"/>
              </w:rPr>
              <w:t>п</w:t>
            </w:r>
            <w:r w:rsidRPr="00147B71">
              <w:t>р</w:t>
            </w:r>
            <w:r w:rsidRPr="00147B71">
              <w:rPr>
                <w:spacing w:val="1"/>
              </w:rPr>
              <w:t>ин</w:t>
            </w:r>
            <w:r w:rsidRPr="00147B71">
              <w:rPr>
                <w:spacing w:val="-5"/>
              </w:rPr>
              <w:t>и</w:t>
            </w:r>
            <w:r w:rsidRPr="00147B71">
              <w:rPr>
                <w:spacing w:val="1"/>
              </w:rPr>
              <w:t>м</w:t>
            </w:r>
            <w:r w:rsidRPr="00147B71">
              <w:rPr>
                <w:spacing w:val="-1"/>
              </w:rPr>
              <w:t>а</w:t>
            </w:r>
            <w:r w:rsidRPr="00147B71">
              <w:t>т</w:t>
            </w:r>
            <w:r w:rsidRPr="00147B71">
              <w:rPr>
                <w:spacing w:val="-1"/>
              </w:rPr>
              <w:t>е</w:t>
            </w:r>
            <w:r w:rsidRPr="00147B71">
              <w:t>ль</w:t>
            </w:r>
            <w:r w:rsidRPr="00147B71">
              <w:rPr>
                <w:spacing w:val="-1"/>
              </w:rPr>
              <w:t>с</w:t>
            </w:r>
            <w:r w:rsidRPr="00147B71">
              <w:t>т</w:t>
            </w:r>
            <w:r w:rsidRPr="00147B71">
              <w:rPr>
                <w:spacing w:val="-3"/>
              </w:rPr>
              <w:t>в</w:t>
            </w:r>
            <w:r w:rsidRPr="00147B71">
              <w:t>о</w:t>
            </w:r>
          </w:p>
        </w:tc>
      </w:tr>
      <w:tr w:rsidR="00A53D1E" w:rsidTr="003464AA">
        <w:trPr>
          <w:trHeight w:hRule="exact" w:val="2890"/>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147B71">
            <w:pPr>
              <w:pStyle w:val="TableParagraph"/>
              <w:kinsoku w:val="0"/>
              <w:overflowPunct w:val="0"/>
              <w:ind w:left="113" w:right="113"/>
            </w:pPr>
            <w:r w:rsidRPr="00147B71">
              <w:rPr>
                <w:spacing w:val="-2"/>
              </w:rPr>
              <w:lastRenderedPageBreak/>
              <w:t>У</w:t>
            </w:r>
            <w:r w:rsidRPr="00147B71">
              <w:rPr>
                <w:spacing w:val="-1"/>
              </w:rPr>
              <w:t>с</w:t>
            </w:r>
            <w:r w:rsidRPr="00147B71">
              <w:t>л</w:t>
            </w:r>
            <w:r w:rsidRPr="00147B71">
              <w:rPr>
                <w:spacing w:val="4"/>
              </w:rPr>
              <w:t>о</w:t>
            </w:r>
            <w:r w:rsidRPr="00147B71">
              <w:rPr>
                <w:spacing w:val="1"/>
              </w:rPr>
              <w:t>в</w:t>
            </w:r>
            <w:r w:rsidRPr="00147B71">
              <w:rPr>
                <w:spacing w:val="-5"/>
              </w:rPr>
              <w:t>н</w:t>
            </w:r>
            <w:r w:rsidRPr="00147B71">
              <w:t>о</w:t>
            </w:r>
            <w:r w:rsidRPr="00147B71">
              <w:rPr>
                <w:w w:val="99"/>
              </w:rPr>
              <w:t xml:space="preserve"> </w:t>
            </w:r>
            <w:r w:rsidRPr="00147B71">
              <w:rPr>
                <w:w w:val="95"/>
              </w:rPr>
              <w:t>р</w:t>
            </w:r>
            <w:r w:rsidRPr="00147B71">
              <w:rPr>
                <w:spacing w:val="-1"/>
                <w:w w:val="95"/>
              </w:rPr>
              <w:t>а</w:t>
            </w:r>
            <w:r w:rsidRPr="00147B71">
              <w:rPr>
                <w:w w:val="95"/>
              </w:rPr>
              <w:t>зр</w:t>
            </w:r>
            <w:r w:rsidRPr="00147B71">
              <w:rPr>
                <w:spacing w:val="-1"/>
                <w:w w:val="95"/>
              </w:rPr>
              <w:t>е</w:t>
            </w:r>
            <w:r w:rsidRPr="00147B71">
              <w:rPr>
                <w:spacing w:val="1"/>
                <w:w w:val="95"/>
              </w:rPr>
              <w:t>ш</w:t>
            </w:r>
            <w:r w:rsidRPr="00147B71">
              <w:rPr>
                <w:spacing w:val="-1"/>
                <w:w w:val="95"/>
              </w:rPr>
              <w:t>е</w:t>
            </w:r>
            <w:r w:rsidRPr="00147B71">
              <w:rPr>
                <w:w w:val="95"/>
              </w:rPr>
              <w:t>нны</w:t>
            </w:r>
            <w:r w:rsidRPr="00147B71">
              <w:rPr>
                <w:spacing w:val="-1"/>
                <w:w w:val="95"/>
              </w:rPr>
              <w:t>е</w:t>
            </w:r>
            <w:r w:rsidRPr="00147B71">
              <w:rPr>
                <w:w w:val="95"/>
              </w:rPr>
              <w:t>:</w:t>
            </w:r>
          </w:p>
        </w:tc>
        <w:tc>
          <w:tcPr>
            <w:tcW w:w="6237" w:type="dxa"/>
            <w:tcBorders>
              <w:top w:val="single" w:sz="4" w:space="0" w:color="000000"/>
              <w:left w:val="single" w:sz="4" w:space="0" w:color="000000"/>
              <w:bottom w:val="single" w:sz="4" w:space="0" w:color="000000"/>
              <w:right w:val="single" w:sz="4" w:space="0" w:color="000000"/>
            </w:tcBorders>
          </w:tcPr>
          <w:p w:rsidR="00872E9C" w:rsidRPr="00147B71" w:rsidRDefault="00872E9C" w:rsidP="00147B71">
            <w:pPr>
              <w:pStyle w:val="TableParagraph"/>
              <w:kinsoku w:val="0"/>
              <w:overflowPunct w:val="0"/>
              <w:ind w:left="113" w:right="113"/>
              <w:rPr>
                <w:sz w:val="11"/>
                <w:szCs w:val="11"/>
              </w:rPr>
            </w:pPr>
          </w:p>
          <w:p w:rsidR="00872E9C" w:rsidRPr="00147B71" w:rsidRDefault="002A30FC" w:rsidP="00147B71">
            <w:pPr>
              <w:pStyle w:val="TableParagraph"/>
              <w:kinsoku w:val="0"/>
              <w:overflowPunct w:val="0"/>
              <w:ind w:left="113" w:right="113"/>
            </w:pPr>
            <w:r w:rsidRPr="00147B71">
              <w:t>3</w:t>
            </w:r>
            <w:r w:rsidRPr="00147B71">
              <w:rPr>
                <w:spacing w:val="2"/>
              </w:rPr>
              <w:t>.</w:t>
            </w:r>
            <w:r w:rsidRPr="00147B71">
              <w:t>4</w:t>
            </w:r>
            <w:r w:rsidRPr="00147B71">
              <w:rPr>
                <w:spacing w:val="2"/>
              </w:rPr>
              <w:t>.</w:t>
            </w:r>
            <w:r w:rsidRPr="00147B71">
              <w:t>2</w:t>
            </w:r>
            <w:r w:rsidRPr="00147B71">
              <w:rPr>
                <w:spacing w:val="-18"/>
              </w:rPr>
              <w:t xml:space="preserve"> </w:t>
            </w:r>
            <w:r w:rsidRPr="00147B71">
              <w:rPr>
                <w:spacing w:val="-2"/>
              </w:rPr>
              <w:t>С</w:t>
            </w:r>
            <w:r w:rsidRPr="00147B71">
              <w:t>т</w:t>
            </w:r>
            <w:r w:rsidRPr="00147B71">
              <w:rPr>
                <w:spacing w:val="-1"/>
              </w:rPr>
              <w:t>а</w:t>
            </w:r>
            <w:r w:rsidRPr="00147B71">
              <w:rPr>
                <w:spacing w:val="1"/>
              </w:rPr>
              <w:t>ц</w:t>
            </w:r>
            <w:r w:rsidRPr="00147B71">
              <w:rPr>
                <w:spacing w:val="-5"/>
              </w:rPr>
              <w:t>и</w:t>
            </w:r>
            <w:r w:rsidRPr="00147B71">
              <w:rPr>
                <w:spacing w:val="4"/>
              </w:rPr>
              <w:t>о</w:t>
            </w:r>
            <w:r w:rsidRPr="00147B71">
              <w:rPr>
                <w:spacing w:val="1"/>
              </w:rPr>
              <w:t>н</w:t>
            </w:r>
            <w:r w:rsidRPr="00147B71">
              <w:rPr>
                <w:spacing w:val="-1"/>
              </w:rPr>
              <w:t>а</w:t>
            </w:r>
            <w:r w:rsidRPr="00147B71">
              <w:t>р</w:t>
            </w:r>
            <w:r w:rsidRPr="00147B71">
              <w:rPr>
                <w:spacing w:val="-5"/>
              </w:rPr>
              <w:t>н</w:t>
            </w:r>
            <w:r w:rsidRPr="00147B71">
              <w:rPr>
                <w:spacing w:val="4"/>
              </w:rPr>
              <w:t>о</w:t>
            </w:r>
            <w:r w:rsidRPr="00147B71">
              <w:t>е</w:t>
            </w:r>
            <w:r w:rsidRPr="00147B71">
              <w:rPr>
                <w:spacing w:val="-17"/>
              </w:rPr>
              <w:t xml:space="preserve"> </w:t>
            </w:r>
            <w:r w:rsidRPr="00147B71">
              <w:rPr>
                <w:spacing w:val="1"/>
              </w:rPr>
              <w:t>м</w:t>
            </w:r>
            <w:r w:rsidRPr="00147B71">
              <w:rPr>
                <w:spacing w:val="-1"/>
              </w:rPr>
              <w:t>е</w:t>
            </w:r>
            <w:r w:rsidRPr="00147B71">
              <w:rPr>
                <w:spacing w:val="-2"/>
              </w:rPr>
              <w:t>д</w:t>
            </w:r>
            <w:r w:rsidRPr="00147B71">
              <w:rPr>
                <w:spacing w:val="1"/>
              </w:rPr>
              <w:t>ицин</w:t>
            </w:r>
            <w:r w:rsidRPr="00147B71">
              <w:rPr>
                <w:spacing w:val="-1"/>
              </w:rPr>
              <w:t>с</w:t>
            </w:r>
            <w:r w:rsidRPr="00147B71">
              <w:rPr>
                <w:spacing w:val="-7"/>
              </w:rPr>
              <w:t>к</w:t>
            </w:r>
            <w:r w:rsidRPr="00147B71">
              <w:rPr>
                <w:spacing w:val="4"/>
              </w:rPr>
              <w:t>о</w:t>
            </w:r>
            <w:r w:rsidRPr="00147B71">
              <w:t>е</w:t>
            </w:r>
            <w:r w:rsidRPr="00147B71">
              <w:rPr>
                <w:spacing w:val="-17"/>
              </w:rPr>
              <w:t xml:space="preserve"> </w:t>
            </w:r>
            <w:r w:rsidRPr="00147B71">
              <w:rPr>
                <w:spacing w:val="4"/>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w:t>
            </w:r>
            <w:r w:rsidRPr="00147B71">
              <w:rPr>
                <w:spacing w:val="-5"/>
              </w:rPr>
              <w:t>и</w:t>
            </w:r>
            <w:r w:rsidRPr="00147B71">
              <w:t>е</w:t>
            </w:r>
          </w:p>
          <w:p w:rsidR="00872E9C" w:rsidRPr="00147B71" w:rsidRDefault="002A30FC" w:rsidP="00147B71">
            <w:pPr>
              <w:pStyle w:val="TableParagraph"/>
              <w:kinsoku w:val="0"/>
              <w:overflowPunct w:val="0"/>
              <w:ind w:left="113" w:right="113"/>
            </w:pPr>
            <w:r w:rsidRPr="00147B71">
              <w:t>3</w:t>
            </w:r>
            <w:r w:rsidRPr="00147B71">
              <w:rPr>
                <w:spacing w:val="2"/>
              </w:rPr>
              <w:t>.</w:t>
            </w:r>
            <w:r w:rsidRPr="00147B71">
              <w:t>5</w:t>
            </w:r>
            <w:r w:rsidRPr="00147B71">
              <w:rPr>
                <w:spacing w:val="2"/>
              </w:rPr>
              <w:t>.</w:t>
            </w:r>
            <w:r w:rsidRPr="00147B71">
              <w:t>2</w:t>
            </w:r>
            <w:r w:rsidRPr="00147B71">
              <w:rPr>
                <w:spacing w:val="-13"/>
              </w:rPr>
              <w:t xml:space="preserve"> </w:t>
            </w:r>
            <w:r w:rsidRPr="00147B71">
              <w:rPr>
                <w:spacing w:val="-2"/>
              </w:rPr>
              <w:t>С</w:t>
            </w:r>
            <w:r w:rsidRPr="00147B71">
              <w:t>р</w:t>
            </w:r>
            <w:r w:rsidRPr="00147B71">
              <w:rPr>
                <w:spacing w:val="-1"/>
              </w:rPr>
              <w:t>е</w:t>
            </w:r>
            <w:r w:rsidRPr="00147B71">
              <w:rPr>
                <w:spacing w:val="-2"/>
              </w:rPr>
              <w:t>д</w:t>
            </w:r>
            <w:r w:rsidRPr="00147B71">
              <w:rPr>
                <w:spacing w:val="1"/>
              </w:rPr>
              <w:t>н</w:t>
            </w:r>
            <w:r w:rsidRPr="00147B71">
              <w:rPr>
                <w:spacing w:val="-1"/>
              </w:rPr>
              <w:t>е</w:t>
            </w:r>
            <w:r w:rsidRPr="00147B71">
              <w:t>е</w:t>
            </w:r>
            <w:r w:rsidRPr="00147B71">
              <w:rPr>
                <w:spacing w:val="-9"/>
              </w:rPr>
              <w:t xml:space="preserve"> </w:t>
            </w:r>
            <w:r w:rsidRPr="00147B71">
              <w:t>и</w:t>
            </w:r>
            <w:r w:rsidRPr="00147B71">
              <w:rPr>
                <w:spacing w:val="-7"/>
              </w:rPr>
              <w:t xml:space="preserve"> </w:t>
            </w:r>
            <w:r w:rsidRPr="00147B71">
              <w:rPr>
                <w:spacing w:val="1"/>
              </w:rPr>
              <w:t>вы</w:t>
            </w:r>
            <w:r w:rsidRPr="00147B71">
              <w:rPr>
                <w:spacing w:val="-7"/>
              </w:rPr>
              <w:t>с</w:t>
            </w:r>
            <w:r w:rsidRPr="00147B71">
              <w:rPr>
                <w:spacing w:val="2"/>
              </w:rPr>
              <w:t>ш</w:t>
            </w:r>
            <w:r w:rsidRPr="00147B71">
              <w:rPr>
                <w:spacing w:val="-1"/>
              </w:rPr>
              <w:t>е</w:t>
            </w:r>
            <w:r w:rsidRPr="00147B71">
              <w:t>е</w:t>
            </w:r>
            <w:r w:rsidRPr="00147B71">
              <w:rPr>
                <w:spacing w:val="-9"/>
              </w:rPr>
              <w:t xml:space="preserve"> </w:t>
            </w:r>
            <w:r w:rsidRPr="00147B71">
              <w:rPr>
                <w:spacing w:val="1"/>
              </w:rPr>
              <w:t>п</w:t>
            </w:r>
            <w:r w:rsidRPr="00147B71">
              <w:rPr>
                <w:spacing w:val="-6"/>
              </w:rPr>
              <w:t>р</w:t>
            </w:r>
            <w:r w:rsidRPr="00147B71">
              <w:rPr>
                <w:spacing w:val="4"/>
              </w:rPr>
              <w:t>о</w:t>
            </w:r>
            <w:r w:rsidRPr="00147B71">
              <w:rPr>
                <w:spacing w:val="-2"/>
              </w:rPr>
              <w:t>ф</w:t>
            </w:r>
            <w:r w:rsidRPr="00147B71">
              <w:rPr>
                <w:spacing w:val="-1"/>
              </w:rPr>
              <w:t>есс</w:t>
            </w:r>
            <w:r w:rsidRPr="00147B71">
              <w:rPr>
                <w:spacing w:val="1"/>
              </w:rPr>
              <w:t>и</w:t>
            </w:r>
            <w:r w:rsidRPr="00147B71">
              <w:t>о</w:t>
            </w:r>
            <w:r w:rsidRPr="00147B71">
              <w:rPr>
                <w:spacing w:val="1"/>
              </w:rPr>
              <w:t>н</w:t>
            </w:r>
            <w:r w:rsidRPr="00147B71">
              <w:rPr>
                <w:spacing w:val="-1"/>
              </w:rPr>
              <w:t>а</w:t>
            </w:r>
            <w:r w:rsidRPr="00147B71">
              <w:t>ль</w:t>
            </w:r>
            <w:r w:rsidRPr="00147B71">
              <w:rPr>
                <w:spacing w:val="-5"/>
              </w:rPr>
              <w:t>н</w:t>
            </w:r>
            <w:r w:rsidRPr="00147B71">
              <w:rPr>
                <w:spacing w:val="4"/>
              </w:rPr>
              <w:t>о</w:t>
            </w:r>
            <w:r w:rsidRPr="00147B71">
              <w:t>е</w:t>
            </w:r>
            <w:r w:rsidRPr="00147B71">
              <w:rPr>
                <w:spacing w:val="-13"/>
              </w:rPr>
              <w:t xml:space="preserve"> </w:t>
            </w:r>
            <w:r w:rsidRPr="00147B71">
              <w:rPr>
                <w:spacing w:val="4"/>
              </w:rPr>
              <w:t>о</w:t>
            </w:r>
            <w:r w:rsidRPr="00147B71">
              <w:rPr>
                <w:spacing w:val="-2"/>
              </w:rPr>
              <w:t>б</w:t>
            </w:r>
            <w:r w:rsidRPr="00147B71">
              <w:rPr>
                <w:spacing w:val="-6"/>
              </w:rPr>
              <w:t>р</w:t>
            </w:r>
            <w:r w:rsidRPr="00147B71">
              <w:rPr>
                <w:spacing w:val="-1"/>
              </w:rPr>
              <w:t>а</w:t>
            </w:r>
            <w:r w:rsidRPr="00147B71">
              <w:rPr>
                <w:spacing w:val="1"/>
              </w:rPr>
              <w:t>з</w:t>
            </w:r>
            <w:r w:rsidRPr="00147B71">
              <w:rPr>
                <w:spacing w:val="4"/>
              </w:rPr>
              <w:t>о</w:t>
            </w:r>
            <w:r w:rsidRPr="00147B71">
              <w:rPr>
                <w:spacing w:val="1"/>
              </w:rPr>
              <w:t>в</w:t>
            </w:r>
            <w:r w:rsidRPr="00147B71">
              <w:rPr>
                <w:spacing w:val="-7"/>
              </w:rPr>
              <w:t>а</w:t>
            </w:r>
            <w:r w:rsidRPr="00147B71">
              <w:rPr>
                <w:spacing w:val="1"/>
              </w:rPr>
              <w:t>ни</w:t>
            </w:r>
            <w:r w:rsidRPr="00147B71">
              <w:t>е</w:t>
            </w:r>
          </w:p>
          <w:p w:rsidR="00872E9C" w:rsidRPr="00147B71" w:rsidRDefault="002A30FC" w:rsidP="00147B71">
            <w:pPr>
              <w:pStyle w:val="a4"/>
              <w:numPr>
                <w:ilvl w:val="1"/>
                <w:numId w:val="104"/>
              </w:numPr>
              <w:tabs>
                <w:tab w:val="left" w:pos="478"/>
              </w:tabs>
              <w:kinsoku w:val="0"/>
              <w:overflowPunct w:val="0"/>
              <w:ind w:left="113" w:right="113" w:firstLine="0"/>
            </w:pP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29"/>
              </w:rPr>
              <w:t xml:space="preserve"> </w:t>
            </w:r>
            <w:r w:rsidRPr="00147B71">
              <w:rPr>
                <w:spacing w:val="-11"/>
              </w:rPr>
              <w:t>у</w:t>
            </w:r>
            <w:r w:rsidRPr="00147B71">
              <w:rPr>
                <w:spacing w:val="1"/>
              </w:rPr>
              <w:t>п</w:t>
            </w:r>
            <w:r w:rsidRPr="00147B71">
              <w:t>р</w:t>
            </w:r>
            <w:r w:rsidRPr="00147B71">
              <w:rPr>
                <w:spacing w:val="-1"/>
              </w:rPr>
              <w:t>а</w:t>
            </w:r>
            <w:r w:rsidRPr="00147B71">
              <w:rPr>
                <w:spacing w:val="1"/>
              </w:rPr>
              <w:t>в</w:t>
            </w:r>
            <w:r w:rsidRPr="00147B71">
              <w:t>л</w:t>
            </w:r>
            <w:r w:rsidRPr="00147B71">
              <w:rPr>
                <w:spacing w:val="-1"/>
              </w:rPr>
              <w:t>е</w:t>
            </w:r>
            <w:r w:rsidRPr="00147B71">
              <w:rPr>
                <w:spacing w:val="1"/>
              </w:rPr>
              <w:t>ни</w:t>
            </w:r>
            <w:r w:rsidRPr="00147B71">
              <w:t>е</w:t>
            </w:r>
          </w:p>
          <w:p w:rsidR="00872E9C" w:rsidRPr="00147B71" w:rsidRDefault="002A30FC" w:rsidP="00147B71">
            <w:pPr>
              <w:pStyle w:val="a4"/>
              <w:numPr>
                <w:ilvl w:val="1"/>
                <w:numId w:val="104"/>
              </w:numPr>
              <w:tabs>
                <w:tab w:val="left" w:pos="478"/>
              </w:tabs>
              <w:kinsoku w:val="0"/>
              <w:overflowPunct w:val="0"/>
              <w:ind w:left="113" w:right="113" w:firstLine="0"/>
            </w:pP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16"/>
              </w:rPr>
              <w:t xml:space="preserve"> </w:t>
            </w:r>
            <w:r w:rsidRPr="00147B71">
              <w:rPr>
                <w:spacing w:val="-1"/>
              </w:rPr>
              <w:t>на</w:t>
            </w:r>
            <w:r w:rsidRPr="00147B71">
              <w:rPr>
                <w:spacing w:val="-11"/>
              </w:rPr>
              <w:t>у</w:t>
            </w:r>
            <w:r w:rsidRPr="00147B71">
              <w:rPr>
                <w:spacing w:val="-1"/>
              </w:rPr>
              <w:t>ч</w:t>
            </w:r>
            <w:r w:rsidRPr="00147B71">
              <w:rPr>
                <w:spacing w:val="1"/>
              </w:rPr>
              <w:t>н</w:t>
            </w:r>
            <w:r w:rsidRPr="00147B71">
              <w:rPr>
                <w:spacing w:val="4"/>
              </w:rPr>
              <w:t>о</w:t>
            </w:r>
            <w:r w:rsidRPr="00147B71">
              <w:t>й</w:t>
            </w:r>
            <w:r w:rsidRPr="00147B71">
              <w:rPr>
                <w:spacing w:val="-14"/>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и</w:t>
            </w:r>
          </w:p>
          <w:p w:rsidR="00872E9C" w:rsidRPr="00147B71" w:rsidRDefault="002A30FC" w:rsidP="00147B71">
            <w:pPr>
              <w:pStyle w:val="TableParagraph"/>
              <w:kinsoku w:val="0"/>
              <w:overflowPunct w:val="0"/>
              <w:ind w:left="113" w:right="113"/>
            </w:pPr>
            <w:r w:rsidRPr="00147B71">
              <w:t>3</w:t>
            </w:r>
            <w:r w:rsidRPr="00147B71">
              <w:rPr>
                <w:spacing w:val="2"/>
              </w:rPr>
              <w:t>.</w:t>
            </w:r>
            <w:r w:rsidRPr="00147B71">
              <w:t>9</w:t>
            </w:r>
            <w:r w:rsidRPr="00147B71">
              <w:rPr>
                <w:spacing w:val="2"/>
              </w:rPr>
              <w:t>.</w:t>
            </w:r>
            <w:r w:rsidRPr="00147B71">
              <w:t>1</w:t>
            </w:r>
            <w:r w:rsidRPr="00147B71">
              <w:rPr>
                <w:spacing w:val="-13"/>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9"/>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t>ти</w:t>
            </w:r>
            <w:r w:rsidRPr="00147B71">
              <w:rPr>
                <w:spacing w:val="-11"/>
              </w:rPr>
              <w:t xml:space="preserve"> </w:t>
            </w:r>
            <w:r w:rsidRPr="00147B71">
              <w:t>в</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ти</w:t>
            </w:r>
            <w:r w:rsidRPr="00147B71">
              <w:rPr>
                <w:spacing w:val="-7"/>
              </w:rPr>
              <w:t xml:space="preserve"> </w:t>
            </w:r>
            <w:r w:rsidRPr="00147B71">
              <w:rPr>
                <w:spacing w:val="2"/>
              </w:rPr>
              <w:t>г</w:t>
            </w:r>
            <w:r w:rsidRPr="00147B71">
              <w:rPr>
                <w:spacing w:val="1"/>
              </w:rPr>
              <w:t>и</w:t>
            </w:r>
            <w:r w:rsidRPr="00147B71">
              <w:rPr>
                <w:spacing w:val="-2"/>
              </w:rPr>
              <w:t>д</w:t>
            </w:r>
            <w:r w:rsidRPr="00147B71">
              <w:rPr>
                <w:spacing w:val="-6"/>
              </w:rPr>
              <w:t>р</w:t>
            </w:r>
            <w:r w:rsidRPr="00147B71">
              <w:rPr>
                <w:spacing w:val="4"/>
              </w:rPr>
              <w:t>о</w:t>
            </w:r>
            <w:r w:rsidRPr="00147B71">
              <w:rPr>
                <w:spacing w:val="1"/>
              </w:rPr>
              <w:t>м</w:t>
            </w:r>
            <w:r w:rsidRPr="00147B71">
              <w:rPr>
                <w:spacing w:val="-1"/>
              </w:rPr>
              <w:t>е</w:t>
            </w:r>
            <w:r w:rsidRPr="00147B71">
              <w:t>т</w:t>
            </w:r>
            <w:r w:rsidRPr="00147B71">
              <w:rPr>
                <w:spacing w:val="-7"/>
              </w:rPr>
              <w:t>е</w:t>
            </w:r>
            <w:r w:rsidRPr="00147B71">
              <w:rPr>
                <w:spacing w:val="4"/>
              </w:rPr>
              <w:t>о</w:t>
            </w:r>
            <w:r w:rsidRPr="00147B71">
              <w:rPr>
                <w:spacing w:val="-6"/>
              </w:rPr>
              <w:t>р</w:t>
            </w:r>
            <w:r w:rsidRPr="00147B71">
              <w:rPr>
                <w:spacing w:val="4"/>
              </w:rPr>
              <w:t>о</w:t>
            </w:r>
            <w:r w:rsidRPr="00147B71">
              <w:rPr>
                <w:spacing w:val="-6"/>
              </w:rPr>
              <w:t>л</w:t>
            </w:r>
            <w:r w:rsidRPr="00147B71">
              <w:t>о</w:t>
            </w:r>
            <w:r w:rsidRPr="00147B71">
              <w:rPr>
                <w:spacing w:val="2"/>
              </w:rPr>
              <w:t>г</w:t>
            </w:r>
            <w:r w:rsidRPr="00147B71">
              <w:rPr>
                <w:spacing w:val="1"/>
              </w:rPr>
              <w:t>и</w:t>
            </w:r>
            <w:r w:rsidRPr="00147B71">
              <w:t>и</w:t>
            </w:r>
            <w:r w:rsidRPr="00147B71">
              <w:rPr>
                <w:spacing w:val="-11"/>
              </w:rPr>
              <w:t xml:space="preserve"> </w:t>
            </w:r>
            <w:r w:rsidRPr="00147B71">
              <w:t>и</w:t>
            </w:r>
          </w:p>
          <w:p w:rsidR="00872E9C" w:rsidRPr="00147B71" w:rsidRDefault="002A30FC" w:rsidP="00147B71">
            <w:pPr>
              <w:pStyle w:val="TableParagraph"/>
              <w:kinsoku w:val="0"/>
              <w:overflowPunct w:val="0"/>
              <w:ind w:left="113" w:right="113"/>
            </w:pPr>
            <w:r w:rsidRPr="00147B71">
              <w:rPr>
                <w:spacing w:val="-1"/>
              </w:rPr>
              <w:t>с</w:t>
            </w:r>
            <w:r w:rsidRPr="00147B71">
              <w:rPr>
                <w:spacing w:val="1"/>
              </w:rPr>
              <w:t>м</w:t>
            </w:r>
            <w:r w:rsidRPr="00147B71">
              <w:rPr>
                <w:spacing w:val="-1"/>
              </w:rPr>
              <w:t>е</w:t>
            </w:r>
            <w:r w:rsidRPr="00147B71">
              <w:rPr>
                <w:spacing w:val="2"/>
              </w:rPr>
              <w:t>ж</w:t>
            </w:r>
            <w:r w:rsidRPr="00147B71">
              <w:rPr>
                <w:spacing w:val="1"/>
              </w:rPr>
              <w:t>ны</w:t>
            </w:r>
            <w:r w:rsidRPr="00147B71">
              <w:t>х</w:t>
            </w:r>
            <w:r w:rsidRPr="00147B71">
              <w:rPr>
                <w:spacing w:val="-11"/>
              </w:rPr>
              <w:t xml:space="preserve"> </w:t>
            </w:r>
            <w:r w:rsidRPr="00147B71">
              <w:t>с</w:t>
            </w:r>
            <w:r w:rsidRPr="00147B71">
              <w:rPr>
                <w:spacing w:val="-7"/>
              </w:rPr>
              <w:t xml:space="preserve"> </w:t>
            </w:r>
            <w:r w:rsidRPr="00147B71">
              <w:rPr>
                <w:spacing w:val="1"/>
              </w:rPr>
              <w:t>н</w:t>
            </w:r>
            <w:r w:rsidRPr="00147B71">
              <w:rPr>
                <w:spacing w:val="-1"/>
              </w:rPr>
              <w:t>е</w:t>
            </w:r>
            <w:r w:rsidRPr="00147B71">
              <w:t>й</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тях</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2</w:t>
            </w:r>
            <w:r w:rsidRPr="00147B71">
              <w:rPr>
                <w:spacing w:val="-10"/>
              </w:rPr>
              <w:t xml:space="preserve"> </w:t>
            </w:r>
            <w:r w:rsidRPr="00147B71">
              <w:rPr>
                <w:spacing w:val="-1"/>
              </w:rPr>
              <w:t>О</w:t>
            </w:r>
            <w:r w:rsidRPr="00147B71">
              <w:rPr>
                <w:spacing w:val="-2"/>
              </w:rPr>
              <w:t>б</w:t>
            </w:r>
            <w:r w:rsidRPr="00147B71">
              <w:t>ъ</w:t>
            </w:r>
            <w:r w:rsidRPr="00147B71">
              <w:rPr>
                <w:spacing w:val="-1"/>
              </w:rPr>
              <w:t>е</w:t>
            </w:r>
            <w:r w:rsidRPr="00147B71">
              <w:rPr>
                <w:spacing w:val="-2"/>
              </w:rPr>
              <w:t>к</w:t>
            </w:r>
            <w:r w:rsidRPr="00147B71">
              <w:t>ты</w:t>
            </w:r>
            <w:r w:rsidRPr="00147B71">
              <w:rPr>
                <w:spacing w:val="-8"/>
              </w:rPr>
              <w:t xml:space="preserve"> </w:t>
            </w:r>
            <w:r w:rsidRPr="00147B71">
              <w:rPr>
                <w:spacing w:val="-5"/>
              </w:rPr>
              <w:t>т</w:t>
            </w:r>
            <w:r w:rsidRPr="00147B71">
              <w:rPr>
                <w:spacing w:val="4"/>
              </w:rPr>
              <w:t>о</w:t>
            </w:r>
            <w:r w:rsidRPr="00147B71">
              <w:rPr>
                <w:spacing w:val="-6"/>
              </w:rPr>
              <w:t>р</w:t>
            </w:r>
            <w:r w:rsidRPr="00147B71">
              <w:rPr>
                <w:spacing w:val="-3"/>
              </w:rPr>
              <w:t>г</w:t>
            </w:r>
            <w:r w:rsidRPr="00147B71">
              <w:rPr>
                <w:spacing w:val="4"/>
              </w:rPr>
              <w:t>о</w:t>
            </w:r>
            <w:r w:rsidRPr="00147B71">
              <w:rPr>
                <w:spacing w:val="1"/>
              </w:rPr>
              <w:t>в</w:t>
            </w:r>
            <w:r w:rsidRPr="00147B71">
              <w:rPr>
                <w:spacing w:val="-6"/>
              </w:rPr>
              <w:t>л</w:t>
            </w:r>
            <w:r w:rsidRPr="00147B71">
              <w:t>и</w:t>
            </w:r>
            <w:r w:rsidRPr="00147B71">
              <w:rPr>
                <w:spacing w:val="-8"/>
              </w:rPr>
              <w:t xml:space="preserve"> </w:t>
            </w:r>
            <w:r w:rsidRPr="00147B71">
              <w:rPr>
                <w:spacing w:val="-3"/>
              </w:rPr>
              <w:t>(</w:t>
            </w:r>
            <w:r w:rsidRPr="00147B71">
              <w:rPr>
                <w:spacing w:val="-5"/>
              </w:rPr>
              <w:t>т</w:t>
            </w:r>
            <w:r w:rsidRPr="00147B71">
              <w:rPr>
                <w:spacing w:val="4"/>
              </w:rPr>
              <w:t>о</w:t>
            </w:r>
            <w:r w:rsidRPr="00147B71">
              <w:t>р</w:t>
            </w:r>
            <w:r w:rsidRPr="00147B71">
              <w:rPr>
                <w:spacing w:val="-3"/>
              </w:rPr>
              <w:t>г</w:t>
            </w:r>
            <w:r w:rsidRPr="00147B71">
              <w:rPr>
                <w:spacing w:val="4"/>
              </w:rPr>
              <w:t>о</w:t>
            </w:r>
            <w:r w:rsidRPr="00147B71">
              <w:rPr>
                <w:spacing w:val="-3"/>
              </w:rPr>
              <w:t>в</w:t>
            </w:r>
            <w:r w:rsidRPr="00147B71">
              <w:rPr>
                <w:spacing w:val="1"/>
              </w:rPr>
              <w:t>ы</w:t>
            </w:r>
            <w:r w:rsidRPr="00147B71">
              <w:t>е</w:t>
            </w:r>
            <w:r w:rsidRPr="00147B71">
              <w:rPr>
                <w:spacing w:val="-10"/>
              </w:rPr>
              <w:t xml:space="preserve"> </w:t>
            </w:r>
            <w:r w:rsidRPr="00147B71">
              <w:rPr>
                <w:spacing w:val="1"/>
              </w:rPr>
              <w:t>ц</w:t>
            </w:r>
            <w:r w:rsidRPr="00147B71">
              <w:rPr>
                <w:spacing w:val="-7"/>
              </w:rPr>
              <w:t>е</w:t>
            </w:r>
            <w:r w:rsidRPr="00147B71">
              <w:rPr>
                <w:spacing w:val="1"/>
              </w:rPr>
              <w:t>н</w:t>
            </w:r>
            <w:r w:rsidRPr="00147B71">
              <w:t>тр</w:t>
            </w:r>
            <w:r w:rsidRPr="00147B71">
              <w:rPr>
                <w:spacing w:val="-3"/>
              </w:rPr>
              <w:t>ы</w:t>
            </w:r>
            <w:r w:rsidRPr="00147B71">
              <w:t>,</w:t>
            </w:r>
            <w:r w:rsidRPr="00147B71">
              <w:rPr>
                <w:spacing w:val="-8"/>
              </w:rPr>
              <w:t xml:space="preserve"> </w:t>
            </w:r>
            <w:r w:rsidRPr="00147B71">
              <w:rPr>
                <w:spacing w:val="-5"/>
              </w:rPr>
              <w:t>т</w:t>
            </w:r>
            <w:r w:rsidRPr="00147B71">
              <w:rPr>
                <w:spacing w:val="4"/>
              </w:rPr>
              <w:t>о</w:t>
            </w:r>
            <w:r w:rsidRPr="00147B71">
              <w:rPr>
                <w:spacing w:val="-6"/>
              </w:rPr>
              <w:t>р</w:t>
            </w:r>
            <w:r w:rsidRPr="00147B71">
              <w:rPr>
                <w:spacing w:val="-3"/>
              </w:rPr>
              <w:t>г</w:t>
            </w:r>
            <w:r w:rsidRPr="00147B71">
              <w:t>о</w:t>
            </w:r>
            <w:r w:rsidRPr="00147B71">
              <w:rPr>
                <w:spacing w:val="1"/>
              </w:rPr>
              <w:t>в</w:t>
            </w:r>
            <w:r w:rsidRPr="00147B71">
              <w:rPr>
                <w:spacing w:val="-5"/>
              </w:rPr>
              <w:t>о</w:t>
            </w:r>
            <w:r w:rsidRPr="00147B71">
              <w:rPr>
                <w:spacing w:val="1"/>
              </w:rPr>
              <w:t>-</w:t>
            </w:r>
            <w:r w:rsidRPr="00147B71">
              <w:t>р</w:t>
            </w:r>
            <w:r w:rsidRPr="00147B71">
              <w:rPr>
                <w:spacing w:val="-1"/>
              </w:rPr>
              <w:t>а</w:t>
            </w:r>
            <w:r w:rsidRPr="00147B71">
              <w:rPr>
                <w:spacing w:val="1"/>
              </w:rPr>
              <w:t>зв</w:t>
            </w:r>
            <w:r w:rsidRPr="00147B71">
              <w:t>л</w:t>
            </w:r>
            <w:r w:rsidRPr="00147B71">
              <w:rPr>
                <w:spacing w:val="-1"/>
              </w:rPr>
              <w:t>е</w:t>
            </w:r>
            <w:r w:rsidRPr="00147B71">
              <w:rPr>
                <w:spacing w:val="-2"/>
              </w:rPr>
              <w:t>к</w:t>
            </w:r>
            <w:r w:rsidRPr="00147B71">
              <w:rPr>
                <w:spacing w:val="-1"/>
              </w:rPr>
              <w:t>а</w:t>
            </w:r>
            <w:r w:rsidRPr="00147B71">
              <w:t>т</w:t>
            </w:r>
            <w:r w:rsidRPr="00147B71">
              <w:rPr>
                <w:spacing w:val="-1"/>
              </w:rPr>
              <w:t>е</w:t>
            </w:r>
            <w:r w:rsidRPr="00147B71">
              <w:t>ль</w:t>
            </w:r>
            <w:r w:rsidRPr="00147B71">
              <w:rPr>
                <w:spacing w:val="1"/>
              </w:rPr>
              <w:t>ны</w:t>
            </w:r>
            <w:r w:rsidRPr="00147B71">
              <w:t>е</w:t>
            </w:r>
          </w:p>
          <w:p w:rsidR="00872E9C" w:rsidRPr="00147B71" w:rsidRDefault="002A30FC" w:rsidP="00147B71">
            <w:pPr>
              <w:pStyle w:val="TableParagraph"/>
              <w:kinsoku w:val="0"/>
              <w:overflowPunct w:val="0"/>
              <w:ind w:left="113" w:right="113"/>
            </w:pPr>
            <w:r w:rsidRPr="00147B71">
              <w:rPr>
                <w:spacing w:val="1"/>
              </w:rPr>
              <w:t>ц</w:t>
            </w:r>
            <w:r w:rsidRPr="00147B71">
              <w:rPr>
                <w:spacing w:val="-1"/>
              </w:rPr>
              <w:t>е</w:t>
            </w:r>
            <w:r w:rsidRPr="00147B71">
              <w:rPr>
                <w:spacing w:val="1"/>
              </w:rPr>
              <w:t>н</w:t>
            </w:r>
            <w:r w:rsidRPr="00147B71">
              <w:t>тры</w:t>
            </w:r>
            <w:r w:rsidRPr="00147B71">
              <w:rPr>
                <w:spacing w:val="-22"/>
              </w:rPr>
              <w:t xml:space="preserve"> </w:t>
            </w:r>
            <w:r w:rsidRPr="00147B71">
              <w:rPr>
                <w:spacing w:val="1"/>
              </w:rPr>
              <w:t>(</w:t>
            </w:r>
            <w:r w:rsidRPr="00147B71">
              <w:rPr>
                <w:spacing w:val="-2"/>
              </w:rPr>
              <w:t>к</w:t>
            </w:r>
            <w:r w:rsidRPr="00147B71">
              <w:t>о</w:t>
            </w:r>
            <w:r w:rsidRPr="00147B71">
              <w:rPr>
                <w:spacing w:val="1"/>
              </w:rPr>
              <w:t>мп</w:t>
            </w:r>
            <w:r w:rsidRPr="00147B71">
              <w:t>л</w:t>
            </w:r>
            <w:r w:rsidRPr="00147B71">
              <w:rPr>
                <w:spacing w:val="-1"/>
              </w:rPr>
              <w:t>е</w:t>
            </w:r>
            <w:r w:rsidRPr="00147B71">
              <w:rPr>
                <w:spacing w:val="-2"/>
              </w:rPr>
              <w:t>к</w:t>
            </w:r>
            <w:r w:rsidRPr="00147B71">
              <w:rPr>
                <w:spacing w:val="-1"/>
              </w:rPr>
              <w:t>с</w:t>
            </w:r>
            <w:r w:rsidRPr="00147B71">
              <w:rPr>
                <w:spacing w:val="1"/>
              </w:rPr>
              <w:t>ы</w:t>
            </w:r>
            <w:r w:rsidRPr="00147B71">
              <w:t>)</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5</w:t>
            </w:r>
            <w:r w:rsidRPr="00147B71">
              <w:rPr>
                <w:spacing w:val="-8"/>
              </w:rPr>
              <w:t xml:space="preserve"> </w:t>
            </w:r>
            <w:r w:rsidRPr="00147B71">
              <w:rPr>
                <w:spacing w:val="1"/>
              </w:rPr>
              <w:t>Б</w:t>
            </w:r>
            <w:r w:rsidRPr="00147B71">
              <w:rPr>
                <w:spacing w:val="-1"/>
              </w:rPr>
              <w:t>а</w:t>
            </w:r>
            <w:r w:rsidRPr="00147B71">
              <w:rPr>
                <w:spacing w:val="1"/>
              </w:rPr>
              <w:t>н</w:t>
            </w:r>
            <w:r w:rsidRPr="00147B71">
              <w:rPr>
                <w:spacing w:val="-7"/>
              </w:rPr>
              <w:t>к</w:t>
            </w:r>
            <w:r w:rsidRPr="00147B71">
              <w:rPr>
                <w:spacing w:val="4"/>
              </w:rPr>
              <w:t>о</w:t>
            </w:r>
            <w:r w:rsidRPr="00147B71">
              <w:rPr>
                <w:spacing w:val="1"/>
              </w:rPr>
              <w:t>в</w:t>
            </w:r>
            <w:r w:rsidRPr="00147B71">
              <w:rPr>
                <w:spacing w:val="-1"/>
              </w:rPr>
              <w:t>с</w:t>
            </w:r>
            <w:r w:rsidRPr="00147B71">
              <w:rPr>
                <w:spacing w:val="-2"/>
              </w:rPr>
              <w:t>к</w:t>
            </w:r>
            <w:r w:rsidRPr="00147B71">
              <w:rPr>
                <w:spacing w:val="-1"/>
              </w:rPr>
              <w:t>а</w:t>
            </w:r>
            <w:r w:rsidRPr="00147B71">
              <w:t>я</w:t>
            </w:r>
            <w:r w:rsidRPr="00147B71">
              <w:rPr>
                <w:spacing w:val="-12"/>
              </w:rPr>
              <w:t xml:space="preserve"> </w:t>
            </w:r>
            <w:r w:rsidRPr="00147B71">
              <w:t>и</w:t>
            </w:r>
            <w:r w:rsidRPr="00147B71">
              <w:rPr>
                <w:spacing w:val="-6"/>
              </w:rPr>
              <w:t xml:space="preserve"> </w:t>
            </w:r>
            <w:r w:rsidRPr="00147B71">
              <w:rPr>
                <w:spacing w:val="-1"/>
              </w:rPr>
              <w:t>с</w:t>
            </w:r>
            <w:r w:rsidRPr="00147B71">
              <w:t>тр</w:t>
            </w:r>
            <w:r w:rsidRPr="00147B71">
              <w:rPr>
                <w:spacing w:val="-1"/>
              </w:rPr>
              <w:t>а</w:t>
            </w:r>
            <w:r w:rsidRPr="00147B71">
              <w:rPr>
                <w:spacing w:val="-6"/>
              </w:rPr>
              <w:t>х</w:t>
            </w:r>
            <w:r w:rsidRPr="00147B71">
              <w:rPr>
                <w:spacing w:val="4"/>
              </w:rPr>
              <w:t>о</w:t>
            </w:r>
            <w:r w:rsidRPr="00147B71">
              <w:rPr>
                <w:spacing w:val="1"/>
              </w:rPr>
              <w:t>в</w:t>
            </w:r>
            <w:r w:rsidRPr="00147B71">
              <w:rPr>
                <w:spacing w:val="-1"/>
              </w:rPr>
              <w:t>а</w:t>
            </w:r>
            <w:r w:rsidRPr="00147B71">
              <w:t>я</w:t>
            </w:r>
            <w:r w:rsidRPr="00147B71">
              <w:rPr>
                <w:spacing w:val="-12"/>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ь</w:t>
            </w:r>
          </w:p>
          <w:p w:rsidR="00872E9C" w:rsidRPr="00147B71" w:rsidRDefault="002A30FC" w:rsidP="00147B71">
            <w:pPr>
              <w:pStyle w:val="TableParagraph"/>
              <w:kinsoku w:val="0"/>
              <w:overflowPunct w:val="0"/>
              <w:ind w:left="113" w:right="113"/>
            </w:pPr>
            <w:r w:rsidRPr="00147B71">
              <w:t>4</w:t>
            </w:r>
            <w:r w:rsidRPr="00147B71">
              <w:rPr>
                <w:spacing w:val="2"/>
              </w:rPr>
              <w:t>.</w:t>
            </w:r>
            <w:r w:rsidRPr="00147B71">
              <w:t>10</w:t>
            </w:r>
            <w:r w:rsidRPr="00147B71">
              <w:rPr>
                <w:spacing w:val="-18"/>
              </w:rPr>
              <w:t xml:space="preserve"> </w:t>
            </w:r>
            <w:r w:rsidRPr="00147B71">
              <w:rPr>
                <w:spacing w:val="-2"/>
              </w:rPr>
              <w:t>В</w:t>
            </w:r>
            <w:r w:rsidRPr="00147B71">
              <w:rPr>
                <w:spacing w:val="1"/>
              </w:rPr>
              <w:t>ы</w:t>
            </w:r>
            <w:r w:rsidRPr="00147B71">
              <w:rPr>
                <w:spacing w:val="-1"/>
              </w:rPr>
              <w:t>с</w:t>
            </w:r>
            <w:r w:rsidRPr="00147B71">
              <w:t>т</w:t>
            </w:r>
            <w:r w:rsidRPr="00147B71">
              <w:rPr>
                <w:spacing w:val="-1"/>
              </w:rPr>
              <w:t>а</w:t>
            </w:r>
            <w:r w:rsidRPr="00147B71">
              <w:rPr>
                <w:spacing w:val="-3"/>
              </w:rPr>
              <w:t>в</w:t>
            </w:r>
            <w:r w:rsidRPr="00147B71">
              <w:rPr>
                <w:spacing w:val="4"/>
              </w:rPr>
              <w:t>о</w:t>
            </w:r>
            <w:r w:rsidRPr="00147B71">
              <w:rPr>
                <w:spacing w:val="-1"/>
              </w:rPr>
              <w:t>ч</w:t>
            </w:r>
            <w:r w:rsidRPr="00147B71">
              <w:rPr>
                <w:spacing w:val="-5"/>
              </w:rPr>
              <w:t>н</w:t>
            </w:r>
            <w:r w:rsidRPr="00147B71">
              <w:rPr>
                <w:spacing w:val="-2"/>
              </w:rPr>
              <w:t>о</w:t>
            </w:r>
            <w:r w:rsidRPr="00147B71">
              <w:rPr>
                <w:spacing w:val="1"/>
              </w:rPr>
              <w:t>-</w:t>
            </w:r>
            <w:r w:rsidRPr="00147B71">
              <w:t>яр</w:t>
            </w:r>
            <w:r w:rsidRPr="00147B71">
              <w:rPr>
                <w:spacing w:val="1"/>
              </w:rPr>
              <w:t>м</w:t>
            </w:r>
            <w:r w:rsidRPr="00147B71">
              <w:rPr>
                <w:spacing w:val="-1"/>
              </w:rPr>
              <w:t>а</w:t>
            </w:r>
            <w:r w:rsidRPr="00147B71">
              <w:rPr>
                <w:spacing w:val="-6"/>
              </w:rPr>
              <w:t>р</w:t>
            </w:r>
            <w:r w:rsidRPr="00147B71">
              <w:rPr>
                <w:spacing w:val="4"/>
              </w:rPr>
              <w:t>о</w:t>
            </w:r>
            <w:r w:rsidRPr="00147B71">
              <w:rPr>
                <w:spacing w:val="-1"/>
              </w:rPr>
              <w:t>ч</w:t>
            </w:r>
            <w:r w:rsidRPr="00147B71">
              <w:rPr>
                <w:spacing w:val="1"/>
              </w:rPr>
              <w:t>н</w:t>
            </w:r>
            <w:r w:rsidRPr="00147B71">
              <w:rPr>
                <w:spacing w:val="-1"/>
              </w:rPr>
              <w:t>а</w:t>
            </w:r>
            <w:r w:rsidRPr="00147B71">
              <w:t>я</w:t>
            </w:r>
            <w:r w:rsidRPr="00147B71">
              <w:rPr>
                <w:spacing w:val="-18"/>
              </w:rPr>
              <w:t xml:space="preserve"> </w:t>
            </w:r>
            <w:r w:rsidRPr="00147B71">
              <w:rPr>
                <w:spacing w:val="-2"/>
              </w:rPr>
              <w:t>д</w:t>
            </w:r>
            <w:r w:rsidRPr="00147B71">
              <w:rPr>
                <w:spacing w:val="-1"/>
              </w:rPr>
              <w:t>е</w:t>
            </w:r>
            <w:r w:rsidRPr="00147B71">
              <w:rPr>
                <w:spacing w:val="-2"/>
              </w:rPr>
              <w:t>я</w:t>
            </w:r>
            <w:r w:rsidRPr="00147B71">
              <w:t>т</w:t>
            </w:r>
            <w:r w:rsidRPr="00147B71">
              <w:rPr>
                <w:spacing w:val="-1"/>
              </w:rPr>
              <w:t>е</w:t>
            </w:r>
            <w:r w:rsidRPr="00147B71">
              <w:t>ль</w:t>
            </w:r>
            <w:r w:rsidRPr="00147B71">
              <w:rPr>
                <w:spacing w:val="-5"/>
              </w:rPr>
              <w:t>н</w:t>
            </w:r>
            <w:r w:rsidRPr="00147B71">
              <w:rPr>
                <w:spacing w:val="4"/>
              </w:rPr>
              <w:t>о</w:t>
            </w:r>
            <w:r w:rsidRPr="00147B71">
              <w:rPr>
                <w:spacing w:val="-1"/>
              </w:rPr>
              <w:t>с</w:t>
            </w:r>
            <w:r w:rsidRPr="00147B71">
              <w:t>ть</w:t>
            </w:r>
          </w:p>
        </w:tc>
      </w:tr>
      <w:tr w:rsidR="00A53D1E" w:rsidTr="003464AA">
        <w:trPr>
          <w:trHeight w:hRule="exact" w:val="3417"/>
        </w:trPr>
        <w:tc>
          <w:tcPr>
            <w:tcW w:w="3969" w:type="dxa"/>
            <w:gridSpan w:val="2"/>
            <w:tcBorders>
              <w:top w:val="single" w:sz="4" w:space="0" w:color="000000"/>
              <w:left w:val="single" w:sz="4" w:space="0" w:color="000000"/>
              <w:bottom w:val="single" w:sz="4" w:space="0" w:color="000000"/>
              <w:right w:val="single" w:sz="4" w:space="0" w:color="000000"/>
            </w:tcBorders>
          </w:tcPr>
          <w:p w:rsidR="00872E9C" w:rsidRPr="00147B71" w:rsidRDefault="002A30FC" w:rsidP="00147B71">
            <w:pPr>
              <w:pStyle w:val="TableParagraph"/>
              <w:kinsoku w:val="0"/>
              <w:overflowPunct w:val="0"/>
              <w:ind w:left="113" w:right="113"/>
            </w:pPr>
            <w:r w:rsidRPr="00147B71">
              <w:rPr>
                <w:spacing w:val="-2"/>
              </w:rPr>
              <w:t>В</w:t>
            </w:r>
            <w:r w:rsidRPr="00147B71">
              <w:rPr>
                <w:spacing w:val="-1"/>
              </w:rPr>
              <w:t>с</w:t>
            </w:r>
            <w:r w:rsidRPr="00147B71">
              <w:rPr>
                <w:spacing w:val="1"/>
              </w:rPr>
              <w:t>п</w:t>
            </w:r>
            <w:r w:rsidRPr="00147B71">
              <w:rPr>
                <w:spacing w:val="4"/>
              </w:rPr>
              <w:t>о</w:t>
            </w:r>
            <w:r w:rsidRPr="00147B71">
              <w:rPr>
                <w:spacing w:val="-3"/>
              </w:rPr>
              <w:t>м</w:t>
            </w:r>
            <w:r w:rsidRPr="00147B71">
              <w:t>о</w:t>
            </w:r>
            <w:r w:rsidRPr="00147B71">
              <w:rPr>
                <w:spacing w:val="2"/>
              </w:rPr>
              <w:t>г</w:t>
            </w:r>
            <w:r w:rsidRPr="00147B71">
              <w:rPr>
                <w:spacing w:val="-1"/>
              </w:rPr>
              <w:t>а</w:t>
            </w:r>
            <w:r w:rsidRPr="00147B71">
              <w:t>т</w:t>
            </w:r>
            <w:r w:rsidRPr="00147B71">
              <w:rPr>
                <w:spacing w:val="-1"/>
              </w:rPr>
              <w:t>е</w:t>
            </w:r>
            <w:r w:rsidRPr="00147B71">
              <w:t>ль</w:t>
            </w:r>
            <w:r w:rsidRPr="00147B71">
              <w:rPr>
                <w:spacing w:val="1"/>
              </w:rPr>
              <w:t>ны</w:t>
            </w:r>
            <w:r w:rsidRPr="00147B71">
              <w:rPr>
                <w:spacing w:val="-1"/>
              </w:rPr>
              <w:t>е</w:t>
            </w:r>
            <w:r w:rsidRPr="00147B71">
              <w:t>:</w:t>
            </w:r>
          </w:p>
        </w:tc>
        <w:tc>
          <w:tcPr>
            <w:tcW w:w="6237" w:type="dxa"/>
            <w:tcBorders>
              <w:top w:val="single" w:sz="4" w:space="0" w:color="000000"/>
              <w:left w:val="single" w:sz="4" w:space="0" w:color="000000"/>
              <w:bottom w:val="single" w:sz="4" w:space="0" w:color="000000"/>
              <w:right w:val="single" w:sz="4" w:space="0" w:color="000000"/>
            </w:tcBorders>
          </w:tcPr>
          <w:p w:rsidR="00872E9C" w:rsidRPr="00147B71" w:rsidRDefault="00872E9C" w:rsidP="00147B71">
            <w:pPr>
              <w:pStyle w:val="TableParagraph"/>
              <w:kinsoku w:val="0"/>
              <w:overflowPunct w:val="0"/>
              <w:ind w:left="113" w:right="113"/>
              <w:rPr>
                <w:sz w:val="11"/>
                <w:szCs w:val="11"/>
              </w:rPr>
            </w:pPr>
          </w:p>
          <w:p w:rsidR="00872E9C" w:rsidRPr="00147B71" w:rsidRDefault="002A30FC" w:rsidP="00147B71">
            <w:pPr>
              <w:pStyle w:val="TableParagraph"/>
              <w:kinsoku w:val="0"/>
              <w:overflowPunct w:val="0"/>
              <w:ind w:left="113" w:right="113"/>
            </w:pPr>
            <w:r w:rsidRPr="00147B71">
              <w:t>2</w:t>
            </w:r>
            <w:r w:rsidRPr="00147B71">
              <w:rPr>
                <w:spacing w:val="2"/>
              </w:rPr>
              <w:t>.</w:t>
            </w:r>
            <w:r w:rsidRPr="00147B71">
              <w:t>7</w:t>
            </w:r>
            <w:r w:rsidRPr="00147B71">
              <w:rPr>
                <w:spacing w:val="-10"/>
              </w:rPr>
              <w:t xml:space="preserve"> </w:t>
            </w:r>
            <w:r w:rsidRPr="00147B71">
              <w:rPr>
                <w:spacing w:val="-1"/>
              </w:rPr>
              <w:t>О</w:t>
            </w:r>
            <w:r w:rsidRPr="00147B71">
              <w:rPr>
                <w:spacing w:val="-2"/>
              </w:rPr>
              <w:t>б</w:t>
            </w:r>
            <w:r w:rsidRPr="00147B71">
              <w:rPr>
                <w:spacing w:val="-1"/>
              </w:rPr>
              <w:t>с</w:t>
            </w:r>
            <w:r w:rsidRPr="00147B71">
              <w:rPr>
                <w:spacing w:val="5"/>
              </w:rPr>
              <w:t>л</w:t>
            </w:r>
            <w:r w:rsidRPr="00147B71">
              <w:rPr>
                <w:spacing w:val="-11"/>
              </w:rPr>
              <w:t>у</w:t>
            </w:r>
            <w:r w:rsidRPr="00147B71">
              <w:rPr>
                <w:spacing w:val="2"/>
              </w:rPr>
              <w:t>ж</w:t>
            </w:r>
            <w:r w:rsidRPr="00147B71">
              <w:rPr>
                <w:spacing w:val="1"/>
              </w:rPr>
              <w:t>ив</w:t>
            </w:r>
            <w:r w:rsidRPr="00147B71">
              <w:rPr>
                <w:spacing w:val="-1"/>
              </w:rPr>
              <w:t>а</w:t>
            </w:r>
            <w:r w:rsidRPr="00147B71">
              <w:rPr>
                <w:spacing w:val="1"/>
              </w:rPr>
              <w:t>ни</w:t>
            </w:r>
            <w:r w:rsidRPr="00147B71">
              <w:t>е</w:t>
            </w:r>
            <w:r w:rsidRPr="00147B71">
              <w:rPr>
                <w:spacing w:val="-13"/>
              </w:rPr>
              <w:t xml:space="preserve"> </w:t>
            </w:r>
            <w:r w:rsidRPr="00147B71">
              <w:rPr>
                <w:spacing w:val="2"/>
              </w:rPr>
              <w:t>ж</w:t>
            </w:r>
            <w:r w:rsidRPr="00147B71">
              <w:rPr>
                <w:spacing w:val="1"/>
              </w:rPr>
              <w:t>и</w:t>
            </w:r>
            <w:r w:rsidRPr="00147B71">
              <w:rPr>
                <w:spacing w:val="-6"/>
              </w:rPr>
              <w:t>л</w:t>
            </w:r>
            <w:r w:rsidRPr="00147B71">
              <w:rPr>
                <w:spacing w:val="4"/>
              </w:rPr>
              <w:t>о</w:t>
            </w:r>
            <w:r w:rsidRPr="00147B71">
              <w:t>й</w:t>
            </w:r>
            <w:r w:rsidRPr="00147B71">
              <w:rPr>
                <w:spacing w:val="-12"/>
              </w:rPr>
              <w:t xml:space="preserve"> </w:t>
            </w:r>
            <w:r w:rsidRPr="00147B71">
              <w:rPr>
                <w:spacing w:val="1"/>
              </w:rPr>
              <w:t>з</w:t>
            </w:r>
            <w:r w:rsidRPr="00147B71">
              <w:rPr>
                <w:spacing w:val="-1"/>
              </w:rPr>
              <w:t>ас</w:t>
            </w:r>
            <w:r w:rsidRPr="00147B71">
              <w:t>т</w:t>
            </w:r>
            <w:r w:rsidRPr="00147B71">
              <w:rPr>
                <w:spacing w:val="-6"/>
              </w:rPr>
              <w:t>р</w:t>
            </w:r>
            <w:r w:rsidRPr="00147B71">
              <w:rPr>
                <w:spacing w:val="4"/>
              </w:rPr>
              <w:t>о</w:t>
            </w:r>
            <w:r w:rsidRPr="00147B71">
              <w:rPr>
                <w:spacing w:val="1"/>
              </w:rPr>
              <w:t>й</w:t>
            </w:r>
            <w:r w:rsidRPr="00147B71">
              <w:rPr>
                <w:spacing w:val="-2"/>
              </w:rPr>
              <w:t>к</w:t>
            </w:r>
            <w:r w:rsidRPr="00147B71">
              <w:t>и</w:t>
            </w:r>
          </w:p>
          <w:p w:rsidR="00872E9C" w:rsidRPr="00147B71" w:rsidRDefault="002A30FC" w:rsidP="00147B71">
            <w:pPr>
              <w:pStyle w:val="TableParagraph"/>
              <w:kinsoku w:val="0"/>
              <w:overflowPunct w:val="0"/>
              <w:ind w:left="113" w:right="113"/>
            </w:pPr>
            <w:r w:rsidRPr="00147B71">
              <w:t>2</w:t>
            </w:r>
            <w:r w:rsidRPr="00147B71">
              <w:rPr>
                <w:spacing w:val="2"/>
              </w:rPr>
              <w:t>.</w:t>
            </w:r>
            <w:r w:rsidRPr="00147B71">
              <w:t>7</w:t>
            </w:r>
            <w:r w:rsidRPr="00147B71">
              <w:rPr>
                <w:spacing w:val="2"/>
              </w:rPr>
              <w:t>.</w:t>
            </w:r>
            <w:r w:rsidRPr="00147B71">
              <w:t>1</w:t>
            </w:r>
            <w:r w:rsidRPr="00147B71">
              <w:rPr>
                <w:spacing w:val="-14"/>
              </w:rPr>
              <w:t xml:space="preserve"> </w:t>
            </w:r>
            <w:r w:rsidRPr="00147B71">
              <w:rPr>
                <w:spacing w:val="-1"/>
              </w:rPr>
              <w:t>Хранение автотранспорта</w:t>
            </w:r>
          </w:p>
          <w:p w:rsidR="00872E9C" w:rsidRPr="00147B71" w:rsidRDefault="002A30FC" w:rsidP="00147B71">
            <w:pPr>
              <w:pStyle w:val="TableParagraph"/>
              <w:kinsoku w:val="0"/>
              <w:overflowPunct w:val="0"/>
              <w:ind w:left="113" w:right="113"/>
            </w:pPr>
            <w:r w:rsidRPr="00147B71">
              <w:t>3</w:t>
            </w:r>
            <w:r w:rsidRPr="00147B71">
              <w:rPr>
                <w:spacing w:val="2"/>
              </w:rPr>
              <w:t>.</w:t>
            </w:r>
            <w:r w:rsidRPr="00147B71">
              <w:t>5</w:t>
            </w:r>
            <w:r w:rsidRPr="00147B71">
              <w:rPr>
                <w:spacing w:val="-9"/>
              </w:rPr>
              <w:t xml:space="preserve"> </w:t>
            </w:r>
            <w:r w:rsidRPr="00147B71">
              <w:rPr>
                <w:spacing w:val="-1"/>
              </w:rPr>
              <w:t>О</w:t>
            </w:r>
            <w:r w:rsidRPr="00147B71">
              <w:rPr>
                <w:spacing w:val="-2"/>
              </w:rPr>
              <w:t>б</w:t>
            </w:r>
            <w:r w:rsidRPr="00147B71">
              <w:t>р</w:t>
            </w:r>
            <w:r w:rsidRPr="00147B71">
              <w:rPr>
                <w:spacing w:val="-1"/>
              </w:rPr>
              <w:t>а</w:t>
            </w:r>
            <w:r w:rsidRPr="00147B71">
              <w:rPr>
                <w:spacing w:val="-5"/>
              </w:rPr>
              <w:t>з</w:t>
            </w:r>
            <w:r w:rsidRPr="00147B71">
              <w:rPr>
                <w:spacing w:val="4"/>
              </w:rPr>
              <w:t>о</w:t>
            </w:r>
            <w:r w:rsidRPr="00147B71">
              <w:rPr>
                <w:spacing w:val="1"/>
              </w:rPr>
              <w:t>в</w:t>
            </w:r>
            <w:r w:rsidRPr="00147B71">
              <w:rPr>
                <w:spacing w:val="-1"/>
              </w:rPr>
              <w:t>а</w:t>
            </w:r>
            <w:r w:rsidRPr="00147B71">
              <w:rPr>
                <w:spacing w:val="1"/>
              </w:rPr>
              <w:t>ни</w:t>
            </w:r>
            <w:r w:rsidRPr="00147B71">
              <w:t>е</w:t>
            </w:r>
            <w:r w:rsidRPr="00147B71">
              <w:rPr>
                <w:spacing w:val="-13"/>
              </w:rPr>
              <w:t xml:space="preserve"> </w:t>
            </w:r>
            <w:r w:rsidRPr="00147B71">
              <w:t>и</w:t>
            </w:r>
            <w:r w:rsidRPr="00147B71">
              <w:rPr>
                <w:spacing w:val="-10"/>
              </w:rPr>
              <w:t xml:space="preserve"> </w:t>
            </w:r>
            <w:r w:rsidRPr="00147B71">
              <w:rPr>
                <w:spacing w:val="1"/>
              </w:rPr>
              <w:t>п</w:t>
            </w:r>
            <w:r w:rsidRPr="00147B71">
              <w:rPr>
                <w:spacing w:val="-6"/>
              </w:rPr>
              <w:t>р</w:t>
            </w:r>
            <w:r w:rsidRPr="00147B71">
              <w:rPr>
                <w:spacing w:val="4"/>
              </w:rPr>
              <w:t>о</w:t>
            </w:r>
            <w:r w:rsidRPr="00147B71">
              <w:rPr>
                <w:spacing w:val="-1"/>
              </w:rPr>
              <w:t>с</w:t>
            </w:r>
            <w:r w:rsidRPr="00147B71">
              <w:rPr>
                <w:spacing w:val="1"/>
              </w:rPr>
              <w:t>в</w:t>
            </w:r>
            <w:r w:rsidRPr="00147B71">
              <w:rPr>
                <w:spacing w:val="-1"/>
              </w:rPr>
              <w:t>е</w:t>
            </w:r>
            <w:r w:rsidRPr="00147B71">
              <w:rPr>
                <w:spacing w:val="2"/>
              </w:rPr>
              <w:t>щ</w:t>
            </w:r>
            <w:r w:rsidRPr="00147B71">
              <w:rPr>
                <w:spacing w:val="-1"/>
              </w:rPr>
              <w:t>е</w:t>
            </w:r>
            <w:r w:rsidRPr="00147B71">
              <w:rPr>
                <w:spacing w:val="1"/>
              </w:rPr>
              <w:t>ни</w:t>
            </w:r>
            <w:r w:rsidRPr="00147B71">
              <w:t>е</w:t>
            </w:r>
          </w:p>
          <w:p w:rsidR="00872E9C" w:rsidRPr="00147B71" w:rsidRDefault="002A30FC" w:rsidP="00147B71">
            <w:pPr>
              <w:pStyle w:val="a4"/>
              <w:numPr>
                <w:ilvl w:val="1"/>
                <w:numId w:val="105"/>
              </w:numPr>
              <w:tabs>
                <w:tab w:val="left" w:pos="478"/>
              </w:tabs>
              <w:kinsoku w:val="0"/>
              <w:overflowPunct w:val="0"/>
              <w:ind w:left="113" w:right="113" w:firstLine="0"/>
            </w:pPr>
            <w:r w:rsidRPr="00147B71">
              <w:rPr>
                <w:spacing w:val="-1"/>
              </w:rPr>
              <w:t>О</w:t>
            </w:r>
            <w:r w:rsidRPr="00147B71">
              <w:rPr>
                <w:spacing w:val="-2"/>
              </w:rPr>
              <w:t>б</w:t>
            </w:r>
            <w:r w:rsidRPr="00147B71">
              <w:rPr>
                <w:spacing w:val="2"/>
              </w:rPr>
              <w:t>щ</w:t>
            </w:r>
            <w:r w:rsidRPr="00147B71">
              <w:rPr>
                <w:spacing w:val="-1"/>
              </w:rPr>
              <w:t>ес</w:t>
            </w:r>
            <w:r w:rsidRPr="00147B71">
              <w:t>т</w:t>
            </w:r>
            <w:r w:rsidRPr="00147B71">
              <w:rPr>
                <w:spacing w:val="1"/>
              </w:rPr>
              <w:t>в</w:t>
            </w:r>
            <w:r w:rsidRPr="00147B71">
              <w:rPr>
                <w:spacing w:val="-1"/>
              </w:rPr>
              <w:t>е</w:t>
            </w:r>
            <w:r w:rsidRPr="00147B71">
              <w:rPr>
                <w:spacing w:val="1"/>
              </w:rPr>
              <w:t>н</w:t>
            </w:r>
            <w:r w:rsidRPr="00147B71">
              <w:rPr>
                <w:spacing w:val="-5"/>
              </w:rPr>
              <w:t>н</w:t>
            </w:r>
            <w:r w:rsidRPr="00147B71">
              <w:rPr>
                <w:spacing w:val="4"/>
              </w:rPr>
              <w:t>о</w:t>
            </w:r>
            <w:r w:rsidRPr="00147B71">
              <w:t>е</w:t>
            </w:r>
            <w:r w:rsidRPr="00147B71">
              <w:rPr>
                <w:spacing w:val="-29"/>
              </w:rPr>
              <w:t xml:space="preserve"> </w:t>
            </w:r>
            <w:r w:rsidRPr="00147B71">
              <w:rPr>
                <w:spacing w:val="-11"/>
              </w:rPr>
              <w:t>у</w:t>
            </w:r>
            <w:r w:rsidRPr="00147B71">
              <w:rPr>
                <w:spacing w:val="1"/>
              </w:rPr>
              <w:t>п</w:t>
            </w:r>
            <w:r w:rsidRPr="00147B71">
              <w:t>р</w:t>
            </w:r>
            <w:r w:rsidRPr="00147B71">
              <w:rPr>
                <w:spacing w:val="-1"/>
              </w:rPr>
              <w:t>а</w:t>
            </w:r>
            <w:r w:rsidRPr="00147B71">
              <w:rPr>
                <w:spacing w:val="1"/>
              </w:rPr>
              <w:t>в</w:t>
            </w:r>
            <w:r w:rsidRPr="00147B71">
              <w:t>л</w:t>
            </w:r>
            <w:r w:rsidRPr="00147B71">
              <w:rPr>
                <w:spacing w:val="-1"/>
              </w:rPr>
              <w:t>е</w:t>
            </w:r>
            <w:r w:rsidRPr="00147B71">
              <w:rPr>
                <w:spacing w:val="1"/>
              </w:rPr>
              <w:t>ни</w:t>
            </w:r>
            <w:r w:rsidRPr="00147B71">
              <w:t>е</w:t>
            </w:r>
          </w:p>
          <w:p w:rsidR="00872E9C" w:rsidRPr="00147B71" w:rsidRDefault="002A30FC" w:rsidP="00147B71">
            <w:pPr>
              <w:pStyle w:val="a4"/>
              <w:numPr>
                <w:ilvl w:val="1"/>
                <w:numId w:val="105"/>
              </w:numPr>
              <w:tabs>
                <w:tab w:val="left" w:pos="478"/>
              </w:tabs>
              <w:kinsoku w:val="0"/>
              <w:overflowPunct w:val="0"/>
              <w:ind w:left="113" w:right="113" w:firstLine="0"/>
            </w:pP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16"/>
              </w:rPr>
              <w:t xml:space="preserve"> </w:t>
            </w:r>
            <w:r w:rsidRPr="00147B71">
              <w:rPr>
                <w:spacing w:val="1"/>
              </w:rPr>
              <w:t>н</w:t>
            </w:r>
            <w:r w:rsidRPr="00147B71">
              <w:rPr>
                <w:spacing w:val="-1"/>
              </w:rPr>
              <w:t>а</w:t>
            </w:r>
            <w:r w:rsidRPr="00147B71">
              <w:rPr>
                <w:spacing w:val="-11"/>
              </w:rPr>
              <w:t>у</w:t>
            </w:r>
            <w:r w:rsidRPr="00147B71">
              <w:rPr>
                <w:spacing w:val="-1"/>
              </w:rPr>
              <w:t>ч</w:t>
            </w:r>
            <w:r w:rsidRPr="00147B71">
              <w:rPr>
                <w:spacing w:val="1"/>
              </w:rPr>
              <w:t>н</w:t>
            </w:r>
            <w:r w:rsidRPr="00147B71">
              <w:rPr>
                <w:spacing w:val="4"/>
              </w:rPr>
              <w:t>о</w:t>
            </w:r>
            <w:r w:rsidRPr="00147B71">
              <w:t>й</w:t>
            </w:r>
            <w:r w:rsidRPr="00147B71">
              <w:rPr>
                <w:spacing w:val="-14"/>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и</w:t>
            </w:r>
          </w:p>
          <w:p w:rsidR="00872E9C" w:rsidRPr="00147B71" w:rsidRDefault="002A30FC" w:rsidP="00147B71">
            <w:pPr>
              <w:pStyle w:val="a3"/>
              <w:kinsoku w:val="0"/>
              <w:overflowPunct w:val="0"/>
              <w:ind w:left="113" w:right="113"/>
            </w:pPr>
            <w:r w:rsidRPr="00147B71">
              <w:t>3</w:t>
            </w:r>
            <w:r w:rsidRPr="00147B71">
              <w:rPr>
                <w:spacing w:val="2"/>
              </w:rPr>
              <w:t>.</w:t>
            </w:r>
            <w:r w:rsidRPr="00147B71">
              <w:t>9</w:t>
            </w:r>
            <w:r w:rsidRPr="00147B71">
              <w:rPr>
                <w:spacing w:val="2"/>
              </w:rPr>
              <w:t>.</w:t>
            </w:r>
            <w:r w:rsidRPr="00147B71">
              <w:t>1</w:t>
            </w:r>
            <w:r w:rsidRPr="00147B71">
              <w:rPr>
                <w:spacing w:val="-13"/>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9"/>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t>ти</w:t>
            </w:r>
            <w:r w:rsidRPr="00147B71">
              <w:rPr>
                <w:spacing w:val="-11"/>
              </w:rPr>
              <w:t xml:space="preserve"> </w:t>
            </w:r>
            <w:r w:rsidRPr="00147B71">
              <w:t>в</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ти</w:t>
            </w:r>
            <w:r w:rsidRPr="00147B71">
              <w:rPr>
                <w:spacing w:val="-7"/>
              </w:rPr>
              <w:t xml:space="preserve"> </w:t>
            </w:r>
            <w:r w:rsidRPr="00147B71">
              <w:rPr>
                <w:spacing w:val="2"/>
              </w:rPr>
              <w:t>г</w:t>
            </w:r>
            <w:r w:rsidRPr="00147B71">
              <w:rPr>
                <w:spacing w:val="1"/>
              </w:rPr>
              <w:t>и</w:t>
            </w:r>
            <w:r w:rsidRPr="00147B71">
              <w:rPr>
                <w:spacing w:val="-2"/>
              </w:rPr>
              <w:t>д</w:t>
            </w:r>
            <w:r w:rsidRPr="00147B71">
              <w:rPr>
                <w:spacing w:val="-6"/>
              </w:rPr>
              <w:t>р</w:t>
            </w:r>
            <w:r w:rsidRPr="00147B71">
              <w:rPr>
                <w:spacing w:val="4"/>
              </w:rPr>
              <w:t>о</w:t>
            </w:r>
            <w:r w:rsidRPr="00147B71">
              <w:rPr>
                <w:spacing w:val="1"/>
              </w:rPr>
              <w:t>м</w:t>
            </w:r>
            <w:r w:rsidRPr="00147B71">
              <w:rPr>
                <w:spacing w:val="-1"/>
              </w:rPr>
              <w:t>е</w:t>
            </w:r>
            <w:r w:rsidRPr="00147B71">
              <w:t>т</w:t>
            </w:r>
            <w:r w:rsidRPr="00147B71">
              <w:rPr>
                <w:spacing w:val="-7"/>
              </w:rPr>
              <w:t>е</w:t>
            </w:r>
            <w:r w:rsidRPr="00147B71">
              <w:rPr>
                <w:spacing w:val="4"/>
              </w:rPr>
              <w:t>о</w:t>
            </w:r>
            <w:r w:rsidRPr="00147B71">
              <w:rPr>
                <w:spacing w:val="-6"/>
              </w:rPr>
              <w:t>р</w:t>
            </w:r>
            <w:r w:rsidRPr="00147B71">
              <w:rPr>
                <w:spacing w:val="4"/>
              </w:rPr>
              <w:t>о</w:t>
            </w:r>
            <w:r w:rsidRPr="00147B71">
              <w:rPr>
                <w:spacing w:val="-6"/>
              </w:rPr>
              <w:t>л</w:t>
            </w:r>
            <w:r w:rsidRPr="00147B71">
              <w:t>о</w:t>
            </w:r>
            <w:r w:rsidRPr="00147B71">
              <w:rPr>
                <w:spacing w:val="2"/>
              </w:rPr>
              <w:t>г</w:t>
            </w:r>
            <w:r w:rsidRPr="00147B71">
              <w:rPr>
                <w:spacing w:val="1"/>
              </w:rPr>
              <w:t>и</w:t>
            </w:r>
            <w:r w:rsidRPr="00147B71">
              <w:t>и</w:t>
            </w:r>
            <w:r w:rsidRPr="00147B71">
              <w:rPr>
                <w:spacing w:val="-11"/>
              </w:rPr>
              <w:t xml:space="preserve"> </w:t>
            </w:r>
            <w:r w:rsidRPr="00147B71">
              <w:t>и</w:t>
            </w:r>
            <w:r w:rsidRPr="00147B71">
              <w:rPr>
                <w:w w:val="99"/>
              </w:rPr>
              <w:t xml:space="preserve"> </w:t>
            </w:r>
            <w:r w:rsidRPr="00147B71">
              <w:rPr>
                <w:spacing w:val="-1"/>
              </w:rPr>
              <w:t>с</w:t>
            </w:r>
            <w:r w:rsidRPr="00147B71">
              <w:rPr>
                <w:spacing w:val="1"/>
              </w:rPr>
              <w:t>м</w:t>
            </w:r>
            <w:r w:rsidRPr="00147B71">
              <w:rPr>
                <w:spacing w:val="-1"/>
              </w:rPr>
              <w:t>е</w:t>
            </w:r>
            <w:r w:rsidRPr="00147B71">
              <w:rPr>
                <w:spacing w:val="2"/>
              </w:rPr>
              <w:t>ж</w:t>
            </w:r>
            <w:r w:rsidRPr="00147B71">
              <w:rPr>
                <w:spacing w:val="1"/>
              </w:rPr>
              <w:t>ны</w:t>
            </w:r>
            <w:r w:rsidRPr="00147B71">
              <w:t>х</w:t>
            </w:r>
            <w:r w:rsidRPr="00147B71">
              <w:rPr>
                <w:spacing w:val="-11"/>
              </w:rPr>
              <w:t xml:space="preserve"> </w:t>
            </w:r>
            <w:r w:rsidRPr="00147B71">
              <w:t>с</w:t>
            </w:r>
            <w:r w:rsidRPr="00147B71">
              <w:rPr>
                <w:spacing w:val="-7"/>
              </w:rPr>
              <w:t xml:space="preserve"> </w:t>
            </w:r>
            <w:r w:rsidRPr="00147B71">
              <w:rPr>
                <w:spacing w:val="1"/>
              </w:rPr>
              <w:t>н</w:t>
            </w:r>
            <w:r w:rsidRPr="00147B71">
              <w:rPr>
                <w:spacing w:val="-1"/>
              </w:rPr>
              <w:t>е</w:t>
            </w:r>
            <w:r w:rsidRPr="00147B71">
              <w:t>й</w:t>
            </w:r>
            <w:r w:rsidRPr="00147B71">
              <w:rPr>
                <w:spacing w:val="-14"/>
              </w:rPr>
              <w:t xml:space="preserve"> </w:t>
            </w:r>
            <w:r w:rsidRPr="00147B71">
              <w:rPr>
                <w:spacing w:val="4"/>
              </w:rPr>
              <w:t>о</w:t>
            </w:r>
            <w:r w:rsidRPr="00147B71">
              <w:rPr>
                <w:spacing w:val="-2"/>
              </w:rPr>
              <w:t>б</w:t>
            </w:r>
            <w:r w:rsidRPr="00147B71">
              <w:t>л</w:t>
            </w:r>
            <w:r w:rsidRPr="00147B71">
              <w:rPr>
                <w:spacing w:val="-1"/>
              </w:rPr>
              <w:t>ас</w:t>
            </w:r>
            <w:r w:rsidRPr="00147B71">
              <w:t>тях</w:t>
            </w:r>
          </w:p>
          <w:p w:rsidR="00872E9C" w:rsidRPr="00147B71" w:rsidRDefault="002A30FC" w:rsidP="00147B71">
            <w:pPr>
              <w:pStyle w:val="a3"/>
              <w:kinsoku w:val="0"/>
              <w:overflowPunct w:val="0"/>
              <w:ind w:left="113" w:right="113"/>
            </w:pPr>
            <w:r w:rsidRPr="00147B71">
              <w:t>4</w:t>
            </w:r>
            <w:r w:rsidRPr="00147B71">
              <w:rPr>
                <w:spacing w:val="2"/>
              </w:rPr>
              <w:t>.</w:t>
            </w:r>
            <w:r w:rsidRPr="00147B71">
              <w:t>5</w:t>
            </w:r>
            <w:r w:rsidRPr="00147B71">
              <w:rPr>
                <w:spacing w:val="-8"/>
              </w:rPr>
              <w:t xml:space="preserve"> </w:t>
            </w:r>
            <w:r w:rsidRPr="00147B71">
              <w:rPr>
                <w:spacing w:val="1"/>
              </w:rPr>
              <w:t>Б</w:t>
            </w:r>
            <w:r w:rsidRPr="00147B71">
              <w:rPr>
                <w:spacing w:val="-1"/>
              </w:rPr>
              <w:t>а</w:t>
            </w:r>
            <w:r w:rsidRPr="00147B71">
              <w:rPr>
                <w:spacing w:val="1"/>
              </w:rPr>
              <w:t>н</w:t>
            </w:r>
            <w:r w:rsidRPr="00147B71">
              <w:rPr>
                <w:spacing w:val="-7"/>
              </w:rPr>
              <w:t>к</w:t>
            </w:r>
            <w:r w:rsidRPr="00147B71">
              <w:rPr>
                <w:spacing w:val="4"/>
              </w:rPr>
              <w:t>о</w:t>
            </w:r>
            <w:r w:rsidRPr="00147B71">
              <w:rPr>
                <w:spacing w:val="1"/>
              </w:rPr>
              <w:t>в</w:t>
            </w:r>
            <w:r w:rsidRPr="00147B71">
              <w:rPr>
                <w:spacing w:val="-1"/>
              </w:rPr>
              <w:t>с</w:t>
            </w:r>
            <w:r w:rsidRPr="00147B71">
              <w:rPr>
                <w:spacing w:val="-2"/>
              </w:rPr>
              <w:t>к</w:t>
            </w:r>
            <w:r w:rsidRPr="00147B71">
              <w:rPr>
                <w:spacing w:val="-1"/>
              </w:rPr>
              <w:t>а</w:t>
            </w:r>
            <w:r w:rsidRPr="00147B71">
              <w:t>я</w:t>
            </w:r>
            <w:r w:rsidRPr="00147B71">
              <w:rPr>
                <w:spacing w:val="-12"/>
              </w:rPr>
              <w:t xml:space="preserve"> </w:t>
            </w:r>
            <w:r w:rsidRPr="00147B71">
              <w:t>и</w:t>
            </w:r>
            <w:r w:rsidRPr="00147B71">
              <w:rPr>
                <w:spacing w:val="-6"/>
              </w:rPr>
              <w:t xml:space="preserve"> </w:t>
            </w:r>
            <w:r w:rsidRPr="00147B71">
              <w:rPr>
                <w:spacing w:val="-1"/>
              </w:rPr>
              <w:t>с</w:t>
            </w:r>
            <w:r w:rsidRPr="00147B71">
              <w:t>тр</w:t>
            </w:r>
            <w:r w:rsidRPr="00147B71">
              <w:rPr>
                <w:spacing w:val="-1"/>
              </w:rPr>
              <w:t>а</w:t>
            </w:r>
            <w:r w:rsidRPr="00147B71">
              <w:rPr>
                <w:spacing w:val="-6"/>
              </w:rPr>
              <w:t>х</w:t>
            </w:r>
            <w:r w:rsidRPr="00147B71">
              <w:rPr>
                <w:spacing w:val="4"/>
              </w:rPr>
              <w:t>о</w:t>
            </w:r>
            <w:r w:rsidRPr="00147B71">
              <w:rPr>
                <w:spacing w:val="1"/>
              </w:rPr>
              <w:t>в</w:t>
            </w:r>
            <w:r w:rsidRPr="00147B71">
              <w:rPr>
                <w:spacing w:val="-1"/>
              </w:rPr>
              <w:t>а</w:t>
            </w:r>
            <w:r w:rsidRPr="00147B71">
              <w:t>я</w:t>
            </w:r>
            <w:r w:rsidRPr="00147B71">
              <w:rPr>
                <w:spacing w:val="-12"/>
              </w:rPr>
              <w:t xml:space="preserve"> </w:t>
            </w:r>
            <w:r w:rsidRPr="00147B71">
              <w:rPr>
                <w:spacing w:val="-2"/>
              </w:rPr>
              <w:t>д</w:t>
            </w:r>
            <w:r w:rsidRPr="00147B71">
              <w:rPr>
                <w:spacing w:val="-1"/>
              </w:rPr>
              <w:t>е</w:t>
            </w:r>
            <w:r w:rsidRPr="00147B71">
              <w:t>ят</w:t>
            </w:r>
            <w:r w:rsidRPr="00147B71">
              <w:rPr>
                <w:spacing w:val="-1"/>
              </w:rPr>
              <w:t>е</w:t>
            </w:r>
            <w:r w:rsidRPr="00147B71">
              <w:t>ль</w:t>
            </w:r>
            <w:r w:rsidRPr="00147B71">
              <w:rPr>
                <w:spacing w:val="1"/>
              </w:rPr>
              <w:t>н</w:t>
            </w:r>
            <w:r w:rsidRPr="00147B71">
              <w:rPr>
                <w:spacing w:val="4"/>
              </w:rPr>
              <w:t>о</w:t>
            </w:r>
            <w:r w:rsidRPr="00147B71">
              <w:rPr>
                <w:spacing w:val="-1"/>
              </w:rPr>
              <w:t>с</w:t>
            </w:r>
            <w:r w:rsidRPr="00147B71">
              <w:rPr>
                <w:spacing w:val="-5"/>
              </w:rPr>
              <w:t>т</w:t>
            </w:r>
            <w:r w:rsidRPr="00147B71">
              <w:t>ь</w:t>
            </w:r>
          </w:p>
          <w:p w:rsidR="00872E9C" w:rsidRPr="00147B71" w:rsidRDefault="002A30FC" w:rsidP="00147B71">
            <w:pPr>
              <w:pStyle w:val="a3"/>
              <w:kinsoku w:val="0"/>
              <w:overflowPunct w:val="0"/>
              <w:ind w:left="113" w:right="113"/>
            </w:pPr>
            <w:r w:rsidRPr="00147B71">
              <w:t>4</w:t>
            </w:r>
            <w:r w:rsidRPr="00147B71">
              <w:rPr>
                <w:spacing w:val="2"/>
              </w:rPr>
              <w:t>.</w:t>
            </w:r>
            <w:r w:rsidRPr="00147B71">
              <w:t>9</w:t>
            </w:r>
            <w:r w:rsidRPr="00147B71">
              <w:rPr>
                <w:spacing w:val="-14"/>
              </w:rPr>
              <w:t xml:space="preserve"> </w:t>
            </w:r>
            <w:r w:rsidRPr="00147B71">
              <w:rPr>
                <w:spacing w:val="-1"/>
              </w:rPr>
              <w:t>Служебные гаражи</w:t>
            </w:r>
          </w:p>
          <w:p w:rsidR="00872E9C" w:rsidRPr="00147B71" w:rsidRDefault="002A30FC" w:rsidP="00147B71">
            <w:pPr>
              <w:pStyle w:val="a3"/>
              <w:kinsoku w:val="0"/>
              <w:overflowPunct w:val="0"/>
              <w:ind w:left="113" w:right="113"/>
            </w:pPr>
            <w:r w:rsidRPr="00147B71">
              <w:t>5</w:t>
            </w:r>
            <w:r w:rsidRPr="00147B71">
              <w:rPr>
                <w:spacing w:val="2"/>
              </w:rPr>
              <w:t>.</w:t>
            </w:r>
            <w:r w:rsidRPr="00147B71">
              <w:t>1</w:t>
            </w:r>
            <w:r w:rsidRPr="00147B71">
              <w:rPr>
                <w:spacing w:val="-7"/>
              </w:rPr>
              <w:t xml:space="preserve"> </w:t>
            </w:r>
            <w:r w:rsidRPr="00147B71">
              <w:rPr>
                <w:spacing w:val="-2"/>
              </w:rPr>
              <w:t>С</w:t>
            </w:r>
            <w:r w:rsidRPr="00147B71">
              <w:rPr>
                <w:spacing w:val="-5"/>
              </w:rPr>
              <w:t>п</w:t>
            </w:r>
            <w:r w:rsidRPr="00147B71">
              <w:rPr>
                <w:spacing w:val="4"/>
              </w:rPr>
              <w:t>о</w:t>
            </w:r>
            <w:r w:rsidRPr="00147B71">
              <w:t>рт</w:t>
            </w:r>
          </w:p>
          <w:p w:rsidR="00872E9C" w:rsidRPr="00147B71" w:rsidRDefault="002A30FC" w:rsidP="00147B71">
            <w:pPr>
              <w:pStyle w:val="a3"/>
              <w:kinsoku w:val="0"/>
              <w:overflowPunct w:val="0"/>
              <w:ind w:left="113" w:right="113"/>
            </w:pPr>
            <w:r w:rsidRPr="00147B71">
              <w:t>8</w:t>
            </w:r>
            <w:r w:rsidRPr="00147B71">
              <w:rPr>
                <w:spacing w:val="2"/>
              </w:rPr>
              <w:t>.</w:t>
            </w:r>
            <w:r w:rsidRPr="00147B71">
              <w:t>3</w:t>
            </w:r>
            <w:r w:rsidRPr="00147B71">
              <w:rPr>
                <w:spacing w:val="-12"/>
              </w:rPr>
              <w:t xml:space="preserve"> </w:t>
            </w:r>
            <w:r w:rsidRPr="00147B71">
              <w:rPr>
                <w:spacing w:val="-1"/>
              </w:rPr>
              <w:t>О</w:t>
            </w:r>
            <w:r w:rsidRPr="00147B71">
              <w:rPr>
                <w:spacing w:val="-2"/>
              </w:rPr>
              <w:t>б</w:t>
            </w:r>
            <w:r w:rsidRPr="00147B71">
              <w:rPr>
                <w:spacing w:val="-1"/>
              </w:rPr>
              <w:t>ес</w:t>
            </w:r>
            <w:r w:rsidRPr="00147B71">
              <w:rPr>
                <w:spacing w:val="1"/>
              </w:rPr>
              <w:t>п</w:t>
            </w:r>
            <w:r w:rsidRPr="00147B71">
              <w:rPr>
                <w:spacing w:val="-1"/>
              </w:rPr>
              <w:t>ече</w:t>
            </w:r>
            <w:r w:rsidRPr="00147B71">
              <w:rPr>
                <w:spacing w:val="1"/>
              </w:rPr>
              <w:t>ни</w:t>
            </w:r>
            <w:r w:rsidRPr="00147B71">
              <w:t>е</w:t>
            </w:r>
            <w:r w:rsidRPr="00147B71">
              <w:rPr>
                <w:spacing w:val="-13"/>
              </w:rPr>
              <w:t xml:space="preserve"> </w:t>
            </w:r>
            <w:r w:rsidRPr="00147B71">
              <w:rPr>
                <w:spacing w:val="1"/>
              </w:rPr>
              <w:t>вн</w:t>
            </w:r>
            <w:r w:rsidRPr="00147B71">
              <w:rPr>
                <w:spacing w:val="-11"/>
              </w:rPr>
              <w:t>у</w:t>
            </w:r>
            <w:r w:rsidRPr="00147B71">
              <w:t>тр</w:t>
            </w:r>
            <w:r w:rsidRPr="00147B71">
              <w:rPr>
                <w:spacing w:val="-1"/>
              </w:rPr>
              <w:t>е</w:t>
            </w:r>
            <w:r w:rsidRPr="00147B71">
              <w:rPr>
                <w:spacing w:val="1"/>
              </w:rPr>
              <w:t>нн</w:t>
            </w:r>
            <w:r w:rsidRPr="00147B71">
              <w:rPr>
                <w:spacing w:val="-1"/>
              </w:rPr>
              <w:t>е</w:t>
            </w:r>
            <w:r w:rsidRPr="00147B71">
              <w:rPr>
                <w:spacing w:val="2"/>
              </w:rPr>
              <w:t>г</w:t>
            </w:r>
            <w:r w:rsidRPr="00147B71">
              <w:t>о</w:t>
            </w:r>
            <w:r w:rsidRPr="00147B71">
              <w:rPr>
                <w:spacing w:val="-12"/>
              </w:rPr>
              <w:t xml:space="preserve"> </w:t>
            </w:r>
            <w:r w:rsidRPr="00147B71">
              <w:rPr>
                <w:spacing w:val="1"/>
              </w:rPr>
              <w:t>п</w:t>
            </w:r>
            <w:r w:rsidRPr="00147B71">
              <w:t>р</w:t>
            </w:r>
            <w:r w:rsidRPr="00147B71">
              <w:rPr>
                <w:spacing w:val="-1"/>
              </w:rPr>
              <w:t>а</w:t>
            </w:r>
            <w:r w:rsidRPr="00147B71">
              <w:rPr>
                <w:spacing w:val="-3"/>
              </w:rPr>
              <w:t>в</w:t>
            </w:r>
            <w:r w:rsidRPr="00147B71">
              <w:rPr>
                <w:spacing w:val="4"/>
              </w:rPr>
              <w:t>о</w:t>
            </w:r>
            <w:r w:rsidRPr="00147B71">
              <w:rPr>
                <w:spacing w:val="-5"/>
              </w:rPr>
              <w:t>п</w:t>
            </w:r>
            <w:r w:rsidRPr="00147B71">
              <w:rPr>
                <w:spacing w:val="4"/>
              </w:rPr>
              <w:t>о</w:t>
            </w:r>
            <w:r w:rsidRPr="00147B71">
              <w:t>ря</w:t>
            </w:r>
            <w:r w:rsidRPr="00147B71">
              <w:rPr>
                <w:spacing w:val="-2"/>
              </w:rPr>
              <w:t>дк</w:t>
            </w:r>
            <w:r w:rsidRPr="00147B71">
              <w:t>а</w:t>
            </w:r>
          </w:p>
          <w:p w:rsidR="00872E9C" w:rsidRPr="00147B71" w:rsidRDefault="00872E9C" w:rsidP="00147B71">
            <w:pPr>
              <w:pStyle w:val="a4"/>
              <w:tabs>
                <w:tab w:val="left" w:pos="478"/>
              </w:tabs>
              <w:kinsoku w:val="0"/>
              <w:overflowPunct w:val="0"/>
              <w:ind w:left="113" w:right="113"/>
            </w:pPr>
          </w:p>
        </w:tc>
      </w:tr>
    </w:tbl>
    <w:p w:rsidR="003059EE" w:rsidRPr="00147B71" w:rsidRDefault="003059EE"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КУРТ-26</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3464AA">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w:t>
            </w:r>
            <w:r w:rsidRPr="00147B71">
              <w:t xml:space="preserve">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3464AA">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3464AA">
        <w:trPr>
          <w:trHeight w:val="856"/>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3059EE">
            <w:pPr>
              <w:pStyle w:val="TableParagraph"/>
              <w:tabs>
                <w:tab w:val="left" w:pos="3035"/>
              </w:tabs>
              <w:ind w:left="113" w:right="113"/>
            </w:pPr>
            <w:r w:rsidRPr="00147B71">
              <w:t>Максимальный</w:t>
            </w:r>
            <w:r w:rsidR="003059EE">
              <w:t xml:space="preserve"> </w:t>
            </w:r>
            <w:r w:rsidRPr="00147B71">
              <w:t>процент застройки в границах земельного участка</w:t>
            </w:r>
          </w:p>
        </w:tc>
        <w:tc>
          <w:tcPr>
            <w:tcW w:w="6237" w:type="dxa"/>
          </w:tcPr>
          <w:p w:rsidR="002C7B87" w:rsidRPr="00147B71" w:rsidRDefault="002A30FC" w:rsidP="003059EE">
            <w:pPr>
              <w:pStyle w:val="TableParagraph"/>
              <w:tabs>
                <w:tab w:val="left" w:pos="2594"/>
                <w:tab w:val="left" w:pos="4674"/>
              </w:tabs>
              <w:ind w:left="113" w:right="113"/>
            </w:pPr>
            <w:r w:rsidRPr="00147B71">
              <w:t>Устанавливается</w:t>
            </w:r>
            <w:r w:rsidR="003059EE">
              <w:t xml:space="preserve"> </w:t>
            </w:r>
            <w:r w:rsidRPr="00147B71">
              <w:t>документацией</w:t>
            </w:r>
            <w:r w:rsidR="003059EE">
              <w:t xml:space="preserve"> </w:t>
            </w:r>
            <w:r w:rsidRPr="00147B71">
              <w:t>по планировке</w:t>
            </w:r>
            <w:r w:rsidRPr="00147B71">
              <w:rPr>
                <w:spacing w:val="-36"/>
              </w:rPr>
              <w:t xml:space="preserve"> </w:t>
            </w:r>
            <w:r w:rsidRPr="00147B71">
              <w:t>территории</w:t>
            </w:r>
          </w:p>
        </w:tc>
      </w:tr>
      <w:tr w:rsidR="00A53D1E" w:rsidTr="003464AA">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3059EE">
            <w:pPr>
              <w:pStyle w:val="TableParagraph"/>
              <w:tabs>
                <w:tab w:val="left" w:pos="2594"/>
                <w:tab w:val="left" w:pos="4674"/>
              </w:tabs>
              <w:ind w:left="113" w:right="113"/>
            </w:pPr>
            <w:r w:rsidRPr="00147B71">
              <w:t>Устанавливается</w:t>
            </w:r>
            <w:r w:rsidR="003059EE">
              <w:t xml:space="preserve"> </w:t>
            </w:r>
            <w:r w:rsidRPr="00147B71">
              <w:t>документацией</w:t>
            </w:r>
            <w:r w:rsidR="003059EE">
              <w:t xml:space="preserve"> </w:t>
            </w:r>
            <w:r w:rsidRPr="00147B71">
              <w:t>по планировке</w:t>
            </w:r>
            <w:r w:rsidRPr="00147B71">
              <w:rPr>
                <w:spacing w:val="-36"/>
              </w:rPr>
              <w:t xml:space="preserve"> </w:t>
            </w:r>
            <w:r w:rsidRPr="00147B71">
              <w:t>территории</w:t>
            </w:r>
          </w:p>
        </w:tc>
      </w:tr>
      <w:tr w:rsidR="00A53D1E" w:rsidTr="003464AA">
        <w:trPr>
          <w:trHeight w:val="573"/>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3059EE">
            <w:pPr>
              <w:pStyle w:val="TableParagraph"/>
              <w:tabs>
                <w:tab w:val="left" w:pos="2594"/>
                <w:tab w:val="left" w:pos="4674"/>
              </w:tabs>
              <w:ind w:left="113" w:right="113"/>
            </w:pPr>
            <w:r w:rsidRPr="00147B71">
              <w:t>Устанавливается</w:t>
            </w:r>
            <w:r w:rsidR="003059EE">
              <w:t xml:space="preserve"> </w:t>
            </w:r>
            <w:r w:rsidRPr="00147B71">
              <w:t>документацией</w:t>
            </w:r>
            <w:r w:rsidR="003059EE">
              <w:t xml:space="preserve"> </w:t>
            </w:r>
            <w:r w:rsidRPr="00147B71">
              <w:t>по планировке</w:t>
            </w:r>
            <w:r w:rsidRPr="00147B71">
              <w:rPr>
                <w:spacing w:val="-36"/>
              </w:rPr>
              <w:t xml:space="preserve"> </w:t>
            </w:r>
            <w:r w:rsidRPr="00147B71">
              <w:t>территории</w:t>
            </w:r>
          </w:p>
        </w:tc>
      </w:tr>
      <w:tr w:rsidR="00A53D1E" w:rsidTr="003464AA">
        <w:trPr>
          <w:trHeight w:val="553"/>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3059EE">
            <w:pPr>
              <w:pStyle w:val="TableParagraph"/>
              <w:tabs>
                <w:tab w:val="left" w:pos="974"/>
                <w:tab w:val="left" w:pos="1815"/>
                <w:tab w:val="left" w:pos="2315"/>
                <w:tab w:val="left" w:pos="2706"/>
                <w:tab w:val="left" w:pos="3882"/>
              </w:tabs>
              <w:ind w:left="113" w:right="113"/>
            </w:pPr>
            <w:r w:rsidRPr="00147B71">
              <w:t>220</w:t>
            </w:r>
            <w:r w:rsidR="003059EE">
              <w:t xml:space="preserve"> </w:t>
            </w:r>
            <w:r w:rsidRPr="00147B71">
              <w:t>л./сут</w:t>
            </w:r>
            <w:r w:rsidR="003059EE">
              <w:t xml:space="preserve"> </w:t>
            </w:r>
            <w:r w:rsidRPr="00147B71">
              <w:t>на</w:t>
            </w:r>
            <w:r w:rsidR="003059EE">
              <w:t xml:space="preserve"> </w:t>
            </w:r>
            <w:r w:rsidRPr="00147B71">
              <w:t>1</w:t>
            </w:r>
            <w:r w:rsidR="003059EE">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3059EE">
            <w:pPr>
              <w:pStyle w:val="TableParagraph"/>
              <w:tabs>
                <w:tab w:val="left" w:pos="974"/>
                <w:tab w:val="left" w:pos="1815"/>
                <w:tab w:val="left" w:pos="2315"/>
                <w:tab w:val="left" w:pos="2706"/>
                <w:tab w:val="left" w:pos="3882"/>
              </w:tabs>
              <w:ind w:left="113" w:right="113"/>
            </w:pPr>
            <w:r w:rsidRPr="00147B71">
              <w:t>220</w:t>
            </w:r>
            <w:r w:rsidR="003059EE">
              <w:t xml:space="preserve"> </w:t>
            </w:r>
            <w:r w:rsidRPr="00147B71">
              <w:t>л./сут</w:t>
            </w:r>
            <w:r w:rsidR="003059EE">
              <w:t xml:space="preserve"> </w:t>
            </w:r>
            <w:r w:rsidRPr="00147B71">
              <w:t>на</w:t>
            </w:r>
            <w:r w:rsidR="003059EE">
              <w:t xml:space="preserve"> </w:t>
            </w:r>
            <w:r w:rsidRPr="00147B71">
              <w:t>1</w:t>
            </w:r>
            <w:r w:rsidR="003059EE">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869"/>
        </w:trPr>
        <w:tc>
          <w:tcPr>
            <w:tcW w:w="851" w:type="dxa"/>
          </w:tcPr>
          <w:p w:rsidR="002C7B87" w:rsidRPr="00147B71" w:rsidRDefault="002A30FC" w:rsidP="00147B71">
            <w:pPr>
              <w:pStyle w:val="TableParagraph"/>
              <w:ind w:left="113" w:right="113"/>
            </w:pPr>
            <w:r w:rsidRPr="00147B71">
              <w:lastRenderedPageBreak/>
              <w:t>9</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 xml:space="preserve">0,05 Гкал/1000 кв.м общей площади планируемых объектов капитального </w:t>
            </w:r>
            <w:r w:rsidRPr="00147B71">
              <w:t>строительства</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10</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11</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3059EE">
            <w:pPr>
              <w:pStyle w:val="TableParagraph"/>
              <w:tabs>
                <w:tab w:val="left" w:pos="962"/>
                <w:tab w:val="left" w:pos="2586"/>
                <w:tab w:val="left" w:pos="3070"/>
                <w:tab w:val="left" w:pos="3438"/>
                <w:tab w:val="left" w:pos="4126"/>
              </w:tabs>
              <w:ind w:left="113" w:right="113"/>
            </w:pPr>
            <w:r w:rsidRPr="00147B71">
              <w:t>420</w:t>
            </w:r>
            <w:r w:rsidR="003059EE">
              <w:t xml:space="preserve"> </w:t>
            </w:r>
            <w:r w:rsidRPr="00147B71">
              <w:t>машино-мест</w:t>
            </w:r>
            <w:r w:rsidRPr="00147B71">
              <w:tab/>
              <w:t>на</w:t>
            </w:r>
            <w:r w:rsidRPr="00147B71">
              <w:tab/>
              <w:t>1</w:t>
            </w:r>
            <w:r w:rsidRPr="00147B71">
              <w:tab/>
              <w:t>тыс.</w:t>
            </w:r>
            <w:r w:rsidRPr="00147B71">
              <w:tab/>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3464AA">
        <w:trPr>
          <w:trHeight w:val="780"/>
        </w:trPr>
        <w:tc>
          <w:tcPr>
            <w:tcW w:w="851"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12</w:t>
            </w:r>
          </w:p>
        </w:tc>
        <w:tc>
          <w:tcPr>
            <w:tcW w:w="3118" w:type="dxa"/>
          </w:tcPr>
          <w:p w:rsidR="002C7B87" w:rsidRPr="00147B71" w:rsidRDefault="002A30FC" w:rsidP="003059EE">
            <w:pPr>
              <w:pStyle w:val="TableParagraph"/>
              <w:tabs>
                <w:tab w:val="left" w:pos="2174"/>
              </w:tabs>
              <w:ind w:left="113" w:right="113"/>
            </w:pPr>
            <w:r w:rsidRPr="00147B71">
              <w:t>Площадь</w:t>
            </w:r>
            <w:r w:rsidR="003059EE">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3059EE">
            <w:pPr>
              <w:pStyle w:val="TableParagraph"/>
              <w:tabs>
                <w:tab w:val="left" w:pos="954"/>
                <w:tab w:val="left" w:pos="1707"/>
                <w:tab w:val="left" w:pos="2243"/>
                <w:tab w:val="left" w:pos="2667"/>
                <w:tab w:val="left" w:pos="3882"/>
              </w:tabs>
              <w:ind w:left="113" w:right="113"/>
            </w:pPr>
            <w:r w:rsidRPr="00147B71">
              <w:t>4,4</w:t>
            </w:r>
            <w:r w:rsidR="003059EE">
              <w:t xml:space="preserve"> </w:t>
            </w:r>
            <w:r w:rsidRPr="00147B71">
              <w:t>кв.м</w:t>
            </w:r>
            <w:r w:rsidRPr="00147B71">
              <w:tab/>
              <w:t>на</w:t>
            </w:r>
            <w:r w:rsidR="003059EE">
              <w:t xml:space="preserve"> </w:t>
            </w:r>
            <w:r w:rsidRPr="00147B71">
              <w:t>1</w:t>
            </w:r>
            <w:r w:rsidR="003059EE">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322"/>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3059EE">
            <w:pPr>
              <w:pStyle w:val="TableParagraph"/>
              <w:tabs>
                <w:tab w:val="left" w:pos="1719"/>
                <w:tab w:val="left" w:pos="2575"/>
              </w:tabs>
              <w:ind w:left="113" w:right="113"/>
            </w:pPr>
            <w:r w:rsidRPr="00147B71">
              <w:t>Минимальная</w:t>
            </w:r>
            <w:r w:rsidR="003059EE">
              <w:t xml:space="preserve"> обеспеченность местами</w:t>
            </w:r>
            <w:r w:rsidR="003059EE">
              <w:tab/>
              <w:t xml:space="preserve">в </w:t>
            </w:r>
            <w:r w:rsidRPr="00147B71">
              <w:t xml:space="preserve">дошкольных </w:t>
            </w:r>
            <w:r w:rsidRPr="00147B71">
              <w:t>образовательных</w:t>
            </w:r>
            <w:r w:rsidR="00D00F32" w:rsidRPr="00147B71">
              <w:t xml:space="preserve"> </w:t>
            </w:r>
            <w:r w:rsidRPr="00147B71">
              <w:t>организациях</w:t>
            </w:r>
          </w:p>
        </w:tc>
        <w:tc>
          <w:tcPr>
            <w:tcW w:w="6237" w:type="dxa"/>
          </w:tcPr>
          <w:p w:rsidR="002C7B87" w:rsidRPr="00147B71" w:rsidRDefault="003059EE" w:rsidP="003059EE">
            <w:pPr>
              <w:pStyle w:val="TableParagraph"/>
              <w:ind w:left="113" w:right="113"/>
            </w:pPr>
            <w:r>
              <w:t xml:space="preserve"> </w:t>
            </w:r>
            <w:r w:rsidR="002A30FC" w:rsidRPr="00147B71">
              <w:t>65</w:t>
            </w:r>
            <w:r>
              <w:t xml:space="preserve"> </w:t>
            </w:r>
            <w:r w:rsidR="002A30FC" w:rsidRPr="00147B71">
              <w:t>мест</w:t>
            </w:r>
            <w:r w:rsidR="002A30FC" w:rsidRPr="00147B71">
              <w:tab/>
              <w:t>на</w:t>
            </w:r>
            <w:r w:rsidR="002A30FC" w:rsidRPr="00147B71">
              <w:tab/>
              <w:t xml:space="preserve">1  </w:t>
            </w:r>
            <w:r w:rsidR="002A30FC" w:rsidRPr="00147B71">
              <w:rPr>
                <w:spacing w:val="16"/>
              </w:rPr>
              <w:t xml:space="preserve"> </w:t>
            </w:r>
            <w:r w:rsidR="002A30FC" w:rsidRPr="00147B71">
              <w:t>тыс.</w:t>
            </w:r>
            <w:r w:rsidR="002A30FC" w:rsidRPr="00147B71">
              <w:tab/>
              <w:t>человек</w:t>
            </w:r>
            <w:r w:rsidR="002A30FC" w:rsidRPr="00147B71">
              <w:tab/>
            </w:r>
            <w:r w:rsidR="002A30FC" w:rsidRPr="00147B71">
              <w:rPr>
                <w:w w:val="90"/>
              </w:rPr>
              <w:t xml:space="preserve">населения </w:t>
            </w:r>
            <w:r w:rsidR="002A30FC" w:rsidRPr="00147B71">
              <w:t>планируемой</w:t>
            </w:r>
            <w:r w:rsidR="002A30FC" w:rsidRPr="00147B71">
              <w:rPr>
                <w:spacing w:val="-40"/>
              </w:rPr>
              <w:t xml:space="preserve"> </w:t>
            </w:r>
            <w:r w:rsidR="002A30FC"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147B71">
            <w:pPr>
              <w:pStyle w:val="TableParagraph"/>
              <w:tabs>
                <w:tab w:val="left" w:pos="1127"/>
                <w:tab w:val="left" w:pos="2495"/>
                <w:tab w:val="left" w:pos="2839"/>
                <w:tab w:val="left" w:pos="3674"/>
                <w:tab w:val="left" w:pos="4142"/>
                <w:tab w:val="left" w:pos="4490"/>
              </w:tabs>
              <w:ind w:left="113" w:right="113"/>
            </w:pPr>
            <w:r w:rsidRPr="00147B71">
              <w:t>17,75</w:t>
            </w:r>
            <w:r w:rsidRPr="00147B71">
              <w:tab/>
              <w:t>посещений</w:t>
            </w:r>
            <w:r w:rsidRPr="00147B71">
              <w:tab/>
              <w:t>в</w:t>
            </w:r>
            <w:r w:rsidRPr="00147B71">
              <w:tab/>
              <w:t>смену</w:t>
            </w:r>
            <w:r w:rsidRPr="00147B71">
              <w:tab/>
              <w:t>на</w:t>
            </w:r>
            <w:r w:rsidRPr="00147B71">
              <w:tab/>
              <w:t>1</w:t>
            </w:r>
            <w:r w:rsidRPr="00147B71">
              <w:tab/>
              <w:t>тыс.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3059EE">
            <w:pPr>
              <w:pStyle w:val="TableParagraph"/>
              <w:tabs>
                <w:tab w:val="left" w:pos="2546"/>
              </w:tabs>
              <w:ind w:left="113" w:right="113"/>
            </w:pPr>
            <w:r w:rsidRPr="00147B71">
              <w:t>Минимальная обеспеченность территориями</w:t>
            </w:r>
            <w:r w:rsidR="003059EE">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3059EE">
            <w:pPr>
              <w:pStyle w:val="TableParagraph"/>
              <w:tabs>
                <w:tab w:val="left" w:pos="2194"/>
                <w:tab w:val="left" w:pos="2894"/>
              </w:tabs>
              <w:ind w:left="113" w:right="113"/>
            </w:pPr>
            <w:r w:rsidRPr="00147B71">
              <w:t>Мероприятия</w:t>
            </w:r>
            <w:r w:rsidR="003059EE">
              <w:t xml:space="preserve"> </w:t>
            </w:r>
            <w:r w:rsidRPr="00147B71">
              <w:rPr>
                <w:spacing w:val="-3"/>
              </w:rPr>
              <w:t>по</w:t>
            </w:r>
            <w:r w:rsidR="003059EE">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3059EE" w:rsidP="00147B71">
            <w:pPr>
              <w:pStyle w:val="TableParagraph"/>
              <w:ind w:left="113" w:right="113"/>
            </w:pPr>
            <w:r>
              <w:t xml:space="preserve"> </w:t>
            </w:r>
            <w:r w:rsidR="002A30FC" w:rsidRPr="00147B71">
              <w:t xml:space="preserve">В соответствии с </w:t>
            </w:r>
            <w:r w:rsidR="002A30FC" w:rsidRPr="00147B71">
              <w:t>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3464AA">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3059EE">
            <w:pPr>
              <w:pStyle w:val="TableParagraph"/>
              <w:tabs>
                <w:tab w:val="left" w:pos="2254"/>
              </w:tabs>
              <w:ind w:left="113" w:right="113"/>
            </w:pPr>
            <w:r w:rsidRPr="00147B71">
              <w:t>Минимальная</w:t>
            </w:r>
            <w:r w:rsidR="003059EE">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3059EE">
            <w:pPr>
              <w:pStyle w:val="TableParagraph"/>
              <w:tabs>
                <w:tab w:val="left" w:pos="794"/>
                <w:tab w:val="left" w:pos="1931"/>
                <w:tab w:val="left" w:pos="2255"/>
                <w:tab w:val="left" w:pos="3886"/>
              </w:tabs>
              <w:ind w:left="113" w:right="113"/>
            </w:pPr>
            <w:r w:rsidRPr="00147B71">
              <w:t>40</w:t>
            </w:r>
            <w:r w:rsidR="003059EE">
              <w:t xml:space="preserve"> </w:t>
            </w:r>
            <w:r w:rsidRPr="00147B71">
              <w:t>кв.м.</w:t>
            </w:r>
            <w:r w:rsidR="003059EE">
              <w:t xml:space="preserve"> </w:t>
            </w:r>
            <w:r w:rsidRPr="00147B71">
              <w:t xml:space="preserve"> </w:t>
            </w:r>
            <w:r w:rsidRPr="00147B71">
              <w:rPr>
                <w:spacing w:val="10"/>
              </w:rPr>
              <w:t xml:space="preserve"> </w:t>
            </w:r>
            <w:r w:rsidRPr="00147B71">
              <w:t>на</w:t>
            </w:r>
            <w:r w:rsidR="003059EE">
              <w:t xml:space="preserve"> </w:t>
            </w:r>
            <w:r w:rsidRPr="00147B71">
              <w:t>2</w:t>
            </w:r>
            <w:r w:rsidR="003059EE">
              <w:t xml:space="preserve"> </w:t>
            </w:r>
            <w:r w:rsidRPr="00147B71">
              <w:t xml:space="preserve">тыс.  </w:t>
            </w:r>
            <w:r w:rsidRPr="00147B71">
              <w:rPr>
                <w:spacing w:val="6"/>
              </w:rPr>
              <w:t xml:space="preserve"> </w:t>
            </w:r>
            <w:r w:rsidRPr="00147B71">
              <w:t>человек</w:t>
            </w:r>
            <w:r w:rsidR="003059EE">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3464AA">
        <w:trPr>
          <w:trHeight w:val="837"/>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w:t>
            </w:r>
            <w:r w:rsidRPr="00147B71">
              <w:t>Градостроительство.  Планировка и 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4148"/>
        </w:trPr>
        <w:tc>
          <w:tcPr>
            <w:tcW w:w="3969" w:type="dxa"/>
            <w:gridSpan w:val="2"/>
          </w:tcPr>
          <w:p w:rsidR="002C7B87" w:rsidRPr="00147B71" w:rsidRDefault="002A30FC" w:rsidP="00147B71">
            <w:pPr>
              <w:pStyle w:val="TableParagraph"/>
              <w:ind w:left="113" w:right="113"/>
            </w:pPr>
            <w:r w:rsidRPr="00147B71">
              <w:lastRenderedPageBreak/>
              <w:t>Основные:</w:t>
            </w:r>
          </w:p>
        </w:tc>
        <w:tc>
          <w:tcPr>
            <w:tcW w:w="6237" w:type="dxa"/>
          </w:tcPr>
          <w:p w:rsidR="00F234CB"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 xml:space="preserve">2.7 Обслуживание жилой </w:t>
            </w:r>
            <w:r w:rsidRPr="00147B71">
              <w:t>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F234CB"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 xml:space="preserve">3.0 Общественное использование </w:t>
            </w:r>
            <w:r w:rsidRPr="00147B71">
              <w:t>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p w:rsidR="002C7B87" w:rsidRPr="00147B71" w:rsidRDefault="002A30FC" w:rsidP="00147B71">
            <w:pPr>
              <w:pStyle w:val="TableParagraph"/>
              <w:ind w:left="113" w:right="113"/>
            </w:pPr>
            <w:r w:rsidRPr="00147B71">
              <w:t>9.2 Курортная деятельность</w:t>
            </w:r>
          </w:p>
          <w:p w:rsidR="002C7B87" w:rsidRPr="00147B71" w:rsidRDefault="002A30FC" w:rsidP="00147B71">
            <w:pPr>
              <w:pStyle w:val="TableParagraph"/>
              <w:ind w:left="113" w:right="113"/>
            </w:pPr>
            <w:r w:rsidRPr="00147B71">
              <w:t>9.2.1 Санаторная деятельность</w:t>
            </w:r>
          </w:p>
        </w:tc>
      </w:tr>
      <w:tr w:rsidR="00A53D1E" w:rsidTr="003464AA">
        <w:trPr>
          <w:trHeight w:val="273"/>
        </w:trPr>
        <w:tc>
          <w:tcPr>
            <w:tcW w:w="3969" w:type="dxa"/>
            <w:gridSpan w:val="2"/>
          </w:tcPr>
          <w:p w:rsidR="002C7B87" w:rsidRPr="00147B71" w:rsidRDefault="002A30FC" w:rsidP="00147B71">
            <w:pPr>
              <w:pStyle w:val="TableParagraph"/>
              <w:ind w:left="113" w:right="113"/>
            </w:pPr>
            <w:r w:rsidRPr="00147B71">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w:t>
            </w:r>
          </w:p>
          <w:p w:rsidR="002C7B87" w:rsidRPr="00147B71" w:rsidRDefault="002A30FC" w:rsidP="00147B71">
            <w:pPr>
              <w:pStyle w:val="TableParagraph"/>
              <w:numPr>
                <w:ilvl w:val="1"/>
                <w:numId w:val="106"/>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06"/>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F234CB" w:rsidRPr="00147B71" w:rsidRDefault="002C7B87" w:rsidP="00147B71">
            <w:pPr>
              <w:pStyle w:val="TableParagraph"/>
              <w:ind w:left="113" w:right="113"/>
            </w:pPr>
            <w:r w:rsidRPr="00147B71">
              <w:t>3.9.1 Обеспечение деятельности в области гидрометеорологии и</w:t>
            </w:r>
            <w:r w:rsidR="002A30FC" w:rsidRPr="00147B71">
              <w:t xml:space="preserve"> смежных с ней областях</w:t>
            </w:r>
          </w:p>
          <w:p w:rsidR="00F234CB" w:rsidRPr="00147B71" w:rsidRDefault="002A30FC" w:rsidP="00147B71">
            <w:pPr>
              <w:pStyle w:val="TableParagraph"/>
              <w:ind w:left="113" w:right="113"/>
            </w:pPr>
            <w:r w:rsidRPr="00147B71">
              <w:t xml:space="preserve">4.2 Объекты </w:t>
            </w:r>
            <w:r w:rsidRPr="00147B71">
              <w:rPr>
                <w:spacing w:val="-3"/>
              </w:rPr>
              <w:t xml:space="preserve">торговли </w:t>
            </w:r>
            <w:r w:rsidRPr="00147B71">
              <w:t>(торговые центры, торгово-развлекательные центры (комплексы)</w:t>
            </w:r>
          </w:p>
          <w:p w:rsidR="00F234CB" w:rsidRPr="00147B71" w:rsidRDefault="002A30FC" w:rsidP="00147B71">
            <w:pPr>
              <w:pStyle w:val="TableParagraph"/>
              <w:ind w:left="113" w:right="113"/>
            </w:pPr>
            <w:r w:rsidRPr="00147B71">
              <w:t>4.5 Банковская и страховая деятельность</w:t>
            </w:r>
          </w:p>
          <w:p w:rsidR="002C7B87" w:rsidRPr="00147B71" w:rsidRDefault="00F234CB" w:rsidP="00147B71">
            <w:pPr>
              <w:pStyle w:val="TableParagraph"/>
              <w:ind w:left="113" w:right="113"/>
            </w:pPr>
            <w:r w:rsidRPr="00147B71">
              <w:t>4.10 Выставочно-ярмарочная деятельность</w:t>
            </w:r>
          </w:p>
        </w:tc>
      </w:tr>
      <w:tr w:rsidR="00A53D1E" w:rsidTr="003464AA">
        <w:trPr>
          <w:trHeight w:val="2160"/>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w:t>
            </w:r>
          </w:p>
          <w:p w:rsidR="002C7B87" w:rsidRPr="00147B71" w:rsidRDefault="002A30FC" w:rsidP="00147B71">
            <w:pPr>
              <w:pStyle w:val="TableParagraph"/>
              <w:numPr>
                <w:ilvl w:val="1"/>
                <w:numId w:val="107"/>
              </w:numPr>
              <w:tabs>
                <w:tab w:val="left" w:pos="475"/>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07"/>
              </w:numPr>
              <w:tabs>
                <w:tab w:val="left" w:pos="475"/>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 xml:space="preserve">4.5 Банковская и страховая </w:t>
            </w:r>
            <w:r w:rsidRPr="00147B71">
              <w:t>деятельность</w:t>
            </w:r>
          </w:p>
          <w:p w:rsidR="002C7B87" w:rsidRPr="00147B71" w:rsidRDefault="002A30FC" w:rsidP="00147B71">
            <w:pPr>
              <w:pStyle w:val="TableParagraph"/>
              <w:ind w:left="113" w:right="113"/>
            </w:pPr>
            <w:r w:rsidRPr="00147B71">
              <w:t xml:space="preserve">4.9 </w:t>
            </w:r>
            <w:r w:rsidR="00387EA2" w:rsidRPr="00147B71">
              <w:t>Служебные гаражи</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КУРТ-27</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показателя</w:t>
            </w:r>
          </w:p>
        </w:tc>
        <w:tc>
          <w:tcPr>
            <w:tcW w:w="6237" w:type="dxa"/>
          </w:tcPr>
          <w:p w:rsidR="002C7B87" w:rsidRPr="00147B71" w:rsidRDefault="002A30FC" w:rsidP="00147B71">
            <w:pPr>
              <w:pStyle w:val="TableParagraph"/>
              <w:ind w:left="113" w:right="113"/>
              <w:rPr>
                <w:b/>
              </w:rPr>
            </w:pPr>
            <w:r w:rsidRPr="00147B71">
              <w:rPr>
                <w:b/>
              </w:rPr>
              <w:t>Значение показателя</w:t>
            </w:r>
          </w:p>
        </w:tc>
      </w:tr>
      <w:tr w:rsidR="00A53D1E" w:rsidTr="003464AA">
        <w:trPr>
          <w:trHeight w:val="567"/>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5E003D">
            <w:pPr>
              <w:pStyle w:val="TableParagraph"/>
              <w:tabs>
                <w:tab w:val="left" w:pos="1486"/>
                <w:tab w:val="left" w:pos="2758"/>
              </w:tabs>
              <w:ind w:left="113" w:right="113"/>
            </w:pPr>
            <w:r w:rsidRPr="00147B71">
              <w:t>Процент</w:t>
            </w:r>
            <w:r w:rsidR="005E003D">
              <w:t xml:space="preserve"> </w:t>
            </w:r>
            <w:r w:rsidRPr="00147B71">
              <w:t>застройки</w:t>
            </w:r>
            <w:r w:rsidR="005E003D">
              <w:t xml:space="preserve"> </w:t>
            </w:r>
            <w:r w:rsidRPr="00147B71">
              <w:rPr>
                <w:spacing w:val="-1"/>
              </w:rPr>
              <w:t xml:space="preserve">земельного </w:t>
            </w:r>
            <w:r w:rsidRPr="00147B71">
              <w:t>участка</w:t>
            </w:r>
          </w:p>
        </w:tc>
        <w:tc>
          <w:tcPr>
            <w:tcW w:w="6237" w:type="dxa"/>
          </w:tcPr>
          <w:p w:rsidR="002C7B87" w:rsidRPr="00147B71" w:rsidRDefault="002A30FC" w:rsidP="00147B71">
            <w:pPr>
              <w:pStyle w:val="TableParagraph"/>
              <w:ind w:left="113" w:right="113"/>
            </w:pPr>
            <w:r w:rsidRPr="00147B71">
              <w:t>Не более 60 %</w:t>
            </w:r>
          </w:p>
        </w:tc>
      </w:tr>
      <w:tr w:rsidR="00A53D1E" w:rsidTr="003464AA">
        <w:trPr>
          <w:trHeight w:val="50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 допустимая этажность</w:t>
            </w:r>
          </w:p>
        </w:tc>
        <w:tc>
          <w:tcPr>
            <w:tcW w:w="6237" w:type="dxa"/>
          </w:tcPr>
          <w:p w:rsidR="002C7B87" w:rsidRPr="00147B71" w:rsidRDefault="002A30FC" w:rsidP="00147B71">
            <w:pPr>
              <w:pStyle w:val="TableParagraph"/>
              <w:ind w:left="113" w:right="113"/>
            </w:pPr>
            <w:r w:rsidRPr="00147B71">
              <w:t>3 эт</w:t>
            </w:r>
          </w:p>
        </w:tc>
      </w:tr>
      <w:tr w:rsidR="00A53D1E" w:rsidTr="003464AA">
        <w:trPr>
          <w:trHeight w:val="569"/>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147B71">
            <w:pPr>
              <w:pStyle w:val="TableParagraph"/>
              <w:tabs>
                <w:tab w:val="left" w:pos="2582"/>
                <w:tab w:val="left" w:pos="4642"/>
              </w:tabs>
              <w:ind w:left="113" w:right="113"/>
            </w:pPr>
            <w:r w:rsidRPr="00147B71">
              <w:t>Устанавливается</w:t>
            </w:r>
            <w:r w:rsidRPr="00147B71">
              <w:tab/>
            </w:r>
            <w:r w:rsidRPr="00147B71">
              <w:t>документацией</w:t>
            </w:r>
            <w:r w:rsidRPr="00147B71">
              <w:tab/>
              <w:t>по планировке</w:t>
            </w:r>
            <w:r w:rsidRPr="00147B71">
              <w:rPr>
                <w:spacing w:val="-36"/>
              </w:rPr>
              <w:t xml:space="preserve"> </w:t>
            </w:r>
            <w:r w:rsidRPr="00147B71">
              <w:t>территории</w:t>
            </w:r>
          </w:p>
        </w:tc>
      </w:tr>
      <w:tr w:rsidR="00A53D1E" w:rsidTr="003464AA">
        <w:trPr>
          <w:trHeight w:val="846"/>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5E003D">
            <w:pPr>
              <w:pStyle w:val="TableParagraph"/>
              <w:tabs>
                <w:tab w:val="left" w:pos="3054"/>
              </w:tabs>
              <w:ind w:left="113" w:right="113"/>
            </w:pPr>
            <w:r w:rsidRPr="00147B71">
              <w:t>Обеспеченность</w:t>
            </w:r>
            <w:r w:rsidR="005E003D">
              <w:t xml:space="preserve"> </w:t>
            </w:r>
            <w:r w:rsidRPr="00147B71">
              <w:rPr>
                <w:w w:val="90"/>
              </w:rPr>
              <w:t xml:space="preserve">местами </w:t>
            </w:r>
            <w:r w:rsidRPr="00147B71">
              <w:t>хранения</w:t>
            </w:r>
            <w:r w:rsidRPr="00147B71">
              <w:rPr>
                <w:spacing w:val="-27"/>
              </w:rPr>
              <w:t xml:space="preserve">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3464AA">
        <w:trPr>
          <w:trHeight w:val="831"/>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Площадь благоустройства</w:t>
            </w:r>
          </w:p>
        </w:tc>
        <w:tc>
          <w:tcPr>
            <w:tcW w:w="6237" w:type="dxa"/>
          </w:tcPr>
          <w:p w:rsidR="002C7B87" w:rsidRPr="00147B71" w:rsidRDefault="002A30FC" w:rsidP="00147B71">
            <w:pPr>
              <w:pStyle w:val="TableParagraph"/>
              <w:ind w:left="113" w:right="113"/>
            </w:pPr>
            <w:r w:rsidRPr="00147B71">
              <w:t>В соответствии с</w:t>
            </w:r>
            <w:r w:rsidRPr="00147B71">
              <w:t xml:space="preserve"> СП 42.13330.2016 «СНиП 2.07.01-89* Градостроительство.  Планировка и застройка городских и сельских поселений»</w:t>
            </w:r>
          </w:p>
        </w:tc>
      </w:tr>
      <w:tr w:rsidR="00A53D1E" w:rsidTr="003464AA">
        <w:trPr>
          <w:trHeight w:val="828"/>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5E003D">
            <w:pPr>
              <w:pStyle w:val="TableParagraph"/>
              <w:tabs>
                <w:tab w:val="left" w:pos="1655"/>
                <w:tab w:val="left" w:pos="2307"/>
              </w:tabs>
              <w:ind w:left="113" w:right="113"/>
            </w:pPr>
            <w:r w:rsidRPr="00147B71">
              <w:t>Плотность</w:t>
            </w:r>
            <w:r w:rsidR="005E003D">
              <w:t xml:space="preserve"> </w:t>
            </w:r>
            <w:r w:rsidRPr="00147B71">
              <w:t>сети</w:t>
            </w:r>
            <w:r w:rsidR="005E003D">
              <w:t xml:space="preserve"> </w:t>
            </w:r>
            <w:r w:rsidRPr="00147B71">
              <w:rPr>
                <w:spacing w:val="-1"/>
              </w:rPr>
              <w:t xml:space="preserve">автомобильных </w:t>
            </w:r>
            <w:r w:rsidRPr="00147B71">
              <w:t>дорог общего</w:t>
            </w:r>
            <w:r w:rsidRPr="00147B71">
              <w:rPr>
                <w:spacing w:val="-37"/>
              </w:rPr>
              <w:t xml:space="preserve"> </w:t>
            </w:r>
            <w:r w:rsidRPr="00147B71">
              <w:t>пользования</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Градостроительство.  Планировка и </w:t>
            </w:r>
            <w:r w:rsidRPr="00147B71">
              <w:t>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lastRenderedPageBreak/>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64AA">
        <w:trPr>
          <w:trHeight w:val="106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2C7B87" w:rsidRPr="00147B71" w:rsidRDefault="002A30FC" w:rsidP="00147B71">
            <w:pPr>
              <w:pStyle w:val="TableParagraph"/>
              <w:ind w:left="113" w:right="113"/>
            </w:pPr>
            <w:r w:rsidRPr="00147B71">
              <w:t>6.1 Недропользование</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КУРТ-28</w:t>
            </w:r>
          </w:p>
        </w:tc>
      </w:tr>
      <w:tr w:rsidR="00A53D1E" w:rsidTr="003464AA">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 xml:space="preserve">Значение </w:t>
            </w:r>
            <w:r w:rsidRPr="00147B71">
              <w:rPr>
                <w:b/>
              </w:rPr>
              <w:t>параметра</w:t>
            </w:r>
          </w:p>
        </w:tc>
      </w:tr>
      <w:tr w:rsidR="00A53D1E" w:rsidTr="003464AA">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3464AA">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3464AA">
        <w:trPr>
          <w:trHeight w:val="1060"/>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856CAA">
            <w:pPr>
              <w:pStyle w:val="TableParagraph"/>
              <w:tabs>
                <w:tab w:val="left" w:pos="3035"/>
              </w:tabs>
              <w:ind w:left="113" w:right="113"/>
            </w:pPr>
            <w:r w:rsidRPr="00147B71">
              <w:t>Максимальный</w:t>
            </w:r>
            <w:r w:rsidR="00856CAA" w:rsidRPr="00856CAA">
              <w:t xml:space="preserve"> </w:t>
            </w:r>
            <w:r w:rsidRPr="00147B71">
              <w:t xml:space="preserve">процент застройки в </w:t>
            </w:r>
            <w:r w:rsidRPr="00147B71">
              <w:t>границах земельного участка</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3464AA">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341537">
        <w:trPr>
          <w:trHeight w:val="649"/>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w:t>
            </w:r>
            <w:r w:rsidRPr="00147B71">
              <w:t xml:space="preserve"> участков</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341537">
        <w:trPr>
          <w:trHeight w:val="545"/>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3464AA">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856CAA">
            <w:pPr>
              <w:pStyle w:val="TableParagraph"/>
              <w:tabs>
                <w:tab w:val="left" w:pos="974"/>
                <w:tab w:val="left" w:pos="1815"/>
                <w:tab w:val="left" w:pos="2315"/>
                <w:tab w:val="left" w:pos="2706"/>
                <w:tab w:val="left" w:pos="3882"/>
              </w:tabs>
              <w:ind w:left="113" w:right="113"/>
            </w:pPr>
            <w:r w:rsidRPr="00147B71">
              <w:t>220</w:t>
            </w:r>
            <w:r w:rsidR="00856CAA" w:rsidRPr="00856CAA">
              <w:t xml:space="preserve"> </w:t>
            </w:r>
            <w:r w:rsidRPr="00147B71">
              <w:t>л./сут</w:t>
            </w:r>
            <w:r w:rsidR="00856CAA" w:rsidRPr="00856CAA">
              <w:t xml:space="preserve"> </w:t>
            </w:r>
            <w:r w:rsidRPr="00147B71">
              <w:t>на</w:t>
            </w:r>
            <w:r w:rsidR="00856CAA" w:rsidRPr="00856CAA">
              <w:t xml:space="preserve"> </w:t>
            </w:r>
            <w:r w:rsidRPr="00147B71">
              <w:t>1</w:t>
            </w:r>
            <w:r w:rsidR="00856CAA" w:rsidRPr="00856CAA">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856CAA">
            <w:pPr>
              <w:pStyle w:val="TableParagraph"/>
              <w:tabs>
                <w:tab w:val="left" w:pos="974"/>
                <w:tab w:val="left" w:pos="1815"/>
                <w:tab w:val="left" w:pos="2315"/>
                <w:tab w:val="left" w:pos="2706"/>
                <w:tab w:val="left" w:pos="3882"/>
              </w:tabs>
              <w:ind w:left="113" w:right="113"/>
            </w:pPr>
            <w:r w:rsidRPr="00147B71">
              <w:t>220</w:t>
            </w:r>
            <w:r w:rsidR="00856CAA" w:rsidRPr="00856CAA">
              <w:t xml:space="preserve"> </w:t>
            </w:r>
            <w:r w:rsidRPr="00147B71">
              <w:t>л./сут</w:t>
            </w:r>
            <w:r w:rsidR="00856CAA" w:rsidRPr="00856CAA">
              <w:t xml:space="preserve"> </w:t>
            </w:r>
            <w:r w:rsidRPr="00147B71">
              <w:t>на</w:t>
            </w:r>
            <w:r w:rsidR="00856CAA" w:rsidRPr="00856CAA">
              <w:t xml:space="preserve"> </w:t>
            </w:r>
            <w:r w:rsidRPr="00147B71">
              <w:t>1</w:t>
            </w:r>
            <w:r w:rsidR="00856CAA" w:rsidRPr="00856CAA">
              <w:t xml:space="preserve"> </w:t>
            </w:r>
            <w:r w:rsidRPr="00147B71">
              <w:t>человека</w:t>
            </w:r>
            <w:r w:rsidR="00856CAA" w:rsidRPr="00856CAA">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1537">
        <w:trPr>
          <w:trHeight w:val="858"/>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w:t>
            </w:r>
            <w:r w:rsidRPr="00147B71">
              <w:t>нируемых 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3464AA">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rsidRPr="00856CAA">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856CAA">
            <w:pPr>
              <w:pStyle w:val="TableParagraph"/>
              <w:tabs>
                <w:tab w:val="left" w:pos="962"/>
                <w:tab w:val="left" w:pos="2586"/>
                <w:tab w:val="left" w:pos="3070"/>
                <w:tab w:val="left" w:pos="3438"/>
                <w:tab w:val="left" w:pos="4126"/>
              </w:tabs>
              <w:ind w:left="113" w:right="113"/>
            </w:pPr>
            <w:r w:rsidRPr="00147B71">
              <w:t>420</w:t>
            </w:r>
            <w:r w:rsidR="00856CAA" w:rsidRPr="00856CAA">
              <w:t xml:space="preserve"> </w:t>
            </w:r>
            <w:r w:rsidRPr="00147B71">
              <w:t>машино-мест</w:t>
            </w:r>
            <w:r w:rsidR="00856CAA" w:rsidRPr="00856CAA">
              <w:t xml:space="preserve"> </w:t>
            </w:r>
            <w:r w:rsidRPr="00147B71">
              <w:t>на</w:t>
            </w:r>
            <w:r w:rsidR="00856CAA" w:rsidRPr="00856CAA">
              <w:t xml:space="preserve"> </w:t>
            </w:r>
            <w:r w:rsidRPr="00147B71">
              <w:t>1</w:t>
            </w:r>
            <w:r w:rsidR="00856CAA" w:rsidRPr="00856CAA">
              <w:t xml:space="preserve"> </w:t>
            </w:r>
            <w:r w:rsidRPr="00147B71">
              <w:t>тыс.</w:t>
            </w:r>
            <w:r w:rsidR="00856CAA" w:rsidRPr="00856CAA">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856CAA">
            <w:pPr>
              <w:pStyle w:val="TableParagraph"/>
              <w:tabs>
                <w:tab w:val="left" w:pos="2174"/>
              </w:tabs>
              <w:ind w:left="113" w:right="113"/>
            </w:pPr>
            <w:r w:rsidRPr="00147B71">
              <w:t>Площадь</w:t>
            </w:r>
            <w:r w:rsidR="00856CAA" w:rsidRPr="00856CAA">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856CAA">
            <w:pPr>
              <w:pStyle w:val="TableParagraph"/>
              <w:tabs>
                <w:tab w:val="left" w:pos="954"/>
                <w:tab w:val="left" w:pos="1707"/>
                <w:tab w:val="left" w:pos="2243"/>
                <w:tab w:val="left" w:pos="2667"/>
                <w:tab w:val="left" w:pos="3882"/>
              </w:tabs>
              <w:ind w:left="113" w:right="113"/>
            </w:pPr>
            <w:r w:rsidRPr="00147B71">
              <w:t>4,4</w:t>
            </w:r>
            <w:r w:rsidR="00856CAA" w:rsidRPr="00856CAA">
              <w:t xml:space="preserve"> </w:t>
            </w:r>
            <w:r w:rsidRPr="00147B71">
              <w:t>кв.м</w:t>
            </w:r>
            <w:r w:rsidRPr="00147B71">
              <w:tab/>
              <w:t>на</w:t>
            </w:r>
            <w:r w:rsidR="00856CAA" w:rsidRPr="00856CAA">
              <w:t xml:space="preserve"> </w:t>
            </w:r>
            <w:r w:rsidRPr="00147B71">
              <w:t>1</w:t>
            </w:r>
            <w:r w:rsidR="00856CAA" w:rsidRPr="00856CAA">
              <w:t xml:space="preserve"> </w:t>
            </w:r>
            <w:r w:rsidRPr="00147B71">
              <w:t>человека</w:t>
            </w:r>
            <w:r w:rsidR="00856CAA" w:rsidRPr="00856CAA">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319"/>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lastRenderedPageBreak/>
              <w:t>14</w:t>
            </w:r>
          </w:p>
        </w:tc>
        <w:tc>
          <w:tcPr>
            <w:tcW w:w="3118" w:type="dxa"/>
          </w:tcPr>
          <w:p w:rsidR="002C7B87" w:rsidRPr="00147B71" w:rsidRDefault="002A30FC" w:rsidP="00856CAA">
            <w:pPr>
              <w:pStyle w:val="TableParagraph"/>
              <w:tabs>
                <w:tab w:val="left" w:pos="1719"/>
                <w:tab w:val="left" w:pos="2575"/>
              </w:tabs>
              <w:ind w:left="113" w:right="113"/>
            </w:pPr>
            <w:r w:rsidRPr="00147B71">
              <w:t>Минимальная обеспеченность местами</w:t>
            </w:r>
            <w:r w:rsidR="00856CAA" w:rsidRPr="00856CAA">
              <w:t xml:space="preserve"> </w:t>
            </w:r>
            <w:r w:rsidRPr="00147B71">
              <w:t>в</w:t>
            </w:r>
            <w:r w:rsidR="00856CAA" w:rsidRPr="00856CAA">
              <w:t xml:space="preserve">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A30FC" w:rsidP="00856CAA">
            <w:pPr>
              <w:pStyle w:val="TableParagraph"/>
              <w:tabs>
                <w:tab w:val="left" w:pos="798"/>
                <w:tab w:val="left" w:pos="1475"/>
                <w:tab w:val="left" w:pos="1919"/>
                <w:tab w:val="left" w:pos="2879"/>
                <w:tab w:val="left" w:pos="3886"/>
              </w:tabs>
              <w:ind w:left="113" w:right="113"/>
            </w:pPr>
            <w:r w:rsidRPr="00147B71">
              <w:t>65</w:t>
            </w:r>
            <w:r w:rsidR="00856CAA" w:rsidRPr="00856CAA">
              <w:t xml:space="preserve"> </w:t>
            </w:r>
            <w:r w:rsidRPr="00147B71">
              <w:t>мест</w:t>
            </w:r>
            <w:r w:rsidR="00856CAA" w:rsidRPr="00856CAA">
              <w:t xml:space="preserve"> </w:t>
            </w:r>
            <w:r w:rsidRPr="00147B71">
              <w:t>на</w:t>
            </w:r>
            <w:r w:rsidR="00856CAA" w:rsidRPr="00856CAA">
              <w:t xml:space="preserve"> </w:t>
            </w:r>
            <w:r w:rsidRPr="00147B71">
              <w:t xml:space="preserve">1 </w:t>
            </w:r>
            <w:r w:rsidR="00856CAA" w:rsidRPr="00856CAA">
              <w:t xml:space="preserve"> </w:t>
            </w:r>
            <w:r w:rsidRPr="00147B71">
              <w:rPr>
                <w:spacing w:val="16"/>
              </w:rPr>
              <w:t xml:space="preserve"> </w:t>
            </w:r>
            <w:r w:rsidRPr="00147B71">
              <w:t>тыс.</w:t>
            </w:r>
            <w:r w:rsidR="00856CAA" w:rsidRPr="00856CAA">
              <w:t xml:space="preserve"> </w:t>
            </w:r>
            <w:r w:rsidRPr="00147B71">
              <w:t>человек</w:t>
            </w:r>
            <w:r w:rsidRPr="00147B71">
              <w:tab/>
            </w:r>
            <w:r w:rsidR="00856CAA" w:rsidRPr="00856CAA">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856CAA">
            <w:pPr>
              <w:pStyle w:val="TableParagraph"/>
              <w:tabs>
                <w:tab w:val="left" w:pos="1127"/>
                <w:tab w:val="left" w:pos="2495"/>
                <w:tab w:val="left" w:pos="2839"/>
                <w:tab w:val="left" w:pos="3674"/>
                <w:tab w:val="left" w:pos="4142"/>
                <w:tab w:val="left" w:pos="4490"/>
              </w:tabs>
              <w:ind w:left="113" w:right="113"/>
            </w:pPr>
            <w:r w:rsidRPr="00147B71">
              <w:t>17,75</w:t>
            </w:r>
            <w:r w:rsidR="00856CAA" w:rsidRPr="00856CAA">
              <w:t xml:space="preserve"> </w:t>
            </w:r>
            <w:r w:rsidRPr="00147B71">
              <w:t>посещений</w:t>
            </w:r>
            <w:r w:rsidR="00856CAA" w:rsidRPr="00856CAA">
              <w:t xml:space="preserve"> </w:t>
            </w:r>
            <w:r w:rsidRPr="00147B71">
              <w:t>в</w:t>
            </w:r>
            <w:r w:rsidR="00856CAA" w:rsidRPr="00856CAA">
              <w:t xml:space="preserve"> </w:t>
            </w:r>
            <w:r w:rsidRPr="00147B71">
              <w:t>смену</w:t>
            </w:r>
            <w:r w:rsidRPr="00147B71">
              <w:tab/>
              <w:t>на</w:t>
            </w:r>
            <w:r w:rsidR="00856CAA" w:rsidRPr="00856CAA">
              <w:t xml:space="preserve"> </w:t>
            </w:r>
            <w:r w:rsidRPr="00147B71">
              <w:t>1</w:t>
            </w:r>
            <w:r w:rsidR="00856CAA" w:rsidRPr="00856CAA">
              <w:t xml:space="preserve"> </w:t>
            </w:r>
            <w:r w:rsidRPr="00147B71">
              <w:t>тыс. населения</w:t>
            </w:r>
          </w:p>
        </w:tc>
      </w:tr>
      <w:tr w:rsidR="00A53D1E" w:rsidTr="003464AA">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856CAA">
            <w:pPr>
              <w:pStyle w:val="TableParagraph"/>
              <w:tabs>
                <w:tab w:val="left" w:pos="2546"/>
              </w:tabs>
              <w:ind w:left="113" w:right="113"/>
            </w:pPr>
            <w:r w:rsidRPr="00147B71">
              <w:t>Минимальная обеспеченность территориями</w:t>
            </w:r>
            <w:r w:rsidR="00856CAA" w:rsidRPr="00856CAA">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3464AA">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856CAA">
            <w:pPr>
              <w:pStyle w:val="TableParagraph"/>
              <w:tabs>
                <w:tab w:val="left" w:pos="2194"/>
                <w:tab w:val="left" w:pos="2894"/>
              </w:tabs>
              <w:ind w:left="113" w:right="113"/>
            </w:pPr>
            <w:r w:rsidRPr="00147B71">
              <w:t>Мероприятия</w:t>
            </w:r>
            <w:r w:rsidR="00856CAA">
              <w:t xml:space="preserve"> </w:t>
            </w:r>
            <w:r w:rsidRPr="00147B71">
              <w:rPr>
                <w:spacing w:val="-3"/>
              </w:rPr>
              <w:t>по</w:t>
            </w:r>
            <w:r w:rsidR="00856CAA">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 xml:space="preserve">В </w:t>
            </w:r>
            <w:r w:rsidRPr="00147B71">
              <w:t>соответствии с СТП ТО МО</w:t>
            </w:r>
          </w:p>
        </w:tc>
      </w:tr>
      <w:tr w:rsidR="00A53D1E" w:rsidTr="003464AA">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rsidRPr="00856CAA">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3464AA">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856CAA">
            <w:pPr>
              <w:pStyle w:val="TableParagraph"/>
              <w:tabs>
                <w:tab w:val="left" w:pos="794"/>
                <w:tab w:val="left" w:pos="1931"/>
                <w:tab w:val="left" w:pos="2255"/>
                <w:tab w:val="left" w:pos="3886"/>
              </w:tabs>
              <w:ind w:left="113" w:right="113"/>
            </w:pPr>
            <w:r w:rsidRPr="00147B71">
              <w:t>40</w:t>
            </w:r>
            <w:r w:rsidR="00856CAA" w:rsidRPr="00856CAA">
              <w:t xml:space="preserve"> </w:t>
            </w:r>
            <w:r w:rsidRPr="00147B71">
              <w:t xml:space="preserve">кв.м.  </w:t>
            </w:r>
            <w:r w:rsidRPr="00147B71">
              <w:rPr>
                <w:spacing w:val="10"/>
              </w:rPr>
              <w:t xml:space="preserve"> </w:t>
            </w:r>
            <w:r w:rsidRPr="00147B71">
              <w:t>на</w:t>
            </w:r>
            <w:r w:rsidR="00856CAA" w:rsidRPr="00856CAA">
              <w:t xml:space="preserve"> </w:t>
            </w:r>
            <w:r w:rsidRPr="00147B71">
              <w:t>2</w:t>
            </w:r>
            <w:r w:rsidR="00856CAA" w:rsidRPr="00856CAA">
              <w:t xml:space="preserve"> </w:t>
            </w:r>
            <w:r w:rsidRPr="00147B71">
              <w:t xml:space="preserve">тыс. </w:t>
            </w:r>
            <w:r w:rsidRPr="00147B71">
              <w:rPr>
                <w:spacing w:val="6"/>
              </w:rPr>
              <w:t xml:space="preserve"> </w:t>
            </w:r>
            <w:r w:rsidRPr="00147B71">
              <w:t>человек</w:t>
            </w:r>
            <w:r w:rsidR="00856CAA" w:rsidRPr="00856CAA">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3464AA">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w:t>
            </w:r>
            <w:r w:rsidRPr="00147B71">
              <w:t>2.07.01-89*  Градостроительство.  Планировка и застройка городских и сельских поселений»</w:t>
            </w:r>
          </w:p>
        </w:tc>
      </w:tr>
      <w:tr w:rsidR="00A53D1E" w:rsidTr="003464AA">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64AA">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0976FD">
        <w:trPr>
          <w:trHeight w:val="1413"/>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F234CB"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 xml:space="preserve">2.7 </w:t>
            </w:r>
            <w:r w:rsidRPr="00147B71">
              <w:t>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B7379"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 xml:space="preserve">3.0 </w:t>
            </w:r>
            <w:r w:rsidRPr="00147B71">
              <w:t>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3464AA">
        <w:trPr>
          <w:trHeight w:val="2653"/>
        </w:trPr>
        <w:tc>
          <w:tcPr>
            <w:tcW w:w="3969" w:type="dxa"/>
            <w:gridSpan w:val="2"/>
          </w:tcPr>
          <w:p w:rsidR="002C7B87"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w:t>
            </w:r>
          </w:p>
          <w:p w:rsidR="002C7B87" w:rsidRPr="00147B71" w:rsidRDefault="002A30FC" w:rsidP="00147B71">
            <w:pPr>
              <w:pStyle w:val="TableParagraph"/>
              <w:numPr>
                <w:ilvl w:val="1"/>
                <w:numId w:val="108"/>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08"/>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7B7379" w:rsidRPr="00147B71" w:rsidRDefault="002C7B87" w:rsidP="00147B71">
            <w:pPr>
              <w:pStyle w:val="TableParagraph"/>
              <w:ind w:left="113" w:right="113"/>
            </w:pPr>
            <w:r w:rsidRPr="00147B71">
              <w:t>4.2 Объекты торговли (торговые центры, торгово-развлекательные</w:t>
            </w:r>
            <w:r w:rsidR="002A30FC" w:rsidRPr="00147B71">
              <w:t xml:space="preserve"> центры (комплексы)</w:t>
            </w:r>
          </w:p>
          <w:p w:rsidR="007B7379" w:rsidRPr="00147B71" w:rsidRDefault="002A30FC" w:rsidP="00147B71">
            <w:pPr>
              <w:pStyle w:val="TableParagraph"/>
              <w:ind w:left="113" w:right="113"/>
            </w:pPr>
            <w:r w:rsidRPr="00147B71">
              <w:t>4.5 Банковская и страховая деятельность</w:t>
            </w:r>
          </w:p>
          <w:p w:rsidR="002C7B87" w:rsidRPr="00147B71" w:rsidRDefault="007B7379" w:rsidP="00147B71">
            <w:pPr>
              <w:pStyle w:val="TableParagraph"/>
              <w:ind w:left="113" w:right="113"/>
            </w:pPr>
            <w:r w:rsidRPr="00147B71">
              <w:t>4.10 Выставочно-ярмарочная деятельность</w:t>
            </w:r>
          </w:p>
        </w:tc>
      </w:tr>
      <w:tr w:rsidR="00A53D1E" w:rsidTr="000976FD">
        <w:trPr>
          <w:trHeight w:val="1599"/>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w:t>
            </w:r>
          </w:p>
          <w:p w:rsidR="002C7B87" w:rsidRPr="00147B71" w:rsidRDefault="002A30FC" w:rsidP="00147B71">
            <w:pPr>
              <w:pStyle w:val="TableParagraph"/>
              <w:numPr>
                <w:ilvl w:val="1"/>
                <w:numId w:val="109"/>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09"/>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341537">
        <w:trPr>
          <w:trHeight w:val="500"/>
        </w:trPr>
        <w:tc>
          <w:tcPr>
            <w:tcW w:w="10206" w:type="dxa"/>
            <w:gridSpan w:val="3"/>
          </w:tcPr>
          <w:p w:rsidR="002C7B87" w:rsidRPr="00147B71" w:rsidRDefault="002A30FC" w:rsidP="00147B71">
            <w:pPr>
              <w:pStyle w:val="TableParagraph"/>
              <w:ind w:left="113" w:right="113"/>
              <w:rPr>
                <w:b/>
              </w:rPr>
            </w:pPr>
            <w:r w:rsidRPr="00147B71">
              <w:rPr>
                <w:b/>
              </w:rPr>
              <w:t>КУРТ-30</w:t>
            </w:r>
          </w:p>
        </w:tc>
      </w:tr>
      <w:tr w:rsidR="00A53D1E" w:rsidTr="00341537">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341537">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341537">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341537">
        <w:trPr>
          <w:trHeight w:val="856"/>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856CAA">
            <w:pPr>
              <w:pStyle w:val="TableParagraph"/>
              <w:tabs>
                <w:tab w:val="left" w:pos="3035"/>
              </w:tabs>
              <w:ind w:left="113" w:right="113"/>
            </w:pPr>
            <w:r w:rsidRPr="00147B71">
              <w:t>Максимальный</w:t>
            </w:r>
            <w:r w:rsidR="00856CAA" w:rsidRPr="00856CAA">
              <w:t xml:space="preserve"> </w:t>
            </w:r>
            <w:r w:rsidRPr="00147B71">
              <w:t>процент застройки в границах земельного участка</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341537">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0976FD">
        <w:trPr>
          <w:trHeight w:val="525"/>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856CAA">
            <w:pPr>
              <w:pStyle w:val="TableParagraph"/>
              <w:tabs>
                <w:tab w:val="left" w:pos="2594"/>
                <w:tab w:val="left" w:pos="4674"/>
              </w:tabs>
              <w:ind w:left="113" w:right="113"/>
            </w:pPr>
            <w:r w:rsidRPr="00147B71">
              <w:t>Устанавливается</w:t>
            </w:r>
            <w:r w:rsidR="00856CAA" w:rsidRPr="00856CAA">
              <w:t xml:space="preserve"> </w:t>
            </w:r>
            <w:r w:rsidRPr="00147B71">
              <w:t>документацией</w:t>
            </w:r>
            <w:r w:rsidR="00856CAA" w:rsidRPr="00856CAA">
              <w:t xml:space="preserve"> </w:t>
            </w:r>
            <w:r w:rsidRPr="00147B71">
              <w:t>по планировке</w:t>
            </w:r>
            <w:r w:rsidRPr="00147B71">
              <w:rPr>
                <w:spacing w:val="-36"/>
              </w:rPr>
              <w:t xml:space="preserve"> </w:t>
            </w:r>
            <w:r w:rsidRPr="00147B71">
              <w:t>территории</w:t>
            </w:r>
          </w:p>
        </w:tc>
      </w:tr>
      <w:tr w:rsidR="00A53D1E" w:rsidTr="00341537">
        <w:trPr>
          <w:trHeight w:val="485"/>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341537">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856CAA">
            <w:pPr>
              <w:pStyle w:val="TableParagraph"/>
              <w:tabs>
                <w:tab w:val="left" w:pos="974"/>
                <w:tab w:val="left" w:pos="1815"/>
                <w:tab w:val="left" w:pos="2315"/>
                <w:tab w:val="left" w:pos="2706"/>
                <w:tab w:val="left" w:pos="3882"/>
              </w:tabs>
              <w:ind w:left="113" w:right="113"/>
            </w:pPr>
            <w:r w:rsidRPr="00147B71">
              <w:t>220</w:t>
            </w:r>
            <w:r w:rsidR="00856CAA" w:rsidRPr="00856CAA">
              <w:t xml:space="preserve"> </w:t>
            </w:r>
            <w:r w:rsidRPr="00147B71">
              <w:t>л./сут</w:t>
            </w:r>
            <w:r w:rsidR="00856CAA" w:rsidRPr="00856CAA">
              <w:t xml:space="preserve"> </w:t>
            </w:r>
            <w:r w:rsidRPr="00147B71">
              <w:t>на</w:t>
            </w:r>
            <w:r w:rsidR="00856CAA" w:rsidRPr="00856CAA">
              <w:t xml:space="preserve"> </w:t>
            </w:r>
            <w:r w:rsidRPr="00147B71">
              <w:t>1</w:t>
            </w:r>
            <w:r w:rsidR="00856CAA" w:rsidRPr="00856CAA">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5B4C9D">
        <w:trPr>
          <w:trHeight w:val="421"/>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856CAA">
            <w:pPr>
              <w:pStyle w:val="TableParagraph"/>
              <w:tabs>
                <w:tab w:val="left" w:pos="974"/>
                <w:tab w:val="left" w:pos="1815"/>
                <w:tab w:val="left" w:pos="2315"/>
                <w:tab w:val="left" w:pos="2706"/>
                <w:tab w:val="left" w:pos="3882"/>
              </w:tabs>
              <w:ind w:left="113" w:right="113"/>
            </w:pPr>
            <w:r w:rsidRPr="00147B71">
              <w:t>220</w:t>
            </w:r>
            <w:r w:rsidR="00856CAA" w:rsidRPr="00856CAA">
              <w:t xml:space="preserve"> </w:t>
            </w:r>
            <w:r w:rsidRPr="00147B71">
              <w:t>л./сут</w:t>
            </w:r>
            <w:r w:rsidR="00856CAA" w:rsidRPr="00856CAA">
              <w:t xml:space="preserve"> </w:t>
            </w:r>
            <w:r w:rsidRPr="00147B71">
              <w:t>на</w:t>
            </w:r>
            <w:r w:rsidR="00856CAA" w:rsidRPr="00856CAA">
              <w:t xml:space="preserve"> </w:t>
            </w:r>
            <w:r w:rsidRPr="00147B71">
              <w:t>1</w:t>
            </w:r>
            <w:r w:rsidR="00856CAA" w:rsidRPr="00856CAA">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1537">
        <w:trPr>
          <w:trHeight w:val="865"/>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341537">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341537">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rsidRPr="00856CAA">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856CAA">
            <w:pPr>
              <w:pStyle w:val="TableParagraph"/>
              <w:tabs>
                <w:tab w:val="left" w:pos="962"/>
                <w:tab w:val="left" w:pos="2586"/>
                <w:tab w:val="left" w:pos="3070"/>
                <w:tab w:val="left" w:pos="3438"/>
                <w:tab w:val="left" w:pos="4126"/>
              </w:tabs>
              <w:ind w:left="113" w:right="113"/>
            </w:pPr>
            <w:r w:rsidRPr="00147B71">
              <w:t>420</w:t>
            </w:r>
            <w:r w:rsidR="00856CAA" w:rsidRPr="00856CAA">
              <w:t xml:space="preserve"> </w:t>
            </w:r>
            <w:r w:rsidRPr="00147B71">
              <w:t>машино-мест</w:t>
            </w:r>
            <w:r w:rsidR="00856CAA" w:rsidRPr="00856CAA">
              <w:t xml:space="preserve"> </w:t>
            </w:r>
            <w:r w:rsidRPr="00147B71">
              <w:t>на</w:t>
            </w:r>
            <w:r w:rsidR="00856CAA" w:rsidRPr="00856CAA">
              <w:t xml:space="preserve"> </w:t>
            </w:r>
            <w:r w:rsidRPr="00147B71">
              <w:t>1</w:t>
            </w:r>
            <w:r w:rsidR="00856CAA" w:rsidRPr="00856CAA">
              <w:t xml:space="preserve"> </w:t>
            </w:r>
            <w:r w:rsidRPr="00147B71">
              <w:t>тыс.</w:t>
            </w:r>
            <w:r w:rsidR="00856CAA" w:rsidRPr="00856CAA">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341537">
        <w:trPr>
          <w:trHeight w:val="780"/>
        </w:trPr>
        <w:tc>
          <w:tcPr>
            <w:tcW w:w="851" w:type="dxa"/>
          </w:tcPr>
          <w:p w:rsidR="002C7B87" w:rsidRPr="00147B71" w:rsidRDefault="002A30FC" w:rsidP="00147B71">
            <w:pPr>
              <w:pStyle w:val="TableParagraph"/>
              <w:ind w:left="113" w:right="113"/>
            </w:pPr>
            <w:r w:rsidRPr="00147B71">
              <w:lastRenderedPageBreak/>
              <w:t>12</w:t>
            </w:r>
          </w:p>
        </w:tc>
        <w:tc>
          <w:tcPr>
            <w:tcW w:w="3118" w:type="dxa"/>
          </w:tcPr>
          <w:p w:rsidR="002C7B87" w:rsidRPr="00147B71" w:rsidRDefault="002A30FC" w:rsidP="00856CAA">
            <w:pPr>
              <w:pStyle w:val="TableParagraph"/>
              <w:tabs>
                <w:tab w:val="left" w:pos="2174"/>
              </w:tabs>
              <w:ind w:left="113" w:right="113"/>
            </w:pPr>
            <w:r w:rsidRPr="00147B71">
              <w:t>Площадь</w:t>
            </w:r>
            <w:r w:rsidR="00856CAA" w:rsidRPr="00856CAA">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856CAA">
            <w:pPr>
              <w:pStyle w:val="TableParagraph"/>
              <w:tabs>
                <w:tab w:val="left" w:pos="954"/>
                <w:tab w:val="left" w:pos="1707"/>
                <w:tab w:val="left" w:pos="2243"/>
                <w:tab w:val="left" w:pos="2667"/>
                <w:tab w:val="left" w:pos="3882"/>
              </w:tabs>
              <w:ind w:left="113" w:right="113"/>
            </w:pPr>
            <w:r w:rsidRPr="00147B71">
              <w:t>4,4</w:t>
            </w:r>
            <w:r w:rsidR="00856CAA" w:rsidRPr="00856CAA">
              <w:t xml:space="preserve"> </w:t>
            </w:r>
            <w:r w:rsidRPr="00147B71">
              <w:t>кв.м</w:t>
            </w:r>
            <w:r w:rsidRPr="00147B71">
              <w:tab/>
              <w:t>на</w:t>
            </w:r>
            <w:r w:rsidR="00856CAA" w:rsidRPr="00856CAA">
              <w:t xml:space="preserve"> </w:t>
            </w:r>
            <w:r w:rsidRPr="00147B71">
              <w:t>1</w:t>
            </w:r>
            <w:r w:rsidR="00856CAA" w:rsidRPr="00856CAA">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1537">
        <w:trPr>
          <w:trHeight w:val="304"/>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 xml:space="preserve">50% от </w:t>
            </w:r>
            <w:r w:rsidRPr="00147B71">
              <w:t>расчетной численности населения</w:t>
            </w:r>
          </w:p>
        </w:tc>
      </w:tr>
      <w:tr w:rsidR="00A53D1E" w:rsidTr="00341537">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856CAA">
            <w:pPr>
              <w:pStyle w:val="TableParagraph"/>
              <w:tabs>
                <w:tab w:val="left" w:pos="1719"/>
                <w:tab w:val="left" w:pos="2575"/>
              </w:tabs>
              <w:ind w:left="113" w:right="113"/>
            </w:pPr>
            <w:r w:rsidRPr="00147B71">
              <w:t xml:space="preserve">Минимальная </w:t>
            </w:r>
            <w:r w:rsidR="00856CAA">
              <w:t xml:space="preserve">обеспеченность местами в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C7B87" w:rsidP="00147B71">
            <w:pPr>
              <w:pStyle w:val="TableParagraph"/>
              <w:ind w:left="113" w:right="113"/>
            </w:pPr>
          </w:p>
          <w:p w:rsidR="002C7B87" w:rsidRPr="00147B71" w:rsidRDefault="002A30FC" w:rsidP="00856CAA">
            <w:pPr>
              <w:pStyle w:val="TableParagraph"/>
              <w:tabs>
                <w:tab w:val="left" w:pos="798"/>
                <w:tab w:val="left" w:pos="1475"/>
                <w:tab w:val="left" w:pos="1919"/>
                <w:tab w:val="left" w:pos="2879"/>
                <w:tab w:val="left" w:pos="3886"/>
              </w:tabs>
              <w:ind w:left="113" w:right="113"/>
            </w:pPr>
            <w:r w:rsidRPr="00147B71">
              <w:t>65</w:t>
            </w:r>
            <w:r w:rsidR="00856CAA">
              <w:t xml:space="preserve"> </w:t>
            </w:r>
            <w:r w:rsidRPr="00147B71">
              <w:t>мест</w:t>
            </w:r>
            <w:r w:rsidR="00856CAA">
              <w:t xml:space="preserve"> </w:t>
            </w:r>
            <w:r w:rsidRPr="00147B71">
              <w:t>на</w:t>
            </w:r>
            <w:r w:rsidR="00856CAA">
              <w:t xml:space="preserve"> </w:t>
            </w:r>
            <w:r w:rsidRPr="00147B71">
              <w:t>1</w:t>
            </w:r>
            <w:r w:rsidR="00856CAA">
              <w:t xml:space="preserve"> </w:t>
            </w:r>
            <w:r w:rsidRPr="00147B71">
              <w:t xml:space="preserve"> 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1537">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w:t>
            </w:r>
            <w:r w:rsidRPr="00147B71">
              <w:t xml:space="preserve"> тыс. человек населения планируемой застройки</w:t>
            </w:r>
          </w:p>
        </w:tc>
      </w:tr>
      <w:tr w:rsidR="00A53D1E" w:rsidTr="00341537">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856CAA">
            <w:pPr>
              <w:pStyle w:val="TableParagraph"/>
              <w:tabs>
                <w:tab w:val="left" w:pos="1127"/>
                <w:tab w:val="left" w:pos="2495"/>
                <w:tab w:val="left" w:pos="2839"/>
                <w:tab w:val="left" w:pos="3674"/>
                <w:tab w:val="left" w:pos="4142"/>
                <w:tab w:val="left" w:pos="4490"/>
              </w:tabs>
              <w:ind w:left="113" w:right="113"/>
            </w:pPr>
            <w:r w:rsidRPr="00147B71">
              <w:t>17,75</w:t>
            </w:r>
            <w:r w:rsidR="00856CAA">
              <w:t xml:space="preserve"> </w:t>
            </w:r>
            <w:r w:rsidRPr="00147B71">
              <w:t>посещений</w:t>
            </w:r>
            <w:r w:rsidR="00856CAA">
              <w:t xml:space="preserve"> </w:t>
            </w:r>
            <w:r w:rsidRPr="00147B71">
              <w:t>в</w:t>
            </w:r>
            <w:r w:rsidR="00856CAA">
              <w:t xml:space="preserve"> </w:t>
            </w:r>
            <w:r w:rsidRPr="00147B71">
              <w:t>смену</w:t>
            </w:r>
            <w:r w:rsidRPr="00147B71">
              <w:tab/>
              <w:t>на</w:t>
            </w:r>
            <w:r w:rsidR="00856CAA">
              <w:t xml:space="preserve"> </w:t>
            </w:r>
            <w:r w:rsidRPr="00147B71">
              <w:t>1</w:t>
            </w:r>
            <w:r w:rsidR="00856CAA">
              <w:t xml:space="preserve"> </w:t>
            </w:r>
            <w:r w:rsidRPr="00147B71">
              <w:t>тыс. населения</w:t>
            </w:r>
          </w:p>
        </w:tc>
      </w:tr>
      <w:tr w:rsidR="00A53D1E" w:rsidTr="00341537">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856CAA">
            <w:pPr>
              <w:pStyle w:val="TableParagraph"/>
              <w:tabs>
                <w:tab w:val="left" w:pos="2546"/>
              </w:tabs>
              <w:ind w:left="113" w:right="113"/>
            </w:pPr>
            <w:r w:rsidRPr="00147B71">
              <w:t>Минимальная обеспеченность территориями</w:t>
            </w:r>
            <w:r w:rsidR="00856CAA">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 xml:space="preserve">948,3 кв.м. на 1 тыс. человек населения </w:t>
            </w:r>
            <w:r w:rsidRPr="00147B71">
              <w:t>планируемой застройки</w:t>
            </w:r>
          </w:p>
        </w:tc>
      </w:tr>
      <w:tr w:rsidR="00A53D1E" w:rsidTr="00341537">
        <w:trPr>
          <w:trHeight w:val="613"/>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856CAA">
            <w:pPr>
              <w:pStyle w:val="TableParagraph"/>
              <w:tabs>
                <w:tab w:val="left" w:pos="2194"/>
                <w:tab w:val="left" w:pos="2894"/>
              </w:tabs>
              <w:ind w:left="113" w:right="113"/>
            </w:pPr>
            <w:r w:rsidRPr="00147B71">
              <w:t>Мероприятия</w:t>
            </w:r>
            <w:r w:rsidR="00856CAA">
              <w:t xml:space="preserve"> </w:t>
            </w:r>
            <w:r w:rsidRPr="00147B71">
              <w:rPr>
                <w:spacing w:val="-3"/>
              </w:rPr>
              <w:t>по</w:t>
            </w:r>
            <w:r w:rsidR="00856CAA">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341537">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341537">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856CAA">
            <w:pPr>
              <w:pStyle w:val="TableParagraph"/>
              <w:tabs>
                <w:tab w:val="left" w:pos="2254"/>
              </w:tabs>
              <w:ind w:left="113" w:right="113"/>
            </w:pPr>
            <w:r w:rsidRPr="00147B71">
              <w:t>Минимальная</w:t>
            </w:r>
            <w:r w:rsidR="00856CAA">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856CAA">
            <w:pPr>
              <w:pStyle w:val="TableParagraph"/>
              <w:tabs>
                <w:tab w:val="left" w:pos="794"/>
                <w:tab w:val="left" w:pos="1931"/>
                <w:tab w:val="left" w:pos="2255"/>
                <w:tab w:val="left" w:pos="3886"/>
              </w:tabs>
              <w:ind w:left="113" w:right="113"/>
            </w:pPr>
            <w:r w:rsidRPr="00147B71">
              <w:t>40</w:t>
            </w:r>
            <w:r w:rsidR="00856CAA">
              <w:t xml:space="preserve"> </w:t>
            </w:r>
            <w:r w:rsidRPr="00147B71">
              <w:t xml:space="preserve">кв.м. </w:t>
            </w:r>
            <w:r w:rsidRPr="00147B71">
              <w:rPr>
                <w:spacing w:val="10"/>
              </w:rPr>
              <w:t xml:space="preserve"> </w:t>
            </w:r>
            <w:r w:rsidRPr="00147B71">
              <w:t>на</w:t>
            </w:r>
            <w:r w:rsidR="00856CAA">
              <w:t xml:space="preserve"> </w:t>
            </w:r>
            <w:r w:rsidRPr="00147B71">
              <w:t>2</w:t>
            </w:r>
            <w:r w:rsidR="00856CAA">
              <w:t xml:space="preserve"> </w:t>
            </w:r>
            <w:r w:rsidRPr="00147B71">
              <w:t xml:space="preserve">тыс.  </w:t>
            </w:r>
            <w:r w:rsidRPr="00147B71">
              <w:rPr>
                <w:spacing w:val="6"/>
              </w:rPr>
              <w:t xml:space="preserve"> </w:t>
            </w:r>
            <w:r w:rsidRPr="00147B71">
              <w:t>человек</w:t>
            </w:r>
            <w:r w:rsidR="00856CAA">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341537">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341537">
        <w:trPr>
          <w:trHeight w:val="892"/>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 xml:space="preserve">Удаленность до объектов </w:t>
            </w:r>
            <w:r w:rsidRPr="00147B71">
              <w:t>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341537">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341537">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341537">
        <w:trPr>
          <w:trHeight w:val="500"/>
        </w:trPr>
        <w:tc>
          <w:tcPr>
            <w:tcW w:w="3969" w:type="dxa"/>
            <w:gridSpan w:val="2"/>
          </w:tcPr>
          <w:p w:rsidR="000976FD" w:rsidRPr="00147B71" w:rsidRDefault="002A30FC" w:rsidP="000976FD">
            <w:pPr>
              <w:pStyle w:val="TableParagraph"/>
              <w:ind w:left="113" w:right="113"/>
            </w:pPr>
            <w:r w:rsidRPr="00147B71">
              <w:t>Основные:</w:t>
            </w:r>
          </w:p>
        </w:tc>
        <w:tc>
          <w:tcPr>
            <w:tcW w:w="6237" w:type="dxa"/>
          </w:tcPr>
          <w:p w:rsidR="000976FD" w:rsidRPr="00147B71" w:rsidRDefault="002A30FC" w:rsidP="000976FD">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0976FD" w:rsidRPr="00147B71" w:rsidRDefault="002A30FC" w:rsidP="000976FD">
            <w:pPr>
              <w:pStyle w:val="TableParagraph"/>
              <w:ind w:left="113" w:right="113"/>
            </w:pPr>
            <w:r w:rsidRPr="00147B71">
              <w:t>2.1.1 Малоэтажная многоквартирная жилая застройка</w:t>
            </w:r>
          </w:p>
          <w:p w:rsidR="000976FD" w:rsidRPr="00147B71" w:rsidRDefault="002A30FC" w:rsidP="000976FD">
            <w:pPr>
              <w:pStyle w:val="TableParagraph"/>
              <w:ind w:left="113" w:right="113"/>
            </w:pPr>
            <w:r w:rsidRPr="00147B71">
              <w:t>2.7 Обслуживание жилой застройки</w:t>
            </w:r>
          </w:p>
          <w:p w:rsidR="000976FD" w:rsidRPr="00147B71" w:rsidRDefault="002A30FC" w:rsidP="000976FD">
            <w:pPr>
              <w:pStyle w:val="TableParagraph"/>
              <w:ind w:left="113" w:right="113"/>
            </w:pPr>
            <w:r w:rsidRPr="00147B71">
              <w:t>2.7.1 Хранение автотранспорта</w:t>
            </w:r>
          </w:p>
          <w:p w:rsidR="000976FD" w:rsidRPr="00147B71" w:rsidRDefault="002A30FC" w:rsidP="000976FD">
            <w:pPr>
              <w:pStyle w:val="a4"/>
              <w:ind w:left="113" w:right="113"/>
            </w:pPr>
            <w:r w:rsidRPr="00147B71">
              <w:t>3.1 Коммунальное обслуживание</w:t>
            </w:r>
          </w:p>
          <w:p w:rsidR="000976FD" w:rsidRPr="00147B71" w:rsidRDefault="002A30FC" w:rsidP="000976FD">
            <w:pPr>
              <w:pStyle w:val="TableParagraph"/>
              <w:ind w:left="113" w:right="113"/>
            </w:pPr>
            <w:r w:rsidRPr="00147B71">
              <w:t>5.0 Отдых (рекреация)</w:t>
            </w:r>
          </w:p>
          <w:p w:rsidR="000976FD" w:rsidRPr="00147B71" w:rsidRDefault="002A30FC" w:rsidP="000976FD">
            <w:pPr>
              <w:pStyle w:val="TableParagraph"/>
              <w:ind w:left="113" w:right="113"/>
            </w:pPr>
            <w:r w:rsidRPr="00147B71">
              <w:t>8.3 Обеспечение внутреннего правопорядка</w:t>
            </w:r>
          </w:p>
          <w:p w:rsidR="000976FD" w:rsidRPr="00147B71" w:rsidRDefault="002A30FC" w:rsidP="000976FD">
            <w:pPr>
              <w:pStyle w:val="TableParagraph"/>
              <w:ind w:left="113" w:right="113"/>
            </w:pPr>
            <w:r w:rsidRPr="00147B71">
              <w:t>9</w:t>
            </w:r>
            <w:r w:rsidRPr="00147B71">
              <w:t>.3 Историко-культурная деятельность</w:t>
            </w:r>
          </w:p>
          <w:p w:rsidR="000976FD" w:rsidRPr="00147B71" w:rsidRDefault="002A30FC" w:rsidP="000976FD">
            <w:pPr>
              <w:pStyle w:val="TableParagraph"/>
              <w:ind w:left="113" w:right="113"/>
            </w:pPr>
            <w:r w:rsidRPr="00147B71">
              <w:t>12.0 Земельные участки (территории) общего пользования</w:t>
            </w:r>
          </w:p>
          <w:p w:rsidR="000976FD" w:rsidRPr="00147B71" w:rsidRDefault="002A30FC" w:rsidP="000976FD">
            <w:pPr>
              <w:pStyle w:val="TableParagraph"/>
              <w:ind w:left="113" w:right="113"/>
            </w:pPr>
            <w:r w:rsidRPr="00147B71">
              <w:t>3.0 Общественное использование объектов капитального строительства</w:t>
            </w:r>
          </w:p>
          <w:p w:rsidR="000976FD" w:rsidRPr="00147B71" w:rsidRDefault="002A30FC" w:rsidP="000976FD">
            <w:pPr>
              <w:pStyle w:val="TableParagraph"/>
              <w:ind w:left="113" w:right="113"/>
            </w:pPr>
            <w:r w:rsidRPr="00147B71">
              <w:t>4.0 Предпринимательство</w:t>
            </w:r>
          </w:p>
        </w:tc>
      </w:tr>
      <w:tr w:rsidR="00A53D1E" w:rsidTr="00341537">
        <w:trPr>
          <w:trHeight w:val="556"/>
        </w:trPr>
        <w:tc>
          <w:tcPr>
            <w:tcW w:w="3969" w:type="dxa"/>
            <w:gridSpan w:val="2"/>
          </w:tcPr>
          <w:p w:rsidR="000976FD" w:rsidRPr="00147B71" w:rsidRDefault="002A30FC" w:rsidP="00147B71">
            <w:pPr>
              <w:pStyle w:val="TableParagraph"/>
              <w:ind w:left="113" w:right="113"/>
            </w:pPr>
            <w:r w:rsidRPr="00147B71">
              <w:t xml:space="preserve">Условно </w:t>
            </w:r>
            <w:r w:rsidRPr="00147B71">
              <w:rPr>
                <w:w w:val="90"/>
              </w:rPr>
              <w:t>разрешенные:</w:t>
            </w:r>
          </w:p>
        </w:tc>
        <w:tc>
          <w:tcPr>
            <w:tcW w:w="6237" w:type="dxa"/>
          </w:tcPr>
          <w:p w:rsidR="000976FD" w:rsidRPr="00147B71" w:rsidRDefault="002A30FC" w:rsidP="00147B71">
            <w:pPr>
              <w:pStyle w:val="TableParagraph"/>
              <w:ind w:left="113" w:right="113"/>
            </w:pPr>
            <w:r w:rsidRPr="00147B71">
              <w:t>3.4.2 Стационарное медицинское обслуживание</w:t>
            </w:r>
          </w:p>
          <w:p w:rsidR="000976FD" w:rsidRPr="00147B71" w:rsidRDefault="002A30FC" w:rsidP="00147B71">
            <w:pPr>
              <w:pStyle w:val="TableParagraph"/>
              <w:ind w:left="113" w:right="113"/>
            </w:pPr>
            <w:r w:rsidRPr="00147B71">
              <w:t xml:space="preserve">3.5.2 </w:t>
            </w:r>
            <w:r w:rsidRPr="00147B71">
              <w:t>Среднее и высшее профессиональное образование</w:t>
            </w:r>
          </w:p>
          <w:p w:rsidR="000976FD" w:rsidRPr="00147B71" w:rsidRDefault="002A30FC" w:rsidP="00147B71">
            <w:pPr>
              <w:pStyle w:val="TableParagraph"/>
              <w:numPr>
                <w:ilvl w:val="1"/>
                <w:numId w:val="110"/>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0976FD" w:rsidRPr="00147B71" w:rsidRDefault="002A30FC" w:rsidP="00147B71">
            <w:pPr>
              <w:pStyle w:val="TableParagraph"/>
              <w:numPr>
                <w:ilvl w:val="1"/>
                <w:numId w:val="110"/>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0976FD" w:rsidRPr="00147B71" w:rsidRDefault="002A30FC" w:rsidP="00147B71">
            <w:pPr>
              <w:pStyle w:val="TableParagraph"/>
              <w:ind w:left="113" w:right="113"/>
            </w:pPr>
            <w:r w:rsidRPr="00147B71">
              <w:t xml:space="preserve">3.9.1 Обеспечение деятельности в области гидрометеорологии </w:t>
            </w:r>
            <w:r w:rsidRPr="00147B71">
              <w:lastRenderedPageBreak/>
              <w:t>и смежных с ней областях</w:t>
            </w:r>
          </w:p>
          <w:p w:rsidR="000976FD" w:rsidRPr="00147B71" w:rsidRDefault="002A30FC" w:rsidP="00147B71">
            <w:pPr>
              <w:pStyle w:val="TableParagraph"/>
              <w:ind w:left="113" w:right="113"/>
            </w:pPr>
            <w:r w:rsidRPr="00147B71">
              <w:t>4.2 Объекты торговли (торговые центры, торгово-развлекательные центры</w:t>
            </w:r>
            <w:r w:rsidRPr="00147B71">
              <w:t xml:space="preserve"> (комплексы)</w:t>
            </w:r>
          </w:p>
          <w:p w:rsidR="000976FD" w:rsidRPr="00147B71" w:rsidRDefault="002A30FC" w:rsidP="00147B71">
            <w:pPr>
              <w:pStyle w:val="TableParagraph"/>
              <w:ind w:left="113" w:right="113"/>
            </w:pPr>
            <w:r w:rsidRPr="00147B71">
              <w:t>4.5 Банковская и страховая деятельность</w:t>
            </w:r>
          </w:p>
          <w:p w:rsidR="000976FD" w:rsidRPr="00147B71" w:rsidRDefault="002A30FC" w:rsidP="00147B71">
            <w:pPr>
              <w:pStyle w:val="TableParagraph"/>
              <w:ind w:left="113" w:right="113"/>
            </w:pPr>
            <w:r w:rsidRPr="00147B71">
              <w:t>4.10 Выставочно-ярмарочная деятельность</w:t>
            </w:r>
          </w:p>
        </w:tc>
      </w:tr>
      <w:tr w:rsidR="00A53D1E" w:rsidTr="00341537">
        <w:trPr>
          <w:trHeight w:val="556"/>
        </w:trPr>
        <w:tc>
          <w:tcPr>
            <w:tcW w:w="3969" w:type="dxa"/>
            <w:gridSpan w:val="2"/>
          </w:tcPr>
          <w:p w:rsidR="000976FD" w:rsidRPr="00147B71" w:rsidRDefault="002A30FC" w:rsidP="000976FD">
            <w:pPr>
              <w:pStyle w:val="TableParagraph"/>
              <w:ind w:left="113" w:right="113"/>
            </w:pPr>
            <w:r w:rsidRPr="00147B71">
              <w:lastRenderedPageBreak/>
              <w:t>Вспомогательные:</w:t>
            </w:r>
          </w:p>
        </w:tc>
        <w:tc>
          <w:tcPr>
            <w:tcW w:w="6237" w:type="dxa"/>
          </w:tcPr>
          <w:p w:rsidR="000976FD" w:rsidRPr="00147B71" w:rsidRDefault="002A30FC" w:rsidP="000976FD">
            <w:pPr>
              <w:pStyle w:val="TableParagraph"/>
              <w:ind w:left="113" w:right="113"/>
            </w:pPr>
            <w:r w:rsidRPr="00147B71">
              <w:t>3.5 Образование и просвещение</w:t>
            </w:r>
          </w:p>
          <w:p w:rsidR="000976FD" w:rsidRPr="00147B71" w:rsidRDefault="002A30FC" w:rsidP="000976FD">
            <w:pPr>
              <w:pStyle w:val="TableParagraph"/>
              <w:numPr>
                <w:ilvl w:val="1"/>
                <w:numId w:val="111"/>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0976FD" w:rsidRPr="00147B71" w:rsidRDefault="002A30FC" w:rsidP="000976FD">
            <w:pPr>
              <w:pStyle w:val="TableParagraph"/>
              <w:numPr>
                <w:ilvl w:val="1"/>
                <w:numId w:val="111"/>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0976FD" w:rsidRPr="00147B71" w:rsidRDefault="002A30FC" w:rsidP="000976FD">
            <w:pPr>
              <w:pStyle w:val="TableParagraph"/>
              <w:ind w:left="113" w:right="113"/>
            </w:pPr>
            <w:r w:rsidRPr="00147B71">
              <w:t>3.9.1 Обеспечение деятельности в области гидрометеорологии</w:t>
            </w:r>
            <w:r w:rsidRPr="00147B71">
              <w:t xml:space="preserve"> и смежных с ней областях</w:t>
            </w:r>
          </w:p>
          <w:p w:rsidR="000976FD" w:rsidRPr="00147B71" w:rsidRDefault="002A30FC" w:rsidP="000976FD">
            <w:pPr>
              <w:pStyle w:val="TableParagraph"/>
              <w:ind w:left="113" w:right="113"/>
            </w:pPr>
            <w:r w:rsidRPr="00147B71">
              <w:t>4.5 Банковская и страховая деятельность</w:t>
            </w:r>
          </w:p>
        </w:tc>
      </w:tr>
    </w:tbl>
    <w:p w:rsidR="003464AA" w:rsidRDefault="003464AA"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0976FD">
        <w:trPr>
          <w:trHeight w:val="500"/>
        </w:trPr>
        <w:tc>
          <w:tcPr>
            <w:tcW w:w="10206" w:type="dxa"/>
            <w:gridSpan w:val="3"/>
          </w:tcPr>
          <w:p w:rsidR="002C7B87" w:rsidRPr="00147B71" w:rsidRDefault="002A30FC" w:rsidP="00147B71">
            <w:pPr>
              <w:pStyle w:val="TableParagraph"/>
              <w:ind w:left="113" w:right="113"/>
              <w:rPr>
                <w:b/>
              </w:rPr>
            </w:pPr>
            <w:r w:rsidRPr="00147B71">
              <w:rPr>
                <w:b/>
              </w:rPr>
              <w:t>КУРТ-33</w:t>
            </w:r>
          </w:p>
        </w:tc>
      </w:tr>
      <w:tr w:rsidR="00A53D1E" w:rsidTr="000976FD">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0976FD">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0976FD">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0976FD">
        <w:trPr>
          <w:trHeight w:val="1060"/>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0976FD">
            <w:pPr>
              <w:pStyle w:val="TableParagraph"/>
              <w:tabs>
                <w:tab w:val="left" w:pos="3035"/>
              </w:tabs>
              <w:ind w:left="113" w:right="113"/>
            </w:pPr>
            <w:r w:rsidRPr="00147B71">
              <w:t>Максимальный</w:t>
            </w:r>
            <w:r w:rsidR="000976FD">
              <w:t xml:space="preserve"> </w:t>
            </w:r>
            <w:r w:rsidRPr="00147B71">
              <w:t>процент застройки в границах земельного участка</w:t>
            </w:r>
          </w:p>
        </w:tc>
        <w:tc>
          <w:tcPr>
            <w:tcW w:w="6237" w:type="dxa"/>
          </w:tcPr>
          <w:p w:rsidR="002C7B87" w:rsidRPr="00147B71" w:rsidRDefault="002A30FC" w:rsidP="000976FD">
            <w:pPr>
              <w:pStyle w:val="TableParagraph"/>
              <w:tabs>
                <w:tab w:val="left" w:pos="2594"/>
                <w:tab w:val="left" w:pos="4674"/>
              </w:tabs>
              <w:ind w:left="113" w:right="113"/>
            </w:pPr>
            <w:r w:rsidRPr="00147B71">
              <w:t>Устанавливается</w:t>
            </w:r>
            <w:r w:rsidR="000976FD">
              <w:t xml:space="preserve"> </w:t>
            </w:r>
            <w:r w:rsidRPr="00147B71">
              <w:t>документацией</w:t>
            </w:r>
            <w:r w:rsidR="000976FD">
              <w:t xml:space="preserve"> </w:t>
            </w:r>
            <w:r w:rsidRPr="00147B71">
              <w:t>по планировке</w:t>
            </w:r>
            <w:r w:rsidRPr="00147B71">
              <w:rPr>
                <w:spacing w:val="-36"/>
              </w:rPr>
              <w:t xml:space="preserve"> </w:t>
            </w:r>
            <w:r w:rsidRPr="00147B71">
              <w:t>территории</w:t>
            </w:r>
          </w:p>
        </w:tc>
      </w:tr>
      <w:tr w:rsidR="00A53D1E" w:rsidTr="000976FD">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 xml:space="preserve">Предельные (минимальные и (или) максимальные) </w:t>
            </w:r>
            <w:r w:rsidRPr="00147B71">
              <w:t>размеры земельных участков</w:t>
            </w:r>
          </w:p>
        </w:tc>
        <w:tc>
          <w:tcPr>
            <w:tcW w:w="6237" w:type="dxa"/>
          </w:tcPr>
          <w:p w:rsidR="002C7B87" w:rsidRPr="00147B71" w:rsidRDefault="002A30FC" w:rsidP="000976FD">
            <w:pPr>
              <w:pStyle w:val="TableParagraph"/>
              <w:tabs>
                <w:tab w:val="left" w:pos="2594"/>
                <w:tab w:val="left" w:pos="4674"/>
              </w:tabs>
              <w:ind w:left="113" w:right="113"/>
            </w:pPr>
            <w:r w:rsidRPr="00147B71">
              <w:t>Устанавливается</w:t>
            </w:r>
            <w:r w:rsidR="000976FD">
              <w:t xml:space="preserve"> </w:t>
            </w:r>
            <w:r w:rsidRPr="00147B71">
              <w:t>документацией</w:t>
            </w:r>
            <w:r w:rsidR="000976FD">
              <w:t xml:space="preserve"> </w:t>
            </w:r>
            <w:r w:rsidRPr="00147B71">
              <w:t>по планировке</w:t>
            </w:r>
            <w:r w:rsidRPr="00147B71">
              <w:rPr>
                <w:spacing w:val="-36"/>
              </w:rPr>
              <w:t xml:space="preserve"> </w:t>
            </w:r>
            <w:r w:rsidRPr="00147B71">
              <w:t>территории</w:t>
            </w:r>
          </w:p>
        </w:tc>
      </w:tr>
      <w:tr w:rsidR="00A53D1E" w:rsidTr="000976FD">
        <w:trPr>
          <w:trHeight w:val="780"/>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0976FD">
            <w:pPr>
              <w:pStyle w:val="TableParagraph"/>
              <w:tabs>
                <w:tab w:val="left" w:pos="2594"/>
                <w:tab w:val="left" w:pos="4674"/>
              </w:tabs>
              <w:ind w:left="113" w:right="113"/>
            </w:pPr>
            <w:r w:rsidRPr="00147B71">
              <w:t>Устанавливается</w:t>
            </w:r>
            <w:r w:rsidR="000976FD">
              <w:t xml:space="preserve"> </w:t>
            </w:r>
            <w:r w:rsidRPr="00147B71">
              <w:t>документацией</w:t>
            </w:r>
            <w:r w:rsidR="000976FD">
              <w:t xml:space="preserve"> </w:t>
            </w:r>
            <w:r w:rsidRPr="00147B71">
              <w:t>по планировке</w:t>
            </w:r>
            <w:r w:rsidRPr="00147B71">
              <w:rPr>
                <w:spacing w:val="-36"/>
              </w:rPr>
              <w:t xml:space="preserve"> </w:t>
            </w:r>
            <w:r w:rsidRPr="00147B71">
              <w:t>территории</w:t>
            </w:r>
          </w:p>
        </w:tc>
      </w:tr>
      <w:tr w:rsidR="00A53D1E" w:rsidTr="000976FD">
        <w:trPr>
          <w:trHeight w:val="563"/>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0976FD">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0976FD">
            <w:pPr>
              <w:pStyle w:val="TableParagraph"/>
              <w:tabs>
                <w:tab w:val="left" w:pos="974"/>
                <w:tab w:val="left" w:pos="1815"/>
                <w:tab w:val="left" w:pos="2315"/>
                <w:tab w:val="left" w:pos="2706"/>
                <w:tab w:val="left" w:pos="3882"/>
              </w:tabs>
              <w:ind w:left="113" w:right="113"/>
            </w:pPr>
            <w:r w:rsidRPr="00147B71">
              <w:t>220</w:t>
            </w:r>
            <w:r w:rsidR="000976FD">
              <w:t xml:space="preserve"> </w:t>
            </w:r>
            <w:r w:rsidRPr="00147B71">
              <w:t>л./сут</w:t>
            </w:r>
            <w:r w:rsidR="000976FD">
              <w:t xml:space="preserve"> </w:t>
            </w:r>
            <w:r w:rsidRPr="00147B71">
              <w:t>на</w:t>
            </w:r>
            <w:r w:rsidR="000976FD">
              <w:t xml:space="preserve"> </w:t>
            </w:r>
            <w:r w:rsidRPr="00147B71">
              <w:t>1</w:t>
            </w:r>
            <w:r w:rsidR="000976FD">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0976FD">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0976FD">
            <w:pPr>
              <w:pStyle w:val="TableParagraph"/>
              <w:tabs>
                <w:tab w:val="left" w:pos="974"/>
                <w:tab w:val="left" w:pos="1815"/>
                <w:tab w:val="left" w:pos="2315"/>
                <w:tab w:val="left" w:pos="2706"/>
                <w:tab w:val="left" w:pos="3882"/>
              </w:tabs>
              <w:ind w:left="113" w:right="113"/>
            </w:pPr>
            <w:r w:rsidRPr="00147B71">
              <w:t>220</w:t>
            </w:r>
            <w:r w:rsidR="000976FD">
              <w:t xml:space="preserve"> </w:t>
            </w:r>
            <w:r w:rsidRPr="00147B71">
              <w:t>л./сут</w:t>
            </w:r>
            <w:r w:rsidR="000976FD">
              <w:t xml:space="preserve"> </w:t>
            </w:r>
            <w:r w:rsidRPr="00147B71">
              <w:t>на</w:t>
            </w:r>
            <w:r w:rsidR="000976FD">
              <w:t xml:space="preserve"> </w:t>
            </w:r>
            <w:r w:rsidRPr="00147B71">
              <w:t>1</w:t>
            </w:r>
            <w:r w:rsidR="000976FD">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0976FD">
        <w:trPr>
          <w:trHeight w:val="1060"/>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0976FD">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 xml:space="preserve">20 Вт./кв.м общей площади </w:t>
            </w:r>
            <w:r w:rsidRPr="00147B71">
              <w:t>планируемых объектов капитального строительства</w:t>
            </w:r>
          </w:p>
        </w:tc>
      </w:tr>
      <w:tr w:rsidR="00A53D1E" w:rsidTr="000976FD">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0976FD">
            <w:pPr>
              <w:pStyle w:val="TableParagraph"/>
              <w:tabs>
                <w:tab w:val="left" w:pos="962"/>
                <w:tab w:val="left" w:pos="2586"/>
                <w:tab w:val="left" w:pos="3070"/>
                <w:tab w:val="left" w:pos="3438"/>
                <w:tab w:val="left" w:pos="4126"/>
              </w:tabs>
              <w:ind w:left="113" w:right="113"/>
            </w:pPr>
            <w:r w:rsidRPr="00147B71">
              <w:t>420</w:t>
            </w:r>
            <w:r w:rsidR="000976FD">
              <w:t xml:space="preserve"> </w:t>
            </w:r>
            <w:r w:rsidRPr="00147B71">
              <w:t>машино-мест</w:t>
            </w:r>
            <w:r w:rsidR="000976FD">
              <w:t xml:space="preserve"> </w:t>
            </w:r>
            <w:r w:rsidRPr="00147B71">
              <w:t>на</w:t>
            </w:r>
            <w:r w:rsidR="000976FD">
              <w:t xml:space="preserve"> </w:t>
            </w:r>
            <w:r w:rsidRPr="00147B71">
              <w:t>1</w:t>
            </w:r>
            <w:r w:rsidR="000976FD">
              <w:t xml:space="preserve"> </w:t>
            </w:r>
            <w:r w:rsidRPr="00147B71">
              <w:t>тыс.</w:t>
            </w:r>
            <w:r w:rsidR="000976FD">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0976FD">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0976FD">
            <w:pPr>
              <w:pStyle w:val="TableParagraph"/>
              <w:tabs>
                <w:tab w:val="left" w:pos="2174"/>
              </w:tabs>
              <w:ind w:left="113" w:right="113"/>
            </w:pPr>
            <w:r w:rsidRPr="00147B71">
              <w:t>Площадь</w:t>
            </w:r>
            <w:r w:rsidR="000976FD">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0976FD">
            <w:pPr>
              <w:pStyle w:val="TableParagraph"/>
              <w:tabs>
                <w:tab w:val="left" w:pos="954"/>
                <w:tab w:val="left" w:pos="1707"/>
                <w:tab w:val="left" w:pos="2243"/>
                <w:tab w:val="left" w:pos="2667"/>
                <w:tab w:val="left" w:pos="3882"/>
              </w:tabs>
              <w:ind w:left="113" w:right="113"/>
            </w:pPr>
            <w:r w:rsidRPr="00147B71">
              <w:t>4,4</w:t>
            </w:r>
            <w:r w:rsidR="000976FD">
              <w:t xml:space="preserve"> </w:t>
            </w:r>
            <w:r w:rsidRPr="00147B71">
              <w:t>кв.м</w:t>
            </w:r>
            <w:r w:rsidRPr="00147B71">
              <w:tab/>
            </w:r>
            <w:r w:rsidR="000976FD">
              <w:t xml:space="preserve"> </w:t>
            </w:r>
            <w:r w:rsidRPr="00147B71">
              <w:t>на</w:t>
            </w:r>
            <w:r w:rsidR="000976FD">
              <w:t xml:space="preserve"> </w:t>
            </w:r>
            <w:r w:rsidRPr="00147B71">
              <w:t>1</w:t>
            </w:r>
            <w:r w:rsidR="000976FD">
              <w:t xml:space="preserve"> </w:t>
            </w:r>
            <w:r w:rsidRPr="00147B71">
              <w:t>человека</w:t>
            </w:r>
            <w:r w:rsidR="000976FD">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0976FD">
        <w:trPr>
          <w:trHeight w:val="254"/>
        </w:trPr>
        <w:tc>
          <w:tcPr>
            <w:tcW w:w="851" w:type="dxa"/>
          </w:tcPr>
          <w:p w:rsidR="002C7B87" w:rsidRPr="00147B71" w:rsidRDefault="002A30FC" w:rsidP="00147B71">
            <w:pPr>
              <w:pStyle w:val="TableParagraph"/>
              <w:ind w:left="113" w:right="113"/>
            </w:pPr>
            <w:r w:rsidRPr="00147B71">
              <w:lastRenderedPageBreak/>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0976FD">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0976FD">
            <w:pPr>
              <w:pStyle w:val="TableParagraph"/>
              <w:tabs>
                <w:tab w:val="left" w:pos="1719"/>
                <w:tab w:val="left" w:pos="2575"/>
              </w:tabs>
              <w:ind w:left="113" w:right="113"/>
            </w:pPr>
            <w:r w:rsidRPr="00147B71">
              <w:t xml:space="preserve">Минимальная </w:t>
            </w:r>
            <w:r w:rsidR="000976FD">
              <w:t>обеспеченность местами</w:t>
            </w:r>
            <w:r w:rsidR="000976FD">
              <w:tab/>
              <w:t xml:space="preserve">в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A30FC" w:rsidP="000976FD">
            <w:pPr>
              <w:pStyle w:val="TableParagraph"/>
              <w:tabs>
                <w:tab w:val="left" w:pos="798"/>
                <w:tab w:val="left" w:pos="1475"/>
                <w:tab w:val="left" w:pos="1919"/>
                <w:tab w:val="left" w:pos="2879"/>
                <w:tab w:val="left" w:pos="3886"/>
              </w:tabs>
              <w:ind w:left="113" w:right="113"/>
            </w:pPr>
            <w:r w:rsidRPr="00147B71">
              <w:t>65</w:t>
            </w:r>
            <w:r w:rsidR="000976FD">
              <w:t xml:space="preserve"> </w:t>
            </w:r>
            <w:r w:rsidRPr="00147B71">
              <w:t>мест</w:t>
            </w:r>
            <w:r w:rsidR="000976FD">
              <w:t xml:space="preserve"> </w:t>
            </w:r>
            <w:r w:rsidRPr="00147B71">
              <w:t>на</w:t>
            </w:r>
            <w:r w:rsidR="000976FD">
              <w:t xml:space="preserve"> </w:t>
            </w:r>
            <w:r w:rsidRPr="00147B71">
              <w:t>1</w:t>
            </w:r>
            <w:r w:rsidR="000976FD">
              <w:t xml:space="preserve"> </w:t>
            </w:r>
            <w:r w:rsidRPr="00147B71">
              <w:t xml:space="preserve"> </w:t>
            </w:r>
            <w:r w:rsidRPr="00147B71">
              <w:rPr>
                <w:spacing w:val="16"/>
              </w:rPr>
              <w:t xml:space="preserve"> </w:t>
            </w:r>
            <w:r w:rsidRPr="00147B71">
              <w:t>тыс.</w:t>
            </w:r>
            <w:r w:rsidR="000976FD">
              <w:t xml:space="preserve"> </w:t>
            </w:r>
            <w:r w:rsidRPr="00147B71">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0976FD">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 xml:space="preserve">Минимальная </w:t>
            </w:r>
            <w:r w:rsidRPr="00147B71">
              <w:t>обеспеченность местами в образовательных организациях</w:t>
            </w:r>
          </w:p>
        </w:tc>
        <w:tc>
          <w:tcPr>
            <w:tcW w:w="6237"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0976FD">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147B71">
            <w:pPr>
              <w:pStyle w:val="TableParagraph"/>
              <w:tabs>
                <w:tab w:val="left" w:pos="1127"/>
                <w:tab w:val="left" w:pos="2495"/>
                <w:tab w:val="left" w:pos="2839"/>
                <w:tab w:val="left" w:pos="3674"/>
                <w:tab w:val="left" w:pos="4142"/>
                <w:tab w:val="left" w:pos="4490"/>
              </w:tabs>
              <w:ind w:left="113" w:right="113"/>
            </w:pPr>
            <w:r w:rsidRPr="00147B71">
              <w:t>17,75</w:t>
            </w:r>
            <w:r w:rsidRPr="00147B71">
              <w:tab/>
              <w:t>посещений</w:t>
            </w:r>
            <w:r w:rsidRPr="00147B71">
              <w:tab/>
              <w:t>в</w:t>
            </w:r>
            <w:r w:rsidRPr="00147B71">
              <w:tab/>
              <w:t>смену</w:t>
            </w:r>
            <w:r w:rsidRPr="00147B71">
              <w:tab/>
              <w:t>на</w:t>
            </w:r>
            <w:r w:rsidRPr="00147B71">
              <w:tab/>
              <w:t>1</w:t>
            </w:r>
            <w:r w:rsidRPr="00147B71">
              <w:tab/>
              <w:t>тыс. населения</w:t>
            </w:r>
          </w:p>
        </w:tc>
      </w:tr>
      <w:tr w:rsidR="00A53D1E" w:rsidTr="000976FD">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0976FD">
            <w:pPr>
              <w:pStyle w:val="TableParagraph"/>
              <w:tabs>
                <w:tab w:val="left" w:pos="2546"/>
              </w:tabs>
              <w:ind w:left="113" w:right="113"/>
            </w:pPr>
            <w:r w:rsidRPr="00147B71">
              <w:t>Минимальная обеспеченность территориями</w:t>
            </w:r>
            <w:r w:rsidR="000976FD">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0976FD">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0976FD">
            <w:pPr>
              <w:pStyle w:val="TableParagraph"/>
              <w:tabs>
                <w:tab w:val="left" w:pos="2194"/>
                <w:tab w:val="left" w:pos="2894"/>
              </w:tabs>
              <w:ind w:left="113" w:right="113"/>
            </w:pPr>
            <w:r w:rsidRPr="00147B71">
              <w:t>Мероприятия</w:t>
            </w:r>
            <w:r w:rsidR="000976FD">
              <w:t xml:space="preserve"> </w:t>
            </w:r>
            <w:r w:rsidRPr="00147B71">
              <w:rPr>
                <w:spacing w:val="-3"/>
              </w:rPr>
              <w:t>по</w:t>
            </w:r>
            <w:r w:rsidR="000976FD">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0976FD">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 xml:space="preserve">1 участковый пункт на 2,8 тыс. </w:t>
            </w:r>
            <w:r w:rsidRPr="00147B71">
              <w:t>населения площадью 45 кв.м.</w:t>
            </w:r>
          </w:p>
        </w:tc>
      </w:tr>
      <w:tr w:rsidR="00A53D1E" w:rsidTr="000976FD">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0976FD">
            <w:pPr>
              <w:pStyle w:val="TableParagraph"/>
              <w:tabs>
                <w:tab w:val="left" w:pos="2254"/>
              </w:tabs>
              <w:ind w:left="113" w:right="113"/>
            </w:pPr>
            <w:r w:rsidRPr="00147B71">
              <w:t>Минимальная</w:t>
            </w:r>
            <w:r w:rsidR="000976FD">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0976FD">
            <w:pPr>
              <w:pStyle w:val="TableParagraph"/>
              <w:tabs>
                <w:tab w:val="left" w:pos="794"/>
                <w:tab w:val="left" w:pos="1931"/>
                <w:tab w:val="left" w:pos="2255"/>
                <w:tab w:val="left" w:pos="3886"/>
              </w:tabs>
              <w:ind w:left="113" w:right="113"/>
            </w:pPr>
            <w:r w:rsidRPr="00147B71">
              <w:t>40</w:t>
            </w:r>
            <w:r w:rsidR="000976FD">
              <w:t xml:space="preserve"> </w:t>
            </w:r>
            <w:r w:rsidRPr="00147B71">
              <w:t xml:space="preserve">кв.м.  </w:t>
            </w:r>
            <w:r w:rsidRPr="00147B71">
              <w:rPr>
                <w:spacing w:val="10"/>
              </w:rPr>
              <w:t xml:space="preserve"> </w:t>
            </w:r>
            <w:r w:rsidRPr="00147B71">
              <w:t>на</w:t>
            </w:r>
            <w:r w:rsidR="000976FD">
              <w:t xml:space="preserve"> </w:t>
            </w:r>
            <w:r w:rsidRPr="00147B71">
              <w:t>2</w:t>
            </w:r>
            <w:r w:rsidR="000976FD">
              <w:t xml:space="preserve"> </w:t>
            </w:r>
            <w:r w:rsidRPr="00147B71">
              <w:t xml:space="preserve">тыс.  </w:t>
            </w:r>
            <w:r w:rsidRPr="00147B71">
              <w:rPr>
                <w:spacing w:val="6"/>
              </w:rPr>
              <w:t xml:space="preserve"> </w:t>
            </w:r>
            <w:r w:rsidRPr="00147B71">
              <w:t>человек</w:t>
            </w:r>
            <w:r w:rsidR="000976FD">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0976FD">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 xml:space="preserve">350 кв.м. на 1 тыс. человек </w:t>
            </w:r>
            <w:r w:rsidRPr="00147B71">
              <w:t>населения планируемой застройки</w:t>
            </w:r>
          </w:p>
        </w:tc>
      </w:tr>
      <w:tr w:rsidR="00A53D1E" w:rsidTr="000976FD">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F654DC">
        <w:trPr>
          <w:trHeight w:val="500"/>
        </w:trPr>
        <w:tc>
          <w:tcPr>
            <w:tcW w:w="10206" w:type="dxa"/>
            <w:gridSpan w:val="3"/>
          </w:tcPr>
          <w:p w:rsidR="002C7B87" w:rsidRPr="00147B71" w:rsidRDefault="002A30FC" w:rsidP="00147B71">
            <w:pPr>
              <w:pStyle w:val="TableParagraph"/>
              <w:ind w:left="113" w:right="113"/>
              <w:rPr>
                <w:b/>
              </w:rPr>
            </w:pPr>
            <w:r w:rsidRPr="00147B71">
              <w:rPr>
                <w:b/>
              </w:rPr>
              <w:t xml:space="preserve">Виды разрешенного </w:t>
            </w:r>
            <w:r w:rsidRPr="00147B71">
              <w:rPr>
                <w:b/>
              </w:rPr>
              <w:t>использования</w:t>
            </w:r>
          </w:p>
        </w:tc>
      </w:tr>
      <w:tr w:rsidR="00A53D1E" w:rsidTr="00F654DC">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F654DC">
        <w:trPr>
          <w:trHeight w:val="300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7F2304"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F2304"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 xml:space="preserve">8.3 </w:t>
            </w:r>
            <w:r w:rsidRPr="00147B71">
              <w:t>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F654DC">
        <w:trPr>
          <w:trHeight w:val="547"/>
        </w:trPr>
        <w:tc>
          <w:tcPr>
            <w:tcW w:w="3969" w:type="dxa"/>
            <w:gridSpan w:val="2"/>
          </w:tcPr>
          <w:p w:rsidR="002C7B87" w:rsidRPr="00147B71" w:rsidRDefault="002A30FC" w:rsidP="00147B71">
            <w:pPr>
              <w:pStyle w:val="TableParagraph"/>
              <w:ind w:left="113" w:right="113"/>
            </w:pPr>
            <w:r w:rsidRPr="00147B71">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 xml:space="preserve">3.4.2 </w:t>
            </w:r>
            <w:r w:rsidRPr="00147B71">
              <w:t>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w:t>
            </w:r>
          </w:p>
          <w:p w:rsidR="002C7B87" w:rsidRPr="00147B71" w:rsidRDefault="002A30FC" w:rsidP="00147B71">
            <w:pPr>
              <w:pStyle w:val="TableParagraph"/>
              <w:numPr>
                <w:ilvl w:val="1"/>
                <w:numId w:val="112"/>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12"/>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A24C3F" w:rsidRPr="00147B71" w:rsidRDefault="002C7B87" w:rsidP="00147B71">
            <w:pPr>
              <w:pStyle w:val="TableParagraph"/>
              <w:ind w:left="113" w:right="113"/>
            </w:pPr>
            <w:r w:rsidRPr="00147B71">
              <w:t>4.2 Объекты торговли (торговые центры, торгово-</w:t>
            </w:r>
            <w:r w:rsidRPr="00147B71">
              <w:lastRenderedPageBreak/>
              <w:t>развлекательные</w:t>
            </w:r>
            <w:r w:rsidR="002A30FC" w:rsidRPr="00147B71">
              <w:t xml:space="preserve"> центры (комплексы)</w:t>
            </w:r>
          </w:p>
          <w:p w:rsidR="00A24C3F" w:rsidRPr="00147B71" w:rsidRDefault="002A30FC" w:rsidP="00147B71">
            <w:pPr>
              <w:pStyle w:val="TableParagraph"/>
              <w:ind w:left="113" w:right="113"/>
            </w:pPr>
            <w:r w:rsidRPr="00147B71">
              <w:t>4.5 Банковская и страховая деятельность</w:t>
            </w:r>
          </w:p>
          <w:p w:rsidR="002C7B87" w:rsidRPr="00147B71" w:rsidRDefault="00A24C3F" w:rsidP="00147B71">
            <w:pPr>
              <w:pStyle w:val="TableParagraph"/>
              <w:ind w:left="113" w:right="113"/>
            </w:pPr>
            <w:r w:rsidRPr="00147B71">
              <w:t>4.10 Выставочно-ярмарочная деятельность</w:t>
            </w:r>
          </w:p>
        </w:tc>
      </w:tr>
      <w:tr w:rsidR="00A53D1E" w:rsidTr="00F654DC">
        <w:trPr>
          <w:trHeight w:val="1621"/>
        </w:trPr>
        <w:tc>
          <w:tcPr>
            <w:tcW w:w="3969" w:type="dxa"/>
            <w:gridSpan w:val="2"/>
          </w:tcPr>
          <w:p w:rsidR="002C7B87" w:rsidRPr="00147B71" w:rsidRDefault="002A30FC" w:rsidP="00147B71">
            <w:pPr>
              <w:pStyle w:val="TableParagraph"/>
              <w:ind w:left="113" w:right="113"/>
            </w:pPr>
            <w:r w:rsidRPr="00147B71">
              <w:lastRenderedPageBreak/>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w:t>
            </w:r>
          </w:p>
          <w:p w:rsidR="002C7B87" w:rsidRPr="00147B71" w:rsidRDefault="002A30FC" w:rsidP="00147B71">
            <w:pPr>
              <w:pStyle w:val="TableParagraph"/>
              <w:numPr>
                <w:ilvl w:val="1"/>
                <w:numId w:val="113"/>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2C7B87" w:rsidRPr="00147B71" w:rsidRDefault="002A30FC" w:rsidP="00147B71">
            <w:pPr>
              <w:pStyle w:val="TableParagraph"/>
              <w:numPr>
                <w:ilvl w:val="1"/>
                <w:numId w:val="113"/>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2C7B87" w:rsidRPr="00147B71" w:rsidRDefault="002A30FC" w:rsidP="00147B71">
            <w:pPr>
              <w:pStyle w:val="TableParagraph"/>
              <w:ind w:left="113" w:right="113"/>
            </w:pPr>
            <w:r w:rsidRPr="00147B71">
              <w:t xml:space="preserve">3.9.1 </w:t>
            </w:r>
            <w:r w:rsidRPr="00147B71">
              <w:t>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532E71" w:rsidRPr="00147B71" w:rsidRDefault="00532E71"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2"/>
        <w:gridCol w:w="3047"/>
        <w:gridCol w:w="6237"/>
      </w:tblGrid>
      <w:tr w:rsidR="00A53D1E" w:rsidTr="00F654DC">
        <w:trPr>
          <w:trHeight w:val="500"/>
        </w:trPr>
        <w:tc>
          <w:tcPr>
            <w:tcW w:w="10206" w:type="dxa"/>
            <w:gridSpan w:val="3"/>
          </w:tcPr>
          <w:p w:rsidR="002C7B87" w:rsidRPr="00147B71" w:rsidRDefault="002A30FC" w:rsidP="00147B71">
            <w:pPr>
              <w:pStyle w:val="TableParagraph"/>
              <w:ind w:left="113" w:right="113"/>
              <w:rPr>
                <w:b/>
              </w:rPr>
            </w:pPr>
            <w:r w:rsidRPr="00147B71">
              <w:rPr>
                <w:b/>
              </w:rPr>
              <w:t>КУРТ-34</w:t>
            </w:r>
          </w:p>
        </w:tc>
      </w:tr>
      <w:tr w:rsidR="00A53D1E" w:rsidTr="00F654DC">
        <w:trPr>
          <w:trHeight w:val="500"/>
        </w:trPr>
        <w:tc>
          <w:tcPr>
            <w:tcW w:w="922" w:type="dxa"/>
          </w:tcPr>
          <w:p w:rsidR="002C7B87" w:rsidRPr="00147B71" w:rsidRDefault="002A30FC" w:rsidP="00147B71">
            <w:pPr>
              <w:pStyle w:val="TableParagraph"/>
              <w:ind w:left="113" w:right="113"/>
              <w:rPr>
                <w:b/>
              </w:rPr>
            </w:pPr>
            <w:r w:rsidRPr="00147B71">
              <w:rPr>
                <w:b/>
              </w:rPr>
              <w:t>№</w:t>
            </w:r>
          </w:p>
        </w:tc>
        <w:tc>
          <w:tcPr>
            <w:tcW w:w="3047"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F654DC">
        <w:trPr>
          <w:trHeight w:val="1060"/>
        </w:trPr>
        <w:tc>
          <w:tcPr>
            <w:tcW w:w="922" w:type="dxa"/>
          </w:tcPr>
          <w:p w:rsidR="002C7B87" w:rsidRPr="00147B71" w:rsidRDefault="002A30FC" w:rsidP="00147B71">
            <w:pPr>
              <w:pStyle w:val="TableParagraph"/>
              <w:ind w:left="113" w:right="113"/>
            </w:pPr>
            <w:r w:rsidRPr="00147B71">
              <w:t>1</w:t>
            </w:r>
          </w:p>
        </w:tc>
        <w:tc>
          <w:tcPr>
            <w:tcW w:w="3047" w:type="dxa"/>
          </w:tcPr>
          <w:p w:rsidR="002C7B87" w:rsidRPr="00147B71" w:rsidRDefault="002A30FC" w:rsidP="00147B71">
            <w:pPr>
              <w:pStyle w:val="TableParagraph"/>
              <w:ind w:left="113" w:right="113"/>
            </w:pPr>
            <w:r w:rsidRPr="00147B71">
              <w:t xml:space="preserve">Плотность жилой застройки, процент застройки жилыми домами жилого района </w:t>
            </w:r>
            <w:r w:rsidRPr="00147B71">
              <w:t>(квартала)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F654DC">
        <w:trPr>
          <w:trHeight w:val="1060"/>
        </w:trPr>
        <w:tc>
          <w:tcPr>
            <w:tcW w:w="922" w:type="dxa"/>
          </w:tcPr>
          <w:p w:rsidR="002C7B87" w:rsidRPr="00147B71" w:rsidRDefault="002A30FC" w:rsidP="00147B71">
            <w:pPr>
              <w:pStyle w:val="TableParagraph"/>
              <w:ind w:left="113" w:right="113"/>
            </w:pPr>
            <w:r w:rsidRPr="00147B71">
              <w:t>2</w:t>
            </w:r>
          </w:p>
        </w:tc>
        <w:tc>
          <w:tcPr>
            <w:tcW w:w="3047"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F654DC">
        <w:trPr>
          <w:trHeight w:val="1060"/>
        </w:trPr>
        <w:tc>
          <w:tcPr>
            <w:tcW w:w="922" w:type="dxa"/>
          </w:tcPr>
          <w:p w:rsidR="002C7B87" w:rsidRPr="00147B71" w:rsidRDefault="002A30FC" w:rsidP="00147B71">
            <w:pPr>
              <w:pStyle w:val="TableParagraph"/>
              <w:ind w:left="113" w:right="113"/>
            </w:pPr>
            <w:r w:rsidRPr="00147B71">
              <w:t>3</w:t>
            </w:r>
          </w:p>
        </w:tc>
        <w:tc>
          <w:tcPr>
            <w:tcW w:w="3047" w:type="dxa"/>
          </w:tcPr>
          <w:p w:rsidR="002C7B87" w:rsidRPr="00147B71" w:rsidRDefault="002A30FC" w:rsidP="00F654DC">
            <w:pPr>
              <w:pStyle w:val="TableParagraph"/>
              <w:tabs>
                <w:tab w:val="left" w:pos="3035"/>
              </w:tabs>
              <w:ind w:left="113" w:right="113"/>
            </w:pPr>
            <w:r w:rsidRPr="00147B71">
              <w:t>Максимальный</w:t>
            </w:r>
            <w:r w:rsidR="00F654DC">
              <w:t xml:space="preserve"> </w:t>
            </w:r>
            <w:r w:rsidRPr="00147B71">
              <w:t>процент застройки в границах земельного участка</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F654DC">
        <w:trPr>
          <w:trHeight w:val="1060"/>
        </w:trPr>
        <w:tc>
          <w:tcPr>
            <w:tcW w:w="922" w:type="dxa"/>
          </w:tcPr>
          <w:p w:rsidR="002C7B87" w:rsidRPr="00147B71" w:rsidRDefault="002A30FC" w:rsidP="00147B71">
            <w:pPr>
              <w:pStyle w:val="TableParagraph"/>
              <w:ind w:left="113" w:right="113"/>
            </w:pPr>
            <w:r w:rsidRPr="00147B71">
              <w:t>4</w:t>
            </w:r>
          </w:p>
        </w:tc>
        <w:tc>
          <w:tcPr>
            <w:tcW w:w="3047"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F654DC">
        <w:trPr>
          <w:trHeight w:val="780"/>
        </w:trPr>
        <w:tc>
          <w:tcPr>
            <w:tcW w:w="922" w:type="dxa"/>
          </w:tcPr>
          <w:p w:rsidR="002C7B87" w:rsidRPr="00147B71" w:rsidRDefault="002A30FC" w:rsidP="00147B71">
            <w:pPr>
              <w:pStyle w:val="TableParagraph"/>
              <w:ind w:left="113" w:right="113"/>
            </w:pPr>
            <w:r w:rsidRPr="00147B71">
              <w:t>5</w:t>
            </w:r>
          </w:p>
        </w:tc>
        <w:tc>
          <w:tcPr>
            <w:tcW w:w="3047"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F654DC">
        <w:trPr>
          <w:trHeight w:val="563"/>
        </w:trPr>
        <w:tc>
          <w:tcPr>
            <w:tcW w:w="922" w:type="dxa"/>
          </w:tcPr>
          <w:p w:rsidR="002C7B87" w:rsidRPr="00147B71" w:rsidRDefault="002A30FC" w:rsidP="00147B71">
            <w:pPr>
              <w:pStyle w:val="TableParagraph"/>
              <w:ind w:left="113" w:right="113"/>
            </w:pPr>
            <w:r w:rsidRPr="00147B71">
              <w:t>6</w:t>
            </w:r>
          </w:p>
        </w:tc>
        <w:tc>
          <w:tcPr>
            <w:tcW w:w="3047" w:type="dxa"/>
          </w:tcPr>
          <w:p w:rsidR="002C7B87" w:rsidRPr="00147B71" w:rsidRDefault="002A30FC" w:rsidP="00147B71">
            <w:pPr>
              <w:pStyle w:val="TableParagraph"/>
              <w:ind w:left="113" w:right="113"/>
            </w:pPr>
            <w:r w:rsidRPr="00147B71">
              <w:t xml:space="preserve">Расчетная </w:t>
            </w:r>
            <w:r w:rsidRPr="00147B71">
              <w:t>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F654DC">
        <w:trPr>
          <w:trHeight w:val="780"/>
        </w:trPr>
        <w:tc>
          <w:tcPr>
            <w:tcW w:w="922" w:type="dxa"/>
          </w:tcPr>
          <w:p w:rsidR="002C7B87" w:rsidRPr="00147B71" w:rsidRDefault="002A30FC" w:rsidP="00147B71">
            <w:pPr>
              <w:pStyle w:val="TableParagraph"/>
              <w:ind w:left="113" w:right="113"/>
            </w:pPr>
            <w:r w:rsidRPr="00147B71">
              <w:t>7</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F654DC">
            <w:pPr>
              <w:pStyle w:val="TableParagraph"/>
              <w:tabs>
                <w:tab w:val="left" w:pos="974"/>
                <w:tab w:val="left" w:pos="1815"/>
                <w:tab w:val="left" w:pos="2315"/>
                <w:tab w:val="left" w:pos="2706"/>
                <w:tab w:val="left" w:pos="3882"/>
              </w:tabs>
              <w:ind w:left="113" w:right="113"/>
            </w:pPr>
            <w:r w:rsidRPr="00147B71">
              <w:t>220</w:t>
            </w:r>
            <w:r w:rsidR="00F654DC">
              <w:t xml:space="preserve"> </w:t>
            </w:r>
            <w:r w:rsidRPr="00147B71">
              <w:t>л./сут</w:t>
            </w:r>
            <w:r w:rsidR="00F654DC">
              <w:t xml:space="preserve"> </w:t>
            </w:r>
            <w:r w:rsidRPr="00147B71">
              <w:t>на</w:t>
            </w:r>
            <w:r w:rsidR="00F654DC">
              <w:t xml:space="preserve"> </w:t>
            </w:r>
            <w:r w:rsidRPr="00147B71">
              <w:t>1</w:t>
            </w:r>
            <w:r w:rsidR="00F654DC">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F654DC">
        <w:trPr>
          <w:trHeight w:val="780"/>
        </w:trPr>
        <w:tc>
          <w:tcPr>
            <w:tcW w:w="922" w:type="dxa"/>
          </w:tcPr>
          <w:p w:rsidR="002C7B87" w:rsidRPr="00147B71" w:rsidRDefault="002A30FC" w:rsidP="00147B71">
            <w:pPr>
              <w:pStyle w:val="TableParagraph"/>
              <w:ind w:left="113" w:right="113"/>
            </w:pPr>
            <w:r w:rsidRPr="00147B71">
              <w:t>8</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F654DC">
            <w:pPr>
              <w:pStyle w:val="TableParagraph"/>
              <w:tabs>
                <w:tab w:val="left" w:pos="974"/>
                <w:tab w:val="left" w:pos="1815"/>
                <w:tab w:val="left" w:pos="2315"/>
                <w:tab w:val="left" w:pos="2706"/>
                <w:tab w:val="left" w:pos="3882"/>
              </w:tabs>
              <w:ind w:left="113" w:right="113"/>
            </w:pPr>
            <w:r w:rsidRPr="00147B71">
              <w:t>220</w:t>
            </w:r>
            <w:r w:rsidR="00F654DC">
              <w:t xml:space="preserve"> </w:t>
            </w:r>
            <w:r w:rsidRPr="00147B71">
              <w:t>л./сут</w:t>
            </w:r>
            <w:r w:rsidR="00F654DC">
              <w:t xml:space="preserve"> </w:t>
            </w:r>
            <w:r w:rsidRPr="00147B71">
              <w:t>на</w:t>
            </w:r>
            <w:r w:rsidR="00F654DC">
              <w:t xml:space="preserve"> </w:t>
            </w:r>
            <w:r w:rsidRPr="00147B71">
              <w:t>1</w:t>
            </w:r>
            <w:r w:rsidR="00F654DC">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F654DC">
        <w:trPr>
          <w:trHeight w:val="1060"/>
        </w:trPr>
        <w:tc>
          <w:tcPr>
            <w:tcW w:w="922" w:type="dxa"/>
          </w:tcPr>
          <w:p w:rsidR="002C7B87" w:rsidRPr="00147B71" w:rsidRDefault="002A30FC" w:rsidP="00147B71">
            <w:pPr>
              <w:pStyle w:val="TableParagraph"/>
              <w:ind w:left="113" w:right="113"/>
            </w:pPr>
            <w:r w:rsidRPr="00147B71">
              <w:t>9</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F654DC">
        <w:trPr>
          <w:trHeight w:val="780"/>
        </w:trPr>
        <w:tc>
          <w:tcPr>
            <w:tcW w:w="922" w:type="dxa"/>
          </w:tcPr>
          <w:p w:rsidR="002C7B87" w:rsidRPr="00147B71" w:rsidRDefault="002A30FC" w:rsidP="00147B71">
            <w:pPr>
              <w:pStyle w:val="TableParagraph"/>
              <w:ind w:left="113" w:right="113"/>
            </w:pPr>
            <w:r w:rsidRPr="00147B71">
              <w:t>10</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F654DC">
        <w:trPr>
          <w:trHeight w:val="780"/>
        </w:trPr>
        <w:tc>
          <w:tcPr>
            <w:tcW w:w="922" w:type="dxa"/>
          </w:tcPr>
          <w:p w:rsidR="002C7B87" w:rsidRPr="00147B71" w:rsidRDefault="002A30FC" w:rsidP="00147B71">
            <w:pPr>
              <w:pStyle w:val="TableParagraph"/>
              <w:ind w:left="113" w:right="113"/>
            </w:pPr>
            <w:r w:rsidRPr="00147B71">
              <w:t>11</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F654DC">
            <w:pPr>
              <w:pStyle w:val="TableParagraph"/>
              <w:tabs>
                <w:tab w:val="left" w:pos="962"/>
                <w:tab w:val="left" w:pos="2586"/>
                <w:tab w:val="left" w:pos="3070"/>
                <w:tab w:val="left" w:pos="3438"/>
                <w:tab w:val="left" w:pos="4126"/>
              </w:tabs>
              <w:ind w:left="113" w:right="113"/>
            </w:pPr>
            <w:r w:rsidRPr="00147B71">
              <w:t>420</w:t>
            </w:r>
            <w:r w:rsidR="00F654DC">
              <w:t xml:space="preserve"> </w:t>
            </w:r>
            <w:r w:rsidRPr="00147B71">
              <w:t>машино-мест</w:t>
            </w:r>
            <w:r w:rsidR="00F654DC">
              <w:t xml:space="preserve"> </w:t>
            </w:r>
            <w:r w:rsidRPr="00147B71">
              <w:t>на</w:t>
            </w:r>
            <w:r w:rsidR="00F654DC">
              <w:t xml:space="preserve"> </w:t>
            </w:r>
            <w:r w:rsidRPr="00147B71">
              <w:t>1</w:t>
            </w:r>
            <w:r w:rsidR="00F654DC">
              <w:t xml:space="preserve"> </w:t>
            </w:r>
            <w:r w:rsidRPr="00147B71">
              <w:t>тыс.</w:t>
            </w:r>
            <w:r w:rsidR="00F654DC">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F654DC">
        <w:trPr>
          <w:trHeight w:val="780"/>
        </w:trPr>
        <w:tc>
          <w:tcPr>
            <w:tcW w:w="922" w:type="dxa"/>
          </w:tcPr>
          <w:p w:rsidR="002C7B87" w:rsidRPr="00147B71" w:rsidRDefault="002A30FC" w:rsidP="00147B71">
            <w:pPr>
              <w:pStyle w:val="TableParagraph"/>
              <w:ind w:left="113" w:right="113"/>
            </w:pPr>
            <w:r w:rsidRPr="00147B71">
              <w:t>12</w:t>
            </w:r>
          </w:p>
        </w:tc>
        <w:tc>
          <w:tcPr>
            <w:tcW w:w="3047" w:type="dxa"/>
          </w:tcPr>
          <w:p w:rsidR="002C7B87" w:rsidRPr="00147B71" w:rsidRDefault="002A30FC" w:rsidP="00F654DC">
            <w:pPr>
              <w:pStyle w:val="TableParagraph"/>
              <w:tabs>
                <w:tab w:val="left" w:pos="2174"/>
              </w:tabs>
              <w:ind w:left="113" w:right="113"/>
            </w:pPr>
            <w:r w:rsidRPr="00147B71">
              <w:t>Площадь</w:t>
            </w:r>
            <w:r w:rsidR="00F654DC">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F654DC">
            <w:pPr>
              <w:pStyle w:val="TableParagraph"/>
              <w:tabs>
                <w:tab w:val="left" w:pos="954"/>
                <w:tab w:val="left" w:pos="1707"/>
                <w:tab w:val="left" w:pos="2243"/>
                <w:tab w:val="left" w:pos="2667"/>
                <w:tab w:val="left" w:pos="3882"/>
              </w:tabs>
              <w:ind w:left="113" w:right="113"/>
            </w:pPr>
            <w:r w:rsidRPr="00147B71">
              <w:t>4,4</w:t>
            </w:r>
            <w:r w:rsidR="00F654DC">
              <w:t xml:space="preserve"> </w:t>
            </w:r>
            <w:r w:rsidRPr="00147B71">
              <w:t>кв.м</w:t>
            </w:r>
            <w:r w:rsidRPr="00147B71">
              <w:tab/>
              <w:t>на</w:t>
            </w:r>
            <w:r w:rsidR="00F654DC">
              <w:t xml:space="preserve"> </w:t>
            </w:r>
            <w:r w:rsidRPr="00147B71">
              <w:t>1</w:t>
            </w:r>
            <w:r w:rsidR="00F654DC">
              <w:t xml:space="preserve"> </w:t>
            </w:r>
            <w:r w:rsidRPr="00147B71">
              <w:t>человека</w:t>
            </w:r>
            <w:r w:rsidR="00F654DC">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F654DC">
        <w:trPr>
          <w:trHeight w:val="314"/>
        </w:trPr>
        <w:tc>
          <w:tcPr>
            <w:tcW w:w="922" w:type="dxa"/>
          </w:tcPr>
          <w:p w:rsidR="002C7B87" w:rsidRPr="00147B71" w:rsidRDefault="002A30FC" w:rsidP="00147B71">
            <w:pPr>
              <w:pStyle w:val="TableParagraph"/>
              <w:ind w:left="113" w:right="113"/>
            </w:pPr>
            <w:r w:rsidRPr="00147B71">
              <w:t>13</w:t>
            </w:r>
          </w:p>
        </w:tc>
        <w:tc>
          <w:tcPr>
            <w:tcW w:w="3047"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F654DC">
        <w:trPr>
          <w:trHeight w:val="1060"/>
        </w:trPr>
        <w:tc>
          <w:tcPr>
            <w:tcW w:w="922" w:type="dxa"/>
          </w:tcPr>
          <w:p w:rsidR="002C7B87" w:rsidRPr="00147B71" w:rsidRDefault="002A30FC" w:rsidP="00147B71">
            <w:pPr>
              <w:pStyle w:val="TableParagraph"/>
              <w:ind w:left="113" w:right="113"/>
            </w:pPr>
            <w:r w:rsidRPr="00147B71">
              <w:lastRenderedPageBreak/>
              <w:t>14</w:t>
            </w:r>
          </w:p>
        </w:tc>
        <w:tc>
          <w:tcPr>
            <w:tcW w:w="3047" w:type="dxa"/>
          </w:tcPr>
          <w:p w:rsidR="002C7B87" w:rsidRPr="00147B71" w:rsidRDefault="002A30FC" w:rsidP="00F654DC">
            <w:pPr>
              <w:pStyle w:val="TableParagraph"/>
              <w:tabs>
                <w:tab w:val="left" w:pos="1719"/>
                <w:tab w:val="left" w:pos="2575"/>
              </w:tabs>
              <w:ind w:left="113" w:right="113"/>
            </w:pPr>
            <w:r w:rsidRPr="00147B71">
              <w:t xml:space="preserve">Минимальная </w:t>
            </w:r>
            <w:r w:rsidR="00F654DC">
              <w:t xml:space="preserve">обеспеченность местами в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A30FC" w:rsidP="00F654DC">
            <w:pPr>
              <w:pStyle w:val="TableParagraph"/>
              <w:tabs>
                <w:tab w:val="left" w:pos="798"/>
                <w:tab w:val="left" w:pos="1475"/>
                <w:tab w:val="left" w:pos="1919"/>
                <w:tab w:val="left" w:pos="2879"/>
                <w:tab w:val="left" w:pos="3886"/>
              </w:tabs>
              <w:ind w:left="113" w:right="113"/>
            </w:pPr>
            <w:r w:rsidRPr="00147B71">
              <w:t>65</w:t>
            </w:r>
            <w:r w:rsidR="00F654DC">
              <w:t xml:space="preserve"> </w:t>
            </w:r>
            <w:r w:rsidRPr="00147B71">
              <w:t>мест</w:t>
            </w:r>
            <w:r w:rsidR="00F654DC">
              <w:t xml:space="preserve"> </w:t>
            </w:r>
            <w:r w:rsidRPr="00147B71">
              <w:t>на</w:t>
            </w:r>
            <w:r w:rsidR="00F654DC">
              <w:t xml:space="preserve"> </w:t>
            </w:r>
            <w:r w:rsidRPr="00147B71">
              <w:t xml:space="preserve">1 </w:t>
            </w:r>
            <w:r w:rsidRPr="00147B71">
              <w:rPr>
                <w:spacing w:val="16"/>
              </w:rPr>
              <w:t xml:space="preserve"> </w:t>
            </w:r>
            <w:r w:rsidRPr="00147B71">
              <w:t>тыс.</w:t>
            </w:r>
            <w:r w:rsidR="00F654DC">
              <w:t xml:space="preserve"> </w:t>
            </w:r>
            <w:r w:rsidRPr="00147B71">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F654DC">
        <w:trPr>
          <w:trHeight w:val="1060"/>
        </w:trPr>
        <w:tc>
          <w:tcPr>
            <w:tcW w:w="922" w:type="dxa"/>
          </w:tcPr>
          <w:p w:rsidR="002C7B87" w:rsidRPr="00147B71" w:rsidRDefault="002A30FC" w:rsidP="00147B71">
            <w:pPr>
              <w:pStyle w:val="TableParagraph"/>
              <w:ind w:left="113" w:right="113"/>
            </w:pPr>
            <w:r w:rsidRPr="00147B71">
              <w:t>15</w:t>
            </w:r>
          </w:p>
        </w:tc>
        <w:tc>
          <w:tcPr>
            <w:tcW w:w="3047"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F654DC">
        <w:trPr>
          <w:trHeight w:val="780"/>
        </w:trPr>
        <w:tc>
          <w:tcPr>
            <w:tcW w:w="922" w:type="dxa"/>
          </w:tcPr>
          <w:p w:rsidR="002C7B87" w:rsidRPr="00147B71" w:rsidRDefault="002A30FC" w:rsidP="00147B71">
            <w:pPr>
              <w:pStyle w:val="TableParagraph"/>
              <w:ind w:left="113" w:right="113"/>
            </w:pPr>
            <w:r w:rsidRPr="00147B71">
              <w:t>16</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F654DC">
            <w:pPr>
              <w:pStyle w:val="TableParagraph"/>
              <w:tabs>
                <w:tab w:val="left" w:pos="1127"/>
                <w:tab w:val="left" w:pos="2495"/>
                <w:tab w:val="left" w:pos="2839"/>
                <w:tab w:val="left" w:pos="3674"/>
                <w:tab w:val="left" w:pos="4142"/>
                <w:tab w:val="left" w:pos="4490"/>
              </w:tabs>
              <w:ind w:left="113" w:right="113"/>
            </w:pPr>
            <w:r w:rsidRPr="00147B71">
              <w:t>17,75</w:t>
            </w:r>
            <w:r w:rsidR="00F654DC">
              <w:t xml:space="preserve"> </w:t>
            </w:r>
            <w:r w:rsidRPr="00147B71">
              <w:t>посещений</w:t>
            </w:r>
            <w:r w:rsidR="00F654DC">
              <w:t xml:space="preserve"> </w:t>
            </w:r>
            <w:r w:rsidRPr="00147B71">
              <w:t>в</w:t>
            </w:r>
            <w:r w:rsidR="00F654DC">
              <w:t xml:space="preserve"> </w:t>
            </w:r>
            <w:r w:rsidRPr="00147B71">
              <w:t>смену</w:t>
            </w:r>
            <w:r w:rsidRPr="00147B71">
              <w:tab/>
              <w:t>на</w:t>
            </w:r>
            <w:r w:rsidR="00F654DC">
              <w:t xml:space="preserve"> </w:t>
            </w:r>
            <w:r w:rsidRPr="00147B71">
              <w:t>1</w:t>
            </w:r>
            <w:r w:rsidR="00F654DC">
              <w:t xml:space="preserve"> </w:t>
            </w:r>
            <w:r w:rsidRPr="00147B71">
              <w:t>тыс. населения</w:t>
            </w:r>
          </w:p>
        </w:tc>
      </w:tr>
      <w:tr w:rsidR="00A53D1E" w:rsidTr="00F654DC">
        <w:trPr>
          <w:trHeight w:val="1060"/>
        </w:trPr>
        <w:tc>
          <w:tcPr>
            <w:tcW w:w="922" w:type="dxa"/>
          </w:tcPr>
          <w:p w:rsidR="002C7B87" w:rsidRPr="00147B71" w:rsidRDefault="002A30FC" w:rsidP="00147B71">
            <w:pPr>
              <w:pStyle w:val="TableParagraph"/>
              <w:ind w:left="113" w:right="113"/>
            </w:pPr>
            <w:r w:rsidRPr="00147B71">
              <w:t>17</w:t>
            </w:r>
          </w:p>
        </w:tc>
        <w:tc>
          <w:tcPr>
            <w:tcW w:w="3047" w:type="dxa"/>
          </w:tcPr>
          <w:p w:rsidR="002C7B87" w:rsidRPr="00147B71" w:rsidRDefault="002A30FC" w:rsidP="00F654DC">
            <w:pPr>
              <w:pStyle w:val="TableParagraph"/>
              <w:tabs>
                <w:tab w:val="left" w:pos="2546"/>
              </w:tabs>
              <w:ind w:left="113" w:right="113"/>
            </w:pPr>
            <w:r w:rsidRPr="00147B71">
              <w:t>Минимальная обеспеченность территориями</w:t>
            </w:r>
            <w:r w:rsidR="00F654DC">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F654DC">
        <w:trPr>
          <w:trHeight w:val="780"/>
        </w:trPr>
        <w:tc>
          <w:tcPr>
            <w:tcW w:w="922" w:type="dxa"/>
          </w:tcPr>
          <w:p w:rsidR="002C7B87" w:rsidRPr="00147B71" w:rsidRDefault="002A30FC" w:rsidP="00147B71">
            <w:pPr>
              <w:pStyle w:val="TableParagraph"/>
              <w:ind w:left="113" w:right="113"/>
            </w:pPr>
            <w:r w:rsidRPr="00147B71">
              <w:t>18</w:t>
            </w:r>
          </w:p>
        </w:tc>
        <w:tc>
          <w:tcPr>
            <w:tcW w:w="3047" w:type="dxa"/>
          </w:tcPr>
          <w:p w:rsidR="002C7B87" w:rsidRPr="00147B71" w:rsidRDefault="002A30FC" w:rsidP="00F654DC">
            <w:pPr>
              <w:pStyle w:val="TableParagraph"/>
              <w:tabs>
                <w:tab w:val="left" w:pos="2194"/>
                <w:tab w:val="left" w:pos="2894"/>
              </w:tabs>
              <w:ind w:left="113" w:right="113"/>
            </w:pPr>
            <w:r w:rsidRPr="00147B71">
              <w:t>Мероприятия</w:t>
            </w:r>
            <w:r w:rsidR="00F654DC">
              <w:t xml:space="preserve"> </w:t>
            </w:r>
            <w:r w:rsidRPr="00147B71">
              <w:rPr>
                <w:spacing w:val="-3"/>
              </w:rPr>
              <w:t>по</w:t>
            </w:r>
            <w:r w:rsidR="00F654DC">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F654DC">
        <w:trPr>
          <w:trHeight w:val="780"/>
        </w:trPr>
        <w:tc>
          <w:tcPr>
            <w:tcW w:w="922" w:type="dxa"/>
          </w:tcPr>
          <w:p w:rsidR="002C7B87" w:rsidRPr="00147B71" w:rsidRDefault="002A30FC" w:rsidP="00147B71">
            <w:pPr>
              <w:pStyle w:val="TableParagraph"/>
              <w:ind w:left="113" w:right="113"/>
            </w:pPr>
            <w:r w:rsidRPr="00147B71">
              <w:t>19</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F654DC">
        <w:trPr>
          <w:trHeight w:val="780"/>
        </w:trPr>
        <w:tc>
          <w:tcPr>
            <w:tcW w:w="922" w:type="dxa"/>
          </w:tcPr>
          <w:p w:rsidR="002C7B87" w:rsidRPr="00147B71" w:rsidRDefault="002A30FC" w:rsidP="00147B71">
            <w:pPr>
              <w:pStyle w:val="TableParagraph"/>
              <w:ind w:left="113" w:right="113"/>
            </w:pPr>
            <w:r w:rsidRPr="00147B71">
              <w:t>20</w:t>
            </w:r>
          </w:p>
        </w:tc>
        <w:tc>
          <w:tcPr>
            <w:tcW w:w="3047"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F654DC">
            <w:pPr>
              <w:pStyle w:val="TableParagraph"/>
              <w:tabs>
                <w:tab w:val="left" w:pos="794"/>
                <w:tab w:val="left" w:pos="1931"/>
                <w:tab w:val="left" w:pos="2255"/>
                <w:tab w:val="left" w:pos="3886"/>
              </w:tabs>
              <w:ind w:left="113" w:right="113"/>
            </w:pPr>
            <w:r w:rsidRPr="00147B71">
              <w:t>40</w:t>
            </w:r>
            <w:r w:rsidR="00F654DC">
              <w:t xml:space="preserve"> </w:t>
            </w:r>
            <w:r w:rsidRPr="00147B71">
              <w:t xml:space="preserve">кв.м.  </w:t>
            </w:r>
            <w:r w:rsidRPr="00147B71">
              <w:rPr>
                <w:spacing w:val="10"/>
              </w:rPr>
              <w:t xml:space="preserve"> </w:t>
            </w:r>
            <w:r w:rsidRPr="00147B71">
              <w:t>на</w:t>
            </w:r>
            <w:r w:rsidR="00F654DC">
              <w:t xml:space="preserve"> </w:t>
            </w:r>
            <w:r w:rsidRPr="00147B71">
              <w:t>2</w:t>
            </w:r>
            <w:r w:rsidR="00F654DC">
              <w:t xml:space="preserve"> </w:t>
            </w:r>
            <w:r w:rsidRPr="00147B71">
              <w:t>тыс</w:t>
            </w:r>
            <w:r w:rsidR="00F654DC">
              <w:t xml:space="preserve"> </w:t>
            </w:r>
            <w:r w:rsidRPr="00147B71">
              <w:t xml:space="preserve">  </w:t>
            </w:r>
            <w:r w:rsidRPr="00147B71">
              <w:rPr>
                <w:spacing w:val="6"/>
              </w:rPr>
              <w:t xml:space="preserve"> </w:t>
            </w:r>
            <w:r w:rsidRPr="00147B71">
              <w:t>человек</w:t>
            </w:r>
            <w:r w:rsidR="00F654DC">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F654DC">
        <w:trPr>
          <w:trHeight w:val="1060"/>
        </w:trPr>
        <w:tc>
          <w:tcPr>
            <w:tcW w:w="922"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21</w:t>
            </w:r>
          </w:p>
        </w:tc>
        <w:tc>
          <w:tcPr>
            <w:tcW w:w="3047" w:type="dxa"/>
          </w:tcPr>
          <w:p w:rsidR="002C7B87" w:rsidRPr="00147B71" w:rsidRDefault="002A30FC" w:rsidP="00147B71">
            <w:pPr>
              <w:pStyle w:val="TableParagraph"/>
              <w:ind w:left="113" w:right="113"/>
            </w:pPr>
            <w:r w:rsidRPr="00147B71">
              <w:t xml:space="preserve">Минимальная обеспеченность отдельно стоящими объектами </w:t>
            </w:r>
            <w:r w:rsidRPr="00147B71">
              <w:t>торговли</w:t>
            </w:r>
          </w:p>
        </w:tc>
        <w:tc>
          <w:tcPr>
            <w:tcW w:w="6237"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F654DC">
        <w:trPr>
          <w:trHeight w:val="1060"/>
        </w:trPr>
        <w:tc>
          <w:tcPr>
            <w:tcW w:w="922" w:type="dxa"/>
          </w:tcPr>
          <w:p w:rsidR="002C7B87" w:rsidRPr="00147B71" w:rsidRDefault="002C7B87" w:rsidP="00147B71">
            <w:pPr>
              <w:pStyle w:val="TableParagraph"/>
              <w:ind w:left="113" w:right="113"/>
              <w:rPr>
                <w:sz w:val="33"/>
              </w:rPr>
            </w:pPr>
          </w:p>
          <w:p w:rsidR="002C7B87" w:rsidRPr="00147B71" w:rsidRDefault="002A30FC" w:rsidP="00147B71">
            <w:pPr>
              <w:pStyle w:val="TableParagraph"/>
              <w:ind w:left="113" w:right="113"/>
            </w:pPr>
            <w:r w:rsidRPr="00147B71">
              <w:t>22</w:t>
            </w:r>
          </w:p>
        </w:tc>
        <w:tc>
          <w:tcPr>
            <w:tcW w:w="3047"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w:t>
            </w:r>
            <w:r w:rsidRPr="00147B71">
              <w:t xml:space="preserve"> поселений»</w:t>
            </w:r>
          </w:p>
        </w:tc>
      </w:tr>
      <w:tr w:rsidR="00A53D1E" w:rsidTr="00F654DC">
        <w:trPr>
          <w:trHeight w:val="50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F654DC">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F654DC">
        <w:trPr>
          <w:trHeight w:val="500"/>
        </w:trPr>
        <w:tc>
          <w:tcPr>
            <w:tcW w:w="3969" w:type="dxa"/>
            <w:gridSpan w:val="2"/>
          </w:tcPr>
          <w:p w:rsidR="00F654DC" w:rsidRPr="00147B71" w:rsidRDefault="002A30FC" w:rsidP="00965332">
            <w:pPr>
              <w:pStyle w:val="TableParagraph"/>
              <w:ind w:left="113" w:right="113"/>
            </w:pPr>
            <w:r w:rsidRPr="00147B71">
              <w:t>Основные:</w:t>
            </w:r>
          </w:p>
        </w:tc>
        <w:tc>
          <w:tcPr>
            <w:tcW w:w="6237" w:type="dxa"/>
          </w:tcPr>
          <w:p w:rsidR="00F654DC" w:rsidRPr="00147B71" w:rsidRDefault="002A30FC" w:rsidP="00965332">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F654DC" w:rsidRPr="00147B71" w:rsidRDefault="002A30FC" w:rsidP="00965332">
            <w:pPr>
              <w:pStyle w:val="TableParagraph"/>
              <w:ind w:left="113" w:right="113"/>
            </w:pPr>
            <w:r w:rsidRPr="00147B71">
              <w:t>2.1.1 Малоэтажная многоквартирная жилая застройка</w:t>
            </w:r>
          </w:p>
          <w:p w:rsidR="00F654DC" w:rsidRPr="00147B71" w:rsidRDefault="002A30FC" w:rsidP="00965332">
            <w:pPr>
              <w:pStyle w:val="TableParagraph"/>
              <w:ind w:left="113" w:right="113"/>
            </w:pPr>
            <w:r w:rsidRPr="00147B71">
              <w:t>2.7 Обслуживание жилой застройки</w:t>
            </w:r>
          </w:p>
          <w:p w:rsidR="00F654DC" w:rsidRPr="00147B71" w:rsidRDefault="002A30FC" w:rsidP="00965332">
            <w:pPr>
              <w:pStyle w:val="TableParagraph"/>
              <w:ind w:left="113" w:right="113"/>
            </w:pPr>
            <w:r w:rsidRPr="00147B71">
              <w:t>2.7.1 Хранение автотранспорта</w:t>
            </w:r>
          </w:p>
          <w:p w:rsidR="00F654DC" w:rsidRPr="00147B71" w:rsidRDefault="002A30FC" w:rsidP="00965332">
            <w:pPr>
              <w:pStyle w:val="a4"/>
              <w:ind w:left="113" w:right="113"/>
            </w:pPr>
            <w:r w:rsidRPr="00147B71">
              <w:t>3.1 Коммунальное обслуживание</w:t>
            </w:r>
          </w:p>
          <w:p w:rsidR="00F654DC" w:rsidRPr="00147B71" w:rsidRDefault="002A30FC" w:rsidP="00965332">
            <w:pPr>
              <w:pStyle w:val="TableParagraph"/>
              <w:ind w:left="113" w:right="113"/>
            </w:pPr>
            <w:r w:rsidRPr="00147B71">
              <w:t>5.0 Отдых (рекреация)</w:t>
            </w:r>
          </w:p>
          <w:p w:rsidR="00F654DC" w:rsidRPr="00147B71" w:rsidRDefault="002A30FC" w:rsidP="00965332">
            <w:pPr>
              <w:pStyle w:val="TableParagraph"/>
              <w:ind w:left="113" w:right="113"/>
            </w:pPr>
            <w:r w:rsidRPr="00147B71">
              <w:t>8.3 Обеспечение внутреннего правопорядка</w:t>
            </w:r>
          </w:p>
          <w:p w:rsidR="00F654DC" w:rsidRPr="00147B71" w:rsidRDefault="002A30FC" w:rsidP="00965332">
            <w:pPr>
              <w:pStyle w:val="TableParagraph"/>
              <w:ind w:left="113" w:right="113"/>
            </w:pPr>
            <w:r w:rsidRPr="00147B71">
              <w:t>9.3 Историко-культурная деятельность</w:t>
            </w:r>
          </w:p>
          <w:p w:rsidR="00F654DC" w:rsidRPr="00147B71" w:rsidRDefault="002A30FC" w:rsidP="00965332">
            <w:pPr>
              <w:pStyle w:val="TableParagraph"/>
              <w:ind w:left="113" w:right="113"/>
            </w:pPr>
            <w:r w:rsidRPr="00147B71">
              <w:t>12.0 Земельные участки (территории) общего пользования</w:t>
            </w:r>
          </w:p>
          <w:p w:rsidR="00F654DC" w:rsidRPr="00147B71" w:rsidRDefault="002A30FC" w:rsidP="00965332">
            <w:pPr>
              <w:pStyle w:val="TableParagraph"/>
              <w:ind w:left="113" w:right="113"/>
            </w:pPr>
            <w:r w:rsidRPr="00147B71">
              <w:t>3.0 Общественное использование объектов капитального строительства</w:t>
            </w:r>
          </w:p>
          <w:p w:rsidR="00F654DC" w:rsidRPr="00147B71" w:rsidRDefault="002A30FC" w:rsidP="00965332">
            <w:pPr>
              <w:pStyle w:val="TableParagraph"/>
              <w:ind w:left="113" w:right="113"/>
            </w:pPr>
            <w:r w:rsidRPr="00147B71">
              <w:t>4.0 Предпринимательство</w:t>
            </w:r>
          </w:p>
        </w:tc>
      </w:tr>
      <w:tr w:rsidR="00A53D1E" w:rsidTr="00F654DC">
        <w:trPr>
          <w:trHeight w:val="2160"/>
        </w:trPr>
        <w:tc>
          <w:tcPr>
            <w:tcW w:w="3969" w:type="dxa"/>
            <w:gridSpan w:val="2"/>
          </w:tcPr>
          <w:p w:rsidR="00F654DC"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F654DC" w:rsidRPr="00147B71" w:rsidRDefault="002A30FC" w:rsidP="00147B71">
            <w:pPr>
              <w:pStyle w:val="TableParagraph"/>
              <w:ind w:left="113" w:right="113"/>
            </w:pPr>
            <w:r w:rsidRPr="00147B71">
              <w:t>3.4.2 Стационарное медицинское обслуживание</w:t>
            </w:r>
          </w:p>
          <w:p w:rsidR="00F654DC" w:rsidRPr="00147B71" w:rsidRDefault="002A30FC" w:rsidP="00147B71">
            <w:pPr>
              <w:pStyle w:val="TableParagraph"/>
              <w:ind w:left="113" w:right="113"/>
            </w:pPr>
            <w:r w:rsidRPr="00147B71">
              <w:t>3.5.2 Среднее и высшее профессиональное образование</w:t>
            </w:r>
          </w:p>
          <w:p w:rsidR="00F654DC" w:rsidRPr="00147B71" w:rsidRDefault="002A30FC" w:rsidP="00147B71">
            <w:pPr>
              <w:pStyle w:val="TableParagraph"/>
              <w:numPr>
                <w:ilvl w:val="1"/>
                <w:numId w:val="114"/>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F654DC" w:rsidRPr="00147B71" w:rsidRDefault="002A30FC" w:rsidP="00147B71">
            <w:pPr>
              <w:pStyle w:val="TableParagraph"/>
              <w:numPr>
                <w:ilvl w:val="1"/>
                <w:numId w:val="114"/>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F654DC"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F654DC" w:rsidRPr="00147B71" w:rsidRDefault="002A30FC" w:rsidP="00147B71">
            <w:pPr>
              <w:pStyle w:val="TableParagraph"/>
              <w:ind w:left="113" w:right="113"/>
            </w:pPr>
            <w:r w:rsidRPr="00147B71">
              <w:t>4.2 Об</w:t>
            </w:r>
            <w:r w:rsidRPr="00147B71">
              <w:t>ъекты торговли (торговые центры, торгово-развлекательные центры (комплексы)</w:t>
            </w:r>
          </w:p>
          <w:p w:rsidR="00F654DC" w:rsidRPr="00147B71" w:rsidRDefault="002A30FC" w:rsidP="00147B71">
            <w:pPr>
              <w:pStyle w:val="TableParagraph"/>
              <w:ind w:left="113" w:right="113"/>
            </w:pPr>
            <w:r w:rsidRPr="00147B71">
              <w:t>4.5 Банковская и страховая деятельность</w:t>
            </w:r>
          </w:p>
          <w:p w:rsidR="00F654DC" w:rsidRPr="00147B71" w:rsidRDefault="002A30FC" w:rsidP="00147B71">
            <w:pPr>
              <w:pStyle w:val="TableParagraph"/>
              <w:ind w:left="113" w:right="113"/>
            </w:pPr>
            <w:r w:rsidRPr="00147B71">
              <w:t>4.10 Выставочно-ярмарочная деятельность</w:t>
            </w:r>
          </w:p>
        </w:tc>
      </w:tr>
      <w:tr w:rsidR="00A53D1E" w:rsidTr="00F654DC">
        <w:trPr>
          <w:trHeight w:val="1880"/>
        </w:trPr>
        <w:tc>
          <w:tcPr>
            <w:tcW w:w="3969" w:type="dxa"/>
            <w:gridSpan w:val="2"/>
          </w:tcPr>
          <w:p w:rsidR="00F654DC" w:rsidRPr="00147B71" w:rsidRDefault="002A30FC" w:rsidP="00147B71">
            <w:pPr>
              <w:pStyle w:val="TableParagraph"/>
              <w:ind w:left="113" w:right="113"/>
            </w:pPr>
            <w:r w:rsidRPr="00147B71">
              <w:t>Вспомогательные:</w:t>
            </w:r>
          </w:p>
        </w:tc>
        <w:tc>
          <w:tcPr>
            <w:tcW w:w="6237" w:type="dxa"/>
          </w:tcPr>
          <w:p w:rsidR="00F654DC" w:rsidRPr="00147B71" w:rsidRDefault="002A30FC" w:rsidP="00147B71">
            <w:pPr>
              <w:pStyle w:val="TableParagraph"/>
              <w:ind w:left="113" w:right="113"/>
            </w:pPr>
            <w:r w:rsidRPr="00147B71">
              <w:t>3.5 Образование и просвещение</w:t>
            </w:r>
          </w:p>
          <w:p w:rsidR="00F654DC" w:rsidRPr="00147B71" w:rsidRDefault="002A30FC" w:rsidP="00147B71">
            <w:pPr>
              <w:pStyle w:val="TableParagraph"/>
              <w:numPr>
                <w:ilvl w:val="1"/>
                <w:numId w:val="115"/>
              </w:numPr>
              <w:tabs>
                <w:tab w:val="left" w:pos="719"/>
              </w:tabs>
              <w:ind w:left="113" w:right="113" w:firstLine="0"/>
            </w:pPr>
            <w:r w:rsidRPr="00147B71">
              <w:t>Общественное</w:t>
            </w:r>
            <w:r w:rsidRPr="00147B71">
              <w:rPr>
                <w:spacing w:val="-24"/>
              </w:rPr>
              <w:t xml:space="preserve"> </w:t>
            </w:r>
            <w:r w:rsidRPr="00147B71">
              <w:rPr>
                <w:spacing w:val="-3"/>
              </w:rPr>
              <w:t>управление</w:t>
            </w:r>
          </w:p>
          <w:p w:rsidR="00F654DC" w:rsidRPr="00147B71" w:rsidRDefault="002A30FC" w:rsidP="00147B71">
            <w:pPr>
              <w:pStyle w:val="TableParagraph"/>
              <w:numPr>
                <w:ilvl w:val="1"/>
                <w:numId w:val="115"/>
              </w:numPr>
              <w:tabs>
                <w:tab w:val="left" w:pos="719"/>
              </w:tabs>
              <w:ind w:left="113" w:right="113" w:firstLine="0"/>
            </w:pPr>
            <w:r w:rsidRPr="00147B71">
              <w:t xml:space="preserve">Обеспечение </w:t>
            </w:r>
            <w:r w:rsidRPr="00147B71">
              <w:rPr>
                <w:spacing w:val="-3"/>
              </w:rPr>
              <w:t>научной</w:t>
            </w:r>
            <w:r w:rsidRPr="00147B71">
              <w:rPr>
                <w:spacing w:val="-39"/>
              </w:rPr>
              <w:t xml:space="preserve"> </w:t>
            </w:r>
            <w:r w:rsidRPr="00147B71">
              <w:t>деятельности</w:t>
            </w:r>
          </w:p>
          <w:p w:rsidR="00F654DC"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F654DC"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C7713E">
        <w:trPr>
          <w:trHeight w:val="520"/>
        </w:trPr>
        <w:tc>
          <w:tcPr>
            <w:tcW w:w="10206" w:type="dxa"/>
            <w:gridSpan w:val="3"/>
          </w:tcPr>
          <w:p w:rsidR="002C7B87" w:rsidRPr="00147B71" w:rsidRDefault="002A30FC" w:rsidP="00147B71">
            <w:pPr>
              <w:pStyle w:val="TableParagraph"/>
              <w:ind w:left="113" w:right="113"/>
              <w:rPr>
                <w:b/>
              </w:rPr>
            </w:pPr>
            <w:r w:rsidRPr="00147B71">
              <w:rPr>
                <w:b/>
              </w:rPr>
              <w:t>КУРТ-35</w:t>
            </w:r>
          </w:p>
        </w:tc>
      </w:tr>
      <w:tr w:rsidR="00A53D1E" w:rsidTr="00C7713E">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C7713E">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 xml:space="preserve">Плотность жилой застройки, процент застройки жилыми домами </w:t>
            </w:r>
            <w:r w:rsidRPr="00147B71">
              <w:t>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C7713E">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C7713E">
        <w:trPr>
          <w:trHeight w:val="778"/>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F654DC">
            <w:pPr>
              <w:pStyle w:val="TableParagraph"/>
              <w:tabs>
                <w:tab w:val="left" w:pos="3035"/>
              </w:tabs>
              <w:ind w:left="113" w:right="113"/>
            </w:pPr>
            <w:r w:rsidRPr="00147B71">
              <w:t>Максимальный</w:t>
            </w:r>
            <w:r w:rsidR="00F654DC">
              <w:t xml:space="preserve"> </w:t>
            </w:r>
            <w:r w:rsidRPr="00147B71">
              <w:t>процент застройки в границах земельного участка</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C7713E">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C7713E">
        <w:trPr>
          <w:trHeight w:val="780"/>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F654DC">
            <w:pPr>
              <w:pStyle w:val="TableParagraph"/>
              <w:tabs>
                <w:tab w:val="left" w:pos="2594"/>
                <w:tab w:val="left" w:pos="4674"/>
              </w:tabs>
              <w:ind w:left="113" w:right="113"/>
            </w:pPr>
            <w:r w:rsidRPr="00147B71">
              <w:t>Устанавливается</w:t>
            </w:r>
            <w:r w:rsidR="00F654DC">
              <w:t xml:space="preserve"> </w:t>
            </w:r>
            <w:r w:rsidRPr="00147B71">
              <w:t>документацией</w:t>
            </w:r>
            <w:r w:rsidR="00F654DC">
              <w:t xml:space="preserve"> </w:t>
            </w:r>
            <w:r w:rsidRPr="00147B71">
              <w:t>по планировке</w:t>
            </w:r>
            <w:r w:rsidRPr="00147B71">
              <w:rPr>
                <w:spacing w:val="-36"/>
              </w:rPr>
              <w:t xml:space="preserve"> </w:t>
            </w:r>
            <w:r w:rsidRPr="00147B71">
              <w:t>территории</w:t>
            </w:r>
          </w:p>
        </w:tc>
      </w:tr>
      <w:tr w:rsidR="00A53D1E" w:rsidTr="00C7713E">
        <w:trPr>
          <w:trHeight w:val="547"/>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C7713E">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F654DC">
            <w:pPr>
              <w:pStyle w:val="TableParagraph"/>
              <w:tabs>
                <w:tab w:val="left" w:pos="2254"/>
              </w:tabs>
              <w:ind w:left="113" w:right="113"/>
            </w:pPr>
            <w:r w:rsidRPr="00147B71">
              <w:t>Минимальная</w:t>
            </w:r>
            <w:r w:rsidR="00F654DC">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F654DC">
            <w:pPr>
              <w:pStyle w:val="TableParagraph"/>
              <w:tabs>
                <w:tab w:val="left" w:pos="974"/>
                <w:tab w:val="left" w:pos="1815"/>
                <w:tab w:val="left" w:pos="2315"/>
                <w:tab w:val="left" w:pos="2706"/>
                <w:tab w:val="left" w:pos="3882"/>
              </w:tabs>
              <w:ind w:left="113" w:right="113"/>
            </w:pPr>
            <w:r w:rsidRPr="00147B71">
              <w:t>220</w:t>
            </w:r>
            <w:r w:rsidR="00F654DC">
              <w:t xml:space="preserve"> </w:t>
            </w:r>
            <w:r w:rsidRPr="00147B71">
              <w:t>л./сут</w:t>
            </w:r>
            <w:r w:rsidR="00F654DC">
              <w:t xml:space="preserve"> </w:t>
            </w:r>
            <w:r w:rsidRPr="00147B71">
              <w:t>на</w:t>
            </w:r>
            <w:r w:rsidR="00F654DC">
              <w:t xml:space="preserve"> </w:t>
            </w:r>
            <w:r w:rsidRPr="00147B71">
              <w:t>1</w:t>
            </w:r>
            <w:r w:rsidR="00F654DC">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C16678">
            <w:pPr>
              <w:pStyle w:val="TableParagraph"/>
              <w:tabs>
                <w:tab w:val="left" w:pos="974"/>
                <w:tab w:val="left" w:pos="1815"/>
                <w:tab w:val="left" w:pos="2315"/>
                <w:tab w:val="left" w:pos="2706"/>
                <w:tab w:val="left" w:pos="3882"/>
              </w:tabs>
              <w:ind w:left="113" w:right="113"/>
            </w:pPr>
            <w:r w:rsidRPr="00147B71">
              <w:t>220</w:t>
            </w:r>
            <w:r w:rsidR="00C16678">
              <w:t xml:space="preserve"> </w:t>
            </w:r>
            <w:r w:rsidRPr="00147B71">
              <w:t>л./сут</w:t>
            </w:r>
            <w:r w:rsidR="00C16678">
              <w:t xml:space="preserve"> </w:t>
            </w:r>
            <w:r w:rsidRPr="00147B71">
              <w:t>на</w:t>
            </w:r>
            <w:r w:rsidR="00C16678">
              <w:t xml:space="preserve"> </w:t>
            </w:r>
            <w:r w:rsidRPr="00147B71">
              <w:t>1</w:t>
            </w:r>
            <w:r w:rsidR="00C16678">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C7713E">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C7713E">
        <w:trPr>
          <w:trHeight w:val="780"/>
        </w:trPr>
        <w:tc>
          <w:tcPr>
            <w:tcW w:w="851" w:type="dxa"/>
          </w:tcPr>
          <w:p w:rsidR="002C7B87" w:rsidRPr="00147B71" w:rsidRDefault="002A30FC" w:rsidP="00147B71">
            <w:pPr>
              <w:pStyle w:val="TableParagraph"/>
              <w:ind w:left="113" w:right="113"/>
            </w:pPr>
            <w:r w:rsidRPr="00147B71">
              <w:lastRenderedPageBreak/>
              <w:t>11</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C16678">
            <w:pPr>
              <w:pStyle w:val="TableParagraph"/>
              <w:tabs>
                <w:tab w:val="left" w:pos="962"/>
                <w:tab w:val="left" w:pos="2586"/>
                <w:tab w:val="left" w:pos="3070"/>
                <w:tab w:val="left" w:pos="3438"/>
                <w:tab w:val="left" w:pos="4126"/>
              </w:tabs>
              <w:ind w:left="113" w:right="113"/>
            </w:pPr>
            <w:r w:rsidRPr="00147B71">
              <w:t>420</w:t>
            </w:r>
            <w:r w:rsidR="00C16678">
              <w:t xml:space="preserve"> </w:t>
            </w:r>
            <w:r w:rsidRPr="00147B71">
              <w:t>машино-мест</w:t>
            </w:r>
            <w:r w:rsidR="00C16678">
              <w:t xml:space="preserve"> </w:t>
            </w:r>
            <w:r w:rsidRPr="00147B71">
              <w:t>на</w:t>
            </w:r>
            <w:r w:rsidR="00C16678">
              <w:t xml:space="preserve"> </w:t>
            </w:r>
            <w:r w:rsidRPr="00147B71">
              <w:t>1</w:t>
            </w:r>
            <w:r w:rsidR="00C16678">
              <w:t xml:space="preserve"> </w:t>
            </w:r>
            <w:r w:rsidRPr="00147B71">
              <w:t>тыс.</w:t>
            </w:r>
            <w:r w:rsidRPr="00147B71">
              <w:tab/>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C16678">
            <w:pPr>
              <w:pStyle w:val="TableParagraph"/>
              <w:tabs>
                <w:tab w:val="left" w:pos="2174"/>
              </w:tabs>
              <w:ind w:left="113" w:right="113"/>
            </w:pPr>
            <w:r w:rsidRPr="00147B71">
              <w:t>Площадь</w:t>
            </w:r>
            <w:r w:rsidR="00C16678">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C16678">
            <w:pPr>
              <w:pStyle w:val="TableParagraph"/>
              <w:tabs>
                <w:tab w:val="left" w:pos="954"/>
                <w:tab w:val="left" w:pos="1707"/>
                <w:tab w:val="left" w:pos="2243"/>
                <w:tab w:val="left" w:pos="2667"/>
                <w:tab w:val="left" w:pos="3882"/>
              </w:tabs>
              <w:ind w:left="113" w:right="113"/>
            </w:pPr>
            <w:r w:rsidRPr="00147B71">
              <w:t>4,4</w:t>
            </w:r>
            <w:r w:rsidR="00C16678">
              <w:t xml:space="preserve"> </w:t>
            </w:r>
            <w:r w:rsidRPr="00147B71">
              <w:t>кв.м</w:t>
            </w:r>
            <w:r w:rsidRPr="00147B71">
              <w:tab/>
              <w:t>на</w:t>
            </w:r>
            <w:r w:rsidR="00C16678">
              <w:t xml:space="preserve"> </w:t>
            </w:r>
            <w:r w:rsidRPr="00147B71">
              <w:t>1</w:t>
            </w:r>
            <w:r w:rsidR="00C16678">
              <w:t xml:space="preserve"> </w:t>
            </w:r>
            <w:r w:rsidRPr="00147B71">
              <w:t>человека</w:t>
            </w:r>
            <w:r w:rsidR="00C16678">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262"/>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C7713E">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147B71">
            <w:pPr>
              <w:pStyle w:val="TableParagraph"/>
              <w:tabs>
                <w:tab w:val="left" w:pos="1719"/>
                <w:tab w:val="left" w:pos="2575"/>
              </w:tabs>
              <w:ind w:left="113" w:right="113"/>
            </w:pPr>
            <w:r w:rsidRPr="00147B71">
              <w:t>Миним</w:t>
            </w:r>
            <w:r w:rsidR="00C16678">
              <w:t>альная обеспеченность местами</w:t>
            </w:r>
            <w:r w:rsidR="00C16678">
              <w:tab/>
              <w:t xml:space="preserve">в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A30FC" w:rsidP="00147B71">
            <w:pPr>
              <w:pStyle w:val="TableParagraph"/>
              <w:tabs>
                <w:tab w:val="left" w:pos="798"/>
                <w:tab w:val="left" w:pos="1475"/>
                <w:tab w:val="left" w:pos="1919"/>
                <w:tab w:val="left" w:pos="2879"/>
                <w:tab w:val="left" w:pos="3886"/>
              </w:tabs>
              <w:ind w:left="113" w:right="113"/>
            </w:pPr>
            <w:r w:rsidRPr="00147B71">
              <w:t>65</w:t>
            </w:r>
            <w:r w:rsidRPr="00147B71">
              <w:tab/>
              <w:t>мест</w:t>
            </w:r>
            <w:r w:rsidRPr="00147B71">
              <w:tab/>
              <w:t>на</w:t>
            </w:r>
            <w:r w:rsidRPr="00147B71">
              <w:tab/>
              <w:t xml:space="preserve">1  </w:t>
            </w:r>
            <w:r w:rsidRPr="00147B71">
              <w:rPr>
                <w:spacing w:val="16"/>
              </w:rPr>
              <w:t xml:space="preserve"> </w:t>
            </w:r>
            <w:r w:rsidRPr="00147B71">
              <w:t>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C16678">
            <w:pPr>
              <w:pStyle w:val="TableParagraph"/>
              <w:tabs>
                <w:tab w:val="left" w:pos="1127"/>
                <w:tab w:val="left" w:pos="2495"/>
                <w:tab w:val="left" w:pos="2839"/>
                <w:tab w:val="left" w:pos="3674"/>
                <w:tab w:val="left" w:pos="4142"/>
                <w:tab w:val="left" w:pos="4490"/>
              </w:tabs>
              <w:ind w:left="113" w:right="113"/>
            </w:pPr>
            <w:r w:rsidRPr="00147B71">
              <w:t>17,75</w:t>
            </w:r>
            <w:r w:rsidR="00C16678">
              <w:t xml:space="preserve"> </w:t>
            </w:r>
            <w:r w:rsidRPr="00147B71">
              <w:t>посещений</w:t>
            </w:r>
            <w:r w:rsidR="00C16678">
              <w:t xml:space="preserve"> </w:t>
            </w:r>
            <w:r w:rsidRPr="00147B71">
              <w:t>в</w:t>
            </w:r>
            <w:r w:rsidR="00C16678">
              <w:t xml:space="preserve"> </w:t>
            </w:r>
            <w:r w:rsidRPr="00147B71">
              <w:t>смену</w:t>
            </w:r>
            <w:r w:rsidRPr="00147B71">
              <w:tab/>
              <w:t>на</w:t>
            </w:r>
            <w:r w:rsidR="00C16678">
              <w:t xml:space="preserve"> </w:t>
            </w:r>
            <w:r w:rsidRPr="00147B71">
              <w:t>1</w:t>
            </w:r>
            <w:r w:rsidR="00C16678">
              <w:t xml:space="preserve"> </w:t>
            </w:r>
            <w:r w:rsidRPr="00147B71">
              <w:t xml:space="preserve">тыс. </w:t>
            </w:r>
            <w:r w:rsidRPr="00147B71">
              <w:t>населения</w:t>
            </w:r>
          </w:p>
        </w:tc>
      </w:tr>
      <w:tr w:rsidR="00A53D1E" w:rsidTr="00C7713E">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C16678">
            <w:pPr>
              <w:pStyle w:val="TableParagraph"/>
              <w:tabs>
                <w:tab w:val="left" w:pos="2546"/>
              </w:tabs>
              <w:ind w:left="113" w:right="113"/>
            </w:pPr>
            <w:r w:rsidRPr="00147B71">
              <w:t>Минимальная обеспеченность территориями</w:t>
            </w:r>
            <w:r w:rsidR="00C16678">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C7713E">
        <w:trPr>
          <w:trHeight w:val="627"/>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C16678">
            <w:pPr>
              <w:pStyle w:val="TableParagraph"/>
              <w:tabs>
                <w:tab w:val="left" w:pos="2194"/>
                <w:tab w:val="left" w:pos="2894"/>
              </w:tabs>
              <w:ind w:left="113" w:right="113"/>
            </w:pPr>
            <w:r w:rsidRPr="00147B71">
              <w:t>Мероприятия</w:t>
            </w:r>
            <w:r w:rsidR="00C16678">
              <w:t xml:space="preserve"> </w:t>
            </w:r>
            <w:r w:rsidRPr="00147B71">
              <w:rPr>
                <w:spacing w:val="-3"/>
              </w:rPr>
              <w:t>по</w:t>
            </w:r>
            <w:r w:rsidR="00C16678">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C7713E">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C7713E">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C16678">
            <w:pPr>
              <w:pStyle w:val="TableParagraph"/>
              <w:tabs>
                <w:tab w:val="left" w:pos="2254"/>
              </w:tabs>
              <w:ind w:left="113" w:right="113"/>
            </w:pPr>
            <w:r w:rsidRPr="00147B71">
              <w:t>Минимальная</w:t>
            </w:r>
            <w:r w:rsidR="00C16678">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C16678">
            <w:pPr>
              <w:pStyle w:val="TableParagraph"/>
              <w:tabs>
                <w:tab w:val="left" w:pos="794"/>
                <w:tab w:val="left" w:pos="1931"/>
                <w:tab w:val="left" w:pos="2255"/>
                <w:tab w:val="left" w:pos="3886"/>
              </w:tabs>
              <w:ind w:left="113" w:right="113"/>
            </w:pPr>
            <w:r w:rsidRPr="00147B71">
              <w:t>40</w:t>
            </w:r>
            <w:r w:rsidR="00C16678">
              <w:t xml:space="preserve"> </w:t>
            </w:r>
            <w:r w:rsidRPr="00147B71">
              <w:t xml:space="preserve">кв.м.  </w:t>
            </w:r>
            <w:r w:rsidRPr="00147B71">
              <w:rPr>
                <w:spacing w:val="10"/>
              </w:rPr>
              <w:t xml:space="preserve"> </w:t>
            </w:r>
            <w:r w:rsidRPr="00147B71">
              <w:t>на</w:t>
            </w:r>
            <w:r w:rsidR="00C16678">
              <w:t xml:space="preserve"> </w:t>
            </w:r>
            <w:r w:rsidRPr="00147B71">
              <w:t>2</w:t>
            </w:r>
            <w:r w:rsidR="00C16678">
              <w:t xml:space="preserve"> </w:t>
            </w:r>
            <w:r w:rsidRPr="00147B71">
              <w:t>тыс.</w:t>
            </w:r>
            <w:r w:rsidR="00C16678">
              <w:t xml:space="preserve"> </w:t>
            </w:r>
            <w:r w:rsidRPr="00147B71">
              <w:t xml:space="preserve"> </w:t>
            </w:r>
            <w:r w:rsidRPr="00147B71">
              <w:rPr>
                <w:spacing w:val="6"/>
              </w:rPr>
              <w:t xml:space="preserve"> </w:t>
            </w:r>
            <w:r w:rsidRPr="00147B71">
              <w:t>человек</w:t>
            </w:r>
            <w:r w:rsidR="00C16678">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 xml:space="preserve">Минимальная обеспеченность отдельно </w:t>
            </w:r>
            <w:r w:rsidRPr="00147B71">
              <w:t>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Градостроительство.  Планировка и застройка </w:t>
            </w:r>
            <w:r w:rsidRPr="00147B71">
              <w:t>городских и сельских поселений»</w:t>
            </w:r>
          </w:p>
        </w:tc>
      </w:tr>
      <w:tr w:rsidR="00A53D1E" w:rsidTr="00C7713E">
        <w:trPr>
          <w:trHeight w:val="52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C7713E">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C7713E">
        <w:trPr>
          <w:trHeight w:val="500"/>
        </w:trPr>
        <w:tc>
          <w:tcPr>
            <w:tcW w:w="3969" w:type="dxa"/>
            <w:gridSpan w:val="2"/>
          </w:tcPr>
          <w:p w:rsidR="00532E71" w:rsidRPr="00147B71" w:rsidRDefault="002A30FC" w:rsidP="00147B71">
            <w:pPr>
              <w:pStyle w:val="TableParagraph"/>
              <w:ind w:left="113" w:right="113"/>
            </w:pPr>
            <w:r w:rsidRPr="00147B71">
              <w:t>Основные:</w:t>
            </w:r>
          </w:p>
        </w:tc>
        <w:tc>
          <w:tcPr>
            <w:tcW w:w="6237" w:type="dxa"/>
          </w:tcPr>
          <w:p w:rsidR="00532E71"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532E71" w:rsidRPr="00147B71" w:rsidRDefault="002A30FC" w:rsidP="00147B71">
            <w:pPr>
              <w:pStyle w:val="TableParagraph"/>
              <w:ind w:left="113" w:right="113"/>
            </w:pPr>
            <w:r w:rsidRPr="00147B71">
              <w:t>2.1.1 Малоэтажная многоквартирная жилая застройка</w:t>
            </w:r>
          </w:p>
          <w:p w:rsidR="00532E71" w:rsidRPr="00147B71" w:rsidRDefault="002A30FC" w:rsidP="00147B71">
            <w:pPr>
              <w:pStyle w:val="TableParagraph"/>
              <w:ind w:left="113" w:right="113"/>
            </w:pPr>
            <w:r w:rsidRPr="00147B71">
              <w:t>2.7 Обслуживание жилой застройки</w:t>
            </w:r>
          </w:p>
          <w:p w:rsidR="00532E71" w:rsidRPr="00147B71" w:rsidRDefault="002A30FC" w:rsidP="00147B71">
            <w:pPr>
              <w:pStyle w:val="TableParagraph"/>
              <w:ind w:left="113" w:right="113"/>
            </w:pPr>
            <w:r w:rsidRPr="00147B71">
              <w:t>2.7.1 Хранение автотранспорта</w:t>
            </w:r>
          </w:p>
          <w:p w:rsidR="00532E71" w:rsidRPr="00147B71" w:rsidRDefault="002A30FC" w:rsidP="00147B71">
            <w:pPr>
              <w:pStyle w:val="a4"/>
              <w:ind w:left="113" w:right="113"/>
            </w:pPr>
            <w:r w:rsidRPr="00147B71">
              <w:t xml:space="preserve">3.1 </w:t>
            </w:r>
            <w:r w:rsidRPr="00147B71">
              <w:t>Коммунальное обслуживание</w:t>
            </w:r>
          </w:p>
          <w:p w:rsidR="00532E71" w:rsidRPr="00147B71" w:rsidRDefault="002A30FC" w:rsidP="00147B71">
            <w:pPr>
              <w:pStyle w:val="TableParagraph"/>
              <w:ind w:left="113" w:right="113"/>
            </w:pPr>
            <w:r w:rsidRPr="00147B71">
              <w:t>5.0 Отдых (рекреация)</w:t>
            </w:r>
          </w:p>
          <w:p w:rsidR="00532E71" w:rsidRPr="00147B71" w:rsidRDefault="002A30FC" w:rsidP="00147B71">
            <w:pPr>
              <w:pStyle w:val="TableParagraph"/>
              <w:ind w:left="113" w:right="113"/>
            </w:pPr>
            <w:r w:rsidRPr="00147B71">
              <w:t>8.3 Обеспечение внутреннего правопорядка</w:t>
            </w:r>
          </w:p>
          <w:p w:rsidR="00532E71" w:rsidRPr="00147B71" w:rsidRDefault="002A30FC" w:rsidP="00147B71">
            <w:pPr>
              <w:pStyle w:val="TableParagraph"/>
              <w:ind w:left="113" w:right="113"/>
            </w:pPr>
            <w:r w:rsidRPr="00147B71">
              <w:t>9.3 Историко-культурная деятельность</w:t>
            </w:r>
          </w:p>
          <w:p w:rsidR="00532E71" w:rsidRPr="00147B71" w:rsidRDefault="002A30FC" w:rsidP="00147B71">
            <w:pPr>
              <w:pStyle w:val="TableParagraph"/>
              <w:ind w:left="113" w:right="113"/>
            </w:pPr>
            <w:r w:rsidRPr="00147B71">
              <w:t>12.0 Земельные участки (территории) общего пользования</w:t>
            </w:r>
          </w:p>
          <w:p w:rsidR="00532E71"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532E71" w:rsidRPr="00147B71" w:rsidRDefault="002A30FC" w:rsidP="00147B71">
            <w:pPr>
              <w:pStyle w:val="TableParagraph"/>
              <w:ind w:left="113" w:right="113"/>
            </w:pPr>
            <w:r w:rsidRPr="00147B71">
              <w:t>4.0 Пред</w:t>
            </w:r>
            <w:r w:rsidRPr="00147B71">
              <w:t>принимательство</w:t>
            </w:r>
          </w:p>
        </w:tc>
      </w:tr>
      <w:tr w:rsidR="00A53D1E" w:rsidTr="00C7713E">
        <w:trPr>
          <w:trHeight w:val="2160"/>
        </w:trPr>
        <w:tc>
          <w:tcPr>
            <w:tcW w:w="3969" w:type="dxa"/>
            <w:gridSpan w:val="2"/>
          </w:tcPr>
          <w:p w:rsidR="002C7B87"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 Общественное управление</w:t>
            </w:r>
          </w:p>
          <w:p w:rsidR="002C7B87" w:rsidRPr="00147B71" w:rsidRDefault="002A30FC" w:rsidP="00147B71">
            <w:pPr>
              <w:pStyle w:val="TableParagraph"/>
              <w:ind w:left="113" w:right="113"/>
            </w:pPr>
            <w:r w:rsidRPr="00147B71">
              <w:t>Обеспечение научной деятельности</w:t>
            </w:r>
          </w:p>
          <w:p w:rsidR="002C7B87" w:rsidRPr="00147B71" w:rsidRDefault="002A30FC" w:rsidP="00147B71">
            <w:pPr>
              <w:pStyle w:val="TableParagraph"/>
              <w:ind w:left="113" w:right="113"/>
            </w:pPr>
            <w:r w:rsidRPr="00147B71">
              <w:t xml:space="preserve">3.9.1 Обеспечение деятельности в области гидрометеорологии и </w:t>
            </w:r>
            <w:r w:rsidRPr="00147B71">
              <w:t>смежных с ней областях</w:t>
            </w:r>
          </w:p>
          <w:p w:rsidR="00A24C3F" w:rsidRPr="00147B71" w:rsidRDefault="002C7B87" w:rsidP="00147B71">
            <w:pPr>
              <w:pStyle w:val="TableParagraph"/>
              <w:ind w:left="113" w:right="113"/>
            </w:pPr>
            <w:r w:rsidRPr="00147B71">
              <w:t>4.2 Объекты торговли (торговые центры, торгово-развлекательные</w:t>
            </w:r>
            <w:r w:rsidR="002A30FC" w:rsidRPr="00147B71">
              <w:t xml:space="preserve"> центры (комплексы)</w:t>
            </w:r>
          </w:p>
          <w:p w:rsidR="00A24C3F" w:rsidRPr="00147B71" w:rsidRDefault="002A30FC" w:rsidP="00147B71">
            <w:pPr>
              <w:pStyle w:val="TableParagraph"/>
              <w:ind w:left="113" w:right="113"/>
            </w:pPr>
            <w:r w:rsidRPr="00147B71">
              <w:t>4.5 Банковская и страховая деятельность</w:t>
            </w:r>
          </w:p>
          <w:p w:rsidR="002C7B87" w:rsidRPr="00147B71" w:rsidRDefault="00A24C3F" w:rsidP="00147B71">
            <w:pPr>
              <w:pStyle w:val="TableParagraph"/>
              <w:ind w:left="113" w:right="113"/>
            </w:pPr>
            <w:r w:rsidRPr="00147B71">
              <w:t>4.10 Выставочно-ярмарочная деятельность</w:t>
            </w:r>
          </w:p>
        </w:tc>
      </w:tr>
      <w:tr w:rsidR="00A53D1E" w:rsidTr="00C7713E">
        <w:trPr>
          <w:trHeight w:val="1291"/>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 Общественное управление</w:t>
            </w:r>
            <w:r w:rsidRPr="00147B71">
              <w:t xml:space="preserve"> Обеспечение научной 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71"/>
        <w:gridCol w:w="3047"/>
        <w:gridCol w:w="6237"/>
      </w:tblGrid>
      <w:tr w:rsidR="00A53D1E" w:rsidTr="00C7713E">
        <w:trPr>
          <w:trHeight w:val="520"/>
        </w:trPr>
        <w:tc>
          <w:tcPr>
            <w:tcW w:w="10206" w:type="dxa"/>
            <w:gridSpan w:val="4"/>
          </w:tcPr>
          <w:p w:rsidR="002C7B87" w:rsidRPr="00147B71" w:rsidRDefault="002A30FC" w:rsidP="00147B71">
            <w:pPr>
              <w:pStyle w:val="TableParagraph"/>
              <w:ind w:left="113" w:right="113"/>
              <w:rPr>
                <w:b/>
              </w:rPr>
            </w:pPr>
            <w:r w:rsidRPr="00147B71">
              <w:rPr>
                <w:b/>
              </w:rPr>
              <w:t>КУРТ-36</w:t>
            </w:r>
          </w:p>
        </w:tc>
      </w:tr>
      <w:tr w:rsidR="00A53D1E" w:rsidTr="00C7713E">
        <w:trPr>
          <w:trHeight w:val="500"/>
        </w:trPr>
        <w:tc>
          <w:tcPr>
            <w:tcW w:w="922" w:type="dxa"/>
            <w:gridSpan w:val="2"/>
          </w:tcPr>
          <w:p w:rsidR="002C7B87" w:rsidRPr="00147B71" w:rsidRDefault="002A30FC" w:rsidP="00147B71">
            <w:pPr>
              <w:pStyle w:val="TableParagraph"/>
              <w:ind w:left="113" w:right="113"/>
              <w:rPr>
                <w:b/>
              </w:rPr>
            </w:pPr>
            <w:r w:rsidRPr="00147B71">
              <w:rPr>
                <w:b/>
              </w:rPr>
              <w:t>№</w:t>
            </w:r>
          </w:p>
        </w:tc>
        <w:tc>
          <w:tcPr>
            <w:tcW w:w="3047"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1</w:t>
            </w:r>
          </w:p>
        </w:tc>
        <w:tc>
          <w:tcPr>
            <w:tcW w:w="3047" w:type="dxa"/>
          </w:tcPr>
          <w:p w:rsidR="002C7B87" w:rsidRPr="00147B71" w:rsidRDefault="002A30FC" w:rsidP="00147B71">
            <w:pPr>
              <w:pStyle w:val="TableParagraph"/>
              <w:ind w:left="113" w:right="113"/>
            </w:pPr>
            <w:r w:rsidRPr="00147B71">
              <w:t xml:space="preserve">Плотность жилой застройки, процент </w:t>
            </w:r>
            <w:r w:rsidRPr="00147B71">
              <w:t>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2</w:t>
            </w:r>
          </w:p>
        </w:tc>
        <w:tc>
          <w:tcPr>
            <w:tcW w:w="3047"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C7713E">
        <w:trPr>
          <w:trHeight w:val="803"/>
        </w:trPr>
        <w:tc>
          <w:tcPr>
            <w:tcW w:w="922" w:type="dxa"/>
            <w:gridSpan w:val="2"/>
          </w:tcPr>
          <w:p w:rsidR="002C7B87" w:rsidRPr="00147B71" w:rsidRDefault="002A30FC" w:rsidP="00147B71">
            <w:pPr>
              <w:pStyle w:val="TableParagraph"/>
              <w:ind w:left="113" w:right="113"/>
            </w:pPr>
            <w:r w:rsidRPr="00147B71">
              <w:t>3</w:t>
            </w:r>
          </w:p>
        </w:tc>
        <w:tc>
          <w:tcPr>
            <w:tcW w:w="3047" w:type="dxa"/>
          </w:tcPr>
          <w:p w:rsidR="002C7B87" w:rsidRPr="00147B71" w:rsidRDefault="002A30FC" w:rsidP="00E57C02">
            <w:pPr>
              <w:pStyle w:val="TableParagraph"/>
              <w:tabs>
                <w:tab w:val="left" w:pos="3035"/>
              </w:tabs>
              <w:ind w:left="113" w:right="113"/>
            </w:pPr>
            <w:r w:rsidRPr="00147B71">
              <w:t>Максимальный</w:t>
            </w:r>
            <w:r w:rsidR="00E57C02">
              <w:t xml:space="preserve"> </w:t>
            </w:r>
            <w:r w:rsidRPr="00147B71">
              <w:t>процент застройки в границах земельного участка</w:t>
            </w:r>
          </w:p>
        </w:tc>
        <w:tc>
          <w:tcPr>
            <w:tcW w:w="6237" w:type="dxa"/>
          </w:tcPr>
          <w:p w:rsidR="002C7B87" w:rsidRPr="00147B71" w:rsidRDefault="002A30FC" w:rsidP="00E57C02">
            <w:pPr>
              <w:pStyle w:val="TableParagraph"/>
              <w:tabs>
                <w:tab w:val="left" w:pos="2594"/>
                <w:tab w:val="left" w:pos="4674"/>
              </w:tabs>
              <w:ind w:left="113" w:right="113"/>
            </w:pPr>
            <w:r w:rsidRPr="00147B71">
              <w:t>Устанавливается</w:t>
            </w:r>
            <w:r w:rsidR="00E57C02">
              <w:t xml:space="preserve"> </w:t>
            </w:r>
            <w:r w:rsidRPr="00147B71">
              <w:t>документацией</w:t>
            </w:r>
            <w:r w:rsidR="00E57C02">
              <w:t xml:space="preserve"> </w:t>
            </w:r>
            <w:r w:rsidRPr="00147B71">
              <w:t>по планировке</w:t>
            </w:r>
            <w:r w:rsidRPr="00147B71">
              <w:rPr>
                <w:spacing w:val="-36"/>
              </w:rPr>
              <w:t xml:space="preserve"> </w:t>
            </w:r>
            <w:r w:rsidRPr="00147B71">
              <w:t>территории</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4</w:t>
            </w:r>
          </w:p>
        </w:tc>
        <w:tc>
          <w:tcPr>
            <w:tcW w:w="3047"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5</w:t>
            </w:r>
          </w:p>
        </w:tc>
        <w:tc>
          <w:tcPr>
            <w:tcW w:w="3047"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 xml:space="preserve">по </w:t>
            </w:r>
            <w:r w:rsidRPr="00147B71">
              <w:t>планировке</w:t>
            </w:r>
            <w:r w:rsidRPr="00147B71">
              <w:rPr>
                <w:spacing w:val="-36"/>
              </w:rPr>
              <w:t xml:space="preserve"> </w:t>
            </w:r>
            <w:r w:rsidRPr="00147B71">
              <w:t>территории</w:t>
            </w:r>
          </w:p>
        </w:tc>
      </w:tr>
      <w:tr w:rsidR="00A53D1E" w:rsidTr="00C7713E">
        <w:trPr>
          <w:trHeight w:val="574"/>
        </w:trPr>
        <w:tc>
          <w:tcPr>
            <w:tcW w:w="922" w:type="dxa"/>
            <w:gridSpan w:val="2"/>
          </w:tcPr>
          <w:p w:rsidR="002C7B87" w:rsidRPr="00147B71" w:rsidRDefault="002A30FC" w:rsidP="00147B71">
            <w:pPr>
              <w:pStyle w:val="TableParagraph"/>
              <w:ind w:left="113" w:right="113"/>
            </w:pPr>
            <w:r w:rsidRPr="00147B71">
              <w:t>6</w:t>
            </w:r>
          </w:p>
        </w:tc>
        <w:tc>
          <w:tcPr>
            <w:tcW w:w="3047"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7</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E57C02">
            <w:pPr>
              <w:pStyle w:val="TableParagraph"/>
              <w:tabs>
                <w:tab w:val="left" w:pos="974"/>
                <w:tab w:val="left" w:pos="1815"/>
                <w:tab w:val="left" w:pos="2315"/>
                <w:tab w:val="left" w:pos="2706"/>
                <w:tab w:val="left" w:pos="3882"/>
              </w:tabs>
              <w:ind w:left="113" w:right="113"/>
            </w:pPr>
            <w:r w:rsidRPr="00147B71">
              <w:t>220</w:t>
            </w:r>
            <w:r w:rsidR="00E57C02">
              <w:t xml:space="preserve"> </w:t>
            </w:r>
            <w:r w:rsidRPr="00147B71">
              <w:t>л./сут</w:t>
            </w:r>
            <w:r w:rsidR="00E57C02">
              <w:t xml:space="preserve"> </w:t>
            </w:r>
            <w:r w:rsidRPr="00147B71">
              <w:t>на</w:t>
            </w:r>
            <w:r w:rsidR="00E57C02">
              <w:t xml:space="preserve"> </w:t>
            </w:r>
            <w:r w:rsidRPr="00147B71">
              <w:t>1</w:t>
            </w:r>
            <w:r w:rsidR="00E57C02">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8</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147B71">
            <w:pPr>
              <w:pStyle w:val="TableParagraph"/>
              <w:tabs>
                <w:tab w:val="left" w:pos="974"/>
                <w:tab w:val="left" w:pos="1815"/>
                <w:tab w:val="left" w:pos="2315"/>
                <w:tab w:val="left" w:pos="2706"/>
                <w:tab w:val="left" w:pos="3882"/>
              </w:tabs>
              <w:ind w:left="113" w:right="113"/>
            </w:pPr>
            <w:r w:rsidRPr="00147B71">
              <w:t>220</w:t>
            </w:r>
            <w:r w:rsidRPr="00147B71">
              <w:tab/>
              <w:t>л./сут</w:t>
            </w:r>
            <w:r w:rsidRPr="00147B71">
              <w:tab/>
              <w:t>на</w:t>
            </w:r>
            <w:r w:rsidRPr="00147B71">
              <w:tab/>
              <w:t>1</w:t>
            </w:r>
            <w:r w:rsidRPr="00147B71">
              <w:tab/>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9</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 xml:space="preserve">0,05 Гкал/1000 кв.м общей площади планируемых объектов капитального </w:t>
            </w:r>
            <w:r w:rsidRPr="00147B71">
              <w:t>строительства</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10</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11</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E57C02">
            <w:pPr>
              <w:pStyle w:val="TableParagraph"/>
              <w:tabs>
                <w:tab w:val="left" w:pos="962"/>
                <w:tab w:val="left" w:pos="2586"/>
                <w:tab w:val="left" w:pos="3070"/>
                <w:tab w:val="left" w:pos="3438"/>
                <w:tab w:val="left" w:pos="4126"/>
              </w:tabs>
              <w:ind w:left="113" w:right="113"/>
            </w:pPr>
            <w:r w:rsidRPr="00147B71">
              <w:t>420</w:t>
            </w:r>
            <w:r w:rsidR="00E57C02">
              <w:t xml:space="preserve"> </w:t>
            </w:r>
            <w:r w:rsidRPr="00147B71">
              <w:t>машино-мест</w:t>
            </w:r>
            <w:r w:rsidR="00E57C02">
              <w:t xml:space="preserve"> </w:t>
            </w:r>
            <w:r w:rsidRPr="00147B71">
              <w:t>на</w:t>
            </w:r>
            <w:r w:rsidR="00E57C02">
              <w:t xml:space="preserve"> </w:t>
            </w:r>
            <w:r w:rsidRPr="00147B71">
              <w:t>1</w:t>
            </w:r>
            <w:r w:rsidR="00E57C02">
              <w:t xml:space="preserve"> </w:t>
            </w:r>
            <w:r w:rsidRPr="00147B71">
              <w:t>тыс.</w:t>
            </w:r>
            <w:r w:rsidR="00E57C02">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lastRenderedPageBreak/>
              <w:t>12</w:t>
            </w:r>
          </w:p>
        </w:tc>
        <w:tc>
          <w:tcPr>
            <w:tcW w:w="3047" w:type="dxa"/>
          </w:tcPr>
          <w:p w:rsidR="002C7B87" w:rsidRPr="00147B71" w:rsidRDefault="002A30FC" w:rsidP="00E57C02">
            <w:pPr>
              <w:pStyle w:val="TableParagraph"/>
              <w:tabs>
                <w:tab w:val="left" w:pos="2174"/>
              </w:tabs>
              <w:ind w:left="113" w:right="113"/>
            </w:pPr>
            <w:r w:rsidRPr="00147B71">
              <w:t>Площадь</w:t>
            </w:r>
            <w:r w:rsidR="00E57C02">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E57C02">
            <w:pPr>
              <w:pStyle w:val="TableParagraph"/>
              <w:tabs>
                <w:tab w:val="left" w:pos="954"/>
                <w:tab w:val="left" w:pos="1707"/>
                <w:tab w:val="left" w:pos="2243"/>
                <w:tab w:val="left" w:pos="2667"/>
                <w:tab w:val="left" w:pos="3882"/>
              </w:tabs>
              <w:ind w:left="113" w:right="113"/>
            </w:pPr>
            <w:r w:rsidRPr="00147B71">
              <w:t>4,4</w:t>
            </w:r>
            <w:r w:rsidR="00E57C02">
              <w:t xml:space="preserve"> </w:t>
            </w:r>
            <w:r w:rsidRPr="00147B71">
              <w:t>кв.м</w:t>
            </w:r>
            <w:r w:rsidRPr="00147B71">
              <w:tab/>
              <w:t>на</w:t>
            </w:r>
            <w:r w:rsidRPr="00147B71">
              <w:tab/>
              <w:t>1</w:t>
            </w:r>
            <w:r w:rsidRPr="00147B71">
              <w:tab/>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405"/>
        </w:trPr>
        <w:tc>
          <w:tcPr>
            <w:tcW w:w="922" w:type="dxa"/>
            <w:gridSpan w:val="2"/>
          </w:tcPr>
          <w:p w:rsidR="002C7B87" w:rsidRPr="00147B71" w:rsidRDefault="002A30FC" w:rsidP="00147B71">
            <w:pPr>
              <w:pStyle w:val="TableParagraph"/>
              <w:ind w:left="113" w:right="113"/>
            </w:pPr>
            <w:r w:rsidRPr="00147B71">
              <w:t>13</w:t>
            </w:r>
          </w:p>
        </w:tc>
        <w:tc>
          <w:tcPr>
            <w:tcW w:w="3047"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14</w:t>
            </w:r>
          </w:p>
        </w:tc>
        <w:tc>
          <w:tcPr>
            <w:tcW w:w="3047" w:type="dxa"/>
          </w:tcPr>
          <w:p w:rsidR="002C7B87" w:rsidRPr="00147B71" w:rsidRDefault="002A30FC" w:rsidP="00E57C02">
            <w:pPr>
              <w:pStyle w:val="TableParagraph"/>
              <w:tabs>
                <w:tab w:val="left" w:pos="1719"/>
                <w:tab w:val="left" w:pos="2575"/>
              </w:tabs>
              <w:ind w:left="113" w:right="113"/>
            </w:pPr>
            <w:r w:rsidRPr="00147B71">
              <w:t>Минимальная о</w:t>
            </w:r>
            <w:r w:rsidR="00E57C02">
              <w:t xml:space="preserve">беспеченность местами </w:t>
            </w:r>
            <w:r w:rsidRPr="00147B71">
              <w:t>в</w:t>
            </w:r>
            <w:r w:rsidR="00E57C02">
              <w:t xml:space="preserve"> </w:t>
            </w:r>
            <w:r w:rsidRPr="00147B71">
              <w:t xml:space="preserve">дошкольных </w:t>
            </w:r>
            <w:r w:rsidRPr="00147B71">
              <w:t>образовательных</w:t>
            </w:r>
            <w:r w:rsidR="00D00F32" w:rsidRPr="00147B71">
              <w:t xml:space="preserve"> </w:t>
            </w:r>
            <w:r w:rsidRPr="00147B71">
              <w:t>организациях</w:t>
            </w:r>
          </w:p>
        </w:tc>
        <w:tc>
          <w:tcPr>
            <w:tcW w:w="6237" w:type="dxa"/>
          </w:tcPr>
          <w:p w:rsidR="002C7B87" w:rsidRPr="00147B71" w:rsidRDefault="002A30FC" w:rsidP="00147B71">
            <w:pPr>
              <w:pStyle w:val="TableParagraph"/>
              <w:tabs>
                <w:tab w:val="left" w:pos="798"/>
                <w:tab w:val="left" w:pos="1475"/>
                <w:tab w:val="left" w:pos="1919"/>
                <w:tab w:val="left" w:pos="2879"/>
                <w:tab w:val="left" w:pos="3886"/>
              </w:tabs>
              <w:ind w:left="113" w:right="113"/>
            </w:pPr>
            <w:r w:rsidRPr="00147B71">
              <w:t>65</w:t>
            </w:r>
            <w:r w:rsidRPr="00147B71">
              <w:tab/>
              <w:t>мест</w:t>
            </w:r>
            <w:r w:rsidRPr="00147B71">
              <w:tab/>
              <w:t>на</w:t>
            </w:r>
            <w:r w:rsidRPr="00147B71">
              <w:tab/>
              <w:t xml:space="preserve">1  </w:t>
            </w:r>
            <w:r w:rsidRPr="00147B71">
              <w:rPr>
                <w:spacing w:val="16"/>
              </w:rPr>
              <w:t xml:space="preserve"> </w:t>
            </w:r>
            <w:r w:rsidRPr="00147B71">
              <w:t>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15</w:t>
            </w:r>
          </w:p>
        </w:tc>
        <w:tc>
          <w:tcPr>
            <w:tcW w:w="3047"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16</w:t>
            </w:r>
          </w:p>
        </w:tc>
        <w:tc>
          <w:tcPr>
            <w:tcW w:w="3047" w:type="dxa"/>
          </w:tcPr>
          <w:p w:rsidR="002C7B87" w:rsidRPr="00147B71" w:rsidRDefault="002A30FC" w:rsidP="00E57C02">
            <w:pPr>
              <w:pStyle w:val="TableParagraph"/>
              <w:tabs>
                <w:tab w:val="left" w:pos="2254"/>
              </w:tabs>
              <w:ind w:left="113" w:right="113"/>
            </w:pPr>
            <w:r w:rsidRPr="00147B71">
              <w:t>Минимальная</w:t>
            </w:r>
            <w:r w:rsidR="00E57C02">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147B71">
            <w:pPr>
              <w:pStyle w:val="TableParagraph"/>
              <w:tabs>
                <w:tab w:val="left" w:pos="1127"/>
                <w:tab w:val="left" w:pos="2495"/>
                <w:tab w:val="left" w:pos="2839"/>
                <w:tab w:val="left" w:pos="3674"/>
                <w:tab w:val="left" w:pos="4142"/>
                <w:tab w:val="left" w:pos="4490"/>
              </w:tabs>
              <w:ind w:left="113" w:right="113"/>
            </w:pPr>
            <w:r w:rsidRPr="00147B71">
              <w:t>17,75</w:t>
            </w:r>
            <w:r w:rsidRPr="00147B71">
              <w:tab/>
              <w:t>посещений</w:t>
            </w:r>
            <w:r w:rsidRPr="00147B71">
              <w:tab/>
              <w:t>в</w:t>
            </w:r>
            <w:r w:rsidRPr="00147B71">
              <w:tab/>
              <w:t>смену</w:t>
            </w:r>
            <w:r w:rsidRPr="00147B71">
              <w:tab/>
              <w:t>на</w:t>
            </w:r>
            <w:r w:rsidRPr="00147B71">
              <w:tab/>
              <w:t>1</w:t>
            </w:r>
            <w:r w:rsidRPr="00147B71">
              <w:tab/>
              <w:t>тыс. населения</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17</w:t>
            </w:r>
          </w:p>
        </w:tc>
        <w:tc>
          <w:tcPr>
            <w:tcW w:w="3047" w:type="dxa"/>
          </w:tcPr>
          <w:p w:rsidR="002C7B87" w:rsidRPr="00147B71" w:rsidRDefault="002A30FC" w:rsidP="00E57C02">
            <w:pPr>
              <w:pStyle w:val="TableParagraph"/>
              <w:tabs>
                <w:tab w:val="left" w:pos="2546"/>
              </w:tabs>
              <w:ind w:left="113" w:right="113"/>
            </w:pPr>
            <w:r w:rsidRPr="00147B71">
              <w:t>Минимальная обеспеченность территориями</w:t>
            </w:r>
            <w:r w:rsidR="00E57C02">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18</w:t>
            </w:r>
          </w:p>
        </w:tc>
        <w:tc>
          <w:tcPr>
            <w:tcW w:w="3047" w:type="dxa"/>
          </w:tcPr>
          <w:p w:rsidR="002C7B87" w:rsidRPr="00147B71" w:rsidRDefault="002A30FC" w:rsidP="00C7713E">
            <w:pPr>
              <w:pStyle w:val="TableParagraph"/>
              <w:tabs>
                <w:tab w:val="left" w:pos="2194"/>
                <w:tab w:val="left" w:pos="2894"/>
              </w:tabs>
              <w:ind w:left="113" w:right="113"/>
            </w:pPr>
            <w:r w:rsidRPr="00147B71">
              <w:t>Мероприятия</w:t>
            </w:r>
            <w:r w:rsidR="00C7713E">
              <w:t xml:space="preserve"> </w:t>
            </w:r>
            <w:r w:rsidRPr="00147B71">
              <w:rPr>
                <w:spacing w:val="-3"/>
              </w:rPr>
              <w:t>по</w:t>
            </w:r>
            <w:r w:rsidR="00C7713E">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 xml:space="preserve">В соответствии с </w:t>
            </w:r>
            <w:r w:rsidRPr="00147B71">
              <w:t>СТП ТО МО</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19</w:t>
            </w:r>
          </w:p>
        </w:tc>
        <w:tc>
          <w:tcPr>
            <w:tcW w:w="3047" w:type="dxa"/>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C7713E">
        <w:trPr>
          <w:trHeight w:val="780"/>
        </w:trPr>
        <w:tc>
          <w:tcPr>
            <w:tcW w:w="922" w:type="dxa"/>
            <w:gridSpan w:val="2"/>
          </w:tcPr>
          <w:p w:rsidR="002C7B87" w:rsidRPr="00147B71" w:rsidRDefault="002A30FC" w:rsidP="00147B71">
            <w:pPr>
              <w:pStyle w:val="TableParagraph"/>
              <w:ind w:left="113" w:right="113"/>
            </w:pPr>
            <w:r w:rsidRPr="00147B71">
              <w:t>20</w:t>
            </w:r>
          </w:p>
        </w:tc>
        <w:tc>
          <w:tcPr>
            <w:tcW w:w="3047" w:type="dxa"/>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C7713E">
            <w:pPr>
              <w:pStyle w:val="TableParagraph"/>
              <w:tabs>
                <w:tab w:val="left" w:pos="794"/>
                <w:tab w:val="left" w:pos="1931"/>
                <w:tab w:val="left" w:pos="2255"/>
                <w:tab w:val="left" w:pos="3886"/>
              </w:tabs>
              <w:ind w:left="113" w:right="113"/>
            </w:pPr>
            <w:r w:rsidRPr="00147B71">
              <w:t>40</w:t>
            </w:r>
            <w:r w:rsidR="00C7713E">
              <w:t xml:space="preserve"> </w:t>
            </w:r>
            <w:r w:rsidRPr="00147B71">
              <w:t xml:space="preserve">кв.м. </w:t>
            </w:r>
            <w:r w:rsidRPr="00147B71">
              <w:rPr>
                <w:spacing w:val="10"/>
              </w:rPr>
              <w:t xml:space="preserve"> </w:t>
            </w:r>
            <w:r w:rsidRPr="00147B71">
              <w:t>на</w:t>
            </w:r>
            <w:r w:rsidR="00C7713E">
              <w:t xml:space="preserve"> </w:t>
            </w:r>
            <w:r w:rsidRPr="00147B71">
              <w:t>2</w:t>
            </w:r>
            <w:r w:rsidR="00C7713E">
              <w:t xml:space="preserve"> </w:t>
            </w:r>
            <w:r w:rsidRPr="00147B71">
              <w:t xml:space="preserve">тыс.  </w:t>
            </w:r>
            <w:r w:rsidRPr="00147B71">
              <w:rPr>
                <w:spacing w:val="6"/>
              </w:rPr>
              <w:t xml:space="preserve"> </w:t>
            </w:r>
            <w:r w:rsidRPr="00147B71">
              <w:t>человек</w:t>
            </w:r>
            <w:r w:rsidR="00C7713E">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21</w:t>
            </w:r>
          </w:p>
        </w:tc>
        <w:tc>
          <w:tcPr>
            <w:tcW w:w="3047"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50 кв.м. на 1 тыс. человек населения планируемой застройки</w:t>
            </w:r>
          </w:p>
        </w:tc>
      </w:tr>
      <w:tr w:rsidR="00A53D1E" w:rsidTr="00C7713E">
        <w:trPr>
          <w:trHeight w:val="1060"/>
        </w:trPr>
        <w:tc>
          <w:tcPr>
            <w:tcW w:w="922" w:type="dxa"/>
            <w:gridSpan w:val="2"/>
          </w:tcPr>
          <w:p w:rsidR="002C7B87" w:rsidRPr="00147B71" w:rsidRDefault="002A30FC" w:rsidP="00147B71">
            <w:pPr>
              <w:pStyle w:val="TableParagraph"/>
              <w:ind w:left="113" w:right="113"/>
            </w:pPr>
            <w:r w:rsidRPr="00147B71">
              <w:t>22</w:t>
            </w:r>
          </w:p>
        </w:tc>
        <w:tc>
          <w:tcPr>
            <w:tcW w:w="3047"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2.07.01-89*  </w:t>
            </w:r>
            <w:r w:rsidRPr="00147B71">
              <w:t>Градостроительство.  Планировка и застройка городских и сельских поселений»</w:t>
            </w:r>
          </w:p>
        </w:tc>
      </w:tr>
      <w:tr w:rsidR="00A53D1E" w:rsidTr="00C7713E">
        <w:trPr>
          <w:trHeight w:val="520"/>
        </w:trPr>
        <w:tc>
          <w:tcPr>
            <w:tcW w:w="10206" w:type="dxa"/>
            <w:gridSpan w:val="4"/>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C7713E">
        <w:trPr>
          <w:trHeight w:val="500"/>
        </w:trPr>
        <w:tc>
          <w:tcPr>
            <w:tcW w:w="3969" w:type="dxa"/>
            <w:gridSpan w:val="3"/>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C7713E">
        <w:trPr>
          <w:trHeight w:val="279"/>
        </w:trPr>
        <w:tc>
          <w:tcPr>
            <w:tcW w:w="3969" w:type="dxa"/>
            <w:gridSpan w:val="3"/>
          </w:tcPr>
          <w:p w:rsidR="002C7B87" w:rsidRPr="00147B71" w:rsidRDefault="002A30FC" w:rsidP="00147B71">
            <w:pPr>
              <w:pStyle w:val="TableParagraph"/>
              <w:ind w:left="113" w:right="113"/>
            </w:pPr>
            <w:r w:rsidRPr="00147B71">
              <w:t>Основные:</w:t>
            </w:r>
          </w:p>
        </w:tc>
        <w:tc>
          <w:tcPr>
            <w:tcW w:w="6237" w:type="dxa"/>
          </w:tcPr>
          <w:p w:rsidR="007F2304"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 xml:space="preserve">2.7 Обслуживание жилой </w:t>
            </w:r>
            <w:r w:rsidRPr="00147B71">
              <w:t>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F2304"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 xml:space="preserve">3.0 Общественное использование </w:t>
            </w:r>
            <w:r w:rsidRPr="00147B71">
              <w:t>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C7713E">
        <w:trPr>
          <w:trHeight w:val="2160"/>
        </w:trPr>
        <w:tc>
          <w:tcPr>
            <w:tcW w:w="3969" w:type="dxa"/>
            <w:gridSpan w:val="3"/>
            <w:tcBorders>
              <w:bottom w:val="single" w:sz="4" w:space="0" w:color="auto"/>
            </w:tcBorders>
          </w:tcPr>
          <w:p w:rsidR="002C7B87"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Borders>
              <w:bottom w:val="single" w:sz="4" w:space="0" w:color="auto"/>
            </w:tcBorders>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 Общественное управление</w:t>
            </w:r>
          </w:p>
          <w:p w:rsidR="002C7B87" w:rsidRPr="00147B71" w:rsidRDefault="002A30FC" w:rsidP="00147B71">
            <w:pPr>
              <w:pStyle w:val="TableParagraph"/>
              <w:ind w:left="113" w:right="113"/>
            </w:pPr>
            <w:r w:rsidRPr="00147B71">
              <w:t>Обеспечение научной деятельности</w:t>
            </w:r>
          </w:p>
          <w:p w:rsidR="002C7B87" w:rsidRPr="00147B71" w:rsidRDefault="002A30FC" w:rsidP="00147B71">
            <w:pPr>
              <w:pStyle w:val="TableParagraph"/>
              <w:ind w:left="113" w:right="113"/>
            </w:pPr>
            <w:r w:rsidRPr="00147B71">
              <w:t xml:space="preserve">3.9.1 Обеспечение </w:t>
            </w:r>
            <w:r w:rsidRPr="00147B71">
              <w:t>деятельности в области гидрометеорологии и смежных с ней областях</w:t>
            </w:r>
          </w:p>
          <w:p w:rsidR="00A24C3F" w:rsidRPr="00147B71" w:rsidRDefault="002C7B87" w:rsidP="00147B71">
            <w:pPr>
              <w:pStyle w:val="TableParagraph"/>
              <w:ind w:left="113" w:right="113"/>
            </w:pPr>
            <w:r w:rsidRPr="00147B71">
              <w:t>4.2 Объекты торговли (торговые центры, торгово-развлекательные</w:t>
            </w:r>
            <w:r w:rsidR="002A30FC" w:rsidRPr="00147B71">
              <w:t xml:space="preserve"> центры (комплексы)</w:t>
            </w:r>
          </w:p>
          <w:p w:rsidR="00A24C3F" w:rsidRPr="00147B71" w:rsidRDefault="002A30FC" w:rsidP="00147B71">
            <w:pPr>
              <w:pStyle w:val="TableParagraph"/>
              <w:ind w:left="113" w:right="113"/>
            </w:pPr>
            <w:r w:rsidRPr="00147B71">
              <w:t>4.5 Банковская и страховая деятельность</w:t>
            </w:r>
          </w:p>
          <w:p w:rsidR="002C7B87" w:rsidRPr="00147B71" w:rsidRDefault="00A24C3F" w:rsidP="00147B71">
            <w:pPr>
              <w:pStyle w:val="TableParagraph"/>
              <w:ind w:left="113" w:right="113"/>
            </w:pPr>
            <w:r w:rsidRPr="00147B71">
              <w:t>4.10 Выставочно-ярмарочная деятельность</w:t>
            </w:r>
          </w:p>
        </w:tc>
      </w:tr>
      <w:tr w:rsidR="00A53D1E" w:rsidTr="00C7713E">
        <w:trPr>
          <w:trHeight w:val="1398"/>
        </w:trPr>
        <w:tc>
          <w:tcPr>
            <w:tcW w:w="3969" w:type="dxa"/>
            <w:gridSpan w:val="3"/>
            <w:tcBorders>
              <w:top w:val="single" w:sz="4" w:space="0" w:color="auto"/>
              <w:left w:val="single" w:sz="4" w:space="0" w:color="auto"/>
              <w:bottom w:val="single" w:sz="4" w:space="0" w:color="auto"/>
              <w:right w:val="single" w:sz="4" w:space="0" w:color="auto"/>
            </w:tcBorders>
          </w:tcPr>
          <w:p w:rsidR="00C7713E" w:rsidRPr="00147B71" w:rsidRDefault="002A30FC" w:rsidP="00965332">
            <w:pPr>
              <w:pStyle w:val="TableParagraph"/>
              <w:ind w:left="113" w:right="113"/>
            </w:pPr>
            <w:r w:rsidRPr="00147B71">
              <w:t>Вспомогательные:</w:t>
            </w:r>
          </w:p>
        </w:tc>
        <w:tc>
          <w:tcPr>
            <w:tcW w:w="6237" w:type="dxa"/>
            <w:tcBorders>
              <w:top w:val="single" w:sz="4" w:space="0" w:color="auto"/>
              <w:left w:val="single" w:sz="4" w:space="0" w:color="auto"/>
              <w:bottom w:val="single" w:sz="4" w:space="0" w:color="auto"/>
              <w:right w:val="single" w:sz="4" w:space="0" w:color="auto"/>
            </w:tcBorders>
          </w:tcPr>
          <w:p w:rsidR="00C7713E" w:rsidRPr="00147B71" w:rsidRDefault="002A30FC" w:rsidP="00965332">
            <w:pPr>
              <w:pStyle w:val="TableParagraph"/>
              <w:ind w:left="113" w:right="113"/>
            </w:pPr>
            <w:r w:rsidRPr="00147B71">
              <w:t xml:space="preserve">3.5 </w:t>
            </w:r>
            <w:r w:rsidRPr="00147B71">
              <w:t>Образование и просвещение Общественное управление Обеспечение научной деятельности</w:t>
            </w:r>
          </w:p>
          <w:p w:rsidR="00C7713E" w:rsidRPr="00147B71" w:rsidRDefault="002A30FC" w:rsidP="00965332">
            <w:pPr>
              <w:pStyle w:val="TableParagraph"/>
              <w:ind w:left="113" w:right="113"/>
            </w:pPr>
            <w:r w:rsidRPr="00147B71">
              <w:t>3.9.1 Обеспечение деятельности в области гидрометеорологии и смежных с ней областях</w:t>
            </w:r>
          </w:p>
          <w:p w:rsidR="00C7713E" w:rsidRPr="00147B71" w:rsidRDefault="002A30FC" w:rsidP="00965332">
            <w:pPr>
              <w:pStyle w:val="TableParagraph"/>
              <w:ind w:left="113" w:right="113"/>
            </w:pPr>
            <w:r w:rsidRPr="00147B71">
              <w:t>4.5 Банковская и страховая деятельность</w:t>
            </w:r>
          </w:p>
        </w:tc>
      </w:tr>
      <w:tr w:rsidR="00A53D1E" w:rsidTr="00C7713E">
        <w:trPr>
          <w:trHeight w:val="520"/>
        </w:trPr>
        <w:tc>
          <w:tcPr>
            <w:tcW w:w="10206" w:type="dxa"/>
            <w:gridSpan w:val="4"/>
            <w:tcBorders>
              <w:top w:val="single" w:sz="4" w:space="0" w:color="auto"/>
              <w:left w:val="nil"/>
              <w:bottom w:val="single" w:sz="4" w:space="0" w:color="auto"/>
              <w:right w:val="nil"/>
            </w:tcBorders>
          </w:tcPr>
          <w:p w:rsidR="00C7713E" w:rsidRPr="00147B71" w:rsidRDefault="00C7713E" w:rsidP="00147B71">
            <w:pPr>
              <w:pStyle w:val="TableParagraph"/>
              <w:ind w:left="113" w:right="113"/>
              <w:rPr>
                <w:b/>
              </w:rPr>
            </w:pPr>
          </w:p>
        </w:tc>
      </w:tr>
      <w:tr w:rsidR="00A53D1E" w:rsidTr="00C7713E">
        <w:trPr>
          <w:trHeight w:val="520"/>
        </w:trPr>
        <w:tc>
          <w:tcPr>
            <w:tcW w:w="10206" w:type="dxa"/>
            <w:gridSpan w:val="4"/>
            <w:tcBorders>
              <w:top w:val="single" w:sz="4" w:space="0" w:color="auto"/>
              <w:left w:val="single" w:sz="4" w:space="0" w:color="auto"/>
              <w:bottom w:val="single" w:sz="4" w:space="0" w:color="auto"/>
              <w:right w:val="single" w:sz="4" w:space="0" w:color="auto"/>
            </w:tcBorders>
          </w:tcPr>
          <w:p w:rsidR="002C7B87" w:rsidRPr="00147B71" w:rsidRDefault="002A30FC" w:rsidP="00147B71">
            <w:pPr>
              <w:pStyle w:val="TableParagraph"/>
              <w:ind w:left="113" w:right="113"/>
              <w:rPr>
                <w:b/>
              </w:rPr>
            </w:pPr>
            <w:r w:rsidRPr="00147B71">
              <w:rPr>
                <w:b/>
              </w:rPr>
              <w:t>КУРТ-37</w:t>
            </w:r>
          </w:p>
        </w:tc>
      </w:tr>
      <w:tr w:rsidR="00A53D1E" w:rsidTr="00C7713E">
        <w:trPr>
          <w:trHeight w:val="500"/>
        </w:trPr>
        <w:tc>
          <w:tcPr>
            <w:tcW w:w="851" w:type="dxa"/>
            <w:tcBorders>
              <w:top w:val="single" w:sz="4" w:space="0" w:color="auto"/>
            </w:tcBorders>
          </w:tcPr>
          <w:p w:rsidR="002C7B87" w:rsidRPr="00147B71" w:rsidRDefault="002A30FC" w:rsidP="00147B71">
            <w:pPr>
              <w:pStyle w:val="TableParagraph"/>
              <w:ind w:left="113" w:right="113"/>
              <w:rPr>
                <w:b/>
              </w:rPr>
            </w:pPr>
            <w:r w:rsidRPr="00147B71">
              <w:rPr>
                <w:b/>
              </w:rPr>
              <w:t>№</w:t>
            </w:r>
          </w:p>
        </w:tc>
        <w:tc>
          <w:tcPr>
            <w:tcW w:w="3118" w:type="dxa"/>
            <w:gridSpan w:val="2"/>
            <w:tcBorders>
              <w:top w:val="single" w:sz="4" w:space="0" w:color="auto"/>
            </w:tcBorders>
          </w:tcPr>
          <w:p w:rsidR="002C7B87" w:rsidRPr="00147B71" w:rsidRDefault="002A30FC" w:rsidP="00147B71">
            <w:pPr>
              <w:pStyle w:val="TableParagraph"/>
              <w:ind w:left="113" w:right="113"/>
              <w:rPr>
                <w:b/>
              </w:rPr>
            </w:pPr>
            <w:r w:rsidRPr="00147B71">
              <w:rPr>
                <w:b/>
              </w:rPr>
              <w:t>Наименование параметра</w:t>
            </w:r>
          </w:p>
        </w:tc>
        <w:tc>
          <w:tcPr>
            <w:tcW w:w="6237" w:type="dxa"/>
            <w:tcBorders>
              <w:top w:val="single" w:sz="4" w:space="0" w:color="auto"/>
            </w:tcBorders>
          </w:tcPr>
          <w:p w:rsidR="002C7B87" w:rsidRPr="00147B71" w:rsidRDefault="002A30FC" w:rsidP="00147B71">
            <w:pPr>
              <w:pStyle w:val="TableParagraph"/>
              <w:ind w:left="113" w:right="113"/>
              <w:rPr>
                <w:b/>
              </w:rPr>
            </w:pPr>
            <w:r w:rsidRPr="00147B71">
              <w:rPr>
                <w:b/>
              </w:rPr>
              <w:t xml:space="preserve">Значение </w:t>
            </w:r>
            <w:r w:rsidRPr="00147B71">
              <w:rPr>
                <w:b/>
              </w:rPr>
              <w:t>параметра</w:t>
            </w:r>
          </w:p>
        </w:tc>
      </w:tr>
      <w:tr w:rsidR="00A53D1E" w:rsidTr="00C7713E">
        <w:trPr>
          <w:trHeight w:val="1060"/>
        </w:trPr>
        <w:tc>
          <w:tcPr>
            <w:tcW w:w="851" w:type="dxa"/>
          </w:tcPr>
          <w:p w:rsidR="002C7B87" w:rsidRPr="00147B71" w:rsidRDefault="002A30FC" w:rsidP="00147B71">
            <w:pPr>
              <w:pStyle w:val="TableParagraph"/>
              <w:ind w:left="113" w:right="113"/>
            </w:pPr>
            <w:r w:rsidRPr="00147B71">
              <w:t>1</w:t>
            </w:r>
          </w:p>
        </w:tc>
        <w:tc>
          <w:tcPr>
            <w:tcW w:w="3118" w:type="dxa"/>
            <w:gridSpan w:val="2"/>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C7713E">
        <w:trPr>
          <w:trHeight w:val="1060"/>
        </w:trPr>
        <w:tc>
          <w:tcPr>
            <w:tcW w:w="851" w:type="dxa"/>
          </w:tcPr>
          <w:p w:rsidR="002C7B87" w:rsidRPr="00147B71" w:rsidRDefault="002A30FC" w:rsidP="00147B71">
            <w:pPr>
              <w:pStyle w:val="TableParagraph"/>
              <w:ind w:left="113" w:right="113"/>
            </w:pPr>
            <w:r w:rsidRPr="00147B71">
              <w:t>2</w:t>
            </w:r>
          </w:p>
        </w:tc>
        <w:tc>
          <w:tcPr>
            <w:tcW w:w="3118" w:type="dxa"/>
            <w:gridSpan w:val="2"/>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C7713E">
        <w:trPr>
          <w:trHeight w:val="820"/>
        </w:trPr>
        <w:tc>
          <w:tcPr>
            <w:tcW w:w="851" w:type="dxa"/>
          </w:tcPr>
          <w:p w:rsidR="002C7B87" w:rsidRPr="00147B71" w:rsidRDefault="002A30FC" w:rsidP="00147B71">
            <w:pPr>
              <w:pStyle w:val="TableParagraph"/>
              <w:ind w:left="113" w:right="113"/>
            </w:pPr>
            <w:r w:rsidRPr="00147B71">
              <w:t>3</w:t>
            </w:r>
          </w:p>
        </w:tc>
        <w:tc>
          <w:tcPr>
            <w:tcW w:w="3118" w:type="dxa"/>
            <w:gridSpan w:val="2"/>
          </w:tcPr>
          <w:p w:rsidR="002C7B87" w:rsidRPr="00147B71" w:rsidRDefault="002A30FC" w:rsidP="00C7713E">
            <w:pPr>
              <w:pStyle w:val="TableParagraph"/>
              <w:tabs>
                <w:tab w:val="left" w:pos="3035"/>
              </w:tabs>
              <w:ind w:left="113" w:right="113"/>
            </w:pPr>
            <w:r w:rsidRPr="00147B71">
              <w:t>Максимальный</w:t>
            </w:r>
            <w:r w:rsidR="00C7713E">
              <w:t xml:space="preserve"> </w:t>
            </w:r>
            <w:r w:rsidRPr="00147B71">
              <w:t xml:space="preserve">процент застройки в </w:t>
            </w:r>
            <w:r w:rsidRPr="00147B71">
              <w:t>границах земельного участка</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C7713E">
        <w:trPr>
          <w:trHeight w:val="1060"/>
        </w:trPr>
        <w:tc>
          <w:tcPr>
            <w:tcW w:w="851" w:type="dxa"/>
          </w:tcPr>
          <w:p w:rsidR="002C7B87" w:rsidRPr="00147B71" w:rsidRDefault="002A30FC" w:rsidP="00147B71">
            <w:pPr>
              <w:pStyle w:val="TableParagraph"/>
              <w:ind w:left="113" w:right="113"/>
            </w:pPr>
            <w:r w:rsidRPr="00147B71">
              <w:t>4</w:t>
            </w:r>
          </w:p>
        </w:tc>
        <w:tc>
          <w:tcPr>
            <w:tcW w:w="3118" w:type="dxa"/>
            <w:gridSpan w:val="2"/>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C7713E">
        <w:trPr>
          <w:trHeight w:val="579"/>
        </w:trPr>
        <w:tc>
          <w:tcPr>
            <w:tcW w:w="851" w:type="dxa"/>
          </w:tcPr>
          <w:p w:rsidR="002C7B87" w:rsidRPr="00147B71" w:rsidRDefault="002A30FC" w:rsidP="00147B71">
            <w:pPr>
              <w:pStyle w:val="TableParagraph"/>
              <w:ind w:left="113" w:right="113"/>
            </w:pPr>
            <w:r w:rsidRPr="00147B71">
              <w:t>5</w:t>
            </w:r>
          </w:p>
        </w:tc>
        <w:tc>
          <w:tcPr>
            <w:tcW w:w="3118" w:type="dxa"/>
            <w:gridSpan w:val="2"/>
          </w:tcPr>
          <w:p w:rsidR="002C7B87" w:rsidRPr="00147B71" w:rsidRDefault="002A30FC" w:rsidP="00147B71">
            <w:pPr>
              <w:pStyle w:val="TableParagraph"/>
              <w:ind w:left="113" w:right="113"/>
            </w:pPr>
            <w:r w:rsidRPr="00147B71">
              <w:t>Минимальные отступы от границ земельных</w:t>
            </w:r>
            <w:r w:rsidRPr="00147B71">
              <w:t xml:space="preserve">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C7713E">
        <w:trPr>
          <w:trHeight w:val="559"/>
        </w:trPr>
        <w:tc>
          <w:tcPr>
            <w:tcW w:w="851" w:type="dxa"/>
          </w:tcPr>
          <w:p w:rsidR="002C7B87" w:rsidRPr="00147B71" w:rsidRDefault="002A30FC" w:rsidP="00147B71">
            <w:pPr>
              <w:pStyle w:val="TableParagraph"/>
              <w:ind w:left="113" w:right="113"/>
            </w:pPr>
            <w:r w:rsidRPr="00147B71">
              <w:t>6</w:t>
            </w:r>
          </w:p>
        </w:tc>
        <w:tc>
          <w:tcPr>
            <w:tcW w:w="3118" w:type="dxa"/>
            <w:gridSpan w:val="2"/>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C7713E">
        <w:trPr>
          <w:trHeight w:val="780"/>
        </w:trPr>
        <w:tc>
          <w:tcPr>
            <w:tcW w:w="851" w:type="dxa"/>
          </w:tcPr>
          <w:p w:rsidR="002C7B87" w:rsidRPr="00147B71" w:rsidRDefault="002A30FC" w:rsidP="00147B71">
            <w:pPr>
              <w:pStyle w:val="TableParagraph"/>
              <w:ind w:left="113" w:right="113"/>
            </w:pPr>
            <w:r w:rsidRPr="00147B71">
              <w:t>7</w:t>
            </w:r>
          </w:p>
        </w:tc>
        <w:tc>
          <w:tcPr>
            <w:tcW w:w="3118" w:type="dxa"/>
            <w:gridSpan w:val="2"/>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C7713E">
            <w:pPr>
              <w:pStyle w:val="TableParagraph"/>
              <w:tabs>
                <w:tab w:val="left" w:pos="974"/>
                <w:tab w:val="left" w:pos="1815"/>
                <w:tab w:val="left" w:pos="2315"/>
                <w:tab w:val="left" w:pos="2706"/>
                <w:tab w:val="left" w:pos="3882"/>
              </w:tabs>
              <w:ind w:left="113" w:right="113"/>
            </w:pPr>
            <w:r w:rsidRPr="00147B71">
              <w:t>220</w:t>
            </w:r>
            <w:r w:rsidR="00C7713E">
              <w:t xml:space="preserve"> </w:t>
            </w:r>
            <w:r w:rsidRPr="00147B71">
              <w:t>л./сут</w:t>
            </w:r>
            <w:r w:rsidR="00C7713E">
              <w:t xml:space="preserve"> </w:t>
            </w:r>
            <w:r w:rsidRPr="00147B71">
              <w:t>на</w:t>
            </w:r>
            <w:r w:rsidR="00C7713E">
              <w:t xml:space="preserve"> </w:t>
            </w:r>
            <w:r w:rsidRPr="00147B71">
              <w:t>1</w:t>
            </w:r>
            <w:r w:rsidR="00C7713E">
              <w:t xml:space="preserve"> </w:t>
            </w:r>
            <w:r w:rsidRPr="00147B71">
              <w:t>человека</w:t>
            </w:r>
            <w:r w:rsidR="00C7713E">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8</w:t>
            </w:r>
          </w:p>
        </w:tc>
        <w:tc>
          <w:tcPr>
            <w:tcW w:w="3118" w:type="dxa"/>
            <w:gridSpan w:val="2"/>
          </w:tcPr>
          <w:p w:rsidR="002C7B87" w:rsidRPr="00147B71" w:rsidRDefault="00C7713E" w:rsidP="00147B71">
            <w:pPr>
              <w:pStyle w:val="TableParagraph"/>
              <w:tabs>
                <w:tab w:val="left" w:pos="2254"/>
              </w:tabs>
              <w:ind w:left="113" w:right="113"/>
            </w:pPr>
            <w:r w:rsidRPr="00147B71">
              <w:t>Минимальная</w:t>
            </w:r>
            <w:r>
              <w:t xml:space="preserve"> </w:t>
            </w:r>
            <w:r w:rsidRPr="00147B71">
              <w:rPr>
                <w:w w:val="90"/>
              </w:rPr>
              <w:t xml:space="preserve">обеспеченность </w:t>
            </w:r>
            <w:r w:rsidRPr="00147B71">
              <w:t>объектами</w:t>
            </w:r>
            <w:r w:rsidRPr="00147B71">
              <w:rPr>
                <w:spacing w:val="-35"/>
              </w:rPr>
              <w:t xml:space="preserve"> </w:t>
            </w:r>
            <w:r w:rsidR="002A30FC" w:rsidRPr="00147B71">
              <w:t>водоотведения</w:t>
            </w:r>
          </w:p>
        </w:tc>
        <w:tc>
          <w:tcPr>
            <w:tcW w:w="6237" w:type="dxa"/>
          </w:tcPr>
          <w:p w:rsidR="002C7B87" w:rsidRPr="00147B71" w:rsidRDefault="002A30FC" w:rsidP="00C7713E">
            <w:pPr>
              <w:pStyle w:val="TableParagraph"/>
              <w:tabs>
                <w:tab w:val="left" w:pos="974"/>
                <w:tab w:val="left" w:pos="1815"/>
                <w:tab w:val="left" w:pos="2315"/>
                <w:tab w:val="left" w:pos="2706"/>
                <w:tab w:val="left" w:pos="3882"/>
              </w:tabs>
              <w:ind w:left="113" w:right="113"/>
            </w:pPr>
            <w:r w:rsidRPr="00147B71">
              <w:t>220</w:t>
            </w:r>
            <w:r w:rsidR="00C7713E">
              <w:t xml:space="preserve"> </w:t>
            </w:r>
            <w:r w:rsidRPr="00147B71">
              <w:t>л./сут</w:t>
            </w:r>
            <w:r w:rsidR="00C7713E">
              <w:t xml:space="preserve"> </w:t>
            </w:r>
            <w:r w:rsidRPr="00147B71">
              <w:t>на</w:t>
            </w:r>
            <w:r w:rsidR="00C7713E">
              <w:t xml:space="preserve"> </w:t>
            </w:r>
            <w:r w:rsidRPr="00147B71">
              <w:t>1</w:t>
            </w:r>
            <w:r w:rsidR="00C7713E">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861"/>
        </w:trPr>
        <w:tc>
          <w:tcPr>
            <w:tcW w:w="851" w:type="dxa"/>
          </w:tcPr>
          <w:p w:rsidR="002C7B87" w:rsidRPr="00147B71" w:rsidRDefault="002A30FC" w:rsidP="00147B71">
            <w:pPr>
              <w:pStyle w:val="TableParagraph"/>
              <w:ind w:left="113" w:right="113"/>
            </w:pPr>
            <w:r w:rsidRPr="00147B71">
              <w:t>9</w:t>
            </w:r>
          </w:p>
        </w:tc>
        <w:tc>
          <w:tcPr>
            <w:tcW w:w="3118" w:type="dxa"/>
            <w:gridSpan w:val="2"/>
          </w:tcPr>
          <w:p w:rsidR="002C7B87" w:rsidRPr="00147B71" w:rsidRDefault="00C7713E" w:rsidP="00147B71">
            <w:pPr>
              <w:pStyle w:val="TableParagraph"/>
              <w:tabs>
                <w:tab w:val="left" w:pos="2254"/>
              </w:tabs>
              <w:ind w:left="113" w:right="113"/>
            </w:pPr>
            <w:r w:rsidRPr="00147B71">
              <w:t>Минимальная</w:t>
            </w:r>
            <w:r>
              <w:t xml:space="preserve"> </w:t>
            </w:r>
            <w:r w:rsidRPr="00147B71">
              <w:rPr>
                <w:w w:val="90"/>
              </w:rPr>
              <w:t xml:space="preserve">обеспеченность </w:t>
            </w:r>
            <w:r w:rsidRPr="00147B71">
              <w:t>объектами</w:t>
            </w:r>
            <w:r w:rsidRPr="00147B71">
              <w:rPr>
                <w:spacing w:val="-35"/>
              </w:rPr>
              <w:t xml:space="preserve"> </w:t>
            </w:r>
            <w:r w:rsidR="002A30FC" w:rsidRPr="00147B71">
              <w:t>теплоснабжения</w:t>
            </w:r>
          </w:p>
        </w:tc>
        <w:tc>
          <w:tcPr>
            <w:tcW w:w="6237" w:type="dxa"/>
          </w:tcPr>
          <w:p w:rsidR="002C7B87" w:rsidRPr="00147B71" w:rsidRDefault="002A30FC" w:rsidP="00147B71">
            <w:pPr>
              <w:pStyle w:val="TableParagraph"/>
              <w:ind w:left="113" w:right="113"/>
            </w:pPr>
            <w:r w:rsidRPr="00147B71">
              <w:t xml:space="preserve">0,05 Гкал/1000 кв.м общей площади </w:t>
            </w:r>
            <w:r w:rsidRPr="00147B71">
              <w:t>планируемых объектов капитального строительства</w:t>
            </w:r>
          </w:p>
        </w:tc>
      </w:tr>
      <w:tr w:rsidR="00A53D1E" w:rsidTr="00C7713E">
        <w:trPr>
          <w:trHeight w:val="780"/>
        </w:trPr>
        <w:tc>
          <w:tcPr>
            <w:tcW w:w="851" w:type="dxa"/>
          </w:tcPr>
          <w:p w:rsidR="002C7B87" w:rsidRPr="00147B71" w:rsidRDefault="002A30FC" w:rsidP="00147B71">
            <w:pPr>
              <w:pStyle w:val="TableParagraph"/>
              <w:ind w:left="113" w:right="113"/>
            </w:pPr>
            <w:r w:rsidRPr="00147B71">
              <w:t>10</w:t>
            </w:r>
          </w:p>
        </w:tc>
        <w:tc>
          <w:tcPr>
            <w:tcW w:w="3118" w:type="dxa"/>
            <w:gridSpan w:val="2"/>
          </w:tcPr>
          <w:p w:rsidR="002C7B87" w:rsidRPr="00147B71" w:rsidRDefault="00C7713E" w:rsidP="00147B71">
            <w:pPr>
              <w:pStyle w:val="TableParagraph"/>
              <w:tabs>
                <w:tab w:val="left" w:pos="2254"/>
              </w:tabs>
              <w:ind w:left="113" w:right="113"/>
            </w:pPr>
            <w:r w:rsidRPr="00147B71">
              <w:t>Минимальная</w:t>
            </w:r>
            <w:r>
              <w:t xml:space="preserve"> </w:t>
            </w:r>
            <w:r w:rsidRPr="00147B71">
              <w:rPr>
                <w:w w:val="90"/>
              </w:rPr>
              <w:t xml:space="preserve">обеспеченность </w:t>
            </w:r>
            <w:r w:rsidRPr="00147B71">
              <w:t>объектами</w:t>
            </w:r>
            <w:r w:rsidRPr="00147B71">
              <w:rPr>
                <w:spacing w:val="-35"/>
              </w:rPr>
              <w:t xml:space="preserve"> </w:t>
            </w:r>
            <w:r w:rsidR="002A30FC"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C7713E">
        <w:trPr>
          <w:trHeight w:val="780"/>
        </w:trPr>
        <w:tc>
          <w:tcPr>
            <w:tcW w:w="851" w:type="dxa"/>
          </w:tcPr>
          <w:p w:rsidR="002C7B87" w:rsidRPr="00147B71" w:rsidRDefault="002A30FC" w:rsidP="00147B71">
            <w:pPr>
              <w:pStyle w:val="TableParagraph"/>
              <w:ind w:left="113" w:right="113"/>
            </w:pPr>
            <w:r w:rsidRPr="00147B71">
              <w:t>11</w:t>
            </w:r>
          </w:p>
        </w:tc>
        <w:tc>
          <w:tcPr>
            <w:tcW w:w="3118" w:type="dxa"/>
            <w:gridSpan w:val="2"/>
          </w:tcPr>
          <w:p w:rsidR="002C7B87" w:rsidRPr="00147B71" w:rsidRDefault="00C7713E" w:rsidP="00C7713E">
            <w:pPr>
              <w:pStyle w:val="TableParagraph"/>
              <w:tabs>
                <w:tab w:val="left" w:pos="2254"/>
              </w:tabs>
              <w:ind w:left="113" w:right="113"/>
            </w:pPr>
            <w:r w:rsidRPr="00147B71">
              <w:t>Минимальная</w:t>
            </w:r>
            <w:r>
              <w:t xml:space="preserve"> </w:t>
            </w:r>
            <w:r w:rsidRPr="00147B71">
              <w:rPr>
                <w:w w:val="90"/>
              </w:rPr>
              <w:t xml:space="preserve">обеспеченность </w:t>
            </w:r>
            <w:r w:rsidR="002A30FC" w:rsidRPr="00147B71">
              <w:t>местами хранения</w:t>
            </w:r>
            <w:r w:rsidR="002A30FC" w:rsidRPr="00147B71">
              <w:rPr>
                <w:spacing w:val="-38"/>
              </w:rPr>
              <w:t xml:space="preserve"> </w:t>
            </w:r>
            <w:r w:rsidR="002A30FC" w:rsidRPr="00147B71">
              <w:t>транспорта</w:t>
            </w:r>
          </w:p>
        </w:tc>
        <w:tc>
          <w:tcPr>
            <w:tcW w:w="6237" w:type="dxa"/>
          </w:tcPr>
          <w:p w:rsidR="002C7B87" w:rsidRPr="00147B71" w:rsidRDefault="00D00F32" w:rsidP="00C7713E">
            <w:pPr>
              <w:pStyle w:val="TableParagraph"/>
              <w:tabs>
                <w:tab w:val="left" w:pos="962"/>
                <w:tab w:val="left" w:pos="2586"/>
                <w:tab w:val="left" w:pos="3070"/>
                <w:tab w:val="left" w:pos="3438"/>
                <w:tab w:val="left" w:pos="4126"/>
              </w:tabs>
              <w:ind w:left="113" w:right="113"/>
            </w:pPr>
            <w:r w:rsidRPr="00147B71">
              <w:t>420</w:t>
            </w:r>
            <w:r w:rsidR="00C7713E">
              <w:t xml:space="preserve"> </w:t>
            </w:r>
            <w:r w:rsidRPr="00147B71">
              <w:t>машино</w:t>
            </w:r>
            <w:r w:rsidR="002A30FC" w:rsidRPr="00147B71">
              <w:t>мест</w:t>
            </w:r>
            <w:r w:rsidR="00C7713E">
              <w:t xml:space="preserve"> </w:t>
            </w:r>
            <w:r w:rsidR="002A30FC" w:rsidRPr="00147B71">
              <w:t>на</w:t>
            </w:r>
            <w:r w:rsidR="00C7713E">
              <w:t xml:space="preserve"> </w:t>
            </w:r>
            <w:r w:rsidR="002A30FC" w:rsidRPr="00147B71">
              <w:t>1</w:t>
            </w:r>
            <w:r w:rsidR="00C7713E">
              <w:t xml:space="preserve"> </w:t>
            </w:r>
            <w:r w:rsidR="002A30FC" w:rsidRPr="00147B71">
              <w:t>тыс.</w:t>
            </w:r>
            <w:r w:rsidR="00C7713E">
              <w:t xml:space="preserve"> </w:t>
            </w:r>
            <w:r w:rsidR="002A30FC" w:rsidRPr="00147B71">
              <w:rPr>
                <w:spacing w:val="-1"/>
              </w:rPr>
              <w:t xml:space="preserve">человек </w:t>
            </w:r>
            <w:r w:rsidR="002A30FC" w:rsidRPr="00147B71">
              <w:t>населения</w:t>
            </w:r>
            <w:r w:rsidR="002A30FC" w:rsidRPr="00147B71">
              <w:rPr>
                <w:spacing w:val="-27"/>
              </w:rPr>
              <w:t xml:space="preserve"> </w:t>
            </w:r>
            <w:r w:rsidR="002A30FC" w:rsidRPr="00147B71">
              <w:t>планируемой</w:t>
            </w:r>
            <w:r w:rsidR="002A30FC" w:rsidRPr="00147B71">
              <w:rPr>
                <w:spacing w:val="-26"/>
              </w:rPr>
              <w:t xml:space="preserve"> </w:t>
            </w:r>
            <w:r w:rsidR="002A30FC" w:rsidRPr="00147B71">
              <w:t>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lastRenderedPageBreak/>
              <w:t>12</w:t>
            </w:r>
          </w:p>
        </w:tc>
        <w:tc>
          <w:tcPr>
            <w:tcW w:w="3118" w:type="dxa"/>
            <w:gridSpan w:val="2"/>
          </w:tcPr>
          <w:p w:rsidR="002C7B87" w:rsidRPr="00147B71" w:rsidRDefault="002A30FC" w:rsidP="00C7713E">
            <w:pPr>
              <w:pStyle w:val="TableParagraph"/>
              <w:tabs>
                <w:tab w:val="left" w:pos="2174"/>
              </w:tabs>
              <w:ind w:left="113" w:right="113"/>
            </w:pPr>
            <w:r w:rsidRPr="00147B71">
              <w:t>Площадь</w:t>
            </w:r>
            <w:r w:rsidR="00C7713E">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C7713E">
            <w:pPr>
              <w:pStyle w:val="TableParagraph"/>
              <w:tabs>
                <w:tab w:val="left" w:pos="954"/>
                <w:tab w:val="left" w:pos="1707"/>
                <w:tab w:val="left" w:pos="2243"/>
                <w:tab w:val="left" w:pos="2667"/>
                <w:tab w:val="left" w:pos="3882"/>
              </w:tabs>
              <w:ind w:left="113" w:right="113"/>
            </w:pPr>
            <w:r w:rsidRPr="00147B71">
              <w:t>4,4</w:t>
            </w:r>
            <w:r w:rsidR="00C7713E">
              <w:t xml:space="preserve"> </w:t>
            </w:r>
            <w:r w:rsidRPr="00147B71">
              <w:t>кв.м</w:t>
            </w:r>
            <w:r w:rsidRPr="00147B71">
              <w:tab/>
              <w:t>на</w:t>
            </w:r>
            <w:r w:rsidR="00C7713E">
              <w:t xml:space="preserve"> </w:t>
            </w:r>
            <w:r w:rsidRPr="00147B71">
              <w:t>1</w:t>
            </w:r>
            <w:r w:rsidR="00C7713E">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273"/>
        </w:trPr>
        <w:tc>
          <w:tcPr>
            <w:tcW w:w="851" w:type="dxa"/>
          </w:tcPr>
          <w:p w:rsidR="002C7B87" w:rsidRPr="00147B71" w:rsidRDefault="002A30FC" w:rsidP="00147B71">
            <w:pPr>
              <w:pStyle w:val="TableParagraph"/>
              <w:ind w:left="113" w:right="113"/>
            </w:pPr>
            <w:r w:rsidRPr="00147B71">
              <w:t>13</w:t>
            </w:r>
          </w:p>
        </w:tc>
        <w:tc>
          <w:tcPr>
            <w:tcW w:w="3118" w:type="dxa"/>
            <w:gridSpan w:val="2"/>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C7713E">
        <w:trPr>
          <w:trHeight w:val="1060"/>
        </w:trPr>
        <w:tc>
          <w:tcPr>
            <w:tcW w:w="851" w:type="dxa"/>
          </w:tcPr>
          <w:p w:rsidR="002C7B87" w:rsidRPr="00147B71" w:rsidRDefault="002A30FC" w:rsidP="00147B71">
            <w:pPr>
              <w:pStyle w:val="TableParagraph"/>
              <w:ind w:left="113" w:right="113"/>
            </w:pPr>
            <w:r w:rsidRPr="00147B71">
              <w:t>14</w:t>
            </w:r>
          </w:p>
        </w:tc>
        <w:tc>
          <w:tcPr>
            <w:tcW w:w="3118" w:type="dxa"/>
            <w:gridSpan w:val="2"/>
          </w:tcPr>
          <w:p w:rsidR="002C7B87" w:rsidRPr="00147B71" w:rsidRDefault="002A30FC" w:rsidP="00147B71">
            <w:pPr>
              <w:pStyle w:val="TableParagraph"/>
              <w:tabs>
                <w:tab w:val="left" w:pos="1719"/>
                <w:tab w:val="left" w:pos="2575"/>
              </w:tabs>
              <w:ind w:left="113" w:right="113"/>
            </w:pPr>
            <w:r w:rsidRPr="00147B71">
              <w:t>Минимальная обеспеченность места</w:t>
            </w:r>
            <w:r w:rsidR="00C7713E">
              <w:t>ми</w:t>
            </w:r>
            <w:r w:rsidR="00C7713E">
              <w:tab/>
              <w:t xml:space="preserve">в </w:t>
            </w:r>
            <w:r w:rsidRPr="00147B71">
              <w:t>дошкольных образовательных</w:t>
            </w:r>
            <w:r w:rsidR="00D00F32" w:rsidRPr="00147B71">
              <w:t xml:space="preserve"> о</w:t>
            </w:r>
            <w:r w:rsidRPr="00147B71">
              <w:t>рганизациях</w:t>
            </w:r>
          </w:p>
        </w:tc>
        <w:tc>
          <w:tcPr>
            <w:tcW w:w="6237" w:type="dxa"/>
          </w:tcPr>
          <w:p w:rsidR="002C7B87" w:rsidRPr="00147B71" w:rsidRDefault="002A30FC" w:rsidP="00C7713E">
            <w:pPr>
              <w:pStyle w:val="TableParagraph"/>
              <w:tabs>
                <w:tab w:val="left" w:pos="798"/>
                <w:tab w:val="left" w:pos="1475"/>
                <w:tab w:val="left" w:pos="1919"/>
                <w:tab w:val="left" w:pos="2879"/>
                <w:tab w:val="left" w:pos="3886"/>
              </w:tabs>
              <w:ind w:left="113" w:right="113"/>
            </w:pPr>
            <w:r w:rsidRPr="00147B71">
              <w:t>65</w:t>
            </w:r>
            <w:r w:rsidR="00C7713E">
              <w:t xml:space="preserve"> </w:t>
            </w:r>
            <w:r w:rsidRPr="00147B71">
              <w:t>мест</w:t>
            </w:r>
            <w:r w:rsidR="00C7713E">
              <w:t xml:space="preserve"> </w:t>
            </w:r>
            <w:r w:rsidRPr="00147B71">
              <w:t>на</w:t>
            </w:r>
            <w:r w:rsidR="00C7713E">
              <w:t xml:space="preserve"> </w:t>
            </w:r>
            <w:r w:rsidRPr="00147B71">
              <w:t>1</w:t>
            </w:r>
            <w:r w:rsidR="00C7713E">
              <w:t xml:space="preserve"> </w:t>
            </w:r>
            <w:r w:rsidRPr="00147B71">
              <w:rPr>
                <w:spacing w:val="16"/>
              </w:rPr>
              <w:t xml:space="preserve"> </w:t>
            </w:r>
            <w:r w:rsidRPr="00147B71">
              <w:t>тыс.</w:t>
            </w:r>
            <w:r w:rsidR="00C7713E">
              <w:t xml:space="preserve"> </w:t>
            </w:r>
            <w:r w:rsidRPr="00147B71">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15</w:t>
            </w:r>
          </w:p>
        </w:tc>
        <w:tc>
          <w:tcPr>
            <w:tcW w:w="3118" w:type="dxa"/>
            <w:gridSpan w:val="2"/>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16</w:t>
            </w:r>
          </w:p>
        </w:tc>
        <w:tc>
          <w:tcPr>
            <w:tcW w:w="3118" w:type="dxa"/>
            <w:gridSpan w:val="2"/>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C7713E">
            <w:pPr>
              <w:pStyle w:val="TableParagraph"/>
              <w:tabs>
                <w:tab w:val="left" w:pos="1127"/>
                <w:tab w:val="left" w:pos="2495"/>
                <w:tab w:val="left" w:pos="2839"/>
                <w:tab w:val="left" w:pos="3674"/>
                <w:tab w:val="left" w:pos="4142"/>
                <w:tab w:val="left" w:pos="4490"/>
              </w:tabs>
              <w:ind w:left="113" w:right="113"/>
            </w:pPr>
            <w:r w:rsidRPr="00147B71">
              <w:t>17,75</w:t>
            </w:r>
            <w:r w:rsidR="00C7713E">
              <w:t xml:space="preserve"> </w:t>
            </w:r>
            <w:r w:rsidRPr="00147B71">
              <w:t>посещений</w:t>
            </w:r>
            <w:r w:rsidRPr="00147B71">
              <w:tab/>
              <w:t>в</w:t>
            </w:r>
            <w:r w:rsidRPr="00147B71">
              <w:tab/>
              <w:t>смену</w:t>
            </w:r>
            <w:r w:rsidRPr="00147B71">
              <w:tab/>
              <w:t>на</w:t>
            </w:r>
            <w:r w:rsidRPr="00147B71">
              <w:tab/>
              <w:t>1</w:t>
            </w:r>
            <w:r w:rsidRPr="00147B71">
              <w:tab/>
              <w:t>тыс. населения</w:t>
            </w:r>
          </w:p>
        </w:tc>
      </w:tr>
      <w:tr w:rsidR="00A53D1E" w:rsidTr="00C7713E">
        <w:trPr>
          <w:trHeight w:val="1060"/>
        </w:trPr>
        <w:tc>
          <w:tcPr>
            <w:tcW w:w="851" w:type="dxa"/>
          </w:tcPr>
          <w:p w:rsidR="002C7B87" w:rsidRPr="00147B71" w:rsidRDefault="002A30FC" w:rsidP="00147B71">
            <w:pPr>
              <w:pStyle w:val="TableParagraph"/>
              <w:ind w:left="113" w:right="113"/>
            </w:pPr>
            <w:r w:rsidRPr="00147B71">
              <w:t>17</w:t>
            </w:r>
          </w:p>
        </w:tc>
        <w:tc>
          <w:tcPr>
            <w:tcW w:w="3118" w:type="dxa"/>
            <w:gridSpan w:val="2"/>
          </w:tcPr>
          <w:p w:rsidR="002C7B87" w:rsidRPr="00147B71" w:rsidRDefault="002A30FC" w:rsidP="00C7713E">
            <w:pPr>
              <w:pStyle w:val="TableParagraph"/>
              <w:tabs>
                <w:tab w:val="left" w:pos="2546"/>
              </w:tabs>
              <w:ind w:left="113" w:right="113"/>
            </w:pPr>
            <w:r w:rsidRPr="00147B71">
              <w:t>Минимальная обеспеченность территориями</w:t>
            </w:r>
            <w:r w:rsidR="00C7713E">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C7713E">
        <w:trPr>
          <w:trHeight w:val="780"/>
        </w:trPr>
        <w:tc>
          <w:tcPr>
            <w:tcW w:w="851" w:type="dxa"/>
          </w:tcPr>
          <w:p w:rsidR="002C7B87" w:rsidRPr="00147B71" w:rsidRDefault="002A30FC" w:rsidP="00147B71">
            <w:pPr>
              <w:pStyle w:val="TableParagraph"/>
              <w:ind w:left="113" w:right="113"/>
            </w:pPr>
            <w:r w:rsidRPr="00147B71">
              <w:t>18</w:t>
            </w:r>
          </w:p>
        </w:tc>
        <w:tc>
          <w:tcPr>
            <w:tcW w:w="3118" w:type="dxa"/>
            <w:gridSpan w:val="2"/>
          </w:tcPr>
          <w:p w:rsidR="002C7B87" w:rsidRPr="00147B71" w:rsidRDefault="002A30FC" w:rsidP="00C7713E">
            <w:pPr>
              <w:pStyle w:val="TableParagraph"/>
              <w:tabs>
                <w:tab w:val="left" w:pos="2194"/>
                <w:tab w:val="left" w:pos="2894"/>
              </w:tabs>
              <w:ind w:left="113" w:right="113"/>
            </w:pPr>
            <w:r w:rsidRPr="00147B71">
              <w:t>Мероприятия</w:t>
            </w:r>
            <w:r w:rsidR="00C7713E">
              <w:t xml:space="preserve"> </w:t>
            </w:r>
            <w:r w:rsidRPr="00147B71">
              <w:rPr>
                <w:spacing w:val="-3"/>
              </w:rPr>
              <w:t>по</w:t>
            </w:r>
            <w:r w:rsidR="00C7713E">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 xml:space="preserve">В </w:t>
            </w:r>
            <w:r w:rsidRPr="00147B71">
              <w:t>соответствии с СТП ТО МО</w:t>
            </w:r>
          </w:p>
        </w:tc>
      </w:tr>
      <w:tr w:rsidR="00A53D1E" w:rsidTr="00C7713E">
        <w:trPr>
          <w:trHeight w:val="780"/>
        </w:trPr>
        <w:tc>
          <w:tcPr>
            <w:tcW w:w="851" w:type="dxa"/>
          </w:tcPr>
          <w:p w:rsidR="002C7B87" w:rsidRPr="00147B71" w:rsidRDefault="002A30FC" w:rsidP="00147B71">
            <w:pPr>
              <w:pStyle w:val="TableParagraph"/>
              <w:ind w:left="113" w:right="113"/>
            </w:pPr>
            <w:r w:rsidRPr="00147B71">
              <w:t>19</w:t>
            </w:r>
          </w:p>
        </w:tc>
        <w:tc>
          <w:tcPr>
            <w:tcW w:w="3118" w:type="dxa"/>
            <w:gridSpan w:val="2"/>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C7713E">
        <w:trPr>
          <w:trHeight w:val="780"/>
        </w:trPr>
        <w:tc>
          <w:tcPr>
            <w:tcW w:w="851" w:type="dxa"/>
          </w:tcPr>
          <w:p w:rsidR="002C7B87" w:rsidRPr="00147B71" w:rsidRDefault="002A30FC" w:rsidP="00147B71">
            <w:pPr>
              <w:pStyle w:val="TableParagraph"/>
              <w:ind w:left="113" w:right="113"/>
            </w:pPr>
            <w:r w:rsidRPr="00147B71">
              <w:t>20</w:t>
            </w:r>
          </w:p>
        </w:tc>
        <w:tc>
          <w:tcPr>
            <w:tcW w:w="3118" w:type="dxa"/>
            <w:gridSpan w:val="2"/>
          </w:tcPr>
          <w:p w:rsidR="002C7B87" w:rsidRPr="00147B71" w:rsidRDefault="002A30FC" w:rsidP="00C7713E">
            <w:pPr>
              <w:pStyle w:val="TableParagraph"/>
              <w:tabs>
                <w:tab w:val="left" w:pos="2254"/>
              </w:tabs>
              <w:ind w:left="113" w:right="113"/>
            </w:pPr>
            <w:r w:rsidRPr="00147B71">
              <w:t>Минимальная</w:t>
            </w:r>
            <w:r w:rsidR="00C7713E">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C7713E">
            <w:pPr>
              <w:pStyle w:val="TableParagraph"/>
              <w:tabs>
                <w:tab w:val="left" w:pos="794"/>
                <w:tab w:val="left" w:pos="1931"/>
                <w:tab w:val="left" w:pos="2255"/>
                <w:tab w:val="left" w:pos="3886"/>
              </w:tabs>
              <w:ind w:left="113" w:right="113"/>
            </w:pPr>
            <w:r w:rsidRPr="00147B71">
              <w:t>40</w:t>
            </w:r>
            <w:r w:rsidR="00C7713E">
              <w:t xml:space="preserve"> </w:t>
            </w:r>
            <w:r w:rsidRPr="00147B71">
              <w:t xml:space="preserve">кв.м. </w:t>
            </w:r>
            <w:r w:rsidRPr="00147B71">
              <w:rPr>
                <w:spacing w:val="10"/>
              </w:rPr>
              <w:t xml:space="preserve"> </w:t>
            </w:r>
            <w:r w:rsidRPr="00147B71">
              <w:t>на</w:t>
            </w:r>
            <w:r w:rsidR="00C7713E">
              <w:t xml:space="preserve"> </w:t>
            </w:r>
            <w:r w:rsidRPr="00147B71">
              <w:t>2</w:t>
            </w:r>
            <w:r w:rsidR="00C7713E">
              <w:t xml:space="preserve"> </w:t>
            </w:r>
            <w:r w:rsidRPr="00147B71">
              <w:t>тыс.</w:t>
            </w:r>
            <w:r w:rsidR="00C7713E">
              <w:t xml:space="preserve"> </w:t>
            </w:r>
            <w:r w:rsidRPr="00147B71">
              <w:rPr>
                <w:spacing w:val="6"/>
              </w:rPr>
              <w:t xml:space="preserve"> </w:t>
            </w:r>
            <w:r w:rsidRPr="00147B71">
              <w:t>человек</w:t>
            </w:r>
            <w:r w:rsidR="00C7713E">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21</w:t>
            </w:r>
          </w:p>
        </w:tc>
        <w:tc>
          <w:tcPr>
            <w:tcW w:w="3118" w:type="dxa"/>
            <w:gridSpan w:val="2"/>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C7713E">
        <w:trPr>
          <w:trHeight w:val="1060"/>
        </w:trPr>
        <w:tc>
          <w:tcPr>
            <w:tcW w:w="851" w:type="dxa"/>
          </w:tcPr>
          <w:p w:rsidR="002C7B87" w:rsidRPr="00147B71" w:rsidRDefault="002A30FC" w:rsidP="00147B71">
            <w:pPr>
              <w:pStyle w:val="TableParagraph"/>
              <w:ind w:left="113" w:right="113"/>
            </w:pPr>
            <w:r w:rsidRPr="00147B71">
              <w:t>22</w:t>
            </w:r>
          </w:p>
        </w:tc>
        <w:tc>
          <w:tcPr>
            <w:tcW w:w="3118" w:type="dxa"/>
            <w:gridSpan w:val="2"/>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42.13330.2016 «СНиП </w:t>
            </w:r>
            <w:r w:rsidRPr="00147B71">
              <w:t>2.07.01-89*  Градостроительство.  Планировка и застройка городских и сельских поселений»</w:t>
            </w:r>
          </w:p>
        </w:tc>
      </w:tr>
      <w:tr w:rsidR="00A53D1E" w:rsidTr="00C7713E">
        <w:trPr>
          <w:trHeight w:val="520"/>
        </w:trPr>
        <w:tc>
          <w:tcPr>
            <w:tcW w:w="10206" w:type="dxa"/>
            <w:gridSpan w:val="4"/>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C7713E">
        <w:trPr>
          <w:trHeight w:val="500"/>
        </w:trPr>
        <w:tc>
          <w:tcPr>
            <w:tcW w:w="3969" w:type="dxa"/>
            <w:gridSpan w:val="3"/>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C7713E">
        <w:trPr>
          <w:trHeight w:val="500"/>
        </w:trPr>
        <w:tc>
          <w:tcPr>
            <w:tcW w:w="3969" w:type="dxa"/>
            <w:gridSpan w:val="3"/>
          </w:tcPr>
          <w:p w:rsidR="00C7713E" w:rsidRPr="00147B71" w:rsidRDefault="002A30FC" w:rsidP="00965332">
            <w:pPr>
              <w:pStyle w:val="TableParagraph"/>
              <w:ind w:left="113" w:right="113"/>
            </w:pPr>
            <w:r w:rsidRPr="00147B71">
              <w:t>Основные:</w:t>
            </w:r>
          </w:p>
        </w:tc>
        <w:tc>
          <w:tcPr>
            <w:tcW w:w="6237" w:type="dxa"/>
          </w:tcPr>
          <w:p w:rsidR="00C7713E" w:rsidRPr="00147B71" w:rsidRDefault="002A30FC" w:rsidP="00965332">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C7713E" w:rsidRPr="00147B71" w:rsidRDefault="002A30FC" w:rsidP="00965332">
            <w:pPr>
              <w:pStyle w:val="TableParagraph"/>
              <w:ind w:left="113" w:right="113"/>
            </w:pPr>
            <w:r w:rsidRPr="00147B71">
              <w:t>2.1.1 Малоэтажная многоквартирная жилая застройка</w:t>
            </w:r>
          </w:p>
          <w:p w:rsidR="00C7713E" w:rsidRPr="00147B71" w:rsidRDefault="002A30FC" w:rsidP="00965332">
            <w:pPr>
              <w:pStyle w:val="TableParagraph"/>
              <w:ind w:left="113" w:right="113"/>
            </w:pPr>
            <w:r w:rsidRPr="00147B71">
              <w:t xml:space="preserve">2.7 </w:t>
            </w:r>
            <w:r w:rsidRPr="00147B71">
              <w:t>Обслуживание жилой застройки</w:t>
            </w:r>
          </w:p>
          <w:p w:rsidR="00C7713E" w:rsidRPr="00147B71" w:rsidRDefault="002A30FC" w:rsidP="00965332">
            <w:pPr>
              <w:pStyle w:val="TableParagraph"/>
              <w:ind w:left="113" w:right="113"/>
            </w:pPr>
            <w:r w:rsidRPr="00147B71">
              <w:t>2.7.1 Хранение автотранспорта</w:t>
            </w:r>
          </w:p>
          <w:p w:rsidR="00C7713E" w:rsidRPr="00147B71" w:rsidRDefault="002A30FC" w:rsidP="00965332">
            <w:pPr>
              <w:pStyle w:val="a4"/>
              <w:ind w:left="113" w:right="113"/>
            </w:pPr>
            <w:r w:rsidRPr="00147B71">
              <w:t>3.1 Коммунальное обслуживание</w:t>
            </w:r>
          </w:p>
          <w:p w:rsidR="00C7713E" w:rsidRPr="00147B71" w:rsidRDefault="002A30FC" w:rsidP="00965332">
            <w:pPr>
              <w:pStyle w:val="TableParagraph"/>
              <w:ind w:left="113" w:right="113"/>
            </w:pPr>
            <w:r w:rsidRPr="00147B71">
              <w:t>5.0 Отдых (рекреация)</w:t>
            </w:r>
          </w:p>
          <w:p w:rsidR="00C7713E" w:rsidRPr="00147B71" w:rsidRDefault="002A30FC" w:rsidP="00965332">
            <w:pPr>
              <w:pStyle w:val="TableParagraph"/>
              <w:ind w:left="113" w:right="113"/>
            </w:pPr>
            <w:r w:rsidRPr="00147B71">
              <w:t>8.3 Обеспечение внутреннего правопорядка</w:t>
            </w:r>
          </w:p>
          <w:p w:rsidR="00C7713E" w:rsidRPr="00147B71" w:rsidRDefault="002A30FC" w:rsidP="00965332">
            <w:pPr>
              <w:pStyle w:val="TableParagraph"/>
              <w:ind w:left="113" w:right="113"/>
            </w:pPr>
            <w:r w:rsidRPr="00147B71">
              <w:t>9.3 Историко-культурная деятельность</w:t>
            </w:r>
          </w:p>
          <w:p w:rsidR="00C7713E" w:rsidRPr="00147B71" w:rsidRDefault="002A30FC" w:rsidP="00965332">
            <w:pPr>
              <w:pStyle w:val="TableParagraph"/>
              <w:ind w:left="113" w:right="113"/>
            </w:pPr>
            <w:r w:rsidRPr="00147B71">
              <w:t>12.0 Земельные участки (территории) общего пользования</w:t>
            </w:r>
          </w:p>
          <w:p w:rsidR="00C7713E" w:rsidRPr="00147B71" w:rsidRDefault="002A30FC" w:rsidP="00965332">
            <w:pPr>
              <w:pStyle w:val="TableParagraph"/>
              <w:ind w:left="113" w:right="113"/>
            </w:pPr>
            <w:r w:rsidRPr="00147B71">
              <w:t>3.0 Обществе</w:t>
            </w:r>
            <w:r w:rsidRPr="00147B71">
              <w:t>нное использование объектов капитального строительства</w:t>
            </w:r>
          </w:p>
          <w:p w:rsidR="00C7713E" w:rsidRPr="00147B71" w:rsidRDefault="002A30FC" w:rsidP="00965332">
            <w:pPr>
              <w:pStyle w:val="TableParagraph"/>
              <w:ind w:left="113" w:right="113"/>
            </w:pPr>
            <w:r w:rsidRPr="00147B71">
              <w:t>4.0 Предпринимательство</w:t>
            </w:r>
          </w:p>
        </w:tc>
      </w:tr>
      <w:tr w:rsidR="00A53D1E" w:rsidTr="00C7713E">
        <w:trPr>
          <w:trHeight w:val="2160"/>
        </w:trPr>
        <w:tc>
          <w:tcPr>
            <w:tcW w:w="3969" w:type="dxa"/>
            <w:gridSpan w:val="3"/>
          </w:tcPr>
          <w:p w:rsidR="00C7713E"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C7713E" w:rsidRPr="00147B71" w:rsidRDefault="002A30FC" w:rsidP="00147B71">
            <w:pPr>
              <w:pStyle w:val="TableParagraph"/>
              <w:ind w:left="113" w:right="113"/>
            </w:pPr>
            <w:r w:rsidRPr="00147B71">
              <w:t>3.4.2 Стационарное медицинское обслуживание</w:t>
            </w:r>
          </w:p>
          <w:p w:rsidR="00C7713E" w:rsidRPr="00147B71" w:rsidRDefault="002A30FC" w:rsidP="00147B71">
            <w:pPr>
              <w:pStyle w:val="TableParagraph"/>
              <w:ind w:left="113" w:right="113"/>
            </w:pPr>
            <w:r w:rsidRPr="00147B71">
              <w:t>3.5.2 Среднее и высшее профессиональное образование Общественное управление</w:t>
            </w:r>
          </w:p>
          <w:p w:rsidR="00C7713E" w:rsidRPr="00147B71" w:rsidRDefault="002A30FC" w:rsidP="00147B71">
            <w:pPr>
              <w:pStyle w:val="TableParagraph"/>
              <w:ind w:left="113" w:right="113"/>
            </w:pPr>
            <w:r w:rsidRPr="00147B71">
              <w:t>Обеспечение научной деятельности</w:t>
            </w:r>
          </w:p>
          <w:p w:rsidR="00C7713E"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C7713E" w:rsidRPr="00147B71" w:rsidRDefault="002A30FC" w:rsidP="00147B71">
            <w:pPr>
              <w:pStyle w:val="TableParagraph"/>
              <w:ind w:left="113" w:right="113"/>
            </w:pPr>
            <w:r w:rsidRPr="00147B71">
              <w:t>4.2 Объекты торговли (торговые центры, торгово-развлекательные центры (комплексы)</w:t>
            </w:r>
          </w:p>
          <w:p w:rsidR="00C7713E" w:rsidRPr="00147B71" w:rsidRDefault="002A30FC" w:rsidP="00147B71">
            <w:pPr>
              <w:pStyle w:val="TableParagraph"/>
              <w:ind w:left="113" w:right="113"/>
            </w:pPr>
            <w:r w:rsidRPr="00147B71">
              <w:t>4.5 Банковская и страховая деятельность</w:t>
            </w:r>
          </w:p>
          <w:p w:rsidR="00C7713E" w:rsidRPr="00147B71" w:rsidRDefault="002A30FC" w:rsidP="00147B71">
            <w:pPr>
              <w:pStyle w:val="TableParagraph"/>
              <w:ind w:left="113" w:right="113"/>
            </w:pPr>
            <w:r w:rsidRPr="00147B71">
              <w:t>4.10 Выставочно-ярмарочная деятельность</w:t>
            </w:r>
          </w:p>
        </w:tc>
      </w:tr>
      <w:tr w:rsidR="00A53D1E" w:rsidTr="00C7713E">
        <w:trPr>
          <w:trHeight w:val="1398"/>
        </w:trPr>
        <w:tc>
          <w:tcPr>
            <w:tcW w:w="3969" w:type="dxa"/>
            <w:gridSpan w:val="3"/>
          </w:tcPr>
          <w:p w:rsidR="00C7713E" w:rsidRPr="00147B71" w:rsidRDefault="002A30FC" w:rsidP="00147B71">
            <w:pPr>
              <w:pStyle w:val="TableParagraph"/>
              <w:ind w:left="113" w:right="113"/>
            </w:pPr>
            <w:r w:rsidRPr="00147B71">
              <w:t>Вспомогательные:</w:t>
            </w:r>
          </w:p>
        </w:tc>
        <w:tc>
          <w:tcPr>
            <w:tcW w:w="6237" w:type="dxa"/>
          </w:tcPr>
          <w:p w:rsidR="00C7713E" w:rsidRPr="00147B71" w:rsidRDefault="002A30FC" w:rsidP="00147B71">
            <w:pPr>
              <w:pStyle w:val="TableParagraph"/>
              <w:ind w:left="113" w:right="113"/>
            </w:pPr>
            <w:r w:rsidRPr="00147B71">
              <w:t>3.5 Образование и просвещение Общественное управление Обеспечение научной деятельности</w:t>
            </w:r>
          </w:p>
          <w:p w:rsidR="00C7713E"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C7713E" w:rsidRPr="00147B71" w:rsidRDefault="002A30FC" w:rsidP="00147B71">
            <w:pPr>
              <w:pStyle w:val="TableParagraph"/>
              <w:ind w:left="113" w:right="113"/>
            </w:pPr>
            <w:r w:rsidRPr="00147B71">
              <w:t>4.5 Банковская и страховая деятельность</w:t>
            </w:r>
          </w:p>
        </w:tc>
      </w:tr>
    </w:tbl>
    <w:p w:rsidR="002C7B87"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2"/>
        <w:gridCol w:w="3047"/>
        <w:gridCol w:w="6237"/>
      </w:tblGrid>
      <w:tr w:rsidR="00A53D1E" w:rsidTr="00C7713E">
        <w:trPr>
          <w:trHeight w:val="520"/>
        </w:trPr>
        <w:tc>
          <w:tcPr>
            <w:tcW w:w="10206" w:type="dxa"/>
            <w:gridSpan w:val="3"/>
          </w:tcPr>
          <w:p w:rsidR="002C7B87" w:rsidRPr="00147B71" w:rsidRDefault="002A30FC" w:rsidP="00147B71">
            <w:pPr>
              <w:pStyle w:val="TableParagraph"/>
              <w:ind w:left="113" w:right="113"/>
              <w:rPr>
                <w:b/>
              </w:rPr>
            </w:pPr>
            <w:r w:rsidRPr="00147B71">
              <w:rPr>
                <w:b/>
              </w:rPr>
              <w:t>КУРТ-38</w:t>
            </w:r>
          </w:p>
        </w:tc>
      </w:tr>
      <w:tr w:rsidR="00A53D1E" w:rsidTr="00C7713E">
        <w:trPr>
          <w:trHeight w:val="500"/>
        </w:trPr>
        <w:tc>
          <w:tcPr>
            <w:tcW w:w="922" w:type="dxa"/>
          </w:tcPr>
          <w:p w:rsidR="002C7B87" w:rsidRPr="00147B71" w:rsidRDefault="002A30FC" w:rsidP="00147B71">
            <w:pPr>
              <w:pStyle w:val="TableParagraph"/>
              <w:ind w:left="113" w:right="113"/>
              <w:rPr>
                <w:b/>
              </w:rPr>
            </w:pPr>
            <w:r w:rsidRPr="00147B71">
              <w:rPr>
                <w:b/>
              </w:rPr>
              <w:t>№</w:t>
            </w:r>
          </w:p>
        </w:tc>
        <w:tc>
          <w:tcPr>
            <w:tcW w:w="3047" w:type="dxa"/>
          </w:tcPr>
          <w:p w:rsidR="002C7B87" w:rsidRPr="00147B71" w:rsidRDefault="002A30FC" w:rsidP="00147B71">
            <w:pPr>
              <w:pStyle w:val="TableParagraph"/>
              <w:ind w:left="113" w:right="113"/>
              <w:rPr>
                <w:b/>
              </w:rPr>
            </w:pPr>
            <w:r w:rsidRPr="00147B71">
              <w:rPr>
                <w:b/>
              </w:rPr>
              <w:t>Наименование па</w:t>
            </w:r>
            <w:r w:rsidRPr="00147B71">
              <w:rPr>
                <w:b/>
              </w:rPr>
              <w:t>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C7713E">
        <w:trPr>
          <w:trHeight w:val="1060"/>
        </w:trPr>
        <w:tc>
          <w:tcPr>
            <w:tcW w:w="922" w:type="dxa"/>
          </w:tcPr>
          <w:p w:rsidR="002C7B87" w:rsidRPr="00147B71" w:rsidRDefault="002A30FC" w:rsidP="00147B71">
            <w:pPr>
              <w:pStyle w:val="TableParagraph"/>
              <w:ind w:left="113" w:right="113"/>
            </w:pPr>
            <w:r w:rsidRPr="00147B71">
              <w:t>1</w:t>
            </w:r>
          </w:p>
        </w:tc>
        <w:tc>
          <w:tcPr>
            <w:tcW w:w="3047"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C7713E">
        <w:trPr>
          <w:trHeight w:val="1060"/>
        </w:trPr>
        <w:tc>
          <w:tcPr>
            <w:tcW w:w="922" w:type="dxa"/>
          </w:tcPr>
          <w:p w:rsidR="002C7B87" w:rsidRPr="00147B71" w:rsidRDefault="002A30FC" w:rsidP="00147B71">
            <w:pPr>
              <w:pStyle w:val="TableParagraph"/>
              <w:ind w:left="113" w:right="113"/>
            </w:pPr>
            <w:r w:rsidRPr="00147B71">
              <w:t>2</w:t>
            </w:r>
          </w:p>
        </w:tc>
        <w:tc>
          <w:tcPr>
            <w:tcW w:w="3047"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C7713E">
        <w:trPr>
          <w:trHeight w:val="735"/>
        </w:trPr>
        <w:tc>
          <w:tcPr>
            <w:tcW w:w="922" w:type="dxa"/>
          </w:tcPr>
          <w:p w:rsidR="002C7B87" w:rsidRPr="00147B71" w:rsidRDefault="002A30FC" w:rsidP="00147B71">
            <w:pPr>
              <w:pStyle w:val="TableParagraph"/>
              <w:ind w:left="113" w:right="113"/>
            </w:pPr>
            <w:r w:rsidRPr="00147B71">
              <w:t>3</w:t>
            </w:r>
          </w:p>
        </w:tc>
        <w:tc>
          <w:tcPr>
            <w:tcW w:w="3047" w:type="dxa"/>
          </w:tcPr>
          <w:p w:rsidR="002C7B87" w:rsidRPr="00147B71" w:rsidRDefault="002A30FC" w:rsidP="00C7713E">
            <w:pPr>
              <w:pStyle w:val="TableParagraph"/>
              <w:tabs>
                <w:tab w:val="left" w:pos="3035"/>
              </w:tabs>
              <w:ind w:left="113" w:right="113"/>
            </w:pPr>
            <w:r w:rsidRPr="00147B71">
              <w:t>Максимальный</w:t>
            </w:r>
            <w:r w:rsidR="00C7713E">
              <w:t xml:space="preserve"> </w:t>
            </w:r>
            <w:r w:rsidRPr="00147B71">
              <w:t>процент застройки в границах земельного участка</w:t>
            </w:r>
          </w:p>
        </w:tc>
        <w:tc>
          <w:tcPr>
            <w:tcW w:w="6237" w:type="dxa"/>
          </w:tcPr>
          <w:p w:rsidR="002C7B87" w:rsidRPr="00147B71" w:rsidRDefault="002A30FC" w:rsidP="00464C88">
            <w:pPr>
              <w:pStyle w:val="TableParagraph"/>
              <w:tabs>
                <w:tab w:val="left" w:pos="2594"/>
                <w:tab w:val="left" w:pos="4674"/>
              </w:tabs>
              <w:ind w:left="113" w:right="113"/>
            </w:pPr>
            <w:r w:rsidRPr="00147B71">
              <w:t>Устанавливается</w:t>
            </w:r>
            <w:r w:rsidR="00464C88">
              <w:t xml:space="preserve"> </w:t>
            </w:r>
            <w:r w:rsidRPr="00147B71">
              <w:t>документацией</w:t>
            </w:r>
            <w:r w:rsidR="00464C88">
              <w:t xml:space="preserve"> </w:t>
            </w:r>
            <w:r w:rsidRPr="00147B71">
              <w:t>по планировке</w:t>
            </w:r>
            <w:r w:rsidRPr="00147B71">
              <w:rPr>
                <w:spacing w:val="-36"/>
              </w:rPr>
              <w:t xml:space="preserve"> </w:t>
            </w:r>
            <w:r w:rsidRPr="00147B71">
              <w:t>территории</w:t>
            </w:r>
          </w:p>
        </w:tc>
      </w:tr>
      <w:tr w:rsidR="00A53D1E" w:rsidTr="00C7713E">
        <w:trPr>
          <w:trHeight w:val="1060"/>
        </w:trPr>
        <w:tc>
          <w:tcPr>
            <w:tcW w:w="922" w:type="dxa"/>
          </w:tcPr>
          <w:p w:rsidR="002C7B87" w:rsidRPr="00147B71" w:rsidRDefault="002A30FC" w:rsidP="00147B71">
            <w:pPr>
              <w:pStyle w:val="TableParagraph"/>
              <w:ind w:left="113" w:right="113"/>
            </w:pPr>
            <w:r w:rsidRPr="00147B71">
              <w:t>4</w:t>
            </w:r>
          </w:p>
        </w:tc>
        <w:tc>
          <w:tcPr>
            <w:tcW w:w="3047"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464C88">
            <w:pPr>
              <w:pStyle w:val="TableParagraph"/>
              <w:tabs>
                <w:tab w:val="left" w:pos="2594"/>
                <w:tab w:val="left" w:pos="4674"/>
              </w:tabs>
              <w:ind w:left="113" w:right="113"/>
            </w:pPr>
            <w:r w:rsidRPr="00147B71">
              <w:t>Устанавливается</w:t>
            </w:r>
            <w:r w:rsidR="00464C88">
              <w:t xml:space="preserve"> д</w:t>
            </w:r>
            <w:r w:rsidRPr="00147B71">
              <w:t>окументацией</w:t>
            </w:r>
            <w:r w:rsidR="00464C88">
              <w:t xml:space="preserve"> </w:t>
            </w:r>
            <w:r w:rsidRPr="00147B71">
              <w:t>по планировке</w:t>
            </w:r>
            <w:r w:rsidRPr="00147B71">
              <w:rPr>
                <w:spacing w:val="-36"/>
              </w:rPr>
              <w:t xml:space="preserve"> </w:t>
            </w:r>
            <w:r w:rsidRPr="00147B71">
              <w:t>территории</w:t>
            </w:r>
          </w:p>
        </w:tc>
      </w:tr>
      <w:tr w:rsidR="00A53D1E" w:rsidTr="00C7713E">
        <w:trPr>
          <w:trHeight w:val="780"/>
        </w:trPr>
        <w:tc>
          <w:tcPr>
            <w:tcW w:w="922" w:type="dxa"/>
          </w:tcPr>
          <w:p w:rsidR="002C7B87" w:rsidRPr="00147B71" w:rsidRDefault="002A30FC" w:rsidP="00147B71">
            <w:pPr>
              <w:pStyle w:val="TableParagraph"/>
              <w:ind w:left="113" w:right="113"/>
            </w:pPr>
            <w:r w:rsidRPr="00147B71">
              <w:t>5</w:t>
            </w:r>
          </w:p>
        </w:tc>
        <w:tc>
          <w:tcPr>
            <w:tcW w:w="3047" w:type="dxa"/>
          </w:tcPr>
          <w:p w:rsidR="002C7B87" w:rsidRPr="00147B71" w:rsidRDefault="002A30FC" w:rsidP="00147B71">
            <w:pPr>
              <w:pStyle w:val="TableParagraph"/>
              <w:ind w:left="113" w:right="113"/>
            </w:pPr>
            <w:r w:rsidRPr="00147B71">
              <w:t>Минимальные отступы</w:t>
            </w:r>
            <w:r w:rsidRPr="00147B71">
              <w:t xml:space="preserve"> от границ земельных участков</w:t>
            </w:r>
          </w:p>
        </w:tc>
        <w:tc>
          <w:tcPr>
            <w:tcW w:w="6237" w:type="dxa"/>
          </w:tcPr>
          <w:p w:rsidR="002C7B87" w:rsidRPr="00147B71" w:rsidRDefault="002A30FC" w:rsidP="00464C88">
            <w:pPr>
              <w:pStyle w:val="TableParagraph"/>
              <w:tabs>
                <w:tab w:val="left" w:pos="2594"/>
                <w:tab w:val="left" w:pos="4674"/>
              </w:tabs>
              <w:ind w:left="113" w:right="113"/>
            </w:pPr>
            <w:r w:rsidRPr="00147B71">
              <w:t>Устанавливается</w:t>
            </w:r>
            <w:r w:rsidR="00464C88">
              <w:t xml:space="preserve"> </w:t>
            </w:r>
            <w:r w:rsidRPr="00147B71">
              <w:t>документацией</w:t>
            </w:r>
            <w:r w:rsidR="00464C88">
              <w:t xml:space="preserve"> </w:t>
            </w:r>
            <w:r w:rsidRPr="00147B71">
              <w:t>по планировке</w:t>
            </w:r>
            <w:r w:rsidRPr="00147B71">
              <w:rPr>
                <w:spacing w:val="-36"/>
              </w:rPr>
              <w:t xml:space="preserve"> </w:t>
            </w:r>
            <w:r w:rsidRPr="00147B71">
              <w:t>территории</w:t>
            </w:r>
          </w:p>
        </w:tc>
      </w:tr>
      <w:tr w:rsidR="00A53D1E" w:rsidTr="00464C88">
        <w:trPr>
          <w:trHeight w:val="491"/>
        </w:trPr>
        <w:tc>
          <w:tcPr>
            <w:tcW w:w="922" w:type="dxa"/>
          </w:tcPr>
          <w:p w:rsidR="002C7B87" w:rsidRPr="00147B71" w:rsidRDefault="002A30FC" w:rsidP="00147B71">
            <w:pPr>
              <w:pStyle w:val="TableParagraph"/>
              <w:ind w:left="113" w:right="113"/>
            </w:pPr>
            <w:r w:rsidRPr="00147B71">
              <w:t>6</w:t>
            </w:r>
          </w:p>
        </w:tc>
        <w:tc>
          <w:tcPr>
            <w:tcW w:w="3047"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C7713E">
        <w:trPr>
          <w:trHeight w:val="780"/>
        </w:trPr>
        <w:tc>
          <w:tcPr>
            <w:tcW w:w="922" w:type="dxa"/>
          </w:tcPr>
          <w:p w:rsidR="002C7B87" w:rsidRPr="00147B71" w:rsidRDefault="002A30FC" w:rsidP="00147B71">
            <w:pPr>
              <w:pStyle w:val="TableParagraph"/>
              <w:ind w:left="113" w:right="113"/>
            </w:pPr>
            <w:r w:rsidRPr="00147B71">
              <w:t>7</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464C88">
            <w:pPr>
              <w:pStyle w:val="TableParagraph"/>
              <w:tabs>
                <w:tab w:val="left" w:pos="974"/>
                <w:tab w:val="left" w:pos="1815"/>
                <w:tab w:val="left" w:pos="2315"/>
                <w:tab w:val="left" w:pos="2706"/>
                <w:tab w:val="left" w:pos="3882"/>
              </w:tabs>
              <w:ind w:left="113" w:right="113"/>
            </w:pPr>
            <w:r w:rsidRPr="00147B71">
              <w:t>220</w:t>
            </w:r>
            <w:r w:rsidR="00464C88">
              <w:t xml:space="preserve"> </w:t>
            </w:r>
            <w:r w:rsidRPr="00147B71">
              <w:t>л./сут</w:t>
            </w:r>
            <w:r w:rsidR="00464C88">
              <w:t xml:space="preserve"> </w:t>
            </w:r>
            <w:r w:rsidRPr="00147B71">
              <w:t>на</w:t>
            </w:r>
            <w:r w:rsidR="00464C88">
              <w:t xml:space="preserve"> </w:t>
            </w:r>
            <w:r w:rsidRPr="00147B71">
              <w:t>1</w:t>
            </w:r>
            <w:r w:rsidR="00464C88">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780"/>
        </w:trPr>
        <w:tc>
          <w:tcPr>
            <w:tcW w:w="922" w:type="dxa"/>
          </w:tcPr>
          <w:p w:rsidR="002C7B87" w:rsidRPr="00147B71" w:rsidRDefault="002A30FC" w:rsidP="00147B71">
            <w:pPr>
              <w:pStyle w:val="TableParagraph"/>
              <w:ind w:left="113" w:right="113"/>
            </w:pPr>
            <w:r w:rsidRPr="00147B71">
              <w:t>8</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464C88">
            <w:pPr>
              <w:pStyle w:val="TableParagraph"/>
              <w:tabs>
                <w:tab w:val="left" w:pos="974"/>
                <w:tab w:val="left" w:pos="1815"/>
                <w:tab w:val="left" w:pos="2315"/>
                <w:tab w:val="left" w:pos="2706"/>
                <w:tab w:val="left" w:pos="3882"/>
              </w:tabs>
              <w:ind w:left="113" w:right="113"/>
            </w:pPr>
            <w:r w:rsidRPr="00147B71">
              <w:t>220</w:t>
            </w:r>
            <w:r w:rsidR="00464C88">
              <w:t xml:space="preserve"> </w:t>
            </w:r>
            <w:r w:rsidRPr="00147B71">
              <w:t>л./сут</w:t>
            </w:r>
            <w:r w:rsidR="00464C88">
              <w:t xml:space="preserve"> </w:t>
            </w:r>
            <w:r w:rsidRPr="00147B71">
              <w:t>на</w:t>
            </w:r>
            <w:r w:rsidR="00464C88">
              <w:t xml:space="preserve"> </w:t>
            </w:r>
            <w:r w:rsidRPr="00147B71">
              <w:t>1</w:t>
            </w:r>
            <w:r w:rsidR="00464C88">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tcPr>
          <w:p w:rsidR="002C7B87" w:rsidRPr="00147B71" w:rsidRDefault="002A30FC" w:rsidP="00147B71">
            <w:pPr>
              <w:pStyle w:val="TableParagraph"/>
              <w:ind w:left="113" w:right="113"/>
            </w:pPr>
            <w:r w:rsidRPr="00147B71">
              <w:t>9</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w:t>
            </w:r>
            <w:r w:rsidRPr="00147B71">
              <w:t xml:space="preserve"> общей площади планируемых объектов капитального строительства</w:t>
            </w:r>
          </w:p>
        </w:tc>
      </w:tr>
      <w:tr w:rsidR="00A53D1E" w:rsidTr="00C7713E">
        <w:trPr>
          <w:trHeight w:val="780"/>
        </w:trPr>
        <w:tc>
          <w:tcPr>
            <w:tcW w:w="922" w:type="dxa"/>
          </w:tcPr>
          <w:p w:rsidR="002C7B87" w:rsidRPr="00147B71" w:rsidRDefault="002A30FC" w:rsidP="00147B71">
            <w:pPr>
              <w:pStyle w:val="TableParagraph"/>
              <w:ind w:left="113" w:right="113"/>
            </w:pPr>
            <w:r w:rsidRPr="00147B71">
              <w:t>10</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C7713E">
        <w:trPr>
          <w:trHeight w:val="780"/>
        </w:trPr>
        <w:tc>
          <w:tcPr>
            <w:tcW w:w="922" w:type="dxa"/>
          </w:tcPr>
          <w:p w:rsidR="002C7B87" w:rsidRPr="00147B71" w:rsidRDefault="002A30FC" w:rsidP="00147B71">
            <w:pPr>
              <w:pStyle w:val="TableParagraph"/>
              <w:ind w:left="113" w:right="113"/>
            </w:pPr>
            <w:r w:rsidRPr="00147B71">
              <w:t>11</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464C88">
            <w:pPr>
              <w:pStyle w:val="TableParagraph"/>
              <w:tabs>
                <w:tab w:val="left" w:pos="962"/>
                <w:tab w:val="left" w:pos="2586"/>
                <w:tab w:val="left" w:pos="3070"/>
                <w:tab w:val="left" w:pos="3438"/>
                <w:tab w:val="left" w:pos="4126"/>
              </w:tabs>
              <w:ind w:left="113" w:right="113"/>
            </w:pPr>
            <w:r w:rsidRPr="00147B71">
              <w:t>420</w:t>
            </w:r>
            <w:r w:rsidR="00464C88">
              <w:t xml:space="preserve"> </w:t>
            </w:r>
            <w:r w:rsidRPr="00147B71">
              <w:t>машино-мест</w:t>
            </w:r>
            <w:r w:rsidR="00464C88">
              <w:t xml:space="preserve"> </w:t>
            </w:r>
            <w:r w:rsidRPr="00147B71">
              <w:t>на</w:t>
            </w:r>
            <w:r w:rsidR="00464C88">
              <w:t xml:space="preserve"> </w:t>
            </w:r>
            <w:r w:rsidRPr="00147B71">
              <w:t>1</w:t>
            </w:r>
            <w:r w:rsidR="00464C88">
              <w:t xml:space="preserve"> </w:t>
            </w:r>
            <w:r w:rsidRPr="00147B71">
              <w:t>тыс.</w:t>
            </w:r>
            <w:r w:rsidR="00464C88">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C7713E">
        <w:trPr>
          <w:trHeight w:val="780"/>
        </w:trPr>
        <w:tc>
          <w:tcPr>
            <w:tcW w:w="922" w:type="dxa"/>
          </w:tcPr>
          <w:p w:rsidR="002C7B87" w:rsidRPr="00147B71" w:rsidRDefault="002A30FC" w:rsidP="00147B71">
            <w:pPr>
              <w:pStyle w:val="TableParagraph"/>
              <w:ind w:left="113" w:right="113"/>
            </w:pPr>
            <w:r w:rsidRPr="00147B71">
              <w:lastRenderedPageBreak/>
              <w:t>12</w:t>
            </w:r>
          </w:p>
        </w:tc>
        <w:tc>
          <w:tcPr>
            <w:tcW w:w="3047" w:type="dxa"/>
          </w:tcPr>
          <w:p w:rsidR="002C7B87" w:rsidRPr="00147B71" w:rsidRDefault="002A30FC" w:rsidP="00464C88">
            <w:pPr>
              <w:pStyle w:val="TableParagraph"/>
              <w:tabs>
                <w:tab w:val="left" w:pos="2174"/>
              </w:tabs>
              <w:ind w:left="113" w:right="113"/>
            </w:pPr>
            <w:r w:rsidRPr="00147B71">
              <w:t>Площадь</w:t>
            </w:r>
            <w:r w:rsidR="00464C88">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464C88">
            <w:pPr>
              <w:pStyle w:val="TableParagraph"/>
              <w:tabs>
                <w:tab w:val="left" w:pos="954"/>
                <w:tab w:val="left" w:pos="1707"/>
                <w:tab w:val="left" w:pos="2243"/>
                <w:tab w:val="left" w:pos="2667"/>
                <w:tab w:val="left" w:pos="3882"/>
              </w:tabs>
              <w:ind w:left="113" w:right="113"/>
            </w:pPr>
            <w:r w:rsidRPr="00147B71">
              <w:t>4,4</w:t>
            </w:r>
            <w:r w:rsidR="00464C88">
              <w:t xml:space="preserve"> </w:t>
            </w:r>
            <w:r w:rsidRPr="00147B71">
              <w:t>кв.м</w:t>
            </w:r>
            <w:r w:rsidRPr="00147B71">
              <w:tab/>
              <w:t>на</w:t>
            </w:r>
            <w:r w:rsidR="00464C88">
              <w:t xml:space="preserve"> </w:t>
            </w:r>
            <w:r w:rsidRPr="00147B71">
              <w:t>1</w:t>
            </w:r>
            <w:r w:rsidR="00464C88">
              <w:t xml:space="preserve"> </w:t>
            </w:r>
            <w:r w:rsidRPr="00147B71">
              <w:t>человека</w:t>
            </w:r>
            <w:r w:rsidR="00464C88">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64C88">
        <w:trPr>
          <w:trHeight w:val="372"/>
        </w:trPr>
        <w:tc>
          <w:tcPr>
            <w:tcW w:w="922" w:type="dxa"/>
          </w:tcPr>
          <w:p w:rsidR="002C7B87" w:rsidRPr="00147B71" w:rsidRDefault="002A30FC" w:rsidP="00147B71">
            <w:pPr>
              <w:pStyle w:val="TableParagraph"/>
              <w:ind w:left="113" w:right="113"/>
            </w:pPr>
            <w:r w:rsidRPr="00147B71">
              <w:t>13</w:t>
            </w:r>
          </w:p>
        </w:tc>
        <w:tc>
          <w:tcPr>
            <w:tcW w:w="3047"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C7713E">
        <w:trPr>
          <w:trHeight w:val="1060"/>
        </w:trPr>
        <w:tc>
          <w:tcPr>
            <w:tcW w:w="922" w:type="dxa"/>
          </w:tcPr>
          <w:p w:rsidR="002C7B87" w:rsidRPr="00147B71" w:rsidRDefault="002A30FC" w:rsidP="00147B71">
            <w:pPr>
              <w:pStyle w:val="TableParagraph"/>
              <w:ind w:left="113" w:right="113"/>
            </w:pPr>
            <w:r w:rsidRPr="00147B71">
              <w:t>14</w:t>
            </w:r>
          </w:p>
        </w:tc>
        <w:tc>
          <w:tcPr>
            <w:tcW w:w="3047" w:type="dxa"/>
          </w:tcPr>
          <w:p w:rsidR="002C7B87" w:rsidRPr="00147B71" w:rsidRDefault="002A30FC" w:rsidP="00147B71">
            <w:pPr>
              <w:pStyle w:val="TableParagraph"/>
              <w:tabs>
                <w:tab w:val="left" w:pos="1719"/>
                <w:tab w:val="left" w:pos="2575"/>
              </w:tabs>
              <w:ind w:left="113" w:right="113"/>
            </w:pPr>
            <w:r w:rsidRPr="00147B71">
              <w:t xml:space="preserve">Минимальная </w:t>
            </w:r>
            <w:r w:rsidRPr="00147B71">
              <w:t>обеспече</w:t>
            </w:r>
            <w:r w:rsidR="00464C88">
              <w:t xml:space="preserve">нность местами в </w:t>
            </w:r>
            <w:r w:rsidRPr="00147B71">
              <w:t>дошкольных образовательных</w:t>
            </w:r>
            <w:r w:rsidR="00464C88">
              <w:t xml:space="preserve"> </w:t>
            </w:r>
            <w:r w:rsidRPr="00147B71">
              <w:t>организациях</w:t>
            </w:r>
          </w:p>
        </w:tc>
        <w:tc>
          <w:tcPr>
            <w:tcW w:w="6237" w:type="dxa"/>
          </w:tcPr>
          <w:p w:rsidR="002C7B87" w:rsidRPr="00147B71" w:rsidRDefault="002A30FC" w:rsidP="00464C88">
            <w:pPr>
              <w:pStyle w:val="TableParagraph"/>
              <w:tabs>
                <w:tab w:val="left" w:pos="798"/>
                <w:tab w:val="left" w:pos="1475"/>
                <w:tab w:val="left" w:pos="1919"/>
                <w:tab w:val="left" w:pos="2879"/>
                <w:tab w:val="left" w:pos="3886"/>
              </w:tabs>
              <w:ind w:left="113" w:right="113"/>
            </w:pPr>
            <w:r w:rsidRPr="00147B71">
              <w:t>65</w:t>
            </w:r>
            <w:r w:rsidR="00464C88">
              <w:t xml:space="preserve"> </w:t>
            </w:r>
            <w:r w:rsidRPr="00147B71">
              <w:t>мест</w:t>
            </w:r>
            <w:r w:rsidR="00464C88">
              <w:t xml:space="preserve"> </w:t>
            </w:r>
            <w:r w:rsidRPr="00147B71">
              <w:t>на</w:t>
            </w:r>
            <w:r w:rsidR="00464C88">
              <w:t xml:space="preserve"> </w:t>
            </w:r>
            <w:r w:rsidRPr="00147B71">
              <w:t>1</w:t>
            </w:r>
            <w:r w:rsidR="00464C88">
              <w:t xml:space="preserve"> </w:t>
            </w:r>
            <w:r w:rsidRPr="00147B71">
              <w:rPr>
                <w:spacing w:val="16"/>
              </w:rPr>
              <w:t xml:space="preserve"> </w:t>
            </w:r>
            <w:r w:rsidRPr="00147B71">
              <w:t>тыс.</w:t>
            </w:r>
            <w:r w:rsidR="00464C88">
              <w:t xml:space="preserve"> </w:t>
            </w:r>
            <w:r w:rsidRPr="00147B71">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tcPr>
          <w:p w:rsidR="002C7B87" w:rsidRPr="00147B71" w:rsidRDefault="002A30FC" w:rsidP="00147B71">
            <w:pPr>
              <w:pStyle w:val="TableParagraph"/>
              <w:ind w:left="113" w:right="113"/>
            </w:pPr>
            <w:r w:rsidRPr="00147B71">
              <w:t>15</w:t>
            </w:r>
          </w:p>
        </w:tc>
        <w:tc>
          <w:tcPr>
            <w:tcW w:w="3047"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C7713E">
        <w:trPr>
          <w:trHeight w:val="780"/>
        </w:trPr>
        <w:tc>
          <w:tcPr>
            <w:tcW w:w="922" w:type="dxa"/>
          </w:tcPr>
          <w:p w:rsidR="002C7B87" w:rsidRPr="00147B71" w:rsidRDefault="002A30FC" w:rsidP="00147B71">
            <w:pPr>
              <w:pStyle w:val="TableParagraph"/>
              <w:ind w:left="113" w:right="113"/>
            </w:pPr>
            <w:r w:rsidRPr="00147B71">
              <w:t>16</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464C88">
            <w:pPr>
              <w:pStyle w:val="TableParagraph"/>
              <w:tabs>
                <w:tab w:val="left" w:pos="1127"/>
                <w:tab w:val="left" w:pos="2495"/>
                <w:tab w:val="left" w:pos="2839"/>
                <w:tab w:val="left" w:pos="3674"/>
                <w:tab w:val="left" w:pos="4142"/>
                <w:tab w:val="left" w:pos="4490"/>
              </w:tabs>
              <w:ind w:left="113" w:right="113"/>
            </w:pPr>
            <w:r w:rsidRPr="00147B71">
              <w:t>17,75</w:t>
            </w:r>
            <w:r w:rsidR="00464C88">
              <w:t xml:space="preserve"> </w:t>
            </w:r>
            <w:r w:rsidRPr="00147B71">
              <w:t>посещений</w:t>
            </w:r>
            <w:r w:rsidR="00464C88">
              <w:t xml:space="preserve"> </w:t>
            </w:r>
            <w:r w:rsidRPr="00147B71">
              <w:t>в</w:t>
            </w:r>
            <w:r w:rsidR="00464C88">
              <w:t xml:space="preserve"> </w:t>
            </w:r>
            <w:r w:rsidRPr="00147B71">
              <w:t>смену</w:t>
            </w:r>
            <w:r w:rsidRPr="00147B71">
              <w:tab/>
              <w:t>на</w:t>
            </w:r>
            <w:r w:rsidR="00464C88">
              <w:t xml:space="preserve"> </w:t>
            </w:r>
            <w:r w:rsidRPr="00147B71">
              <w:t>1</w:t>
            </w:r>
            <w:r w:rsidR="00464C88">
              <w:t xml:space="preserve"> </w:t>
            </w:r>
            <w:r w:rsidRPr="00147B71">
              <w:t>тыс. населения</w:t>
            </w:r>
          </w:p>
        </w:tc>
      </w:tr>
      <w:tr w:rsidR="00A53D1E" w:rsidTr="00C7713E">
        <w:trPr>
          <w:trHeight w:val="1060"/>
        </w:trPr>
        <w:tc>
          <w:tcPr>
            <w:tcW w:w="922" w:type="dxa"/>
          </w:tcPr>
          <w:p w:rsidR="002C7B87" w:rsidRPr="00147B71" w:rsidRDefault="002A30FC" w:rsidP="00147B71">
            <w:pPr>
              <w:pStyle w:val="TableParagraph"/>
              <w:ind w:left="113" w:right="113"/>
            </w:pPr>
            <w:r w:rsidRPr="00147B71">
              <w:t>17</w:t>
            </w:r>
          </w:p>
        </w:tc>
        <w:tc>
          <w:tcPr>
            <w:tcW w:w="3047" w:type="dxa"/>
          </w:tcPr>
          <w:p w:rsidR="002C7B87" w:rsidRPr="00147B71" w:rsidRDefault="002A30FC" w:rsidP="00464C88">
            <w:pPr>
              <w:pStyle w:val="TableParagraph"/>
              <w:tabs>
                <w:tab w:val="left" w:pos="2546"/>
              </w:tabs>
              <w:ind w:left="113" w:right="113"/>
            </w:pPr>
            <w:r w:rsidRPr="00147B71">
              <w:t>Минимальная обеспеченность территориями</w:t>
            </w:r>
            <w:r w:rsidR="00464C88">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C7713E">
        <w:trPr>
          <w:trHeight w:val="780"/>
        </w:trPr>
        <w:tc>
          <w:tcPr>
            <w:tcW w:w="922" w:type="dxa"/>
          </w:tcPr>
          <w:p w:rsidR="002C7B87" w:rsidRPr="00147B71" w:rsidRDefault="002A30FC" w:rsidP="00147B71">
            <w:pPr>
              <w:pStyle w:val="TableParagraph"/>
              <w:ind w:left="113" w:right="113"/>
            </w:pPr>
            <w:r w:rsidRPr="00147B71">
              <w:t>18</w:t>
            </w:r>
          </w:p>
        </w:tc>
        <w:tc>
          <w:tcPr>
            <w:tcW w:w="3047" w:type="dxa"/>
          </w:tcPr>
          <w:p w:rsidR="002C7B87" w:rsidRPr="00147B71" w:rsidRDefault="002A30FC" w:rsidP="00464C88">
            <w:pPr>
              <w:pStyle w:val="TableParagraph"/>
              <w:tabs>
                <w:tab w:val="left" w:pos="2194"/>
                <w:tab w:val="left" w:pos="2894"/>
              </w:tabs>
              <w:ind w:left="113" w:right="113"/>
            </w:pPr>
            <w:r w:rsidRPr="00147B71">
              <w:t>Мероприятия</w:t>
            </w:r>
            <w:r w:rsidR="00464C88">
              <w:t xml:space="preserve"> </w:t>
            </w:r>
            <w:r w:rsidRPr="00147B71">
              <w:rPr>
                <w:spacing w:val="-3"/>
              </w:rPr>
              <w:t>по</w:t>
            </w:r>
            <w:r w:rsidR="00464C88">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C7713E">
        <w:trPr>
          <w:trHeight w:val="780"/>
        </w:trPr>
        <w:tc>
          <w:tcPr>
            <w:tcW w:w="922" w:type="dxa"/>
          </w:tcPr>
          <w:p w:rsidR="002C7B87" w:rsidRPr="00147B71" w:rsidRDefault="002A30FC" w:rsidP="00147B71">
            <w:pPr>
              <w:pStyle w:val="TableParagraph"/>
              <w:ind w:left="113" w:right="113"/>
            </w:pPr>
            <w:r w:rsidRPr="00147B71">
              <w:t>19</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C7713E">
        <w:trPr>
          <w:trHeight w:val="780"/>
        </w:trPr>
        <w:tc>
          <w:tcPr>
            <w:tcW w:w="922" w:type="dxa"/>
          </w:tcPr>
          <w:p w:rsidR="002C7B87" w:rsidRPr="00147B71" w:rsidRDefault="002A30FC" w:rsidP="00147B71">
            <w:pPr>
              <w:pStyle w:val="TableParagraph"/>
              <w:ind w:left="113" w:right="113"/>
            </w:pPr>
            <w:r w:rsidRPr="00147B71">
              <w:t>20</w:t>
            </w:r>
          </w:p>
        </w:tc>
        <w:tc>
          <w:tcPr>
            <w:tcW w:w="3047" w:type="dxa"/>
          </w:tcPr>
          <w:p w:rsidR="002C7B87" w:rsidRPr="00147B71" w:rsidRDefault="002A30FC" w:rsidP="00464C88">
            <w:pPr>
              <w:pStyle w:val="TableParagraph"/>
              <w:tabs>
                <w:tab w:val="left" w:pos="2254"/>
              </w:tabs>
              <w:ind w:left="113" w:right="113"/>
            </w:pPr>
            <w:r w:rsidRPr="00147B71">
              <w:t>Минимальная</w:t>
            </w:r>
            <w:r w:rsidR="00464C88">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464C88">
            <w:pPr>
              <w:pStyle w:val="TableParagraph"/>
              <w:tabs>
                <w:tab w:val="left" w:pos="794"/>
                <w:tab w:val="left" w:pos="1931"/>
                <w:tab w:val="left" w:pos="2255"/>
                <w:tab w:val="left" w:pos="3886"/>
              </w:tabs>
              <w:ind w:left="113" w:right="113"/>
            </w:pPr>
            <w:r w:rsidRPr="00147B71">
              <w:t>40</w:t>
            </w:r>
            <w:r w:rsidR="00464C88">
              <w:t xml:space="preserve"> </w:t>
            </w:r>
            <w:r w:rsidRPr="00147B71">
              <w:t xml:space="preserve">кв.м.  </w:t>
            </w:r>
            <w:r w:rsidRPr="00147B71">
              <w:rPr>
                <w:spacing w:val="10"/>
              </w:rPr>
              <w:t xml:space="preserve"> </w:t>
            </w:r>
            <w:r w:rsidRPr="00147B71">
              <w:t>на</w:t>
            </w:r>
            <w:r w:rsidR="00464C88">
              <w:t xml:space="preserve"> </w:t>
            </w:r>
            <w:r w:rsidRPr="00147B71">
              <w:t>2</w:t>
            </w:r>
            <w:r w:rsidR="00464C88">
              <w:t xml:space="preserve"> </w:t>
            </w:r>
            <w:r w:rsidRPr="00147B71">
              <w:t xml:space="preserve">тыс.  </w:t>
            </w:r>
            <w:r w:rsidRPr="00147B71">
              <w:rPr>
                <w:spacing w:val="6"/>
              </w:rPr>
              <w:t xml:space="preserve"> </w:t>
            </w:r>
            <w:r w:rsidRPr="00147B71">
              <w:t>человек</w:t>
            </w:r>
            <w:r w:rsidR="00464C88">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C7713E">
        <w:trPr>
          <w:trHeight w:val="1060"/>
        </w:trPr>
        <w:tc>
          <w:tcPr>
            <w:tcW w:w="922" w:type="dxa"/>
          </w:tcPr>
          <w:p w:rsidR="002C7B87" w:rsidRPr="00147B71" w:rsidRDefault="002A30FC" w:rsidP="00147B71">
            <w:pPr>
              <w:pStyle w:val="TableParagraph"/>
              <w:ind w:left="113" w:right="113"/>
            </w:pPr>
            <w:r w:rsidRPr="00147B71">
              <w:t>21</w:t>
            </w:r>
          </w:p>
        </w:tc>
        <w:tc>
          <w:tcPr>
            <w:tcW w:w="3047"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C7B87" w:rsidP="00147B71">
            <w:pPr>
              <w:pStyle w:val="TableParagraph"/>
              <w:ind w:left="113" w:right="113"/>
              <w:rPr>
                <w:sz w:val="21"/>
              </w:rPr>
            </w:pPr>
          </w:p>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C7713E">
        <w:trPr>
          <w:trHeight w:val="1060"/>
        </w:trPr>
        <w:tc>
          <w:tcPr>
            <w:tcW w:w="922" w:type="dxa"/>
          </w:tcPr>
          <w:p w:rsidR="002C7B87" w:rsidRPr="00147B71" w:rsidRDefault="002A30FC" w:rsidP="00147B71">
            <w:pPr>
              <w:pStyle w:val="TableParagraph"/>
              <w:ind w:left="113" w:right="113"/>
            </w:pPr>
            <w:r w:rsidRPr="00147B71">
              <w:t>22</w:t>
            </w:r>
          </w:p>
        </w:tc>
        <w:tc>
          <w:tcPr>
            <w:tcW w:w="3047"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 xml:space="preserve">В соответствии с СП </w:t>
            </w:r>
            <w:r w:rsidRPr="00147B71">
              <w:t>42.13330.2016 «СНиП 2.07.01-89*  Градостроительство.  Планировка и застройка городских и сельских поселений»</w:t>
            </w:r>
          </w:p>
        </w:tc>
      </w:tr>
      <w:tr w:rsidR="00A53D1E" w:rsidTr="00C7713E">
        <w:trPr>
          <w:trHeight w:val="52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464C88">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464C88">
        <w:trPr>
          <w:trHeight w:val="300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7F2304"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 xml:space="preserve">2.1.1 Малоэтажная многоквартирная жилая </w:t>
            </w:r>
            <w:r w:rsidRPr="00147B71">
              <w:t>застройка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F2304"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w:t>
            </w:r>
            <w:r w:rsidRPr="00147B71">
              <w:t>я</w:t>
            </w:r>
          </w:p>
          <w:p w:rsidR="002C7B87"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464C88">
        <w:trPr>
          <w:trHeight w:val="548"/>
        </w:trPr>
        <w:tc>
          <w:tcPr>
            <w:tcW w:w="3969" w:type="dxa"/>
            <w:gridSpan w:val="2"/>
          </w:tcPr>
          <w:p w:rsidR="002C7B87" w:rsidRPr="00147B71" w:rsidRDefault="002A30FC" w:rsidP="00147B71">
            <w:pPr>
              <w:pStyle w:val="TableParagraph"/>
              <w:ind w:left="113" w:right="113"/>
            </w:pPr>
            <w:r w:rsidRPr="00147B71">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3.5.2 Среднее и высшее профессиональное образование Общественное управление</w:t>
            </w:r>
          </w:p>
          <w:p w:rsidR="002C7B87" w:rsidRPr="00147B71" w:rsidRDefault="002A30FC" w:rsidP="00147B71">
            <w:pPr>
              <w:pStyle w:val="TableParagraph"/>
              <w:ind w:left="113" w:right="113"/>
            </w:pPr>
            <w:r w:rsidRPr="00147B71">
              <w:lastRenderedPageBreak/>
              <w:t xml:space="preserve">Обеспечение научной </w:t>
            </w:r>
            <w:r w:rsidRPr="00147B71">
              <w:t>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A24C3F" w:rsidRPr="00147B71" w:rsidRDefault="002C7B87" w:rsidP="00147B71">
            <w:pPr>
              <w:pStyle w:val="TableParagraph"/>
              <w:ind w:left="113" w:right="113"/>
            </w:pPr>
            <w:r w:rsidRPr="00147B71">
              <w:t>4.2 Объекты торговли (торговые центры, торгово-развлекательные</w:t>
            </w:r>
            <w:r w:rsidR="002A30FC" w:rsidRPr="00147B71">
              <w:t xml:space="preserve"> центры (комплексы)</w:t>
            </w:r>
          </w:p>
          <w:p w:rsidR="00A24C3F" w:rsidRPr="00147B71" w:rsidRDefault="002A30FC" w:rsidP="00147B71">
            <w:pPr>
              <w:pStyle w:val="TableParagraph"/>
              <w:ind w:left="113" w:right="113"/>
            </w:pPr>
            <w:r w:rsidRPr="00147B71">
              <w:t>4.5 Банковская и страховая деятельность</w:t>
            </w:r>
          </w:p>
          <w:p w:rsidR="002C7B87" w:rsidRPr="00147B71" w:rsidRDefault="00A24C3F" w:rsidP="00147B71">
            <w:pPr>
              <w:pStyle w:val="TableParagraph"/>
              <w:ind w:left="113" w:right="113"/>
            </w:pPr>
            <w:r w:rsidRPr="00147B71">
              <w:t>4.10 Выставочно-ярмарочная деятельность</w:t>
            </w:r>
          </w:p>
        </w:tc>
      </w:tr>
      <w:tr w:rsidR="00A53D1E" w:rsidTr="00464C88">
        <w:trPr>
          <w:trHeight w:val="1880"/>
        </w:trPr>
        <w:tc>
          <w:tcPr>
            <w:tcW w:w="3969" w:type="dxa"/>
            <w:gridSpan w:val="2"/>
          </w:tcPr>
          <w:p w:rsidR="002C7B87" w:rsidRPr="00147B71" w:rsidRDefault="002A30FC" w:rsidP="00147B71">
            <w:pPr>
              <w:pStyle w:val="TableParagraph"/>
              <w:ind w:left="113" w:right="113"/>
            </w:pPr>
            <w:r w:rsidRPr="00147B71">
              <w:lastRenderedPageBreak/>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 Общественное управление Обеспечение научной 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965332">
        <w:trPr>
          <w:trHeight w:val="520"/>
        </w:trPr>
        <w:tc>
          <w:tcPr>
            <w:tcW w:w="10206" w:type="dxa"/>
            <w:gridSpan w:val="3"/>
          </w:tcPr>
          <w:p w:rsidR="002C7B87" w:rsidRPr="00147B71" w:rsidRDefault="002A30FC" w:rsidP="00147B71">
            <w:pPr>
              <w:pStyle w:val="TableParagraph"/>
              <w:ind w:left="113" w:right="113"/>
              <w:rPr>
                <w:b/>
              </w:rPr>
            </w:pPr>
            <w:r w:rsidRPr="00147B71">
              <w:rPr>
                <w:b/>
              </w:rPr>
              <w:t>КУРТ-39</w:t>
            </w:r>
          </w:p>
        </w:tc>
      </w:tr>
      <w:tr w:rsidR="00A53D1E" w:rsidTr="00965332">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965332">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965332">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AD1207">
        <w:trPr>
          <w:trHeight w:val="851"/>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965332">
            <w:pPr>
              <w:pStyle w:val="TableParagraph"/>
              <w:tabs>
                <w:tab w:val="left" w:pos="3035"/>
              </w:tabs>
              <w:ind w:left="113" w:right="113"/>
            </w:pPr>
            <w:r w:rsidRPr="00147B71">
              <w:t>Максимальный</w:t>
            </w:r>
            <w:r w:rsidR="00965332">
              <w:t xml:space="preserve"> </w:t>
            </w:r>
            <w:r w:rsidRPr="00147B71">
              <w:t>процент застройки в границах земельного участка</w:t>
            </w:r>
          </w:p>
        </w:tc>
        <w:tc>
          <w:tcPr>
            <w:tcW w:w="6237" w:type="dxa"/>
          </w:tcPr>
          <w:p w:rsidR="002C7B87" w:rsidRPr="00147B71" w:rsidRDefault="002A30FC" w:rsidP="00AD1207">
            <w:pPr>
              <w:pStyle w:val="TableParagraph"/>
              <w:tabs>
                <w:tab w:val="left" w:pos="2594"/>
                <w:tab w:val="left" w:pos="4674"/>
              </w:tabs>
              <w:ind w:left="113" w:right="113"/>
            </w:pPr>
            <w:r w:rsidRPr="00147B71">
              <w:t>Устанавливается</w:t>
            </w:r>
            <w:r w:rsidR="00AD1207">
              <w:t xml:space="preserve"> </w:t>
            </w:r>
            <w:r w:rsidRPr="00147B71">
              <w:t>документацией</w:t>
            </w:r>
            <w:r w:rsidR="00AD1207">
              <w:t xml:space="preserve"> </w:t>
            </w:r>
            <w:r w:rsidRPr="00147B71">
              <w:t>по планировке</w:t>
            </w:r>
            <w:r w:rsidRPr="00147B71">
              <w:rPr>
                <w:spacing w:val="-36"/>
              </w:rPr>
              <w:t xml:space="preserve"> </w:t>
            </w:r>
            <w:r w:rsidRPr="00147B71">
              <w:t>территории</w:t>
            </w:r>
          </w:p>
        </w:tc>
      </w:tr>
      <w:tr w:rsidR="00A53D1E" w:rsidTr="00965332">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 максимальные) размеры земельных участков</w:t>
            </w:r>
          </w:p>
        </w:tc>
        <w:tc>
          <w:tcPr>
            <w:tcW w:w="6237" w:type="dxa"/>
          </w:tcPr>
          <w:p w:rsidR="002C7B87" w:rsidRPr="00147B71" w:rsidRDefault="002A30FC" w:rsidP="00AD1207">
            <w:pPr>
              <w:pStyle w:val="TableParagraph"/>
              <w:tabs>
                <w:tab w:val="left" w:pos="2594"/>
                <w:tab w:val="left" w:pos="4674"/>
              </w:tabs>
              <w:ind w:left="113" w:right="113"/>
            </w:pPr>
            <w:r w:rsidRPr="00147B71">
              <w:t>Устанавливается</w:t>
            </w:r>
            <w:r w:rsidR="00AD1207">
              <w:t xml:space="preserve"> </w:t>
            </w:r>
            <w:r w:rsidRPr="00147B71">
              <w:t>документацией</w:t>
            </w:r>
            <w:r w:rsidR="00AD1207">
              <w:t xml:space="preserve"> </w:t>
            </w:r>
            <w:r w:rsidRPr="00147B71">
              <w:t>по планировке</w:t>
            </w:r>
            <w:r w:rsidRPr="00147B71">
              <w:rPr>
                <w:spacing w:val="-36"/>
              </w:rPr>
              <w:t xml:space="preserve"> </w:t>
            </w:r>
            <w:r w:rsidRPr="00147B71">
              <w:t>территории</w:t>
            </w:r>
          </w:p>
        </w:tc>
      </w:tr>
      <w:tr w:rsidR="00A53D1E" w:rsidTr="00AD1207">
        <w:trPr>
          <w:trHeight w:val="562"/>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AD1207">
            <w:pPr>
              <w:pStyle w:val="TableParagraph"/>
              <w:tabs>
                <w:tab w:val="left" w:pos="2594"/>
                <w:tab w:val="left" w:pos="4674"/>
              </w:tabs>
              <w:ind w:left="113" w:right="113"/>
            </w:pPr>
            <w:r w:rsidRPr="00147B71">
              <w:t>Устанавливается</w:t>
            </w:r>
            <w:r w:rsidR="00AD1207">
              <w:t xml:space="preserve"> </w:t>
            </w:r>
            <w:r w:rsidRPr="00147B71">
              <w:t>документацией</w:t>
            </w:r>
            <w:r w:rsidR="00AD1207">
              <w:t xml:space="preserve"> </w:t>
            </w:r>
            <w:r w:rsidRPr="00147B71">
              <w:t>по планировке</w:t>
            </w:r>
            <w:r w:rsidRPr="00147B71">
              <w:rPr>
                <w:spacing w:val="-36"/>
              </w:rPr>
              <w:t xml:space="preserve"> </w:t>
            </w:r>
            <w:r w:rsidRPr="00147B71">
              <w:t>территории</w:t>
            </w:r>
          </w:p>
        </w:tc>
      </w:tr>
      <w:tr w:rsidR="00A53D1E" w:rsidTr="00AD1207">
        <w:trPr>
          <w:trHeight w:val="557"/>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965332">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AD1207">
            <w:pPr>
              <w:pStyle w:val="TableParagraph"/>
              <w:tabs>
                <w:tab w:val="left" w:pos="974"/>
                <w:tab w:val="left" w:pos="1815"/>
                <w:tab w:val="left" w:pos="2315"/>
                <w:tab w:val="left" w:pos="2706"/>
                <w:tab w:val="left" w:pos="3882"/>
              </w:tabs>
              <w:ind w:left="113" w:right="113"/>
            </w:pPr>
            <w:r w:rsidRPr="00147B71">
              <w:t>220</w:t>
            </w:r>
            <w:r w:rsidR="00AD1207">
              <w:t xml:space="preserve"> </w:t>
            </w:r>
            <w:r w:rsidRPr="00147B71">
              <w:t>л./сут</w:t>
            </w:r>
            <w:r w:rsidR="00AD1207">
              <w:t xml:space="preserve"> </w:t>
            </w:r>
            <w:r w:rsidRPr="00147B71">
              <w:t>на</w:t>
            </w:r>
            <w:r w:rsidR="00AD1207">
              <w:t xml:space="preserve"> </w:t>
            </w:r>
            <w:r w:rsidRPr="00147B71">
              <w:t>1</w:t>
            </w:r>
            <w:r w:rsidR="00AD120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965332">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AD1207">
            <w:pPr>
              <w:pStyle w:val="TableParagraph"/>
              <w:tabs>
                <w:tab w:val="left" w:pos="974"/>
                <w:tab w:val="left" w:pos="1815"/>
                <w:tab w:val="left" w:pos="2315"/>
                <w:tab w:val="left" w:pos="2706"/>
                <w:tab w:val="left" w:pos="3882"/>
              </w:tabs>
              <w:ind w:left="113" w:right="113"/>
            </w:pPr>
            <w:r w:rsidRPr="00147B71">
              <w:t>220</w:t>
            </w:r>
            <w:r w:rsidR="00AD1207">
              <w:t xml:space="preserve"> </w:t>
            </w:r>
            <w:r w:rsidRPr="00147B71">
              <w:t>л./сут</w:t>
            </w:r>
            <w:r w:rsidR="00AD1207">
              <w:t xml:space="preserve"> </w:t>
            </w:r>
            <w:r w:rsidRPr="00147B71">
              <w:t>на</w:t>
            </w:r>
            <w:r w:rsidR="00AD1207">
              <w:t xml:space="preserve"> </w:t>
            </w:r>
            <w:r w:rsidRPr="00147B71">
              <w:t>1</w:t>
            </w:r>
            <w:r w:rsidR="00AD120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AD1207">
        <w:trPr>
          <w:trHeight w:val="857"/>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965332">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965332">
        <w:trPr>
          <w:trHeight w:val="780"/>
        </w:trPr>
        <w:tc>
          <w:tcPr>
            <w:tcW w:w="851" w:type="dxa"/>
          </w:tcPr>
          <w:p w:rsidR="002C7B87" w:rsidRPr="00147B71" w:rsidRDefault="002A30FC" w:rsidP="00147B71">
            <w:pPr>
              <w:pStyle w:val="TableParagraph"/>
              <w:ind w:left="113" w:right="113"/>
            </w:pPr>
            <w:r w:rsidRPr="00147B71">
              <w:t>11</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AD1207">
            <w:pPr>
              <w:pStyle w:val="TableParagraph"/>
              <w:tabs>
                <w:tab w:val="left" w:pos="962"/>
                <w:tab w:val="left" w:pos="2586"/>
                <w:tab w:val="left" w:pos="3070"/>
                <w:tab w:val="left" w:pos="3438"/>
                <w:tab w:val="left" w:pos="4126"/>
              </w:tabs>
              <w:ind w:left="113" w:right="113"/>
            </w:pPr>
            <w:r w:rsidRPr="00147B71">
              <w:t>420</w:t>
            </w:r>
            <w:r w:rsidR="00AD1207">
              <w:t xml:space="preserve"> </w:t>
            </w:r>
            <w:r w:rsidRPr="00147B71">
              <w:t>машино</w:t>
            </w:r>
            <w:r w:rsidR="00D00F32" w:rsidRPr="00147B71">
              <w:t>м</w:t>
            </w:r>
            <w:r w:rsidRPr="00147B71">
              <w:t>ест</w:t>
            </w:r>
            <w:r w:rsidR="00AD1207">
              <w:t xml:space="preserve"> </w:t>
            </w:r>
            <w:r w:rsidRPr="00147B71">
              <w:t>на</w:t>
            </w:r>
            <w:r w:rsidR="00AD1207">
              <w:t xml:space="preserve"> </w:t>
            </w:r>
            <w:r w:rsidRPr="00147B71">
              <w:t>1</w:t>
            </w:r>
            <w:r w:rsidR="00AD1207">
              <w:t xml:space="preserve"> </w:t>
            </w:r>
            <w:r w:rsidRPr="00147B71">
              <w:t>тыс.</w:t>
            </w:r>
            <w:r w:rsidR="00AD1207">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965332">
        <w:trPr>
          <w:trHeight w:val="780"/>
        </w:trPr>
        <w:tc>
          <w:tcPr>
            <w:tcW w:w="851" w:type="dxa"/>
          </w:tcPr>
          <w:p w:rsidR="002C7B87" w:rsidRPr="00147B71" w:rsidRDefault="002A30FC" w:rsidP="00147B71">
            <w:pPr>
              <w:pStyle w:val="TableParagraph"/>
              <w:ind w:left="113" w:right="113"/>
            </w:pPr>
            <w:r w:rsidRPr="00147B71">
              <w:lastRenderedPageBreak/>
              <w:t>12</w:t>
            </w:r>
          </w:p>
        </w:tc>
        <w:tc>
          <w:tcPr>
            <w:tcW w:w="3118" w:type="dxa"/>
          </w:tcPr>
          <w:p w:rsidR="002C7B87" w:rsidRPr="00147B71" w:rsidRDefault="002A30FC" w:rsidP="00AD1207">
            <w:pPr>
              <w:pStyle w:val="TableParagraph"/>
              <w:tabs>
                <w:tab w:val="left" w:pos="2174"/>
              </w:tabs>
              <w:ind w:left="113" w:right="113"/>
            </w:pPr>
            <w:r w:rsidRPr="00147B71">
              <w:t>Площадь</w:t>
            </w:r>
            <w:r w:rsidR="00AD1207">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AD1207">
            <w:pPr>
              <w:pStyle w:val="TableParagraph"/>
              <w:tabs>
                <w:tab w:val="left" w:pos="954"/>
                <w:tab w:val="left" w:pos="1707"/>
                <w:tab w:val="left" w:pos="2243"/>
                <w:tab w:val="left" w:pos="2667"/>
                <w:tab w:val="left" w:pos="3882"/>
              </w:tabs>
              <w:ind w:left="113" w:right="113"/>
            </w:pPr>
            <w:r w:rsidRPr="00147B71">
              <w:t>4,4</w:t>
            </w:r>
            <w:r w:rsidR="00AD1207">
              <w:t xml:space="preserve"> </w:t>
            </w:r>
            <w:r w:rsidRPr="00147B71">
              <w:t>кв.м</w:t>
            </w:r>
            <w:r w:rsidRPr="00147B71">
              <w:tab/>
            </w:r>
            <w:r w:rsidR="00AD1207">
              <w:t xml:space="preserve"> </w:t>
            </w:r>
            <w:r w:rsidRPr="00147B71">
              <w:t>на</w:t>
            </w:r>
            <w:r w:rsidR="00AD1207">
              <w:t xml:space="preserve"> </w:t>
            </w:r>
            <w:r w:rsidRPr="00147B71">
              <w:t>1</w:t>
            </w:r>
            <w:r w:rsidR="00AD120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AD1207">
        <w:trPr>
          <w:trHeight w:val="310"/>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 xml:space="preserve">50% от </w:t>
            </w:r>
            <w:r w:rsidRPr="00147B71">
              <w:t>расчетной численности населения</w:t>
            </w:r>
          </w:p>
        </w:tc>
      </w:tr>
      <w:tr w:rsidR="00A53D1E" w:rsidTr="00965332">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AD1207">
            <w:pPr>
              <w:pStyle w:val="TableParagraph"/>
              <w:tabs>
                <w:tab w:val="left" w:pos="1719"/>
                <w:tab w:val="left" w:pos="2575"/>
              </w:tabs>
              <w:ind w:left="113" w:right="113"/>
            </w:pPr>
            <w:r w:rsidRPr="00147B71">
              <w:t xml:space="preserve">Минимальная </w:t>
            </w:r>
            <w:r w:rsidR="00AD1207">
              <w:t xml:space="preserve"> обеспеченность местами</w:t>
            </w:r>
            <w:r w:rsidR="00AD1207">
              <w:tab/>
              <w:t xml:space="preserve">в </w:t>
            </w:r>
            <w:r w:rsidRPr="00147B71">
              <w:t>дошкольных образовательных</w:t>
            </w:r>
            <w:r w:rsidR="00D00F32" w:rsidRPr="00147B71">
              <w:t xml:space="preserve"> </w:t>
            </w:r>
            <w:r w:rsidRPr="00147B71">
              <w:t>организациях</w:t>
            </w:r>
          </w:p>
        </w:tc>
        <w:tc>
          <w:tcPr>
            <w:tcW w:w="6237" w:type="dxa"/>
          </w:tcPr>
          <w:p w:rsidR="002C7B87" w:rsidRPr="00147B71" w:rsidRDefault="002A30FC" w:rsidP="00AD1207">
            <w:pPr>
              <w:pStyle w:val="TableParagraph"/>
              <w:tabs>
                <w:tab w:val="left" w:pos="798"/>
                <w:tab w:val="left" w:pos="1475"/>
                <w:tab w:val="left" w:pos="1919"/>
                <w:tab w:val="left" w:pos="2879"/>
                <w:tab w:val="left" w:pos="3886"/>
              </w:tabs>
              <w:ind w:left="113" w:right="113"/>
            </w:pPr>
            <w:r w:rsidRPr="00147B71">
              <w:t>65</w:t>
            </w:r>
            <w:r w:rsidR="00AD1207">
              <w:t xml:space="preserve"> </w:t>
            </w:r>
            <w:r w:rsidRPr="00147B71">
              <w:t>мест</w:t>
            </w:r>
            <w:r w:rsidR="00AD1207">
              <w:t xml:space="preserve"> </w:t>
            </w:r>
            <w:r w:rsidRPr="00147B71">
              <w:t>на</w:t>
            </w:r>
            <w:r w:rsidR="00AD1207">
              <w:t xml:space="preserve"> </w:t>
            </w:r>
            <w:r w:rsidRPr="00147B71">
              <w:t>1</w:t>
            </w:r>
            <w:r w:rsidR="00AD1207">
              <w:t xml:space="preserve"> </w:t>
            </w:r>
            <w:r w:rsidRPr="00147B71">
              <w:rPr>
                <w:spacing w:val="16"/>
              </w:rPr>
              <w:t xml:space="preserve"> </w:t>
            </w:r>
            <w:r w:rsidRPr="00147B71">
              <w:t>тыс.человек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965332">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 xml:space="preserve">135 мест на 1 </w:t>
            </w:r>
            <w:r w:rsidRPr="00147B71">
              <w:t>тыс. человек населения планируемой застройки</w:t>
            </w:r>
          </w:p>
        </w:tc>
      </w:tr>
      <w:tr w:rsidR="00A53D1E" w:rsidTr="00965332">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AD1207">
            <w:pPr>
              <w:pStyle w:val="TableParagraph"/>
              <w:tabs>
                <w:tab w:val="left" w:pos="1127"/>
                <w:tab w:val="left" w:pos="2495"/>
                <w:tab w:val="left" w:pos="2839"/>
                <w:tab w:val="left" w:pos="3674"/>
                <w:tab w:val="left" w:pos="4142"/>
                <w:tab w:val="left" w:pos="4490"/>
              </w:tabs>
              <w:ind w:left="113" w:right="113"/>
            </w:pPr>
            <w:r w:rsidRPr="00147B71">
              <w:t>17,75</w:t>
            </w:r>
            <w:r w:rsidR="00AD1207">
              <w:t xml:space="preserve"> </w:t>
            </w:r>
            <w:r w:rsidRPr="00147B71">
              <w:t>посещений</w:t>
            </w:r>
            <w:r w:rsidR="00AD1207">
              <w:t xml:space="preserve"> </w:t>
            </w:r>
            <w:r w:rsidRPr="00147B71">
              <w:t>в</w:t>
            </w:r>
            <w:r w:rsidR="00AD1207">
              <w:t xml:space="preserve"> </w:t>
            </w:r>
            <w:r w:rsidRPr="00147B71">
              <w:t>смену</w:t>
            </w:r>
            <w:r w:rsidRPr="00147B71">
              <w:tab/>
              <w:t>на</w:t>
            </w:r>
            <w:r w:rsidR="00AD1207">
              <w:t xml:space="preserve"> </w:t>
            </w:r>
            <w:r w:rsidRPr="00147B71">
              <w:t>1</w:t>
            </w:r>
            <w:r w:rsidR="00AD1207">
              <w:t xml:space="preserve"> </w:t>
            </w:r>
            <w:r w:rsidRPr="00147B71">
              <w:t>тыс. населения</w:t>
            </w:r>
          </w:p>
        </w:tc>
      </w:tr>
      <w:tr w:rsidR="00A53D1E" w:rsidTr="00965332">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AD1207">
            <w:pPr>
              <w:pStyle w:val="TableParagraph"/>
              <w:tabs>
                <w:tab w:val="left" w:pos="2546"/>
              </w:tabs>
              <w:ind w:left="113" w:right="113"/>
            </w:pPr>
            <w:r w:rsidRPr="00147B71">
              <w:t>Минимальная обеспеченность территориями</w:t>
            </w:r>
            <w:r w:rsidR="00AD1207">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 xml:space="preserve">948,3 кв.м. на 1 тыс. человек населения </w:t>
            </w:r>
            <w:r w:rsidRPr="00147B71">
              <w:t>планируемой застройки</w:t>
            </w:r>
          </w:p>
        </w:tc>
      </w:tr>
      <w:tr w:rsidR="00A53D1E" w:rsidTr="00965332">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AD1207">
            <w:pPr>
              <w:pStyle w:val="TableParagraph"/>
              <w:tabs>
                <w:tab w:val="left" w:pos="2194"/>
                <w:tab w:val="left" w:pos="2894"/>
              </w:tabs>
              <w:ind w:left="113" w:right="113"/>
            </w:pPr>
            <w:r w:rsidRPr="00147B71">
              <w:t>Мероприятия</w:t>
            </w:r>
            <w:r w:rsidR="00AD1207">
              <w:t xml:space="preserve"> </w:t>
            </w:r>
            <w:r w:rsidRPr="00147B71">
              <w:rPr>
                <w:spacing w:val="-3"/>
              </w:rPr>
              <w:t>по</w:t>
            </w:r>
            <w:r w:rsidR="00AD1207">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965332">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1 участковый пункт на 2,8 тыс. населения площадью 45 кв.м.</w:t>
            </w:r>
          </w:p>
        </w:tc>
      </w:tr>
      <w:tr w:rsidR="00A53D1E" w:rsidTr="00965332">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AD1207">
            <w:pPr>
              <w:pStyle w:val="TableParagraph"/>
              <w:tabs>
                <w:tab w:val="left" w:pos="2254"/>
              </w:tabs>
              <w:ind w:left="113" w:right="113"/>
            </w:pPr>
            <w:r w:rsidRPr="00147B71">
              <w:t>Минимальная</w:t>
            </w:r>
            <w:r w:rsidR="00AD1207">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AD1207">
            <w:pPr>
              <w:pStyle w:val="TableParagraph"/>
              <w:tabs>
                <w:tab w:val="left" w:pos="794"/>
                <w:tab w:val="left" w:pos="1931"/>
                <w:tab w:val="left" w:pos="2255"/>
                <w:tab w:val="left" w:pos="3886"/>
              </w:tabs>
              <w:ind w:left="113" w:right="113"/>
            </w:pPr>
            <w:r w:rsidRPr="00147B71">
              <w:t>40</w:t>
            </w:r>
            <w:r w:rsidR="00AD1207">
              <w:t xml:space="preserve"> </w:t>
            </w:r>
            <w:r w:rsidRPr="00147B71">
              <w:t xml:space="preserve">кв.м.  </w:t>
            </w:r>
            <w:r w:rsidRPr="00147B71">
              <w:rPr>
                <w:spacing w:val="10"/>
              </w:rPr>
              <w:t xml:space="preserve"> </w:t>
            </w:r>
            <w:r w:rsidRPr="00147B71">
              <w:t>на</w:t>
            </w:r>
            <w:r w:rsidR="00AD1207">
              <w:t xml:space="preserve"> </w:t>
            </w:r>
            <w:r w:rsidRPr="00147B71">
              <w:t>2</w:t>
            </w:r>
            <w:r w:rsidR="00AD1207">
              <w:t xml:space="preserve"> </w:t>
            </w:r>
            <w:r w:rsidRPr="00147B71">
              <w:t xml:space="preserve">тыс.  </w:t>
            </w:r>
            <w:r w:rsidRPr="00147B71">
              <w:rPr>
                <w:spacing w:val="6"/>
              </w:rPr>
              <w:t xml:space="preserve"> </w:t>
            </w:r>
            <w:r w:rsidRPr="00147B71">
              <w:t>человек</w:t>
            </w:r>
            <w:r w:rsidR="00AD1207">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965332">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350 кв.м. на 1 тыс. человек населения планируемой застройки</w:t>
            </w:r>
          </w:p>
        </w:tc>
      </w:tr>
      <w:tr w:rsidR="00A53D1E" w:rsidTr="00965332">
        <w:trPr>
          <w:trHeight w:val="1060"/>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 xml:space="preserve">Удаленность до объектов </w:t>
            </w:r>
            <w:r w:rsidRPr="00147B71">
              <w:t>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965332">
        <w:trPr>
          <w:trHeight w:val="52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AD1207">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AD1207">
        <w:trPr>
          <w:trHeight w:val="300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7F2304"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F2304"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5.0 Отдых (рекреация)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w:t>
            </w:r>
            <w:r w:rsidRPr="00147B71">
              <w:t>.3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AD1207">
        <w:trPr>
          <w:trHeight w:val="2160"/>
        </w:trPr>
        <w:tc>
          <w:tcPr>
            <w:tcW w:w="3969" w:type="dxa"/>
            <w:gridSpan w:val="2"/>
          </w:tcPr>
          <w:p w:rsidR="002C7B87"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2C7B87" w:rsidRPr="00147B71" w:rsidRDefault="002A30FC" w:rsidP="00147B71">
            <w:pPr>
              <w:pStyle w:val="TableParagraph"/>
              <w:ind w:left="113" w:right="113"/>
            </w:pPr>
            <w:r w:rsidRPr="00147B71">
              <w:t>3.4.2 Стационарное медицинское обслуживание</w:t>
            </w:r>
          </w:p>
          <w:p w:rsidR="002C7B87" w:rsidRPr="00147B71" w:rsidRDefault="002A30FC" w:rsidP="00147B71">
            <w:pPr>
              <w:pStyle w:val="TableParagraph"/>
              <w:ind w:left="113" w:right="113"/>
            </w:pPr>
            <w:r w:rsidRPr="00147B71">
              <w:t xml:space="preserve">3.5.2 </w:t>
            </w:r>
            <w:r w:rsidRPr="00147B71">
              <w:t>Среднее и высшее профессиональное образование Общественное управление</w:t>
            </w:r>
          </w:p>
          <w:p w:rsidR="002C7B87" w:rsidRPr="00147B71" w:rsidRDefault="002A30FC" w:rsidP="00147B71">
            <w:pPr>
              <w:pStyle w:val="TableParagraph"/>
              <w:ind w:left="113" w:right="113"/>
            </w:pPr>
            <w:r w:rsidRPr="00147B71">
              <w:t>Обеспечение научной 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A24C3F" w:rsidRPr="00147B71" w:rsidRDefault="002C7B87" w:rsidP="00147B71">
            <w:pPr>
              <w:pStyle w:val="TableParagraph"/>
              <w:ind w:left="113" w:right="113"/>
            </w:pPr>
            <w:r w:rsidRPr="00147B71">
              <w:t>4.2 Объекты торговли (торговые центры, торгово-развлекательные</w:t>
            </w:r>
            <w:r w:rsidR="002A30FC" w:rsidRPr="00147B71">
              <w:t xml:space="preserve"> центры</w:t>
            </w:r>
            <w:r w:rsidR="002A30FC" w:rsidRPr="00147B71">
              <w:t xml:space="preserve"> (комплексы)</w:t>
            </w:r>
          </w:p>
          <w:p w:rsidR="00A24C3F" w:rsidRPr="00147B71" w:rsidRDefault="002A30FC" w:rsidP="00147B71">
            <w:pPr>
              <w:pStyle w:val="TableParagraph"/>
              <w:ind w:left="113" w:right="113"/>
            </w:pPr>
            <w:r w:rsidRPr="00147B71">
              <w:t>4.5 Банковская и страховая деятельность</w:t>
            </w:r>
          </w:p>
          <w:p w:rsidR="002C7B87" w:rsidRPr="00147B71" w:rsidRDefault="00A24C3F" w:rsidP="00147B71">
            <w:pPr>
              <w:pStyle w:val="TableParagraph"/>
              <w:ind w:left="113" w:right="113"/>
            </w:pPr>
            <w:r w:rsidRPr="00147B71">
              <w:t>4.10 Выставочно-ярмарочная деятельность</w:t>
            </w:r>
          </w:p>
        </w:tc>
      </w:tr>
      <w:tr w:rsidR="00A53D1E" w:rsidTr="00AD1207">
        <w:trPr>
          <w:trHeight w:val="1322"/>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147B71" w:rsidRDefault="002A30FC" w:rsidP="00147B71">
            <w:pPr>
              <w:pStyle w:val="TableParagraph"/>
              <w:ind w:left="113" w:right="113"/>
            </w:pPr>
            <w:r w:rsidRPr="00147B71">
              <w:t>3.5 Образование и просвещение Общественное управление Обеспечение научной деятельности</w:t>
            </w:r>
          </w:p>
          <w:p w:rsidR="002C7B87" w:rsidRPr="00147B71" w:rsidRDefault="002A30FC" w:rsidP="00147B71">
            <w:pPr>
              <w:pStyle w:val="TableParagraph"/>
              <w:ind w:left="113" w:right="113"/>
            </w:pPr>
            <w:r w:rsidRPr="00147B71">
              <w:t>3.9.1 Обеспечение деятельности в области гидрометеорологии</w:t>
            </w:r>
            <w:r w:rsidRPr="00147B71">
              <w:t xml:space="preserve">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4E21A6">
        <w:trPr>
          <w:trHeight w:val="520"/>
        </w:trPr>
        <w:tc>
          <w:tcPr>
            <w:tcW w:w="10206" w:type="dxa"/>
            <w:gridSpan w:val="3"/>
          </w:tcPr>
          <w:p w:rsidR="002C7B87" w:rsidRPr="00147B71" w:rsidRDefault="002A30FC" w:rsidP="00147B71">
            <w:pPr>
              <w:pStyle w:val="TableParagraph"/>
              <w:ind w:left="113" w:right="113"/>
              <w:rPr>
                <w:b/>
              </w:rPr>
            </w:pPr>
            <w:r w:rsidRPr="00147B71">
              <w:rPr>
                <w:b/>
              </w:rPr>
              <w:t>КУРТ-40</w:t>
            </w:r>
          </w:p>
        </w:tc>
      </w:tr>
      <w:tr w:rsidR="00A53D1E" w:rsidTr="004E21A6">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4E21A6">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4E21A6">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4E21A6">
        <w:trPr>
          <w:trHeight w:val="1060"/>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530C37">
            <w:pPr>
              <w:pStyle w:val="TableParagraph"/>
              <w:tabs>
                <w:tab w:val="left" w:pos="3035"/>
              </w:tabs>
              <w:ind w:left="113" w:right="113"/>
            </w:pPr>
            <w:r w:rsidRPr="00147B71">
              <w:t>Максимальный</w:t>
            </w:r>
            <w:r w:rsidR="00530C37">
              <w:t xml:space="preserve"> </w:t>
            </w:r>
            <w:r w:rsidRPr="00147B71">
              <w:t>процент застройки в границах земельного участка</w:t>
            </w:r>
          </w:p>
        </w:tc>
        <w:tc>
          <w:tcPr>
            <w:tcW w:w="6237" w:type="dxa"/>
          </w:tcPr>
          <w:p w:rsidR="002C7B87" w:rsidRPr="00147B71" w:rsidRDefault="002A30FC" w:rsidP="00530C37">
            <w:pPr>
              <w:pStyle w:val="TableParagraph"/>
              <w:tabs>
                <w:tab w:val="left" w:pos="2594"/>
                <w:tab w:val="left" w:pos="4674"/>
              </w:tabs>
              <w:ind w:left="113" w:right="113"/>
            </w:pPr>
            <w:r w:rsidRPr="00147B71">
              <w:t>Устанавливается</w:t>
            </w:r>
            <w:r w:rsidR="00530C37">
              <w:t xml:space="preserve"> </w:t>
            </w:r>
            <w:r w:rsidRPr="00147B71">
              <w:t>документацией</w:t>
            </w:r>
            <w:r w:rsidR="00530C37">
              <w:t xml:space="preserve"> </w:t>
            </w:r>
            <w:r w:rsidRPr="00147B71">
              <w:t>по планировке</w:t>
            </w:r>
            <w:r w:rsidRPr="00147B71">
              <w:rPr>
                <w:spacing w:val="-36"/>
              </w:rPr>
              <w:t xml:space="preserve"> </w:t>
            </w:r>
            <w:r w:rsidRPr="00147B71">
              <w:t>территории</w:t>
            </w:r>
          </w:p>
        </w:tc>
      </w:tr>
      <w:tr w:rsidR="00A53D1E" w:rsidTr="004E21A6">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 xml:space="preserve">Предельные (минимальные и (или) максимальные) </w:t>
            </w:r>
            <w:r w:rsidRPr="00147B71">
              <w:t>размеры земельных участков</w:t>
            </w:r>
          </w:p>
        </w:tc>
        <w:tc>
          <w:tcPr>
            <w:tcW w:w="6237" w:type="dxa"/>
          </w:tcPr>
          <w:p w:rsidR="002C7B87" w:rsidRPr="00147B71" w:rsidRDefault="002A30FC" w:rsidP="00530C37">
            <w:pPr>
              <w:pStyle w:val="TableParagraph"/>
              <w:tabs>
                <w:tab w:val="left" w:pos="2594"/>
                <w:tab w:val="left" w:pos="4674"/>
              </w:tabs>
              <w:ind w:left="113" w:right="113"/>
            </w:pPr>
            <w:r w:rsidRPr="00147B71">
              <w:t>Устанавливается</w:t>
            </w:r>
            <w:r w:rsidR="00530C37">
              <w:t xml:space="preserve"> </w:t>
            </w:r>
            <w:r w:rsidRPr="00147B71">
              <w:t>документацией</w:t>
            </w:r>
            <w:r w:rsidR="00530C37">
              <w:t xml:space="preserve"> </w:t>
            </w:r>
            <w:r w:rsidRPr="00147B71">
              <w:t>по планировке</w:t>
            </w:r>
            <w:r w:rsidRPr="00147B71">
              <w:rPr>
                <w:spacing w:val="-36"/>
              </w:rPr>
              <w:t xml:space="preserve"> </w:t>
            </w:r>
            <w:r w:rsidRPr="00147B71">
              <w:t>территории</w:t>
            </w:r>
          </w:p>
        </w:tc>
      </w:tr>
      <w:tr w:rsidR="00A53D1E" w:rsidTr="004E21A6">
        <w:trPr>
          <w:trHeight w:val="636"/>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530C37">
            <w:pPr>
              <w:pStyle w:val="TableParagraph"/>
              <w:tabs>
                <w:tab w:val="left" w:pos="2594"/>
                <w:tab w:val="left" w:pos="4674"/>
              </w:tabs>
              <w:ind w:left="113" w:right="113"/>
            </w:pPr>
            <w:r w:rsidRPr="00147B71">
              <w:t>Устанавливается</w:t>
            </w:r>
            <w:r w:rsidR="00530C37">
              <w:t xml:space="preserve"> </w:t>
            </w:r>
            <w:r w:rsidRPr="00147B71">
              <w:t>документацией</w:t>
            </w:r>
            <w:r w:rsidR="00530C37">
              <w:t xml:space="preserve"> </w:t>
            </w:r>
            <w:r w:rsidRPr="00147B71">
              <w:t>по планировке</w:t>
            </w:r>
            <w:r w:rsidRPr="00147B71">
              <w:rPr>
                <w:spacing w:val="-36"/>
              </w:rPr>
              <w:t xml:space="preserve"> </w:t>
            </w:r>
            <w:r w:rsidRPr="00147B71">
              <w:t>территории</w:t>
            </w:r>
          </w:p>
        </w:tc>
      </w:tr>
      <w:tr w:rsidR="00A53D1E" w:rsidTr="004E21A6">
        <w:trPr>
          <w:trHeight w:val="1060"/>
        </w:trPr>
        <w:tc>
          <w:tcPr>
            <w:tcW w:w="851" w:type="dxa"/>
          </w:tcPr>
          <w:p w:rsidR="002C7B87" w:rsidRPr="00147B71" w:rsidRDefault="002A30FC" w:rsidP="00147B71">
            <w:pPr>
              <w:pStyle w:val="TableParagraph"/>
              <w:ind w:left="113" w:right="113"/>
            </w:pPr>
            <w:r w:rsidRPr="00147B71">
              <w:t>6</w:t>
            </w:r>
          </w:p>
        </w:tc>
        <w:tc>
          <w:tcPr>
            <w:tcW w:w="3118" w:type="dxa"/>
          </w:tcPr>
          <w:p w:rsidR="002C7B87" w:rsidRPr="00147B71" w:rsidRDefault="002A30FC" w:rsidP="00147B71">
            <w:pPr>
              <w:pStyle w:val="TableParagraph"/>
              <w:ind w:left="113" w:right="113"/>
            </w:pPr>
            <w:r w:rsidRPr="00147B71">
              <w:t>Расчетная численность населения</w:t>
            </w:r>
          </w:p>
        </w:tc>
        <w:tc>
          <w:tcPr>
            <w:tcW w:w="6237" w:type="dxa"/>
          </w:tcPr>
          <w:p w:rsidR="002C7B87"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4E21A6">
        <w:trPr>
          <w:trHeight w:val="780"/>
        </w:trPr>
        <w:tc>
          <w:tcPr>
            <w:tcW w:w="851" w:type="dxa"/>
          </w:tcPr>
          <w:p w:rsidR="002C7B87" w:rsidRPr="00147B71" w:rsidRDefault="002A30FC" w:rsidP="00147B71">
            <w:pPr>
              <w:pStyle w:val="TableParagraph"/>
              <w:ind w:left="113" w:right="113"/>
            </w:pPr>
            <w:r w:rsidRPr="00147B71">
              <w:t>7</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147B71" w:rsidRDefault="002A30FC" w:rsidP="00530C37">
            <w:pPr>
              <w:pStyle w:val="TableParagraph"/>
              <w:tabs>
                <w:tab w:val="left" w:pos="974"/>
                <w:tab w:val="left" w:pos="1815"/>
                <w:tab w:val="left" w:pos="2315"/>
                <w:tab w:val="left" w:pos="2706"/>
                <w:tab w:val="left" w:pos="3882"/>
              </w:tabs>
              <w:ind w:left="113" w:right="113"/>
            </w:pPr>
            <w:r w:rsidRPr="00147B71">
              <w:t>220</w:t>
            </w:r>
            <w:r w:rsidR="00530C37">
              <w:t xml:space="preserve"> </w:t>
            </w:r>
            <w:r w:rsidRPr="00147B71">
              <w:t>л./сут</w:t>
            </w:r>
            <w:r w:rsidR="00530C37">
              <w:t xml:space="preserve"> </w:t>
            </w:r>
            <w:r w:rsidRPr="00147B71">
              <w:t>на</w:t>
            </w:r>
            <w:r w:rsidR="00530C37">
              <w:t xml:space="preserve"> </w:t>
            </w:r>
            <w:r w:rsidRPr="00147B71">
              <w:t>1</w:t>
            </w:r>
            <w:r w:rsidR="00530C3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8</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147B71" w:rsidRDefault="002A30FC" w:rsidP="00530C37">
            <w:pPr>
              <w:pStyle w:val="TableParagraph"/>
              <w:tabs>
                <w:tab w:val="left" w:pos="974"/>
                <w:tab w:val="left" w:pos="1815"/>
                <w:tab w:val="left" w:pos="2315"/>
                <w:tab w:val="left" w:pos="2706"/>
                <w:tab w:val="left" w:pos="3882"/>
              </w:tabs>
              <w:ind w:left="113" w:right="113"/>
            </w:pPr>
            <w:r w:rsidRPr="00147B71">
              <w:t>220</w:t>
            </w:r>
            <w:r w:rsidR="00530C37">
              <w:t xml:space="preserve"> </w:t>
            </w:r>
            <w:r w:rsidRPr="00147B71">
              <w:t>л./сут</w:t>
            </w:r>
            <w:r w:rsidR="00530C37">
              <w:t xml:space="preserve"> </w:t>
            </w:r>
            <w:r w:rsidRPr="00147B71">
              <w:t>на</w:t>
            </w:r>
            <w:r w:rsidR="00530C37">
              <w:t xml:space="preserve"> </w:t>
            </w:r>
            <w:r w:rsidRPr="00147B71">
              <w:t>1</w:t>
            </w:r>
            <w:r w:rsidR="00530C3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1060"/>
        </w:trPr>
        <w:tc>
          <w:tcPr>
            <w:tcW w:w="851" w:type="dxa"/>
          </w:tcPr>
          <w:p w:rsidR="002C7B87" w:rsidRPr="00147B71" w:rsidRDefault="002A30FC" w:rsidP="00147B71">
            <w:pPr>
              <w:pStyle w:val="TableParagraph"/>
              <w:ind w:left="113" w:right="113"/>
            </w:pPr>
            <w:r w:rsidRPr="00147B71">
              <w:t>9</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4E21A6">
        <w:trPr>
          <w:trHeight w:val="780"/>
        </w:trPr>
        <w:tc>
          <w:tcPr>
            <w:tcW w:w="851" w:type="dxa"/>
          </w:tcPr>
          <w:p w:rsidR="002C7B87" w:rsidRPr="00147B71" w:rsidRDefault="002A30FC" w:rsidP="00147B71">
            <w:pPr>
              <w:pStyle w:val="TableParagraph"/>
              <w:ind w:left="113" w:right="113"/>
            </w:pPr>
            <w:r w:rsidRPr="00147B71">
              <w:t>10</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147B71" w:rsidRDefault="002A30FC" w:rsidP="00147B71">
            <w:pPr>
              <w:pStyle w:val="TableParagraph"/>
              <w:ind w:left="113" w:right="113"/>
            </w:pPr>
            <w:r w:rsidRPr="00147B71">
              <w:t xml:space="preserve">20 Вт./кв.м общей площади </w:t>
            </w:r>
            <w:r w:rsidRPr="00147B71">
              <w:t>планируемых объектов капитального строительства</w:t>
            </w:r>
          </w:p>
        </w:tc>
      </w:tr>
      <w:tr w:rsidR="00A53D1E" w:rsidTr="004E21A6">
        <w:trPr>
          <w:trHeight w:val="780"/>
        </w:trPr>
        <w:tc>
          <w:tcPr>
            <w:tcW w:w="851" w:type="dxa"/>
          </w:tcPr>
          <w:p w:rsidR="002C7B87" w:rsidRPr="00147B71" w:rsidRDefault="002A30FC" w:rsidP="00147B71">
            <w:pPr>
              <w:pStyle w:val="TableParagraph"/>
              <w:ind w:left="113" w:right="113"/>
            </w:pPr>
            <w:r w:rsidRPr="00147B71">
              <w:lastRenderedPageBreak/>
              <w:t>11</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2C7B87" w:rsidRPr="00147B71" w:rsidRDefault="002A30FC" w:rsidP="00530C37">
            <w:pPr>
              <w:pStyle w:val="TableParagraph"/>
              <w:tabs>
                <w:tab w:val="left" w:pos="962"/>
                <w:tab w:val="left" w:pos="2586"/>
                <w:tab w:val="left" w:pos="3070"/>
                <w:tab w:val="left" w:pos="3438"/>
                <w:tab w:val="left" w:pos="4126"/>
              </w:tabs>
              <w:ind w:left="113" w:right="113"/>
            </w:pPr>
            <w:r w:rsidRPr="00147B71">
              <w:t>420</w:t>
            </w:r>
            <w:r w:rsidR="00530C37">
              <w:t xml:space="preserve"> </w:t>
            </w:r>
            <w:r w:rsidRPr="00147B71">
              <w:t>машино-мест</w:t>
            </w:r>
            <w:r w:rsidR="00530C37">
              <w:t xml:space="preserve"> </w:t>
            </w:r>
            <w:r w:rsidRPr="00147B71">
              <w:t>на</w:t>
            </w:r>
            <w:r w:rsidR="00530C37">
              <w:t xml:space="preserve"> </w:t>
            </w:r>
            <w:r w:rsidRPr="00147B71">
              <w:t>1</w:t>
            </w:r>
            <w:r w:rsidR="00530C37">
              <w:t xml:space="preserve"> </w:t>
            </w:r>
            <w:r w:rsidRPr="00147B71">
              <w:t>тыс.</w:t>
            </w:r>
            <w:r w:rsidRPr="00147B71">
              <w:tab/>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12</w:t>
            </w:r>
          </w:p>
        </w:tc>
        <w:tc>
          <w:tcPr>
            <w:tcW w:w="3118" w:type="dxa"/>
          </w:tcPr>
          <w:p w:rsidR="002C7B87" w:rsidRPr="00147B71" w:rsidRDefault="002A30FC" w:rsidP="00530C37">
            <w:pPr>
              <w:pStyle w:val="TableParagraph"/>
              <w:tabs>
                <w:tab w:val="left" w:pos="2174"/>
              </w:tabs>
              <w:ind w:left="113" w:right="113"/>
            </w:pPr>
            <w:r w:rsidRPr="00147B71">
              <w:t>Площадь</w:t>
            </w:r>
            <w:r w:rsidR="00530C37">
              <w:t xml:space="preserve"> </w:t>
            </w:r>
            <w:r w:rsidRPr="00147B71">
              <w:rPr>
                <w:spacing w:val="-1"/>
              </w:rPr>
              <w:t xml:space="preserve">благоустройства </w:t>
            </w:r>
            <w:r w:rsidRPr="00147B71">
              <w:t>(территория общего</w:t>
            </w:r>
            <w:r w:rsidRPr="00147B71">
              <w:rPr>
                <w:spacing w:val="-47"/>
              </w:rPr>
              <w:t xml:space="preserve"> </w:t>
            </w:r>
            <w:r w:rsidRPr="00147B71">
              <w:t>пользования)</w:t>
            </w:r>
          </w:p>
        </w:tc>
        <w:tc>
          <w:tcPr>
            <w:tcW w:w="6237" w:type="dxa"/>
          </w:tcPr>
          <w:p w:rsidR="002C7B87" w:rsidRPr="00147B71" w:rsidRDefault="002A30FC" w:rsidP="00530C37">
            <w:pPr>
              <w:pStyle w:val="TableParagraph"/>
              <w:tabs>
                <w:tab w:val="left" w:pos="954"/>
                <w:tab w:val="left" w:pos="1707"/>
                <w:tab w:val="left" w:pos="2243"/>
                <w:tab w:val="left" w:pos="2667"/>
                <w:tab w:val="left" w:pos="3882"/>
              </w:tabs>
              <w:ind w:left="113" w:right="113"/>
            </w:pPr>
            <w:r w:rsidRPr="00147B71">
              <w:t>4,4</w:t>
            </w:r>
            <w:r w:rsidR="00530C37">
              <w:t xml:space="preserve"> </w:t>
            </w:r>
            <w:r w:rsidRPr="00147B71">
              <w:t>кв.м</w:t>
            </w:r>
            <w:r w:rsidRPr="00147B71">
              <w:tab/>
              <w:t>на</w:t>
            </w:r>
            <w:r w:rsidR="00530C37">
              <w:t xml:space="preserve"> </w:t>
            </w:r>
            <w:r w:rsidRPr="00147B71">
              <w:t>1</w:t>
            </w:r>
            <w:r w:rsidR="00530C37">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324"/>
        </w:trPr>
        <w:tc>
          <w:tcPr>
            <w:tcW w:w="851" w:type="dxa"/>
          </w:tcPr>
          <w:p w:rsidR="002C7B87" w:rsidRPr="00147B71" w:rsidRDefault="002A30FC" w:rsidP="00147B71">
            <w:pPr>
              <w:pStyle w:val="TableParagraph"/>
              <w:ind w:left="113" w:right="113"/>
            </w:pPr>
            <w:r w:rsidRPr="00147B71">
              <w:t>13</w:t>
            </w:r>
          </w:p>
        </w:tc>
        <w:tc>
          <w:tcPr>
            <w:tcW w:w="3118" w:type="dxa"/>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Tr="004E21A6">
        <w:trPr>
          <w:trHeight w:val="1060"/>
        </w:trPr>
        <w:tc>
          <w:tcPr>
            <w:tcW w:w="851" w:type="dxa"/>
          </w:tcPr>
          <w:p w:rsidR="002C7B87" w:rsidRPr="00147B71" w:rsidRDefault="002A30FC" w:rsidP="00147B71">
            <w:pPr>
              <w:pStyle w:val="TableParagraph"/>
              <w:ind w:left="113" w:right="113"/>
            </w:pPr>
            <w:r w:rsidRPr="00147B71">
              <w:t>14</w:t>
            </w:r>
          </w:p>
        </w:tc>
        <w:tc>
          <w:tcPr>
            <w:tcW w:w="3118" w:type="dxa"/>
          </w:tcPr>
          <w:p w:rsidR="002C7B87" w:rsidRPr="00147B71" w:rsidRDefault="002A30FC" w:rsidP="00147B71">
            <w:pPr>
              <w:pStyle w:val="TableParagraph"/>
              <w:tabs>
                <w:tab w:val="left" w:pos="1719"/>
                <w:tab w:val="left" w:pos="2575"/>
              </w:tabs>
              <w:ind w:left="113" w:right="113"/>
            </w:pPr>
            <w:r w:rsidRPr="00147B71">
              <w:t>Минимальная о</w:t>
            </w:r>
            <w:r w:rsidR="00530C37">
              <w:t>беспеченность местами</w:t>
            </w:r>
            <w:r w:rsidR="00530C37">
              <w:tab/>
              <w:t xml:space="preserve">в </w:t>
            </w:r>
            <w:r w:rsidRPr="00147B71">
              <w:t>дошкольных образовательных</w:t>
            </w:r>
            <w:r w:rsidR="00532E71" w:rsidRPr="00147B71">
              <w:t xml:space="preserve"> </w:t>
            </w:r>
            <w:r w:rsidRPr="00147B71">
              <w:t>организациях</w:t>
            </w:r>
          </w:p>
        </w:tc>
        <w:tc>
          <w:tcPr>
            <w:tcW w:w="6237" w:type="dxa"/>
          </w:tcPr>
          <w:p w:rsidR="002C7B87" w:rsidRPr="00147B71" w:rsidRDefault="002A30FC" w:rsidP="00530C37">
            <w:pPr>
              <w:pStyle w:val="TableParagraph"/>
              <w:tabs>
                <w:tab w:val="left" w:pos="798"/>
                <w:tab w:val="left" w:pos="1475"/>
                <w:tab w:val="left" w:pos="1919"/>
                <w:tab w:val="left" w:pos="2879"/>
                <w:tab w:val="left" w:pos="3886"/>
              </w:tabs>
              <w:ind w:left="113" w:right="113"/>
            </w:pPr>
            <w:r w:rsidRPr="00147B71">
              <w:t>65</w:t>
            </w:r>
            <w:r w:rsidR="00530C37">
              <w:t xml:space="preserve"> </w:t>
            </w:r>
            <w:r w:rsidRPr="00147B71">
              <w:t>мест</w:t>
            </w:r>
            <w:r w:rsidR="00530C37">
              <w:t xml:space="preserve"> </w:t>
            </w:r>
            <w:r w:rsidRPr="00147B71">
              <w:t>на</w:t>
            </w:r>
            <w:r w:rsidR="00530C37">
              <w:t xml:space="preserve"> </w:t>
            </w:r>
            <w:r w:rsidRPr="00147B71">
              <w:t>1 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 xml:space="preserve">Минимальная </w:t>
            </w:r>
            <w:r w:rsidRPr="00147B71">
              <w:t>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530C37">
            <w:pPr>
              <w:pStyle w:val="TableParagraph"/>
              <w:tabs>
                <w:tab w:val="left" w:pos="1127"/>
                <w:tab w:val="left" w:pos="2495"/>
                <w:tab w:val="left" w:pos="2839"/>
                <w:tab w:val="left" w:pos="3674"/>
                <w:tab w:val="left" w:pos="4142"/>
                <w:tab w:val="left" w:pos="4490"/>
              </w:tabs>
              <w:ind w:left="113" w:right="113"/>
            </w:pPr>
            <w:r w:rsidRPr="00147B71">
              <w:t>17,75</w:t>
            </w:r>
            <w:r w:rsidR="00530C37">
              <w:t xml:space="preserve"> </w:t>
            </w:r>
            <w:r w:rsidRPr="00147B71">
              <w:t>посещений</w:t>
            </w:r>
            <w:r w:rsidR="00530C37">
              <w:t xml:space="preserve"> </w:t>
            </w:r>
            <w:r w:rsidRPr="00147B71">
              <w:t>в</w:t>
            </w:r>
            <w:r w:rsidR="00530C37">
              <w:t xml:space="preserve"> </w:t>
            </w:r>
            <w:r w:rsidRPr="00147B71">
              <w:t>смену</w:t>
            </w:r>
            <w:r w:rsidRPr="00147B71">
              <w:tab/>
              <w:t>на</w:t>
            </w:r>
            <w:r w:rsidR="00530C37">
              <w:t xml:space="preserve"> </w:t>
            </w:r>
            <w:r w:rsidRPr="00147B71">
              <w:t>1</w:t>
            </w:r>
            <w:r w:rsidR="00530C37">
              <w:t xml:space="preserve"> </w:t>
            </w:r>
            <w:r w:rsidRPr="00147B71">
              <w:t>тыс. населения</w:t>
            </w:r>
          </w:p>
        </w:tc>
      </w:tr>
      <w:tr w:rsidR="00A53D1E" w:rsidTr="004E21A6">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530C37">
            <w:pPr>
              <w:pStyle w:val="TableParagraph"/>
              <w:tabs>
                <w:tab w:val="left" w:pos="2546"/>
              </w:tabs>
              <w:ind w:left="113" w:right="113"/>
            </w:pPr>
            <w:r w:rsidRPr="00147B71">
              <w:t>Минимальная обеспеченность территориями</w:t>
            </w:r>
            <w:r w:rsidR="00530C37">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530C37">
            <w:pPr>
              <w:pStyle w:val="TableParagraph"/>
              <w:tabs>
                <w:tab w:val="left" w:pos="2194"/>
                <w:tab w:val="left" w:pos="2894"/>
              </w:tabs>
              <w:ind w:left="113" w:right="113"/>
            </w:pPr>
            <w:r w:rsidRPr="00147B71">
              <w:t>Мероприятия</w:t>
            </w:r>
            <w:r w:rsidR="00530C37">
              <w:t xml:space="preserve"> </w:t>
            </w:r>
            <w:r w:rsidRPr="00147B71">
              <w:rPr>
                <w:spacing w:val="-3"/>
              </w:rPr>
              <w:t>по</w:t>
            </w:r>
            <w:r w:rsidR="00530C37">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4E21A6">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 xml:space="preserve">1 участковый пункт на 2,8 тыс. </w:t>
            </w:r>
            <w:r w:rsidRPr="00147B71">
              <w:t>населения площадью 45 кв.м.</w:t>
            </w:r>
          </w:p>
        </w:tc>
      </w:tr>
      <w:tr w:rsidR="00A53D1E" w:rsidTr="004E21A6">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530C37">
            <w:pPr>
              <w:pStyle w:val="TableParagraph"/>
              <w:tabs>
                <w:tab w:val="left" w:pos="2254"/>
              </w:tabs>
              <w:ind w:left="113" w:right="113"/>
            </w:pPr>
            <w:r w:rsidRPr="00147B71">
              <w:t>Минимальная</w:t>
            </w:r>
            <w:r w:rsidR="00530C37">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530C37">
            <w:pPr>
              <w:pStyle w:val="TableParagraph"/>
              <w:tabs>
                <w:tab w:val="left" w:pos="794"/>
                <w:tab w:val="left" w:pos="1931"/>
                <w:tab w:val="left" w:pos="2255"/>
                <w:tab w:val="left" w:pos="3886"/>
              </w:tabs>
              <w:ind w:left="113" w:right="113"/>
            </w:pPr>
            <w:r w:rsidRPr="00147B71">
              <w:t>40</w:t>
            </w:r>
            <w:r w:rsidR="00530C37">
              <w:t xml:space="preserve"> </w:t>
            </w:r>
            <w:r w:rsidRPr="00147B71">
              <w:t xml:space="preserve">кв.м.  </w:t>
            </w:r>
            <w:r w:rsidRPr="00147B71">
              <w:rPr>
                <w:spacing w:val="10"/>
              </w:rPr>
              <w:t xml:space="preserve"> </w:t>
            </w:r>
            <w:r w:rsidRPr="00147B71">
              <w:t>на</w:t>
            </w:r>
            <w:r w:rsidR="00530C37">
              <w:t xml:space="preserve"> </w:t>
            </w:r>
            <w:r w:rsidRPr="00147B71">
              <w:t>2</w:t>
            </w:r>
            <w:r w:rsidR="00530C37">
              <w:t xml:space="preserve"> </w:t>
            </w:r>
            <w:r w:rsidRPr="00147B71">
              <w:t>тыс. человек</w:t>
            </w:r>
            <w:r w:rsidR="00530C37">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 xml:space="preserve">350 кв.м. на 1 тыс. человек населения </w:t>
            </w:r>
            <w:r w:rsidRPr="00147B71">
              <w:t>планируемой застройки</w:t>
            </w:r>
          </w:p>
        </w:tc>
      </w:tr>
      <w:tr w:rsidR="00A53D1E" w:rsidTr="004E21A6">
        <w:trPr>
          <w:trHeight w:val="903"/>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4E21A6">
        <w:trPr>
          <w:trHeight w:val="52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4E21A6">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4E21A6">
        <w:trPr>
          <w:trHeight w:val="500"/>
        </w:trPr>
        <w:tc>
          <w:tcPr>
            <w:tcW w:w="3969" w:type="dxa"/>
            <w:gridSpan w:val="2"/>
          </w:tcPr>
          <w:p w:rsidR="00532E71" w:rsidRPr="00147B71" w:rsidRDefault="002A30FC" w:rsidP="00147B71">
            <w:pPr>
              <w:pStyle w:val="TableParagraph"/>
              <w:ind w:left="113" w:right="113"/>
            </w:pPr>
            <w:r w:rsidRPr="00147B71">
              <w:t>Основные:</w:t>
            </w:r>
          </w:p>
        </w:tc>
        <w:tc>
          <w:tcPr>
            <w:tcW w:w="6237" w:type="dxa"/>
          </w:tcPr>
          <w:p w:rsidR="00532E71"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532E71" w:rsidRPr="00147B71" w:rsidRDefault="002A30FC" w:rsidP="00147B71">
            <w:pPr>
              <w:pStyle w:val="TableParagraph"/>
              <w:ind w:left="113" w:right="113"/>
            </w:pPr>
            <w:r w:rsidRPr="00147B71">
              <w:t>2.1.1 Малоэтажная многоквартирная жилая застройка</w:t>
            </w:r>
          </w:p>
          <w:p w:rsidR="00532E71" w:rsidRPr="00147B71" w:rsidRDefault="002A30FC" w:rsidP="00147B71">
            <w:pPr>
              <w:pStyle w:val="TableParagraph"/>
              <w:ind w:left="113" w:right="113"/>
            </w:pPr>
            <w:r w:rsidRPr="00147B71">
              <w:t>2.7 Обслуживание жилой застройки</w:t>
            </w:r>
          </w:p>
          <w:p w:rsidR="00532E71" w:rsidRPr="00147B71" w:rsidRDefault="002A30FC" w:rsidP="00147B71">
            <w:pPr>
              <w:pStyle w:val="TableParagraph"/>
              <w:ind w:left="113" w:right="113"/>
            </w:pPr>
            <w:r w:rsidRPr="00147B71">
              <w:t>2.7.1 Хранение автотранспорта</w:t>
            </w:r>
          </w:p>
          <w:p w:rsidR="00532E71" w:rsidRPr="00147B71" w:rsidRDefault="002A30FC" w:rsidP="00147B71">
            <w:pPr>
              <w:pStyle w:val="a4"/>
              <w:ind w:left="113" w:right="113"/>
            </w:pPr>
            <w:r w:rsidRPr="00147B71">
              <w:t>3.1 Коммунальное обслуживание</w:t>
            </w:r>
          </w:p>
          <w:p w:rsidR="00532E71" w:rsidRPr="00147B71" w:rsidRDefault="002A30FC" w:rsidP="00147B71">
            <w:pPr>
              <w:pStyle w:val="TableParagraph"/>
              <w:ind w:left="113" w:right="113"/>
            </w:pPr>
            <w:r w:rsidRPr="00147B71">
              <w:t>5.0 Отдых (рекреация)</w:t>
            </w:r>
          </w:p>
          <w:p w:rsidR="00532E71" w:rsidRPr="00147B71" w:rsidRDefault="002A30FC" w:rsidP="00147B71">
            <w:pPr>
              <w:pStyle w:val="TableParagraph"/>
              <w:ind w:left="113" w:right="113"/>
            </w:pPr>
            <w:r w:rsidRPr="00147B71">
              <w:t xml:space="preserve">8.3 Обеспечение </w:t>
            </w:r>
            <w:r w:rsidRPr="00147B71">
              <w:t>внутреннего правопорядка</w:t>
            </w:r>
          </w:p>
          <w:p w:rsidR="00532E71" w:rsidRPr="00147B71" w:rsidRDefault="002A30FC" w:rsidP="00147B71">
            <w:pPr>
              <w:pStyle w:val="TableParagraph"/>
              <w:ind w:left="113" w:right="113"/>
            </w:pPr>
            <w:r w:rsidRPr="00147B71">
              <w:t>9.3 Историко-культурная деятельность</w:t>
            </w:r>
          </w:p>
          <w:p w:rsidR="00532E71" w:rsidRPr="00147B71" w:rsidRDefault="002A30FC" w:rsidP="00147B71">
            <w:pPr>
              <w:pStyle w:val="TableParagraph"/>
              <w:ind w:left="113" w:right="113"/>
            </w:pPr>
            <w:r w:rsidRPr="00147B71">
              <w:t>12.0 Земельные участки (территории) общего пользования</w:t>
            </w:r>
          </w:p>
          <w:p w:rsidR="00532E71"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532E71" w:rsidRPr="00147B71" w:rsidRDefault="002A30FC" w:rsidP="00147B71">
            <w:pPr>
              <w:pStyle w:val="TableParagraph"/>
              <w:ind w:left="113" w:right="113"/>
            </w:pPr>
            <w:r w:rsidRPr="00147B71">
              <w:t>4.0 Предпринимательство</w:t>
            </w:r>
          </w:p>
        </w:tc>
      </w:tr>
      <w:tr w:rsidR="00A53D1E" w:rsidTr="004E21A6">
        <w:trPr>
          <w:trHeight w:val="2160"/>
        </w:trPr>
        <w:tc>
          <w:tcPr>
            <w:tcW w:w="3969" w:type="dxa"/>
            <w:gridSpan w:val="2"/>
          </w:tcPr>
          <w:p w:rsidR="00532E71" w:rsidRPr="00147B71" w:rsidRDefault="002A30FC" w:rsidP="00147B71">
            <w:pPr>
              <w:pStyle w:val="TableParagraph"/>
              <w:ind w:left="113" w:right="113"/>
            </w:pPr>
            <w:r w:rsidRPr="00147B71">
              <w:lastRenderedPageBreak/>
              <w:t xml:space="preserve">Условно </w:t>
            </w:r>
            <w:r w:rsidRPr="00147B71">
              <w:rPr>
                <w:w w:val="90"/>
              </w:rPr>
              <w:t>разрешенные:</w:t>
            </w:r>
          </w:p>
        </w:tc>
        <w:tc>
          <w:tcPr>
            <w:tcW w:w="6237" w:type="dxa"/>
          </w:tcPr>
          <w:p w:rsidR="00532E71" w:rsidRPr="00147B71" w:rsidRDefault="002A30FC" w:rsidP="00147B71">
            <w:pPr>
              <w:pStyle w:val="TableParagraph"/>
              <w:ind w:left="113" w:right="113"/>
            </w:pPr>
            <w:r w:rsidRPr="00147B71">
              <w:t>3.4.2 Стационарное медицин</w:t>
            </w:r>
            <w:r w:rsidRPr="00147B71">
              <w:t>ское обслуживание</w:t>
            </w:r>
          </w:p>
          <w:p w:rsidR="00532E71" w:rsidRPr="00147B71" w:rsidRDefault="002A30FC" w:rsidP="00147B71">
            <w:pPr>
              <w:pStyle w:val="TableParagraph"/>
              <w:ind w:left="113" w:right="113"/>
            </w:pPr>
            <w:r w:rsidRPr="00147B71">
              <w:t>3.5.2 Среднее и высшее профессиональное образование Общественное управление</w:t>
            </w:r>
          </w:p>
          <w:p w:rsidR="00532E71" w:rsidRPr="00147B71" w:rsidRDefault="002A30FC" w:rsidP="00147B71">
            <w:pPr>
              <w:pStyle w:val="TableParagraph"/>
              <w:ind w:left="113" w:right="113"/>
            </w:pPr>
            <w:r w:rsidRPr="00147B71">
              <w:t>Обеспечение научной деятельности</w:t>
            </w:r>
          </w:p>
          <w:p w:rsidR="00532E71" w:rsidRPr="00147B71" w:rsidRDefault="002A30FC" w:rsidP="00147B71">
            <w:pPr>
              <w:pStyle w:val="TableParagraph"/>
              <w:ind w:left="113" w:right="113"/>
            </w:pPr>
            <w:r w:rsidRPr="00147B71">
              <w:t>3.9.1 Обеспечение деятельности в области гидрометеорологии и смежных с ней областях</w:t>
            </w:r>
          </w:p>
          <w:p w:rsidR="00532E71" w:rsidRPr="00147B71" w:rsidRDefault="002A30FC" w:rsidP="00147B71">
            <w:pPr>
              <w:pStyle w:val="TableParagraph"/>
              <w:ind w:left="113" w:right="113"/>
            </w:pPr>
            <w:r w:rsidRPr="00147B71">
              <w:t>4.2 Объекты торговли (торговые центры, торгов</w:t>
            </w:r>
            <w:r w:rsidRPr="00147B71">
              <w:t>о-развлекательные центры (комплексы)</w:t>
            </w:r>
          </w:p>
          <w:p w:rsidR="00532E71" w:rsidRPr="00147B71" w:rsidRDefault="002A30FC" w:rsidP="00147B71">
            <w:pPr>
              <w:pStyle w:val="TableParagraph"/>
              <w:ind w:left="113" w:right="113"/>
            </w:pPr>
            <w:r w:rsidRPr="00147B71">
              <w:t>4.5 Банковская и страховая деятельность</w:t>
            </w:r>
          </w:p>
          <w:p w:rsidR="00532E71" w:rsidRPr="00147B71" w:rsidRDefault="002A30FC" w:rsidP="00147B71">
            <w:pPr>
              <w:pStyle w:val="TableParagraph"/>
              <w:ind w:left="113" w:right="113"/>
            </w:pPr>
            <w:r w:rsidRPr="00147B71">
              <w:t>4.10 Выставочно-ярмарочная деятельность</w:t>
            </w:r>
          </w:p>
        </w:tc>
      </w:tr>
      <w:tr w:rsidR="00A53D1E" w:rsidTr="004E21A6">
        <w:trPr>
          <w:trHeight w:val="1478"/>
        </w:trPr>
        <w:tc>
          <w:tcPr>
            <w:tcW w:w="3969" w:type="dxa"/>
            <w:gridSpan w:val="2"/>
          </w:tcPr>
          <w:p w:rsidR="00532E71" w:rsidRPr="00147B71" w:rsidRDefault="002A30FC" w:rsidP="00147B71">
            <w:pPr>
              <w:pStyle w:val="TableParagraph"/>
              <w:ind w:left="113" w:right="113"/>
            </w:pPr>
            <w:r w:rsidRPr="00147B71">
              <w:t>Вспомогательные:</w:t>
            </w:r>
          </w:p>
        </w:tc>
        <w:tc>
          <w:tcPr>
            <w:tcW w:w="6237" w:type="dxa"/>
          </w:tcPr>
          <w:p w:rsidR="00532E71" w:rsidRPr="00147B71" w:rsidRDefault="002A30FC" w:rsidP="00147B71">
            <w:pPr>
              <w:pStyle w:val="TableParagraph"/>
              <w:ind w:left="113" w:right="113"/>
            </w:pPr>
            <w:r w:rsidRPr="00147B71">
              <w:t>3.5 Образование и просвещение Общественное управление Обеспечение научной деятельности</w:t>
            </w:r>
          </w:p>
          <w:p w:rsidR="00532E71" w:rsidRPr="00147B71" w:rsidRDefault="002A30FC" w:rsidP="00147B71">
            <w:pPr>
              <w:pStyle w:val="TableParagraph"/>
              <w:ind w:left="113" w:right="113"/>
            </w:pPr>
            <w:r w:rsidRPr="00147B71">
              <w:t xml:space="preserve">3.9.1 Обеспечение деятельности в </w:t>
            </w:r>
            <w:r w:rsidRPr="00147B71">
              <w:t>области гидрометеорологии и смежных с ней областях</w:t>
            </w:r>
          </w:p>
          <w:p w:rsidR="00532E71" w:rsidRPr="00147B71" w:rsidRDefault="002A30FC" w:rsidP="00147B71">
            <w:pPr>
              <w:pStyle w:val="TableParagraph"/>
              <w:ind w:left="113" w:right="113"/>
            </w:pPr>
            <w:r w:rsidRPr="00147B71">
              <w:t>4.5 Банковская и страховая деятельность</w:t>
            </w:r>
          </w:p>
        </w:tc>
      </w:tr>
    </w:tbl>
    <w:p w:rsidR="002C7B87" w:rsidRDefault="002C7B87" w:rsidP="00147B71">
      <w:pPr>
        <w:ind w:left="113" w:right="113"/>
      </w:pPr>
    </w:p>
    <w:p w:rsidR="004E21A6" w:rsidRDefault="004E21A6" w:rsidP="00147B71">
      <w:pPr>
        <w:ind w:left="113" w:right="113"/>
      </w:pPr>
    </w:p>
    <w:p w:rsidR="004E21A6" w:rsidRDefault="004E21A6" w:rsidP="00147B71">
      <w:pPr>
        <w:ind w:left="113" w:right="113"/>
      </w:pPr>
    </w:p>
    <w:p w:rsidR="004E21A6" w:rsidRDefault="004E21A6" w:rsidP="00147B71">
      <w:pPr>
        <w:ind w:left="113" w:right="113"/>
      </w:pPr>
    </w:p>
    <w:p w:rsidR="004E21A6" w:rsidRPr="004E21A6" w:rsidRDefault="004E21A6"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3118"/>
        <w:gridCol w:w="6237"/>
      </w:tblGrid>
      <w:tr w:rsidR="00A53D1E" w:rsidTr="004E21A6">
        <w:trPr>
          <w:trHeight w:val="520"/>
        </w:trPr>
        <w:tc>
          <w:tcPr>
            <w:tcW w:w="10206" w:type="dxa"/>
            <w:gridSpan w:val="3"/>
          </w:tcPr>
          <w:p w:rsidR="002C7B87" w:rsidRPr="00147B71" w:rsidRDefault="002A30FC" w:rsidP="00147B71">
            <w:pPr>
              <w:pStyle w:val="TableParagraph"/>
              <w:ind w:left="113" w:right="113"/>
              <w:rPr>
                <w:b/>
              </w:rPr>
            </w:pPr>
            <w:r w:rsidRPr="00147B71">
              <w:rPr>
                <w:b/>
              </w:rPr>
              <w:t>КУРТ-41</w:t>
            </w:r>
          </w:p>
        </w:tc>
      </w:tr>
      <w:tr w:rsidR="00A53D1E" w:rsidTr="004E21A6">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4E21A6">
        <w:trPr>
          <w:trHeight w:val="1060"/>
        </w:trPr>
        <w:tc>
          <w:tcPr>
            <w:tcW w:w="851" w:type="dxa"/>
          </w:tcPr>
          <w:p w:rsidR="002C7B87" w:rsidRPr="00147B71" w:rsidRDefault="002A30FC" w:rsidP="00147B71">
            <w:pPr>
              <w:pStyle w:val="TableParagraph"/>
              <w:ind w:left="113" w:right="113"/>
            </w:pPr>
            <w:r w:rsidRPr="00147B71">
              <w:t>1</w:t>
            </w:r>
          </w:p>
        </w:tc>
        <w:tc>
          <w:tcPr>
            <w:tcW w:w="3118" w:type="dxa"/>
          </w:tcPr>
          <w:p w:rsidR="002C7B87" w:rsidRPr="00147B71" w:rsidRDefault="002A30FC" w:rsidP="00147B71">
            <w:pPr>
              <w:pStyle w:val="TableParagraph"/>
              <w:ind w:left="113" w:right="113"/>
            </w:pPr>
            <w:r w:rsidRPr="00147B71">
              <w:t>Плотность жилой застройки, процент застройки жилыми домами жилого района (квартала)</w:t>
            </w:r>
          </w:p>
        </w:tc>
        <w:tc>
          <w:tcPr>
            <w:tcW w:w="6237" w:type="dxa"/>
          </w:tcPr>
          <w:p w:rsidR="002C7B87" w:rsidRPr="00147B71" w:rsidRDefault="002A30FC" w:rsidP="00147B71">
            <w:pPr>
              <w:pStyle w:val="TableParagraph"/>
              <w:ind w:left="113" w:right="113"/>
            </w:pPr>
            <w:r w:rsidRPr="00147B71">
              <w:t xml:space="preserve">4180 кв м(13.9%) - </w:t>
            </w:r>
            <w:r w:rsidRPr="00147B71">
              <w:t>8920 кв м(29.7%)</w:t>
            </w:r>
          </w:p>
        </w:tc>
      </w:tr>
      <w:tr w:rsidR="00A53D1E" w:rsidTr="004E21A6">
        <w:trPr>
          <w:trHeight w:val="1060"/>
        </w:trPr>
        <w:tc>
          <w:tcPr>
            <w:tcW w:w="851" w:type="dxa"/>
          </w:tcPr>
          <w:p w:rsidR="002C7B87" w:rsidRPr="00147B71" w:rsidRDefault="002A30FC" w:rsidP="00147B71">
            <w:pPr>
              <w:pStyle w:val="TableParagraph"/>
              <w:ind w:left="113" w:right="113"/>
            </w:pPr>
            <w:r w:rsidRPr="00147B71">
              <w:t>2</w:t>
            </w:r>
          </w:p>
        </w:tc>
        <w:tc>
          <w:tcPr>
            <w:tcW w:w="3118" w:type="dxa"/>
          </w:tcPr>
          <w:p w:rsidR="002C7B87" w:rsidRPr="00147B71" w:rsidRDefault="002A30FC" w:rsidP="00147B71">
            <w:pPr>
              <w:pStyle w:val="TableParagraph"/>
              <w:ind w:left="113" w:right="113"/>
            </w:pPr>
            <w:r w:rsidRPr="00147B71">
              <w:t>Предельное количество этажей  (за исключением подземных и технических</w:t>
            </w:r>
            <w:r w:rsidRPr="00147B71">
              <w:rPr>
                <w:spacing w:val="-32"/>
              </w:rPr>
              <w:t xml:space="preserve"> </w:t>
            </w:r>
            <w:r w:rsidRPr="00147B71">
              <w:t>этажей)</w:t>
            </w:r>
          </w:p>
        </w:tc>
        <w:tc>
          <w:tcPr>
            <w:tcW w:w="6237" w:type="dxa"/>
          </w:tcPr>
          <w:p w:rsidR="002C7B87" w:rsidRPr="00147B71" w:rsidRDefault="002A30FC" w:rsidP="00147B71">
            <w:pPr>
              <w:pStyle w:val="TableParagraph"/>
              <w:ind w:left="113" w:right="113"/>
            </w:pPr>
            <w:r w:rsidRPr="00147B71">
              <w:t>3 эт</w:t>
            </w:r>
          </w:p>
        </w:tc>
      </w:tr>
      <w:tr w:rsidR="00A53D1E" w:rsidTr="004E21A6">
        <w:trPr>
          <w:trHeight w:val="835"/>
        </w:trPr>
        <w:tc>
          <w:tcPr>
            <w:tcW w:w="851" w:type="dxa"/>
          </w:tcPr>
          <w:p w:rsidR="002C7B87" w:rsidRPr="00147B71" w:rsidRDefault="002A30FC" w:rsidP="00147B71">
            <w:pPr>
              <w:pStyle w:val="TableParagraph"/>
              <w:ind w:left="113" w:right="113"/>
            </w:pPr>
            <w:r w:rsidRPr="00147B71">
              <w:t>3</w:t>
            </w:r>
          </w:p>
        </w:tc>
        <w:tc>
          <w:tcPr>
            <w:tcW w:w="3118" w:type="dxa"/>
          </w:tcPr>
          <w:p w:rsidR="002C7B87" w:rsidRPr="00147B71" w:rsidRDefault="002A30FC" w:rsidP="004E21A6">
            <w:pPr>
              <w:pStyle w:val="TableParagraph"/>
              <w:tabs>
                <w:tab w:val="left" w:pos="3035"/>
              </w:tabs>
              <w:ind w:left="113" w:right="113"/>
            </w:pPr>
            <w:r w:rsidRPr="00147B71">
              <w:t>Максимальный</w:t>
            </w:r>
            <w:r w:rsidR="004E21A6">
              <w:t xml:space="preserve"> </w:t>
            </w:r>
            <w:r w:rsidRPr="00147B71">
              <w:t>процент застройки в границах земельного участка</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4E21A6">
        <w:trPr>
          <w:trHeight w:val="1060"/>
        </w:trPr>
        <w:tc>
          <w:tcPr>
            <w:tcW w:w="851" w:type="dxa"/>
          </w:tcPr>
          <w:p w:rsidR="002C7B87" w:rsidRPr="00147B71" w:rsidRDefault="002A30FC" w:rsidP="00147B71">
            <w:pPr>
              <w:pStyle w:val="TableParagraph"/>
              <w:ind w:left="113" w:right="113"/>
            </w:pPr>
            <w:r w:rsidRPr="00147B71">
              <w:t>4</w:t>
            </w:r>
          </w:p>
        </w:tc>
        <w:tc>
          <w:tcPr>
            <w:tcW w:w="3118" w:type="dxa"/>
          </w:tcPr>
          <w:p w:rsidR="002C7B87" w:rsidRPr="00147B71" w:rsidRDefault="002A30FC" w:rsidP="00147B71">
            <w:pPr>
              <w:pStyle w:val="TableParagraph"/>
              <w:ind w:left="113" w:right="113"/>
            </w:pPr>
            <w:r w:rsidRPr="00147B71">
              <w:t>Предельные (минимальные и (или)</w:t>
            </w:r>
            <w:r w:rsidRPr="00147B71">
              <w:t xml:space="preserve"> максимальные) размеры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4E21A6">
        <w:trPr>
          <w:trHeight w:val="579"/>
        </w:trPr>
        <w:tc>
          <w:tcPr>
            <w:tcW w:w="851" w:type="dxa"/>
          </w:tcPr>
          <w:p w:rsidR="002C7B87" w:rsidRPr="00147B71" w:rsidRDefault="002A30FC" w:rsidP="00147B71">
            <w:pPr>
              <w:pStyle w:val="TableParagraph"/>
              <w:ind w:left="113" w:right="113"/>
            </w:pPr>
            <w:r w:rsidRPr="00147B71">
              <w:t>5</w:t>
            </w:r>
          </w:p>
        </w:tc>
        <w:tc>
          <w:tcPr>
            <w:tcW w:w="3118" w:type="dxa"/>
          </w:tcPr>
          <w:p w:rsidR="002C7B87" w:rsidRPr="00147B71" w:rsidRDefault="002A30FC" w:rsidP="00147B71">
            <w:pPr>
              <w:pStyle w:val="TableParagraph"/>
              <w:ind w:left="113" w:right="113"/>
            </w:pPr>
            <w:r w:rsidRPr="00147B71">
              <w:t>Минимальные отступы от границ земельных участков</w:t>
            </w:r>
          </w:p>
        </w:tc>
        <w:tc>
          <w:tcPr>
            <w:tcW w:w="6237" w:type="dxa"/>
          </w:tcPr>
          <w:p w:rsidR="002C7B87" w:rsidRPr="00147B71" w:rsidRDefault="002A30FC" w:rsidP="00147B71">
            <w:pPr>
              <w:pStyle w:val="TableParagraph"/>
              <w:tabs>
                <w:tab w:val="left" w:pos="2594"/>
                <w:tab w:val="left" w:pos="4674"/>
              </w:tabs>
              <w:ind w:left="113" w:right="113"/>
            </w:pPr>
            <w:r w:rsidRPr="00147B71">
              <w:t>Устанавливается</w:t>
            </w:r>
            <w:r w:rsidRPr="00147B71">
              <w:tab/>
              <w:t>документацией</w:t>
            </w:r>
            <w:r w:rsidRPr="00147B71">
              <w:tab/>
              <w:t>по планировке</w:t>
            </w:r>
            <w:r w:rsidRPr="00147B71">
              <w:rPr>
                <w:spacing w:val="-36"/>
              </w:rPr>
              <w:t xml:space="preserve"> </w:t>
            </w:r>
            <w:r w:rsidRPr="00147B71">
              <w:t>территории</w:t>
            </w:r>
          </w:p>
        </w:tc>
      </w:tr>
      <w:tr w:rsidR="00A53D1E" w:rsidTr="004E21A6">
        <w:trPr>
          <w:trHeight w:val="545"/>
        </w:trPr>
        <w:tc>
          <w:tcPr>
            <w:tcW w:w="851" w:type="dxa"/>
          </w:tcPr>
          <w:p w:rsidR="00532E71" w:rsidRPr="00147B71" w:rsidRDefault="002A30FC" w:rsidP="00147B71">
            <w:pPr>
              <w:pStyle w:val="TableParagraph"/>
              <w:ind w:left="113" w:right="113"/>
            </w:pPr>
            <w:r w:rsidRPr="00147B71">
              <w:t>6</w:t>
            </w:r>
          </w:p>
        </w:tc>
        <w:tc>
          <w:tcPr>
            <w:tcW w:w="3118" w:type="dxa"/>
          </w:tcPr>
          <w:p w:rsidR="00532E71" w:rsidRPr="00147B71" w:rsidRDefault="002A30FC" w:rsidP="00147B71">
            <w:pPr>
              <w:pStyle w:val="TableParagraph"/>
              <w:ind w:left="113" w:right="113"/>
            </w:pPr>
            <w:r w:rsidRPr="00147B71">
              <w:t>Расчетная численность населения</w:t>
            </w:r>
          </w:p>
        </w:tc>
        <w:tc>
          <w:tcPr>
            <w:tcW w:w="6237" w:type="dxa"/>
          </w:tcPr>
          <w:p w:rsidR="00532E71" w:rsidRPr="00147B71" w:rsidRDefault="002A30FC" w:rsidP="00147B71">
            <w:pPr>
              <w:pStyle w:val="TableParagraph"/>
              <w:ind w:left="113" w:right="113"/>
            </w:pPr>
            <w:r w:rsidRPr="00147B71">
              <w:t xml:space="preserve">Определяется из расчета 28 </w:t>
            </w:r>
            <w:r w:rsidRPr="00147B71">
              <w:rPr>
                <w:spacing w:val="-3"/>
              </w:rPr>
              <w:t xml:space="preserve">кв.м. </w:t>
            </w:r>
            <w:r w:rsidRPr="00147B71">
              <w:t>общей площади многоквартирной жилой застройки на 1</w:t>
            </w:r>
            <w:r w:rsidRPr="00147B71">
              <w:rPr>
                <w:spacing w:val="-19"/>
              </w:rPr>
              <w:t xml:space="preserve"> </w:t>
            </w:r>
            <w:r w:rsidRPr="00147B71">
              <w:t>человека</w:t>
            </w:r>
          </w:p>
        </w:tc>
      </w:tr>
      <w:tr w:rsidR="00A53D1E" w:rsidTr="004E21A6">
        <w:trPr>
          <w:trHeight w:val="780"/>
        </w:trPr>
        <w:tc>
          <w:tcPr>
            <w:tcW w:w="851" w:type="dxa"/>
          </w:tcPr>
          <w:p w:rsidR="00532E71" w:rsidRPr="00147B71" w:rsidRDefault="002A30FC" w:rsidP="00147B71">
            <w:pPr>
              <w:pStyle w:val="TableParagraph"/>
              <w:ind w:left="113" w:right="113"/>
            </w:pPr>
            <w:r w:rsidRPr="00147B71">
              <w:t>7</w:t>
            </w:r>
          </w:p>
        </w:tc>
        <w:tc>
          <w:tcPr>
            <w:tcW w:w="3118" w:type="dxa"/>
          </w:tcPr>
          <w:p w:rsidR="00532E71"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532E71" w:rsidRPr="00147B71" w:rsidRDefault="002A30FC" w:rsidP="004E21A6">
            <w:pPr>
              <w:pStyle w:val="TableParagraph"/>
              <w:tabs>
                <w:tab w:val="left" w:pos="974"/>
                <w:tab w:val="left" w:pos="1815"/>
                <w:tab w:val="left" w:pos="2315"/>
                <w:tab w:val="left" w:pos="2706"/>
                <w:tab w:val="left" w:pos="3882"/>
              </w:tabs>
              <w:ind w:left="113" w:right="113"/>
            </w:pPr>
            <w:r w:rsidRPr="00147B71">
              <w:t>220</w:t>
            </w:r>
            <w:r w:rsidR="004E21A6">
              <w:t xml:space="preserve"> </w:t>
            </w:r>
            <w:r w:rsidRPr="00147B71">
              <w:t>л./сут</w:t>
            </w:r>
            <w:r w:rsidR="004E21A6">
              <w:t xml:space="preserve"> </w:t>
            </w:r>
            <w:r w:rsidRPr="00147B71">
              <w:t>на</w:t>
            </w:r>
            <w:r w:rsidR="004E21A6">
              <w:t xml:space="preserve"> </w:t>
            </w:r>
            <w:r w:rsidRPr="00147B71">
              <w:t>1</w:t>
            </w:r>
            <w:r w:rsidR="004E21A6">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780"/>
        </w:trPr>
        <w:tc>
          <w:tcPr>
            <w:tcW w:w="851" w:type="dxa"/>
          </w:tcPr>
          <w:p w:rsidR="00532E71" w:rsidRPr="00147B71" w:rsidRDefault="002A30FC" w:rsidP="00147B71">
            <w:pPr>
              <w:pStyle w:val="TableParagraph"/>
              <w:ind w:left="113" w:right="113"/>
            </w:pPr>
            <w:r w:rsidRPr="00147B71">
              <w:t>8</w:t>
            </w:r>
          </w:p>
        </w:tc>
        <w:tc>
          <w:tcPr>
            <w:tcW w:w="3118" w:type="dxa"/>
          </w:tcPr>
          <w:p w:rsidR="00532E71"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532E71" w:rsidRPr="00147B71" w:rsidRDefault="002A30FC" w:rsidP="004E21A6">
            <w:pPr>
              <w:pStyle w:val="TableParagraph"/>
              <w:tabs>
                <w:tab w:val="left" w:pos="974"/>
                <w:tab w:val="left" w:pos="1815"/>
                <w:tab w:val="left" w:pos="2315"/>
                <w:tab w:val="left" w:pos="2706"/>
                <w:tab w:val="left" w:pos="3882"/>
              </w:tabs>
              <w:ind w:left="113" w:right="113"/>
            </w:pPr>
            <w:r w:rsidRPr="00147B71">
              <w:t>220</w:t>
            </w:r>
            <w:r w:rsidR="004E21A6">
              <w:t xml:space="preserve"> </w:t>
            </w:r>
            <w:r w:rsidRPr="00147B71">
              <w:t>л./сут</w:t>
            </w:r>
            <w:r w:rsidR="004E21A6">
              <w:t xml:space="preserve"> </w:t>
            </w:r>
            <w:r w:rsidRPr="00147B71">
              <w:t>на</w:t>
            </w:r>
            <w:r w:rsidR="004E21A6">
              <w:t xml:space="preserve"> </w:t>
            </w:r>
            <w:r w:rsidRPr="00147B71">
              <w:t>1</w:t>
            </w:r>
            <w:r w:rsidR="004E21A6">
              <w:t xml:space="preserve"> </w:t>
            </w:r>
            <w:r w:rsidRPr="00147B71">
              <w:t>человека</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861"/>
        </w:trPr>
        <w:tc>
          <w:tcPr>
            <w:tcW w:w="851" w:type="dxa"/>
          </w:tcPr>
          <w:p w:rsidR="00532E71" w:rsidRPr="00147B71" w:rsidRDefault="002A30FC" w:rsidP="00147B71">
            <w:pPr>
              <w:pStyle w:val="TableParagraph"/>
              <w:ind w:left="113" w:right="113"/>
            </w:pPr>
            <w:r w:rsidRPr="00147B71">
              <w:t>9</w:t>
            </w:r>
          </w:p>
        </w:tc>
        <w:tc>
          <w:tcPr>
            <w:tcW w:w="3118" w:type="dxa"/>
          </w:tcPr>
          <w:p w:rsidR="00532E71"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532E71" w:rsidRPr="00147B71" w:rsidRDefault="002A30FC" w:rsidP="00147B71">
            <w:pPr>
              <w:pStyle w:val="TableParagraph"/>
              <w:ind w:left="113" w:right="113"/>
            </w:pPr>
            <w:r w:rsidRPr="00147B71">
              <w:t>0,05 Гкал/1000 кв.м общей площади планируемых объектов капитального строительства</w:t>
            </w:r>
          </w:p>
        </w:tc>
      </w:tr>
      <w:tr w:rsidR="00A53D1E" w:rsidTr="004E21A6">
        <w:trPr>
          <w:trHeight w:val="780"/>
        </w:trPr>
        <w:tc>
          <w:tcPr>
            <w:tcW w:w="851" w:type="dxa"/>
          </w:tcPr>
          <w:p w:rsidR="00532E71" w:rsidRPr="00147B71" w:rsidRDefault="002A30FC" w:rsidP="00147B71">
            <w:pPr>
              <w:pStyle w:val="TableParagraph"/>
              <w:ind w:left="113" w:right="113"/>
            </w:pPr>
            <w:r w:rsidRPr="00147B71">
              <w:t>10</w:t>
            </w:r>
          </w:p>
        </w:tc>
        <w:tc>
          <w:tcPr>
            <w:tcW w:w="3118" w:type="dxa"/>
          </w:tcPr>
          <w:p w:rsidR="00532E71"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532E71" w:rsidRPr="00147B71" w:rsidRDefault="002A30FC" w:rsidP="00147B71">
            <w:pPr>
              <w:pStyle w:val="TableParagraph"/>
              <w:ind w:left="113" w:right="113"/>
            </w:pPr>
            <w:r w:rsidRPr="00147B71">
              <w:t>20 Вт./кв.м общей площади планируемых объектов капитального строительства</w:t>
            </w:r>
          </w:p>
        </w:tc>
      </w:tr>
      <w:tr w:rsidR="00A53D1E" w:rsidTr="004E21A6">
        <w:trPr>
          <w:trHeight w:val="780"/>
        </w:trPr>
        <w:tc>
          <w:tcPr>
            <w:tcW w:w="851" w:type="dxa"/>
          </w:tcPr>
          <w:p w:rsidR="00532E71" w:rsidRPr="00147B71" w:rsidRDefault="002A30FC" w:rsidP="00147B71">
            <w:pPr>
              <w:pStyle w:val="TableParagraph"/>
              <w:ind w:left="113" w:right="113"/>
            </w:pPr>
            <w:r w:rsidRPr="00147B71">
              <w:lastRenderedPageBreak/>
              <w:t>11</w:t>
            </w:r>
          </w:p>
        </w:tc>
        <w:tc>
          <w:tcPr>
            <w:tcW w:w="3118" w:type="dxa"/>
          </w:tcPr>
          <w:p w:rsidR="00532E71"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местами хранения</w:t>
            </w:r>
            <w:r w:rsidRPr="00147B71">
              <w:rPr>
                <w:spacing w:val="-38"/>
              </w:rPr>
              <w:t xml:space="preserve"> </w:t>
            </w:r>
            <w:r w:rsidRPr="00147B71">
              <w:t>транспорта</w:t>
            </w:r>
          </w:p>
        </w:tc>
        <w:tc>
          <w:tcPr>
            <w:tcW w:w="6237" w:type="dxa"/>
          </w:tcPr>
          <w:p w:rsidR="00532E71" w:rsidRPr="00147B71" w:rsidRDefault="002A30FC" w:rsidP="004E21A6">
            <w:pPr>
              <w:pStyle w:val="TableParagraph"/>
              <w:tabs>
                <w:tab w:val="left" w:pos="962"/>
                <w:tab w:val="left" w:pos="2586"/>
                <w:tab w:val="left" w:pos="3070"/>
                <w:tab w:val="left" w:pos="3438"/>
                <w:tab w:val="left" w:pos="4126"/>
              </w:tabs>
              <w:ind w:left="113" w:right="113"/>
            </w:pPr>
            <w:r w:rsidRPr="00147B71">
              <w:t>420</w:t>
            </w:r>
            <w:r w:rsidR="004E21A6">
              <w:t xml:space="preserve"> </w:t>
            </w:r>
            <w:r w:rsidRPr="00147B71">
              <w:t>машино-мест</w:t>
            </w:r>
            <w:r w:rsidR="004E21A6">
              <w:t xml:space="preserve"> </w:t>
            </w:r>
            <w:r w:rsidRPr="00147B71">
              <w:t>на</w:t>
            </w:r>
            <w:r w:rsidR="004E21A6">
              <w:t xml:space="preserve"> </w:t>
            </w:r>
            <w:r w:rsidRPr="00147B71">
              <w:t>1</w:t>
            </w:r>
            <w:r w:rsidR="004E21A6">
              <w:t xml:space="preserve"> </w:t>
            </w:r>
            <w:r w:rsidRPr="00147B71">
              <w:t>тыс.</w:t>
            </w:r>
            <w:r w:rsidR="004E21A6">
              <w:t xml:space="preserve"> </w:t>
            </w:r>
            <w:r w:rsidRPr="00147B71">
              <w:rPr>
                <w:spacing w:val="-1"/>
              </w:rPr>
              <w:t xml:space="preserve">человек </w:t>
            </w:r>
            <w:r w:rsidRPr="00147B71">
              <w:t>населения</w:t>
            </w:r>
            <w:r w:rsidRPr="00147B71">
              <w:rPr>
                <w:spacing w:val="-27"/>
              </w:rPr>
              <w:t xml:space="preserve"> </w:t>
            </w:r>
            <w:r w:rsidRPr="00147B71">
              <w:t>планируемой</w:t>
            </w:r>
            <w:r w:rsidRPr="00147B71">
              <w:rPr>
                <w:spacing w:val="-26"/>
              </w:rPr>
              <w:t xml:space="preserve"> </w:t>
            </w:r>
            <w:r w:rsidRPr="00147B71">
              <w:t>застройки</w:t>
            </w:r>
          </w:p>
        </w:tc>
      </w:tr>
      <w:tr w:rsidR="00A53D1E" w:rsidTr="004E21A6">
        <w:trPr>
          <w:trHeight w:val="780"/>
        </w:trPr>
        <w:tc>
          <w:tcPr>
            <w:tcW w:w="851" w:type="dxa"/>
          </w:tcPr>
          <w:p w:rsidR="00532E71" w:rsidRPr="00147B71" w:rsidRDefault="002A30FC" w:rsidP="00147B71">
            <w:pPr>
              <w:pStyle w:val="TableParagraph"/>
              <w:ind w:left="113" w:right="113"/>
            </w:pPr>
            <w:r w:rsidRPr="00147B71">
              <w:t>12</w:t>
            </w:r>
          </w:p>
        </w:tc>
        <w:tc>
          <w:tcPr>
            <w:tcW w:w="3118" w:type="dxa"/>
          </w:tcPr>
          <w:p w:rsidR="00532E71" w:rsidRPr="00147B71" w:rsidRDefault="002A30FC" w:rsidP="004E21A6">
            <w:pPr>
              <w:pStyle w:val="TableParagraph"/>
              <w:tabs>
                <w:tab w:val="left" w:pos="2174"/>
              </w:tabs>
              <w:ind w:left="113" w:right="113"/>
            </w:pPr>
            <w:r w:rsidRPr="00147B71">
              <w:t>Площадь</w:t>
            </w:r>
            <w:r w:rsidR="004E21A6">
              <w:t xml:space="preserve"> </w:t>
            </w:r>
            <w:r w:rsidRPr="00147B71">
              <w:rPr>
                <w:spacing w:val="-1"/>
              </w:rPr>
              <w:t xml:space="preserve">благоустройства </w:t>
            </w:r>
            <w:r w:rsidRPr="00147B71">
              <w:t xml:space="preserve">(территория </w:t>
            </w:r>
            <w:r w:rsidRPr="00147B71">
              <w:t>общего</w:t>
            </w:r>
            <w:r w:rsidRPr="00147B71">
              <w:rPr>
                <w:spacing w:val="-47"/>
              </w:rPr>
              <w:t xml:space="preserve"> </w:t>
            </w:r>
            <w:r w:rsidRPr="00147B71">
              <w:t>пользования)</w:t>
            </w:r>
          </w:p>
        </w:tc>
        <w:tc>
          <w:tcPr>
            <w:tcW w:w="6237" w:type="dxa"/>
          </w:tcPr>
          <w:p w:rsidR="00532E71" w:rsidRPr="00147B71" w:rsidRDefault="002A30FC" w:rsidP="004E21A6">
            <w:pPr>
              <w:pStyle w:val="TableParagraph"/>
              <w:tabs>
                <w:tab w:val="left" w:pos="954"/>
                <w:tab w:val="left" w:pos="1707"/>
                <w:tab w:val="left" w:pos="2243"/>
                <w:tab w:val="left" w:pos="2667"/>
                <w:tab w:val="left" w:pos="3882"/>
              </w:tabs>
              <w:ind w:left="113" w:right="113"/>
            </w:pPr>
            <w:r w:rsidRPr="00147B71">
              <w:t>4,4</w:t>
            </w:r>
            <w:r w:rsidR="004E21A6">
              <w:t xml:space="preserve"> </w:t>
            </w:r>
            <w:r w:rsidRPr="00147B71">
              <w:t>кв.м</w:t>
            </w:r>
            <w:r w:rsidRPr="00147B71">
              <w:tab/>
              <w:t>на</w:t>
            </w:r>
            <w:r w:rsidR="004E21A6">
              <w:t xml:space="preserve"> </w:t>
            </w:r>
            <w:r w:rsidRPr="00147B71">
              <w:t>1</w:t>
            </w:r>
            <w:r w:rsidR="004E21A6">
              <w:t xml:space="preserve"> </w:t>
            </w:r>
            <w:r w:rsidRPr="00147B71">
              <w:t>человека</w:t>
            </w:r>
            <w:r w:rsidR="004E21A6">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314"/>
        </w:trPr>
        <w:tc>
          <w:tcPr>
            <w:tcW w:w="851" w:type="dxa"/>
          </w:tcPr>
          <w:p w:rsidR="00532E71" w:rsidRPr="00147B71" w:rsidRDefault="002A30FC" w:rsidP="00147B71">
            <w:pPr>
              <w:pStyle w:val="TableParagraph"/>
              <w:ind w:left="113" w:right="113"/>
            </w:pPr>
            <w:r w:rsidRPr="00147B71">
              <w:t>13</w:t>
            </w:r>
          </w:p>
        </w:tc>
        <w:tc>
          <w:tcPr>
            <w:tcW w:w="3118" w:type="dxa"/>
          </w:tcPr>
          <w:p w:rsidR="00532E71" w:rsidRPr="00147B71" w:rsidRDefault="002A30FC" w:rsidP="00147B71">
            <w:pPr>
              <w:pStyle w:val="TableParagraph"/>
              <w:ind w:left="113" w:right="113"/>
            </w:pPr>
            <w:r w:rsidRPr="00147B71">
              <w:t>Рабочие места</w:t>
            </w:r>
          </w:p>
        </w:tc>
        <w:tc>
          <w:tcPr>
            <w:tcW w:w="6237" w:type="dxa"/>
          </w:tcPr>
          <w:p w:rsidR="00532E71" w:rsidRPr="00147B71" w:rsidRDefault="002A30FC" w:rsidP="00147B71">
            <w:pPr>
              <w:pStyle w:val="TableParagraph"/>
              <w:ind w:left="113" w:right="113"/>
            </w:pPr>
            <w:r w:rsidRPr="00147B71">
              <w:t>50% от расчетной численности населения</w:t>
            </w:r>
          </w:p>
        </w:tc>
      </w:tr>
      <w:tr w:rsidR="00A53D1E" w:rsidTr="004E21A6">
        <w:trPr>
          <w:trHeight w:val="1060"/>
        </w:trPr>
        <w:tc>
          <w:tcPr>
            <w:tcW w:w="851" w:type="dxa"/>
          </w:tcPr>
          <w:p w:rsidR="00532E71" w:rsidRPr="00147B71" w:rsidRDefault="002A30FC" w:rsidP="00147B71">
            <w:pPr>
              <w:pStyle w:val="TableParagraph"/>
              <w:ind w:left="113" w:right="113"/>
            </w:pPr>
            <w:r w:rsidRPr="00147B71">
              <w:t>14</w:t>
            </w:r>
          </w:p>
        </w:tc>
        <w:tc>
          <w:tcPr>
            <w:tcW w:w="3118" w:type="dxa"/>
          </w:tcPr>
          <w:p w:rsidR="00532E71" w:rsidRPr="00147B71" w:rsidRDefault="002A30FC" w:rsidP="00147B71">
            <w:pPr>
              <w:pStyle w:val="TableParagraph"/>
              <w:tabs>
                <w:tab w:val="left" w:pos="1719"/>
                <w:tab w:val="left" w:pos="2575"/>
              </w:tabs>
              <w:ind w:left="113" w:right="113"/>
            </w:pPr>
            <w:r w:rsidRPr="00147B71">
              <w:t>Миним</w:t>
            </w:r>
            <w:r w:rsidR="004E21A6">
              <w:t>альная обеспеченность местами</w:t>
            </w:r>
            <w:r w:rsidR="004E21A6">
              <w:tab/>
              <w:t xml:space="preserve">в </w:t>
            </w:r>
            <w:r w:rsidRPr="00147B71">
              <w:t>дошкольных образовательных организациях</w:t>
            </w:r>
          </w:p>
        </w:tc>
        <w:tc>
          <w:tcPr>
            <w:tcW w:w="6237" w:type="dxa"/>
          </w:tcPr>
          <w:p w:rsidR="00532E71" w:rsidRPr="00147B71" w:rsidRDefault="002A30FC" w:rsidP="004E21A6">
            <w:pPr>
              <w:pStyle w:val="TableParagraph"/>
              <w:tabs>
                <w:tab w:val="left" w:pos="798"/>
                <w:tab w:val="left" w:pos="1475"/>
                <w:tab w:val="left" w:pos="1919"/>
                <w:tab w:val="left" w:pos="2879"/>
                <w:tab w:val="left" w:pos="3886"/>
              </w:tabs>
              <w:ind w:left="113" w:right="113"/>
            </w:pPr>
            <w:r w:rsidRPr="00147B71">
              <w:t>65</w:t>
            </w:r>
            <w:r w:rsidR="004E21A6">
              <w:t xml:space="preserve"> </w:t>
            </w:r>
            <w:r w:rsidRPr="00147B71">
              <w:t>мест</w:t>
            </w:r>
            <w:r w:rsidR="004E21A6">
              <w:t xml:space="preserve"> </w:t>
            </w:r>
            <w:r w:rsidRPr="00147B71">
              <w:t>на</w:t>
            </w:r>
            <w:r w:rsidR="004E21A6">
              <w:t xml:space="preserve"> </w:t>
            </w:r>
            <w:r w:rsidRPr="00147B71">
              <w:t>1 тыс.</w:t>
            </w:r>
            <w:r w:rsidRPr="00147B71">
              <w:tab/>
              <w:t>человек</w:t>
            </w:r>
            <w:r w:rsidRPr="00147B71">
              <w:tab/>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1060"/>
        </w:trPr>
        <w:tc>
          <w:tcPr>
            <w:tcW w:w="851" w:type="dxa"/>
          </w:tcPr>
          <w:p w:rsidR="002C7B87" w:rsidRPr="00147B71" w:rsidRDefault="002A30FC" w:rsidP="00147B71">
            <w:pPr>
              <w:pStyle w:val="TableParagraph"/>
              <w:ind w:left="113" w:right="113"/>
            </w:pPr>
            <w:r w:rsidRPr="00147B71">
              <w:t>15</w:t>
            </w:r>
          </w:p>
        </w:tc>
        <w:tc>
          <w:tcPr>
            <w:tcW w:w="3118" w:type="dxa"/>
          </w:tcPr>
          <w:p w:rsidR="002C7B87" w:rsidRPr="00147B71" w:rsidRDefault="002A30FC" w:rsidP="00147B71">
            <w:pPr>
              <w:pStyle w:val="TableParagraph"/>
              <w:ind w:left="113" w:right="113"/>
            </w:pPr>
            <w:r w:rsidRPr="00147B71">
              <w:t>Минимальная обеспеченность местами в образовательных организациях</w:t>
            </w:r>
          </w:p>
        </w:tc>
        <w:tc>
          <w:tcPr>
            <w:tcW w:w="6237" w:type="dxa"/>
          </w:tcPr>
          <w:p w:rsidR="002C7B87" w:rsidRPr="00147B71" w:rsidRDefault="002A30FC" w:rsidP="00147B71">
            <w:pPr>
              <w:pStyle w:val="TableParagraph"/>
              <w:ind w:left="113" w:right="113"/>
            </w:pPr>
            <w:r w:rsidRPr="00147B71">
              <w:t>135 мест на 1 тыс. человек населения планируемой 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16</w:t>
            </w:r>
          </w:p>
        </w:tc>
        <w:tc>
          <w:tcPr>
            <w:tcW w:w="3118" w:type="dxa"/>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поликлиниками</w:t>
            </w:r>
          </w:p>
        </w:tc>
        <w:tc>
          <w:tcPr>
            <w:tcW w:w="6237" w:type="dxa"/>
          </w:tcPr>
          <w:p w:rsidR="002C7B87" w:rsidRPr="00147B71" w:rsidRDefault="002A30FC" w:rsidP="004E21A6">
            <w:pPr>
              <w:pStyle w:val="TableParagraph"/>
              <w:tabs>
                <w:tab w:val="left" w:pos="1127"/>
                <w:tab w:val="left" w:pos="2495"/>
                <w:tab w:val="left" w:pos="2839"/>
                <w:tab w:val="left" w:pos="3674"/>
                <w:tab w:val="left" w:pos="4142"/>
                <w:tab w:val="left" w:pos="4490"/>
              </w:tabs>
              <w:ind w:left="113" w:right="113"/>
            </w:pPr>
            <w:r w:rsidRPr="00147B71">
              <w:t>17,75</w:t>
            </w:r>
            <w:r w:rsidR="004E21A6">
              <w:t xml:space="preserve"> </w:t>
            </w:r>
            <w:r w:rsidRPr="00147B71">
              <w:t>посещений</w:t>
            </w:r>
            <w:r w:rsidR="004E21A6">
              <w:t xml:space="preserve"> </w:t>
            </w:r>
            <w:r w:rsidRPr="00147B71">
              <w:t>в</w:t>
            </w:r>
            <w:r w:rsidR="004E21A6">
              <w:t xml:space="preserve"> </w:t>
            </w:r>
            <w:r w:rsidRPr="00147B71">
              <w:t>смену</w:t>
            </w:r>
            <w:r w:rsidRPr="00147B71">
              <w:tab/>
              <w:t>на</w:t>
            </w:r>
            <w:r w:rsidR="004E21A6">
              <w:t xml:space="preserve"> </w:t>
            </w:r>
            <w:r w:rsidRPr="00147B71">
              <w:t>1</w:t>
            </w:r>
            <w:r w:rsidR="004E21A6">
              <w:t xml:space="preserve"> </w:t>
            </w:r>
            <w:r w:rsidRPr="00147B71">
              <w:t>тыс. населения</w:t>
            </w:r>
          </w:p>
        </w:tc>
      </w:tr>
      <w:tr w:rsidR="00A53D1E" w:rsidTr="004E21A6">
        <w:trPr>
          <w:trHeight w:val="1060"/>
        </w:trPr>
        <w:tc>
          <w:tcPr>
            <w:tcW w:w="851" w:type="dxa"/>
          </w:tcPr>
          <w:p w:rsidR="002C7B87" w:rsidRPr="00147B71" w:rsidRDefault="002A30FC" w:rsidP="00147B71">
            <w:pPr>
              <w:pStyle w:val="TableParagraph"/>
              <w:ind w:left="113" w:right="113"/>
            </w:pPr>
            <w:r w:rsidRPr="00147B71">
              <w:t>17</w:t>
            </w:r>
          </w:p>
        </w:tc>
        <w:tc>
          <w:tcPr>
            <w:tcW w:w="3118" w:type="dxa"/>
          </w:tcPr>
          <w:p w:rsidR="002C7B87" w:rsidRPr="00147B71" w:rsidRDefault="002A30FC" w:rsidP="004E21A6">
            <w:pPr>
              <w:pStyle w:val="TableParagraph"/>
              <w:tabs>
                <w:tab w:val="left" w:pos="2546"/>
              </w:tabs>
              <w:ind w:left="113" w:right="113"/>
            </w:pPr>
            <w:r w:rsidRPr="00147B71">
              <w:t xml:space="preserve">Минимальная </w:t>
            </w:r>
            <w:r w:rsidRPr="00147B71">
              <w:t>обеспеченность территориями</w:t>
            </w:r>
            <w:r w:rsidR="004E21A6">
              <w:t xml:space="preserve"> </w:t>
            </w:r>
            <w:r w:rsidRPr="00147B71">
              <w:rPr>
                <w:spacing w:val="-1"/>
              </w:rPr>
              <w:t xml:space="preserve">плоскостных </w:t>
            </w:r>
            <w:r w:rsidRPr="00147B71">
              <w:t>спортивных</w:t>
            </w:r>
            <w:r w:rsidRPr="00147B71">
              <w:rPr>
                <w:spacing w:val="-46"/>
              </w:rPr>
              <w:t xml:space="preserve"> </w:t>
            </w:r>
            <w:r w:rsidRPr="00147B71">
              <w:t>сооружений</w:t>
            </w:r>
          </w:p>
        </w:tc>
        <w:tc>
          <w:tcPr>
            <w:tcW w:w="6237" w:type="dxa"/>
          </w:tcPr>
          <w:p w:rsidR="002C7B87" w:rsidRPr="00147B71" w:rsidRDefault="002A30FC" w:rsidP="00147B71">
            <w:pPr>
              <w:pStyle w:val="TableParagraph"/>
              <w:ind w:left="113" w:right="113"/>
            </w:pPr>
            <w:r w:rsidRPr="00147B71">
              <w:t>948,3 кв.м. на 1 тыс. человек населения планируемой застройки</w:t>
            </w:r>
          </w:p>
        </w:tc>
      </w:tr>
      <w:tr w:rsidR="00A53D1E" w:rsidTr="004E21A6">
        <w:trPr>
          <w:trHeight w:val="780"/>
        </w:trPr>
        <w:tc>
          <w:tcPr>
            <w:tcW w:w="851" w:type="dxa"/>
          </w:tcPr>
          <w:p w:rsidR="002C7B87" w:rsidRPr="00147B71" w:rsidRDefault="002A30FC" w:rsidP="00147B71">
            <w:pPr>
              <w:pStyle w:val="TableParagraph"/>
              <w:ind w:left="113" w:right="113"/>
            </w:pPr>
            <w:r w:rsidRPr="00147B71">
              <w:t>18</w:t>
            </w:r>
          </w:p>
        </w:tc>
        <w:tc>
          <w:tcPr>
            <w:tcW w:w="3118" w:type="dxa"/>
          </w:tcPr>
          <w:p w:rsidR="002C7B87" w:rsidRPr="00147B71" w:rsidRDefault="002A30FC" w:rsidP="004E21A6">
            <w:pPr>
              <w:pStyle w:val="TableParagraph"/>
              <w:tabs>
                <w:tab w:val="left" w:pos="2194"/>
                <w:tab w:val="left" w:pos="2894"/>
              </w:tabs>
              <w:ind w:left="113" w:right="113"/>
            </w:pPr>
            <w:r w:rsidRPr="00147B71">
              <w:t>Мероприятия</w:t>
            </w:r>
            <w:r w:rsidR="004E21A6">
              <w:t xml:space="preserve"> </w:t>
            </w:r>
            <w:r w:rsidRPr="00147B71">
              <w:rPr>
                <w:spacing w:val="-3"/>
              </w:rPr>
              <w:t>по</w:t>
            </w:r>
            <w:r w:rsidR="004E21A6">
              <w:rPr>
                <w:spacing w:val="-3"/>
              </w:rPr>
              <w:t xml:space="preserve"> </w:t>
            </w:r>
            <w:r w:rsidRPr="00147B71">
              <w:rPr>
                <w:spacing w:val="-1"/>
              </w:rPr>
              <w:t xml:space="preserve">развитию </w:t>
            </w:r>
            <w:r w:rsidRPr="00147B71">
              <w:t>транспорта</w:t>
            </w:r>
          </w:p>
        </w:tc>
        <w:tc>
          <w:tcPr>
            <w:tcW w:w="6237" w:type="dxa"/>
          </w:tcPr>
          <w:p w:rsidR="002C7B87" w:rsidRPr="00147B71" w:rsidRDefault="002A30FC" w:rsidP="00147B71">
            <w:pPr>
              <w:pStyle w:val="TableParagraph"/>
              <w:ind w:left="113" w:right="113"/>
            </w:pPr>
            <w:r w:rsidRPr="00147B71">
              <w:t>В соответствии с СТП ТО МО</w:t>
            </w:r>
          </w:p>
        </w:tc>
      </w:tr>
      <w:tr w:rsidR="00A53D1E" w:rsidTr="004E21A6">
        <w:trPr>
          <w:trHeight w:val="780"/>
        </w:trPr>
        <w:tc>
          <w:tcPr>
            <w:tcW w:w="851" w:type="dxa"/>
          </w:tcPr>
          <w:p w:rsidR="002C7B87" w:rsidRPr="00147B71" w:rsidRDefault="002A30FC" w:rsidP="00147B71">
            <w:pPr>
              <w:pStyle w:val="TableParagraph"/>
              <w:ind w:left="113" w:right="113"/>
            </w:pPr>
            <w:r w:rsidRPr="00147B71">
              <w:t>19</w:t>
            </w:r>
          </w:p>
        </w:tc>
        <w:tc>
          <w:tcPr>
            <w:tcW w:w="3118" w:type="dxa"/>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участковыми</w:t>
            </w:r>
            <w:r w:rsidRPr="00147B71">
              <w:rPr>
                <w:spacing w:val="-30"/>
              </w:rPr>
              <w:t xml:space="preserve"> </w:t>
            </w:r>
            <w:r w:rsidRPr="00147B71">
              <w:t>пунктами</w:t>
            </w:r>
            <w:r w:rsidRPr="00147B71">
              <w:rPr>
                <w:spacing w:val="-27"/>
              </w:rPr>
              <w:t xml:space="preserve"> </w:t>
            </w:r>
            <w:r w:rsidRPr="00147B71">
              <w:t>полиции</w:t>
            </w:r>
          </w:p>
        </w:tc>
        <w:tc>
          <w:tcPr>
            <w:tcW w:w="6237" w:type="dxa"/>
          </w:tcPr>
          <w:p w:rsidR="002C7B87" w:rsidRPr="00147B71" w:rsidRDefault="002A30FC" w:rsidP="00147B71">
            <w:pPr>
              <w:pStyle w:val="TableParagraph"/>
              <w:ind w:left="113" w:right="113"/>
            </w:pPr>
            <w:r w:rsidRPr="00147B71">
              <w:t xml:space="preserve">1 </w:t>
            </w:r>
            <w:r w:rsidRPr="00147B71">
              <w:t>участковый пункт на 2,8 тыс. населения площадью 45 кв.м.</w:t>
            </w:r>
          </w:p>
        </w:tc>
      </w:tr>
      <w:tr w:rsidR="00A53D1E" w:rsidTr="004E21A6">
        <w:trPr>
          <w:trHeight w:val="780"/>
        </w:trPr>
        <w:tc>
          <w:tcPr>
            <w:tcW w:w="851" w:type="dxa"/>
          </w:tcPr>
          <w:p w:rsidR="002C7B87" w:rsidRPr="00147B71" w:rsidRDefault="002A30FC" w:rsidP="00147B71">
            <w:pPr>
              <w:pStyle w:val="TableParagraph"/>
              <w:ind w:left="113" w:right="113"/>
            </w:pPr>
            <w:r w:rsidRPr="00147B71">
              <w:t>20</w:t>
            </w:r>
          </w:p>
        </w:tc>
        <w:tc>
          <w:tcPr>
            <w:tcW w:w="3118" w:type="dxa"/>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147B71" w:rsidRDefault="002A30FC" w:rsidP="004E21A6">
            <w:pPr>
              <w:pStyle w:val="TableParagraph"/>
              <w:tabs>
                <w:tab w:val="left" w:pos="794"/>
                <w:tab w:val="left" w:pos="1931"/>
                <w:tab w:val="left" w:pos="2255"/>
                <w:tab w:val="left" w:pos="3886"/>
              </w:tabs>
              <w:ind w:left="113" w:right="113"/>
            </w:pPr>
            <w:r w:rsidRPr="00147B71">
              <w:t>40</w:t>
            </w:r>
            <w:r w:rsidR="004E21A6">
              <w:t xml:space="preserve"> </w:t>
            </w:r>
            <w:r w:rsidRPr="00147B71">
              <w:t xml:space="preserve">кв.м. </w:t>
            </w:r>
            <w:r w:rsidRPr="00147B71">
              <w:rPr>
                <w:spacing w:val="10"/>
              </w:rPr>
              <w:t xml:space="preserve"> </w:t>
            </w:r>
            <w:r w:rsidRPr="00147B71">
              <w:t>на</w:t>
            </w:r>
            <w:r w:rsidR="004E21A6">
              <w:t xml:space="preserve"> </w:t>
            </w:r>
            <w:r w:rsidRPr="00147B71">
              <w:t>2</w:t>
            </w:r>
            <w:r w:rsidR="004E21A6">
              <w:t xml:space="preserve"> </w:t>
            </w:r>
            <w:r w:rsidRPr="00147B71">
              <w:t xml:space="preserve">тыс.  </w:t>
            </w:r>
            <w:r w:rsidRPr="00147B71">
              <w:rPr>
                <w:spacing w:val="6"/>
              </w:rPr>
              <w:t xml:space="preserve"> </w:t>
            </w:r>
            <w:r w:rsidRPr="00147B71">
              <w:t>человек</w:t>
            </w:r>
            <w:r w:rsidR="004E21A6">
              <w:t xml:space="preserve"> </w:t>
            </w:r>
            <w:r w:rsidRPr="00147B71">
              <w:rPr>
                <w:w w:val="90"/>
              </w:rPr>
              <w:t xml:space="preserve">населения </w:t>
            </w:r>
            <w:r w:rsidRPr="00147B71">
              <w:t>планируемой</w:t>
            </w:r>
            <w:r w:rsidRPr="00147B71">
              <w:rPr>
                <w:spacing w:val="-40"/>
              </w:rPr>
              <w:t xml:space="preserve"> </w:t>
            </w:r>
            <w:r w:rsidRPr="00147B71">
              <w:t>застройки</w:t>
            </w:r>
          </w:p>
        </w:tc>
      </w:tr>
      <w:tr w:rsidR="00A53D1E" w:rsidTr="004E21A6">
        <w:trPr>
          <w:trHeight w:val="1060"/>
        </w:trPr>
        <w:tc>
          <w:tcPr>
            <w:tcW w:w="851" w:type="dxa"/>
          </w:tcPr>
          <w:p w:rsidR="002C7B87" w:rsidRPr="00147B71" w:rsidRDefault="002A30FC" w:rsidP="00147B71">
            <w:pPr>
              <w:pStyle w:val="TableParagraph"/>
              <w:ind w:left="113" w:right="113"/>
            </w:pPr>
            <w:r w:rsidRPr="00147B71">
              <w:t>21</w:t>
            </w:r>
          </w:p>
        </w:tc>
        <w:tc>
          <w:tcPr>
            <w:tcW w:w="3118" w:type="dxa"/>
          </w:tcPr>
          <w:p w:rsidR="002C7B87" w:rsidRPr="00147B71" w:rsidRDefault="002A30FC" w:rsidP="00147B71">
            <w:pPr>
              <w:pStyle w:val="TableParagraph"/>
              <w:ind w:left="113" w:right="113"/>
            </w:pPr>
            <w:r w:rsidRPr="00147B71">
              <w:t>Минимальная обеспеченность отдельно стоящими объектами торговли</w:t>
            </w:r>
          </w:p>
        </w:tc>
        <w:tc>
          <w:tcPr>
            <w:tcW w:w="6237" w:type="dxa"/>
          </w:tcPr>
          <w:p w:rsidR="002C7B87" w:rsidRPr="00147B71" w:rsidRDefault="002A30FC" w:rsidP="00147B71">
            <w:pPr>
              <w:pStyle w:val="TableParagraph"/>
              <w:ind w:left="113" w:right="113"/>
            </w:pPr>
            <w:r w:rsidRPr="00147B71">
              <w:t xml:space="preserve">350 </w:t>
            </w:r>
            <w:r w:rsidRPr="00147B71">
              <w:t>кв.м. на 1 тыс. человек населения планируемой застройки</w:t>
            </w:r>
          </w:p>
        </w:tc>
      </w:tr>
      <w:tr w:rsidR="00A53D1E" w:rsidTr="004E21A6">
        <w:trPr>
          <w:trHeight w:val="843"/>
        </w:trPr>
        <w:tc>
          <w:tcPr>
            <w:tcW w:w="851" w:type="dxa"/>
          </w:tcPr>
          <w:p w:rsidR="002C7B87" w:rsidRPr="00147B71" w:rsidRDefault="002A30FC" w:rsidP="00147B71">
            <w:pPr>
              <w:pStyle w:val="TableParagraph"/>
              <w:ind w:left="113" w:right="113"/>
            </w:pPr>
            <w:r w:rsidRPr="00147B71">
              <w:t>22</w:t>
            </w:r>
          </w:p>
        </w:tc>
        <w:tc>
          <w:tcPr>
            <w:tcW w:w="3118" w:type="dxa"/>
          </w:tcPr>
          <w:p w:rsidR="002C7B87" w:rsidRPr="00147B71" w:rsidRDefault="002A30FC" w:rsidP="00147B71">
            <w:pPr>
              <w:pStyle w:val="TableParagraph"/>
              <w:ind w:left="113" w:right="113"/>
            </w:pPr>
            <w:r w:rsidRPr="00147B71">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147B71">
              <w:t>В соответствии с СП 42.13330.2016 «СНиП 2.07.01-89*  Градостроительство.  Планировка и застройка городских и сельских поселений»</w:t>
            </w:r>
          </w:p>
        </w:tc>
      </w:tr>
      <w:tr w:rsidR="00A53D1E" w:rsidTr="004E21A6">
        <w:trPr>
          <w:trHeight w:val="520"/>
        </w:trPr>
        <w:tc>
          <w:tcPr>
            <w:tcW w:w="10206" w:type="dxa"/>
            <w:gridSpan w:val="3"/>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4E21A6">
        <w:trPr>
          <w:trHeight w:val="500"/>
        </w:trPr>
        <w:tc>
          <w:tcPr>
            <w:tcW w:w="3969" w:type="dxa"/>
            <w:gridSpan w:val="2"/>
          </w:tcPr>
          <w:p w:rsidR="002C7B87" w:rsidRPr="00147B71" w:rsidRDefault="002A30FC" w:rsidP="00147B71">
            <w:pPr>
              <w:pStyle w:val="TableParagraph"/>
              <w:ind w:left="113" w:right="113"/>
              <w:rPr>
                <w:b/>
              </w:rPr>
            </w:pPr>
            <w:r w:rsidRPr="00147B71">
              <w:rPr>
                <w:b/>
              </w:rPr>
              <w:t>Тип</w:t>
            </w:r>
          </w:p>
        </w:tc>
        <w:tc>
          <w:tcPr>
            <w:tcW w:w="6237" w:type="dxa"/>
          </w:tcPr>
          <w:p w:rsidR="002C7B87" w:rsidRPr="00147B71" w:rsidRDefault="002A30FC" w:rsidP="00147B71">
            <w:pPr>
              <w:pStyle w:val="TableParagraph"/>
              <w:ind w:left="113" w:right="113"/>
              <w:rPr>
                <w:b/>
              </w:rPr>
            </w:pPr>
            <w:r w:rsidRPr="00147B71">
              <w:rPr>
                <w:b/>
              </w:rPr>
              <w:t>ВРИ</w:t>
            </w:r>
          </w:p>
        </w:tc>
      </w:tr>
      <w:tr w:rsidR="00A53D1E" w:rsidTr="004E21A6">
        <w:trPr>
          <w:trHeight w:val="3000"/>
        </w:trPr>
        <w:tc>
          <w:tcPr>
            <w:tcW w:w="3969" w:type="dxa"/>
            <w:gridSpan w:val="2"/>
          </w:tcPr>
          <w:p w:rsidR="002C7B87" w:rsidRPr="00147B71" w:rsidRDefault="002A30FC" w:rsidP="00147B71">
            <w:pPr>
              <w:pStyle w:val="TableParagraph"/>
              <w:ind w:left="113" w:right="113"/>
            </w:pPr>
            <w:r w:rsidRPr="00147B71">
              <w:t>Основные:</w:t>
            </w:r>
          </w:p>
        </w:tc>
        <w:tc>
          <w:tcPr>
            <w:tcW w:w="6237" w:type="dxa"/>
          </w:tcPr>
          <w:p w:rsidR="007F2304" w:rsidRPr="00147B71" w:rsidRDefault="002A30FC" w:rsidP="00147B71">
            <w:pPr>
              <w:pStyle w:val="a4"/>
              <w:widowControl/>
              <w:autoSpaceDE/>
              <w:ind w:left="113" w:right="113"/>
              <w:contextualSpacing/>
              <w:rPr>
                <w:shd w:val="clear" w:color="auto" w:fill="FFFFFF"/>
              </w:rPr>
            </w:pPr>
            <w:r w:rsidRPr="00147B71">
              <w:rPr>
                <w:shd w:val="clear" w:color="auto" w:fill="FFFFFF"/>
              </w:rPr>
              <w:t xml:space="preserve">2.1 Для индивидуального жилищного строительства </w:t>
            </w:r>
          </w:p>
          <w:p w:rsidR="002C7B87" w:rsidRPr="00147B71" w:rsidRDefault="002A30FC" w:rsidP="00147B71">
            <w:pPr>
              <w:pStyle w:val="TableParagraph"/>
              <w:ind w:left="113" w:right="113"/>
            </w:pPr>
            <w:r w:rsidRPr="00147B71">
              <w:t>2.1.1 Малоэтажная многоквартирная жилая застройка</w:t>
            </w:r>
          </w:p>
          <w:p w:rsidR="002C7B87" w:rsidRPr="00147B71" w:rsidRDefault="002A30FC" w:rsidP="00147B71">
            <w:pPr>
              <w:pStyle w:val="TableParagraph"/>
              <w:ind w:left="113" w:right="113"/>
            </w:pPr>
            <w:r w:rsidRPr="00147B71">
              <w:t>2.7 Обслуживание жилой застройки</w:t>
            </w:r>
          </w:p>
          <w:p w:rsidR="002C7B87" w:rsidRPr="00147B71" w:rsidRDefault="002A30FC" w:rsidP="00147B71">
            <w:pPr>
              <w:pStyle w:val="TableParagraph"/>
              <w:ind w:left="113" w:right="113"/>
            </w:pPr>
            <w:r w:rsidRPr="00147B71">
              <w:t xml:space="preserve">2.7.1 </w:t>
            </w:r>
            <w:r w:rsidR="003260AE" w:rsidRPr="00147B71">
              <w:t>Хранение автотранспорта</w:t>
            </w:r>
          </w:p>
          <w:p w:rsidR="007F2304" w:rsidRPr="00147B71" w:rsidRDefault="002A30FC" w:rsidP="00147B71">
            <w:pPr>
              <w:pStyle w:val="a4"/>
              <w:ind w:left="113" w:right="113"/>
            </w:pPr>
            <w:r w:rsidRPr="00147B71">
              <w:t>3.1 Коммунальное обслуживание</w:t>
            </w:r>
          </w:p>
          <w:p w:rsidR="002C7B87" w:rsidRPr="00147B71" w:rsidRDefault="002A30FC" w:rsidP="00147B71">
            <w:pPr>
              <w:pStyle w:val="TableParagraph"/>
              <w:ind w:left="113" w:right="113"/>
            </w:pPr>
            <w:r w:rsidRPr="00147B71">
              <w:t xml:space="preserve">5.0 Отдых </w:t>
            </w:r>
            <w:r w:rsidRPr="00147B71">
              <w:t>(рекреация)</w:t>
            </w:r>
          </w:p>
          <w:p w:rsidR="002C7B87" w:rsidRPr="00147B71" w:rsidRDefault="002A30FC" w:rsidP="00147B71">
            <w:pPr>
              <w:pStyle w:val="TableParagraph"/>
              <w:ind w:left="113" w:right="113"/>
            </w:pPr>
            <w:r w:rsidRPr="00147B71">
              <w:t>8.3 Обеспечение внутреннего правопорядка</w:t>
            </w:r>
          </w:p>
          <w:p w:rsidR="002C7B87" w:rsidRPr="00147B71" w:rsidRDefault="002A30FC" w:rsidP="00147B71">
            <w:pPr>
              <w:pStyle w:val="TableParagraph"/>
              <w:ind w:left="113" w:right="113"/>
            </w:pPr>
            <w:r w:rsidRPr="00147B71">
              <w:t>9.3 Историко-культурная деятельность</w:t>
            </w:r>
          </w:p>
          <w:p w:rsidR="002C7B87" w:rsidRPr="00147B71" w:rsidRDefault="002A30FC" w:rsidP="00147B71">
            <w:pPr>
              <w:pStyle w:val="TableParagraph"/>
              <w:ind w:left="113" w:right="113"/>
            </w:pPr>
            <w:r w:rsidRPr="00147B71">
              <w:t>12.0 Земельные участки (территории) общего пользования</w:t>
            </w:r>
          </w:p>
          <w:p w:rsidR="002C7B87" w:rsidRPr="00147B71" w:rsidRDefault="002A30FC" w:rsidP="00147B71">
            <w:pPr>
              <w:pStyle w:val="TableParagraph"/>
              <w:ind w:left="113" w:right="113"/>
            </w:pPr>
            <w:r w:rsidRPr="00147B71">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RPr="00A325F2" w:rsidTr="004E21A6">
        <w:trPr>
          <w:trHeight w:val="2160"/>
        </w:trPr>
        <w:tc>
          <w:tcPr>
            <w:tcW w:w="3969" w:type="dxa"/>
            <w:gridSpan w:val="2"/>
          </w:tcPr>
          <w:p w:rsidR="002C7B87" w:rsidRPr="00147B71" w:rsidRDefault="002A30FC" w:rsidP="00147B71">
            <w:pPr>
              <w:pStyle w:val="TableParagraph"/>
              <w:ind w:left="113" w:right="113"/>
            </w:pPr>
            <w:r w:rsidRPr="00147B71">
              <w:lastRenderedPageBreak/>
              <w:t xml:space="preserve">Условно </w:t>
            </w:r>
            <w:r w:rsidRPr="00147B71">
              <w:rPr>
                <w:w w:val="90"/>
              </w:rPr>
              <w:t>разрешенные</w:t>
            </w:r>
            <w:r w:rsidRPr="00147B71">
              <w:rPr>
                <w:w w:val="90"/>
              </w:rPr>
              <w:t>:</w:t>
            </w:r>
          </w:p>
        </w:tc>
        <w:tc>
          <w:tcPr>
            <w:tcW w:w="6237" w:type="dxa"/>
          </w:tcPr>
          <w:p w:rsidR="002C7B87" w:rsidRPr="00A325F2" w:rsidRDefault="002A30FC" w:rsidP="00147B71">
            <w:pPr>
              <w:pStyle w:val="TableParagraph"/>
              <w:ind w:left="113" w:right="113"/>
              <w:rPr>
                <w:lang w:val="ru-RU"/>
              </w:rPr>
            </w:pPr>
            <w:r w:rsidRPr="00A325F2">
              <w:rPr>
                <w:lang w:val="ru-RU"/>
              </w:rPr>
              <w:t>3.4.2 Стационарное медицинское обслуживание</w:t>
            </w:r>
          </w:p>
          <w:p w:rsidR="002C7B87" w:rsidRPr="00A325F2" w:rsidRDefault="002A30FC" w:rsidP="00147B71">
            <w:pPr>
              <w:pStyle w:val="TableParagraph"/>
              <w:ind w:left="113" w:right="113"/>
              <w:rPr>
                <w:lang w:val="ru-RU"/>
              </w:rPr>
            </w:pPr>
            <w:r w:rsidRPr="00A325F2">
              <w:rPr>
                <w:lang w:val="ru-RU"/>
              </w:rPr>
              <w:t>3.5.2 Среднее и высшее профессиональное образование Общественное управление</w:t>
            </w:r>
          </w:p>
          <w:p w:rsidR="002C7B87" w:rsidRPr="00A325F2" w:rsidRDefault="002A30FC" w:rsidP="00147B71">
            <w:pPr>
              <w:pStyle w:val="TableParagraph"/>
              <w:ind w:left="113" w:right="113"/>
              <w:rPr>
                <w:lang w:val="ru-RU"/>
              </w:rPr>
            </w:pPr>
            <w:r w:rsidRPr="00A325F2">
              <w:rPr>
                <w:lang w:val="ru-RU"/>
              </w:rPr>
              <w:t>Обеспечение научной деятельности</w:t>
            </w:r>
          </w:p>
          <w:p w:rsidR="002C7B87"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A24C3F" w:rsidRPr="00A325F2" w:rsidRDefault="002C7B87" w:rsidP="00147B71">
            <w:pPr>
              <w:pStyle w:val="TableParagraph"/>
              <w:ind w:left="113" w:right="113"/>
              <w:rPr>
                <w:lang w:val="ru-RU"/>
              </w:rPr>
            </w:pPr>
            <w:r w:rsidRPr="00A325F2">
              <w:rPr>
                <w:lang w:val="ru-RU"/>
              </w:rPr>
              <w:t>4.2 Объекты торговли (торговые центры, торгово-развлекательные</w:t>
            </w:r>
            <w:r w:rsidR="002A30FC" w:rsidRPr="00A325F2">
              <w:rPr>
                <w:lang w:val="ru-RU"/>
              </w:rPr>
              <w:t xml:space="preserve"> центры (комплексы)</w:t>
            </w:r>
          </w:p>
          <w:p w:rsidR="00A24C3F" w:rsidRPr="00A325F2" w:rsidRDefault="002A30FC" w:rsidP="00147B71">
            <w:pPr>
              <w:pStyle w:val="TableParagraph"/>
              <w:ind w:left="113" w:right="113"/>
              <w:rPr>
                <w:lang w:val="ru-RU"/>
              </w:rPr>
            </w:pPr>
            <w:r w:rsidRPr="00A325F2">
              <w:rPr>
                <w:lang w:val="ru-RU"/>
              </w:rPr>
              <w:t>4.5 Банковская и страховая деятельность</w:t>
            </w:r>
          </w:p>
          <w:p w:rsidR="002C7B87" w:rsidRPr="00A325F2" w:rsidRDefault="00A24C3F" w:rsidP="00147B71">
            <w:pPr>
              <w:pStyle w:val="TableParagraph"/>
              <w:ind w:left="113" w:right="113"/>
              <w:rPr>
                <w:lang w:val="ru-RU"/>
              </w:rPr>
            </w:pPr>
            <w:r w:rsidRPr="00A325F2">
              <w:rPr>
                <w:lang w:val="ru-RU"/>
              </w:rPr>
              <w:t>4.10 Выставочно-ярмарочная деятельность</w:t>
            </w:r>
          </w:p>
        </w:tc>
      </w:tr>
      <w:tr w:rsidR="00A53D1E" w:rsidTr="004E21A6">
        <w:trPr>
          <w:trHeight w:val="1413"/>
        </w:trPr>
        <w:tc>
          <w:tcPr>
            <w:tcW w:w="3969" w:type="dxa"/>
            <w:gridSpan w:val="2"/>
          </w:tcPr>
          <w:p w:rsidR="002C7B87" w:rsidRPr="00147B71" w:rsidRDefault="002A30FC" w:rsidP="00147B71">
            <w:pPr>
              <w:pStyle w:val="TableParagraph"/>
              <w:ind w:left="113" w:right="113"/>
            </w:pPr>
            <w:r w:rsidRPr="00147B71">
              <w:t>Вспомогательные:</w:t>
            </w:r>
          </w:p>
        </w:tc>
        <w:tc>
          <w:tcPr>
            <w:tcW w:w="6237" w:type="dxa"/>
          </w:tcPr>
          <w:p w:rsidR="002C7B87" w:rsidRPr="00A325F2" w:rsidRDefault="002A30FC" w:rsidP="00147B71">
            <w:pPr>
              <w:pStyle w:val="TableParagraph"/>
              <w:ind w:left="113" w:right="113"/>
              <w:rPr>
                <w:lang w:val="ru-RU"/>
              </w:rPr>
            </w:pPr>
            <w:r w:rsidRPr="00A325F2">
              <w:rPr>
                <w:lang w:val="ru-RU"/>
              </w:rPr>
              <w:t>3.5 Образование и просвещение Общественное управление Обеспечение научной деятельности</w:t>
            </w:r>
          </w:p>
          <w:p w:rsidR="002C7B87"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2C7B87"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1715"/>
        <w:gridCol w:w="1403"/>
        <w:gridCol w:w="6237"/>
      </w:tblGrid>
      <w:tr w:rsidR="00A53D1E" w:rsidTr="004E21A6">
        <w:trPr>
          <w:trHeight w:val="520"/>
        </w:trPr>
        <w:tc>
          <w:tcPr>
            <w:tcW w:w="10206" w:type="dxa"/>
            <w:gridSpan w:val="4"/>
          </w:tcPr>
          <w:p w:rsidR="002C7B87" w:rsidRPr="00147B71" w:rsidRDefault="002A30FC" w:rsidP="00147B71">
            <w:pPr>
              <w:pStyle w:val="TableParagraph"/>
              <w:ind w:left="113" w:right="113"/>
              <w:rPr>
                <w:b/>
              </w:rPr>
            </w:pPr>
            <w:r w:rsidRPr="00147B71">
              <w:rPr>
                <w:b/>
              </w:rPr>
              <w:t>КУРТ-42</w:t>
            </w:r>
          </w:p>
        </w:tc>
      </w:tr>
      <w:tr w:rsidR="00A53D1E" w:rsidTr="00D95A78">
        <w:trPr>
          <w:trHeight w:val="500"/>
        </w:trPr>
        <w:tc>
          <w:tcPr>
            <w:tcW w:w="851" w:type="dxa"/>
          </w:tcPr>
          <w:p w:rsidR="002C7B87" w:rsidRPr="00147B71" w:rsidRDefault="002A30FC" w:rsidP="00147B71">
            <w:pPr>
              <w:pStyle w:val="TableParagraph"/>
              <w:ind w:left="113" w:right="113"/>
              <w:rPr>
                <w:b/>
              </w:rPr>
            </w:pPr>
            <w:r w:rsidRPr="00147B71">
              <w:rPr>
                <w:b/>
              </w:rPr>
              <w:t>№</w:t>
            </w:r>
          </w:p>
        </w:tc>
        <w:tc>
          <w:tcPr>
            <w:tcW w:w="3118" w:type="dxa"/>
            <w:gridSpan w:val="2"/>
          </w:tcPr>
          <w:p w:rsidR="002C7B87" w:rsidRPr="00147B71" w:rsidRDefault="002A30FC" w:rsidP="00147B71">
            <w:pPr>
              <w:pStyle w:val="TableParagraph"/>
              <w:ind w:left="113" w:right="113"/>
              <w:rPr>
                <w:b/>
              </w:rPr>
            </w:pPr>
            <w:r w:rsidRPr="00147B71">
              <w:rPr>
                <w:b/>
              </w:rPr>
              <w:t>Наименование параметра</w:t>
            </w:r>
          </w:p>
        </w:tc>
        <w:tc>
          <w:tcPr>
            <w:tcW w:w="6237" w:type="dxa"/>
          </w:tcPr>
          <w:p w:rsidR="002C7B87" w:rsidRPr="00147B71" w:rsidRDefault="002A30FC" w:rsidP="00147B71">
            <w:pPr>
              <w:pStyle w:val="TableParagraph"/>
              <w:ind w:left="113" w:right="113"/>
              <w:rPr>
                <w:b/>
              </w:rPr>
            </w:pPr>
            <w:r w:rsidRPr="00147B71">
              <w:rPr>
                <w:b/>
              </w:rPr>
              <w:t>Значение параметра</w:t>
            </w:r>
          </w:p>
        </w:tc>
      </w:tr>
      <w:tr w:rsidR="00A53D1E" w:rsidTr="00D95A78">
        <w:trPr>
          <w:trHeight w:val="785"/>
        </w:trPr>
        <w:tc>
          <w:tcPr>
            <w:tcW w:w="851" w:type="dxa"/>
          </w:tcPr>
          <w:p w:rsidR="002C7B87" w:rsidRPr="00147B71" w:rsidRDefault="002A30FC" w:rsidP="00147B71">
            <w:pPr>
              <w:pStyle w:val="TableParagraph"/>
              <w:ind w:left="113" w:right="113"/>
            </w:pPr>
            <w:r w:rsidRPr="00147B71">
              <w:t>1</w:t>
            </w:r>
          </w:p>
        </w:tc>
        <w:tc>
          <w:tcPr>
            <w:tcW w:w="3118" w:type="dxa"/>
            <w:gridSpan w:val="2"/>
          </w:tcPr>
          <w:p w:rsidR="002C7B87" w:rsidRPr="00A325F2" w:rsidRDefault="002A30FC" w:rsidP="00147B71">
            <w:pPr>
              <w:pStyle w:val="TableParagraph"/>
              <w:ind w:left="113" w:right="113"/>
              <w:rPr>
                <w:lang w:val="ru-RU"/>
              </w:rPr>
            </w:pPr>
            <w:r w:rsidRPr="00A325F2">
              <w:rPr>
                <w:lang w:val="ru-RU"/>
              </w:rPr>
              <w:t xml:space="preserve">Плотность жилой застройки, процент застройки жилыми домами жилого района </w:t>
            </w:r>
            <w:r w:rsidRPr="00A325F2">
              <w:rPr>
                <w:lang w:val="ru-RU"/>
              </w:rPr>
              <w:t>(квартала)</w:t>
            </w:r>
          </w:p>
        </w:tc>
        <w:tc>
          <w:tcPr>
            <w:tcW w:w="6237" w:type="dxa"/>
          </w:tcPr>
          <w:p w:rsidR="002C7B87" w:rsidRPr="00147B71" w:rsidRDefault="002A30FC" w:rsidP="00147B71">
            <w:pPr>
              <w:pStyle w:val="TableParagraph"/>
              <w:ind w:left="113" w:right="113"/>
            </w:pPr>
            <w:r w:rsidRPr="00147B71">
              <w:t>4180 кв м(13.9%) - 8920 кв м(29.7%)</w:t>
            </w:r>
          </w:p>
        </w:tc>
      </w:tr>
      <w:tr w:rsidR="00A53D1E" w:rsidTr="00D95A78">
        <w:trPr>
          <w:trHeight w:val="843"/>
        </w:trPr>
        <w:tc>
          <w:tcPr>
            <w:tcW w:w="851" w:type="dxa"/>
          </w:tcPr>
          <w:p w:rsidR="002C7B87" w:rsidRPr="00147B71" w:rsidRDefault="002A30FC" w:rsidP="00147B71">
            <w:pPr>
              <w:pStyle w:val="TableParagraph"/>
              <w:ind w:left="113" w:right="113"/>
            </w:pPr>
            <w:r w:rsidRPr="00147B71">
              <w:t>2</w:t>
            </w:r>
          </w:p>
        </w:tc>
        <w:tc>
          <w:tcPr>
            <w:tcW w:w="3118" w:type="dxa"/>
            <w:gridSpan w:val="2"/>
          </w:tcPr>
          <w:p w:rsidR="002C7B87" w:rsidRPr="00A325F2" w:rsidRDefault="002A30FC" w:rsidP="00147B71">
            <w:pPr>
              <w:pStyle w:val="TableParagraph"/>
              <w:ind w:left="113" w:right="113"/>
              <w:rPr>
                <w:lang w:val="ru-RU"/>
              </w:rPr>
            </w:pPr>
            <w:r w:rsidRPr="00A325F2">
              <w:rPr>
                <w:lang w:val="ru-RU"/>
              </w:rPr>
              <w:t>Предельное количество этажей  (за исключением подземных и технических</w:t>
            </w:r>
            <w:r w:rsidRPr="00A325F2">
              <w:rPr>
                <w:spacing w:val="-32"/>
                <w:lang w:val="ru-RU"/>
              </w:rPr>
              <w:t xml:space="preserve"> </w:t>
            </w:r>
            <w:r w:rsidRPr="00A325F2">
              <w:rPr>
                <w:lang w:val="ru-RU"/>
              </w:rPr>
              <w:t>этажей)</w:t>
            </w:r>
          </w:p>
        </w:tc>
        <w:tc>
          <w:tcPr>
            <w:tcW w:w="6237" w:type="dxa"/>
          </w:tcPr>
          <w:p w:rsidR="002C7B87" w:rsidRPr="00147B71" w:rsidRDefault="002A30FC" w:rsidP="00147B71">
            <w:pPr>
              <w:pStyle w:val="TableParagraph"/>
              <w:ind w:left="113" w:right="113"/>
            </w:pPr>
            <w:r w:rsidRPr="00147B71">
              <w:t>3 эт</w:t>
            </w:r>
          </w:p>
        </w:tc>
      </w:tr>
      <w:tr w:rsidR="00A53D1E" w:rsidRPr="00A325F2" w:rsidTr="00D95A78">
        <w:trPr>
          <w:trHeight w:val="631"/>
        </w:trPr>
        <w:tc>
          <w:tcPr>
            <w:tcW w:w="851" w:type="dxa"/>
          </w:tcPr>
          <w:p w:rsidR="002C7B87" w:rsidRPr="00147B71" w:rsidRDefault="002A30FC" w:rsidP="00147B71">
            <w:pPr>
              <w:pStyle w:val="TableParagraph"/>
              <w:ind w:left="113" w:right="113"/>
            </w:pPr>
            <w:r w:rsidRPr="00147B71">
              <w:t>3</w:t>
            </w:r>
          </w:p>
        </w:tc>
        <w:tc>
          <w:tcPr>
            <w:tcW w:w="3118" w:type="dxa"/>
            <w:gridSpan w:val="2"/>
          </w:tcPr>
          <w:p w:rsidR="002C7B87" w:rsidRPr="00A325F2" w:rsidRDefault="002A30FC" w:rsidP="00147B71">
            <w:pPr>
              <w:pStyle w:val="TableParagraph"/>
              <w:tabs>
                <w:tab w:val="left" w:pos="3035"/>
              </w:tabs>
              <w:ind w:left="113" w:right="113"/>
              <w:rPr>
                <w:lang w:val="ru-RU"/>
              </w:rPr>
            </w:pPr>
            <w:r w:rsidRPr="00A325F2">
              <w:rPr>
                <w:lang w:val="ru-RU"/>
              </w:rPr>
              <w:t>Максимальный</w:t>
            </w:r>
            <w:r w:rsidR="00147B71" w:rsidRPr="00A325F2">
              <w:rPr>
                <w:lang w:val="ru-RU"/>
              </w:rPr>
              <w:t xml:space="preserve"> </w:t>
            </w:r>
            <w:r w:rsidRPr="00A325F2">
              <w:rPr>
                <w:lang w:val="ru-RU"/>
              </w:rPr>
              <w:t>процент застройки в границах земельного участка</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D95A78">
        <w:trPr>
          <w:trHeight w:val="839"/>
        </w:trPr>
        <w:tc>
          <w:tcPr>
            <w:tcW w:w="851" w:type="dxa"/>
          </w:tcPr>
          <w:p w:rsidR="002C7B87" w:rsidRPr="00147B71" w:rsidRDefault="002A30FC" w:rsidP="00147B71">
            <w:pPr>
              <w:pStyle w:val="TableParagraph"/>
              <w:ind w:left="113" w:right="113"/>
            </w:pPr>
            <w:r w:rsidRPr="00147B71">
              <w:t>4</w:t>
            </w:r>
          </w:p>
        </w:tc>
        <w:tc>
          <w:tcPr>
            <w:tcW w:w="3118" w:type="dxa"/>
            <w:gridSpan w:val="2"/>
          </w:tcPr>
          <w:p w:rsidR="002C7B87" w:rsidRPr="00A325F2" w:rsidRDefault="002A30FC" w:rsidP="00147B71">
            <w:pPr>
              <w:pStyle w:val="TableParagraph"/>
              <w:ind w:left="113" w:right="113"/>
              <w:rPr>
                <w:lang w:val="ru-RU"/>
              </w:rPr>
            </w:pPr>
            <w:r w:rsidRPr="00A325F2">
              <w:rPr>
                <w:lang w:val="ru-RU"/>
              </w:rPr>
              <w:t>Предельные (минимальные и (или) максимальные) размеры земельных участков</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D95A78">
        <w:trPr>
          <w:trHeight w:val="567"/>
        </w:trPr>
        <w:tc>
          <w:tcPr>
            <w:tcW w:w="851" w:type="dxa"/>
          </w:tcPr>
          <w:p w:rsidR="002C7B87" w:rsidRPr="00147B71" w:rsidRDefault="002A30FC" w:rsidP="00147B71">
            <w:pPr>
              <w:pStyle w:val="TableParagraph"/>
              <w:ind w:left="113" w:right="113"/>
            </w:pPr>
            <w:r w:rsidRPr="00147B71">
              <w:t>5</w:t>
            </w:r>
          </w:p>
        </w:tc>
        <w:tc>
          <w:tcPr>
            <w:tcW w:w="3118" w:type="dxa"/>
            <w:gridSpan w:val="2"/>
          </w:tcPr>
          <w:p w:rsidR="002C7B87" w:rsidRPr="00A325F2" w:rsidRDefault="002A30FC" w:rsidP="00147B71">
            <w:pPr>
              <w:pStyle w:val="TableParagraph"/>
              <w:ind w:left="113" w:right="113"/>
              <w:rPr>
                <w:lang w:val="ru-RU"/>
              </w:rPr>
            </w:pPr>
            <w:r w:rsidRPr="00A325F2">
              <w:rPr>
                <w:lang w:val="ru-RU"/>
              </w:rPr>
              <w:t>Минимальные отступы от границ земельных участков</w:t>
            </w:r>
          </w:p>
        </w:tc>
        <w:tc>
          <w:tcPr>
            <w:tcW w:w="6237" w:type="dxa"/>
          </w:tcPr>
          <w:p w:rsidR="002C7B87" w:rsidRPr="00A325F2" w:rsidRDefault="002A30FC" w:rsidP="00147B71">
            <w:pPr>
              <w:pStyle w:val="TableParagraph"/>
              <w:tabs>
                <w:tab w:val="left" w:pos="2594"/>
                <w:tab w:val="left" w:pos="4674"/>
              </w:tabs>
              <w:ind w:left="113" w:right="113"/>
              <w:rPr>
                <w:lang w:val="ru-RU"/>
              </w:rPr>
            </w:pPr>
            <w:r w:rsidRPr="00A325F2">
              <w:rPr>
                <w:lang w:val="ru-RU"/>
              </w:rPr>
              <w:t>Устанавливается</w:t>
            </w:r>
            <w:r w:rsidRPr="00A325F2">
              <w:rPr>
                <w:lang w:val="ru-RU"/>
              </w:rPr>
              <w:tab/>
              <w:t>документацией</w:t>
            </w:r>
            <w:r w:rsidRPr="00A325F2">
              <w:rPr>
                <w:lang w:val="ru-RU"/>
              </w:rPr>
              <w:tab/>
              <w:t>по планировке</w:t>
            </w:r>
            <w:r w:rsidRPr="00A325F2">
              <w:rPr>
                <w:spacing w:val="-36"/>
                <w:lang w:val="ru-RU"/>
              </w:rPr>
              <w:t xml:space="preserve"> </w:t>
            </w:r>
            <w:r w:rsidRPr="00A325F2">
              <w:rPr>
                <w:lang w:val="ru-RU"/>
              </w:rPr>
              <w:t>территории</w:t>
            </w:r>
          </w:p>
        </w:tc>
      </w:tr>
      <w:tr w:rsidR="00A53D1E" w:rsidRPr="00A325F2" w:rsidTr="00D95A78">
        <w:trPr>
          <w:trHeight w:val="815"/>
        </w:trPr>
        <w:tc>
          <w:tcPr>
            <w:tcW w:w="851" w:type="dxa"/>
          </w:tcPr>
          <w:p w:rsidR="002C7B87" w:rsidRPr="00147B71" w:rsidRDefault="002A30FC" w:rsidP="00147B71">
            <w:pPr>
              <w:pStyle w:val="TableParagraph"/>
              <w:ind w:left="113" w:right="113"/>
            </w:pPr>
            <w:r w:rsidRPr="00147B71">
              <w:t>6</w:t>
            </w:r>
          </w:p>
        </w:tc>
        <w:tc>
          <w:tcPr>
            <w:tcW w:w="3118" w:type="dxa"/>
            <w:gridSpan w:val="2"/>
          </w:tcPr>
          <w:p w:rsidR="002C7B87" w:rsidRPr="00147B71" w:rsidRDefault="002A30FC" w:rsidP="00147B71">
            <w:pPr>
              <w:pStyle w:val="TableParagraph"/>
              <w:ind w:left="113" w:right="113"/>
            </w:pPr>
            <w:r w:rsidRPr="00147B71">
              <w:t xml:space="preserve">Расчетная </w:t>
            </w:r>
            <w:r w:rsidRPr="00147B71">
              <w:t>численность населения</w:t>
            </w:r>
          </w:p>
        </w:tc>
        <w:tc>
          <w:tcPr>
            <w:tcW w:w="6237" w:type="dxa"/>
          </w:tcPr>
          <w:p w:rsidR="002C7B87" w:rsidRPr="00A325F2" w:rsidRDefault="002A30FC" w:rsidP="00147B71">
            <w:pPr>
              <w:pStyle w:val="TableParagraph"/>
              <w:ind w:left="113" w:right="113"/>
              <w:rPr>
                <w:lang w:val="ru-RU"/>
              </w:rPr>
            </w:pPr>
            <w:r w:rsidRPr="00A325F2">
              <w:rPr>
                <w:lang w:val="ru-RU"/>
              </w:rPr>
              <w:t xml:space="preserve">Определяется из расчета 28 </w:t>
            </w:r>
            <w:r w:rsidRPr="00A325F2">
              <w:rPr>
                <w:spacing w:val="-3"/>
                <w:lang w:val="ru-RU"/>
              </w:rPr>
              <w:t xml:space="preserve">кв.м. </w:t>
            </w:r>
            <w:r w:rsidRPr="00A325F2">
              <w:rPr>
                <w:lang w:val="ru-RU"/>
              </w:rPr>
              <w:t>общей площади многоквартирной жилой застройки на 1</w:t>
            </w:r>
            <w:r w:rsidRPr="00A325F2">
              <w:rPr>
                <w:spacing w:val="-19"/>
                <w:lang w:val="ru-RU"/>
              </w:rPr>
              <w:t xml:space="preserve"> </w:t>
            </w:r>
            <w:r w:rsidRPr="00A325F2">
              <w:rPr>
                <w:lang w:val="ru-RU"/>
              </w:rPr>
              <w:t>человека</w:t>
            </w:r>
          </w:p>
        </w:tc>
      </w:tr>
      <w:tr w:rsidR="00A53D1E" w:rsidRPr="00A325F2" w:rsidTr="00D95A78">
        <w:trPr>
          <w:trHeight w:val="582"/>
        </w:trPr>
        <w:tc>
          <w:tcPr>
            <w:tcW w:w="851" w:type="dxa"/>
          </w:tcPr>
          <w:p w:rsidR="002C7B87" w:rsidRPr="00147B71" w:rsidRDefault="002A30FC" w:rsidP="00147B71">
            <w:pPr>
              <w:pStyle w:val="TableParagraph"/>
              <w:ind w:left="113" w:right="113"/>
            </w:pPr>
            <w:r w:rsidRPr="00147B71">
              <w:t>7</w:t>
            </w:r>
          </w:p>
        </w:tc>
        <w:tc>
          <w:tcPr>
            <w:tcW w:w="3118" w:type="dxa"/>
            <w:gridSpan w:val="2"/>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35"/>
              </w:rPr>
              <w:t xml:space="preserve"> </w:t>
            </w:r>
            <w:r w:rsidRPr="00147B71">
              <w:t>водоснабжения</w:t>
            </w:r>
          </w:p>
        </w:tc>
        <w:tc>
          <w:tcPr>
            <w:tcW w:w="6237" w:type="dxa"/>
          </w:tcPr>
          <w:p w:rsidR="002C7B87" w:rsidRPr="00A325F2" w:rsidRDefault="002A30FC" w:rsidP="004E21A6">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4E21A6" w:rsidRPr="00A325F2">
              <w:rPr>
                <w:lang w:val="ru-RU"/>
              </w:rPr>
              <w:t xml:space="preserve"> </w:t>
            </w:r>
            <w:r w:rsidRPr="00A325F2">
              <w:rPr>
                <w:lang w:val="ru-RU"/>
              </w:rPr>
              <w:t>л./сут</w:t>
            </w:r>
            <w:r w:rsidR="004E21A6" w:rsidRPr="00A325F2">
              <w:rPr>
                <w:lang w:val="ru-RU"/>
              </w:rPr>
              <w:t xml:space="preserve"> </w:t>
            </w:r>
            <w:r w:rsidRPr="00A325F2">
              <w:rPr>
                <w:lang w:val="ru-RU"/>
              </w:rPr>
              <w:t>на</w:t>
            </w:r>
            <w:r w:rsidR="004E21A6" w:rsidRPr="00A325F2">
              <w:rPr>
                <w:lang w:val="ru-RU"/>
              </w:rPr>
              <w:t xml:space="preserve"> </w:t>
            </w:r>
            <w:r w:rsidRPr="00A325F2">
              <w:rPr>
                <w:lang w:val="ru-RU"/>
              </w:rPr>
              <w:t>1</w:t>
            </w:r>
            <w:r w:rsidR="004E21A6"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D95A78">
        <w:trPr>
          <w:trHeight w:val="561"/>
        </w:trPr>
        <w:tc>
          <w:tcPr>
            <w:tcW w:w="851" w:type="dxa"/>
          </w:tcPr>
          <w:p w:rsidR="002C7B87" w:rsidRPr="00147B71" w:rsidRDefault="002A30FC" w:rsidP="00147B71">
            <w:pPr>
              <w:pStyle w:val="TableParagraph"/>
              <w:ind w:left="113" w:right="113"/>
            </w:pPr>
            <w:r w:rsidRPr="00147B71">
              <w:t>8</w:t>
            </w:r>
          </w:p>
        </w:tc>
        <w:tc>
          <w:tcPr>
            <w:tcW w:w="3118" w:type="dxa"/>
            <w:gridSpan w:val="2"/>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0"/>
              </w:rPr>
              <w:t xml:space="preserve"> </w:t>
            </w:r>
            <w:r w:rsidRPr="00147B71">
              <w:t>водоотведения</w:t>
            </w:r>
          </w:p>
        </w:tc>
        <w:tc>
          <w:tcPr>
            <w:tcW w:w="6237" w:type="dxa"/>
          </w:tcPr>
          <w:p w:rsidR="002C7B87" w:rsidRPr="00A325F2" w:rsidRDefault="002A30FC" w:rsidP="004E21A6">
            <w:pPr>
              <w:pStyle w:val="TableParagraph"/>
              <w:tabs>
                <w:tab w:val="left" w:pos="974"/>
                <w:tab w:val="left" w:pos="1815"/>
                <w:tab w:val="left" w:pos="2315"/>
                <w:tab w:val="left" w:pos="2706"/>
                <w:tab w:val="left" w:pos="3882"/>
              </w:tabs>
              <w:ind w:left="113" w:right="113"/>
              <w:rPr>
                <w:lang w:val="ru-RU"/>
              </w:rPr>
            </w:pPr>
            <w:r w:rsidRPr="00A325F2">
              <w:rPr>
                <w:lang w:val="ru-RU"/>
              </w:rPr>
              <w:t>220</w:t>
            </w:r>
            <w:r w:rsidR="004E21A6" w:rsidRPr="00A325F2">
              <w:rPr>
                <w:lang w:val="ru-RU"/>
              </w:rPr>
              <w:t xml:space="preserve"> </w:t>
            </w:r>
            <w:r w:rsidRPr="00A325F2">
              <w:rPr>
                <w:lang w:val="ru-RU"/>
              </w:rPr>
              <w:t>л./сут</w:t>
            </w:r>
            <w:r w:rsidR="004E21A6" w:rsidRPr="00A325F2">
              <w:rPr>
                <w:lang w:val="ru-RU"/>
              </w:rPr>
              <w:t xml:space="preserve"> </w:t>
            </w:r>
            <w:r w:rsidRPr="00A325F2">
              <w:rPr>
                <w:lang w:val="ru-RU"/>
              </w:rPr>
              <w:t>на</w:t>
            </w:r>
            <w:r w:rsidR="004E21A6" w:rsidRPr="00A325F2">
              <w:rPr>
                <w:lang w:val="ru-RU"/>
              </w:rPr>
              <w:t xml:space="preserve"> </w:t>
            </w:r>
            <w:r w:rsidRPr="00A325F2">
              <w:rPr>
                <w:lang w:val="ru-RU"/>
              </w:rPr>
              <w:t>1</w:t>
            </w:r>
            <w:r w:rsidR="004E21A6"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D95A78">
        <w:trPr>
          <w:trHeight w:val="839"/>
        </w:trPr>
        <w:tc>
          <w:tcPr>
            <w:tcW w:w="851" w:type="dxa"/>
          </w:tcPr>
          <w:p w:rsidR="002C7B87" w:rsidRPr="00147B71" w:rsidRDefault="002A30FC" w:rsidP="00147B71">
            <w:pPr>
              <w:pStyle w:val="TableParagraph"/>
              <w:ind w:left="113" w:right="113"/>
            </w:pPr>
            <w:r w:rsidRPr="00147B71">
              <w:t>9</w:t>
            </w:r>
          </w:p>
        </w:tc>
        <w:tc>
          <w:tcPr>
            <w:tcW w:w="3118" w:type="dxa"/>
            <w:gridSpan w:val="2"/>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3"/>
              </w:rPr>
              <w:t xml:space="preserve"> </w:t>
            </w:r>
            <w:r w:rsidRPr="00147B71">
              <w:t>теплоснабжения</w:t>
            </w:r>
          </w:p>
        </w:tc>
        <w:tc>
          <w:tcPr>
            <w:tcW w:w="6237" w:type="dxa"/>
          </w:tcPr>
          <w:p w:rsidR="002C7B87" w:rsidRPr="00A325F2" w:rsidRDefault="002A30FC" w:rsidP="00147B71">
            <w:pPr>
              <w:pStyle w:val="TableParagraph"/>
              <w:ind w:left="113" w:right="113"/>
              <w:rPr>
                <w:lang w:val="ru-RU"/>
              </w:rPr>
            </w:pPr>
            <w:r w:rsidRPr="00A325F2">
              <w:rPr>
                <w:lang w:val="ru-RU"/>
              </w:rPr>
              <w:t>0,05 Гкал/1000 кв.м общей площади планируемых объектов капитального строительства</w:t>
            </w:r>
          </w:p>
        </w:tc>
      </w:tr>
      <w:tr w:rsidR="00A53D1E" w:rsidRPr="00A325F2" w:rsidTr="00D95A78">
        <w:trPr>
          <w:trHeight w:val="553"/>
        </w:trPr>
        <w:tc>
          <w:tcPr>
            <w:tcW w:w="851" w:type="dxa"/>
          </w:tcPr>
          <w:p w:rsidR="002C7B87" w:rsidRPr="00147B71" w:rsidRDefault="002A30FC" w:rsidP="00147B71">
            <w:pPr>
              <w:pStyle w:val="TableParagraph"/>
              <w:ind w:left="113" w:right="113"/>
            </w:pPr>
            <w:r w:rsidRPr="00147B71">
              <w:t>10</w:t>
            </w:r>
          </w:p>
        </w:tc>
        <w:tc>
          <w:tcPr>
            <w:tcW w:w="3118" w:type="dxa"/>
            <w:gridSpan w:val="2"/>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объектами</w:t>
            </w:r>
            <w:r w:rsidRPr="00147B71">
              <w:rPr>
                <w:spacing w:val="-40"/>
              </w:rPr>
              <w:t xml:space="preserve"> </w:t>
            </w:r>
            <w:r w:rsidRPr="00147B71">
              <w:t>энергоснабжения</w:t>
            </w:r>
          </w:p>
        </w:tc>
        <w:tc>
          <w:tcPr>
            <w:tcW w:w="6237" w:type="dxa"/>
          </w:tcPr>
          <w:p w:rsidR="002C7B87" w:rsidRPr="00A325F2" w:rsidRDefault="002A30FC" w:rsidP="00147B71">
            <w:pPr>
              <w:pStyle w:val="TableParagraph"/>
              <w:ind w:left="113" w:right="113"/>
              <w:rPr>
                <w:lang w:val="ru-RU"/>
              </w:rPr>
            </w:pPr>
            <w:r w:rsidRPr="00A325F2">
              <w:rPr>
                <w:lang w:val="ru-RU"/>
              </w:rPr>
              <w:t>20 Вт./кв.м общей площади планируемых объектов капитального строительства</w:t>
            </w:r>
          </w:p>
        </w:tc>
      </w:tr>
      <w:tr w:rsidR="00A53D1E" w:rsidRPr="00A325F2" w:rsidTr="00D95A78">
        <w:trPr>
          <w:trHeight w:val="561"/>
        </w:trPr>
        <w:tc>
          <w:tcPr>
            <w:tcW w:w="851" w:type="dxa"/>
          </w:tcPr>
          <w:p w:rsidR="002C7B87" w:rsidRPr="00147B71" w:rsidRDefault="002A30FC" w:rsidP="00147B71">
            <w:pPr>
              <w:pStyle w:val="TableParagraph"/>
              <w:ind w:left="113" w:right="113"/>
            </w:pPr>
            <w:r w:rsidRPr="00147B71">
              <w:t>11</w:t>
            </w:r>
          </w:p>
        </w:tc>
        <w:tc>
          <w:tcPr>
            <w:tcW w:w="3118" w:type="dxa"/>
            <w:gridSpan w:val="2"/>
          </w:tcPr>
          <w:p w:rsidR="002C7B87" w:rsidRPr="00A325F2" w:rsidRDefault="002A30FC" w:rsidP="004E21A6">
            <w:pPr>
              <w:pStyle w:val="TableParagraph"/>
              <w:tabs>
                <w:tab w:val="left" w:pos="2254"/>
              </w:tabs>
              <w:ind w:left="113" w:right="113"/>
              <w:rPr>
                <w:lang w:val="ru-RU"/>
              </w:rPr>
            </w:pPr>
            <w:r w:rsidRPr="00A325F2">
              <w:rPr>
                <w:lang w:val="ru-RU"/>
              </w:rPr>
              <w:t>Минимальная</w:t>
            </w:r>
            <w:r w:rsidR="004E21A6" w:rsidRPr="00A325F2">
              <w:rPr>
                <w:lang w:val="ru-RU"/>
              </w:rPr>
              <w:t xml:space="preserve"> </w:t>
            </w:r>
            <w:r w:rsidRPr="00A325F2">
              <w:rPr>
                <w:w w:val="90"/>
                <w:lang w:val="ru-RU"/>
              </w:rPr>
              <w:t xml:space="preserve">обеспеченность </w:t>
            </w:r>
            <w:r w:rsidRPr="00A325F2">
              <w:rPr>
                <w:lang w:val="ru-RU"/>
              </w:rPr>
              <w:t>местами хранения</w:t>
            </w:r>
            <w:r w:rsidRPr="00A325F2">
              <w:rPr>
                <w:spacing w:val="-38"/>
                <w:lang w:val="ru-RU"/>
              </w:rPr>
              <w:t xml:space="preserve"> </w:t>
            </w:r>
            <w:r w:rsidRPr="00A325F2">
              <w:rPr>
                <w:lang w:val="ru-RU"/>
              </w:rPr>
              <w:t>транспорта</w:t>
            </w:r>
          </w:p>
        </w:tc>
        <w:tc>
          <w:tcPr>
            <w:tcW w:w="6237" w:type="dxa"/>
          </w:tcPr>
          <w:p w:rsidR="002C7B87" w:rsidRPr="00A325F2" w:rsidRDefault="002A30FC" w:rsidP="004E21A6">
            <w:pPr>
              <w:pStyle w:val="TableParagraph"/>
              <w:tabs>
                <w:tab w:val="left" w:pos="962"/>
                <w:tab w:val="left" w:pos="2586"/>
                <w:tab w:val="left" w:pos="3070"/>
                <w:tab w:val="left" w:pos="3438"/>
                <w:tab w:val="left" w:pos="4126"/>
              </w:tabs>
              <w:ind w:left="113" w:right="113"/>
              <w:rPr>
                <w:lang w:val="ru-RU"/>
              </w:rPr>
            </w:pPr>
            <w:r w:rsidRPr="00A325F2">
              <w:rPr>
                <w:lang w:val="ru-RU"/>
              </w:rPr>
              <w:t>420</w:t>
            </w:r>
            <w:r w:rsidR="004E21A6" w:rsidRPr="00A325F2">
              <w:rPr>
                <w:lang w:val="ru-RU"/>
              </w:rPr>
              <w:t xml:space="preserve"> </w:t>
            </w:r>
            <w:r w:rsidRPr="00A325F2">
              <w:rPr>
                <w:lang w:val="ru-RU"/>
              </w:rPr>
              <w:t>машино-мест</w:t>
            </w:r>
            <w:r w:rsidR="004E21A6" w:rsidRPr="00A325F2">
              <w:rPr>
                <w:lang w:val="ru-RU"/>
              </w:rPr>
              <w:t xml:space="preserve"> </w:t>
            </w:r>
            <w:r w:rsidRPr="00A325F2">
              <w:rPr>
                <w:lang w:val="ru-RU"/>
              </w:rPr>
              <w:t>на</w:t>
            </w:r>
            <w:r w:rsidR="004E21A6" w:rsidRPr="00A325F2">
              <w:rPr>
                <w:lang w:val="ru-RU"/>
              </w:rPr>
              <w:t xml:space="preserve"> </w:t>
            </w:r>
            <w:r w:rsidRPr="00A325F2">
              <w:rPr>
                <w:lang w:val="ru-RU"/>
              </w:rPr>
              <w:t>1</w:t>
            </w:r>
            <w:r w:rsidR="004E21A6" w:rsidRPr="00A325F2">
              <w:rPr>
                <w:lang w:val="ru-RU"/>
              </w:rPr>
              <w:t xml:space="preserve"> </w:t>
            </w:r>
            <w:r w:rsidRPr="00A325F2">
              <w:rPr>
                <w:lang w:val="ru-RU"/>
              </w:rPr>
              <w:t>тыс.</w:t>
            </w:r>
            <w:r w:rsidRPr="00A325F2">
              <w:rPr>
                <w:lang w:val="ru-RU"/>
              </w:rPr>
              <w:tab/>
            </w:r>
            <w:r w:rsidRPr="00A325F2">
              <w:rPr>
                <w:spacing w:val="-1"/>
                <w:lang w:val="ru-RU"/>
              </w:rPr>
              <w:t xml:space="preserve">человек </w:t>
            </w:r>
            <w:r w:rsidRPr="00A325F2">
              <w:rPr>
                <w:lang w:val="ru-RU"/>
              </w:rPr>
              <w:t>населения</w:t>
            </w:r>
            <w:r w:rsidRPr="00A325F2">
              <w:rPr>
                <w:spacing w:val="-27"/>
                <w:lang w:val="ru-RU"/>
              </w:rPr>
              <w:t xml:space="preserve"> </w:t>
            </w:r>
            <w:r w:rsidRPr="00A325F2">
              <w:rPr>
                <w:lang w:val="ru-RU"/>
              </w:rPr>
              <w:t>планируемой</w:t>
            </w:r>
            <w:r w:rsidRPr="00A325F2">
              <w:rPr>
                <w:spacing w:val="-26"/>
                <w:lang w:val="ru-RU"/>
              </w:rPr>
              <w:t xml:space="preserve"> </w:t>
            </w:r>
            <w:r w:rsidRPr="00A325F2">
              <w:rPr>
                <w:lang w:val="ru-RU"/>
              </w:rPr>
              <w:t>застройки</w:t>
            </w:r>
          </w:p>
        </w:tc>
      </w:tr>
      <w:tr w:rsidR="00A53D1E" w:rsidRPr="00A325F2" w:rsidTr="00D95A78">
        <w:trPr>
          <w:trHeight w:val="616"/>
        </w:trPr>
        <w:tc>
          <w:tcPr>
            <w:tcW w:w="851" w:type="dxa"/>
          </w:tcPr>
          <w:p w:rsidR="002C7B87" w:rsidRPr="00147B71" w:rsidRDefault="002A30FC" w:rsidP="00147B71">
            <w:pPr>
              <w:pStyle w:val="TableParagraph"/>
              <w:ind w:left="113" w:right="113"/>
            </w:pPr>
            <w:r w:rsidRPr="00147B71">
              <w:t>12</w:t>
            </w:r>
          </w:p>
        </w:tc>
        <w:tc>
          <w:tcPr>
            <w:tcW w:w="3118" w:type="dxa"/>
            <w:gridSpan w:val="2"/>
          </w:tcPr>
          <w:p w:rsidR="002C7B87" w:rsidRPr="00A325F2" w:rsidRDefault="002A30FC" w:rsidP="004E21A6">
            <w:pPr>
              <w:pStyle w:val="TableParagraph"/>
              <w:tabs>
                <w:tab w:val="left" w:pos="2174"/>
              </w:tabs>
              <w:ind w:left="113" w:right="113"/>
              <w:rPr>
                <w:lang w:val="ru-RU"/>
              </w:rPr>
            </w:pPr>
            <w:r w:rsidRPr="00A325F2">
              <w:rPr>
                <w:lang w:val="ru-RU"/>
              </w:rPr>
              <w:t>Площадь</w:t>
            </w:r>
            <w:r w:rsidR="004E21A6" w:rsidRPr="00A325F2">
              <w:rPr>
                <w:lang w:val="ru-RU"/>
              </w:rPr>
              <w:t xml:space="preserve"> </w:t>
            </w:r>
            <w:r w:rsidRPr="00A325F2">
              <w:rPr>
                <w:spacing w:val="-1"/>
                <w:lang w:val="ru-RU"/>
              </w:rPr>
              <w:t xml:space="preserve">благоустройства </w:t>
            </w:r>
            <w:r w:rsidRPr="00A325F2">
              <w:rPr>
                <w:lang w:val="ru-RU"/>
              </w:rPr>
              <w:t>(территория общего</w:t>
            </w:r>
            <w:r w:rsidRPr="00A325F2">
              <w:rPr>
                <w:spacing w:val="-47"/>
                <w:lang w:val="ru-RU"/>
              </w:rPr>
              <w:t xml:space="preserve"> </w:t>
            </w:r>
            <w:r w:rsidRPr="00A325F2">
              <w:rPr>
                <w:lang w:val="ru-RU"/>
              </w:rPr>
              <w:t>пользования)</w:t>
            </w:r>
          </w:p>
        </w:tc>
        <w:tc>
          <w:tcPr>
            <w:tcW w:w="6237" w:type="dxa"/>
          </w:tcPr>
          <w:p w:rsidR="002C7B87" w:rsidRPr="00A325F2" w:rsidRDefault="002A30FC" w:rsidP="004E21A6">
            <w:pPr>
              <w:pStyle w:val="TableParagraph"/>
              <w:tabs>
                <w:tab w:val="left" w:pos="954"/>
                <w:tab w:val="left" w:pos="1707"/>
                <w:tab w:val="left" w:pos="2243"/>
                <w:tab w:val="left" w:pos="2667"/>
                <w:tab w:val="left" w:pos="3882"/>
              </w:tabs>
              <w:ind w:left="113" w:right="113"/>
              <w:rPr>
                <w:lang w:val="ru-RU"/>
              </w:rPr>
            </w:pPr>
            <w:r w:rsidRPr="00A325F2">
              <w:rPr>
                <w:lang w:val="ru-RU"/>
              </w:rPr>
              <w:t>4,4</w:t>
            </w:r>
            <w:r w:rsidR="004E21A6" w:rsidRPr="00A325F2">
              <w:rPr>
                <w:lang w:val="ru-RU"/>
              </w:rPr>
              <w:t xml:space="preserve"> </w:t>
            </w:r>
            <w:r w:rsidRPr="00A325F2">
              <w:rPr>
                <w:lang w:val="ru-RU"/>
              </w:rPr>
              <w:t>кв.м</w:t>
            </w:r>
            <w:r w:rsidRPr="00A325F2">
              <w:rPr>
                <w:lang w:val="ru-RU"/>
              </w:rPr>
              <w:tab/>
            </w:r>
            <w:r w:rsidR="004E21A6" w:rsidRPr="00A325F2">
              <w:rPr>
                <w:lang w:val="ru-RU"/>
              </w:rPr>
              <w:t xml:space="preserve"> </w:t>
            </w:r>
            <w:r w:rsidRPr="00A325F2">
              <w:rPr>
                <w:lang w:val="ru-RU"/>
              </w:rPr>
              <w:t>на</w:t>
            </w:r>
            <w:r w:rsidR="004E21A6" w:rsidRPr="00A325F2">
              <w:rPr>
                <w:lang w:val="ru-RU"/>
              </w:rPr>
              <w:t xml:space="preserve"> </w:t>
            </w:r>
            <w:r w:rsidRPr="00A325F2">
              <w:rPr>
                <w:lang w:val="ru-RU"/>
              </w:rPr>
              <w:t>1</w:t>
            </w:r>
            <w:r w:rsidR="004E21A6" w:rsidRPr="00A325F2">
              <w:rPr>
                <w:lang w:val="ru-RU"/>
              </w:rPr>
              <w:t xml:space="preserve"> </w:t>
            </w:r>
            <w:r w:rsidRPr="00A325F2">
              <w:rPr>
                <w:lang w:val="ru-RU"/>
              </w:rPr>
              <w:t>человека</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Tr="00D95A78">
        <w:trPr>
          <w:trHeight w:val="270"/>
        </w:trPr>
        <w:tc>
          <w:tcPr>
            <w:tcW w:w="851" w:type="dxa"/>
          </w:tcPr>
          <w:p w:rsidR="002C7B87" w:rsidRPr="00147B71" w:rsidRDefault="002A30FC" w:rsidP="00147B71">
            <w:pPr>
              <w:pStyle w:val="TableParagraph"/>
              <w:ind w:left="113" w:right="113"/>
            </w:pPr>
            <w:r w:rsidRPr="00147B71">
              <w:t>13</w:t>
            </w:r>
          </w:p>
        </w:tc>
        <w:tc>
          <w:tcPr>
            <w:tcW w:w="3118" w:type="dxa"/>
            <w:gridSpan w:val="2"/>
          </w:tcPr>
          <w:p w:rsidR="002C7B87" w:rsidRPr="00147B71" w:rsidRDefault="002A30FC" w:rsidP="00147B71">
            <w:pPr>
              <w:pStyle w:val="TableParagraph"/>
              <w:ind w:left="113" w:right="113"/>
            </w:pPr>
            <w:r w:rsidRPr="00147B71">
              <w:t>Рабочие места</w:t>
            </w:r>
          </w:p>
        </w:tc>
        <w:tc>
          <w:tcPr>
            <w:tcW w:w="6237" w:type="dxa"/>
          </w:tcPr>
          <w:p w:rsidR="002C7B87" w:rsidRPr="00147B71" w:rsidRDefault="002A30FC" w:rsidP="00147B71">
            <w:pPr>
              <w:pStyle w:val="TableParagraph"/>
              <w:ind w:left="113" w:right="113"/>
            </w:pPr>
            <w:r w:rsidRPr="00147B71">
              <w:t>50% от расчетной численности населения</w:t>
            </w:r>
          </w:p>
        </w:tc>
      </w:tr>
      <w:tr w:rsidR="00A53D1E" w:rsidRPr="00A325F2" w:rsidTr="00D95A78">
        <w:trPr>
          <w:trHeight w:val="562"/>
        </w:trPr>
        <w:tc>
          <w:tcPr>
            <w:tcW w:w="851" w:type="dxa"/>
          </w:tcPr>
          <w:p w:rsidR="002C7B87" w:rsidRPr="00147B71" w:rsidRDefault="002A30FC" w:rsidP="00147B71">
            <w:pPr>
              <w:pStyle w:val="TableParagraph"/>
              <w:ind w:left="113" w:right="113"/>
            </w:pPr>
            <w:r w:rsidRPr="00147B71">
              <w:lastRenderedPageBreak/>
              <w:t>14</w:t>
            </w:r>
          </w:p>
        </w:tc>
        <w:tc>
          <w:tcPr>
            <w:tcW w:w="3118" w:type="dxa"/>
            <w:gridSpan w:val="2"/>
          </w:tcPr>
          <w:p w:rsidR="002C7B87" w:rsidRPr="00A325F2" w:rsidRDefault="002A30FC" w:rsidP="004E21A6">
            <w:pPr>
              <w:pStyle w:val="TableParagraph"/>
              <w:tabs>
                <w:tab w:val="left" w:pos="1719"/>
                <w:tab w:val="left" w:pos="2575"/>
              </w:tabs>
              <w:ind w:left="113" w:right="113"/>
              <w:rPr>
                <w:lang w:val="ru-RU"/>
              </w:rPr>
            </w:pPr>
            <w:r w:rsidRPr="00A325F2">
              <w:rPr>
                <w:lang w:val="ru-RU"/>
              </w:rPr>
              <w:t>Минимальная обеспеченность местами</w:t>
            </w:r>
            <w:r w:rsidR="004E21A6" w:rsidRPr="00A325F2">
              <w:rPr>
                <w:lang w:val="ru-RU"/>
              </w:rPr>
              <w:t xml:space="preserve"> в </w:t>
            </w:r>
            <w:r w:rsidRPr="00A325F2">
              <w:rPr>
                <w:lang w:val="ru-RU"/>
              </w:rPr>
              <w:t>дошкольных образовательных</w:t>
            </w:r>
            <w:r w:rsidR="00532E71" w:rsidRPr="00A325F2">
              <w:rPr>
                <w:lang w:val="ru-RU"/>
              </w:rPr>
              <w:t xml:space="preserve"> </w:t>
            </w:r>
            <w:r w:rsidRPr="00A325F2">
              <w:rPr>
                <w:lang w:val="ru-RU"/>
              </w:rPr>
              <w:t>организациях</w:t>
            </w:r>
          </w:p>
        </w:tc>
        <w:tc>
          <w:tcPr>
            <w:tcW w:w="6237" w:type="dxa"/>
          </w:tcPr>
          <w:p w:rsidR="002C7B87" w:rsidRPr="00A325F2" w:rsidRDefault="002A30FC" w:rsidP="00147B71">
            <w:pPr>
              <w:pStyle w:val="TableParagraph"/>
              <w:tabs>
                <w:tab w:val="left" w:pos="798"/>
                <w:tab w:val="left" w:pos="1475"/>
                <w:tab w:val="left" w:pos="1919"/>
                <w:tab w:val="left" w:pos="2879"/>
                <w:tab w:val="left" w:pos="3886"/>
              </w:tabs>
              <w:ind w:left="113" w:right="113"/>
              <w:rPr>
                <w:lang w:val="ru-RU"/>
              </w:rPr>
            </w:pPr>
            <w:r w:rsidRPr="00A325F2">
              <w:rPr>
                <w:lang w:val="ru-RU"/>
              </w:rPr>
              <w:t>65</w:t>
            </w:r>
            <w:r w:rsidRPr="00A325F2">
              <w:rPr>
                <w:lang w:val="ru-RU"/>
              </w:rPr>
              <w:tab/>
              <w:t>мест</w:t>
            </w:r>
            <w:r w:rsidRPr="00A325F2">
              <w:rPr>
                <w:lang w:val="ru-RU"/>
              </w:rPr>
              <w:tab/>
              <w:t>на</w:t>
            </w:r>
            <w:r w:rsidRPr="00A325F2">
              <w:rPr>
                <w:lang w:val="ru-RU"/>
              </w:rPr>
              <w:tab/>
              <w:t xml:space="preserve">1  </w:t>
            </w:r>
            <w:r w:rsidRPr="00A325F2">
              <w:rPr>
                <w:spacing w:val="16"/>
                <w:lang w:val="ru-RU"/>
              </w:rPr>
              <w:t xml:space="preserve"> </w:t>
            </w:r>
            <w:r w:rsidRPr="00A325F2">
              <w:rPr>
                <w:lang w:val="ru-RU"/>
              </w:rPr>
              <w:t>тыс.</w:t>
            </w:r>
            <w:r w:rsidRPr="00A325F2">
              <w:rPr>
                <w:lang w:val="ru-RU"/>
              </w:rPr>
              <w:tab/>
              <w:t>человек</w:t>
            </w:r>
            <w:r w:rsidRPr="00A325F2">
              <w:rPr>
                <w:lang w:val="ru-RU"/>
              </w:rPr>
              <w:tab/>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D95A78">
        <w:trPr>
          <w:trHeight w:val="839"/>
        </w:trPr>
        <w:tc>
          <w:tcPr>
            <w:tcW w:w="851" w:type="dxa"/>
          </w:tcPr>
          <w:p w:rsidR="002C7B87" w:rsidRPr="00147B71" w:rsidRDefault="002A30FC" w:rsidP="00147B71">
            <w:pPr>
              <w:pStyle w:val="TableParagraph"/>
              <w:ind w:left="113" w:right="113"/>
            </w:pPr>
            <w:r w:rsidRPr="00147B71">
              <w:t>15</w:t>
            </w:r>
          </w:p>
        </w:tc>
        <w:tc>
          <w:tcPr>
            <w:tcW w:w="3118" w:type="dxa"/>
            <w:gridSpan w:val="2"/>
          </w:tcPr>
          <w:p w:rsidR="002C7B87" w:rsidRPr="00A325F2" w:rsidRDefault="002A30FC" w:rsidP="00147B71">
            <w:pPr>
              <w:pStyle w:val="TableParagraph"/>
              <w:ind w:left="113" w:right="113"/>
              <w:rPr>
                <w:lang w:val="ru-RU"/>
              </w:rPr>
            </w:pPr>
            <w:r w:rsidRPr="00A325F2">
              <w:rPr>
                <w:lang w:val="ru-RU"/>
              </w:rPr>
              <w:t>Минимальная обеспеченность местами в образовательных организациях</w:t>
            </w:r>
          </w:p>
        </w:tc>
        <w:tc>
          <w:tcPr>
            <w:tcW w:w="6237" w:type="dxa"/>
          </w:tcPr>
          <w:p w:rsidR="002C7B87" w:rsidRPr="00A325F2" w:rsidRDefault="002A30FC" w:rsidP="00147B71">
            <w:pPr>
              <w:pStyle w:val="TableParagraph"/>
              <w:ind w:left="113" w:right="113"/>
              <w:rPr>
                <w:lang w:val="ru-RU"/>
              </w:rPr>
            </w:pPr>
            <w:r w:rsidRPr="00A325F2">
              <w:rPr>
                <w:lang w:val="ru-RU"/>
              </w:rPr>
              <w:t>135 мест на 1 тыс. человек населения планируемой застройки</w:t>
            </w:r>
          </w:p>
        </w:tc>
      </w:tr>
      <w:tr w:rsidR="00A53D1E" w:rsidRPr="00A325F2" w:rsidTr="00D95A78">
        <w:trPr>
          <w:trHeight w:val="567"/>
        </w:trPr>
        <w:tc>
          <w:tcPr>
            <w:tcW w:w="851" w:type="dxa"/>
          </w:tcPr>
          <w:p w:rsidR="002C7B87" w:rsidRPr="00147B71" w:rsidRDefault="002A30FC" w:rsidP="00147B71">
            <w:pPr>
              <w:pStyle w:val="TableParagraph"/>
              <w:ind w:left="113" w:right="113"/>
            </w:pPr>
            <w:r w:rsidRPr="00147B71">
              <w:t>16</w:t>
            </w:r>
          </w:p>
        </w:tc>
        <w:tc>
          <w:tcPr>
            <w:tcW w:w="3118" w:type="dxa"/>
            <w:gridSpan w:val="2"/>
          </w:tcPr>
          <w:p w:rsidR="002C7B87" w:rsidRPr="00147B71" w:rsidRDefault="002A30FC" w:rsidP="004E21A6">
            <w:pPr>
              <w:pStyle w:val="TableParagraph"/>
              <w:tabs>
                <w:tab w:val="left" w:pos="2254"/>
              </w:tabs>
              <w:ind w:left="113" w:right="113"/>
            </w:pPr>
            <w:r w:rsidRPr="00147B71">
              <w:t>Минимальная</w:t>
            </w:r>
            <w:r w:rsidR="004E21A6">
              <w:t xml:space="preserve"> </w:t>
            </w:r>
            <w:r w:rsidRPr="00147B71">
              <w:rPr>
                <w:w w:val="90"/>
              </w:rPr>
              <w:t xml:space="preserve">обеспеченность </w:t>
            </w:r>
            <w:r w:rsidRPr="00147B71">
              <w:t>поликлиниками</w:t>
            </w:r>
          </w:p>
        </w:tc>
        <w:tc>
          <w:tcPr>
            <w:tcW w:w="6237" w:type="dxa"/>
          </w:tcPr>
          <w:p w:rsidR="002C7B87" w:rsidRPr="00A325F2" w:rsidRDefault="002A30FC" w:rsidP="004E21A6">
            <w:pPr>
              <w:pStyle w:val="TableParagraph"/>
              <w:tabs>
                <w:tab w:val="left" w:pos="1127"/>
                <w:tab w:val="left" w:pos="2495"/>
                <w:tab w:val="left" w:pos="2839"/>
                <w:tab w:val="left" w:pos="3674"/>
                <w:tab w:val="left" w:pos="4142"/>
                <w:tab w:val="left" w:pos="4490"/>
              </w:tabs>
              <w:ind w:left="113" w:right="113"/>
              <w:rPr>
                <w:lang w:val="ru-RU"/>
              </w:rPr>
            </w:pPr>
            <w:r w:rsidRPr="00A325F2">
              <w:rPr>
                <w:lang w:val="ru-RU"/>
              </w:rPr>
              <w:t>17,75</w:t>
            </w:r>
            <w:r w:rsidR="004E21A6" w:rsidRPr="00A325F2">
              <w:rPr>
                <w:lang w:val="ru-RU"/>
              </w:rPr>
              <w:t xml:space="preserve"> </w:t>
            </w:r>
            <w:r w:rsidRPr="00A325F2">
              <w:rPr>
                <w:lang w:val="ru-RU"/>
              </w:rPr>
              <w:t>посещений</w:t>
            </w:r>
            <w:r w:rsidR="004E21A6" w:rsidRPr="00A325F2">
              <w:rPr>
                <w:lang w:val="ru-RU"/>
              </w:rPr>
              <w:t xml:space="preserve"> </w:t>
            </w:r>
            <w:r w:rsidRPr="00A325F2">
              <w:rPr>
                <w:lang w:val="ru-RU"/>
              </w:rPr>
              <w:t>в</w:t>
            </w:r>
            <w:r w:rsidR="004E21A6" w:rsidRPr="00A325F2">
              <w:rPr>
                <w:lang w:val="ru-RU"/>
              </w:rPr>
              <w:t xml:space="preserve"> </w:t>
            </w:r>
            <w:r w:rsidRPr="00A325F2">
              <w:rPr>
                <w:lang w:val="ru-RU"/>
              </w:rPr>
              <w:t>смену</w:t>
            </w:r>
            <w:r w:rsidRPr="00A325F2">
              <w:rPr>
                <w:lang w:val="ru-RU"/>
              </w:rPr>
              <w:tab/>
              <w:t>на</w:t>
            </w:r>
            <w:r w:rsidR="004E21A6" w:rsidRPr="00A325F2">
              <w:rPr>
                <w:lang w:val="ru-RU"/>
              </w:rPr>
              <w:t xml:space="preserve"> </w:t>
            </w:r>
            <w:r w:rsidRPr="00A325F2">
              <w:rPr>
                <w:lang w:val="ru-RU"/>
              </w:rPr>
              <w:t>1</w:t>
            </w:r>
            <w:r w:rsidR="004E21A6" w:rsidRPr="00A325F2">
              <w:rPr>
                <w:lang w:val="ru-RU"/>
              </w:rPr>
              <w:t xml:space="preserve"> </w:t>
            </w:r>
            <w:r w:rsidRPr="00A325F2">
              <w:rPr>
                <w:lang w:val="ru-RU"/>
              </w:rPr>
              <w:t>тыс. населения</w:t>
            </w:r>
          </w:p>
        </w:tc>
      </w:tr>
      <w:tr w:rsidR="00A53D1E" w:rsidRPr="00A325F2" w:rsidTr="00D95A78">
        <w:trPr>
          <w:trHeight w:val="846"/>
        </w:trPr>
        <w:tc>
          <w:tcPr>
            <w:tcW w:w="851" w:type="dxa"/>
          </w:tcPr>
          <w:p w:rsidR="002C7B87" w:rsidRPr="00147B71" w:rsidRDefault="002A30FC" w:rsidP="00147B71">
            <w:pPr>
              <w:pStyle w:val="TableParagraph"/>
              <w:ind w:left="113" w:right="113"/>
            </w:pPr>
            <w:r w:rsidRPr="00147B71">
              <w:t>17</w:t>
            </w:r>
          </w:p>
        </w:tc>
        <w:tc>
          <w:tcPr>
            <w:tcW w:w="3118" w:type="dxa"/>
            <w:gridSpan w:val="2"/>
          </w:tcPr>
          <w:p w:rsidR="002C7B87" w:rsidRPr="00A325F2" w:rsidRDefault="002A30FC" w:rsidP="004E21A6">
            <w:pPr>
              <w:pStyle w:val="TableParagraph"/>
              <w:tabs>
                <w:tab w:val="left" w:pos="2546"/>
              </w:tabs>
              <w:ind w:left="113" w:right="113"/>
              <w:rPr>
                <w:lang w:val="ru-RU"/>
              </w:rPr>
            </w:pPr>
            <w:r w:rsidRPr="00A325F2">
              <w:rPr>
                <w:lang w:val="ru-RU"/>
              </w:rPr>
              <w:t>Минимальная обеспеченность территориями</w:t>
            </w:r>
            <w:r w:rsidR="004E21A6" w:rsidRPr="00A325F2">
              <w:rPr>
                <w:lang w:val="ru-RU"/>
              </w:rPr>
              <w:t xml:space="preserve"> </w:t>
            </w:r>
            <w:r w:rsidRPr="00A325F2">
              <w:rPr>
                <w:spacing w:val="-1"/>
                <w:lang w:val="ru-RU"/>
              </w:rPr>
              <w:t xml:space="preserve">плоскостных </w:t>
            </w:r>
            <w:r w:rsidRPr="00A325F2">
              <w:rPr>
                <w:lang w:val="ru-RU"/>
              </w:rPr>
              <w:t>спортивных</w:t>
            </w:r>
            <w:r w:rsidRPr="00A325F2">
              <w:rPr>
                <w:spacing w:val="-46"/>
                <w:lang w:val="ru-RU"/>
              </w:rPr>
              <w:t xml:space="preserve"> </w:t>
            </w:r>
            <w:r w:rsidRPr="00A325F2">
              <w:rPr>
                <w:lang w:val="ru-RU"/>
              </w:rPr>
              <w:t>сооружений</w:t>
            </w:r>
          </w:p>
        </w:tc>
        <w:tc>
          <w:tcPr>
            <w:tcW w:w="6237" w:type="dxa"/>
          </w:tcPr>
          <w:p w:rsidR="002C7B87" w:rsidRPr="00A325F2" w:rsidRDefault="002A30FC" w:rsidP="00147B71">
            <w:pPr>
              <w:pStyle w:val="TableParagraph"/>
              <w:ind w:left="113" w:right="113"/>
              <w:rPr>
                <w:lang w:val="ru-RU"/>
              </w:rPr>
            </w:pPr>
            <w:r w:rsidRPr="00A325F2">
              <w:rPr>
                <w:lang w:val="ru-RU"/>
              </w:rPr>
              <w:t>948,3 кв.м. на 1 тыс. человек населения планируемой застройки</w:t>
            </w:r>
          </w:p>
        </w:tc>
      </w:tr>
      <w:tr w:rsidR="00A53D1E" w:rsidRPr="00A325F2" w:rsidTr="00D95A78">
        <w:trPr>
          <w:trHeight w:val="599"/>
        </w:trPr>
        <w:tc>
          <w:tcPr>
            <w:tcW w:w="851" w:type="dxa"/>
          </w:tcPr>
          <w:p w:rsidR="002C7B87" w:rsidRPr="00147B71" w:rsidRDefault="002A30FC" w:rsidP="00147B71">
            <w:pPr>
              <w:pStyle w:val="TableParagraph"/>
              <w:ind w:left="113" w:right="113"/>
            </w:pPr>
            <w:r w:rsidRPr="00147B71">
              <w:t>18</w:t>
            </w:r>
          </w:p>
        </w:tc>
        <w:tc>
          <w:tcPr>
            <w:tcW w:w="3118" w:type="dxa"/>
            <w:gridSpan w:val="2"/>
          </w:tcPr>
          <w:p w:rsidR="002C7B87" w:rsidRPr="00147B71" w:rsidRDefault="002A30FC" w:rsidP="00D95A78">
            <w:pPr>
              <w:pStyle w:val="TableParagraph"/>
              <w:tabs>
                <w:tab w:val="left" w:pos="2194"/>
                <w:tab w:val="left" w:pos="2894"/>
              </w:tabs>
              <w:ind w:left="113" w:right="113"/>
            </w:pPr>
            <w:r w:rsidRPr="00147B71">
              <w:t>Мероприятия</w:t>
            </w:r>
            <w:r w:rsidR="00D95A78">
              <w:t xml:space="preserve"> </w:t>
            </w:r>
            <w:r w:rsidRPr="00147B71">
              <w:rPr>
                <w:spacing w:val="-3"/>
              </w:rPr>
              <w:t>по</w:t>
            </w:r>
            <w:r w:rsidR="00D95A78">
              <w:rPr>
                <w:spacing w:val="-3"/>
              </w:rPr>
              <w:t xml:space="preserve"> </w:t>
            </w:r>
            <w:r w:rsidRPr="00147B71">
              <w:rPr>
                <w:spacing w:val="-1"/>
              </w:rPr>
              <w:t xml:space="preserve">развитию </w:t>
            </w:r>
            <w:r w:rsidRPr="00147B71">
              <w:t>транспорта</w:t>
            </w:r>
          </w:p>
        </w:tc>
        <w:tc>
          <w:tcPr>
            <w:tcW w:w="6237" w:type="dxa"/>
          </w:tcPr>
          <w:p w:rsidR="002C7B87" w:rsidRPr="00A325F2" w:rsidRDefault="002A30FC" w:rsidP="00147B71">
            <w:pPr>
              <w:pStyle w:val="TableParagraph"/>
              <w:ind w:left="113" w:right="113"/>
              <w:rPr>
                <w:lang w:val="ru-RU"/>
              </w:rPr>
            </w:pPr>
            <w:r w:rsidRPr="00A325F2">
              <w:rPr>
                <w:lang w:val="ru-RU"/>
              </w:rPr>
              <w:t>В соответствии с СТП ТО МО</w:t>
            </w:r>
          </w:p>
        </w:tc>
      </w:tr>
      <w:tr w:rsidR="00A53D1E" w:rsidTr="00D95A78">
        <w:trPr>
          <w:trHeight w:val="780"/>
        </w:trPr>
        <w:tc>
          <w:tcPr>
            <w:tcW w:w="851" w:type="dxa"/>
          </w:tcPr>
          <w:p w:rsidR="002C7B87" w:rsidRPr="00147B71" w:rsidRDefault="002A30FC" w:rsidP="00147B71">
            <w:pPr>
              <w:pStyle w:val="TableParagraph"/>
              <w:ind w:left="113" w:right="113"/>
            </w:pPr>
            <w:r w:rsidRPr="00147B71">
              <w:t>19</w:t>
            </w:r>
          </w:p>
        </w:tc>
        <w:tc>
          <w:tcPr>
            <w:tcW w:w="3118" w:type="dxa"/>
            <w:gridSpan w:val="2"/>
          </w:tcPr>
          <w:p w:rsidR="002C7B87" w:rsidRPr="00A325F2" w:rsidRDefault="002A30FC" w:rsidP="00D95A78">
            <w:pPr>
              <w:pStyle w:val="TableParagraph"/>
              <w:tabs>
                <w:tab w:val="left" w:pos="2254"/>
              </w:tabs>
              <w:ind w:left="113" w:right="113"/>
              <w:rPr>
                <w:lang w:val="ru-RU"/>
              </w:rPr>
            </w:pPr>
            <w:r w:rsidRPr="00A325F2">
              <w:rPr>
                <w:lang w:val="ru-RU"/>
              </w:rPr>
              <w:t>Минимальная</w:t>
            </w:r>
            <w:r w:rsidR="00D95A78" w:rsidRPr="00A325F2">
              <w:rPr>
                <w:lang w:val="ru-RU"/>
              </w:rPr>
              <w:t xml:space="preserve"> </w:t>
            </w:r>
            <w:r w:rsidRPr="00A325F2">
              <w:rPr>
                <w:w w:val="90"/>
                <w:lang w:val="ru-RU"/>
              </w:rPr>
              <w:t xml:space="preserve">обеспеченность </w:t>
            </w:r>
            <w:r w:rsidRPr="00A325F2">
              <w:rPr>
                <w:lang w:val="ru-RU"/>
              </w:rPr>
              <w:t>участковыми</w:t>
            </w:r>
            <w:r w:rsidRPr="00A325F2">
              <w:rPr>
                <w:spacing w:val="-30"/>
                <w:lang w:val="ru-RU"/>
              </w:rPr>
              <w:t xml:space="preserve"> </w:t>
            </w:r>
            <w:r w:rsidRPr="00A325F2">
              <w:rPr>
                <w:lang w:val="ru-RU"/>
              </w:rPr>
              <w:t>пунктами</w:t>
            </w:r>
            <w:r w:rsidRPr="00A325F2">
              <w:rPr>
                <w:spacing w:val="-27"/>
                <w:lang w:val="ru-RU"/>
              </w:rPr>
              <w:t xml:space="preserve"> </w:t>
            </w:r>
            <w:r w:rsidRPr="00A325F2">
              <w:rPr>
                <w:lang w:val="ru-RU"/>
              </w:rPr>
              <w:t>полиции</w:t>
            </w:r>
          </w:p>
        </w:tc>
        <w:tc>
          <w:tcPr>
            <w:tcW w:w="6237" w:type="dxa"/>
          </w:tcPr>
          <w:p w:rsidR="002C7B87" w:rsidRPr="00147B71" w:rsidRDefault="002A30FC" w:rsidP="00147B71">
            <w:pPr>
              <w:pStyle w:val="TableParagraph"/>
              <w:ind w:left="113" w:right="113"/>
            </w:pPr>
            <w:r w:rsidRPr="00A325F2">
              <w:rPr>
                <w:lang w:val="ru-RU"/>
              </w:rPr>
              <w:t xml:space="preserve">1 участковый пункт на 2,8 тыс. населения площадью </w:t>
            </w:r>
            <w:r w:rsidRPr="00147B71">
              <w:t>45 кв.м.</w:t>
            </w:r>
          </w:p>
        </w:tc>
      </w:tr>
      <w:tr w:rsidR="00A53D1E" w:rsidRPr="00A325F2" w:rsidTr="00D95A78">
        <w:trPr>
          <w:trHeight w:val="780"/>
        </w:trPr>
        <w:tc>
          <w:tcPr>
            <w:tcW w:w="851" w:type="dxa"/>
          </w:tcPr>
          <w:p w:rsidR="002C7B87" w:rsidRPr="00147B71" w:rsidRDefault="002A30FC" w:rsidP="00147B71">
            <w:pPr>
              <w:pStyle w:val="TableParagraph"/>
              <w:ind w:left="113" w:right="113"/>
            </w:pPr>
            <w:r w:rsidRPr="00147B71">
              <w:t>20</w:t>
            </w:r>
          </w:p>
        </w:tc>
        <w:tc>
          <w:tcPr>
            <w:tcW w:w="3118" w:type="dxa"/>
            <w:gridSpan w:val="2"/>
          </w:tcPr>
          <w:p w:rsidR="002C7B87" w:rsidRPr="00147B71" w:rsidRDefault="002A30FC" w:rsidP="00D95A78">
            <w:pPr>
              <w:pStyle w:val="TableParagraph"/>
              <w:tabs>
                <w:tab w:val="left" w:pos="2254"/>
              </w:tabs>
              <w:ind w:left="113" w:right="113"/>
            </w:pPr>
            <w:r w:rsidRPr="00147B71">
              <w:t>Минимальная</w:t>
            </w:r>
            <w:r w:rsidR="00D95A78">
              <w:t xml:space="preserve"> </w:t>
            </w:r>
            <w:r w:rsidRPr="00147B71">
              <w:rPr>
                <w:w w:val="90"/>
              </w:rPr>
              <w:t xml:space="preserve">обеспеченность </w:t>
            </w:r>
            <w:r w:rsidRPr="00147B71">
              <w:rPr>
                <w:spacing w:val="-1"/>
              </w:rPr>
              <w:t>многофункциональными</w:t>
            </w:r>
            <w:r w:rsidRPr="00147B71">
              <w:rPr>
                <w:spacing w:val="-37"/>
              </w:rPr>
              <w:t xml:space="preserve"> </w:t>
            </w:r>
            <w:r w:rsidRPr="00147B71">
              <w:t>центрами</w:t>
            </w:r>
          </w:p>
        </w:tc>
        <w:tc>
          <w:tcPr>
            <w:tcW w:w="6237" w:type="dxa"/>
          </w:tcPr>
          <w:p w:rsidR="002C7B87" w:rsidRPr="00A325F2" w:rsidRDefault="002A30FC" w:rsidP="00D95A78">
            <w:pPr>
              <w:pStyle w:val="TableParagraph"/>
              <w:tabs>
                <w:tab w:val="left" w:pos="794"/>
                <w:tab w:val="left" w:pos="1931"/>
                <w:tab w:val="left" w:pos="2255"/>
                <w:tab w:val="left" w:pos="3886"/>
              </w:tabs>
              <w:ind w:left="113" w:right="113"/>
              <w:rPr>
                <w:lang w:val="ru-RU"/>
              </w:rPr>
            </w:pPr>
            <w:r w:rsidRPr="00A325F2">
              <w:rPr>
                <w:lang w:val="ru-RU"/>
              </w:rPr>
              <w:t>40</w:t>
            </w:r>
            <w:r w:rsidR="00D95A78" w:rsidRPr="00A325F2">
              <w:rPr>
                <w:lang w:val="ru-RU"/>
              </w:rPr>
              <w:t xml:space="preserve"> </w:t>
            </w:r>
            <w:r w:rsidRPr="00A325F2">
              <w:rPr>
                <w:lang w:val="ru-RU"/>
              </w:rPr>
              <w:t xml:space="preserve">кв.м. </w:t>
            </w:r>
            <w:r w:rsidRPr="00A325F2">
              <w:rPr>
                <w:spacing w:val="10"/>
                <w:lang w:val="ru-RU"/>
              </w:rPr>
              <w:t xml:space="preserve"> </w:t>
            </w:r>
            <w:r w:rsidRPr="00A325F2">
              <w:rPr>
                <w:lang w:val="ru-RU"/>
              </w:rPr>
              <w:t>на</w:t>
            </w:r>
            <w:r w:rsidR="00D95A78" w:rsidRPr="00A325F2">
              <w:rPr>
                <w:lang w:val="ru-RU"/>
              </w:rPr>
              <w:t xml:space="preserve"> </w:t>
            </w:r>
            <w:r w:rsidRPr="00A325F2">
              <w:rPr>
                <w:lang w:val="ru-RU"/>
              </w:rPr>
              <w:t>2</w:t>
            </w:r>
            <w:r w:rsidR="00D95A78" w:rsidRPr="00A325F2">
              <w:rPr>
                <w:lang w:val="ru-RU"/>
              </w:rPr>
              <w:t xml:space="preserve"> </w:t>
            </w:r>
            <w:r w:rsidRPr="00A325F2">
              <w:rPr>
                <w:lang w:val="ru-RU"/>
              </w:rPr>
              <w:t xml:space="preserve">тыс.  </w:t>
            </w:r>
            <w:r w:rsidRPr="00A325F2">
              <w:rPr>
                <w:spacing w:val="6"/>
                <w:lang w:val="ru-RU"/>
              </w:rPr>
              <w:t xml:space="preserve"> </w:t>
            </w:r>
            <w:r w:rsidRPr="00A325F2">
              <w:rPr>
                <w:lang w:val="ru-RU"/>
              </w:rPr>
              <w:t>человек</w:t>
            </w:r>
            <w:r w:rsidR="00D95A78" w:rsidRPr="00A325F2">
              <w:rPr>
                <w:lang w:val="ru-RU"/>
              </w:rPr>
              <w:t xml:space="preserve"> </w:t>
            </w:r>
            <w:r w:rsidRPr="00A325F2">
              <w:rPr>
                <w:w w:val="90"/>
                <w:lang w:val="ru-RU"/>
              </w:rPr>
              <w:t xml:space="preserve">населения </w:t>
            </w:r>
            <w:r w:rsidRPr="00A325F2">
              <w:rPr>
                <w:lang w:val="ru-RU"/>
              </w:rPr>
              <w:t>планируемой</w:t>
            </w:r>
            <w:r w:rsidRPr="00A325F2">
              <w:rPr>
                <w:spacing w:val="-40"/>
                <w:lang w:val="ru-RU"/>
              </w:rPr>
              <w:t xml:space="preserve"> </w:t>
            </w:r>
            <w:r w:rsidRPr="00A325F2">
              <w:rPr>
                <w:lang w:val="ru-RU"/>
              </w:rPr>
              <w:t>застройки</w:t>
            </w:r>
          </w:p>
        </w:tc>
      </w:tr>
      <w:tr w:rsidR="00A53D1E" w:rsidRPr="00A325F2" w:rsidTr="00D95A78">
        <w:trPr>
          <w:trHeight w:val="1060"/>
        </w:trPr>
        <w:tc>
          <w:tcPr>
            <w:tcW w:w="851" w:type="dxa"/>
          </w:tcPr>
          <w:p w:rsidR="002C7B87" w:rsidRPr="00147B71" w:rsidRDefault="002A30FC" w:rsidP="00147B71">
            <w:pPr>
              <w:pStyle w:val="TableParagraph"/>
              <w:ind w:left="113" w:right="113"/>
            </w:pPr>
            <w:r w:rsidRPr="00147B71">
              <w:t>21</w:t>
            </w:r>
          </w:p>
        </w:tc>
        <w:tc>
          <w:tcPr>
            <w:tcW w:w="3118" w:type="dxa"/>
            <w:gridSpan w:val="2"/>
          </w:tcPr>
          <w:p w:rsidR="002C7B87" w:rsidRPr="00A325F2" w:rsidRDefault="002A30FC" w:rsidP="00147B71">
            <w:pPr>
              <w:pStyle w:val="TableParagraph"/>
              <w:ind w:left="113" w:right="113"/>
              <w:rPr>
                <w:lang w:val="ru-RU"/>
              </w:rPr>
            </w:pPr>
            <w:r w:rsidRPr="00A325F2">
              <w:rPr>
                <w:lang w:val="ru-RU"/>
              </w:rPr>
              <w:t xml:space="preserve">Минимальная обеспеченность отдельно стоящими объектами </w:t>
            </w:r>
            <w:r w:rsidRPr="00A325F2">
              <w:rPr>
                <w:lang w:val="ru-RU"/>
              </w:rPr>
              <w:t>торговли</w:t>
            </w:r>
          </w:p>
        </w:tc>
        <w:tc>
          <w:tcPr>
            <w:tcW w:w="6237" w:type="dxa"/>
          </w:tcPr>
          <w:p w:rsidR="002C7B87" w:rsidRPr="00A325F2" w:rsidRDefault="002A30FC" w:rsidP="00147B71">
            <w:pPr>
              <w:pStyle w:val="TableParagraph"/>
              <w:ind w:left="113" w:right="113"/>
              <w:rPr>
                <w:lang w:val="ru-RU"/>
              </w:rPr>
            </w:pPr>
            <w:r w:rsidRPr="00A325F2">
              <w:rPr>
                <w:lang w:val="ru-RU"/>
              </w:rPr>
              <w:t>350 кв.м. на 1 тыс. человек населения планируемой застройки</w:t>
            </w:r>
          </w:p>
        </w:tc>
      </w:tr>
      <w:tr w:rsidR="00A53D1E" w:rsidTr="00D95A78">
        <w:trPr>
          <w:trHeight w:val="765"/>
        </w:trPr>
        <w:tc>
          <w:tcPr>
            <w:tcW w:w="851" w:type="dxa"/>
          </w:tcPr>
          <w:p w:rsidR="002C7B87" w:rsidRPr="00147B71" w:rsidRDefault="002A30FC" w:rsidP="00147B71">
            <w:pPr>
              <w:pStyle w:val="TableParagraph"/>
              <w:ind w:left="113" w:right="113"/>
            </w:pPr>
            <w:r w:rsidRPr="00147B71">
              <w:t>22</w:t>
            </w:r>
          </w:p>
        </w:tc>
        <w:tc>
          <w:tcPr>
            <w:tcW w:w="3118" w:type="dxa"/>
            <w:gridSpan w:val="2"/>
          </w:tcPr>
          <w:p w:rsidR="002C7B87" w:rsidRPr="00A325F2" w:rsidRDefault="002A30FC" w:rsidP="00147B71">
            <w:pPr>
              <w:pStyle w:val="TableParagraph"/>
              <w:ind w:left="113" w:right="113"/>
              <w:rPr>
                <w:lang w:val="ru-RU"/>
              </w:rPr>
            </w:pPr>
            <w:r w:rsidRPr="00A325F2">
              <w:rPr>
                <w:lang w:val="ru-RU"/>
              </w:rPr>
              <w:t>Удаленность до объектов социальной и транспортной инфраструктур</w:t>
            </w:r>
          </w:p>
        </w:tc>
        <w:tc>
          <w:tcPr>
            <w:tcW w:w="6237" w:type="dxa"/>
          </w:tcPr>
          <w:p w:rsidR="002C7B87" w:rsidRPr="00147B71" w:rsidRDefault="002A30FC" w:rsidP="00147B71">
            <w:pPr>
              <w:pStyle w:val="TableParagraph"/>
              <w:ind w:left="113" w:right="113"/>
            </w:pPr>
            <w:r w:rsidRPr="00A325F2">
              <w:rPr>
                <w:lang w:val="ru-RU"/>
              </w:rPr>
              <w:t xml:space="preserve">В соответствии с СП 42.13330.2016 «СНиП 2.07.01-89*  Градостроительство.  </w:t>
            </w:r>
            <w:r w:rsidRPr="00147B71">
              <w:t xml:space="preserve">Планировка и застройка городских и сельских </w:t>
            </w:r>
            <w:r w:rsidRPr="00147B71">
              <w:t>поселений»</w:t>
            </w:r>
          </w:p>
        </w:tc>
      </w:tr>
      <w:tr w:rsidR="00A53D1E" w:rsidTr="004E21A6">
        <w:trPr>
          <w:trHeight w:val="520"/>
        </w:trPr>
        <w:tc>
          <w:tcPr>
            <w:tcW w:w="10206" w:type="dxa"/>
            <w:gridSpan w:val="4"/>
          </w:tcPr>
          <w:p w:rsidR="002C7B87" w:rsidRPr="00147B71" w:rsidRDefault="002A30FC" w:rsidP="00147B71">
            <w:pPr>
              <w:pStyle w:val="TableParagraph"/>
              <w:ind w:left="113" w:right="113"/>
              <w:rPr>
                <w:b/>
              </w:rPr>
            </w:pPr>
            <w:r w:rsidRPr="00147B71">
              <w:rPr>
                <w:b/>
              </w:rPr>
              <w:t>Виды разрешенного использования</w:t>
            </w:r>
          </w:p>
        </w:tc>
      </w:tr>
      <w:tr w:rsidR="00A53D1E" w:rsidTr="004E21A6">
        <w:trPr>
          <w:trHeight w:val="500"/>
        </w:trPr>
        <w:tc>
          <w:tcPr>
            <w:tcW w:w="2566" w:type="dxa"/>
            <w:gridSpan w:val="2"/>
          </w:tcPr>
          <w:p w:rsidR="002C7B87" w:rsidRPr="00147B71" w:rsidRDefault="002A30FC" w:rsidP="00147B71">
            <w:pPr>
              <w:pStyle w:val="TableParagraph"/>
              <w:ind w:left="113" w:right="113"/>
              <w:rPr>
                <w:b/>
              </w:rPr>
            </w:pPr>
            <w:r w:rsidRPr="00147B71">
              <w:rPr>
                <w:b/>
              </w:rPr>
              <w:t>Тип</w:t>
            </w:r>
          </w:p>
        </w:tc>
        <w:tc>
          <w:tcPr>
            <w:tcW w:w="7640" w:type="dxa"/>
            <w:gridSpan w:val="2"/>
          </w:tcPr>
          <w:p w:rsidR="002C7B87" w:rsidRPr="00147B71" w:rsidRDefault="002A30FC" w:rsidP="00147B71">
            <w:pPr>
              <w:pStyle w:val="TableParagraph"/>
              <w:ind w:left="113" w:right="113"/>
              <w:rPr>
                <w:b/>
              </w:rPr>
            </w:pPr>
            <w:r w:rsidRPr="00147B71">
              <w:rPr>
                <w:b/>
              </w:rPr>
              <w:t>ВРИ</w:t>
            </w:r>
          </w:p>
        </w:tc>
      </w:tr>
      <w:tr w:rsidR="00A53D1E" w:rsidTr="004E21A6">
        <w:trPr>
          <w:trHeight w:val="3000"/>
        </w:trPr>
        <w:tc>
          <w:tcPr>
            <w:tcW w:w="2566" w:type="dxa"/>
            <w:gridSpan w:val="2"/>
          </w:tcPr>
          <w:p w:rsidR="002C7B87" w:rsidRPr="00147B71" w:rsidRDefault="002A30FC" w:rsidP="00147B71">
            <w:pPr>
              <w:pStyle w:val="TableParagraph"/>
              <w:ind w:left="113" w:right="113"/>
            </w:pPr>
            <w:r w:rsidRPr="00147B71">
              <w:t>Основные:</w:t>
            </w:r>
          </w:p>
        </w:tc>
        <w:tc>
          <w:tcPr>
            <w:tcW w:w="7640" w:type="dxa"/>
            <w:gridSpan w:val="2"/>
          </w:tcPr>
          <w:p w:rsidR="007F2304" w:rsidRPr="00A325F2" w:rsidRDefault="002A30FC" w:rsidP="00147B71">
            <w:pPr>
              <w:pStyle w:val="a4"/>
              <w:widowControl/>
              <w:autoSpaceDE/>
              <w:ind w:left="113" w:right="113"/>
              <w:contextualSpacing/>
              <w:rPr>
                <w:shd w:val="clear" w:color="auto" w:fill="FFFFFF"/>
                <w:lang w:val="ru-RU"/>
              </w:rPr>
            </w:pPr>
            <w:r w:rsidRPr="00A325F2">
              <w:rPr>
                <w:shd w:val="clear" w:color="auto" w:fill="FFFFFF"/>
                <w:lang w:val="ru-RU"/>
              </w:rPr>
              <w:t xml:space="preserve">2.1 Для индивидуального жилищного строительства </w:t>
            </w:r>
          </w:p>
          <w:p w:rsidR="002C7B87" w:rsidRPr="00A325F2" w:rsidRDefault="002A30FC" w:rsidP="00147B71">
            <w:pPr>
              <w:pStyle w:val="TableParagraph"/>
              <w:ind w:left="113" w:right="113"/>
              <w:rPr>
                <w:lang w:val="ru-RU"/>
              </w:rPr>
            </w:pPr>
            <w:r w:rsidRPr="00A325F2">
              <w:rPr>
                <w:lang w:val="ru-RU"/>
              </w:rPr>
              <w:t>2.1.1 Малоэтажная многоквартирная жилая застройка</w:t>
            </w:r>
          </w:p>
          <w:p w:rsidR="002C7B87" w:rsidRPr="00A325F2" w:rsidRDefault="002A30FC" w:rsidP="00147B71">
            <w:pPr>
              <w:pStyle w:val="TableParagraph"/>
              <w:ind w:left="113" w:right="113"/>
              <w:rPr>
                <w:lang w:val="ru-RU"/>
              </w:rPr>
            </w:pPr>
            <w:r w:rsidRPr="00A325F2">
              <w:rPr>
                <w:lang w:val="ru-RU"/>
              </w:rPr>
              <w:t>2.7 Обслуживание жилой застройки</w:t>
            </w:r>
          </w:p>
          <w:p w:rsidR="002C7B87" w:rsidRPr="00A325F2" w:rsidRDefault="002A30FC" w:rsidP="00147B71">
            <w:pPr>
              <w:pStyle w:val="TableParagraph"/>
              <w:ind w:left="113" w:right="113"/>
              <w:rPr>
                <w:lang w:val="ru-RU"/>
              </w:rPr>
            </w:pPr>
            <w:r w:rsidRPr="00A325F2">
              <w:rPr>
                <w:lang w:val="ru-RU"/>
              </w:rPr>
              <w:t xml:space="preserve">2.7.1 </w:t>
            </w:r>
            <w:r w:rsidR="003260AE" w:rsidRPr="00A325F2">
              <w:rPr>
                <w:lang w:val="ru-RU"/>
              </w:rPr>
              <w:t>Хранение автотранспорта</w:t>
            </w:r>
          </w:p>
          <w:p w:rsidR="007F2304" w:rsidRPr="00A325F2" w:rsidRDefault="002A30FC" w:rsidP="00147B71">
            <w:pPr>
              <w:pStyle w:val="a4"/>
              <w:ind w:left="113" w:right="113"/>
              <w:rPr>
                <w:lang w:val="ru-RU"/>
              </w:rPr>
            </w:pPr>
            <w:r w:rsidRPr="00A325F2">
              <w:rPr>
                <w:lang w:val="ru-RU"/>
              </w:rPr>
              <w:t>3.1 Коммунальное обслуживание</w:t>
            </w:r>
          </w:p>
          <w:p w:rsidR="002C7B87" w:rsidRPr="00A325F2" w:rsidRDefault="002A30FC" w:rsidP="00147B71">
            <w:pPr>
              <w:pStyle w:val="TableParagraph"/>
              <w:ind w:left="113" w:right="113"/>
              <w:rPr>
                <w:lang w:val="ru-RU"/>
              </w:rPr>
            </w:pPr>
            <w:r w:rsidRPr="00A325F2">
              <w:rPr>
                <w:lang w:val="ru-RU"/>
              </w:rPr>
              <w:t>5.0 Отдых (рекреация)</w:t>
            </w:r>
          </w:p>
          <w:p w:rsidR="002C7B87" w:rsidRPr="00A325F2" w:rsidRDefault="002A30FC" w:rsidP="00147B71">
            <w:pPr>
              <w:pStyle w:val="TableParagraph"/>
              <w:ind w:left="113" w:right="113"/>
              <w:rPr>
                <w:lang w:val="ru-RU"/>
              </w:rPr>
            </w:pPr>
            <w:r w:rsidRPr="00A325F2">
              <w:rPr>
                <w:lang w:val="ru-RU"/>
              </w:rPr>
              <w:t>8.3 Обеспечение внутреннего правопорядка</w:t>
            </w:r>
          </w:p>
          <w:p w:rsidR="002C7B87" w:rsidRPr="00A325F2" w:rsidRDefault="002A30FC" w:rsidP="00147B71">
            <w:pPr>
              <w:pStyle w:val="TableParagraph"/>
              <w:ind w:left="113" w:right="113"/>
              <w:rPr>
                <w:lang w:val="ru-RU"/>
              </w:rPr>
            </w:pPr>
            <w:r w:rsidRPr="00A325F2">
              <w:rPr>
                <w:lang w:val="ru-RU"/>
              </w:rPr>
              <w:t>9.3 Историко-культурная деятельность</w:t>
            </w:r>
          </w:p>
          <w:p w:rsidR="002C7B87" w:rsidRPr="00A325F2" w:rsidRDefault="002A30FC" w:rsidP="00147B71">
            <w:pPr>
              <w:pStyle w:val="TableParagraph"/>
              <w:ind w:left="113" w:right="113"/>
              <w:rPr>
                <w:lang w:val="ru-RU"/>
              </w:rPr>
            </w:pPr>
            <w:r w:rsidRPr="00A325F2">
              <w:rPr>
                <w:lang w:val="ru-RU"/>
              </w:rPr>
              <w:t>12.0 Земельные участки (территории) общего пользования</w:t>
            </w:r>
          </w:p>
          <w:p w:rsidR="002C7B87" w:rsidRPr="00A325F2" w:rsidRDefault="002A30FC" w:rsidP="00147B71">
            <w:pPr>
              <w:pStyle w:val="TableParagraph"/>
              <w:ind w:left="113" w:right="113"/>
              <w:rPr>
                <w:lang w:val="ru-RU"/>
              </w:rPr>
            </w:pPr>
            <w:r w:rsidRPr="00A325F2">
              <w:rPr>
                <w:lang w:val="ru-RU"/>
              </w:rPr>
              <w:t>3.0 Общественное использование объектов капитального строительства</w:t>
            </w:r>
          </w:p>
          <w:p w:rsidR="002C7B87" w:rsidRPr="00147B71" w:rsidRDefault="002A30FC" w:rsidP="00147B71">
            <w:pPr>
              <w:pStyle w:val="TableParagraph"/>
              <w:ind w:left="113" w:right="113"/>
            </w:pPr>
            <w:r w:rsidRPr="00147B71">
              <w:t>4.0 Предпринимательство</w:t>
            </w:r>
          </w:p>
        </w:tc>
      </w:tr>
      <w:tr w:rsidR="00A53D1E" w:rsidTr="00D95A78">
        <w:trPr>
          <w:trHeight w:val="279"/>
        </w:trPr>
        <w:tc>
          <w:tcPr>
            <w:tcW w:w="2566" w:type="dxa"/>
            <w:gridSpan w:val="2"/>
          </w:tcPr>
          <w:p w:rsidR="00D95A78" w:rsidRPr="00147B71" w:rsidRDefault="002A30FC" w:rsidP="0042276E">
            <w:pPr>
              <w:pStyle w:val="TableParagraph"/>
              <w:ind w:left="113" w:right="113"/>
            </w:pPr>
            <w:r w:rsidRPr="00147B71">
              <w:t xml:space="preserve">Условно </w:t>
            </w:r>
            <w:r w:rsidRPr="00147B71">
              <w:rPr>
                <w:w w:val="90"/>
              </w:rPr>
              <w:t>разрешенные:</w:t>
            </w:r>
          </w:p>
        </w:tc>
        <w:tc>
          <w:tcPr>
            <w:tcW w:w="7640" w:type="dxa"/>
            <w:gridSpan w:val="2"/>
          </w:tcPr>
          <w:p w:rsidR="00D95A78" w:rsidRPr="00A325F2" w:rsidRDefault="002A30FC" w:rsidP="0042276E">
            <w:pPr>
              <w:pStyle w:val="TableParagraph"/>
              <w:ind w:left="113" w:right="113"/>
              <w:rPr>
                <w:lang w:val="ru-RU"/>
              </w:rPr>
            </w:pPr>
            <w:r w:rsidRPr="00A325F2">
              <w:rPr>
                <w:lang w:val="ru-RU"/>
              </w:rPr>
              <w:t>3.4.2 Стационарное медицинское обслуживание</w:t>
            </w:r>
          </w:p>
          <w:p w:rsidR="00D95A78" w:rsidRPr="00A325F2" w:rsidRDefault="002A30FC" w:rsidP="0042276E">
            <w:pPr>
              <w:pStyle w:val="TableParagraph"/>
              <w:ind w:left="113" w:right="113"/>
              <w:rPr>
                <w:lang w:val="ru-RU"/>
              </w:rPr>
            </w:pPr>
            <w:r w:rsidRPr="00A325F2">
              <w:rPr>
                <w:lang w:val="ru-RU"/>
              </w:rPr>
              <w:t>3.5.2 Среднее и высшее профессиональное образование Общественное управление</w:t>
            </w:r>
          </w:p>
          <w:p w:rsidR="00D95A78" w:rsidRPr="00A325F2" w:rsidRDefault="002A30FC" w:rsidP="0042276E">
            <w:pPr>
              <w:pStyle w:val="TableParagraph"/>
              <w:ind w:left="113" w:right="113"/>
              <w:rPr>
                <w:lang w:val="ru-RU"/>
              </w:rPr>
            </w:pPr>
            <w:r w:rsidRPr="00A325F2">
              <w:rPr>
                <w:lang w:val="ru-RU"/>
              </w:rPr>
              <w:t>Обеспечение научной деятельности</w:t>
            </w:r>
          </w:p>
          <w:p w:rsidR="00D95A78" w:rsidRPr="00A325F2" w:rsidRDefault="002A30FC" w:rsidP="0042276E">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D95A78" w:rsidRPr="00A325F2" w:rsidRDefault="002A30FC" w:rsidP="0042276E">
            <w:pPr>
              <w:pStyle w:val="TableParagraph"/>
              <w:ind w:left="113" w:right="113"/>
              <w:rPr>
                <w:lang w:val="ru-RU"/>
              </w:rPr>
            </w:pPr>
            <w:r w:rsidRPr="00A325F2">
              <w:rPr>
                <w:lang w:val="ru-RU"/>
              </w:rPr>
              <w:t xml:space="preserve">4.2 </w:t>
            </w:r>
            <w:r w:rsidRPr="00A325F2">
              <w:rPr>
                <w:lang w:val="ru-RU"/>
              </w:rPr>
              <w:t>Объекты торговли (торговые центры, торгово-развлекательные</w:t>
            </w:r>
          </w:p>
          <w:p w:rsidR="00D95A78" w:rsidRPr="00A325F2" w:rsidRDefault="002A30FC" w:rsidP="0042276E">
            <w:pPr>
              <w:pStyle w:val="TableParagraph"/>
              <w:ind w:left="113" w:right="113"/>
              <w:rPr>
                <w:lang w:val="ru-RU"/>
              </w:rPr>
            </w:pPr>
            <w:r w:rsidRPr="00A325F2">
              <w:rPr>
                <w:lang w:val="ru-RU"/>
              </w:rPr>
              <w:t>центры (комплексы)</w:t>
            </w:r>
          </w:p>
          <w:p w:rsidR="00D95A78" w:rsidRPr="00A325F2" w:rsidRDefault="002A30FC" w:rsidP="0042276E">
            <w:pPr>
              <w:pStyle w:val="TableParagraph"/>
              <w:ind w:left="113" w:right="113"/>
              <w:rPr>
                <w:lang w:val="ru-RU"/>
              </w:rPr>
            </w:pPr>
            <w:r w:rsidRPr="00A325F2">
              <w:rPr>
                <w:lang w:val="ru-RU"/>
              </w:rPr>
              <w:t>4.5 Банковская и страховая деятельность</w:t>
            </w:r>
          </w:p>
          <w:p w:rsidR="00D95A78" w:rsidRPr="00147B71" w:rsidRDefault="002A30FC" w:rsidP="0042276E">
            <w:pPr>
              <w:pStyle w:val="TableParagraph"/>
              <w:ind w:left="113" w:right="113"/>
            </w:pPr>
            <w:r w:rsidRPr="00147B71">
              <w:t>4.10 Выставочно-ярмарочная деятельность</w:t>
            </w:r>
          </w:p>
        </w:tc>
      </w:tr>
      <w:tr w:rsidR="00A53D1E" w:rsidTr="00D95A78">
        <w:trPr>
          <w:trHeight w:val="1403"/>
        </w:trPr>
        <w:tc>
          <w:tcPr>
            <w:tcW w:w="2566" w:type="dxa"/>
            <w:gridSpan w:val="2"/>
          </w:tcPr>
          <w:p w:rsidR="00D95A78" w:rsidRPr="00147B71" w:rsidRDefault="002A30FC" w:rsidP="00147B71">
            <w:pPr>
              <w:pStyle w:val="TableParagraph"/>
              <w:ind w:left="113" w:right="113"/>
            </w:pPr>
            <w:r w:rsidRPr="00147B71">
              <w:lastRenderedPageBreak/>
              <w:t>Вспомогательные:</w:t>
            </w:r>
          </w:p>
        </w:tc>
        <w:tc>
          <w:tcPr>
            <w:tcW w:w="7640" w:type="dxa"/>
            <w:gridSpan w:val="2"/>
          </w:tcPr>
          <w:p w:rsidR="00D95A78" w:rsidRPr="00A325F2" w:rsidRDefault="002A30FC" w:rsidP="00147B71">
            <w:pPr>
              <w:pStyle w:val="TableParagraph"/>
              <w:ind w:left="113" w:right="113"/>
              <w:rPr>
                <w:lang w:val="ru-RU"/>
              </w:rPr>
            </w:pPr>
            <w:r w:rsidRPr="00A325F2">
              <w:rPr>
                <w:lang w:val="ru-RU"/>
              </w:rPr>
              <w:t>3.5 Образование и просвещение Общественное управление Обеспечение научной деятел</w:t>
            </w:r>
            <w:r w:rsidRPr="00A325F2">
              <w:rPr>
                <w:lang w:val="ru-RU"/>
              </w:rPr>
              <w:t>ьности</w:t>
            </w:r>
          </w:p>
          <w:p w:rsidR="00D95A78" w:rsidRPr="00A325F2" w:rsidRDefault="002A30FC" w:rsidP="00147B71">
            <w:pPr>
              <w:pStyle w:val="TableParagraph"/>
              <w:ind w:left="113" w:right="113"/>
              <w:rPr>
                <w:lang w:val="ru-RU"/>
              </w:rPr>
            </w:pPr>
            <w:r w:rsidRPr="00A325F2">
              <w:rPr>
                <w:lang w:val="ru-RU"/>
              </w:rPr>
              <w:t>3.9.1 Обеспечение деятельности в области гидрометеорологии и смежных с ней областях</w:t>
            </w:r>
          </w:p>
          <w:p w:rsidR="00D95A78" w:rsidRPr="00147B71" w:rsidRDefault="002A30FC" w:rsidP="00147B71">
            <w:pPr>
              <w:pStyle w:val="TableParagraph"/>
              <w:ind w:left="113" w:right="113"/>
            </w:pPr>
            <w:r w:rsidRPr="00147B71">
              <w:t>4.5 Банковская и страховая деятельность</w:t>
            </w:r>
          </w:p>
        </w:tc>
      </w:tr>
    </w:tbl>
    <w:p w:rsidR="002C7B87" w:rsidRPr="00147B71" w:rsidRDefault="002C7B87" w:rsidP="00147B71">
      <w:pPr>
        <w:ind w:left="113" w:right="113"/>
      </w:pPr>
    </w:p>
    <w:p w:rsidR="00C66AA7" w:rsidRPr="00147B71" w:rsidRDefault="00C66AA7" w:rsidP="00147B71">
      <w:pPr>
        <w:ind w:left="113" w:right="113"/>
      </w:pPr>
    </w:p>
    <w:sectPr w:rsidR="00C66AA7" w:rsidRPr="00147B71" w:rsidSect="00A24C3F">
      <w:footerReference w:type="default" r:id="rId118"/>
      <w:pgSz w:w="11900" w:h="16840"/>
      <w:pgMar w:top="960" w:right="780" w:bottom="280" w:left="1020" w:header="735" w:footer="712"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0FC" w:rsidRDefault="002A30FC">
      <w:r>
        <w:separator/>
      </w:r>
    </w:p>
  </w:endnote>
  <w:endnote w:type="continuationSeparator" w:id="0">
    <w:p w:rsidR="002A30FC" w:rsidRDefault="002A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2ED" w:rsidRDefault="00A325F2">
    <w:pPr>
      <w:pStyle w:val="a3"/>
      <w:spacing w:line="14" w:lineRule="auto"/>
      <w:rPr>
        <w:sz w:val="20"/>
      </w:rPr>
    </w:pPr>
    <w:r>
      <w:rPr>
        <w:noProof/>
        <w:lang w:val="ru-RU" w:eastAsia="ru-RU"/>
      </w:rPr>
      <mc:AlternateContent>
        <mc:Choice Requires="wps">
          <w:drawing>
            <wp:anchor distT="0" distB="0" distL="114300" distR="114300" simplePos="0" relativeHeight="251657728" behindDoc="1" locked="0" layoutInCell="1" allowOverlap="1">
              <wp:simplePos x="0" y="0"/>
              <wp:positionH relativeFrom="page">
                <wp:posOffset>3714750</wp:posOffset>
              </wp:positionH>
              <wp:positionV relativeFrom="page">
                <wp:posOffset>9977120</wp:posOffset>
              </wp:positionV>
              <wp:extent cx="279400" cy="198755"/>
              <wp:effectExtent l="0"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2ED" w:rsidRDefault="002A30FC">
                          <w:pPr>
                            <w:pStyle w:val="a3"/>
                            <w:spacing w:before="17"/>
                            <w:ind w:left="40"/>
                          </w:pPr>
                          <w:r>
                            <w:fldChar w:fldCharType="begin"/>
                          </w:r>
                          <w:r>
                            <w:instrText xml:space="preserve"> PAGE </w:instrText>
                          </w:r>
                          <w:r>
                            <w:fldChar w:fldCharType="separate"/>
                          </w:r>
                          <w:r w:rsidR="00A325F2">
                            <w:rPr>
                              <w:noProof/>
                            </w:rP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5pt;margin-top:785.6pt;width:22pt;height:15.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" filled="f" stroked="f">
              <v:textbox inset="0,0,0,0">
                <w:txbxContent>
                  <w:p w:rsidR="002E02ED" w:rsidRDefault="002A30FC">
                    <w:pPr>
                      <w:pStyle w:val="a3"/>
                      <w:spacing w:before="17"/>
                      <w:ind w:left="40"/>
                    </w:pPr>
                    <w:r>
                      <w:fldChar w:fldCharType="begin"/>
                    </w:r>
                    <w:r>
                      <w:instrText xml:space="preserve"> PAGE </w:instrText>
                    </w:r>
                    <w:r>
                      <w:fldChar w:fldCharType="separate"/>
                    </w:r>
                    <w:r w:rsidR="00A325F2">
                      <w:rPr>
                        <w:noProof/>
                      </w:rPr>
                      <w:t>39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AAB" w:rsidRDefault="002A30FC">
    <w:pPr>
      <w:pStyle w:val="a9"/>
      <w:jc w:val="center"/>
    </w:pPr>
    <w:r>
      <w:fldChar w:fldCharType="begin"/>
    </w:r>
    <w:r>
      <w:instrText>PAGE   \* MERGEFORMAT</w:instrText>
    </w:r>
    <w:r>
      <w:fldChar w:fldCharType="separate"/>
    </w:r>
    <w:r w:rsidR="00A325F2" w:rsidRPr="00A325F2">
      <w:rPr>
        <w:noProof/>
        <w:lang w:val="ru-RU"/>
      </w:rPr>
      <w:t>1</w:t>
    </w:r>
    <w:r>
      <w:fldChar w:fldCharType="end"/>
    </w:r>
  </w:p>
  <w:p w:rsidR="004C5AAB" w:rsidRDefault="004C5AAB">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332" w:rsidRDefault="002A30FC">
    <w:pPr>
      <w:pStyle w:val="a9"/>
      <w:jc w:val="center"/>
    </w:pPr>
    <w:r>
      <w:fldChar w:fldCharType="begin"/>
    </w:r>
    <w:r>
      <w:instrText>PAGE   \* MERGEFORMAT</w:instrText>
    </w:r>
    <w:r>
      <w:fldChar w:fldCharType="separate"/>
    </w:r>
    <w:r w:rsidR="00A325F2">
      <w:rPr>
        <w:noProof/>
      </w:rPr>
      <w:t>113</w:t>
    </w:r>
    <w:r>
      <w:fldChar w:fldCharType="end"/>
    </w:r>
  </w:p>
  <w:p w:rsidR="00965332" w:rsidRDefault="00965332">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332" w:rsidRDefault="002A30FC">
    <w:pPr>
      <w:pStyle w:val="a9"/>
      <w:jc w:val="center"/>
    </w:pPr>
    <w:r>
      <w:fldChar w:fldCharType="begin"/>
    </w:r>
    <w:r>
      <w:instrText xml:space="preserve"> PAGE   \* MERGEFORMAT </w:instrText>
    </w:r>
    <w:r>
      <w:fldChar w:fldCharType="separate"/>
    </w:r>
    <w:r w:rsidR="00A325F2">
      <w:rPr>
        <w:noProof/>
      </w:rPr>
      <w:t>158</w:t>
    </w:r>
    <w:r>
      <w:fldChar w:fldCharType="end"/>
    </w:r>
  </w:p>
  <w:p w:rsidR="00965332" w:rsidRDefault="00965332">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0FC" w:rsidRDefault="002A30FC">
      <w:r>
        <w:separator/>
      </w:r>
    </w:p>
  </w:footnote>
  <w:footnote w:type="continuationSeparator" w:id="0">
    <w:p w:rsidR="002A30FC" w:rsidRDefault="002A30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1D"/>
    <w:multiLevelType w:val="multilevel"/>
    <w:tmpl w:val="000008A0"/>
    <w:lvl w:ilvl="0">
      <w:start w:val="4"/>
      <w:numFmt w:val="decimal"/>
      <w:lvlText w:val="%1"/>
      <w:lvlJc w:val="left"/>
      <w:pPr>
        <w:ind w:hanging="365"/>
      </w:pPr>
      <w:rPr>
        <w:rFonts w:cs="Times New Roman"/>
      </w:rPr>
    </w:lvl>
    <w:lvl w:ilvl="1">
      <w:start w:val="4"/>
      <w:numFmt w:val="decimal"/>
      <w:lvlText w:val="%1.%2"/>
      <w:lvlJc w:val="left"/>
      <w:pPr>
        <w:ind w:hanging="365"/>
      </w:pPr>
      <w:rPr>
        <w:rFonts w:ascii="Times New Roman" w:hAnsi="Times New Roman" w:cs="Times New Roman"/>
        <w:b w:val="0"/>
        <w:bCs w:val="0"/>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3B"/>
    <w:multiLevelType w:val="multilevel"/>
    <w:tmpl w:val="000008BE"/>
    <w:lvl w:ilvl="0">
      <w:start w:val="2"/>
      <w:numFmt w:val="decimal"/>
      <w:lvlText w:val="%1"/>
      <w:lvlJc w:val="left"/>
      <w:pPr>
        <w:ind w:hanging="365"/>
      </w:pPr>
      <w:rPr>
        <w:rFonts w:cs="Times New Roman"/>
      </w:rPr>
    </w:lvl>
    <w:lvl w:ilvl="1">
      <w:start w:val="1"/>
      <w:numFmt w:val="decimal"/>
      <w:lvlText w:val="%1.%2"/>
      <w:lvlJc w:val="left"/>
      <w:pPr>
        <w:ind w:hanging="365"/>
      </w:pPr>
      <w:rPr>
        <w:rFonts w:ascii="Times New Roman" w:hAnsi="Times New Roman" w:cs="Times New Roman"/>
        <w:b w:val="0"/>
        <w:bCs w:val="0"/>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3D"/>
    <w:multiLevelType w:val="multilevel"/>
    <w:tmpl w:val="000008C0"/>
    <w:lvl w:ilvl="0">
      <w:start w:val="3"/>
      <w:numFmt w:val="decimal"/>
      <w:lvlText w:val="%1"/>
      <w:lvlJc w:val="left"/>
      <w:pPr>
        <w:ind w:hanging="365"/>
      </w:pPr>
      <w:rPr>
        <w:rFonts w:cs="Times New Roman"/>
      </w:rPr>
    </w:lvl>
    <w:lvl w:ilvl="1">
      <w:start w:val="8"/>
      <w:numFmt w:val="decimal"/>
      <w:lvlText w:val="%1.%2"/>
      <w:lvlJc w:val="left"/>
      <w:pPr>
        <w:ind w:hanging="365"/>
      </w:pPr>
      <w:rPr>
        <w:rFonts w:ascii="Times New Roman" w:hAnsi="Times New Roman" w:cs="Times New Roman"/>
        <w:b w:val="0"/>
        <w:bCs w:val="0"/>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3E"/>
    <w:multiLevelType w:val="multilevel"/>
    <w:tmpl w:val="000008C1"/>
    <w:lvl w:ilvl="0">
      <w:start w:val="3"/>
      <w:numFmt w:val="decimal"/>
      <w:lvlText w:val="%1"/>
      <w:lvlJc w:val="left"/>
      <w:pPr>
        <w:ind w:hanging="365"/>
      </w:pPr>
      <w:rPr>
        <w:rFonts w:cs="Times New Roman"/>
      </w:rPr>
    </w:lvl>
    <w:lvl w:ilvl="1">
      <w:start w:val="8"/>
      <w:numFmt w:val="decimal"/>
      <w:lvlText w:val="%1.%2"/>
      <w:lvlJc w:val="left"/>
      <w:pPr>
        <w:ind w:hanging="365"/>
      </w:pPr>
      <w:rPr>
        <w:rFonts w:ascii="Times New Roman" w:hAnsi="Times New Roman" w:cs="Times New Roman"/>
        <w:b w:val="0"/>
        <w:bCs w:val="0"/>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28F5EC4"/>
    <w:multiLevelType w:val="multilevel"/>
    <w:tmpl w:val="8D509EE8"/>
    <w:lvl w:ilvl="0">
      <w:start w:val="3"/>
      <w:numFmt w:val="decimal"/>
      <w:lvlText w:val="%1"/>
      <w:lvlJc w:val="left"/>
      <w:pPr>
        <w:ind w:left="477" w:hanging="364"/>
      </w:pPr>
      <w:rPr>
        <w:rFonts w:hint="default"/>
      </w:rPr>
    </w:lvl>
    <w:lvl w:ilvl="1">
      <w:start w:val="8"/>
      <w:numFmt w:val="decimal"/>
      <w:lvlText w:val="%1.%2"/>
      <w:lvlJc w:val="left"/>
      <w:pPr>
        <w:ind w:left="477" w:hanging="364"/>
      </w:pPr>
      <w:rPr>
        <w:rFonts w:ascii="Times New Roman" w:eastAsia="Times New Roman" w:hAnsi="Times New Roman" w:cs="Times New Roman" w:hint="default"/>
        <w:spacing w:val="-3"/>
        <w:w w:val="97"/>
        <w:sz w:val="24"/>
        <w:szCs w:val="24"/>
      </w:rPr>
    </w:lvl>
    <w:lvl w:ilvl="2">
      <w:numFmt w:val="bullet"/>
      <w:lvlText w:val="•"/>
      <w:lvlJc w:val="left"/>
      <w:pPr>
        <w:ind w:left="1205" w:hanging="364"/>
      </w:pPr>
      <w:rPr>
        <w:rFonts w:hint="default"/>
      </w:rPr>
    </w:lvl>
    <w:lvl w:ilvl="3">
      <w:numFmt w:val="bullet"/>
      <w:lvlText w:val="•"/>
      <w:lvlJc w:val="left"/>
      <w:pPr>
        <w:ind w:left="1930" w:hanging="364"/>
      </w:pPr>
      <w:rPr>
        <w:rFonts w:hint="default"/>
      </w:rPr>
    </w:lvl>
    <w:lvl w:ilvl="4">
      <w:numFmt w:val="bullet"/>
      <w:lvlText w:val="•"/>
      <w:lvlJc w:val="left"/>
      <w:pPr>
        <w:ind w:left="2655" w:hanging="364"/>
      </w:pPr>
      <w:rPr>
        <w:rFonts w:hint="default"/>
      </w:rPr>
    </w:lvl>
    <w:lvl w:ilvl="5">
      <w:numFmt w:val="bullet"/>
      <w:lvlText w:val="•"/>
      <w:lvlJc w:val="left"/>
      <w:pPr>
        <w:ind w:left="3380" w:hanging="364"/>
      </w:pPr>
      <w:rPr>
        <w:rFonts w:hint="default"/>
      </w:rPr>
    </w:lvl>
    <w:lvl w:ilvl="6">
      <w:numFmt w:val="bullet"/>
      <w:lvlText w:val="•"/>
      <w:lvlJc w:val="left"/>
      <w:pPr>
        <w:ind w:left="4105" w:hanging="364"/>
      </w:pPr>
      <w:rPr>
        <w:rFonts w:hint="default"/>
      </w:rPr>
    </w:lvl>
    <w:lvl w:ilvl="7">
      <w:numFmt w:val="bullet"/>
      <w:lvlText w:val="•"/>
      <w:lvlJc w:val="left"/>
      <w:pPr>
        <w:ind w:left="4830" w:hanging="364"/>
      </w:pPr>
      <w:rPr>
        <w:rFonts w:hint="default"/>
      </w:rPr>
    </w:lvl>
    <w:lvl w:ilvl="8">
      <w:numFmt w:val="bullet"/>
      <w:lvlText w:val="•"/>
      <w:lvlJc w:val="left"/>
      <w:pPr>
        <w:ind w:left="5556" w:hanging="364"/>
      </w:pPr>
      <w:rPr>
        <w:rFonts w:hint="default"/>
      </w:rPr>
    </w:lvl>
  </w:abstractNum>
  <w:abstractNum w:abstractNumId="5" w15:restartNumberingAfterBreak="0">
    <w:nsid w:val="042F3AEF"/>
    <w:multiLevelType w:val="multilevel"/>
    <w:tmpl w:val="4A260A5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5A3163"/>
    <w:multiLevelType w:val="hybridMultilevel"/>
    <w:tmpl w:val="ACD6296A"/>
    <w:lvl w:ilvl="0" w:tplc="26F4E9AA">
      <w:start w:val="1"/>
      <w:numFmt w:val="decimal"/>
      <w:lvlText w:val="%1."/>
      <w:lvlJc w:val="left"/>
      <w:pPr>
        <w:ind w:left="212" w:hanging="572"/>
      </w:pPr>
      <w:rPr>
        <w:rFonts w:ascii="Times New Roman" w:eastAsia="Times New Roman" w:hAnsi="Times New Roman" w:cs="Times New Roman" w:hint="default"/>
        <w:spacing w:val="-32"/>
        <w:w w:val="100"/>
        <w:sz w:val="24"/>
        <w:szCs w:val="24"/>
      </w:rPr>
    </w:lvl>
    <w:lvl w:ilvl="1" w:tplc="ABC2B186">
      <w:numFmt w:val="bullet"/>
      <w:lvlText w:val="•"/>
      <w:lvlJc w:val="left"/>
      <w:pPr>
        <w:ind w:left="1211" w:hanging="572"/>
      </w:pPr>
      <w:rPr>
        <w:rFonts w:hint="default"/>
      </w:rPr>
    </w:lvl>
    <w:lvl w:ilvl="2" w:tplc="CDC47614">
      <w:numFmt w:val="bullet"/>
      <w:lvlText w:val="•"/>
      <w:lvlJc w:val="left"/>
      <w:pPr>
        <w:ind w:left="2202" w:hanging="572"/>
      </w:pPr>
      <w:rPr>
        <w:rFonts w:hint="default"/>
      </w:rPr>
    </w:lvl>
    <w:lvl w:ilvl="3" w:tplc="4EE0740A">
      <w:numFmt w:val="bullet"/>
      <w:lvlText w:val="•"/>
      <w:lvlJc w:val="left"/>
      <w:pPr>
        <w:ind w:left="3193" w:hanging="572"/>
      </w:pPr>
      <w:rPr>
        <w:rFonts w:hint="default"/>
      </w:rPr>
    </w:lvl>
    <w:lvl w:ilvl="4" w:tplc="0A64FA06">
      <w:numFmt w:val="bullet"/>
      <w:lvlText w:val="•"/>
      <w:lvlJc w:val="left"/>
      <w:pPr>
        <w:ind w:left="4184" w:hanging="572"/>
      </w:pPr>
      <w:rPr>
        <w:rFonts w:hint="default"/>
      </w:rPr>
    </w:lvl>
    <w:lvl w:ilvl="5" w:tplc="7F869C46">
      <w:numFmt w:val="bullet"/>
      <w:lvlText w:val="•"/>
      <w:lvlJc w:val="left"/>
      <w:pPr>
        <w:ind w:left="5175" w:hanging="572"/>
      </w:pPr>
      <w:rPr>
        <w:rFonts w:hint="default"/>
      </w:rPr>
    </w:lvl>
    <w:lvl w:ilvl="6" w:tplc="A96881A6">
      <w:numFmt w:val="bullet"/>
      <w:lvlText w:val="•"/>
      <w:lvlJc w:val="left"/>
      <w:pPr>
        <w:ind w:left="6166" w:hanging="572"/>
      </w:pPr>
      <w:rPr>
        <w:rFonts w:hint="default"/>
      </w:rPr>
    </w:lvl>
    <w:lvl w:ilvl="7" w:tplc="392832D4">
      <w:numFmt w:val="bullet"/>
      <w:lvlText w:val="•"/>
      <w:lvlJc w:val="left"/>
      <w:pPr>
        <w:ind w:left="7157" w:hanging="572"/>
      </w:pPr>
      <w:rPr>
        <w:rFonts w:hint="default"/>
      </w:rPr>
    </w:lvl>
    <w:lvl w:ilvl="8" w:tplc="7DBAB9B0">
      <w:numFmt w:val="bullet"/>
      <w:lvlText w:val="•"/>
      <w:lvlJc w:val="left"/>
      <w:pPr>
        <w:ind w:left="8148" w:hanging="572"/>
      </w:pPr>
      <w:rPr>
        <w:rFonts w:hint="default"/>
      </w:rPr>
    </w:lvl>
  </w:abstractNum>
  <w:abstractNum w:abstractNumId="7" w15:restartNumberingAfterBreak="0">
    <w:nsid w:val="05F819D7"/>
    <w:multiLevelType w:val="hybridMultilevel"/>
    <w:tmpl w:val="07F460AC"/>
    <w:lvl w:ilvl="0" w:tplc="B15A5AEE">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D9D2F856">
      <w:numFmt w:val="bullet"/>
      <w:lvlText w:val="•"/>
      <w:lvlJc w:val="left"/>
      <w:pPr>
        <w:ind w:left="1766" w:hanging="240"/>
      </w:pPr>
      <w:rPr>
        <w:rFonts w:hint="default"/>
      </w:rPr>
    </w:lvl>
    <w:lvl w:ilvl="2" w:tplc="822EBDF8">
      <w:numFmt w:val="bullet"/>
      <w:lvlText w:val="•"/>
      <w:lvlJc w:val="left"/>
      <w:pPr>
        <w:ind w:left="3192" w:hanging="240"/>
      </w:pPr>
      <w:rPr>
        <w:rFonts w:hint="default"/>
      </w:rPr>
    </w:lvl>
    <w:lvl w:ilvl="3" w:tplc="4C3E7944">
      <w:numFmt w:val="bullet"/>
      <w:lvlText w:val="•"/>
      <w:lvlJc w:val="left"/>
      <w:pPr>
        <w:ind w:left="4618" w:hanging="240"/>
      </w:pPr>
      <w:rPr>
        <w:rFonts w:hint="default"/>
      </w:rPr>
    </w:lvl>
    <w:lvl w:ilvl="4" w:tplc="8E96AF88">
      <w:numFmt w:val="bullet"/>
      <w:lvlText w:val="•"/>
      <w:lvlJc w:val="left"/>
      <w:pPr>
        <w:ind w:left="6044" w:hanging="240"/>
      </w:pPr>
      <w:rPr>
        <w:rFonts w:hint="default"/>
      </w:rPr>
    </w:lvl>
    <w:lvl w:ilvl="5" w:tplc="A9AC95FC">
      <w:numFmt w:val="bullet"/>
      <w:lvlText w:val="•"/>
      <w:lvlJc w:val="left"/>
      <w:pPr>
        <w:ind w:left="7470" w:hanging="240"/>
      </w:pPr>
      <w:rPr>
        <w:rFonts w:hint="default"/>
      </w:rPr>
    </w:lvl>
    <w:lvl w:ilvl="6" w:tplc="90464DA6">
      <w:numFmt w:val="bullet"/>
      <w:lvlText w:val="•"/>
      <w:lvlJc w:val="left"/>
      <w:pPr>
        <w:ind w:left="8896" w:hanging="240"/>
      </w:pPr>
      <w:rPr>
        <w:rFonts w:hint="default"/>
      </w:rPr>
    </w:lvl>
    <w:lvl w:ilvl="7" w:tplc="6E2627DC">
      <w:numFmt w:val="bullet"/>
      <w:lvlText w:val="•"/>
      <w:lvlJc w:val="left"/>
      <w:pPr>
        <w:ind w:left="10322" w:hanging="240"/>
      </w:pPr>
      <w:rPr>
        <w:rFonts w:hint="default"/>
      </w:rPr>
    </w:lvl>
    <w:lvl w:ilvl="8" w:tplc="79EE3D32">
      <w:numFmt w:val="bullet"/>
      <w:lvlText w:val="•"/>
      <w:lvlJc w:val="left"/>
      <w:pPr>
        <w:ind w:left="11748" w:hanging="240"/>
      </w:pPr>
      <w:rPr>
        <w:rFonts w:hint="default"/>
      </w:rPr>
    </w:lvl>
  </w:abstractNum>
  <w:abstractNum w:abstractNumId="8" w15:restartNumberingAfterBreak="0">
    <w:nsid w:val="061168D6"/>
    <w:multiLevelType w:val="multilevel"/>
    <w:tmpl w:val="5382109A"/>
    <w:lvl w:ilvl="0">
      <w:start w:val="1"/>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64533BD"/>
    <w:multiLevelType w:val="multilevel"/>
    <w:tmpl w:val="2B363E9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0" w15:restartNumberingAfterBreak="0">
    <w:nsid w:val="06830A7F"/>
    <w:multiLevelType w:val="multilevel"/>
    <w:tmpl w:val="94B8BDE8"/>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076C7684"/>
    <w:multiLevelType w:val="multilevel"/>
    <w:tmpl w:val="59FA5D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287EBE"/>
    <w:multiLevelType w:val="multilevel"/>
    <w:tmpl w:val="ABF424E6"/>
    <w:lvl w:ilvl="0">
      <w:start w:val="2"/>
      <w:numFmt w:val="decimal"/>
      <w:lvlText w:val="%1"/>
      <w:lvlJc w:val="left"/>
      <w:pPr>
        <w:ind w:left="475" w:hanging="364"/>
      </w:pPr>
      <w:rPr>
        <w:rFonts w:hint="default"/>
      </w:rPr>
    </w:lvl>
    <w:lvl w:ilvl="1">
      <w:start w:val="1"/>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863" w:hanging="364"/>
      </w:pPr>
      <w:rPr>
        <w:rFonts w:hint="default"/>
      </w:rPr>
    </w:lvl>
    <w:lvl w:ilvl="3">
      <w:numFmt w:val="bullet"/>
      <w:lvlText w:val="•"/>
      <w:lvlJc w:val="left"/>
      <w:pPr>
        <w:ind w:left="2555" w:hanging="364"/>
      </w:pPr>
      <w:rPr>
        <w:rFonts w:hint="default"/>
      </w:rPr>
    </w:lvl>
    <w:lvl w:ilvl="4">
      <w:numFmt w:val="bullet"/>
      <w:lvlText w:val="•"/>
      <w:lvlJc w:val="left"/>
      <w:pPr>
        <w:ind w:left="3247" w:hanging="364"/>
      </w:pPr>
      <w:rPr>
        <w:rFonts w:hint="default"/>
      </w:rPr>
    </w:lvl>
    <w:lvl w:ilvl="5">
      <w:numFmt w:val="bullet"/>
      <w:lvlText w:val="•"/>
      <w:lvlJc w:val="left"/>
      <w:pPr>
        <w:ind w:left="3939" w:hanging="364"/>
      </w:pPr>
      <w:rPr>
        <w:rFonts w:hint="default"/>
      </w:rPr>
    </w:lvl>
    <w:lvl w:ilvl="6">
      <w:numFmt w:val="bullet"/>
      <w:lvlText w:val="•"/>
      <w:lvlJc w:val="left"/>
      <w:pPr>
        <w:ind w:left="4630" w:hanging="364"/>
      </w:pPr>
      <w:rPr>
        <w:rFonts w:hint="default"/>
      </w:rPr>
    </w:lvl>
    <w:lvl w:ilvl="7">
      <w:numFmt w:val="bullet"/>
      <w:lvlText w:val="•"/>
      <w:lvlJc w:val="left"/>
      <w:pPr>
        <w:ind w:left="5322" w:hanging="364"/>
      </w:pPr>
      <w:rPr>
        <w:rFonts w:hint="default"/>
      </w:rPr>
    </w:lvl>
    <w:lvl w:ilvl="8">
      <w:numFmt w:val="bullet"/>
      <w:lvlText w:val="•"/>
      <w:lvlJc w:val="left"/>
      <w:pPr>
        <w:ind w:left="6014" w:hanging="364"/>
      </w:pPr>
      <w:rPr>
        <w:rFonts w:hint="default"/>
      </w:rPr>
    </w:lvl>
  </w:abstractNum>
  <w:abstractNum w:abstractNumId="13" w15:restartNumberingAfterBreak="0">
    <w:nsid w:val="0AEF30E9"/>
    <w:multiLevelType w:val="multilevel"/>
    <w:tmpl w:val="50728C6C"/>
    <w:lvl w:ilvl="0">
      <w:start w:val="1"/>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7F40A8"/>
    <w:multiLevelType w:val="multilevel"/>
    <w:tmpl w:val="E91C95C2"/>
    <w:lvl w:ilvl="0">
      <w:start w:val="2"/>
      <w:numFmt w:val="decimal"/>
      <w:lvlText w:val="%1"/>
      <w:lvlJc w:val="left"/>
      <w:pPr>
        <w:ind w:left="475" w:hanging="364"/>
      </w:pPr>
      <w:rPr>
        <w:rFonts w:hint="default"/>
      </w:rPr>
    </w:lvl>
    <w:lvl w:ilvl="1">
      <w:start w:val="1"/>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863" w:hanging="364"/>
      </w:pPr>
      <w:rPr>
        <w:rFonts w:hint="default"/>
      </w:rPr>
    </w:lvl>
    <w:lvl w:ilvl="3">
      <w:numFmt w:val="bullet"/>
      <w:lvlText w:val="•"/>
      <w:lvlJc w:val="left"/>
      <w:pPr>
        <w:ind w:left="2555" w:hanging="364"/>
      </w:pPr>
      <w:rPr>
        <w:rFonts w:hint="default"/>
      </w:rPr>
    </w:lvl>
    <w:lvl w:ilvl="4">
      <w:numFmt w:val="bullet"/>
      <w:lvlText w:val="•"/>
      <w:lvlJc w:val="left"/>
      <w:pPr>
        <w:ind w:left="3247" w:hanging="364"/>
      </w:pPr>
      <w:rPr>
        <w:rFonts w:hint="default"/>
      </w:rPr>
    </w:lvl>
    <w:lvl w:ilvl="5">
      <w:numFmt w:val="bullet"/>
      <w:lvlText w:val="•"/>
      <w:lvlJc w:val="left"/>
      <w:pPr>
        <w:ind w:left="3939" w:hanging="364"/>
      </w:pPr>
      <w:rPr>
        <w:rFonts w:hint="default"/>
      </w:rPr>
    </w:lvl>
    <w:lvl w:ilvl="6">
      <w:numFmt w:val="bullet"/>
      <w:lvlText w:val="•"/>
      <w:lvlJc w:val="left"/>
      <w:pPr>
        <w:ind w:left="4630" w:hanging="364"/>
      </w:pPr>
      <w:rPr>
        <w:rFonts w:hint="default"/>
      </w:rPr>
    </w:lvl>
    <w:lvl w:ilvl="7">
      <w:numFmt w:val="bullet"/>
      <w:lvlText w:val="•"/>
      <w:lvlJc w:val="left"/>
      <w:pPr>
        <w:ind w:left="5322" w:hanging="364"/>
      </w:pPr>
      <w:rPr>
        <w:rFonts w:hint="default"/>
      </w:rPr>
    </w:lvl>
    <w:lvl w:ilvl="8">
      <w:numFmt w:val="bullet"/>
      <w:lvlText w:val="•"/>
      <w:lvlJc w:val="left"/>
      <w:pPr>
        <w:ind w:left="6014" w:hanging="364"/>
      </w:pPr>
      <w:rPr>
        <w:rFonts w:hint="default"/>
      </w:rPr>
    </w:lvl>
  </w:abstractNum>
  <w:abstractNum w:abstractNumId="15" w15:restartNumberingAfterBreak="0">
    <w:nsid w:val="0C2060F2"/>
    <w:multiLevelType w:val="hybridMultilevel"/>
    <w:tmpl w:val="BE625908"/>
    <w:lvl w:ilvl="0" w:tplc="66DA3806">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BD143942">
      <w:numFmt w:val="bullet"/>
      <w:lvlText w:val="•"/>
      <w:lvlJc w:val="left"/>
      <w:pPr>
        <w:ind w:left="1766" w:hanging="240"/>
      </w:pPr>
      <w:rPr>
        <w:rFonts w:hint="default"/>
      </w:rPr>
    </w:lvl>
    <w:lvl w:ilvl="2" w:tplc="11BC99AA">
      <w:numFmt w:val="bullet"/>
      <w:lvlText w:val="•"/>
      <w:lvlJc w:val="left"/>
      <w:pPr>
        <w:ind w:left="3192" w:hanging="240"/>
      </w:pPr>
      <w:rPr>
        <w:rFonts w:hint="default"/>
      </w:rPr>
    </w:lvl>
    <w:lvl w:ilvl="3" w:tplc="968CEDA8">
      <w:numFmt w:val="bullet"/>
      <w:lvlText w:val="•"/>
      <w:lvlJc w:val="left"/>
      <w:pPr>
        <w:ind w:left="4618" w:hanging="240"/>
      </w:pPr>
      <w:rPr>
        <w:rFonts w:hint="default"/>
      </w:rPr>
    </w:lvl>
    <w:lvl w:ilvl="4" w:tplc="07CA0ED4">
      <w:numFmt w:val="bullet"/>
      <w:lvlText w:val="•"/>
      <w:lvlJc w:val="left"/>
      <w:pPr>
        <w:ind w:left="6044" w:hanging="240"/>
      </w:pPr>
      <w:rPr>
        <w:rFonts w:hint="default"/>
      </w:rPr>
    </w:lvl>
    <w:lvl w:ilvl="5" w:tplc="56C2E158">
      <w:numFmt w:val="bullet"/>
      <w:lvlText w:val="•"/>
      <w:lvlJc w:val="left"/>
      <w:pPr>
        <w:ind w:left="7470" w:hanging="240"/>
      </w:pPr>
      <w:rPr>
        <w:rFonts w:hint="default"/>
      </w:rPr>
    </w:lvl>
    <w:lvl w:ilvl="6" w:tplc="7D1C2F28">
      <w:numFmt w:val="bullet"/>
      <w:lvlText w:val="•"/>
      <w:lvlJc w:val="left"/>
      <w:pPr>
        <w:ind w:left="8896" w:hanging="240"/>
      </w:pPr>
      <w:rPr>
        <w:rFonts w:hint="default"/>
      </w:rPr>
    </w:lvl>
    <w:lvl w:ilvl="7" w:tplc="5D1A254E">
      <w:numFmt w:val="bullet"/>
      <w:lvlText w:val="•"/>
      <w:lvlJc w:val="left"/>
      <w:pPr>
        <w:ind w:left="10322" w:hanging="240"/>
      </w:pPr>
      <w:rPr>
        <w:rFonts w:hint="default"/>
      </w:rPr>
    </w:lvl>
    <w:lvl w:ilvl="8" w:tplc="90A816E6">
      <w:numFmt w:val="bullet"/>
      <w:lvlText w:val="•"/>
      <w:lvlJc w:val="left"/>
      <w:pPr>
        <w:ind w:left="11748" w:hanging="240"/>
      </w:pPr>
      <w:rPr>
        <w:rFonts w:hint="default"/>
      </w:rPr>
    </w:lvl>
  </w:abstractNum>
  <w:abstractNum w:abstractNumId="16" w15:restartNumberingAfterBreak="0">
    <w:nsid w:val="0D5D48BF"/>
    <w:multiLevelType w:val="multilevel"/>
    <w:tmpl w:val="0ECC21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DFF2495"/>
    <w:multiLevelType w:val="multilevel"/>
    <w:tmpl w:val="20B2B4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EB67FC1"/>
    <w:multiLevelType w:val="hybridMultilevel"/>
    <w:tmpl w:val="D65E7978"/>
    <w:lvl w:ilvl="0" w:tplc="A96AF9FE">
      <w:numFmt w:val="bullet"/>
      <w:lvlText w:val="-"/>
      <w:lvlJc w:val="left"/>
      <w:pPr>
        <w:ind w:left="1528" w:hanging="713"/>
      </w:pPr>
      <w:rPr>
        <w:rFonts w:ascii="Times New Roman" w:eastAsia="Times New Roman" w:hAnsi="Times New Roman" w:cs="Times New Roman" w:hint="default"/>
        <w:spacing w:val="-17"/>
        <w:w w:val="99"/>
        <w:sz w:val="24"/>
        <w:szCs w:val="24"/>
      </w:rPr>
    </w:lvl>
    <w:lvl w:ilvl="1" w:tplc="332A5C7E">
      <w:numFmt w:val="bullet"/>
      <w:lvlText w:val="•"/>
      <w:lvlJc w:val="left"/>
      <w:pPr>
        <w:ind w:left="2848" w:hanging="713"/>
      </w:pPr>
      <w:rPr>
        <w:rFonts w:hint="default"/>
      </w:rPr>
    </w:lvl>
    <w:lvl w:ilvl="2" w:tplc="A3405D9A">
      <w:numFmt w:val="bullet"/>
      <w:lvlText w:val="•"/>
      <w:lvlJc w:val="left"/>
      <w:pPr>
        <w:ind w:left="4176" w:hanging="713"/>
      </w:pPr>
      <w:rPr>
        <w:rFonts w:hint="default"/>
      </w:rPr>
    </w:lvl>
    <w:lvl w:ilvl="3" w:tplc="69F442FE">
      <w:numFmt w:val="bullet"/>
      <w:lvlText w:val="•"/>
      <w:lvlJc w:val="left"/>
      <w:pPr>
        <w:ind w:left="5504" w:hanging="713"/>
      </w:pPr>
      <w:rPr>
        <w:rFonts w:hint="default"/>
      </w:rPr>
    </w:lvl>
    <w:lvl w:ilvl="4" w:tplc="6AD01CA0">
      <w:numFmt w:val="bullet"/>
      <w:lvlText w:val="•"/>
      <w:lvlJc w:val="left"/>
      <w:pPr>
        <w:ind w:left="6832" w:hanging="713"/>
      </w:pPr>
      <w:rPr>
        <w:rFonts w:hint="default"/>
      </w:rPr>
    </w:lvl>
    <w:lvl w:ilvl="5" w:tplc="77124C14">
      <w:numFmt w:val="bullet"/>
      <w:lvlText w:val="•"/>
      <w:lvlJc w:val="left"/>
      <w:pPr>
        <w:ind w:left="8160" w:hanging="713"/>
      </w:pPr>
      <w:rPr>
        <w:rFonts w:hint="default"/>
      </w:rPr>
    </w:lvl>
    <w:lvl w:ilvl="6" w:tplc="FC305EC4">
      <w:numFmt w:val="bullet"/>
      <w:lvlText w:val="•"/>
      <w:lvlJc w:val="left"/>
      <w:pPr>
        <w:ind w:left="9488" w:hanging="713"/>
      </w:pPr>
      <w:rPr>
        <w:rFonts w:hint="default"/>
      </w:rPr>
    </w:lvl>
    <w:lvl w:ilvl="7" w:tplc="132CE32C">
      <w:numFmt w:val="bullet"/>
      <w:lvlText w:val="•"/>
      <w:lvlJc w:val="left"/>
      <w:pPr>
        <w:ind w:left="10816" w:hanging="713"/>
      </w:pPr>
      <w:rPr>
        <w:rFonts w:hint="default"/>
      </w:rPr>
    </w:lvl>
    <w:lvl w:ilvl="8" w:tplc="9626DA58">
      <w:numFmt w:val="bullet"/>
      <w:lvlText w:val="•"/>
      <w:lvlJc w:val="left"/>
      <w:pPr>
        <w:ind w:left="12144" w:hanging="713"/>
      </w:pPr>
      <w:rPr>
        <w:rFonts w:hint="default"/>
      </w:rPr>
    </w:lvl>
  </w:abstractNum>
  <w:abstractNum w:abstractNumId="19" w15:restartNumberingAfterBreak="0">
    <w:nsid w:val="12056E3B"/>
    <w:multiLevelType w:val="hybridMultilevel"/>
    <w:tmpl w:val="1FD8247E"/>
    <w:lvl w:ilvl="0" w:tplc="ED44FEDE">
      <w:start w:val="1"/>
      <w:numFmt w:val="decimal"/>
      <w:lvlText w:val="%1."/>
      <w:lvlJc w:val="left"/>
      <w:pPr>
        <w:ind w:left="112" w:hanging="572"/>
      </w:pPr>
      <w:rPr>
        <w:rFonts w:ascii="Times New Roman" w:eastAsia="Times New Roman" w:hAnsi="Times New Roman" w:cs="Times New Roman" w:hint="default"/>
        <w:spacing w:val="-32"/>
        <w:w w:val="100"/>
        <w:sz w:val="24"/>
        <w:szCs w:val="24"/>
      </w:rPr>
    </w:lvl>
    <w:lvl w:ilvl="1" w:tplc="146494A2">
      <w:numFmt w:val="bullet"/>
      <w:lvlText w:val="•"/>
      <w:lvlJc w:val="left"/>
      <w:pPr>
        <w:ind w:left="1101" w:hanging="572"/>
      </w:pPr>
      <w:rPr>
        <w:rFonts w:hint="default"/>
      </w:rPr>
    </w:lvl>
    <w:lvl w:ilvl="2" w:tplc="9B4E8C4E">
      <w:numFmt w:val="bullet"/>
      <w:lvlText w:val="•"/>
      <w:lvlJc w:val="left"/>
      <w:pPr>
        <w:ind w:left="2082" w:hanging="572"/>
      </w:pPr>
      <w:rPr>
        <w:rFonts w:hint="default"/>
      </w:rPr>
    </w:lvl>
    <w:lvl w:ilvl="3" w:tplc="2DAC9774">
      <w:numFmt w:val="bullet"/>
      <w:lvlText w:val="•"/>
      <w:lvlJc w:val="left"/>
      <w:pPr>
        <w:ind w:left="3063" w:hanging="572"/>
      </w:pPr>
      <w:rPr>
        <w:rFonts w:hint="default"/>
      </w:rPr>
    </w:lvl>
    <w:lvl w:ilvl="4" w:tplc="AC583F08">
      <w:numFmt w:val="bullet"/>
      <w:lvlText w:val="•"/>
      <w:lvlJc w:val="left"/>
      <w:pPr>
        <w:ind w:left="4044" w:hanging="572"/>
      </w:pPr>
      <w:rPr>
        <w:rFonts w:hint="default"/>
      </w:rPr>
    </w:lvl>
    <w:lvl w:ilvl="5" w:tplc="79CAE0D6">
      <w:numFmt w:val="bullet"/>
      <w:lvlText w:val="•"/>
      <w:lvlJc w:val="left"/>
      <w:pPr>
        <w:ind w:left="5025" w:hanging="572"/>
      </w:pPr>
      <w:rPr>
        <w:rFonts w:hint="default"/>
      </w:rPr>
    </w:lvl>
    <w:lvl w:ilvl="6" w:tplc="37E6FBC8">
      <w:numFmt w:val="bullet"/>
      <w:lvlText w:val="•"/>
      <w:lvlJc w:val="left"/>
      <w:pPr>
        <w:ind w:left="6006" w:hanging="572"/>
      </w:pPr>
      <w:rPr>
        <w:rFonts w:hint="default"/>
      </w:rPr>
    </w:lvl>
    <w:lvl w:ilvl="7" w:tplc="A9B892BC">
      <w:numFmt w:val="bullet"/>
      <w:lvlText w:val="•"/>
      <w:lvlJc w:val="left"/>
      <w:pPr>
        <w:ind w:left="6987" w:hanging="572"/>
      </w:pPr>
      <w:rPr>
        <w:rFonts w:hint="default"/>
      </w:rPr>
    </w:lvl>
    <w:lvl w:ilvl="8" w:tplc="C2361D66">
      <w:numFmt w:val="bullet"/>
      <w:lvlText w:val="•"/>
      <w:lvlJc w:val="left"/>
      <w:pPr>
        <w:ind w:left="7968" w:hanging="572"/>
      </w:pPr>
      <w:rPr>
        <w:rFonts w:hint="default"/>
      </w:rPr>
    </w:lvl>
  </w:abstractNum>
  <w:abstractNum w:abstractNumId="20" w15:restartNumberingAfterBreak="0">
    <w:nsid w:val="1236440E"/>
    <w:multiLevelType w:val="hybridMultilevel"/>
    <w:tmpl w:val="2F00829E"/>
    <w:lvl w:ilvl="0" w:tplc="B6C88762">
      <w:start w:val="1"/>
      <w:numFmt w:val="decimal"/>
      <w:lvlText w:val="%1."/>
      <w:lvlJc w:val="left"/>
      <w:pPr>
        <w:ind w:left="112" w:hanging="572"/>
      </w:pPr>
      <w:rPr>
        <w:rFonts w:ascii="Times New Roman" w:eastAsia="Times New Roman" w:hAnsi="Times New Roman" w:cs="Times New Roman" w:hint="default"/>
        <w:spacing w:val="-30"/>
        <w:w w:val="100"/>
        <w:sz w:val="24"/>
        <w:szCs w:val="24"/>
      </w:rPr>
    </w:lvl>
    <w:lvl w:ilvl="1" w:tplc="2794A2C6">
      <w:numFmt w:val="bullet"/>
      <w:lvlText w:val="•"/>
      <w:lvlJc w:val="left"/>
      <w:pPr>
        <w:ind w:left="1097" w:hanging="572"/>
      </w:pPr>
      <w:rPr>
        <w:rFonts w:hint="default"/>
      </w:rPr>
    </w:lvl>
    <w:lvl w:ilvl="2" w:tplc="142C28A4">
      <w:numFmt w:val="bullet"/>
      <w:lvlText w:val="•"/>
      <w:lvlJc w:val="left"/>
      <w:pPr>
        <w:ind w:left="2074" w:hanging="572"/>
      </w:pPr>
      <w:rPr>
        <w:rFonts w:hint="default"/>
      </w:rPr>
    </w:lvl>
    <w:lvl w:ilvl="3" w:tplc="7BF85912">
      <w:numFmt w:val="bullet"/>
      <w:lvlText w:val="•"/>
      <w:lvlJc w:val="left"/>
      <w:pPr>
        <w:ind w:left="3051" w:hanging="572"/>
      </w:pPr>
      <w:rPr>
        <w:rFonts w:hint="default"/>
      </w:rPr>
    </w:lvl>
    <w:lvl w:ilvl="4" w:tplc="8B60595E">
      <w:numFmt w:val="bullet"/>
      <w:lvlText w:val="•"/>
      <w:lvlJc w:val="left"/>
      <w:pPr>
        <w:ind w:left="4028" w:hanging="572"/>
      </w:pPr>
      <w:rPr>
        <w:rFonts w:hint="default"/>
      </w:rPr>
    </w:lvl>
    <w:lvl w:ilvl="5" w:tplc="F6A84FE0">
      <w:numFmt w:val="bullet"/>
      <w:lvlText w:val="•"/>
      <w:lvlJc w:val="left"/>
      <w:pPr>
        <w:ind w:left="5005" w:hanging="572"/>
      </w:pPr>
      <w:rPr>
        <w:rFonts w:hint="default"/>
      </w:rPr>
    </w:lvl>
    <w:lvl w:ilvl="6" w:tplc="D638C2FE">
      <w:numFmt w:val="bullet"/>
      <w:lvlText w:val="•"/>
      <w:lvlJc w:val="left"/>
      <w:pPr>
        <w:ind w:left="5982" w:hanging="572"/>
      </w:pPr>
      <w:rPr>
        <w:rFonts w:hint="default"/>
      </w:rPr>
    </w:lvl>
    <w:lvl w:ilvl="7" w:tplc="01D0EFEE">
      <w:numFmt w:val="bullet"/>
      <w:lvlText w:val="•"/>
      <w:lvlJc w:val="left"/>
      <w:pPr>
        <w:ind w:left="6959" w:hanging="572"/>
      </w:pPr>
      <w:rPr>
        <w:rFonts w:hint="default"/>
      </w:rPr>
    </w:lvl>
    <w:lvl w:ilvl="8" w:tplc="057A8A62">
      <w:numFmt w:val="bullet"/>
      <w:lvlText w:val="•"/>
      <w:lvlJc w:val="left"/>
      <w:pPr>
        <w:ind w:left="7936" w:hanging="572"/>
      </w:pPr>
      <w:rPr>
        <w:rFonts w:hint="default"/>
      </w:rPr>
    </w:lvl>
  </w:abstractNum>
  <w:abstractNum w:abstractNumId="21" w15:restartNumberingAfterBreak="0">
    <w:nsid w:val="15CA2D23"/>
    <w:multiLevelType w:val="multilevel"/>
    <w:tmpl w:val="C0C25EDA"/>
    <w:lvl w:ilvl="0">
      <w:start w:val="3"/>
      <w:numFmt w:val="decimal"/>
      <w:lvlText w:val="%1"/>
      <w:lvlJc w:val="left"/>
      <w:pPr>
        <w:ind w:left="719" w:hanging="608"/>
      </w:pPr>
      <w:rPr>
        <w:rFonts w:hint="default"/>
      </w:rPr>
    </w:lvl>
    <w:lvl w:ilvl="1">
      <w:start w:val="14"/>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22" w15:restartNumberingAfterBreak="0">
    <w:nsid w:val="16671A25"/>
    <w:multiLevelType w:val="hybridMultilevel"/>
    <w:tmpl w:val="6E4494D6"/>
    <w:lvl w:ilvl="0" w:tplc="E710146A">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63645814">
      <w:numFmt w:val="bullet"/>
      <w:lvlText w:val="•"/>
      <w:lvlJc w:val="left"/>
      <w:pPr>
        <w:ind w:left="1766" w:hanging="240"/>
      </w:pPr>
      <w:rPr>
        <w:rFonts w:hint="default"/>
      </w:rPr>
    </w:lvl>
    <w:lvl w:ilvl="2" w:tplc="725E177E">
      <w:numFmt w:val="bullet"/>
      <w:lvlText w:val="•"/>
      <w:lvlJc w:val="left"/>
      <w:pPr>
        <w:ind w:left="3192" w:hanging="240"/>
      </w:pPr>
      <w:rPr>
        <w:rFonts w:hint="default"/>
      </w:rPr>
    </w:lvl>
    <w:lvl w:ilvl="3" w:tplc="A7666ACA">
      <w:numFmt w:val="bullet"/>
      <w:lvlText w:val="•"/>
      <w:lvlJc w:val="left"/>
      <w:pPr>
        <w:ind w:left="4618" w:hanging="240"/>
      </w:pPr>
      <w:rPr>
        <w:rFonts w:hint="default"/>
      </w:rPr>
    </w:lvl>
    <w:lvl w:ilvl="4" w:tplc="60A0514E">
      <w:numFmt w:val="bullet"/>
      <w:lvlText w:val="•"/>
      <w:lvlJc w:val="left"/>
      <w:pPr>
        <w:ind w:left="6044" w:hanging="240"/>
      </w:pPr>
      <w:rPr>
        <w:rFonts w:hint="default"/>
      </w:rPr>
    </w:lvl>
    <w:lvl w:ilvl="5" w:tplc="A18E2F96">
      <w:numFmt w:val="bullet"/>
      <w:lvlText w:val="•"/>
      <w:lvlJc w:val="left"/>
      <w:pPr>
        <w:ind w:left="7470" w:hanging="240"/>
      </w:pPr>
      <w:rPr>
        <w:rFonts w:hint="default"/>
      </w:rPr>
    </w:lvl>
    <w:lvl w:ilvl="6" w:tplc="F8F46A9A">
      <w:numFmt w:val="bullet"/>
      <w:lvlText w:val="•"/>
      <w:lvlJc w:val="left"/>
      <w:pPr>
        <w:ind w:left="8896" w:hanging="240"/>
      </w:pPr>
      <w:rPr>
        <w:rFonts w:hint="default"/>
      </w:rPr>
    </w:lvl>
    <w:lvl w:ilvl="7" w:tplc="25B289B2">
      <w:numFmt w:val="bullet"/>
      <w:lvlText w:val="•"/>
      <w:lvlJc w:val="left"/>
      <w:pPr>
        <w:ind w:left="10322" w:hanging="240"/>
      </w:pPr>
      <w:rPr>
        <w:rFonts w:hint="default"/>
      </w:rPr>
    </w:lvl>
    <w:lvl w:ilvl="8" w:tplc="D60C3F1E">
      <w:numFmt w:val="bullet"/>
      <w:lvlText w:val="•"/>
      <w:lvlJc w:val="left"/>
      <w:pPr>
        <w:ind w:left="11748" w:hanging="240"/>
      </w:pPr>
      <w:rPr>
        <w:rFonts w:hint="default"/>
      </w:rPr>
    </w:lvl>
  </w:abstractNum>
  <w:abstractNum w:abstractNumId="23" w15:restartNumberingAfterBreak="0">
    <w:nsid w:val="175C4CF9"/>
    <w:multiLevelType w:val="hybridMultilevel"/>
    <w:tmpl w:val="81CE3DF2"/>
    <w:lvl w:ilvl="0" w:tplc="B2340F00">
      <w:start w:val="1"/>
      <w:numFmt w:val="decimal"/>
      <w:lvlText w:val="%1."/>
      <w:lvlJc w:val="left"/>
      <w:pPr>
        <w:ind w:left="212" w:hanging="572"/>
        <w:jc w:val="right"/>
      </w:pPr>
      <w:rPr>
        <w:rFonts w:ascii="Times New Roman" w:eastAsia="Times New Roman" w:hAnsi="Times New Roman" w:cs="Times New Roman" w:hint="default"/>
        <w:spacing w:val="-36"/>
        <w:w w:val="100"/>
        <w:sz w:val="24"/>
        <w:szCs w:val="24"/>
      </w:rPr>
    </w:lvl>
    <w:lvl w:ilvl="1" w:tplc="D9961026">
      <w:numFmt w:val="bullet"/>
      <w:lvlText w:val="•"/>
      <w:lvlJc w:val="left"/>
      <w:pPr>
        <w:ind w:left="1211" w:hanging="572"/>
      </w:pPr>
      <w:rPr>
        <w:rFonts w:hint="default"/>
      </w:rPr>
    </w:lvl>
    <w:lvl w:ilvl="2" w:tplc="D24C2FDA">
      <w:numFmt w:val="bullet"/>
      <w:lvlText w:val="•"/>
      <w:lvlJc w:val="left"/>
      <w:pPr>
        <w:ind w:left="2202" w:hanging="572"/>
      </w:pPr>
      <w:rPr>
        <w:rFonts w:hint="default"/>
      </w:rPr>
    </w:lvl>
    <w:lvl w:ilvl="3" w:tplc="19B81ED2">
      <w:numFmt w:val="bullet"/>
      <w:lvlText w:val="•"/>
      <w:lvlJc w:val="left"/>
      <w:pPr>
        <w:ind w:left="3193" w:hanging="572"/>
      </w:pPr>
      <w:rPr>
        <w:rFonts w:hint="default"/>
      </w:rPr>
    </w:lvl>
    <w:lvl w:ilvl="4" w:tplc="B1FCC5C2">
      <w:numFmt w:val="bullet"/>
      <w:lvlText w:val="•"/>
      <w:lvlJc w:val="left"/>
      <w:pPr>
        <w:ind w:left="4184" w:hanging="572"/>
      </w:pPr>
      <w:rPr>
        <w:rFonts w:hint="default"/>
      </w:rPr>
    </w:lvl>
    <w:lvl w:ilvl="5" w:tplc="345883C6">
      <w:numFmt w:val="bullet"/>
      <w:lvlText w:val="•"/>
      <w:lvlJc w:val="left"/>
      <w:pPr>
        <w:ind w:left="5175" w:hanging="572"/>
      </w:pPr>
      <w:rPr>
        <w:rFonts w:hint="default"/>
      </w:rPr>
    </w:lvl>
    <w:lvl w:ilvl="6" w:tplc="C1FEE192">
      <w:numFmt w:val="bullet"/>
      <w:lvlText w:val="•"/>
      <w:lvlJc w:val="left"/>
      <w:pPr>
        <w:ind w:left="6166" w:hanging="572"/>
      </w:pPr>
      <w:rPr>
        <w:rFonts w:hint="default"/>
      </w:rPr>
    </w:lvl>
    <w:lvl w:ilvl="7" w:tplc="56D6E938">
      <w:numFmt w:val="bullet"/>
      <w:lvlText w:val="•"/>
      <w:lvlJc w:val="left"/>
      <w:pPr>
        <w:ind w:left="7157" w:hanging="572"/>
      </w:pPr>
      <w:rPr>
        <w:rFonts w:hint="default"/>
      </w:rPr>
    </w:lvl>
    <w:lvl w:ilvl="8" w:tplc="887A1158">
      <w:numFmt w:val="bullet"/>
      <w:lvlText w:val="•"/>
      <w:lvlJc w:val="left"/>
      <w:pPr>
        <w:ind w:left="8148" w:hanging="572"/>
      </w:pPr>
      <w:rPr>
        <w:rFonts w:hint="default"/>
      </w:rPr>
    </w:lvl>
  </w:abstractNum>
  <w:abstractNum w:abstractNumId="24" w15:restartNumberingAfterBreak="0">
    <w:nsid w:val="183D2213"/>
    <w:multiLevelType w:val="multilevel"/>
    <w:tmpl w:val="D598BE58"/>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248" w:hanging="364"/>
      </w:pPr>
      <w:rPr>
        <w:rFonts w:hint="default"/>
      </w:rPr>
    </w:lvl>
    <w:lvl w:ilvl="3">
      <w:numFmt w:val="bullet"/>
      <w:lvlText w:val="•"/>
      <w:lvlJc w:val="left"/>
      <w:pPr>
        <w:ind w:left="2016" w:hanging="364"/>
      </w:pPr>
      <w:rPr>
        <w:rFonts w:hint="default"/>
      </w:rPr>
    </w:lvl>
    <w:lvl w:ilvl="4">
      <w:numFmt w:val="bullet"/>
      <w:lvlText w:val="•"/>
      <w:lvlJc w:val="left"/>
      <w:pPr>
        <w:ind w:left="2784" w:hanging="364"/>
      </w:pPr>
      <w:rPr>
        <w:rFonts w:hint="default"/>
      </w:rPr>
    </w:lvl>
    <w:lvl w:ilvl="5">
      <w:numFmt w:val="bullet"/>
      <w:lvlText w:val="•"/>
      <w:lvlJc w:val="left"/>
      <w:pPr>
        <w:ind w:left="3552" w:hanging="364"/>
      </w:pPr>
      <w:rPr>
        <w:rFonts w:hint="default"/>
      </w:rPr>
    </w:lvl>
    <w:lvl w:ilvl="6">
      <w:numFmt w:val="bullet"/>
      <w:lvlText w:val="•"/>
      <w:lvlJc w:val="left"/>
      <w:pPr>
        <w:ind w:left="4321" w:hanging="364"/>
      </w:pPr>
      <w:rPr>
        <w:rFonts w:hint="default"/>
      </w:rPr>
    </w:lvl>
    <w:lvl w:ilvl="7">
      <w:numFmt w:val="bullet"/>
      <w:lvlText w:val="•"/>
      <w:lvlJc w:val="left"/>
      <w:pPr>
        <w:ind w:left="5089" w:hanging="364"/>
      </w:pPr>
      <w:rPr>
        <w:rFonts w:hint="default"/>
      </w:rPr>
    </w:lvl>
    <w:lvl w:ilvl="8">
      <w:numFmt w:val="bullet"/>
      <w:lvlText w:val="•"/>
      <w:lvlJc w:val="left"/>
      <w:pPr>
        <w:ind w:left="5857" w:hanging="364"/>
      </w:pPr>
      <w:rPr>
        <w:rFonts w:hint="default"/>
      </w:rPr>
    </w:lvl>
  </w:abstractNum>
  <w:abstractNum w:abstractNumId="25" w15:restartNumberingAfterBreak="0">
    <w:nsid w:val="187E6207"/>
    <w:multiLevelType w:val="multilevel"/>
    <w:tmpl w:val="C7F45C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8AA7A1B"/>
    <w:multiLevelType w:val="hybridMultilevel"/>
    <w:tmpl w:val="81E8358E"/>
    <w:lvl w:ilvl="0" w:tplc="00728508">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FCFCEB92">
      <w:numFmt w:val="bullet"/>
      <w:lvlText w:val="•"/>
      <w:lvlJc w:val="left"/>
      <w:pPr>
        <w:ind w:left="1766" w:hanging="240"/>
      </w:pPr>
      <w:rPr>
        <w:rFonts w:hint="default"/>
      </w:rPr>
    </w:lvl>
    <w:lvl w:ilvl="2" w:tplc="C62E66FE">
      <w:numFmt w:val="bullet"/>
      <w:lvlText w:val="•"/>
      <w:lvlJc w:val="left"/>
      <w:pPr>
        <w:ind w:left="3192" w:hanging="240"/>
      </w:pPr>
      <w:rPr>
        <w:rFonts w:hint="default"/>
      </w:rPr>
    </w:lvl>
    <w:lvl w:ilvl="3" w:tplc="9B242F06">
      <w:numFmt w:val="bullet"/>
      <w:lvlText w:val="•"/>
      <w:lvlJc w:val="left"/>
      <w:pPr>
        <w:ind w:left="4618" w:hanging="240"/>
      </w:pPr>
      <w:rPr>
        <w:rFonts w:hint="default"/>
      </w:rPr>
    </w:lvl>
    <w:lvl w:ilvl="4" w:tplc="4BF0B8CE">
      <w:numFmt w:val="bullet"/>
      <w:lvlText w:val="•"/>
      <w:lvlJc w:val="left"/>
      <w:pPr>
        <w:ind w:left="6044" w:hanging="240"/>
      </w:pPr>
      <w:rPr>
        <w:rFonts w:hint="default"/>
      </w:rPr>
    </w:lvl>
    <w:lvl w:ilvl="5" w:tplc="3EB298C0">
      <w:numFmt w:val="bullet"/>
      <w:lvlText w:val="•"/>
      <w:lvlJc w:val="left"/>
      <w:pPr>
        <w:ind w:left="7470" w:hanging="240"/>
      </w:pPr>
      <w:rPr>
        <w:rFonts w:hint="default"/>
      </w:rPr>
    </w:lvl>
    <w:lvl w:ilvl="6" w:tplc="76646130">
      <w:numFmt w:val="bullet"/>
      <w:lvlText w:val="•"/>
      <w:lvlJc w:val="left"/>
      <w:pPr>
        <w:ind w:left="8896" w:hanging="240"/>
      </w:pPr>
      <w:rPr>
        <w:rFonts w:hint="default"/>
      </w:rPr>
    </w:lvl>
    <w:lvl w:ilvl="7" w:tplc="FA60F676">
      <w:numFmt w:val="bullet"/>
      <w:lvlText w:val="•"/>
      <w:lvlJc w:val="left"/>
      <w:pPr>
        <w:ind w:left="10322" w:hanging="240"/>
      </w:pPr>
      <w:rPr>
        <w:rFonts w:hint="default"/>
      </w:rPr>
    </w:lvl>
    <w:lvl w:ilvl="8" w:tplc="A9BABE44">
      <w:numFmt w:val="bullet"/>
      <w:lvlText w:val="•"/>
      <w:lvlJc w:val="left"/>
      <w:pPr>
        <w:ind w:left="11748" w:hanging="240"/>
      </w:pPr>
      <w:rPr>
        <w:rFonts w:hint="default"/>
      </w:rPr>
    </w:lvl>
  </w:abstractNum>
  <w:abstractNum w:abstractNumId="27" w15:restartNumberingAfterBreak="0">
    <w:nsid w:val="18EE0C7C"/>
    <w:multiLevelType w:val="multilevel"/>
    <w:tmpl w:val="59D81B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9DC49BD"/>
    <w:multiLevelType w:val="multilevel"/>
    <w:tmpl w:val="4852F5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AC123F8"/>
    <w:multiLevelType w:val="multilevel"/>
    <w:tmpl w:val="2F88FDAE"/>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248" w:hanging="364"/>
      </w:pPr>
      <w:rPr>
        <w:rFonts w:hint="default"/>
      </w:rPr>
    </w:lvl>
    <w:lvl w:ilvl="3">
      <w:numFmt w:val="bullet"/>
      <w:lvlText w:val="•"/>
      <w:lvlJc w:val="left"/>
      <w:pPr>
        <w:ind w:left="2017" w:hanging="364"/>
      </w:pPr>
      <w:rPr>
        <w:rFonts w:hint="default"/>
      </w:rPr>
    </w:lvl>
    <w:lvl w:ilvl="4">
      <w:numFmt w:val="bullet"/>
      <w:lvlText w:val="•"/>
      <w:lvlJc w:val="left"/>
      <w:pPr>
        <w:ind w:left="2786" w:hanging="364"/>
      </w:pPr>
      <w:rPr>
        <w:rFonts w:hint="default"/>
      </w:rPr>
    </w:lvl>
    <w:lvl w:ilvl="5">
      <w:numFmt w:val="bullet"/>
      <w:lvlText w:val="•"/>
      <w:lvlJc w:val="left"/>
      <w:pPr>
        <w:ind w:left="3554" w:hanging="364"/>
      </w:pPr>
      <w:rPr>
        <w:rFonts w:hint="default"/>
      </w:rPr>
    </w:lvl>
    <w:lvl w:ilvl="6">
      <w:numFmt w:val="bullet"/>
      <w:lvlText w:val="•"/>
      <w:lvlJc w:val="left"/>
      <w:pPr>
        <w:ind w:left="4323" w:hanging="364"/>
      </w:pPr>
      <w:rPr>
        <w:rFonts w:hint="default"/>
      </w:rPr>
    </w:lvl>
    <w:lvl w:ilvl="7">
      <w:numFmt w:val="bullet"/>
      <w:lvlText w:val="•"/>
      <w:lvlJc w:val="left"/>
      <w:pPr>
        <w:ind w:left="5092" w:hanging="364"/>
      </w:pPr>
      <w:rPr>
        <w:rFonts w:hint="default"/>
      </w:rPr>
    </w:lvl>
    <w:lvl w:ilvl="8">
      <w:numFmt w:val="bullet"/>
      <w:lvlText w:val="•"/>
      <w:lvlJc w:val="left"/>
      <w:pPr>
        <w:ind w:left="5860" w:hanging="364"/>
      </w:pPr>
      <w:rPr>
        <w:rFonts w:hint="default"/>
      </w:rPr>
    </w:lvl>
  </w:abstractNum>
  <w:abstractNum w:abstractNumId="30" w15:restartNumberingAfterBreak="0">
    <w:nsid w:val="1B3160F3"/>
    <w:multiLevelType w:val="multilevel"/>
    <w:tmpl w:val="2124BF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B9853B1"/>
    <w:multiLevelType w:val="multilevel"/>
    <w:tmpl w:val="F0988C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220300"/>
    <w:multiLevelType w:val="multilevel"/>
    <w:tmpl w:val="806631CC"/>
    <w:lvl w:ilvl="0">
      <w:start w:val="3"/>
      <w:numFmt w:val="decimal"/>
      <w:lvlText w:val="%1"/>
      <w:lvlJc w:val="left"/>
      <w:pPr>
        <w:ind w:left="719" w:hanging="608"/>
      </w:pPr>
      <w:rPr>
        <w:rFonts w:hint="default"/>
      </w:rPr>
    </w:lvl>
    <w:lvl w:ilvl="1">
      <w:start w:val="14"/>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33" w15:restartNumberingAfterBreak="0">
    <w:nsid w:val="1D6A1355"/>
    <w:multiLevelType w:val="hybridMultilevel"/>
    <w:tmpl w:val="A970A6A4"/>
    <w:lvl w:ilvl="0" w:tplc="028021CE">
      <w:start w:val="1"/>
      <w:numFmt w:val="bullet"/>
      <w:pStyle w:val="-1"/>
      <w:lvlText w:val=""/>
      <w:lvlJc w:val="left"/>
      <w:pPr>
        <w:ind w:left="360" w:hanging="360"/>
      </w:pPr>
      <w:rPr>
        <w:rFonts w:ascii="Symbol" w:hAnsi="Symbol" w:hint="default"/>
      </w:rPr>
    </w:lvl>
    <w:lvl w:ilvl="1" w:tplc="60064E9C" w:tentative="1">
      <w:start w:val="1"/>
      <w:numFmt w:val="bullet"/>
      <w:lvlText w:val="o"/>
      <w:lvlJc w:val="left"/>
      <w:pPr>
        <w:ind w:left="1804" w:hanging="360"/>
      </w:pPr>
      <w:rPr>
        <w:rFonts w:ascii="Courier New" w:hAnsi="Courier New" w:hint="default"/>
      </w:rPr>
    </w:lvl>
    <w:lvl w:ilvl="2" w:tplc="11CC02EE" w:tentative="1">
      <w:start w:val="1"/>
      <w:numFmt w:val="bullet"/>
      <w:lvlText w:val=""/>
      <w:lvlJc w:val="left"/>
      <w:pPr>
        <w:ind w:left="2524" w:hanging="360"/>
      </w:pPr>
      <w:rPr>
        <w:rFonts w:ascii="Wingdings" w:hAnsi="Wingdings" w:hint="default"/>
      </w:rPr>
    </w:lvl>
    <w:lvl w:ilvl="3" w:tplc="CA8009AA" w:tentative="1">
      <w:start w:val="1"/>
      <w:numFmt w:val="bullet"/>
      <w:lvlText w:val=""/>
      <w:lvlJc w:val="left"/>
      <w:pPr>
        <w:ind w:left="3244" w:hanging="360"/>
      </w:pPr>
      <w:rPr>
        <w:rFonts w:ascii="Symbol" w:hAnsi="Symbol" w:hint="default"/>
      </w:rPr>
    </w:lvl>
    <w:lvl w:ilvl="4" w:tplc="181C3BC6" w:tentative="1">
      <w:start w:val="1"/>
      <w:numFmt w:val="bullet"/>
      <w:lvlText w:val="o"/>
      <w:lvlJc w:val="left"/>
      <w:pPr>
        <w:ind w:left="3964" w:hanging="360"/>
      </w:pPr>
      <w:rPr>
        <w:rFonts w:ascii="Courier New" w:hAnsi="Courier New" w:hint="default"/>
      </w:rPr>
    </w:lvl>
    <w:lvl w:ilvl="5" w:tplc="983E1916" w:tentative="1">
      <w:start w:val="1"/>
      <w:numFmt w:val="bullet"/>
      <w:lvlText w:val=""/>
      <w:lvlJc w:val="left"/>
      <w:pPr>
        <w:ind w:left="4684" w:hanging="360"/>
      </w:pPr>
      <w:rPr>
        <w:rFonts w:ascii="Wingdings" w:hAnsi="Wingdings" w:hint="default"/>
      </w:rPr>
    </w:lvl>
    <w:lvl w:ilvl="6" w:tplc="B3848082" w:tentative="1">
      <w:start w:val="1"/>
      <w:numFmt w:val="bullet"/>
      <w:lvlText w:val=""/>
      <w:lvlJc w:val="left"/>
      <w:pPr>
        <w:ind w:left="5404" w:hanging="360"/>
      </w:pPr>
      <w:rPr>
        <w:rFonts w:ascii="Symbol" w:hAnsi="Symbol" w:hint="default"/>
      </w:rPr>
    </w:lvl>
    <w:lvl w:ilvl="7" w:tplc="6DE8F8CC" w:tentative="1">
      <w:start w:val="1"/>
      <w:numFmt w:val="bullet"/>
      <w:lvlText w:val="o"/>
      <w:lvlJc w:val="left"/>
      <w:pPr>
        <w:ind w:left="6124" w:hanging="360"/>
      </w:pPr>
      <w:rPr>
        <w:rFonts w:ascii="Courier New" w:hAnsi="Courier New" w:hint="default"/>
      </w:rPr>
    </w:lvl>
    <w:lvl w:ilvl="8" w:tplc="6D44631C" w:tentative="1">
      <w:start w:val="1"/>
      <w:numFmt w:val="bullet"/>
      <w:lvlText w:val=""/>
      <w:lvlJc w:val="left"/>
      <w:pPr>
        <w:ind w:left="6844" w:hanging="360"/>
      </w:pPr>
      <w:rPr>
        <w:rFonts w:ascii="Wingdings" w:hAnsi="Wingdings" w:hint="default"/>
      </w:rPr>
    </w:lvl>
  </w:abstractNum>
  <w:abstractNum w:abstractNumId="34" w15:restartNumberingAfterBreak="0">
    <w:nsid w:val="1EE55F33"/>
    <w:multiLevelType w:val="multilevel"/>
    <w:tmpl w:val="EBEA1D00"/>
    <w:lvl w:ilvl="0">
      <w:start w:val="1"/>
      <w:numFmt w:val="decimal"/>
      <w:lvlText w:val="%1"/>
      <w:lvlJc w:val="left"/>
      <w:pPr>
        <w:ind w:left="600" w:hanging="600"/>
      </w:pPr>
      <w:rPr>
        <w:rFonts w:hint="default"/>
      </w:rPr>
    </w:lvl>
    <w:lvl w:ilvl="1">
      <w:start w:val="2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F041862"/>
    <w:multiLevelType w:val="multilevel"/>
    <w:tmpl w:val="2A127DB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FE53F57"/>
    <w:multiLevelType w:val="hybridMultilevel"/>
    <w:tmpl w:val="3B349A16"/>
    <w:lvl w:ilvl="0" w:tplc="F912C66A">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70DAFCB0">
      <w:numFmt w:val="bullet"/>
      <w:lvlText w:val="•"/>
      <w:lvlJc w:val="left"/>
      <w:pPr>
        <w:ind w:left="1796" w:hanging="240"/>
      </w:pPr>
      <w:rPr>
        <w:rFonts w:hint="default"/>
      </w:rPr>
    </w:lvl>
    <w:lvl w:ilvl="2" w:tplc="8C6A595A">
      <w:numFmt w:val="bullet"/>
      <w:lvlText w:val="•"/>
      <w:lvlJc w:val="left"/>
      <w:pPr>
        <w:ind w:left="3252" w:hanging="240"/>
      </w:pPr>
      <w:rPr>
        <w:rFonts w:hint="default"/>
      </w:rPr>
    </w:lvl>
    <w:lvl w:ilvl="3" w:tplc="50449EEC">
      <w:numFmt w:val="bullet"/>
      <w:lvlText w:val="•"/>
      <w:lvlJc w:val="left"/>
      <w:pPr>
        <w:ind w:left="4708" w:hanging="240"/>
      </w:pPr>
      <w:rPr>
        <w:rFonts w:hint="default"/>
      </w:rPr>
    </w:lvl>
    <w:lvl w:ilvl="4" w:tplc="59F2F2AC">
      <w:numFmt w:val="bullet"/>
      <w:lvlText w:val="•"/>
      <w:lvlJc w:val="left"/>
      <w:pPr>
        <w:ind w:left="6164" w:hanging="240"/>
      </w:pPr>
      <w:rPr>
        <w:rFonts w:hint="default"/>
      </w:rPr>
    </w:lvl>
    <w:lvl w:ilvl="5" w:tplc="45D0AE58">
      <w:numFmt w:val="bullet"/>
      <w:lvlText w:val="•"/>
      <w:lvlJc w:val="left"/>
      <w:pPr>
        <w:ind w:left="7620" w:hanging="240"/>
      </w:pPr>
      <w:rPr>
        <w:rFonts w:hint="default"/>
      </w:rPr>
    </w:lvl>
    <w:lvl w:ilvl="6" w:tplc="0E401674">
      <w:numFmt w:val="bullet"/>
      <w:lvlText w:val="•"/>
      <w:lvlJc w:val="left"/>
      <w:pPr>
        <w:ind w:left="9076" w:hanging="240"/>
      </w:pPr>
      <w:rPr>
        <w:rFonts w:hint="default"/>
      </w:rPr>
    </w:lvl>
    <w:lvl w:ilvl="7" w:tplc="A308E06C">
      <w:numFmt w:val="bullet"/>
      <w:lvlText w:val="•"/>
      <w:lvlJc w:val="left"/>
      <w:pPr>
        <w:ind w:left="10532" w:hanging="240"/>
      </w:pPr>
      <w:rPr>
        <w:rFonts w:hint="default"/>
      </w:rPr>
    </w:lvl>
    <w:lvl w:ilvl="8" w:tplc="3EE2EA88">
      <w:numFmt w:val="bullet"/>
      <w:lvlText w:val="•"/>
      <w:lvlJc w:val="left"/>
      <w:pPr>
        <w:ind w:left="11988" w:hanging="240"/>
      </w:pPr>
      <w:rPr>
        <w:rFonts w:hint="default"/>
      </w:rPr>
    </w:lvl>
  </w:abstractNum>
  <w:abstractNum w:abstractNumId="37" w15:restartNumberingAfterBreak="0">
    <w:nsid w:val="20D25004"/>
    <w:multiLevelType w:val="multilevel"/>
    <w:tmpl w:val="53567862"/>
    <w:lvl w:ilvl="0">
      <w:start w:val="3"/>
      <w:numFmt w:val="decimal"/>
      <w:lvlText w:val="%1"/>
      <w:lvlJc w:val="left"/>
      <w:pPr>
        <w:ind w:left="719" w:hanging="608"/>
      </w:pPr>
      <w:rPr>
        <w:rFonts w:hint="default"/>
      </w:rPr>
    </w:lvl>
    <w:lvl w:ilvl="1">
      <w:start w:val="10"/>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38" w15:restartNumberingAfterBreak="0">
    <w:nsid w:val="21D05D84"/>
    <w:multiLevelType w:val="hybridMultilevel"/>
    <w:tmpl w:val="D8F6FF74"/>
    <w:lvl w:ilvl="0" w:tplc="10E6A9B8">
      <w:start w:val="1"/>
      <w:numFmt w:val="decimal"/>
      <w:lvlText w:val="%1."/>
      <w:lvlJc w:val="left"/>
      <w:pPr>
        <w:ind w:left="112" w:hanging="284"/>
      </w:pPr>
      <w:rPr>
        <w:rFonts w:ascii="Times New Roman" w:eastAsia="Times New Roman" w:hAnsi="Times New Roman" w:cs="Times New Roman" w:hint="default"/>
        <w:spacing w:val="-29"/>
        <w:w w:val="100"/>
        <w:sz w:val="24"/>
        <w:szCs w:val="24"/>
      </w:rPr>
    </w:lvl>
    <w:lvl w:ilvl="1" w:tplc="8658619A">
      <w:numFmt w:val="bullet"/>
      <w:lvlText w:val="•"/>
      <w:lvlJc w:val="left"/>
      <w:pPr>
        <w:ind w:left="1099" w:hanging="284"/>
      </w:pPr>
      <w:rPr>
        <w:rFonts w:hint="default"/>
      </w:rPr>
    </w:lvl>
    <w:lvl w:ilvl="2" w:tplc="C8C49238">
      <w:numFmt w:val="bullet"/>
      <w:lvlText w:val="•"/>
      <w:lvlJc w:val="left"/>
      <w:pPr>
        <w:ind w:left="2078" w:hanging="284"/>
      </w:pPr>
      <w:rPr>
        <w:rFonts w:hint="default"/>
      </w:rPr>
    </w:lvl>
    <w:lvl w:ilvl="3" w:tplc="F18AE706">
      <w:numFmt w:val="bullet"/>
      <w:lvlText w:val="•"/>
      <w:lvlJc w:val="left"/>
      <w:pPr>
        <w:ind w:left="3057" w:hanging="284"/>
      </w:pPr>
      <w:rPr>
        <w:rFonts w:hint="default"/>
      </w:rPr>
    </w:lvl>
    <w:lvl w:ilvl="4" w:tplc="516AA18A">
      <w:numFmt w:val="bullet"/>
      <w:lvlText w:val="•"/>
      <w:lvlJc w:val="left"/>
      <w:pPr>
        <w:ind w:left="4036" w:hanging="284"/>
      </w:pPr>
      <w:rPr>
        <w:rFonts w:hint="default"/>
      </w:rPr>
    </w:lvl>
    <w:lvl w:ilvl="5" w:tplc="9BF0D15C">
      <w:numFmt w:val="bullet"/>
      <w:lvlText w:val="•"/>
      <w:lvlJc w:val="left"/>
      <w:pPr>
        <w:ind w:left="5015" w:hanging="284"/>
      </w:pPr>
      <w:rPr>
        <w:rFonts w:hint="default"/>
      </w:rPr>
    </w:lvl>
    <w:lvl w:ilvl="6" w:tplc="5B66C81E">
      <w:numFmt w:val="bullet"/>
      <w:lvlText w:val="•"/>
      <w:lvlJc w:val="left"/>
      <w:pPr>
        <w:ind w:left="5994" w:hanging="284"/>
      </w:pPr>
      <w:rPr>
        <w:rFonts w:hint="default"/>
      </w:rPr>
    </w:lvl>
    <w:lvl w:ilvl="7" w:tplc="D862CB40">
      <w:numFmt w:val="bullet"/>
      <w:lvlText w:val="•"/>
      <w:lvlJc w:val="left"/>
      <w:pPr>
        <w:ind w:left="6973" w:hanging="284"/>
      </w:pPr>
      <w:rPr>
        <w:rFonts w:hint="default"/>
      </w:rPr>
    </w:lvl>
    <w:lvl w:ilvl="8" w:tplc="CFD01640">
      <w:numFmt w:val="bullet"/>
      <w:lvlText w:val="•"/>
      <w:lvlJc w:val="left"/>
      <w:pPr>
        <w:ind w:left="7952" w:hanging="284"/>
      </w:pPr>
      <w:rPr>
        <w:rFonts w:hint="default"/>
      </w:rPr>
    </w:lvl>
  </w:abstractNum>
  <w:abstractNum w:abstractNumId="39" w15:restartNumberingAfterBreak="0">
    <w:nsid w:val="224D22CE"/>
    <w:multiLevelType w:val="multilevel"/>
    <w:tmpl w:val="D42078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2DF740B"/>
    <w:multiLevelType w:val="multilevel"/>
    <w:tmpl w:val="51D6FF1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3506C38"/>
    <w:multiLevelType w:val="hybridMultilevel"/>
    <w:tmpl w:val="F3665956"/>
    <w:lvl w:ilvl="0" w:tplc="6F186E90">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E8BE873E">
      <w:numFmt w:val="bullet"/>
      <w:lvlText w:val="•"/>
      <w:lvlJc w:val="left"/>
      <w:pPr>
        <w:ind w:left="1766" w:hanging="240"/>
      </w:pPr>
      <w:rPr>
        <w:rFonts w:hint="default"/>
      </w:rPr>
    </w:lvl>
    <w:lvl w:ilvl="2" w:tplc="B4829290">
      <w:numFmt w:val="bullet"/>
      <w:lvlText w:val="•"/>
      <w:lvlJc w:val="left"/>
      <w:pPr>
        <w:ind w:left="3192" w:hanging="240"/>
      </w:pPr>
      <w:rPr>
        <w:rFonts w:hint="default"/>
      </w:rPr>
    </w:lvl>
    <w:lvl w:ilvl="3" w:tplc="2D90723C">
      <w:numFmt w:val="bullet"/>
      <w:lvlText w:val="•"/>
      <w:lvlJc w:val="left"/>
      <w:pPr>
        <w:ind w:left="4618" w:hanging="240"/>
      </w:pPr>
      <w:rPr>
        <w:rFonts w:hint="default"/>
      </w:rPr>
    </w:lvl>
    <w:lvl w:ilvl="4" w:tplc="D7FA43C8">
      <w:numFmt w:val="bullet"/>
      <w:lvlText w:val="•"/>
      <w:lvlJc w:val="left"/>
      <w:pPr>
        <w:ind w:left="6044" w:hanging="240"/>
      </w:pPr>
      <w:rPr>
        <w:rFonts w:hint="default"/>
      </w:rPr>
    </w:lvl>
    <w:lvl w:ilvl="5" w:tplc="C16499A0">
      <w:numFmt w:val="bullet"/>
      <w:lvlText w:val="•"/>
      <w:lvlJc w:val="left"/>
      <w:pPr>
        <w:ind w:left="7470" w:hanging="240"/>
      </w:pPr>
      <w:rPr>
        <w:rFonts w:hint="default"/>
      </w:rPr>
    </w:lvl>
    <w:lvl w:ilvl="6" w:tplc="0BECAF38">
      <w:numFmt w:val="bullet"/>
      <w:lvlText w:val="•"/>
      <w:lvlJc w:val="left"/>
      <w:pPr>
        <w:ind w:left="8896" w:hanging="240"/>
      </w:pPr>
      <w:rPr>
        <w:rFonts w:hint="default"/>
      </w:rPr>
    </w:lvl>
    <w:lvl w:ilvl="7" w:tplc="6296843C">
      <w:numFmt w:val="bullet"/>
      <w:lvlText w:val="•"/>
      <w:lvlJc w:val="left"/>
      <w:pPr>
        <w:ind w:left="10322" w:hanging="240"/>
      </w:pPr>
      <w:rPr>
        <w:rFonts w:hint="default"/>
      </w:rPr>
    </w:lvl>
    <w:lvl w:ilvl="8" w:tplc="7BFAA506">
      <w:numFmt w:val="bullet"/>
      <w:lvlText w:val="•"/>
      <w:lvlJc w:val="left"/>
      <w:pPr>
        <w:ind w:left="11748" w:hanging="240"/>
      </w:pPr>
      <w:rPr>
        <w:rFonts w:hint="default"/>
      </w:rPr>
    </w:lvl>
  </w:abstractNum>
  <w:abstractNum w:abstractNumId="42" w15:restartNumberingAfterBreak="0">
    <w:nsid w:val="2451602A"/>
    <w:multiLevelType w:val="hybridMultilevel"/>
    <w:tmpl w:val="F050F1A8"/>
    <w:lvl w:ilvl="0" w:tplc="4B2E7F10">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FD2E7A10">
      <w:numFmt w:val="bullet"/>
      <w:lvlText w:val="•"/>
      <w:lvlJc w:val="left"/>
      <w:pPr>
        <w:ind w:left="1766" w:hanging="240"/>
      </w:pPr>
      <w:rPr>
        <w:rFonts w:hint="default"/>
      </w:rPr>
    </w:lvl>
    <w:lvl w:ilvl="2" w:tplc="28FEE11C">
      <w:numFmt w:val="bullet"/>
      <w:lvlText w:val="•"/>
      <w:lvlJc w:val="left"/>
      <w:pPr>
        <w:ind w:left="3192" w:hanging="240"/>
      </w:pPr>
      <w:rPr>
        <w:rFonts w:hint="default"/>
      </w:rPr>
    </w:lvl>
    <w:lvl w:ilvl="3" w:tplc="A8D2F6F8">
      <w:numFmt w:val="bullet"/>
      <w:lvlText w:val="•"/>
      <w:lvlJc w:val="left"/>
      <w:pPr>
        <w:ind w:left="4618" w:hanging="240"/>
      </w:pPr>
      <w:rPr>
        <w:rFonts w:hint="default"/>
      </w:rPr>
    </w:lvl>
    <w:lvl w:ilvl="4" w:tplc="12AEF0D8">
      <w:numFmt w:val="bullet"/>
      <w:lvlText w:val="•"/>
      <w:lvlJc w:val="left"/>
      <w:pPr>
        <w:ind w:left="6044" w:hanging="240"/>
      </w:pPr>
      <w:rPr>
        <w:rFonts w:hint="default"/>
      </w:rPr>
    </w:lvl>
    <w:lvl w:ilvl="5" w:tplc="30C08BD6">
      <w:numFmt w:val="bullet"/>
      <w:lvlText w:val="•"/>
      <w:lvlJc w:val="left"/>
      <w:pPr>
        <w:ind w:left="7470" w:hanging="240"/>
      </w:pPr>
      <w:rPr>
        <w:rFonts w:hint="default"/>
      </w:rPr>
    </w:lvl>
    <w:lvl w:ilvl="6" w:tplc="1FF8C094">
      <w:numFmt w:val="bullet"/>
      <w:lvlText w:val="•"/>
      <w:lvlJc w:val="left"/>
      <w:pPr>
        <w:ind w:left="8896" w:hanging="240"/>
      </w:pPr>
      <w:rPr>
        <w:rFonts w:hint="default"/>
      </w:rPr>
    </w:lvl>
    <w:lvl w:ilvl="7" w:tplc="90F81EAC">
      <w:numFmt w:val="bullet"/>
      <w:lvlText w:val="•"/>
      <w:lvlJc w:val="left"/>
      <w:pPr>
        <w:ind w:left="10322" w:hanging="240"/>
      </w:pPr>
      <w:rPr>
        <w:rFonts w:hint="default"/>
      </w:rPr>
    </w:lvl>
    <w:lvl w:ilvl="8" w:tplc="2D9C461A">
      <w:numFmt w:val="bullet"/>
      <w:lvlText w:val="•"/>
      <w:lvlJc w:val="left"/>
      <w:pPr>
        <w:ind w:left="11748" w:hanging="240"/>
      </w:pPr>
      <w:rPr>
        <w:rFonts w:hint="default"/>
      </w:rPr>
    </w:lvl>
  </w:abstractNum>
  <w:abstractNum w:abstractNumId="43" w15:restartNumberingAfterBreak="0">
    <w:nsid w:val="283E0211"/>
    <w:multiLevelType w:val="hybridMultilevel"/>
    <w:tmpl w:val="C6A6603C"/>
    <w:lvl w:ilvl="0" w:tplc="B2C6FBCA">
      <w:start w:val="1"/>
      <w:numFmt w:val="decimal"/>
      <w:lvlText w:val="%1."/>
      <w:lvlJc w:val="left"/>
      <w:pPr>
        <w:ind w:left="112" w:hanging="572"/>
      </w:pPr>
      <w:rPr>
        <w:rFonts w:ascii="Times New Roman" w:eastAsia="Times New Roman" w:hAnsi="Times New Roman" w:cs="Times New Roman" w:hint="default"/>
        <w:spacing w:val="-29"/>
        <w:w w:val="100"/>
        <w:sz w:val="24"/>
        <w:szCs w:val="24"/>
      </w:rPr>
    </w:lvl>
    <w:lvl w:ilvl="1" w:tplc="188E7EF2">
      <w:numFmt w:val="bullet"/>
      <w:lvlText w:val="•"/>
      <w:lvlJc w:val="left"/>
      <w:pPr>
        <w:ind w:left="1099" w:hanging="572"/>
      </w:pPr>
      <w:rPr>
        <w:rFonts w:hint="default"/>
      </w:rPr>
    </w:lvl>
    <w:lvl w:ilvl="2" w:tplc="7332A5B8">
      <w:numFmt w:val="bullet"/>
      <w:lvlText w:val="•"/>
      <w:lvlJc w:val="left"/>
      <w:pPr>
        <w:ind w:left="2078" w:hanging="572"/>
      </w:pPr>
      <w:rPr>
        <w:rFonts w:hint="default"/>
      </w:rPr>
    </w:lvl>
    <w:lvl w:ilvl="3" w:tplc="098A3D78">
      <w:numFmt w:val="bullet"/>
      <w:lvlText w:val="•"/>
      <w:lvlJc w:val="left"/>
      <w:pPr>
        <w:ind w:left="3057" w:hanging="572"/>
      </w:pPr>
      <w:rPr>
        <w:rFonts w:hint="default"/>
      </w:rPr>
    </w:lvl>
    <w:lvl w:ilvl="4" w:tplc="9B50D51E">
      <w:numFmt w:val="bullet"/>
      <w:lvlText w:val="•"/>
      <w:lvlJc w:val="left"/>
      <w:pPr>
        <w:ind w:left="4036" w:hanging="572"/>
      </w:pPr>
      <w:rPr>
        <w:rFonts w:hint="default"/>
      </w:rPr>
    </w:lvl>
    <w:lvl w:ilvl="5" w:tplc="5C28C092">
      <w:numFmt w:val="bullet"/>
      <w:lvlText w:val="•"/>
      <w:lvlJc w:val="left"/>
      <w:pPr>
        <w:ind w:left="5015" w:hanging="572"/>
      </w:pPr>
      <w:rPr>
        <w:rFonts w:hint="default"/>
      </w:rPr>
    </w:lvl>
    <w:lvl w:ilvl="6" w:tplc="2A1A8DB4">
      <w:numFmt w:val="bullet"/>
      <w:lvlText w:val="•"/>
      <w:lvlJc w:val="left"/>
      <w:pPr>
        <w:ind w:left="5994" w:hanging="572"/>
      </w:pPr>
      <w:rPr>
        <w:rFonts w:hint="default"/>
      </w:rPr>
    </w:lvl>
    <w:lvl w:ilvl="7" w:tplc="9378EDEA">
      <w:numFmt w:val="bullet"/>
      <w:lvlText w:val="•"/>
      <w:lvlJc w:val="left"/>
      <w:pPr>
        <w:ind w:left="6973" w:hanging="572"/>
      </w:pPr>
      <w:rPr>
        <w:rFonts w:hint="default"/>
      </w:rPr>
    </w:lvl>
    <w:lvl w:ilvl="8" w:tplc="B61241E0">
      <w:numFmt w:val="bullet"/>
      <w:lvlText w:val="•"/>
      <w:lvlJc w:val="left"/>
      <w:pPr>
        <w:ind w:left="7952" w:hanging="572"/>
      </w:pPr>
      <w:rPr>
        <w:rFonts w:hint="default"/>
      </w:rPr>
    </w:lvl>
  </w:abstractNum>
  <w:abstractNum w:abstractNumId="44" w15:restartNumberingAfterBreak="0">
    <w:nsid w:val="299C0CAF"/>
    <w:multiLevelType w:val="multilevel"/>
    <w:tmpl w:val="8848AC08"/>
    <w:lvl w:ilvl="0">
      <w:start w:val="1"/>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99D1800"/>
    <w:multiLevelType w:val="hybridMultilevel"/>
    <w:tmpl w:val="0108D9C4"/>
    <w:lvl w:ilvl="0" w:tplc="6D2CC45C">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7C4E1DFA">
      <w:numFmt w:val="bullet"/>
      <w:lvlText w:val="•"/>
      <w:lvlJc w:val="left"/>
      <w:pPr>
        <w:ind w:left="1796" w:hanging="240"/>
      </w:pPr>
      <w:rPr>
        <w:rFonts w:hint="default"/>
      </w:rPr>
    </w:lvl>
    <w:lvl w:ilvl="2" w:tplc="405C5EAE">
      <w:numFmt w:val="bullet"/>
      <w:lvlText w:val="•"/>
      <w:lvlJc w:val="left"/>
      <w:pPr>
        <w:ind w:left="3252" w:hanging="240"/>
      </w:pPr>
      <w:rPr>
        <w:rFonts w:hint="default"/>
      </w:rPr>
    </w:lvl>
    <w:lvl w:ilvl="3" w:tplc="9DE4BA26">
      <w:numFmt w:val="bullet"/>
      <w:lvlText w:val="•"/>
      <w:lvlJc w:val="left"/>
      <w:pPr>
        <w:ind w:left="4708" w:hanging="240"/>
      </w:pPr>
      <w:rPr>
        <w:rFonts w:hint="default"/>
      </w:rPr>
    </w:lvl>
    <w:lvl w:ilvl="4" w:tplc="B73625D6">
      <w:numFmt w:val="bullet"/>
      <w:lvlText w:val="•"/>
      <w:lvlJc w:val="left"/>
      <w:pPr>
        <w:ind w:left="6164" w:hanging="240"/>
      </w:pPr>
      <w:rPr>
        <w:rFonts w:hint="default"/>
      </w:rPr>
    </w:lvl>
    <w:lvl w:ilvl="5" w:tplc="F2FA039E">
      <w:numFmt w:val="bullet"/>
      <w:lvlText w:val="•"/>
      <w:lvlJc w:val="left"/>
      <w:pPr>
        <w:ind w:left="7620" w:hanging="240"/>
      </w:pPr>
      <w:rPr>
        <w:rFonts w:hint="default"/>
      </w:rPr>
    </w:lvl>
    <w:lvl w:ilvl="6" w:tplc="406E0690">
      <w:numFmt w:val="bullet"/>
      <w:lvlText w:val="•"/>
      <w:lvlJc w:val="left"/>
      <w:pPr>
        <w:ind w:left="9076" w:hanging="240"/>
      </w:pPr>
      <w:rPr>
        <w:rFonts w:hint="default"/>
      </w:rPr>
    </w:lvl>
    <w:lvl w:ilvl="7" w:tplc="0CF2F12E">
      <w:numFmt w:val="bullet"/>
      <w:lvlText w:val="•"/>
      <w:lvlJc w:val="left"/>
      <w:pPr>
        <w:ind w:left="10532" w:hanging="240"/>
      </w:pPr>
      <w:rPr>
        <w:rFonts w:hint="default"/>
      </w:rPr>
    </w:lvl>
    <w:lvl w:ilvl="8" w:tplc="F188AB6A">
      <w:numFmt w:val="bullet"/>
      <w:lvlText w:val="•"/>
      <w:lvlJc w:val="left"/>
      <w:pPr>
        <w:ind w:left="11988" w:hanging="240"/>
      </w:pPr>
      <w:rPr>
        <w:rFonts w:hint="default"/>
      </w:rPr>
    </w:lvl>
  </w:abstractNum>
  <w:abstractNum w:abstractNumId="46" w15:restartNumberingAfterBreak="0">
    <w:nsid w:val="2BA04577"/>
    <w:multiLevelType w:val="hybridMultilevel"/>
    <w:tmpl w:val="45506910"/>
    <w:lvl w:ilvl="0" w:tplc="1902B7BC">
      <w:start w:val="1"/>
      <w:numFmt w:val="decimal"/>
      <w:lvlText w:val="%1."/>
      <w:lvlJc w:val="left"/>
      <w:pPr>
        <w:ind w:left="112" w:hanging="572"/>
      </w:pPr>
      <w:rPr>
        <w:rFonts w:ascii="Times New Roman" w:eastAsia="Times New Roman" w:hAnsi="Times New Roman" w:cs="Times New Roman" w:hint="default"/>
        <w:spacing w:val="-32"/>
        <w:w w:val="100"/>
        <w:sz w:val="24"/>
        <w:szCs w:val="24"/>
      </w:rPr>
    </w:lvl>
    <w:lvl w:ilvl="1" w:tplc="2E8C2FA6">
      <w:numFmt w:val="bullet"/>
      <w:lvlText w:val="•"/>
      <w:lvlJc w:val="left"/>
      <w:pPr>
        <w:ind w:left="1101" w:hanging="572"/>
      </w:pPr>
      <w:rPr>
        <w:rFonts w:hint="default"/>
      </w:rPr>
    </w:lvl>
    <w:lvl w:ilvl="2" w:tplc="4186FDA0">
      <w:numFmt w:val="bullet"/>
      <w:lvlText w:val="•"/>
      <w:lvlJc w:val="left"/>
      <w:pPr>
        <w:ind w:left="2082" w:hanging="572"/>
      </w:pPr>
      <w:rPr>
        <w:rFonts w:hint="default"/>
      </w:rPr>
    </w:lvl>
    <w:lvl w:ilvl="3" w:tplc="B0A64F2E">
      <w:numFmt w:val="bullet"/>
      <w:lvlText w:val="•"/>
      <w:lvlJc w:val="left"/>
      <w:pPr>
        <w:ind w:left="3063" w:hanging="572"/>
      </w:pPr>
      <w:rPr>
        <w:rFonts w:hint="default"/>
      </w:rPr>
    </w:lvl>
    <w:lvl w:ilvl="4" w:tplc="F300E6F4">
      <w:numFmt w:val="bullet"/>
      <w:lvlText w:val="•"/>
      <w:lvlJc w:val="left"/>
      <w:pPr>
        <w:ind w:left="4044" w:hanging="572"/>
      </w:pPr>
      <w:rPr>
        <w:rFonts w:hint="default"/>
      </w:rPr>
    </w:lvl>
    <w:lvl w:ilvl="5" w:tplc="BDC02A5C">
      <w:numFmt w:val="bullet"/>
      <w:lvlText w:val="•"/>
      <w:lvlJc w:val="left"/>
      <w:pPr>
        <w:ind w:left="5025" w:hanging="572"/>
      </w:pPr>
      <w:rPr>
        <w:rFonts w:hint="default"/>
      </w:rPr>
    </w:lvl>
    <w:lvl w:ilvl="6" w:tplc="8EC0F8C4">
      <w:numFmt w:val="bullet"/>
      <w:lvlText w:val="•"/>
      <w:lvlJc w:val="left"/>
      <w:pPr>
        <w:ind w:left="6006" w:hanging="572"/>
      </w:pPr>
      <w:rPr>
        <w:rFonts w:hint="default"/>
      </w:rPr>
    </w:lvl>
    <w:lvl w:ilvl="7" w:tplc="1D3CD492">
      <w:numFmt w:val="bullet"/>
      <w:lvlText w:val="•"/>
      <w:lvlJc w:val="left"/>
      <w:pPr>
        <w:ind w:left="6987" w:hanging="572"/>
      </w:pPr>
      <w:rPr>
        <w:rFonts w:hint="default"/>
      </w:rPr>
    </w:lvl>
    <w:lvl w:ilvl="8" w:tplc="7116FB88">
      <w:numFmt w:val="bullet"/>
      <w:lvlText w:val="•"/>
      <w:lvlJc w:val="left"/>
      <w:pPr>
        <w:ind w:left="7968" w:hanging="572"/>
      </w:pPr>
      <w:rPr>
        <w:rFonts w:hint="default"/>
      </w:rPr>
    </w:lvl>
  </w:abstractNum>
  <w:abstractNum w:abstractNumId="47" w15:restartNumberingAfterBreak="0">
    <w:nsid w:val="2CA45911"/>
    <w:multiLevelType w:val="hybridMultilevel"/>
    <w:tmpl w:val="5D3AFA16"/>
    <w:lvl w:ilvl="0" w:tplc="0450C210">
      <w:start w:val="1"/>
      <w:numFmt w:val="decimal"/>
      <w:lvlText w:val="%1."/>
      <w:lvlJc w:val="left"/>
      <w:pPr>
        <w:ind w:left="112" w:hanging="389"/>
      </w:pPr>
      <w:rPr>
        <w:rFonts w:ascii="Times New Roman" w:eastAsia="Times New Roman" w:hAnsi="Times New Roman" w:cs="Times New Roman" w:hint="default"/>
        <w:spacing w:val="-32"/>
        <w:w w:val="100"/>
        <w:sz w:val="24"/>
        <w:szCs w:val="24"/>
      </w:rPr>
    </w:lvl>
    <w:lvl w:ilvl="1" w:tplc="946C6F8A">
      <w:numFmt w:val="bullet"/>
      <w:lvlText w:val="•"/>
      <w:lvlJc w:val="left"/>
      <w:pPr>
        <w:ind w:left="1099" w:hanging="389"/>
      </w:pPr>
      <w:rPr>
        <w:rFonts w:hint="default"/>
      </w:rPr>
    </w:lvl>
    <w:lvl w:ilvl="2" w:tplc="5A3C3EA0">
      <w:numFmt w:val="bullet"/>
      <w:lvlText w:val="•"/>
      <w:lvlJc w:val="left"/>
      <w:pPr>
        <w:ind w:left="2078" w:hanging="389"/>
      </w:pPr>
      <w:rPr>
        <w:rFonts w:hint="default"/>
      </w:rPr>
    </w:lvl>
    <w:lvl w:ilvl="3" w:tplc="D5829150">
      <w:numFmt w:val="bullet"/>
      <w:lvlText w:val="•"/>
      <w:lvlJc w:val="left"/>
      <w:pPr>
        <w:ind w:left="3057" w:hanging="389"/>
      </w:pPr>
      <w:rPr>
        <w:rFonts w:hint="default"/>
      </w:rPr>
    </w:lvl>
    <w:lvl w:ilvl="4" w:tplc="22FC72DA">
      <w:numFmt w:val="bullet"/>
      <w:lvlText w:val="•"/>
      <w:lvlJc w:val="left"/>
      <w:pPr>
        <w:ind w:left="4036" w:hanging="389"/>
      </w:pPr>
      <w:rPr>
        <w:rFonts w:hint="default"/>
      </w:rPr>
    </w:lvl>
    <w:lvl w:ilvl="5" w:tplc="A91C2D56">
      <w:numFmt w:val="bullet"/>
      <w:lvlText w:val="•"/>
      <w:lvlJc w:val="left"/>
      <w:pPr>
        <w:ind w:left="5015" w:hanging="389"/>
      </w:pPr>
      <w:rPr>
        <w:rFonts w:hint="default"/>
      </w:rPr>
    </w:lvl>
    <w:lvl w:ilvl="6" w:tplc="81B2EA44">
      <w:numFmt w:val="bullet"/>
      <w:lvlText w:val="•"/>
      <w:lvlJc w:val="left"/>
      <w:pPr>
        <w:ind w:left="5994" w:hanging="389"/>
      </w:pPr>
      <w:rPr>
        <w:rFonts w:hint="default"/>
      </w:rPr>
    </w:lvl>
    <w:lvl w:ilvl="7" w:tplc="CE845D02">
      <w:numFmt w:val="bullet"/>
      <w:lvlText w:val="•"/>
      <w:lvlJc w:val="left"/>
      <w:pPr>
        <w:ind w:left="6973" w:hanging="389"/>
      </w:pPr>
      <w:rPr>
        <w:rFonts w:hint="default"/>
      </w:rPr>
    </w:lvl>
    <w:lvl w:ilvl="8" w:tplc="8924AFA0">
      <w:numFmt w:val="bullet"/>
      <w:lvlText w:val="•"/>
      <w:lvlJc w:val="left"/>
      <w:pPr>
        <w:ind w:left="7952" w:hanging="389"/>
      </w:pPr>
      <w:rPr>
        <w:rFonts w:hint="default"/>
      </w:rPr>
    </w:lvl>
  </w:abstractNum>
  <w:abstractNum w:abstractNumId="48" w15:restartNumberingAfterBreak="0">
    <w:nsid w:val="2D7B7F54"/>
    <w:multiLevelType w:val="multilevel"/>
    <w:tmpl w:val="2124BF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DCD4E5F"/>
    <w:multiLevelType w:val="hybridMultilevel"/>
    <w:tmpl w:val="A5486020"/>
    <w:lvl w:ilvl="0" w:tplc="87B2510E">
      <w:start w:val="1"/>
      <w:numFmt w:val="decimal"/>
      <w:lvlText w:val="%1."/>
      <w:lvlJc w:val="left"/>
      <w:pPr>
        <w:ind w:left="112" w:hanging="327"/>
      </w:pPr>
      <w:rPr>
        <w:rFonts w:ascii="Times New Roman" w:eastAsia="Times New Roman" w:hAnsi="Times New Roman" w:cs="Times New Roman" w:hint="default"/>
        <w:spacing w:val="-32"/>
        <w:w w:val="100"/>
        <w:sz w:val="24"/>
        <w:szCs w:val="24"/>
      </w:rPr>
    </w:lvl>
    <w:lvl w:ilvl="1" w:tplc="EC866E6C">
      <w:numFmt w:val="bullet"/>
      <w:lvlText w:val="•"/>
      <w:lvlJc w:val="left"/>
      <w:pPr>
        <w:ind w:left="1109" w:hanging="327"/>
      </w:pPr>
      <w:rPr>
        <w:rFonts w:hint="default"/>
      </w:rPr>
    </w:lvl>
    <w:lvl w:ilvl="2" w:tplc="8EFE0E06">
      <w:numFmt w:val="bullet"/>
      <w:lvlText w:val="•"/>
      <w:lvlJc w:val="left"/>
      <w:pPr>
        <w:ind w:left="2098" w:hanging="327"/>
      </w:pPr>
      <w:rPr>
        <w:rFonts w:hint="default"/>
      </w:rPr>
    </w:lvl>
    <w:lvl w:ilvl="3" w:tplc="7C4E2230">
      <w:numFmt w:val="bullet"/>
      <w:lvlText w:val="•"/>
      <w:lvlJc w:val="left"/>
      <w:pPr>
        <w:ind w:left="3087" w:hanging="327"/>
      </w:pPr>
      <w:rPr>
        <w:rFonts w:hint="default"/>
      </w:rPr>
    </w:lvl>
    <w:lvl w:ilvl="4" w:tplc="D36A1056">
      <w:numFmt w:val="bullet"/>
      <w:lvlText w:val="•"/>
      <w:lvlJc w:val="left"/>
      <w:pPr>
        <w:ind w:left="4076" w:hanging="327"/>
      </w:pPr>
      <w:rPr>
        <w:rFonts w:hint="default"/>
      </w:rPr>
    </w:lvl>
    <w:lvl w:ilvl="5" w:tplc="33B8A4B8">
      <w:numFmt w:val="bullet"/>
      <w:lvlText w:val="•"/>
      <w:lvlJc w:val="left"/>
      <w:pPr>
        <w:ind w:left="5065" w:hanging="327"/>
      </w:pPr>
      <w:rPr>
        <w:rFonts w:hint="default"/>
      </w:rPr>
    </w:lvl>
    <w:lvl w:ilvl="6" w:tplc="BB542260">
      <w:numFmt w:val="bullet"/>
      <w:lvlText w:val="•"/>
      <w:lvlJc w:val="left"/>
      <w:pPr>
        <w:ind w:left="6054" w:hanging="327"/>
      </w:pPr>
      <w:rPr>
        <w:rFonts w:hint="default"/>
      </w:rPr>
    </w:lvl>
    <w:lvl w:ilvl="7" w:tplc="0A221304">
      <w:numFmt w:val="bullet"/>
      <w:lvlText w:val="•"/>
      <w:lvlJc w:val="left"/>
      <w:pPr>
        <w:ind w:left="7043" w:hanging="327"/>
      </w:pPr>
      <w:rPr>
        <w:rFonts w:hint="default"/>
      </w:rPr>
    </w:lvl>
    <w:lvl w:ilvl="8" w:tplc="DBC6C534">
      <w:numFmt w:val="bullet"/>
      <w:lvlText w:val="•"/>
      <w:lvlJc w:val="left"/>
      <w:pPr>
        <w:ind w:left="8032" w:hanging="327"/>
      </w:pPr>
      <w:rPr>
        <w:rFonts w:hint="default"/>
      </w:rPr>
    </w:lvl>
  </w:abstractNum>
  <w:abstractNum w:abstractNumId="50" w15:restartNumberingAfterBreak="0">
    <w:nsid w:val="305E32B4"/>
    <w:multiLevelType w:val="multilevel"/>
    <w:tmpl w:val="B89E35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0FC7FD4"/>
    <w:multiLevelType w:val="hybridMultilevel"/>
    <w:tmpl w:val="587C1CA0"/>
    <w:lvl w:ilvl="0" w:tplc="C60A0EC4">
      <w:start w:val="1"/>
      <w:numFmt w:val="decimal"/>
      <w:lvlText w:val="%1."/>
      <w:lvlJc w:val="left"/>
      <w:pPr>
        <w:ind w:left="340" w:hanging="240"/>
      </w:pPr>
      <w:rPr>
        <w:rFonts w:ascii="Times New Roman" w:eastAsia="Times New Roman" w:hAnsi="Times New Roman" w:cs="Times New Roman" w:hint="default"/>
        <w:spacing w:val="-4"/>
        <w:w w:val="100"/>
        <w:sz w:val="24"/>
        <w:szCs w:val="24"/>
      </w:rPr>
    </w:lvl>
    <w:lvl w:ilvl="1" w:tplc="DF2632B0">
      <w:numFmt w:val="bullet"/>
      <w:lvlText w:val="•"/>
      <w:lvlJc w:val="left"/>
      <w:pPr>
        <w:ind w:left="1770" w:hanging="240"/>
      </w:pPr>
      <w:rPr>
        <w:rFonts w:hint="default"/>
      </w:rPr>
    </w:lvl>
    <w:lvl w:ilvl="2" w:tplc="1010A4E2">
      <w:numFmt w:val="bullet"/>
      <w:lvlText w:val="•"/>
      <w:lvlJc w:val="left"/>
      <w:pPr>
        <w:ind w:left="3200" w:hanging="240"/>
      </w:pPr>
      <w:rPr>
        <w:rFonts w:hint="default"/>
      </w:rPr>
    </w:lvl>
    <w:lvl w:ilvl="3" w:tplc="184EB23E">
      <w:numFmt w:val="bullet"/>
      <w:lvlText w:val="•"/>
      <w:lvlJc w:val="left"/>
      <w:pPr>
        <w:ind w:left="4630" w:hanging="240"/>
      </w:pPr>
      <w:rPr>
        <w:rFonts w:hint="default"/>
      </w:rPr>
    </w:lvl>
    <w:lvl w:ilvl="4" w:tplc="7FD0DEAC">
      <w:numFmt w:val="bullet"/>
      <w:lvlText w:val="•"/>
      <w:lvlJc w:val="left"/>
      <w:pPr>
        <w:ind w:left="6060" w:hanging="240"/>
      </w:pPr>
      <w:rPr>
        <w:rFonts w:hint="default"/>
      </w:rPr>
    </w:lvl>
    <w:lvl w:ilvl="5" w:tplc="090200BC">
      <w:numFmt w:val="bullet"/>
      <w:lvlText w:val="•"/>
      <w:lvlJc w:val="left"/>
      <w:pPr>
        <w:ind w:left="7490" w:hanging="240"/>
      </w:pPr>
      <w:rPr>
        <w:rFonts w:hint="default"/>
      </w:rPr>
    </w:lvl>
    <w:lvl w:ilvl="6" w:tplc="7836437C">
      <w:numFmt w:val="bullet"/>
      <w:lvlText w:val="•"/>
      <w:lvlJc w:val="left"/>
      <w:pPr>
        <w:ind w:left="8920" w:hanging="240"/>
      </w:pPr>
      <w:rPr>
        <w:rFonts w:hint="default"/>
      </w:rPr>
    </w:lvl>
    <w:lvl w:ilvl="7" w:tplc="40CE81B4">
      <w:numFmt w:val="bullet"/>
      <w:lvlText w:val="•"/>
      <w:lvlJc w:val="left"/>
      <w:pPr>
        <w:ind w:left="10350" w:hanging="240"/>
      </w:pPr>
      <w:rPr>
        <w:rFonts w:hint="default"/>
      </w:rPr>
    </w:lvl>
    <w:lvl w:ilvl="8" w:tplc="79D2EC48">
      <w:numFmt w:val="bullet"/>
      <w:lvlText w:val="•"/>
      <w:lvlJc w:val="left"/>
      <w:pPr>
        <w:ind w:left="11780" w:hanging="240"/>
      </w:pPr>
      <w:rPr>
        <w:rFonts w:hint="default"/>
      </w:rPr>
    </w:lvl>
  </w:abstractNum>
  <w:abstractNum w:abstractNumId="52" w15:restartNumberingAfterBreak="0">
    <w:nsid w:val="31820FEF"/>
    <w:multiLevelType w:val="multilevel"/>
    <w:tmpl w:val="EFA65F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20826A5"/>
    <w:multiLevelType w:val="multilevel"/>
    <w:tmpl w:val="7DAEE3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2854996"/>
    <w:multiLevelType w:val="hybridMultilevel"/>
    <w:tmpl w:val="6D38779E"/>
    <w:lvl w:ilvl="0" w:tplc="D1565952">
      <w:start w:val="1"/>
      <w:numFmt w:val="decimal"/>
      <w:lvlText w:val="%1."/>
      <w:lvlJc w:val="left"/>
      <w:pPr>
        <w:ind w:left="112" w:hanging="572"/>
      </w:pPr>
      <w:rPr>
        <w:rFonts w:ascii="Times New Roman" w:eastAsia="Times New Roman" w:hAnsi="Times New Roman" w:cs="Times New Roman" w:hint="default"/>
        <w:spacing w:val="-32"/>
        <w:w w:val="100"/>
        <w:sz w:val="24"/>
        <w:szCs w:val="24"/>
      </w:rPr>
    </w:lvl>
    <w:lvl w:ilvl="1" w:tplc="15C0CB74">
      <w:numFmt w:val="bullet"/>
      <w:lvlText w:val="•"/>
      <w:lvlJc w:val="left"/>
      <w:pPr>
        <w:ind w:left="1099" w:hanging="572"/>
      </w:pPr>
      <w:rPr>
        <w:rFonts w:hint="default"/>
      </w:rPr>
    </w:lvl>
    <w:lvl w:ilvl="2" w:tplc="B5528892">
      <w:numFmt w:val="bullet"/>
      <w:lvlText w:val="•"/>
      <w:lvlJc w:val="left"/>
      <w:pPr>
        <w:ind w:left="2078" w:hanging="572"/>
      </w:pPr>
      <w:rPr>
        <w:rFonts w:hint="default"/>
      </w:rPr>
    </w:lvl>
    <w:lvl w:ilvl="3" w:tplc="DA6861D2">
      <w:numFmt w:val="bullet"/>
      <w:lvlText w:val="•"/>
      <w:lvlJc w:val="left"/>
      <w:pPr>
        <w:ind w:left="3057" w:hanging="572"/>
      </w:pPr>
      <w:rPr>
        <w:rFonts w:hint="default"/>
      </w:rPr>
    </w:lvl>
    <w:lvl w:ilvl="4" w:tplc="1E34369E">
      <w:numFmt w:val="bullet"/>
      <w:lvlText w:val="•"/>
      <w:lvlJc w:val="left"/>
      <w:pPr>
        <w:ind w:left="4036" w:hanging="572"/>
      </w:pPr>
      <w:rPr>
        <w:rFonts w:hint="default"/>
      </w:rPr>
    </w:lvl>
    <w:lvl w:ilvl="5" w:tplc="CA3AA9A4">
      <w:numFmt w:val="bullet"/>
      <w:lvlText w:val="•"/>
      <w:lvlJc w:val="left"/>
      <w:pPr>
        <w:ind w:left="5015" w:hanging="572"/>
      </w:pPr>
      <w:rPr>
        <w:rFonts w:hint="default"/>
      </w:rPr>
    </w:lvl>
    <w:lvl w:ilvl="6" w:tplc="73E6B522">
      <w:numFmt w:val="bullet"/>
      <w:lvlText w:val="•"/>
      <w:lvlJc w:val="left"/>
      <w:pPr>
        <w:ind w:left="5994" w:hanging="572"/>
      </w:pPr>
      <w:rPr>
        <w:rFonts w:hint="default"/>
      </w:rPr>
    </w:lvl>
    <w:lvl w:ilvl="7" w:tplc="768C4ABE">
      <w:numFmt w:val="bullet"/>
      <w:lvlText w:val="•"/>
      <w:lvlJc w:val="left"/>
      <w:pPr>
        <w:ind w:left="6973" w:hanging="572"/>
      </w:pPr>
      <w:rPr>
        <w:rFonts w:hint="default"/>
      </w:rPr>
    </w:lvl>
    <w:lvl w:ilvl="8" w:tplc="F39C2720">
      <w:numFmt w:val="bullet"/>
      <w:lvlText w:val="•"/>
      <w:lvlJc w:val="left"/>
      <w:pPr>
        <w:ind w:left="7952" w:hanging="572"/>
      </w:pPr>
      <w:rPr>
        <w:rFonts w:hint="default"/>
      </w:rPr>
    </w:lvl>
  </w:abstractNum>
  <w:abstractNum w:abstractNumId="55" w15:restartNumberingAfterBreak="0">
    <w:nsid w:val="34C51E95"/>
    <w:multiLevelType w:val="hybridMultilevel"/>
    <w:tmpl w:val="E6F04614"/>
    <w:lvl w:ilvl="0" w:tplc="B896F84A">
      <w:start w:val="1"/>
      <w:numFmt w:val="decimal"/>
      <w:lvlText w:val="%1."/>
      <w:lvlJc w:val="left"/>
      <w:pPr>
        <w:ind w:left="112" w:hanging="572"/>
        <w:jc w:val="right"/>
      </w:pPr>
      <w:rPr>
        <w:rFonts w:ascii="Times New Roman" w:eastAsia="Times New Roman" w:hAnsi="Times New Roman" w:cs="Times New Roman" w:hint="default"/>
        <w:spacing w:val="-29"/>
        <w:w w:val="100"/>
        <w:sz w:val="24"/>
        <w:szCs w:val="24"/>
      </w:rPr>
    </w:lvl>
    <w:lvl w:ilvl="1" w:tplc="BD2236BA">
      <w:numFmt w:val="bullet"/>
      <w:lvlText w:val="•"/>
      <w:lvlJc w:val="left"/>
      <w:pPr>
        <w:ind w:left="1099" w:hanging="572"/>
      </w:pPr>
      <w:rPr>
        <w:rFonts w:hint="default"/>
      </w:rPr>
    </w:lvl>
    <w:lvl w:ilvl="2" w:tplc="0C9C07F4">
      <w:numFmt w:val="bullet"/>
      <w:lvlText w:val="•"/>
      <w:lvlJc w:val="left"/>
      <w:pPr>
        <w:ind w:left="2078" w:hanging="572"/>
      </w:pPr>
      <w:rPr>
        <w:rFonts w:hint="default"/>
      </w:rPr>
    </w:lvl>
    <w:lvl w:ilvl="3" w:tplc="7A742598">
      <w:numFmt w:val="bullet"/>
      <w:lvlText w:val="•"/>
      <w:lvlJc w:val="left"/>
      <w:pPr>
        <w:ind w:left="3057" w:hanging="572"/>
      </w:pPr>
      <w:rPr>
        <w:rFonts w:hint="default"/>
      </w:rPr>
    </w:lvl>
    <w:lvl w:ilvl="4" w:tplc="BA586C62">
      <w:numFmt w:val="bullet"/>
      <w:lvlText w:val="•"/>
      <w:lvlJc w:val="left"/>
      <w:pPr>
        <w:ind w:left="4036" w:hanging="572"/>
      </w:pPr>
      <w:rPr>
        <w:rFonts w:hint="default"/>
      </w:rPr>
    </w:lvl>
    <w:lvl w:ilvl="5" w:tplc="6B6A4AF4">
      <w:numFmt w:val="bullet"/>
      <w:lvlText w:val="•"/>
      <w:lvlJc w:val="left"/>
      <w:pPr>
        <w:ind w:left="5015" w:hanging="572"/>
      </w:pPr>
      <w:rPr>
        <w:rFonts w:hint="default"/>
      </w:rPr>
    </w:lvl>
    <w:lvl w:ilvl="6" w:tplc="C35E9DAC">
      <w:numFmt w:val="bullet"/>
      <w:lvlText w:val="•"/>
      <w:lvlJc w:val="left"/>
      <w:pPr>
        <w:ind w:left="5994" w:hanging="572"/>
      </w:pPr>
      <w:rPr>
        <w:rFonts w:hint="default"/>
      </w:rPr>
    </w:lvl>
    <w:lvl w:ilvl="7" w:tplc="42541ED2">
      <w:numFmt w:val="bullet"/>
      <w:lvlText w:val="•"/>
      <w:lvlJc w:val="left"/>
      <w:pPr>
        <w:ind w:left="6973" w:hanging="572"/>
      </w:pPr>
      <w:rPr>
        <w:rFonts w:hint="default"/>
      </w:rPr>
    </w:lvl>
    <w:lvl w:ilvl="8" w:tplc="D8AAA1D2">
      <w:numFmt w:val="bullet"/>
      <w:lvlText w:val="•"/>
      <w:lvlJc w:val="left"/>
      <w:pPr>
        <w:ind w:left="7952" w:hanging="572"/>
      </w:pPr>
      <w:rPr>
        <w:rFonts w:hint="default"/>
      </w:rPr>
    </w:lvl>
  </w:abstractNum>
  <w:abstractNum w:abstractNumId="56" w15:restartNumberingAfterBreak="0">
    <w:nsid w:val="37BA269C"/>
    <w:multiLevelType w:val="hybridMultilevel"/>
    <w:tmpl w:val="E97014A6"/>
    <w:lvl w:ilvl="0" w:tplc="E22C450A">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F81A9254">
      <w:numFmt w:val="bullet"/>
      <w:lvlText w:val="•"/>
      <w:lvlJc w:val="left"/>
      <w:pPr>
        <w:ind w:left="1832" w:hanging="240"/>
      </w:pPr>
      <w:rPr>
        <w:rFonts w:hint="default"/>
      </w:rPr>
    </w:lvl>
    <w:lvl w:ilvl="2" w:tplc="4344E5A0">
      <w:numFmt w:val="bullet"/>
      <w:lvlText w:val="•"/>
      <w:lvlJc w:val="left"/>
      <w:pPr>
        <w:ind w:left="3324" w:hanging="240"/>
      </w:pPr>
      <w:rPr>
        <w:rFonts w:hint="default"/>
      </w:rPr>
    </w:lvl>
    <w:lvl w:ilvl="3" w:tplc="C4F6C1E8">
      <w:numFmt w:val="bullet"/>
      <w:lvlText w:val="•"/>
      <w:lvlJc w:val="left"/>
      <w:pPr>
        <w:ind w:left="4816" w:hanging="240"/>
      </w:pPr>
      <w:rPr>
        <w:rFonts w:hint="default"/>
      </w:rPr>
    </w:lvl>
    <w:lvl w:ilvl="4" w:tplc="8E7CCB64">
      <w:numFmt w:val="bullet"/>
      <w:lvlText w:val="•"/>
      <w:lvlJc w:val="left"/>
      <w:pPr>
        <w:ind w:left="6308" w:hanging="240"/>
      </w:pPr>
      <w:rPr>
        <w:rFonts w:hint="default"/>
      </w:rPr>
    </w:lvl>
    <w:lvl w:ilvl="5" w:tplc="551A2788">
      <w:numFmt w:val="bullet"/>
      <w:lvlText w:val="•"/>
      <w:lvlJc w:val="left"/>
      <w:pPr>
        <w:ind w:left="7800" w:hanging="240"/>
      </w:pPr>
      <w:rPr>
        <w:rFonts w:hint="default"/>
      </w:rPr>
    </w:lvl>
    <w:lvl w:ilvl="6" w:tplc="10F6F0A4">
      <w:numFmt w:val="bullet"/>
      <w:lvlText w:val="•"/>
      <w:lvlJc w:val="left"/>
      <w:pPr>
        <w:ind w:left="9292" w:hanging="240"/>
      </w:pPr>
      <w:rPr>
        <w:rFonts w:hint="default"/>
      </w:rPr>
    </w:lvl>
    <w:lvl w:ilvl="7" w:tplc="594E830E">
      <w:numFmt w:val="bullet"/>
      <w:lvlText w:val="•"/>
      <w:lvlJc w:val="left"/>
      <w:pPr>
        <w:ind w:left="10784" w:hanging="240"/>
      </w:pPr>
      <w:rPr>
        <w:rFonts w:hint="default"/>
      </w:rPr>
    </w:lvl>
    <w:lvl w:ilvl="8" w:tplc="2EA8553E">
      <w:numFmt w:val="bullet"/>
      <w:lvlText w:val="•"/>
      <w:lvlJc w:val="left"/>
      <w:pPr>
        <w:ind w:left="12276" w:hanging="240"/>
      </w:pPr>
      <w:rPr>
        <w:rFonts w:hint="default"/>
      </w:rPr>
    </w:lvl>
  </w:abstractNum>
  <w:abstractNum w:abstractNumId="57" w15:restartNumberingAfterBreak="0">
    <w:nsid w:val="3889264B"/>
    <w:multiLevelType w:val="multilevel"/>
    <w:tmpl w:val="FA2039C8"/>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390" w:hanging="364"/>
      </w:pPr>
      <w:rPr>
        <w:rFonts w:hint="default"/>
      </w:rPr>
    </w:lvl>
    <w:lvl w:ilvl="3">
      <w:numFmt w:val="bullet"/>
      <w:lvlText w:val="•"/>
      <w:lvlJc w:val="left"/>
      <w:pPr>
        <w:ind w:left="2140" w:hanging="364"/>
      </w:pPr>
      <w:rPr>
        <w:rFonts w:hint="default"/>
      </w:rPr>
    </w:lvl>
    <w:lvl w:ilvl="4">
      <w:numFmt w:val="bullet"/>
      <w:lvlText w:val="•"/>
      <w:lvlJc w:val="left"/>
      <w:pPr>
        <w:ind w:left="2891" w:hanging="364"/>
      </w:pPr>
      <w:rPr>
        <w:rFonts w:hint="default"/>
      </w:rPr>
    </w:lvl>
    <w:lvl w:ilvl="5">
      <w:numFmt w:val="bullet"/>
      <w:lvlText w:val="•"/>
      <w:lvlJc w:val="left"/>
      <w:pPr>
        <w:ind w:left="3641" w:hanging="364"/>
      </w:pPr>
      <w:rPr>
        <w:rFonts w:hint="default"/>
      </w:rPr>
    </w:lvl>
    <w:lvl w:ilvl="6">
      <w:numFmt w:val="bullet"/>
      <w:lvlText w:val="•"/>
      <w:lvlJc w:val="left"/>
      <w:pPr>
        <w:ind w:left="4392" w:hanging="364"/>
      </w:pPr>
      <w:rPr>
        <w:rFonts w:hint="default"/>
      </w:rPr>
    </w:lvl>
    <w:lvl w:ilvl="7">
      <w:numFmt w:val="bullet"/>
      <w:lvlText w:val="•"/>
      <w:lvlJc w:val="left"/>
      <w:pPr>
        <w:ind w:left="5142" w:hanging="364"/>
      </w:pPr>
      <w:rPr>
        <w:rFonts w:hint="default"/>
      </w:rPr>
    </w:lvl>
    <w:lvl w:ilvl="8">
      <w:numFmt w:val="bullet"/>
      <w:lvlText w:val="•"/>
      <w:lvlJc w:val="left"/>
      <w:pPr>
        <w:ind w:left="5893" w:hanging="364"/>
      </w:pPr>
      <w:rPr>
        <w:rFonts w:hint="default"/>
      </w:rPr>
    </w:lvl>
  </w:abstractNum>
  <w:abstractNum w:abstractNumId="58" w15:restartNumberingAfterBreak="0">
    <w:nsid w:val="3A3F3F9C"/>
    <w:multiLevelType w:val="multilevel"/>
    <w:tmpl w:val="F66AF490"/>
    <w:lvl w:ilvl="0">
      <w:start w:val="3"/>
      <w:numFmt w:val="decimal"/>
      <w:lvlText w:val="%1"/>
      <w:lvlJc w:val="left"/>
      <w:pPr>
        <w:ind w:left="719" w:hanging="608"/>
      </w:pPr>
      <w:rPr>
        <w:rFonts w:hint="default"/>
      </w:rPr>
    </w:lvl>
    <w:lvl w:ilvl="1">
      <w:start w:val="18"/>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59" w15:restartNumberingAfterBreak="0">
    <w:nsid w:val="3AAF78D7"/>
    <w:multiLevelType w:val="multilevel"/>
    <w:tmpl w:val="9ABA4FA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B07393C"/>
    <w:multiLevelType w:val="multilevel"/>
    <w:tmpl w:val="0206F7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BE57B03"/>
    <w:multiLevelType w:val="hybridMultilevel"/>
    <w:tmpl w:val="D12E724C"/>
    <w:lvl w:ilvl="0" w:tplc="64E6664A">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9732EC4A">
      <w:numFmt w:val="bullet"/>
      <w:lvlText w:val="•"/>
      <w:lvlJc w:val="left"/>
      <w:pPr>
        <w:ind w:left="1766" w:hanging="240"/>
      </w:pPr>
      <w:rPr>
        <w:rFonts w:hint="default"/>
      </w:rPr>
    </w:lvl>
    <w:lvl w:ilvl="2" w:tplc="74543F02">
      <w:numFmt w:val="bullet"/>
      <w:lvlText w:val="•"/>
      <w:lvlJc w:val="left"/>
      <w:pPr>
        <w:ind w:left="3192" w:hanging="240"/>
      </w:pPr>
      <w:rPr>
        <w:rFonts w:hint="default"/>
      </w:rPr>
    </w:lvl>
    <w:lvl w:ilvl="3" w:tplc="8FECD5C2">
      <w:numFmt w:val="bullet"/>
      <w:lvlText w:val="•"/>
      <w:lvlJc w:val="left"/>
      <w:pPr>
        <w:ind w:left="4618" w:hanging="240"/>
      </w:pPr>
      <w:rPr>
        <w:rFonts w:hint="default"/>
      </w:rPr>
    </w:lvl>
    <w:lvl w:ilvl="4" w:tplc="33A4640A">
      <w:numFmt w:val="bullet"/>
      <w:lvlText w:val="•"/>
      <w:lvlJc w:val="left"/>
      <w:pPr>
        <w:ind w:left="6044" w:hanging="240"/>
      </w:pPr>
      <w:rPr>
        <w:rFonts w:hint="default"/>
      </w:rPr>
    </w:lvl>
    <w:lvl w:ilvl="5" w:tplc="4446A354">
      <w:numFmt w:val="bullet"/>
      <w:lvlText w:val="•"/>
      <w:lvlJc w:val="left"/>
      <w:pPr>
        <w:ind w:left="7470" w:hanging="240"/>
      </w:pPr>
      <w:rPr>
        <w:rFonts w:hint="default"/>
      </w:rPr>
    </w:lvl>
    <w:lvl w:ilvl="6" w:tplc="77705F52">
      <w:numFmt w:val="bullet"/>
      <w:lvlText w:val="•"/>
      <w:lvlJc w:val="left"/>
      <w:pPr>
        <w:ind w:left="8896" w:hanging="240"/>
      </w:pPr>
      <w:rPr>
        <w:rFonts w:hint="default"/>
      </w:rPr>
    </w:lvl>
    <w:lvl w:ilvl="7" w:tplc="3D6CBD7C">
      <w:numFmt w:val="bullet"/>
      <w:lvlText w:val="•"/>
      <w:lvlJc w:val="left"/>
      <w:pPr>
        <w:ind w:left="10322" w:hanging="240"/>
      </w:pPr>
      <w:rPr>
        <w:rFonts w:hint="default"/>
      </w:rPr>
    </w:lvl>
    <w:lvl w:ilvl="8" w:tplc="C26AF03A">
      <w:numFmt w:val="bullet"/>
      <w:lvlText w:val="•"/>
      <w:lvlJc w:val="left"/>
      <w:pPr>
        <w:ind w:left="11748" w:hanging="240"/>
      </w:pPr>
      <w:rPr>
        <w:rFonts w:hint="default"/>
      </w:rPr>
    </w:lvl>
  </w:abstractNum>
  <w:abstractNum w:abstractNumId="62" w15:restartNumberingAfterBreak="0">
    <w:nsid w:val="3BF15805"/>
    <w:multiLevelType w:val="hybridMultilevel"/>
    <w:tmpl w:val="13EA44EC"/>
    <w:lvl w:ilvl="0" w:tplc="8A288234">
      <w:start w:val="1"/>
      <w:numFmt w:val="decimal"/>
      <w:lvlText w:val="%1."/>
      <w:lvlJc w:val="left"/>
      <w:pPr>
        <w:ind w:left="112" w:hanging="572"/>
      </w:pPr>
      <w:rPr>
        <w:rFonts w:ascii="Times New Roman" w:eastAsia="Times New Roman" w:hAnsi="Times New Roman" w:cs="Times New Roman" w:hint="default"/>
        <w:spacing w:val="-29"/>
        <w:w w:val="100"/>
        <w:sz w:val="24"/>
        <w:szCs w:val="24"/>
      </w:rPr>
    </w:lvl>
    <w:lvl w:ilvl="1" w:tplc="9CBA2482">
      <w:numFmt w:val="bullet"/>
      <w:lvlText w:val="•"/>
      <w:lvlJc w:val="left"/>
      <w:pPr>
        <w:ind w:left="1099" w:hanging="572"/>
      </w:pPr>
      <w:rPr>
        <w:rFonts w:hint="default"/>
      </w:rPr>
    </w:lvl>
    <w:lvl w:ilvl="2" w:tplc="F084A6D8">
      <w:numFmt w:val="bullet"/>
      <w:lvlText w:val="•"/>
      <w:lvlJc w:val="left"/>
      <w:pPr>
        <w:ind w:left="2078" w:hanging="572"/>
      </w:pPr>
      <w:rPr>
        <w:rFonts w:hint="default"/>
      </w:rPr>
    </w:lvl>
    <w:lvl w:ilvl="3" w:tplc="19B0F87C">
      <w:numFmt w:val="bullet"/>
      <w:lvlText w:val="•"/>
      <w:lvlJc w:val="left"/>
      <w:pPr>
        <w:ind w:left="3057" w:hanging="572"/>
      </w:pPr>
      <w:rPr>
        <w:rFonts w:hint="default"/>
      </w:rPr>
    </w:lvl>
    <w:lvl w:ilvl="4" w:tplc="676061B4">
      <w:numFmt w:val="bullet"/>
      <w:lvlText w:val="•"/>
      <w:lvlJc w:val="left"/>
      <w:pPr>
        <w:ind w:left="4036" w:hanging="572"/>
      </w:pPr>
      <w:rPr>
        <w:rFonts w:hint="default"/>
      </w:rPr>
    </w:lvl>
    <w:lvl w:ilvl="5" w:tplc="95740040">
      <w:numFmt w:val="bullet"/>
      <w:lvlText w:val="•"/>
      <w:lvlJc w:val="left"/>
      <w:pPr>
        <w:ind w:left="5015" w:hanging="572"/>
      </w:pPr>
      <w:rPr>
        <w:rFonts w:hint="default"/>
      </w:rPr>
    </w:lvl>
    <w:lvl w:ilvl="6" w:tplc="E04C6270">
      <w:numFmt w:val="bullet"/>
      <w:lvlText w:val="•"/>
      <w:lvlJc w:val="left"/>
      <w:pPr>
        <w:ind w:left="5994" w:hanging="572"/>
      </w:pPr>
      <w:rPr>
        <w:rFonts w:hint="default"/>
      </w:rPr>
    </w:lvl>
    <w:lvl w:ilvl="7" w:tplc="ECA8840C">
      <w:numFmt w:val="bullet"/>
      <w:lvlText w:val="•"/>
      <w:lvlJc w:val="left"/>
      <w:pPr>
        <w:ind w:left="6973" w:hanging="572"/>
      </w:pPr>
      <w:rPr>
        <w:rFonts w:hint="default"/>
      </w:rPr>
    </w:lvl>
    <w:lvl w:ilvl="8" w:tplc="3288D146">
      <w:numFmt w:val="bullet"/>
      <w:lvlText w:val="•"/>
      <w:lvlJc w:val="left"/>
      <w:pPr>
        <w:ind w:left="7952" w:hanging="572"/>
      </w:pPr>
      <w:rPr>
        <w:rFonts w:hint="default"/>
      </w:rPr>
    </w:lvl>
  </w:abstractNum>
  <w:abstractNum w:abstractNumId="63" w15:restartNumberingAfterBreak="0">
    <w:nsid w:val="3C3E5D34"/>
    <w:multiLevelType w:val="multilevel"/>
    <w:tmpl w:val="9E00D7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C4A17FB"/>
    <w:multiLevelType w:val="hybridMultilevel"/>
    <w:tmpl w:val="6B703410"/>
    <w:lvl w:ilvl="0" w:tplc="11068850">
      <w:numFmt w:val="bullet"/>
      <w:lvlText w:val="-"/>
      <w:lvlJc w:val="left"/>
      <w:pPr>
        <w:ind w:left="1527" w:hanging="696"/>
      </w:pPr>
      <w:rPr>
        <w:rFonts w:ascii="Times New Roman" w:eastAsia="Times New Roman" w:hAnsi="Times New Roman" w:cs="Times New Roman" w:hint="default"/>
        <w:spacing w:val="-7"/>
        <w:w w:val="99"/>
        <w:sz w:val="24"/>
        <w:szCs w:val="24"/>
      </w:rPr>
    </w:lvl>
    <w:lvl w:ilvl="1" w:tplc="D1AEA41C">
      <w:numFmt w:val="bullet"/>
      <w:lvlText w:val="•"/>
      <w:lvlJc w:val="left"/>
      <w:pPr>
        <w:ind w:left="2848" w:hanging="696"/>
      </w:pPr>
      <w:rPr>
        <w:rFonts w:hint="default"/>
      </w:rPr>
    </w:lvl>
    <w:lvl w:ilvl="2" w:tplc="2DF444BA">
      <w:numFmt w:val="bullet"/>
      <w:lvlText w:val="•"/>
      <w:lvlJc w:val="left"/>
      <w:pPr>
        <w:ind w:left="4176" w:hanging="696"/>
      </w:pPr>
      <w:rPr>
        <w:rFonts w:hint="default"/>
      </w:rPr>
    </w:lvl>
    <w:lvl w:ilvl="3" w:tplc="EA64C56A">
      <w:numFmt w:val="bullet"/>
      <w:lvlText w:val="•"/>
      <w:lvlJc w:val="left"/>
      <w:pPr>
        <w:ind w:left="5504" w:hanging="696"/>
      </w:pPr>
      <w:rPr>
        <w:rFonts w:hint="default"/>
      </w:rPr>
    </w:lvl>
    <w:lvl w:ilvl="4" w:tplc="ED56B446">
      <w:numFmt w:val="bullet"/>
      <w:lvlText w:val="•"/>
      <w:lvlJc w:val="left"/>
      <w:pPr>
        <w:ind w:left="6832" w:hanging="696"/>
      </w:pPr>
      <w:rPr>
        <w:rFonts w:hint="default"/>
      </w:rPr>
    </w:lvl>
    <w:lvl w:ilvl="5" w:tplc="8D685618">
      <w:numFmt w:val="bullet"/>
      <w:lvlText w:val="•"/>
      <w:lvlJc w:val="left"/>
      <w:pPr>
        <w:ind w:left="8160" w:hanging="696"/>
      </w:pPr>
      <w:rPr>
        <w:rFonts w:hint="default"/>
      </w:rPr>
    </w:lvl>
    <w:lvl w:ilvl="6" w:tplc="5720DD8C">
      <w:numFmt w:val="bullet"/>
      <w:lvlText w:val="•"/>
      <w:lvlJc w:val="left"/>
      <w:pPr>
        <w:ind w:left="9488" w:hanging="696"/>
      </w:pPr>
      <w:rPr>
        <w:rFonts w:hint="default"/>
      </w:rPr>
    </w:lvl>
    <w:lvl w:ilvl="7" w:tplc="C3D8F140">
      <w:numFmt w:val="bullet"/>
      <w:lvlText w:val="•"/>
      <w:lvlJc w:val="left"/>
      <w:pPr>
        <w:ind w:left="10816" w:hanging="696"/>
      </w:pPr>
      <w:rPr>
        <w:rFonts w:hint="default"/>
      </w:rPr>
    </w:lvl>
    <w:lvl w:ilvl="8" w:tplc="C34E4360">
      <w:numFmt w:val="bullet"/>
      <w:lvlText w:val="•"/>
      <w:lvlJc w:val="left"/>
      <w:pPr>
        <w:ind w:left="12144" w:hanging="696"/>
      </w:pPr>
      <w:rPr>
        <w:rFonts w:hint="default"/>
      </w:rPr>
    </w:lvl>
  </w:abstractNum>
  <w:abstractNum w:abstractNumId="65" w15:restartNumberingAfterBreak="0">
    <w:nsid w:val="41884918"/>
    <w:multiLevelType w:val="multilevel"/>
    <w:tmpl w:val="C3004D7A"/>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248" w:hanging="364"/>
      </w:pPr>
      <w:rPr>
        <w:rFonts w:hint="default"/>
      </w:rPr>
    </w:lvl>
    <w:lvl w:ilvl="3">
      <w:numFmt w:val="bullet"/>
      <w:lvlText w:val="•"/>
      <w:lvlJc w:val="left"/>
      <w:pPr>
        <w:ind w:left="2017" w:hanging="364"/>
      </w:pPr>
      <w:rPr>
        <w:rFonts w:hint="default"/>
      </w:rPr>
    </w:lvl>
    <w:lvl w:ilvl="4">
      <w:numFmt w:val="bullet"/>
      <w:lvlText w:val="•"/>
      <w:lvlJc w:val="left"/>
      <w:pPr>
        <w:ind w:left="2786" w:hanging="364"/>
      </w:pPr>
      <w:rPr>
        <w:rFonts w:hint="default"/>
      </w:rPr>
    </w:lvl>
    <w:lvl w:ilvl="5">
      <w:numFmt w:val="bullet"/>
      <w:lvlText w:val="•"/>
      <w:lvlJc w:val="left"/>
      <w:pPr>
        <w:ind w:left="3554" w:hanging="364"/>
      </w:pPr>
      <w:rPr>
        <w:rFonts w:hint="default"/>
      </w:rPr>
    </w:lvl>
    <w:lvl w:ilvl="6">
      <w:numFmt w:val="bullet"/>
      <w:lvlText w:val="•"/>
      <w:lvlJc w:val="left"/>
      <w:pPr>
        <w:ind w:left="4323" w:hanging="364"/>
      </w:pPr>
      <w:rPr>
        <w:rFonts w:hint="default"/>
      </w:rPr>
    </w:lvl>
    <w:lvl w:ilvl="7">
      <w:numFmt w:val="bullet"/>
      <w:lvlText w:val="•"/>
      <w:lvlJc w:val="left"/>
      <w:pPr>
        <w:ind w:left="5092" w:hanging="364"/>
      </w:pPr>
      <w:rPr>
        <w:rFonts w:hint="default"/>
      </w:rPr>
    </w:lvl>
    <w:lvl w:ilvl="8">
      <w:numFmt w:val="bullet"/>
      <w:lvlText w:val="•"/>
      <w:lvlJc w:val="left"/>
      <w:pPr>
        <w:ind w:left="5860" w:hanging="364"/>
      </w:pPr>
      <w:rPr>
        <w:rFonts w:hint="default"/>
      </w:rPr>
    </w:lvl>
  </w:abstractNum>
  <w:abstractNum w:abstractNumId="66" w15:restartNumberingAfterBreak="0">
    <w:nsid w:val="421F727B"/>
    <w:multiLevelType w:val="hybridMultilevel"/>
    <w:tmpl w:val="59D815EE"/>
    <w:lvl w:ilvl="0" w:tplc="A614F6F4">
      <w:start w:val="1"/>
      <w:numFmt w:val="decimal"/>
      <w:lvlText w:val="%1."/>
      <w:lvlJc w:val="left"/>
      <w:pPr>
        <w:ind w:left="112" w:hanging="572"/>
      </w:pPr>
      <w:rPr>
        <w:rFonts w:ascii="Times New Roman" w:eastAsia="Times New Roman" w:hAnsi="Times New Roman" w:cs="Times New Roman" w:hint="default"/>
        <w:spacing w:val="-34"/>
        <w:w w:val="100"/>
        <w:sz w:val="24"/>
        <w:szCs w:val="24"/>
      </w:rPr>
    </w:lvl>
    <w:lvl w:ilvl="1" w:tplc="97AE7E92">
      <w:numFmt w:val="bullet"/>
      <w:lvlText w:val="•"/>
      <w:lvlJc w:val="left"/>
      <w:pPr>
        <w:ind w:left="1111" w:hanging="572"/>
      </w:pPr>
      <w:rPr>
        <w:rFonts w:hint="default"/>
      </w:rPr>
    </w:lvl>
    <w:lvl w:ilvl="2" w:tplc="0C461966">
      <w:numFmt w:val="bullet"/>
      <w:lvlText w:val="•"/>
      <w:lvlJc w:val="left"/>
      <w:pPr>
        <w:ind w:left="2102" w:hanging="572"/>
      </w:pPr>
      <w:rPr>
        <w:rFonts w:hint="default"/>
      </w:rPr>
    </w:lvl>
    <w:lvl w:ilvl="3" w:tplc="E778941A">
      <w:numFmt w:val="bullet"/>
      <w:lvlText w:val="•"/>
      <w:lvlJc w:val="left"/>
      <w:pPr>
        <w:ind w:left="3093" w:hanging="572"/>
      </w:pPr>
      <w:rPr>
        <w:rFonts w:hint="default"/>
      </w:rPr>
    </w:lvl>
    <w:lvl w:ilvl="4" w:tplc="42540258">
      <w:numFmt w:val="bullet"/>
      <w:lvlText w:val="•"/>
      <w:lvlJc w:val="left"/>
      <w:pPr>
        <w:ind w:left="4084" w:hanging="572"/>
      </w:pPr>
      <w:rPr>
        <w:rFonts w:hint="default"/>
      </w:rPr>
    </w:lvl>
    <w:lvl w:ilvl="5" w:tplc="5C406B34">
      <w:numFmt w:val="bullet"/>
      <w:lvlText w:val="•"/>
      <w:lvlJc w:val="left"/>
      <w:pPr>
        <w:ind w:left="5075" w:hanging="572"/>
      </w:pPr>
      <w:rPr>
        <w:rFonts w:hint="default"/>
      </w:rPr>
    </w:lvl>
    <w:lvl w:ilvl="6" w:tplc="24FE9FC2">
      <w:numFmt w:val="bullet"/>
      <w:lvlText w:val="•"/>
      <w:lvlJc w:val="left"/>
      <w:pPr>
        <w:ind w:left="6066" w:hanging="572"/>
      </w:pPr>
      <w:rPr>
        <w:rFonts w:hint="default"/>
      </w:rPr>
    </w:lvl>
    <w:lvl w:ilvl="7" w:tplc="4EA0DF9A">
      <w:numFmt w:val="bullet"/>
      <w:lvlText w:val="•"/>
      <w:lvlJc w:val="left"/>
      <w:pPr>
        <w:ind w:left="7057" w:hanging="572"/>
      </w:pPr>
      <w:rPr>
        <w:rFonts w:hint="default"/>
      </w:rPr>
    </w:lvl>
    <w:lvl w:ilvl="8" w:tplc="DBC48F00">
      <w:numFmt w:val="bullet"/>
      <w:lvlText w:val="•"/>
      <w:lvlJc w:val="left"/>
      <w:pPr>
        <w:ind w:left="8048" w:hanging="572"/>
      </w:pPr>
      <w:rPr>
        <w:rFonts w:hint="default"/>
      </w:rPr>
    </w:lvl>
  </w:abstractNum>
  <w:abstractNum w:abstractNumId="67" w15:restartNumberingAfterBreak="0">
    <w:nsid w:val="42951680"/>
    <w:multiLevelType w:val="multilevel"/>
    <w:tmpl w:val="1DF8296C"/>
    <w:lvl w:ilvl="0">
      <w:start w:val="1"/>
      <w:numFmt w:val="decimal"/>
      <w:lvlText w:val="%1."/>
      <w:lvlJc w:val="left"/>
      <w:pPr>
        <w:ind w:left="480" w:hanging="480"/>
      </w:pPr>
      <w:rPr>
        <w:rFonts w:hint="default"/>
      </w:rPr>
    </w:lvl>
    <w:lvl w:ilvl="1">
      <w:start w:val="2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3DA3AC9"/>
    <w:multiLevelType w:val="hybridMultilevel"/>
    <w:tmpl w:val="D6B6BED4"/>
    <w:lvl w:ilvl="0" w:tplc="A29A69AE">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9E3E4F36">
      <w:numFmt w:val="bullet"/>
      <w:lvlText w:val="•"/>
      <w:lvlJc w:val="left"/>
      <w:pPr>
        <w:ind w:left="1766" w:hanging="240"/>
      </w:pPr>
      <w:rPr>
        <w:rFonts w:hint="default"/>
      </w:rPr>
    </w:lvl>
    <w:lvl w:ilvl="2" w:tplc="4FA6E168">
      <w:numFmt w:val="bullet"/>
      <w:lvlText w:val="•"/>
      <w:lvlJc w:val="left"/>
      <w:pPr>
        <w:ind w:left="3192" w:hanging="240"/>
      </w:pPr>
      <w:rPr>
        <w:rFonts w:hint="default"/>
      </w:rPr>
    </w:lvl>
    <w:lvl w:ilvl="3" w:tplc="163662CE">
      <w:numFmt w:val="bullet"/>
      <w:lvlText w:val="•"/>
      <w:lvlJc w:val="left"/>
      <w:pPr>
        <w:ind w:left="4618" w:hanging="240"/>
      </w:pPr>
      <w:rPr>
        <w:rFonts w:hint="default"/>
      </w:rPr>
    </w:lvl>
    <w:lvl w:ilvl="4" w:tplc="0272126A">
      <w:numFmt w:val="bullet"/>
      <w:lvlText w:val="•"/>
      <w:lvlJc w:val="left"/>
      <w:pPr>
        <w:ind w:left="6044" w:hanging="240"/>
      </w:pPr>
      <w:rPr>
        <w:rFonts w:hint="default"/>
      </w:rPr>
    </w:lvl>
    <w:lvl w:ilvl="5" w:tplc="CB8C68AE">
      <w:numFmt w:val="bullet"/>
      <w:lvlText w:val="•"/>
      <w:lvlJc w:val="left"/>
      <w:pPr>
        <w:ind w:left="7470" w:hanging="240"/>
      </w:pPr>
      <w:rPr>
        <w:rFonts w:hint="default"/>
      </w:rPr>
    </w:lvl>
    <w:lvl w:ilvl="6" w:tplc="52A61070">
      <w:numFmt w:val="bullet"/>
      <w:lvlText w:val="•"/>
      <w:lvlJc w:val="left"/>
      <w:pPr>
        <w:ind w:left="8896" w:hanging="240"/>
      </w:pPr>
      <w:rPr>
        <w:rFonts w:hint="default"/>
      </w:rPr>
    </w:lvl>
    <w:lvl w:ilvl="7" w:tplc="EE20C392">
      <w:numFmt w:val="bullet"/>
      <w:lvlText w:val="•"/>
      <w:lvlJc w:val="left"/>
      <w:pPr>
        <w:ind w:left="10322" w:hanging="240"/>
      </w:pPr>
      <w:rPr>
        <w:rFonts w:hint="default"/>
      </w:rPr>
    </w:lvl>
    <w:lvl w:ilvl="8" w:tplc="3FCCFCCE">
      <w:numFmt w:val="bullet"/>
      <w:lvlText w:val="•"/>
      <w:lvlJc w:val="left"/>
      <w:pPr>
        <w:ind w:left="11748" w:hanging="240"/>
      </w:pPr>
      <w:rPr>
        <w:rFonts w:hint="default"/>
      </w:rPr>
    </w:lvl>
  </w:abstractNum>
  <w:abstractNum w:abstractNumId="69" w15:restartNumberingAfterBreak="0">
    <w:nsid w:val="45952BA5"/>
    <w:multiLevelType w:val="hybridMultilevel"/>
    <w:tmpl w:val="24C88D30"/>
    <w:lvl w:ilvl="0" w:tplc="63063F72">
      <w:start w:val="1"/>
      <w:numFmt w:val="decimal"/>
      <w:lvlText w:val="%1."/>
      <w:lvlJc w:val="left"/>
      <w:pPr>
        <w:ind w:left="112" w:hanging="572"/>
      </w:pPr>
      <w:rPr>
        <w:rFonts w:ascii="Times New Roman" w:eastAsia="Times New Roman" w:hAnsi="Times New Roman" w:cs="Times New Roman" w:hint="default"/>
        <w:spacing w:val="-36"/>
        <w:w w:val="100"/>
        <w:sz w:val="24"/>
        <w:szCs w:val="24"/>
      </w:rPr>
    </w:lvl>
    <w:lvl w:ilvl="1" w:tplc="66A08EB4">
      <w:numFmt w:val="bullet"/>
      <w:lvlText w:val="•"/>
      <w:lvlJc w:val="left"/>
      <w:pPr>
        <w:ind w:left="1097" w:hanging="572"/>
      </w:pPr>
      <w:rPr>
        <w:rFonts w:hint="default"/>
      </w:rPr>
    </w:lvl>
    <w:lvl w:ilvl="2" w:tplc="1846A6D2">
      <w:numFmt w:val="bullet"/>
      <w:lvlText w:val="•"/>
      <w:lvlJc w:val="left"/>
      <w:pPr>
        <w:ind w:left="2074" w:hanging="572"/>
      </w:pPr>
      <w:rPr>
        <w:rFonts w:hint="default"/>
      </w:rPr>
    </w:lvl>
    <w:lvl w:ilvl="3" w:tplc="3684E6FC">
      <w:numFmt w:val="bullet"/>
      <w:lvlText w:val="•"/>
      <w:lvlJc w:val="left"/>
      <w:pPr>
        <w:ind w:left="3051" w:hanging="572"/>
      </w:pPr>
      <w:rPr>
        <w:rFonts w:hint="default"/>
      </w:rPr>
    </w:lvl>
    <w:lvl w:ilvl="4" w:tplc="F2D2F2FA">
      <w:numFmt w:val="bullet"/>
      <w:lvlText w:val="•"/>
      <w:lvlJc w:val="left"/>
      <w:pPr>
        <w:ind w:left="4028" w:hanging="572"/>
      </w:pPr>
      <w:rPr>
        <w:rFonts w:hint="default"/>
      </w:rPr>
    </w:lvl>
    <w:lvl w:ilvl="5" w:tplc="E3641AC0">
      <w:numFmt w:val="bullet"/>
      <w:lvlText w:val="•"/>
      <w:lvlJc w:val="left"/>
      <w:pPr>
        <w:ind w:left="5005" w:hanging="572"/>
      </w:pPr>
      <w:rPr>
        <w:rFonts w:hint="default"/>
      </w:rPr>
    </w:lvl>
    <w:lvl w:ilvl="6" w:tplc="BC3CBC54">
      <w:numFmt w:val="bullet"/>
      <w:lvlText w:val="•"/>
      <w:lvlJc w:val="left"/>
      <w:pPr>
        <w:ind w:left="5982" w:hanging="572"/>
      </w:pPr>
      <w:rPr>
        <w:rFonts w:hint="default"/>
      </w:rPr>
    </w:lvl>
    <w:lvl w:ilvl="7" w:tplc="7F9887B2">
      <w:numFmt w:val="bullet"/>
      <w:lvlText w:val="•"/>
      <w:lvlJc w:val="left"/>
      <w:pPr>
        <w:ind w:left="6959" w:hanging="572"/>
      </w:pPr>
      <w:rPr>
        <w:rFonts w:hint="default"/>
      </w:rPr>
    </w:lvl>
    <w:lvl w:ilvl="8" w:tplc="22F0A7A2">
      <w:numFmt w:val="bullet"/>
      <w:lvlText w:val="•"/>
      <w:lvlJc w:val="left"/>
      <w:pPr>
        <w:ind w:left="7936" w:hanging="572"/>
      </w:pPr>
      <w:rPr>
        <w:rFonts w:hint="default"/>
      </w:rPr>
    </w:lvl>
  </w:abstractNum>
  <w:abstractNum w:abstractNumId="70" w15:restartNumberingAfterBreak="0">
    <w:nsid w:val="470420F5"/>
    <w:multiLevelType w:val="hybridMultilevel"/>
    <w:tmpl w:val="2BF47E80"/>
    <w:lvl w:ilvl="0" w:tplc="E310A30E">
      <w:start w:val="1"/>
      <w:numFmt w:val="decimal"/>
      <w:lvlText w:val="%1."/>
      <w:lvlJc w:val="left"/>
      <w:pPr>
        <w:ind w:left="112" w:hanging="317"/>
      </w:pPr>
      <w:rPr>
        <w:rFonts w:ascii="Times New Roman" w:eastAsia="Times New Roman" w:hAnsi="Times New Roman" w:cs="Times New Roman" w:hint="default"/>
        <w:spacing w:val="-30"/>
        <w:w w:val="100"/>
        <w:sz w:val="24"/>
        <w:szCs w:val="24"/>
      </w:rPr>
    </w:lvl>
    <w:lvl w:ilvl="1" w:tplc="CC183B8A">
      <w:numFmt w:val="bullet"/>
      <w:lvlText w:val="•"/>
      <w:lvlJc w:val="left"/>
      <w:pPr>
        <w:ind w:left="1099" w:hanging="317"/>
      </w:pPr>
      <w:rPr>
        <w:rFonts w:hint="default"/>
      </w:rPr>
    </w:lvl>
    <w:lvl w:ilvl="2" w:tplc="A6EC24B4">
      <w:numFmt w:val="bullet"/>
      <w:lvlText w:val="•"/>
      <w:lvlJc w:val="left"/>
      <w:pPr>
        <w:ind w:left="2078" w:hanging="317"/>
      </w:pPr>
      <w:rPr>
        <w:rFonts w:hint="default"/>
      </w:rPr>
    </w:lvl>
    <w:lvl w:ilvl="3" w:tplc="699AAF3A">
      <w:numFmt w:val="bullet"/>
      <w:lvlText w:val="•"/>
      <w:lvlJc w:val="left"/>
      <w:pPr>
        <w:ind w:left="3057" w:hanging="317"/>
      </w:pPr>
      <w:rPr>
        <w:rFonts w:hint="default"/>
      </w:rPr>
    </w:lvl>
    <w:lvl w:ilvl="4" w:tplc="B4C6889E">
      <w:numFmt w:val="bullet"/>
      <w:lvlText w:val="•"/>
      <w:lvlJc w:val="left"/>
      <w:pPr>
        <w:ind w:left="4036" w:hanging="317"/>
      </w:pPr>
      <w:rPr>
        <w:rFonts w:hint="default"/>
      </w:rPr>
    </w:lvl>
    <w:lvl w:ilvl="5" w:tplc="A5901F6E">
      <w:numFmt w:val="bullet"/>
      <w:lvlText w:val="•"/>
      <w:lvlJc w:val="left"/>
      <w:pPr>
        <w:ind w:left="5015" w:hanging="317"/>
      </w:pPr>
      <w:rPr>
        <w:rFonts w:hint="default"/>
      </w:rPr>
    </w:lvl>
    <w:lvl w:ilvl="6" w:tplc="223E033E">
      <w:numFmt w:val="bullet"/>
      <w:lvlText w:val="•"/>
      <w:lvlJc w:val="left"/>
      <w:pPr>
        <w:ind w:left="5994" w:hanging="317"/>
      </w:pPr>
      <w:rPr>
        <w:rFonts w:hint="default"/>
      </w:rPr>
    </w:lvl>
    <w:lvl w:ilvl="7" w:tplc="BF6053BC">
      <w:numFmt w:val="bullet"/>
      <w:lvlText w:val="•"/>
      <w:lvlJc w:val="left"/>
      <w:pPr>
        <w:ind w:left="6973" w:hanging="317"/>
      </w:pPr>
      <w:rPr>
        <w:rFonts w:hint="default"/>
      </w:rPr>
    </w:lvl>
    <w:lvl w:ilvl="8" w:tplc="C4D0D626">
      <w:numFmt w:val="bullet"/>
      <w:lvlText w:val="•"/>
      <w:lvlJc w:val="left"/>
      <w:pPr>
        <w:ind w:left="7952" w:hanging="317"/>
      </w:pPr>
      <w:rPr>
        <w:rFonts w:hint="default"/>
      </w:rPr>
    </w:lvl>
  </w:abstractNum>
  <w:abstractNum w:abstractNumId="71" w15:restartNumberingAfterBreak="0">
    <w:nsid w:val="4854765C"/>
    <w:multiLevelType w:val="multilevel"/>
    <w:tmpl w:val="C80032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49980451"/>
    <w:multiLevelType w:val="multilevel"/>
    <w:tmpl w:val="8426323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112664"/>
    <w:multiLevelType w:val="hybridMultilevel"/>
    <w:tmpl w:val="EECCCFAA"/>
    <w:lvl w:ilvl="0" w:tplc="8F368630">
      <w:start w:val="1"/>
      <w:numFmt w:val="decimal"/>
      <w:lvlText w:val="%1."/>
      <w:lvlJc w:val="left"/>
      <w:pPr>
        <w:ind w:left="112" w:hanging="572"/>
      </w:pPr>
      <w:rPr>
        <w:rFonts w:ascii="Times New Roman" w:eastAsia="Times New Roman" w:hAnsi="Times New Roman" w:cs="Times New Roman" w:hint="default"/>
        <w:spacing w:val="-30"/>
        <w:w w:val="100"/>
        <w:sz w:val="24"/>
        <w:szCs w:val="24"/>
      </w:rPr>
    </w:lvl>
    <w:lvl w:ilvl="1" w:tplc="58AAEF00">
      <w:numFmt w:val="bullet"/>
      <w:lvlText w:val="•"/>
      <w:lvlJc w:val="left"/>
      <w:pPr>
        <w:ind w:left="1101" w:hanging="572"/>
      </w:pPr>
      <w:rPr>
        <w:rFonts w:hint="default"/>
      </w:rPr>
    </w:lvl>
    <w:lvl w:ilvl="2" w:tplc="902C5A62">
      <w:numFmt w:val="bullet"/>
      <w:lvlText w:val="•"/>
      <w:lvlJc w:val="left"/>
      <w:pPr>
        <w:ind w:left="2082" w:hanging="572"/>
      </w:pPr>
      <w:rPr>
        <w:rFonts w:hint="default"/>
      </w:rPr>
    </w:lvl>
    <w:lvl w:ilvl="3" w:tplc="D30C333E">
      <w:numFmt w:val="bullet"/>
      <w:lvlText w:val="•"/>
      <w:lvlJc w:val="left"/>
      <w:pPr>
        <w:ind w:left="3063" w:hanging="572"/>
      </w:pPr>
      <w:rPr>
        <w:rFonts w:hint="default"/>
      </w:rPr>
    </w:lvl>
    <w:lvl w:ilvl="4" w:tplc="191CCF0E">
      <w:numFmt w:val="bullet"/>
      <w:lvlText w:val="•"/>
      <w:lvlJc w:val="left"/>
      <w:pPr>
        <w:ind w:left="4044" w:hanging="572"/>
      </w:pPr>
      <w:rPr>
        <w:rFonts w:hint="default"/>
      </w:rPr>
    </w:lvl>
    <w:lvl w:ilvl="5" w:tplc="D826BCBC">
      <w:numFmt w:val="bullet"/>
      <w:lvlText w:val="•"/>
      <w:lvlJc w:val="left"/>
      <w:pPr>
        <w:ind w:left="5025" w:hanging="572"/>
      </w:pPr>
      <w:rPr>
        <w:rFonts w:hint="default"/>
      </w:rPr>
    </w:lvl>
    <w:lvl w:ilvl="6" w:tplc="1012C358">
      <w:numFmt w:val="bullet"/>
      <w:lvlText w:val="•"/>
      <w:lvlJc w:val="left"/>
      <w:pPr>
        <w:ind w:left="6006" w:hanging="572"/>
      </w:pPr>
      <w:rPr>
        <w:rFonts w:hint="default"/>
      </w:rPr>
    </w:lvl>
    <w:lvl w:ilvl="7" w:tplc="AE7EC686">
      <w:numFmt w:val="bullet"/>
      <w:lvlText w:val="•"/>
      <w:lvlJc w:val="left"/>
      <w:pPr>
        <w:ind w:left="6987" w:hanging="572"/>
      </w:pPr>
      <w:rPr>
        <w:rFonts w:hint="default"/>
      </w:rPr>
    </w:lvl>
    <w:lvl w:ilvl="8" w:tplc="90E89402">
      <w:numFmt w:val="bullet"/>
      <w:lvlText w:val="•"/>
      <w:lvlJc w:val="left"/>
      <w:pPr>
        <w:ind w:left="7968" w:hanging="572"/>
      </w:pPr>
      <w:rPr>
        <w:rFonts w:hint="default"/>
      </w:rPr>
    </w:lvl>
  </w:abstractNum>
  <w:abstractNum w:abstractNumId="74" w15:restartNumberingAfterBreak="0">
    <w:nsid w:val="4E4617E0"/>
    <w:multiLevelType w:val="hybridMultilevel"/>
    <w:tmpl w:val="24880206"/>
    <w:lvl w:ilvl="0" w:tplc="8F682CDC">
      <w:numFmt w:val="bullet"/>
      <w:lvlText w:val="–"/>
      <w:lvlJc w:val="left"/>
      <w:pPr>
        <w:ind w:left="1527" w:hanging="713"/>
      </w:pPr>
      <w:rPr>
        <w:rFonts w:ascii="Times New Roman" w:eastAsia="Times New Roman" w:hAnsi="Times New Roman" w:cs="Times New Roman" w:hint="default"/>
        <w:spacing w:val="-5"/>
        <w:w w:val="100"/>
        <w:sz w:val="24"/>
        <w:szCs w:val="24"/>
      </w:rPr>
    </w:lvl>
    <w:lvl w:ilvl="1" w:tplc="58565350">
      <w:numFmt w:val="bullet"/>
      <w:lvlText w:val="•"/>
      <w:lvlJc w:val="left"/>
      <w:pPr>
        <w:ind w:left="2848" w:hanging="713"/>
      </w:pPr>
      <w:rPr>
        <w:rFonts w:hint="default"/>
      </w:rPr>
    </w:lvl>
    <w:lvl w:ilvl="2" w:tplc="8E387E1C">
      <w:numFmt w:val="bullet"/>
      <w:lvlText w:val="•"/>
      <w:lvlJc w:val="left"/>
      <w:pPr>
        <w:ind w:left="4176" w:hanging="713"/>
      </w:pPr>
      <w:rPr>
        <w:rFonts w:hint="default"/>
      </w:rPr>
    </w:lvl>
    <w:lvl w:ilvl="3" w:tplc="5926956C">
      <w:numFmt w:val="bullet"/>
      <w:lvlText w:val="•"/>
      <w:lvlJc w:val="left"/>
      <w:pPr>
        <w:ind w:left="5504" w:hanging="713"/>
      </w:pPr>
      <w:rPr>
        <w:rFonts w:hint="default"/>
      </w:rPr>
    </w:lvl>
    <w:lvl w:ilvl="4" w:tplc="DB6EB7B6">
      <w:numFmt w:val="bullet"/>
      <w:lvlText w:val="•"/>
      <w:lvlJc w:val="left"/>
      <w:pPr>
        <w:ind w:left="6832" w:hanging="713"/>
      </w:pPr>
      <w:rPr>
        <w:rFonts w:hint="default"/>
      </w:rPr>
    </w:lvl>
    <w:lvl w:ilvl="5" w:tplc="3C7A6FFA">
      <w:numFmt w:val="bullet"/>
      <w:lvlText w:val="•"/>
      <w:lvlJc w:val="left"/>
      <w:pPr>
        <w:ind w:left="8160" w:hanging="713"/>
      </w:pPr>
      <w:rPr>
        <w:rFonts w:hint="default"/>
      </w:rPr>
    </w:lvl>
    <w:lvl w:ilvl="6" w:tplc="3ECA4B72">
      <w:numFmt w:val="bullet"/>
      <w:lvlText w:val="•"/>
      <w:lvlJc w:val="left"/>
      <w:pPr>
        <w:ind w:left="9488" w:hanging="713"/>
      </w:pPr>
      <w:rPr>
        <w:rFonts w:hint="default"/>
      </w:rPr>
    </w:lvl>
    <w:lvl w:ilvl="7" w:tplc="B9AC78E0">
      <w:numFmt w:val="bullet"/>
      <w:lvlText w:val="•"/>
      <w:lvlJc w:val="left"/>
      <w:pPr>
        <w:ind w:left="10816" w:hanging="713"/>
      </w:pPr>
      <w:rPr>
        <w:rFonts w:hint="default"/>
      </w:rPr>
    </w:lvl>
    <w:lvl w:ilvl="8" w:tplc="CAFA8A9A">
      <w:numFmt w:val="bullet"/>
      <w:lvlText w:val="•"/>
      <w:lvlJc w:val="left"/>
      <w:pPr>
        <w:ind w:left="12144" w:hanging="713"/>
      </w:pPr>
      <w:rPr>
        <w:rFonts w:hint="default"/>
      </w:rPr>
    </w:lvl>
  </w:abstractNum>
  <w:abstractNum w:abstractNumId="75" w15:restartNumberingAfterBreak="0">
    <w:nsid w:val="4EF26A63"/>
    <w:multiLevelType w:val="multilevel"/>
    <w:tmpl w:val="5FC443C4"/>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248" w:hanging="364"/>
      </w:pPr>
      <w:rPr>
        <w:rFonts w:hint="default"/>
      </w:rPr>
    </w:lvl>
    <w:lvl w:ilvl="3">
      <w:numFmt w:val="bullet"/>
      <w:lvlText w:val="•"/>
      <w:lvlJc w:val="left"/>
      <w:pPr>
        <w:ind w:left="2017" w:hanging="364"/>
      </w:pPr>
      <w:rPr>
        <w:rFonts w:hint="default"/>
      </w:rPr>
    </w:lvl>
    <w:lvl w:ilvl="4">
      <w:numFmt w:val="bullet"/>
      <w:lvlText w:val="•"/>
      <w:lvlJc w:val="left"/>
      <w:pPr>
        <w:ind w:left="2786" w:hanging="364"/>
      </w:pPr>
      <w:rPr>
        <w:rFonts w:hint="default"/>
      </w:rPr>
    </w:lvl>
    <w:lvl w:ilvl="5">
      <w:numFmt w:val="bullet"/>
      <w:lvlText w:val="•"/>
      <w:lvlJc w:val="left"/>
      <w:pPr>
        <w:ind w:left="3554" w:hanging="364"/>
      </w:pPr>
      <w:rPr>
        <w:rFonts w:hint="default"/>
      </w:rPr>
    </w:lvl>
    <w:lvl w:ilvl="6">
      <w:numFmt w:val="bullet"/>
      <w:lvlText w:val="•"/>
      <w:lvlJc w:val="left"/>
      <w:pPr>
        <w:ind w:left="4323" w:hanging="364"/>
      </w:pPr>
      <w:rPr>
        <w:rFonts w:hint="default"/>
      </w:rPr>
    </w:lvl>
    <w:lvl w:ilvl="7">
      <w:numFmt w:val="bullet"/>
      <w:lvlText w:val="•"/>
      <w:lvlJc w:val="left"/>
      <w:pPr>
        <w:ind w:left="5092" w:hanging="364"/>
      </w:pPr>
      <w:rPr>
        <w:rFonts w:hint="default"/>
      </w:rPr>
    </w:lvl>
    <w:lvl w:ilvl="8">
      <w:numFmt w:val="bullet"/>
      <w:lvlText w:val="•"/>
      <w:lvlJc w:val="left"/>
      <w:pPr>
        <w:ind w:left="5860" w:hanging="364"/>
      </w:pPr>
      <w:rPr>
        <w:rFonts w:hint="default"/>
      </w:rPr>
    </w:lvl>
  </w:abstractNum>
  <w:abstractNum w:abstractNumId="76" w15:restartNumberingAfterBreak="0">
    <w:nsid w:val="50593C3D"/>
    <w:multiLevelType w:val="hybridMultilevel"/>
    <w:tmpl w:val="4184DA1C"/>
    <w:lvl w:ilvl="0" w:tplc="5A3E7022">
      <w:start w:val="1"/>
      <w:numFmt w:val="decimal"/>
      <w:lvlText w:val="%1."/>
      <w:lvlJc w:val="left"/>
      <w:pPr>
        <w:ind w:left="120" w:hanging="440"/>
      </w:pPr>
      <w:rPr>
        <w:rFonts w:ascii="Times New Roman" w:eastAsia="Times New Roman" w:hAnsi="Times New Roman" w:cs="Times New Roman" w:hint="default"/>
        <w:spacing w:val="-29"/>
        <w:w w:val="100"/>
        <w:sz w:val="24"/>
        <w:szCs w:val="24"/>
      </w:rPr>
    </w:lvl>
    <w:lvl w:ilvl="1" w:tplc="27E858B8">
      <w:start w:val="1"/>
      <w:numFmt w:val="decimal"/>
      <w:lvlText w:val="%2."/>
      <w:lvlJc w:val="left"/>
      <w:pPr>
        <w:ind w:left="232" w:hanging="572"/>
        <w:jc w:val="right"/>
      </w:pPr>
      <w:rPr>
        <w:rFonts w:ascii="Times New Roman" w:eastAsia="Times New Roman" w:hAnsi="Times New Roman" w:cs="Times New Roman" w:hint="default"/>
        <w:spacing w:val="-30"/>
        <w:w w:val="100"/>
        <w:sz w:val="24"/>
        <w:szCs w:val="24"/>
      </w:rPr>
    </w:lvl>
    <w:lvl w:ilvl="2" w:tplc="F6C8F71E">
      <w:numFmt w:val="bullet"/>
      <w:lvlText w:val="•"/>
      <w:lvlJc w:val="left"/>
      <w:pPr>
        <w:ind w:left="1341" w:hanging="572"/>
      </w:pPr>
      <w:rPr>
        <w:rFonts w:hint="default"/>
      </w:rPr>
    </w:lvl>
    <w:lvl w:ilvl="3" w:tplc="E3F26846">
      <w:numFmt w:val="bullet"/>
      <w:lvlText w:val="•"/>
      <w:lvlJc w:val="left"/>
      <w:pPr>
        <w:ind w:left="2442" w:hanging="572"/>
      </w:pPr>
      <w:rPr>
        <w:rFonts w:hint="default"/>
      </w:rPr>
    </w:lvl>
    <w:lvl w:ilvl="4" w:tplc="D6589746">
      <w:numFmt w:val="bullet"/>
      <w:lvlText w:val="•"/>
      <w:lvlJc w:val="left"/>
      <w:pPr>
        <w:ind w:left="3543" w:hanging="572"/>
      </w:pPr>
      <w:rPr>
        <w:rFonts w:hint="default"/>
      </w:rPr>
    </w:lvl>
    <w:lvl w:ilvl="5" w:tplc="CC08D7A8">
      <w:numFmt w:val="bullet"/>
      <w:lvlText w:val="•"/>
      <w:lvlJc w:val="left"/>
      <w:pPr>
        <w:ind w:left="4644" w:hanging="572"/>
      </w:pPr>
      <w:rPr>
        <w:rFonts w:hint="default"/>
      </w:rPr>
    </w:lvl>
    <w:lvl w:ilvl="6" w:tplc="DB9A3F22">
      <w:numFmt w:val="bullet"/>
      <w:lvlText w:val="•"/>
      <w:lvlJc w:val="left"/>
      <w:pPr>
        <w:ind w:left="5745" w:hanging="572"/>
      </w:pPr>
      <w:rPr>
        <w:rFonts w:hint="default"/>
      </w:rPr>
    </w:lvl>
    <w:lvl w:ilvl="7" w:tplc="6BA8666A">
      <w:numFmt w:val="bullet"/>
      <w:lvlText w:val="•"/>
      <w:lvlJc w:val="left"/>
      <w:pPr>
        <w:ind w:left="6846" w:hanging="572"/>
      </w:pPr>
      <w:rPr>
        <w:rFonts w:hint="default"/>
      </w:rPr>
    </w:lvl>
    <w:lvl w:ilvl="8" w:tplc="909879EC">
      <w:numFmt w:val="bullet"/>
      <w:lvlText w:val="•"/>
      <w:lvlJc w:val="left"/>
      <w:pPr>
        <w:ind w:left="7948" w:hanging="572"/>
      </w:pPr>
      <w:rPr>
        <w:rFonts w:hint="default"/>
      </w:rPr>
    </w:lvl>
  </w:abstractNum>
  <w:abstractNum w:abstractNumId="77" w15:restartNumberingAfterBreak="0">
    <w:nsid w:val="51E16279"/>
    <w:multiLevelType w:val="hybridMultilevel"/>
    <w:tmpl w:val="11FEAD04"/>
    <w:lvl w:ilvl="0" w:tplc="2AD44C54">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B808AF5A">
      <w:numFmt w:val="bullet"/>
      <w:lvlText w:val="•"/>
      <w:lvlJc w:val="left"/>
      <w:pPr>
        <w:ind w:left="1766" w:hanging="240"/>
      </w:pPr>
      <w:rPr>
        <w:rFonts w:hint="default"/>
      </w:rPr>
    </w:lvl>
    <w:lvl w:ilvl="2" w:tplc="C3763E9E">
      <w:numFmt w:val="bullet"/>
      <w:lvlText w:val="•"/>
      <w:lvlJc w:val="left"/>
      <w:pPr>
        <w:ind w:left="3192" w:hanging="240"/>
      </w:pPr>
      <w:rPr>
        <w:rFonts w:hint="default"/>
      </w:rPr>
    </w:lvl>
    <w:lvl w:ilvl="3" w:tplc="B936FF60">
      <w:numFmt w:val="bullet"/>
      <w:lvlText w:val="•"/>
      <w:lvlJc w:val="left"/>
      <w:pPr>
        <w:ind w:left="4618" w:hanging="240"/>
      </w:pPr>
      <w:rPr>
        <w:rFonts w:hint="default"/>
      </w:rPr>
    </w:lvl>
    <w:lvl w:ilvl="4" w:tplc="9A3683BE">
      <w:numFmt w:val="bullet"/>
      <w:lvlText w:val="•"/>
      <w:lvlJc w:val="left"/>
      <w:pPr>
        <w:ind w:left="6044" w:hanging="240"/>
      </w:pPr>
      <w:rPr>
        <w:rFonts w:hint="default"/>
      </w:rPr>
    </w:lvl>
    <w:lvl w:ilvl="5" w:tplc="76400E3C">
      <w:numFmt w:val="bullet"/>
      <w:lvlText w:val="•"/>
      <w:lvlJc w:val="left"/>
      <w:pPr>
        <w:ind w:left="7470" w:hanging="240"/>
      </w:pPr>
      <w:rPr>
        <w:rFonts w:hint="default"/>
      </w:rPr>
    </w:lvl>
    <w:lvl w:ilvl="6" w:tplc="8D94E342">
      <w:numFmt w:val="bullet"/>
      <w:lvlText w:val="•"/>
      <w:lvlJc w:val="left"/>
      <w:pPr>
        <w:ind w:left="8896" w:hanging="240"/>
      </w:pPr>
      <w:rPr>
        <w:rFonts w:hint="default"/>
      </w:rPr>
    </w:lvl>
    <w:lvl w:ilvl="7" w:tplc="E5FEC2EC">
      <w:numFmt w:val="bullet"/>
      <w:lvlText w:val="•"/>
      <w:lvlJc w:val="left"/>
      <w:pPr>
        <w:ind w:left="10322" w:hanging="240"/>
      </w:pPr>
      <w:rPr>
        <w:rFonts w:hint="default"/>
      </w:rPr>
    </w:lvl>
    <w:lvl w:ilvl="8" w:tplc="69929642">
      <w:numFmt w:val="bullet"/>
      <w:lvlText w:val="•"/>
      <w:lvlJc w:val="left"/>
      <w:pPr>
        <w:ind w:left="11748" w:hanging="240"/>
      </w:pPr>
      <w:rPr>
        <w:rFonts w:hint="default"/>
      </w:rPr>
    </w:lvl>
  </w:abstractNum>
  <w:abstractNum w:abstractNumId="78" w15:restartNumberingAfterBreak="0">
    <w:nsid w:val="53523DEE"/>
    <w:multiLevelType w:val="multilevel"/>
    <w:tmpl w:val="481A5BA8"/>
    <w:lvl w:ilvl="0">
      <w:start w:val="3"/>
      <w:numFmt w:val="decimal"/>
      <w:lvlText w:val="%1"/>
      <w:lvlJc w:val="left"/>
      <w:pPr>
        <w:ind w:left="719" w:hanging="608"/>
      </w:pPr>
      <w:rPr>
        <w:rFonts w:hint="default"/>
      </w:rPr>
    </w:lvl>
    <w:lvl w:ilvl="1">
      <w:start w:val="18"/>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79" w15:restartNumberingAfterBreak="0">
    <w:nsid w:val="538D0C4C"/>
    <w:multiLevelType w:val="multilevel"/>
    <w:tmpl w:val="E38CF82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3E07F1A"/>
    <w:multiLevelType w:val="hybridMultilevel"/>
    <w:tmpl w:val="D7B860E0"/>
    <w:lvl w:ilvl="0" w:tplc="2BA84BAC">
      <w:start w:val="1"/>
      <w:numFmt w:val="decimal"/>
      <w:lvlText w:val="%1."/>
      <w:lvlJc w:val="left"/>
      <w:pPr>
        <w:ind w:left="112" w:hanging="456"/>
      </w:pPr>
      <w:rPr>
        <w:rFonts w:ascii="Times New Roman" w:eastAsia="Times New Roman" w:hAnsi="Times New Roman" w:cs="Times New Roman" w:hint="default"/>
        <w:spacing w:val="-32"/>
        <w:w w:val="100"/>
        <w:sz w:val="24"/>
        <w:szCs w:val="24"/>
      </w:rPr>
    </w:lvl>
    <w:lvl w:ilvl="1" w:tplc="5D808832">
      <w:numFmt w:val="bullet"/>
      <w:lvlText w:val="•"/>
      <w:lvlJc w:val="left"/>
      <w:pPr>
        <w:ind w:left="1099" w:hanging="456"/>
      </w:pPr>
      <w:rPr>
        <w:rFonts w:hint="default"/>
      </w:rPr>
    </w:lvl>
    <w:lvl w:ilvl="2" w:tplc="7E667624">
      <w:numFmt w:val="bullet"/>
      <w:lvlText w:val="•"/>
      <w:lvlJc w:val="left"/>
      <w:pPr>
        <w:ind w:left="2078" w:hanging="456"/>
      </w:pPr>
      <w:rPr>
        <w:rFonts w:hint="default"/>
      </w:rPr>
    </w:lvl>
    <w:lvl w:ilvl="3" w:tplc="DBA8414C">
      <w:numFmt w:val="bullet"/>
      <w:lvlText w:val="•"/>
      <w:lvlJc w:val="left"/>
      <w:pPr>
        <w:ind w:left="3057" w:hanging="456"/>
      </w:pPr>
      <w:rPr>
        <w:rFonts w:hint="default"/>
      </w:rPr>
    </w:lvl>
    <w:lvl w:ilvl="4" w:tplc="563EF988">
      <w:numFmt w:val="bullet"/>
      <w:lvlText w:val="•"/>
      <w:lvlJc w:val="left"/>
      <w:pPr>
        <w:ind w:left="4036" w:hanging="456"/>
      </w:pPr>
      <w:rPr>
        <w:rFonts w:hint="default"/>
      </w:rPr>
    </w:lvl>
    <w:lvl w:ilvl="5" w:tplc="8CAACD14">
      <w:numFmt w:val="bullet"/>
      <w:lvlText w:val="•"/>
      <w:lvlJc w:val="left"/>
      <w:pPr>
        <w:ind w:left="5015" w:hanging="456"/>
      </w:pPr>
      <w:rPr>
        <w:rFonts w:hint="default"/>
      </w:rPr>
    </w:lvl>
    <w:lvl w:ilvl="6" w:tplc="08088988">
      <w:numFmt w:val="bullet"/>
      <w:lvlText w:val="•"/>
      <w:lvlJc w:val="left"/>
      <w:pPr>
        <w:ind w:left="5994" w:hanging="456"/>
      </w:pPr>
      <w:rPr>
        <w:rFonts w:hint="default"/>
      </w:rPr>
    </w:lvl>
    <w:lvl w:ilvl="7" w:tplc="CD20C7B2">
      <w:numFmt w:val="bullet"/>
      <w:lvlText w:val="•"/>
      <w:lvlJc w:val="left"/>
      <w:pPr>
        <w:ind w:left="6973" w:hanging="456"/>
      </w:pPr>
      <w:rPr>
        <w:rFonts w:hint="default"/>
      </w:rPr>
    </w:lvl>
    <w:lvl w:ilvl="8" w:tplc="69E61FB2">
      <w:numFmt w:val="bullet"/>
      <w:lvlText w:val="•"/>
      <w:lvlJc w:val="left"/>
      <w:pPr>
        <w:ind w:left="7952" w:hanging="456"/>
      </w:pPr>
      <w:rPr>
        <w:rFonts w:hint="default"/>
      </w:rPr>
    </w:lvl>
  </w:abstractNum>
  <w:abstractNum w:abstractNumId="81" w15:restartNumberingAfterBreak="0">
    <w:nsid w:val="550F5E08"/>
    <w:multiLevelType w:val="hybridMultilevel"/>
    <w:tmpl w:val="F7704E2C"/>
    <w:lvl w:ilvl="0" w:tplc="0278204E">
      <w:start w:val="1"/>
      <w:numFmt w:val="decimal"/>
      <w:lvlText w:val="%1."/>
      <w:lvlJc w:val="left"/>
      <w:pPr>
        <w:ind w:left="524" w:hanging="240"/>
      </w:pPr>
      <w:rPr>
        <w:rFonts w:ascii="Times New Roman" w:eastAsia="Times New Roman" w:hAnsi="Times New Roman" w:cs="Times New Roman"/>
        <w:spacing w:val="-4"/>
        <w:w w:val="100"/>
        <w:sz w:val="24"/>
        <w:szCs w:val="24"/>
      </w:rPr>
    </w:lvl>
    <w:lvl w:ilvl="1" w:tplc="9EF4631E">
      <w:numFmt w:val="bullet"/>
      <w:lvlText w:val="•"/>
      <w:lvlJc w:val="left"/>
      <w:pPr>
        <w:ind w:left="1982" w:hanging="240"/>
      </w:pPr>
      <w:rPr>
        <w:rFonts w:hint="default"/>
      </w:rPr>
    </w:lvl>
    <w:lvl w:ilvl="2" w:tplc="1658A5B8">
      <w:numFmt w:val="bullet"/>
      <w:lvlText w:val="•"/>
      <w:lvlJc w:val="left"/>
      <w:pPr>
        <w:ind w:left="3440" w:hanging="240"/>
      </w:pPr>
      <w:rPr>
        <w:rFonts w:hint="default"/>
      </w:rPr>
    </w:lvl>
    <w:lvl w:ilvl="3" w:tplc="1AD23EB0">
      <w:numFmt w:val="bullet"/>
      <w:lvlText w:val="•"/>
      <w:lvlJc w:val="left"/>
      <w:pPr>
        <w:ind w:left="4898" w:hanging="240"/>
      </w:pPr>
      <w:rPr>
        <w:rFonts w:hint="default"/>
      </w:rPr>
    </w:lvl>
    <w:lvl w:ilvl="4" w:tplc="52D66F74">
      <w:numFmt w:val="bullet"/>
      <w:lvlText w:val="•"/>
      <w:lvlJc w:val="left"/>
      <w:pPr>
        <w:ind w:left="6356" w:hanging="240"/>
      </w:pPr>
      <w:rPr>
        <w:rFonts w:hint="default"/>
      </w:rPr>
    </w:lvl>
    <w:lvl w:ilvl="5" w:tplc="4B346C5A">
      <w:numFmt w:val="bullet"/>
      <w:lvlText w:val="•"/>
      <w:lvlJc w:val="left"/>
      <w:pPr>
        <w:ind w:left="7814" w:hanging="240"/>
      </w:pPr>
      <w:rPr>
        <w:rFonts w:hint="default"/>
      </w:rPr>
    </w:lvl>
    <w:lvl w:ilvl="6" w:tplc="2F32FDF0">
      <w:numFmt w:val="bullet"/>
      <w:lvlText w:val="•"/>
      <w:lvlJc w:val="left"/>
      <w:pPr>
        <w:ind w:left="9272" w:hanging="240"/>
      </w:pPr>
      <w:rPr>
        <w:rFonts w:hint="default"/>
      </w:rPr>
    </w:lvl>
    <w:lvl w:ilvl="7" w:tplc="800A9338">
      <w:numFmt w:val="bullet"/>
      <w:lvlText w:val="•"/>
      <w:lvlJc w:val="left"/>
      <w:pPr>
        <w:ind w:left="10730" w:hanging="240"/>
      </w:pPr>
      <w:rPr>
        <w:rFonts w:hint="default"/>
      </w:rPr>
    </w:lvl>
    <w:lvl w:ilvl="8" w:tplc="795640A8">
      <w:numFmt w:val="bullet"/>
      <w:lvlText w:val="•"/>
      <w:lvlJc w:val="left"/>
      <w:pPr>
        <w:ind w:left="12188" w:hanging="240"/>
      </w:pPr>
      <w:rPr>
        <w:rFonts w:hint="default"/>
      </w:rPr>
    </w:lvl>
  </w:abstractNum>
  <w:abstractNum w:abstractNumId="82" w15:restartNumberingAfterBreak="0">
    <w:nsid w:val="584A49E0"/>
    <w:multiLevelType w:val="hybridMultilevel"/>
    <w:tmpl w:val="CEAC3074"/>
    <w:lvl w:ilvl="0" w:tplc="E42C2332">
      <w:start w:val="1"/>
      <w:numFmt w:val="decimal"/>
      <w:lvlText w:val="%1."/>
      <w:lvlJc w:val="left"/>
      <w:pPr>
        <w:ind w:left="340" w:hanging="240"/>
      </w:pPr>
      <w:rPr>
        <w:rFonts w:ascii="Times New Roman" w:eastAsia="Times New Roman" w:hAnsi="Times New Roman" w:cs="Times New Roman" w:hint="default"/>
        <w:spacing w:val="-5"/>
        <w:w w:val="100"/>
        <w:sz w:val="24"/>
        <w:szCs w:val="24"/>
      </w:rPr>
    </w:lvl>
    <w:lvl w:ilvl="1" w:tplc="BF6E8BB2">
      <w:numFmt w:val="bullet"/>
      <w:lvlText w:val="•"/>
      <w:lvlJc w:val="left"/>
      <w:pPr>
        <w:ind w:left="1832" w:hanging="240"/>
      </w:pPr>
      <w:rPr>
        <w:rFonts w:hint="default"/>
      </w:rPr>
    </w:lvl>
    <w:lvl w:ilvl="2" w:tplc="C53AD8F2">
      <w:numFmt w:val="bullet"/>
      <w:lvlText w:val="•"/>
      <w:lvlJc w:val="left"/>
      <w:pPr>
        <w:ind w:left="3324" w:hanging="240"/>
      </w:pPr>
      <w:rPr>
        <w:rFonts w:hint="default"/>
      </w:rPr>
    </w:lvl>
    <w:lvl w:ilvl="3" w:tplc="41C2222E">
      <w:numFmt w:val="bullet"/>
      <w:lvlText w:val="•"/>
      <w:lvlJc w:val="left"/>
      <w:pPr>
        <w:ind w:left="4816" w:hanging="240"/>
      </w:pPr>
      <w:rPr>
        <w:rFonts w:hint="default"/>
      </w:rPr>
    </w:lvl>
    <w:lvl w:ilvl="4" w:tplc="C2BACE26">
      <w:numFmt w:val="bullet"/>
      <w:lvlText w:val="•"/>
      <w:lvlJc w:val="left"/>
      <w:pPr>
        <w:ind w:left="6308" w:hanging="240"/>
      </w:pPr>
      <w:rPr>
        <w:rFonts w:hint="default"/>
      </w:rPr>
    </w:lvl>
    <w:lvl w:ilvl="5" w:tplc="092C30A2">
      <w:numFmt w:val="bullet"/>
      <w:lvlText w:val="•"/>
      <w:lvlJc w:val="left"/>
      <w:pPr>
        <w:ind w:left="7800" w:hanging="240"/>
      </w:pPr>
      <w:rPr>
        <w:rFonts w:hint="default"/>
      </w:rPr>
    </w:lvl>
    <w:lvl w:ilvl="6" w:tplc="19C63B54">
      <w:numFmt w:val="bullet"/>
      <w:lvlText w:val="•"/>
      <w:lvlJc w:val="left"/>
      <w:pPr>
        <w:ind w:left="9292" w:hanging="240"/>
      </w:pPr>
      <w:rPr>
        <w:rFonts w:hint="default"/>
      </w:rPr>
    </w:lvl>
    <w:lvl w:ilvl="7" w:tplc="6EBC8380">
      <w:numFmt w:val="bullet"/>
      <w:lvlText w:val="•"/>
      <w:lvlJc w:val="left"/>
      <w:pPr>
        <w:ind w:left="10784" w:hanging="240"/>
      </w:pPr>
      <w:rPr>
        <w:rFonts w:hint="default"/>
      </w:rPr>
    </w:lvl>
    <w:lvl w:ilvl="8" w:tplc="3B58F0E4">
      <w:numFmt w:val="bullet"/>
      <w:lvlText w:val="•"/>
      <w:lvlJc w:val="left"/>
      <w:pPr>
        <w:ind w:left="12276" w:hanging="240"/>
      </w:pPr>
      <w:rPr>
        <w:rFonts w:hint="default"/>
      </w:rPr>
    </w:lvl>
  </w:abstractNum>
  <w:abstractNum w:abstractNumId="83" w15:restartNumberingAfterBreak="0">
    <w:nsid w:val="58991B4A"/>
    <w:multiLevelType w:val="hybridMultilevel"/>
    <w:tmpl w:val="1AE65B4C"/>
    <w:lvl w:ilvl="0" w:tplc="53D46A6E">
      <w:numFmt w:val="bullet"/>
      <w:lvlText w:val="-"/>
      <w:lvlJc w:val="left"/>
      <w:pPr>
        <w:ind w:left="1528" w:hanging="696"/>
      </w:pPr>
      <w:rPr>
        <w:rFonts w:ascii="Times New Roman" w:eastAsia="Times New Roman" w:hAnsi="Times New Roman" w:cs="Times New Roman" w:hint="default"/>
        <w:spacing w:val="-9"/>
        <w:w w:val="99"/>
        <w:sz w:val="24"/>
        <w:szCs w:val="24"/>
      </w:rPr>
    </w:lvl>
    <w:lvl w:ilvl="1" w:tplc="6DB8C214">
      <w:numFmt w:val="bullet"/>
      <w:lvlText w:val="•"/>
      <w:lvlJc w:val="left"/>
      <w:pPr>
        <w:ind w:left="2848" w:hanging="696"/>
      </w:pPr>
      <w:rPr>
        <w:rFonts w:hint="default"/>
      </w:rPr>
    </w:lvl>
    <w:lvl w:ilvl="2" w:tplc="FA88BA06">
      <w:numFmt w:val="bullet"/>
      <w:lvlText w:val="•"/>
      <w:lvlJc w:val="left"/>
      <w:pPr>
        <w:ind w:left="4176" w:hanging="696"/>
      </w:pPr>
      <w:rPr>
        <w:rFonts w:hint="default"/>
      </w:rPr>
    </w:lvl>
    <w:lvl w:ilvl="3" w:tplc="04A22F50">
      <w:numFmt w:val="bullet"/>
      <w:lvlText w:val="•"/>
      <w:lvlJc w:val="left"/>
      <w:pPr>
        <w:ind w:left="5504" w:hanging="696"/>
      </w:pPr>
      <w:rPr>
        <w:rFonts w:hint="default"/>
      </w:rPr>
    </w:lvl>
    <w:lvl w:ilvl="4" w:tplc="6F1C1532">
      <w:numFmt w:val="bullet"/>
      <w:lvlText w:val="•"/>
      <w:lvlJc w:val="left"/>
      <w:pPr>
        <w:ind w:left="6832" w:hanging="696"/>
      </w:pPr>
      <w:rPr>
        <w:rFonts w:hint="default"/>
      </w:rPr>
    </w:lvl>
    <w:lvl w:ilvl="5" w:tplc="678E21DE">
      <w:numFmt w:val="bullet"/>
      <w:lvlText w:val="•"/>
      <w:lvlJc w:val="left"/>
      <w:pPr>
        <w:ind w:left="8160" w:hanging="696"/>
      </w:pPr>
      <w:rPr>
        <w:rFonts w:hint="default"/>
      </w:rPr>
    </w:lvl>
    <w:lvl w:ilvl="6" w:tplc="82FC9766">
      <w:numFmt w:val="bullet"/>
      <w:lvlText w:val="•"/>
      <w:lvlJc w:val="left"/>
      <w:pPr>
        <w:ind w:left="9488" w:hanging="696"/>
      </w:pPr>
      <w:rPr>
        <w:rFonts w:hint="default"/>
      </w:rPr>
    </w:lvl>
    <w:lvl w:ilvl="7" w:tplc="CE30C35C">
      <w:numFmt w:val="bullet"/>
      <w:lvlText w:val="•"/>
      <w:lvlJc w:val="left"/>
      <w:pPr>
        <w:ind w:left="10816" w:hanging="696"/>
      </w:pPr>
      <w:rPr>
        <w:rFonts w:hint="default"/>
      </w:rPr>
    </w:lvl>
    <w:lvl w:ilvl="8" w:tplc="22DCA0B6">
      <w:numFmt w:val="bullet"/>
      <w:lvlText w:val="•"/>
      <w:lvlJc w:val="left"/>
      <w:pPr>
        <w:ind w:left="12144" w:hanging="696"/>
      </w:pPr>
      <w:rPr>
        <w:rFonts w:hint="default"/>
      </w:rPr>
    </w:lvl>
  </w:abstractNum>
  <w:abstractNum w:abstractNumId="84" w15:restartNumberingAfterBreak="0">
    <w:nsid w:val="595D0B21"/>
    <w:multiLevelType w:val="hybridMultilevel"/>
    <w:tmpl w:val="54303C70"/>
    <w:lvl w:ilvl="0" w:tplc="6B3E896C">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71B21A8C">
      <w:numFmt w:val="bullet"/>
      <w:lvlText w:val="•"/>
      <w:lvlJc w:val="left"/>
      <w:pPr>
        <w:ind w:left="1796" w:hanging="240"/>
      </w:pPr>
      <w:rPr>
        <w:rFonts w:hint="default"/>
      </w:rPr>
    </w:lvl>
    <w:lvl w:ilvl="2" w:tplc="AF2CBA48">
      <w:numFmt w:val="bullet"/>
      <w:lvlText w:val="•"/>
      <w:lvlJc w:val="left"/>
      <w:pPr>
        <w:ind w:left="3252" w:hanging="240"/>
      </w:pPr>
      <w:rPr>
        <w:rFonts w:hint="default"/>
      </w:rPr>
    </w:lvl>
    <w:lvl w:ilvl="3" w:tplc="FBC8DE4A">
      <w:numFmt w:val="bullet"/>
      <w:lvlText w:val="•"/>
      <w:lvlJc w:val="left"/>
      <w:pPr>
        <w:ind w:left="4708" w:hanging="240"/>
      </w:pPr>
      <w:rPr>
        <w:rFonts w:hint="default"/>
      </w:rPr>
    </w:lvl>
    <w:lvl w:ilvl="4" w:tplc="3C12EF9C">
      <w:numFmt w:val="bullet"/>
      <w:lvlText w:val="•"/>
      <w:lvlJc w:val="left"/>
      <w:pPr>
        <w:ind w:left="6164" w:hanging="240"/>
      </w:pPr>
      <w:rPr>
        <w:rFonts w:hint="default"/>
      </w:rPr>
    </w:lvl>
    <w:lvl w:ilvl="5" w:tplc="E48A2E42">
      <w:numFmt w:val="bullet"/>
      <w:lvlText w:val="•"/>
      <w:lvlJc w:val="left"/>
      <w:pPr>
        <w:ind w:left="7620" w:hanging="240"/>
      </w:pPr>
      <w:rPr>
        <w:rFonts w:hint="default"/>
      </w:rPr>
    </w:lvl>
    <w:lvl w:ilvl="6" w:tplc="0CEAD3B0">
      <w:numFmt w:val="bullet"/>
      <w:lvlText w:val="•"/>
      <w:lvlJc w:val="left"/>
      <w:pPr>
        <w:ind w:left="9076" w:hanging="240"/>
      </w:pPr>
      <w:rPr>
        <w:rFonts w:hint="default"/>
      </w:rPr>
    </w:lvl>
    <w:lvl w:ilvl="7" w:tplc="BF06F818">
      <w:numFmt w:val="bullet"/>
      <w:lvlText w:val="•"/>
      <w:lvlJc w:val="left"/>
      <w:pPr>
        <w:ind w:left="10532" w:hanging="240"/>
      </w:pPr>
      <w:rPr>
        <w:rFonts w:hint="default"/>
      </w:rPr>
    </w:lvl>
    <w:lvl w:ilvl="8" w:tplc="36387E44">
      <w:numFmt w:val="bullet"/>
      <w:lvlText w:val="•"/>
      <w:lvlJc w:val="left"/>
      <w:pPr>
        <w:ind w:left="11988" w:hanging="240"/>
      </w:pPr>
      <w:rPr>
        <w:rFonts w:hint="default"/>
      </w:rPr>
    </w:lvl>
  </w:abstractNum>
  <w:abstractNum w:abstractNumId="85" w15:restartNumberingAfterBreak="0">
    <w:nsid w:val="5AF6559B"/>
    <w:multiLevelType w:val="multilevel"/>
    <w:tmpl w:val="D4E4D1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BE365F4"/>
    <w:multiLevelType w:val="hybridMultilevel"/>
    <w:tmpl w:val="19704D70"/>
    <w:lvl w:ilvl="0" w:tplc="B1BE6A52">
      <w:numFmt w:val="bullet"/>
      <w:lvlText w:val="-"/>
      <w:lvlJc w:val="left"/>
      <w:pPr>
        <w:ind w:left="1527" w:hanging="713"/>
      </w:pPr>
      <w:rPr>
        <w:rFonts w:ascii="Times New Roman" w:eastAsia="Times New Roman" w:hAnsi="Times New Roman" w:cs="Times New Roman" w:hint="default"/>
        <w:spacing w:val="-6"/>
        <w:w w:val="99"/>
        <w:sz w:val="24"/>
        <w:szCs w:val="24"/>
      </w:rPr>
    </w:lvl>
    <w:lvl w:ilvl="1" w:tplc="2DECFCD0">
      <w:numFmt w:val="bullet"/>
      <w:lvlText w:val="•"/>
      <w:lvlJc w:val="left"/>
      <w:pPr>
        <w:ind w:left="2848" w:hanging="713"/>
      </w:pPr>
      <w:rPr>
        <w:rFonts w:hint="default"/>
      </w:rPr>
    </w:lvl>
    <w:lvl w:ilvl="2" w:tplc="80DC0592">
      <w:numFmt w:val="bullet"/>
      <w:lvlText w:val="•"/>
      <w:lvlJc w:val="left"/>
      <w:pPr>
        <w:ind w:left="4176" w:hanging="713"/>
      </w:pPr>
      <w:rPr>
        <w:rFonts w:hint="default"/>
      </w:rPr>
    </w:lvl>
    <w:lvl w:ilvl="3" w:tplc="FE7A3FB0">
      <w:numFmt w:val="bullet"/>
      <w:lvlText w:val="•"/>
      <w:lvlJc w:val="left"/>
      <w:pPr>
        <w:ind w:left="5504" w:hanging="713"/>
      </w:pPr>
      <w:rPr>
        <w:rFonts w:hint="default"/>
      </w:rPr>
    </w:lvl>
    <w:lvl w:ilvl="4" w:tplc="B9CEA930">
      <w:numFmt w:val="bullet"/>
      <w:lvlText w:val="•"/>
      <w:lvlJc w:val="left"/>
      <w:pPr>
        <w:ind w:left="6832" w:hanging="713"/>
      </w:pPr>
      <w:rPr>
        <w:rFonts w:hint="default"/>
      </w:rPr>
    </w:lvl>
    <w:lvl w:ilvl="5" w:tplc="16E0D72C">
      <w:numFmt w:val="bullet"/>
      <w:lvlText w:val="•"/>
      <w:lvlJc w:val="left"/>
      <w:pPr>
        <w:ind w:left="8160" w:hanging="713"/>
      </w:pPr>
      <w:rPr>
        <w:rFonts w:hint="default"/>
      </w:rPr>
    </w:lvl>
    <w:lvl w:ilvl="6" w:tplc="3EF480AA">
      <w:numFmt w:val="bullet"/>
      <w:lvlText w:val="•"/>
      <w:lvlJc w:val="left"/>
      <w:pPr>
        <w:ind w:left="9488" w:hanging="713"/>
      </w:pPr>
      <w:rPr>
        <w:rFonts w:hint="default"/>
      </w:rPr>
    </w:lvl>
    <w:lvl w:ilvl="7" w:tplc="5890FA96">
      <w:numFmt w:val="bullet"/>
      <w:lvlText w:val="•"/>
      <w:lvlJc w:val="left"/>
      <w:pPr>
        <w:ind w:left="10816" w:hanging="713"/>
      </w:pPr>
      <w:rPr>
        <w:rFonts w:hint="default"/>
      </w:rPr>
    </w:lvl>
    <w:lvl w:ilvl="8" w:tplc="F89E85B2">
      <w:numFmt w:val="bullet"/>
      <w:lvlText w:val="•"/>
      <w:lvlJc w:val="left"/>
      <w:pPr>
        <w:ind w:left="12144" w:hanging="713"/>
      </w:pPr>
      <w:rPr>
        <w:rFonts w:hint="default"/>
      </w:rPr>
    </w:lvl>
  </w:abstractNum>
  <w:abstractNum w:abstractNumId="87" w15:restartNumberingAfterBreak="0">
    <w:nsid w:val="5D1D7788"/>
    <w:multiLevelType w:val="hybridMultilevel"/>
    <w:tmpl w:val="BE80D828"/>
    <w:lvl w:ilvl="0" w:tplc="6C0CA700">
      <w:start w:val="1"/>
      <w:numFmt w:val="decimal"/>
      <w:lvlText w:val="%1."/>
      <w:lvlJc w:val="left"/>
      <w:pPr>
        <w:ind w:left="112" w:hanging="572"/>
      </w:pPr>
      <w:rPr>
        <w:rFonts w:ascii="Times New Roman" w:eastAsia="Times New Roman" w:hAnsi="Times New Roman" w:cs="Times New Roman" w:hint="default"/>
        <w:spacing w:val="-32"/>
        <w:w w:val="100"/>
        <w:sz w:val="24"/>
        <w:szCs w:val="24"/>
      </w:rPr>
    </w:lvl>
    <w:lvl w:ilvl="1" w:tplc="1A32328E">
      <w:numFmt w:val="bullet"/>
      <w:lvlText w:val="•"/>
      <w:lvlJc w:val="left"/>
      <w:pPr>
        <w:ind w:left="1109" w:hanging="572"/>
      </w:pPr>
      <w:rPr>
        <w:rFonts w:hint="default"/>
      </w:rPr>
    </w:lvl>
    <w:lvl w:ilvl="2" w:tplc="BBD44D64">
      <w:numFmt w:val="bullet"/>
      <w:lvlText w:val="•"/>
      <w:lvlJc w:val="left"/>
      <w:pPr>
        <w:ind w:left="2098" w:hanging="572"/>
      </w:pPr>
      <w:rPr>
        <w:rFonts w:hint="default"/>
      </w:rPr>
    </w:lvl>
    <w:lvl w:ilvl="3" w:tplc="7932D0D8">
      <w:numFmt w:val="bullet"/>
      <w:lvlText w:val="•"/>
      <w:lvlJc w:val="left"/>
      <w:pPr>
        <w:ind w:left="3087" w:hanging="572"/>
      </w:pPr>
      <w:rPr>
        <w:rFonts w:hint="default"/>
      </w:rPr>
    </w:lvl>
    <w:lvl w:ilvl="4" w:tplc="7DF2496E">
      <w:numFmt w:val="bullet"/>
      <w:lvlText w:val="•"/>
      <w:lvlJc w:val="left"/>
      <w:pPr>
        <w:ind w:left="4076" w:hanging="572"/>
      </w:pPr>
      <w:rPr>
        <w:rFonts w:hint="default"/>
      </w:rPr>
    </w:lvl>
    <w:lvl w:ilvl="5" w:tplc="6AA81F06">
      <w:numFmt w:val="bullet"/>
      <w:lvlText w:val="•"/>
      <w:lvlJc w:val="left"/>
      <w:pPr>
        <w:ind w:left="5065" w:hanging="572"/>
      </w:pPr>
      <w:rPr>
        <w:rFonts w:hint="default"/>
      </w:rPr>
    </w:lvl>
    <w:lvl w:ilvl="6" w:tplc="792CEBC0">
      <w:numFmt w:val="bullet"/>
      <w:lvlText w:val="•"/>
      <w:lvlJc w:val="left"/>
      <w:pPr>
        <w:ind w:left="6054" w:hanging="572"/>
      </w:pPr>
      <w:rPr>
        <w:rFonts w:hint="default"/>
      </w:rPr>
    </w:lvl>
    <w:lvl w:ilvl="7" w:tplc="A7888BF0">
      <w:numFmt w:val="bullet"/>
      <w:lvlText w:val="•"/>
      <w:lvlJc w:val="left"/>
      <w:pPr>
        <w:ind w:left="7043" w:hanging="572"/>
      </w:pPr>
      <w:rPr>
        <w:rFonts w:hint="default"/>
      </w:rPr>
    </w:lvl>
    <w:lvl w:ilvl="8" w:tplc="1158A324">
      <w:numFmt w:val="bullet"/>
      <w:lvlText w:val="•"/>
      <w:lvlJc w:val="left"/>
      <w:pPr>
        <w:ind w:left="8032" w:hanging="572"/>
      </w:pPr>
      <w:rPr>
        <w:rFonts w:hint="default"/>
      </w:rPr>
    </w:lvl>
  </w:abstractNum>
  <w:abstractNum w:abstractNumId="88" w15:restartNumberingAfterBreak="0">
    <w:nsid w:val="5F2F5015"/>
    <w:multiLevelType w:val="multilevel"/>
    <w:tmpl w:val="0419001F"/>
    <w:lvl w:ilvl="0">
      <w:start w:val="1"/>
      <w:numFmt w:val="decimal"/>
      <w:lvlText w:val="%1."/>
      <w:lvlJc w:val="left"/>
      <w:pPr>
        <w:ind w:left="360" w:hanging="360"/>
      </w:pPr>
      <w:rPr>
        <w:rFonts w:hint="default"/>
        <w:spacing w:val="-32"/>
        <w:w w:val="100"/>
        <w:sz w:val="24"/>
        <w:szCs w:val="24"/>
      </w:rPr>
    </w:lvl>
    <w:lvl w:ilvl="1">
      <w:start w:val="1"/>
      <w:numFmt w:val="decimal"/>
      <w:lvlText w:val="%1.%2."/>
      <w:lvlJc w:val="left"/>
      <w:pPr>
        <w:ind w:left="792" w:hanging="432"/>
      </w:pPr>
      <w:rPr>
        <w:rFonts w:hint="default"/>
        <w:spacing w:val="-28"/>
        <w:w w:val="1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FEE0AC9"/>
    <w:multiLevelType w:val="multilevel"/>
    <w:tmpl w:val="F2DC7C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3C55057"/>
    <w:multiLevelType w:val="multilevel"/>
    <w:tmpl w:val="59EC36FC"/>
    <w:lvl w:ilvl="0">
      <w:start w:val="3"/>
      <w:numFmt w:val="decimal"/>
      <w:lvlText w:val="%1"/>
      <w:lvlJc w:val="left"/>
      <w:pPr>
        <w:ind w:left="474" w:hanging="364"/>
      </w:pPr>
      <w:rPr>
        <w:rFonts w:hint="default"/>
      </w:rPr>
    </w:lvl>
    <w:lvl w:ilvl="1">
      <w:start w:val="8"/>
      <w:numFmt w:val="decimal"/>
      <w:lvlText w:val="%1.%2"/>
      <w:lvlJc w:val="left"/>
      <w:pPr>
        <w:ind w:left="474" w:hanging="364"/>
      </w:pPr>
      <w:rPr>
        <w:rFonts w:ascii="Times New Roman" w:eastAsia="Times New Roman" w:hAnsi="Times New Roman" w:cs="Times New Roman" w:hint="default"/>
        <w:spacing w:val="-3"/>
        <w:w w:val="97"/>
        <w:sz w:val="24"/>
        <w:szCs w:val="24"/>
      </w:rPr>
    </w:lvl>
    <w:lvl w:ilvl="2">
      <w:numFmt w:val="bullet"/>
      <w:lvlText w:val="•"/>
      <w:lvlJc w:val="left"/>
      <w:pPr>
        <w:ind w:left="1785" w:hanging="364"/>
      </w:pPr>
      <w:rPr>
        <w:rFonts w:hint="default"/>
      </w:rPr>
    </w:lvl>
    <w:lvl w:ilvl="3">
      <w:numFmt w:val="bullet"/>
      <w:lvlText w:val="•"/>
      <w:lvlJc w:val="left"/>
      <w:pPr>
        <w:ind w:left="2437" w:hanging="364"/>
      </w:pPr>
      <w:rPr>
        <w:rFonts w:hint="default"/>
      </w:rPr>
    </w:lvl>
    <w:lvl w:ilvl="4">
      <w:numFmt w:val="bullet"/>
      <w:lvlText w:val="•"/>
      <w:lvlJc w:val="left"/>
      <w:pPr>
        <w:ind w:left="3090" w:hanging="364"/>
      </w:pPr>
      <w:rPr>
        <w:rFonts w:hint="default"/>
      </w:rPr>
    </w:lvl>
    <w:lvl w:ilvl="5">
      <w:numFmt w:val="bullet"/>
      <w:lvlText w:val="•"/>
      <w:lvlJc w:val="left"/>
      <w:pPr>
        <w:ind w:left="3743" w:hanging="364"/>
      </w:pPr>
      <w:rPr>
        <w:rFonts w:hint="default"/>
      </w:rPr>
    </w:lvl>
    <w:lvl w:ilvl="6">
      <w:numFmt w:val="bullet"/>
      <w:lvlText w:val="•"/>
      <w:lvlJc w:val="left"/>
      <w:pPr>
        <w:ind w:left="4395" w:hanging="364"/>
      </w:pPr>
      <w:rPr>
        <w:rFonts w:hint="default"/>
      </w:rPr>
    </w:lvl>
    <w:lvl w:ilvl="7">
      <w:numFmt w:val="bullet"/>
      <w:lvlText w:val="•"/>
      <w:lvlJc w:val="left"/>
      <w:pPr>
        <w:ind w:left="5048" w:hanging="364"/>
      </w:pPr>
      <w:rPr>
        <w:rFonts w:hint="default"/>
      </w:rPr>
    </w:lvl>
    <w:lvl w:ilvl="8">
      <w:numFmt w:val="bullet"/>
      <w:lvlText w:val="•"/>
      <w:lvlJc w:val="left"/>
      <w:pPr>
        <w:ind w:left="5700" w:hanging="364"/>
      </w:pPr>
      <w:rPr>
        <w:rFonts w:hint="default"/>
      </w:rPr>
    </w:lvl>
  </w:abstractNum>
  <w:abstractNum w:abstractNumId="91" w15:restartNumberingAfterBreak="0">
    <w:nsid w:val="644C11CA"/>
    <w:multiLevelType w:val="hybridMultilevel"/>
    <w:tmpl w:val="2F10D336"/>
    <w:lvl w:ilvl="0" w:tplc="56C66782">
      <w:start w:val="1"/>
      <w:numFmt w:val="decimal"/>
      <w:lvlText w:val="%1."/>
      <w:lvlJc w:val="left"/>
      <w:pPr>
        <w:ind w:left="112" w:hanging="572"/>
      </w:pPr>
      <w:rPr>
        <w:rFonts w:ascii="Times New Roman" w:eastAsia="Times New Roman" w:hAnsi="Times New Roman" w:cs="Times New Roman" w:hint="default"/>
        <w:spacing w:val="-29"/>
        <w:w w:val="100"/>
        <w:sz w:val="24"/>
        <w:szCs w:val="24"/>
      </w:rPr>
    </w:lvl>
    <w:lvl w:ilvl="1" w:tplc="3B5CAAA2">
      <w:numFmt w:val="bullet"/>
      <w:lvlText w:val="•"/>
      <w:lvlJc w:val="left"/>
      <w:pPr>
        <w:ind w:left="1101" w:hanging="572"/>
      </w:pPr>
      <w:rPr>
        <w:rFonts w:hint="default"/>
      </w:rPr>
    </w:lvl>
    <w:lvl w:ilvl="2" w:tplc="9D7AF500">
      <w:numFmt w:val="bullet"/>
      <w:lvlText w:val="•"/>
      <w:lvlJc w:val="left"/>
      <w:pPr>
        <w:ind w:left="2082" w:hanging="572"/>
      </w:pPr>
      <w:rPr>
        <w:rFonts w:hint="default"/>
      </w:rPr>
    </w:lvl>
    <w:lvl w:ilvl="3" w:tplc="B9EE7DDA">
      <w:numFmt w:val="bullet"/>
      <w:lvlText w:val="•"/>
      <w:lvlJc w:val="left"/>
      <w:pPr>
        <w:ind w:left="3063" w:hanging="572"/>
      </w:pPr>
      <w:rPr>
        <w:rFonts w:hint="default"/>
      </w:rPr>
    </w:lvl>
    <w:lvl w:ilvl="4" w:tplc="8D68419E">
      <w:numFmt w:val="bullet"/>
      <w:lvlText w:val="•"/>
      <w:lvlJc w:val="left"/>
      <w:pPr>
        <w:ind w:left="4044" w:hanging="572"/>
      </w:pPr>
      <w:rPr>
        <w:rFonts w:hint="default"/>
      </w:rPr>
    </w:lvl>
    <w:lvl w:ilvl="5" w:tplc="AC5CEDB6">
      <w:numFmt w:val="bullet"/>
      <w:lvlText w:val="•"/>
      <w:lvlJc w:val="left"/>
      <w:pPr>
        <w:ind w:left="5025" w:hanging="572"/>
      </w:pPr>
      <w:rPr>
        <w:rFonts w:hint="default"/>
      </w:rPr>
    </w:lvl>
    <w:lvl w:ilvl="6" w:tplc="16345098">
      <w:numFmt w:val="bullet"/>
      <w:lvlText w:val="•"/>
      <w:lvlJc w:val="left"/>
      <w:pPr>
        <w:ind w:left="6006" w:hanging="572"/>
      </w:pPr>
      <w:rPr>
        <w:rFonts w:hint="default"/>
      </w:rPr>
    </w:lvl>
    <w:lvl w:ilvl="7" w:tplc="44909930">
      <w:numFmt w:val="bullet"/>
      <w:lvlText w:val="•"/>
      <w:lvlJc w:val="left"/>
      <w:pPr>
        <w:ind w:left="6987" w:hanging="572"/>
      </w:pPr>
      <w:rPr>
        <w:rFonts w:hint="default"/>
      </w:rPr>
    </w:lvl>
    <w:lvl w:ilvl="8" w:tplc="52AA9B92">
      <w:numFmt w:val="bullet"/>
      <w:lvlText w:val="•"/>
      <w:lvlJc w:val="left"/>
      <w:pPr>
        <w:ind w:left="7968" w:hanging="572"/>
      </w:pPr>
      <w:rPr>
        <w:rFonts w:hint="default"/>
      </w:rPr>
    </w:lvl>
  </w:abstractNum>
  <w:abstractNum w:abstractNumId="92" w15:restartNumberingAfterBreak="0">
    <w:nsid w:val="667D2406"/>
    <w:multiLevelType w:val="hybridMultilevel"/>
    <w:tmpl w:val="6560A190"/>
    <w:lvl w:ilvl="0" w:tplc="FCB08F2E">
      <w:numFmt w:val="bullet"/>
      <w:lvlText w:val="-"/>
      <w:lvlJc w:val="left"/>
      <w:pPr>
        <w:ind w:left="1528" w:hanging="696"/>
      </w:pPr>
      <w:rPr>
        <w:rFonts w:ascii="Times New Roman" w:eastAsia="Times New Roman" w:hAnsi="Times New Roman" w:cs="Times New Roman" w:hint="default"/>
        <w:spacing w:val="-20"/>
        <w:w w:val="99"/>
        <w:sz w:val="24"/>
        <w:szCs w:val="24"/>
      </w:rPr>
    </w:lvl>
    <w:lvl w:ilvl="1" w:tplc="831E8AE2">
      <w:numFmt w:val="bullet"/>
      <w:lvlText w:val="•"/>
      <w:lvlJc w:val="left"/>
      <w:pPr>
        <w:ind w:left="2848" w:hanging="696"/>
      </w:pPr>
      <w:rPr>
        <w:rFonts w:hint="default"/>
      </w:rPr>
    </w:lvl>
    <w:lvl w:ilvl="2" w:tplc="799A73A0">
      <w:numFmt w:val="bullet"/>
      <w:lvlText w:val="•"/>
      <w:lvlJc w:val="left"/>
      <w:pPr>
        <w:ind w:left="4176" w:hanging="696"/>
      </w:pPr>
      <w:rPr>
        <w:rFonts w:hint="default"/>
      </w:rPr>
    </w:lvl>
    <w:lvl w:ilvl="3" w:tplc="1F00AA8C">
      <w:numFmt w:val="bullet"/>
      <w:lvlText w:val="•"/>
      <w:lvlJc w:val="left"/>
      <w:pPr>
        <w:ind w:left="5504" w:hanging="696"/>
      </w:pPr>
      <w:rPr>
        <w:rFonts w:hint="default"/>
      </w:rPr>
    </w:lvl>
    <w:lvl w:ilvl="4" w:tplc="62D626A4">
      <w:numFmt w:val="bullet"/>
      <w:lvlText w:val="•"/>
      <w:lvlJc w:val="left"/>
      <w:pPr>
        <w:ind w:left="6832" w:hanging="696"/>
      </w:pPr>
      <w:rPr>
        <w:rFonts w:hint="default"/>
      </w:rPr>
    </w:lvl>
    <w:lvl w:ilvl="5" w:tplc="C2D020EC">
      <w:numFmt w:val="bullet"/>
      <w:lvlText w:val="•"/>
      <w:lvlJc w:val="left"/>
      <w:pPr>
        <w:ind w:left="8160" w:hanging="696"/>
      </w:pPr>
      <w:rPr>
        <w:rFonts w:hint="default"/>
      </w:rPr>
    </w:lvl>
    <w:lvl w:ilvl="6" w:tplc="4D82074C">
      <w:numFmt w:val="bullet"/>
      <w:lvlText w:val="•"/>
      <w:lvlJc w:val="left"/>
      <w:pPr>
        <w:ind w:left="9488" w:hanging="696"/>
      </w:pPr>
      <w:rPr>
        <w:rFonts w:hint="default"/>
      </w:rPr>
    </w:lvl>
    <w:lvl w:ilvl="7" w:tplc="3048B404">
      <w:numFmt w:val="bullet"/>
      <w:lvlText w:val="•"/>
      <w:lvlJc w:val="left"/>
      <w:pPr>
        <w:ind w:left="10816" w:hanging="696"/>
      </w:pPr>
      <w:rPr>
        <w:rFonts w:hint="default"/>
      </w:rPr>
    </w:lvl>
    <w:lvl w:ilvl="8" w:tplc="77CA0E5C">
      <w:numFmt w:val="bullet"/>
      <w:lvlText w:val="•"/>
      <w:lvlJc w:val="left"/>
      <w:pPr>
        <w:ind w:left="12144" w:hanging="696"/>
      </w:pPr>
      <w:rPr>
        <w:rFonts w:hint="default"/>
      </w:rPr>
    </w:lvl>
  </w:abstractNum>
  <w:abstractNum w:abstractNumId="93" w15:restartNumberingAfterBreak="0">
    <w:nsid w:val="67E63EA3"/>
    <w:multiLevelType w:val="multilevel"/>
    <w:tmpl w:val="DA0213DE"/>
    <w:lvl w:ilvl="0">
      <w:start w:val="3"/>
      <w:numFmt w:val="decimal"/>
      <w:lvlText w:val="%1"/>
      <w:lvlJc w:val="left"/>
      <w:pPr>
        <w:ind w:left="475" w:hanging="364"/>
      </w:pPr>
      <w:rPr>
        <w:rFonts w:hint="default"/>
      </w:rPr>
    </w:lvl>
    <w:lvl w:ilvl="1">
      <w:start w:val="8"/>
      <w:numFmt w:val="decimal"/>
      <w:lvlText w:val="%1.%2"/>
      <w:lvlJc w:val="left"/>
      <w:pPr>
        <w:ind w:left="475" w:hanging="364"/>
      </w:pPr>
      <w:rPr>
        <w:rFonts w:ascii="Times New Roman" w:eastAsia="Times New Roman" w:hAnsi="Times New Roman" w:cs="Times New Roman" w:hint="default"/>
        <w:spacing w:val="-3"/>
        <w:w w:val="97"/>
        <w:sz w:val="24"/>
        <w:szCs w:val="24"/>
      </w:rPr>
    </w:lvl>
    <w:lvl w:ilvl="2">
      <w:numFmt w:val="bullet"/>
      <w:lvlText w:val="•"/>
      <w:lvlJc w:val="left"/>
      <w:pPr>
        <w:ind w:left="1248" w:hanging="364"/>
      </w:pPr>
      <w:rPr>
        <w:rFonts w:hint="default"/>
      </w:rPr>
    </w:lvl>
    <w:lvl w:ilvl="3">
      <w:numFmt w:val="bullet"/>
      <w:lvlText w:val="•"/>
      <w:lvlJc w:val="left"/>
      <w:pPr>
        <w:ind w:left="2017" w:hanging="364"/>
      </w:pPr>
      <w:rPr>
        <w:rFonts w:hint="default"/>
      </w:rPr>
    </w:lvl>
    <w:lvl w:ilvl="4">
      <w:numFmt w:val="bullet"/>
      <w:lvlText w:val="•"/>
      <w:lvlJc w:val="left"/>
      <w:pPr>
        <w:ind w:left="2786" w:hanging="364"/>
      </w:pPr>
      <w:rPr>
        <w:rFonts w:hint="default"/>
      </w:rPr>
    </w:lvl>
    <w:lvl w:ilvl="5">
      <w:numFmt w:val="bullet"/>
      <w:lvlText w:val="•"/>
      <w:lvlJc w:val="left"/>
      <w:pPr>
        <w:ind w:left="3554" w:hanging="364"/>
      </w:pPr>
      <w:rPr>
        <w:rFonts w:hint="default"/>
      </w:rPr>
    </w:lvl>
    <w:lvl w:ilvl="6">
      <w:numFmt w:val="bullet"/>
      <w:lvlText w:val="•"/>
      <w:lvlJc w:val="left"/>
      <w:pPr>
        <w:ind w:left="4323" w:hanging="364"/>
      </w:pPr>
      <w:rPr>
        <w:rFonts w:hint="default"/>
      </w:rPr>
    </w:lvl>
    <w:lvl w:ilvl="7">
      <w:numFmt w:val="bullet"/>
      <w:lvlText w:val="•"/>
      <w:lvlJc w:val="left"/>
      <w:pPr>
        <w:ind w:left="5092" w:hanging="364"/>
      </w:pPr>
      <w:rPr>
        <w:rFonts w:hint="default"/>
      </w:rPr>
    </w:lvl>
    <w:lvl w:ilvl="8">
      <w:numFmt w:val="bullet"/>
      <w:lvlText w:val="•"/>
      <w:lvlJc w:val="left"/>
      <w:pPr>
        <w:ind w:left="5860" w:hanging="364"/>
      </w:pPr>
      <w:rPr>
        <w:rFonts w:hint="default"/>
      </w:rPr>
    </w:lvl>
  </w:abstractNum>
  <w:abstractNum w:abstractNumId="94" w15:restartNumberingAfterBreak="0">
    <w:nsid w:val="68321173"/>
    <w:multiLevelType w:val="multilevel"/>
    <w:tmpl w:val="551ED1D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426344"/>
    <w:multiLevelType w:val="multilevel"/>
    <w:tmpl w:val="08BC4E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D9418AA"/>
    <w:multiLevelType w:val="multilevel"/>
    <w:tmpl w:val="9AF2E640"/>
    <w:lvl w:ilvl="0">
      <w:start w:val="3"/>
      <w:numFmt w:val="decimal"/>
      <w:lvlText w:val="%1"/>
      <w:lvlJc w:val="left"/>
      <w:pPr>
        <w:ind w:left="719" w:hanging="608"/>
      </w:pPr>
      <w:rPr>
        <w:rFonts w:hint="default"/>
      </w:rPr>
    </w:lvl>
    <w:lvl w:ilvl="1">
      <w:start w:val="16"/>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1902" w:hanging="608"/>
      </w:pPr>
      <w:rPr>
        <w:rFonts w:hint="default"/>
      </w:rPr>
    </w:lvl>
    <w:lvl w:ilvl="3">
      <w:numFmt w:val="bullet"/>
      <w:lvlText w:val="•"/>
      <w:lvlJc w:val="left"/>
      <w:pPr>
        <w:ind w:left="2493" w:hanging="608"/>
      </w:pPr>
      <w:rPr>
        <w:rFonts w:hint="default"/>
      </w:rPr>
    </w:lvl>
    <w:lvl w:ilvl="4">
      <w:numFmt w:val="bullet"/>
      <w:lvlText w:val="•"/>
      <w:lvlJc w:val="left"/>
      <w:pPr>
        <w:ind w:left="3084" w:hanging="608"/>
      </w:pPr>
      <w:rPr>
        <w:rFonts w:hint="default"/>
      </w:rPr>
    </w:lvl>
    <w:lvl w:ilvl="5">
      <w:numFmt w:val="bullet"/>
      <w:lvlText w:val="•"/>
      <w:lvlJc w:val="left"/>
      <w:pPr>
        <w:ind w:left="3675" w:hanging="608"/>
      </w:pPr>
      <w:rPr>
        <w:rFonts w:hint="default"/>
      </w:rPr>
    </w:lvl>
    <w:lvl w:ilvl="6">
      <w:numFmt w:val="bullet"/>
      <w:lvlText w:val="•"/>
      <w:lvlJc w:val="left"/>
      <w:pPr>
        <w:ind w:left="4266" w:hanging="608"/>
      </w:pPr>
      <w:rPr>
        <w:rFonts w:hint="default"/>
      </w:rPr>
    </w:lvl>
    <w:lvl w:ilvl="7">
      <w:numFmt w:val="bullet"/>
      <w:lvlText w:val="•"/>
      <w:lvlJc w:val="left"/>
      <w:pPr>
        <w:ind w:left="4857" w:hanging="608"/>
      </w:pPr>
      <w:rPr>
        <w:rFonts w:hint="default"/>
      </w:rPr>
    </w:lvl>
    <w:lvl w:ilvl="8">
      <w:numFmt w:val="bullet"/>
      <w:lvlText w:val="•"/>
      <w:lvlJc w:val="left"/>
      <w:pPr>
        <w:ind w:left="5448" w:hanging="608"/>
      </w:pPr>
      <w:rPr>
        <w:rFonts w:hint="default"/>
      </w:rPr>
    </w:lvl>
  </w:abstractNum>
  <w:abstractNum w:abstractNumId="97" w15:restartNumberingAfterBreak="0">
    <w:nsid w:val="700D7E92"/>
    <w:multiLevelType w:val="hybridMultilevel"/>
    <w:tmpl w:val="ECEA4BBC"/>
    <w:lvl w:ilvl="0" w:tplc="EEA4A86E">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12F82146">
      <w:numFmt w:val="bullet"/>
      <w:lvlText w:val="•"/>
      <w:lvlJc w:val="left"/>
      <w:pPr>
        <w:ind w:left="1766" w:hanging="240"/>
      </w:pPr>
      <w:rPr>
        <w:rFonts w:hint="default"/>
      </w:rPr>
    </w:lvl>
    <w:lvl w:ilvl="2" w:tplc="C7522794">
      <w:numFmt w:val="bullet"/>
      <w:lvlText w:val="•"/>
      <w:lvlJc w:val="left"/>
      <w:pPr>
        <w:ind w:left="3192" w:hanging="240"/>
      </w:pPr>
      <w:rPr>
        <w:rFonts w:hint="default"/>
      </w:rPr>
    </w:lvl>
    <w:lvl w:ilvl="3" w:tplc="A5D68688">
      <w:numFmt w:val="bullet"/>
      <w:lvlText w:val="•"/>
      <w:lvlJc w:val="left"/>
      <w:pPr>
        <w:ind w:left="4618" w:hanging="240"/>
      </w:pPr>
      <w:rPr>
        <w:rFonts w:hint="default"/>
      </w:rPr>
    </w:lvl>
    <w:lvl w:ilvl="4" w:tplc="7A5C9E58">
      <w:numFmt w:val="bullet"/>
      <w:lvlText w:val="•"/>
      <w:lvlJc w:val="left"/>
      <w:pPr>
        <w:ind w:left="6044" w:hanging="240"/>
      </w:pPr>
      <w:rPr>
        <w:rFonts w:hint="default"/>
      </w:rPr>
    </w:lvl>
    <w:lvl w:ilvl="5" w:tplc="412A62C6">
      <w:numFmt w:val="bullet"/>
      <w:lvlText w:val="•"/>
      <w:lvlJc w:val="left"/>
      <w:pPr>
        <w:ind w:left="7470" w:hanging="240"/>
      </w:pPr>
      <w:rPr>
        <w:rFonts w:hint="default"/>
      </w:rPr>
    </w:lvl>
    <w:lvl w:ilvl="6" w:tplc="AA842B8A">
      <w:numFmt w:val="bullet"/>
      <w:lvlText w:val="•"/>
      <w:lvlJc w:val="left"/>
      <w:pPr>
        <w:ind w:left="8896" w:hanging="240"/>
      </w:pPr>
      <w:rPr>
        <w:rFonts w:hint="default"/>
      </w:rPr>
    </w:lvl>
    <w:lvl w:ilvl="7" w:tplc="D1B007B6">
      <w:numFmt w:val="bullet"/>
      <w:lvlText w:val="•"/>
      <w:lvlJc w:val="left"/>
      <w:pPr>
        <w:ind w:left="10322" w:hanging="240"/>
      </w:pPr>
      <w:rPr>
        <w:rFonts w:hint="default"/>
      </w:rPr>
    </w:lvl>
    <w:lvl w:ilvl="8" w:tplc="2876B10E">
      <w:numFmt w:val="bullet"/>
      <w:lvlText w:val="•"/>
      <w:lvlJc w:val="left"/>
      <w:pPr>
        <w:ind w:left="11748" w:hanging="240"/>
      </w:pPr>
      <w:rPr>
        <w:rFonts w:hint="default"/>
      </w:rPr>
    </w:lvl>
  </w:abstractNum>
  <w:abstractNum w:abstractNumId="98" w15:restartNumberingAfterBreak="0">
    <w:nsid w:val="70954244"/>
    <w:multiLevelType w:val="hybridMultilevel"/>
    <w:tmpl w:val="EA3486CE"/>
    <w:lvl w:ilvl="0" w:tplc="F5A0C59E">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F0F6AD9A">
      <w:numFmt w:val="bullet"/>
      <w:lvlText w:val="•"/>
      <w:lvlJc w:val="left"/>
      <w:pPr>
        <w:ind w:left="1788" w:hanging="240"/>
      </w:pPr>
      <w:rPr>
        <w:rFonts w:hint="default"/>
      </w:rPr>
    </w:lvl>
    <w:lvl w:ilvl="2" w:tplc="8DFA40F4">
      <w:numFmt w:val="bullet"/>
      <w:lvlText w:val="•"/>
      <w:lvlJc w:val="left"/>
      <w:pPr>
        <w:ind w:left="3236" w:hanging="240"/>
      </w:pPr>
      <w:rPr>
        <w:rFonts w:hint="default"/>
      </w:rPr>
    </w:lvl>
    <w:lvl w:ilvl="3" w:tplc="22E89246">
      <w:numFmt w:val="bullet"/>
      <w:lvlText w:val="•"/>
      <w:lvlJc w:val="left"/>
      <w:pPr>
        <w:ind w:left="4684" w:hanging="240"/>
      </w:pPr>
      <w:rPr>
        <w:rFonts w:hint="default"/>
      </w:rPr>
    </w:lvl>
    <w:lvl w:ilvl="4" w:tplc="1DFE1AC8">
      <w:numFmt w:val="bullet"/>
      <w:lvlText w:val="•"/>
      <w:lvlJc w:val="left"/>
      <w:pPr>
        <w:ind w:left="6132" w:hanging="240"/>
      </w:pPr>
      <w:rPr>
        <w:rFonts w:hint="default"/>
      </w:rPr>
    </w:lvl>
    <w:lvl w:ilvl="5" w:tplc="F17CADB0">
      <w:numFmt w:val="bullet"/>
      <w:lvlText w:val="•"/>
      <w:lvlJc w:val="left"/>
      <w:pPr>
        <w:ind w:left="7580" w:hanging="240"/>
      </w:pPr>
      <w:rPr>
        <w:rFonts w:hint="default"/>
      </w:rPr>
    </w:lvl>
    <w:lvl w:ilvl="6" w:tplc="A6F69F62">
      <w:numFmt w:val="bullet"/>
      <w:lvlText w:val="•"/>
      <w:lvlJc w:val="left"/>
      <w:pPr>
        <w:ind w:left="9028" w:hanging="240"/>
      </w:pPr>
      <w:rPr>
        <w:rFonts w:hint="default"/>
      </w:rPr>
    </w:lvl>
    <w:lvl w:ilvl="7" w:tplc="F8E87F5E">
      <w:numFmt w:val="bullet"/>
      <w:lvlText w:val="•"/>
      <w:lvlJc w:val="left"/>
      <w:pPr>
        <w:ind w:left="10476" w:hanging="240"/>
      </w:pPr>
      <w:rPr>
        <w:rFonts w:hint="default"/>
      </w:rPr>
    </w:lvl>
    <w:lvl w:ilvl="8" w:tplc="D64A80C2">
      <w:numFmt w:val="bullet"/>
      <w:lvlText w:val="•"/>
      <w:lvlJc w:val="left"/>
      <w:pPr>
        <w:ind w:left="11924" w:hanging="240"/>
      </w:pPr>
      <w:rPr>
        <w:rFonts w:hint="default"/>
      </w:rPr>
    </w:lvl>
  </w:abstractNum>
  <w:abstractNum w:abstractNumId="99" w15:restartNumberingAfterBreak="0">
    <w:nsid w:val="73B253CE"/>
    <w:multiLevelType w:val="hybridMultilevel"/>
    <w:tmpl w:val="786EB9A2"/>
    <w:lvl w:ilvl="0" w:tplc="C16A7904">
      <w:numFmt w:val="bullet"/>
      <w:lvlText w:val="-"/>
      <w:lvlJc w:val="left"/>
      <w:pPr>
        <w:ind w:left="112" w:hanging="741"/>
      </w:pPr>
      <w:rPr>
        <w:rFonts w:ascii="Times New Roman" w:eastAsia="Times New Roman" w:hAnsi="Times New Roman" w:cs="Times New Roman" w:hint="default"/>
        <w:spacing w:val="-29"/>
        <w:w w:val="99"/>
        <w:sz w:val="24"/>
        <w:szCs w:val="24"/>
      </w:rPr>
    </w:lvl>
    <w:lvl w:ilvl="1" w:tplc="0E6243C6">
      <w:numFmt w:val="bullet"/>
      <w:lvlText w:val="-"/>
      <w:lvlJc w:val="left"/>
      <w:pPr>
        <w:ind w:left="112" w:hanging="625"/>
      </w:pPr>
      <w:rPr>
        <w:rFonts w:ascii="Times New Roman" w:eastAsia="Times New Roman" w:hAnsi="Times New Roman" w:cs="Times New Roman" w:hint="default"/>
        <w:spacing w:val="-24"/>
        <w:w w:val="99"/>
        <w:sz w:val="24"/>
        <w:szCs w:val="24"/>
      </w:rPr>
    </w:lvl>
    <w:lvl w:ilvl="2" w:tplc="52CCAD2A">
      <w:numFmt w:val="bullet"/>
      <w:lvlText w:val="•"/>
      <w:lvlJc w:val="left"/>
      <w:pPr>
        <w:ind w:left="2073" w:hanging="625"/>
      </w:pPr>
      <w:rPr>
        <w:rFonts w:hint="default"/>
      </w:rPr>
    </w:lvl>
    <w:lvl w:ilvl="3" w:tplc="C7988946">
      <w:numFmt w:val="bullet"/>
      <w:lvlText w:val="•"/>
      <w:lvlJc w:val="left"/>
      <w:pPr>
        <w:ind w:left="3050" w:hanging="625"/>
      </w:pPr>
      <w:rPr>
        <w:rFonts w:hint="default"/>
      </w:rPr>
    </w:lvl>
    <w:lvl w:ilvl="4" w:tplc="B4C21C6C">
      <w:numFmt w:val="bullet"/>
      <w:lvlText w:val="•"/>
      <w:lvlJc w:val="left"/>
      <w:pPr>
        <w:ind w:left="4027" w:hanging="625"/>
      </w:pPr>
      <w:rPr>
        <w:rFonts w:hint="default"/>
      </w:rPr>
    </w:lvl>
    <w:lvl w:ilvl="5" w:tplc="C31EDA2A">
      <w:numFmt w:val="bullet"/>
      <w:lvlText w:val="•"/>
      <w:lvlJc w:val="left"/>
      <w:pPr>
        <w:ind w:left="5004" w:hanging="625"/>
      </w:pPr>
      <w:rPr>
        <w:rFonts w:hint="default"/>
      </w:rPr>
    </w:lvl>
    <w:lvl w:ilvl="6" w:tplc="3E64E0DC">
      <w:numFmt w:val="bullet"/>
      <w:lvlText w:val="•"/>
      <w:lvlJc w:val="left"/>
      <w:pPr>
        <w:ind w:left="5980" w:hanging="625"/>
      </w:pPr>
      <w:rPr>
        <w:rFonts w:hint="default"/>
      </w:rPr>
    </w:lvl>
    <w:lvl w:ilvl="7" w:tplc="0BE84680">
      <w:numFmt w:val="bullet"/>
      <w:lvlText w:val="•"/>
      <w:lvlJc w:val="left"/>
      <w:pPr>
        <w:ind w:left="6957" w:hanging="625"/>
      </w:pPr>
      <w:rPr>
        <w:rFonts w:hint="default"/>
      </w:rPr>
    </w:lvl>
    <w:lvl w:ilvl="8" w:tplc="0F3E3C6C">
      <w:numFmt w:val="bullet"/>
      <w:lvlText w:val="•"/>
      <w:lvlJc w:val="left"/>
      <w:pPr>
        <w:ind w:left="7934" w:hanging="625"/>
      </w:pPr>
      <w:rPr>
        <w:rFonts w:hint="default"/>
      </w:rPr>
    </w:lvl>
  </w:abstractNum>
  <w:abstractNum w:abstractNumId="100" w15:restartNumberingAfterBreak="0">
    <w:nsid w:val="74227D66"/>
    <w:multiLevelType w:val="multilevel"/>
    <w:tmpl w:val="C3041854"/>
    <w:lvl w:ilvl="0">
      <w:start w:val="3"/>
      <w:numFmt w:val="decimal"/>
      <w:lvlText w:val="%1"/>
      <w:lvlJc w:val="left"/>
      <w:pPr>
        <w:ind w:left="719" w:hanging="608"/>
      </w:pPr>
      <w:rPr>
        <w:rFonts w:hint="default"/>
      </w:rPr>
    </w:lvl>
    <w:lvl w:ilvl="1">
      <w:start w:val="16"/>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101" w15:restartNumberingAfterBreak="0">
    <w:nsid w:val="746357AA"/>
    <w:multiLevelType w:val="multilevel"/>
    <w:tmpl w:val="A4EC87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47A4A9C"/>
    <w:multiLevelType w:val="multilevel"/>
    <w:tmpl w:val="EF8EBA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4F1221E"/>
    <w:multiLevelType w:val="hybridMultilevel"/>
    <w:tmpl w:val="0C24FFA6"/>
    <w:lvl w:ilvl="0" w:tplc="D30E7936">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6DA2578A">
      <w:numFmt w:val="bullet"/>
      <w:lvlText w:val="•"/>
      <w:lvlJc w:val="left"/>
      <w:pPr>
        <w:ind w:left="1782" w:hanging="240"/>
      </w:pPr>
      <w:rPr>
        <w:rFonts w:hint="default"/>
      </w:rPr>
    </w:lvl>
    <w:lvl w:ilvl="2" w:tplc="DEC00A10">
      <w:numFmt w:val="bullet"/>
      <w:lvlText w:val="•"/>
      <w:lvlJc w:val="left"/>
      <w:pPr>
        <w:ind w:left="3224" w:hanging="240"/>
      </w:pPr>
      <w:rPr>
        <w:rFonts w:hint="default"/>
      </w:rPr>
    </w:lvl>
    <w:lvl w:ilvl="3" w:tplc="8A9C15AC">
      <w:numFmt w:val="bullet"/>
      <w:lvlText w:val="•"/>
      <w:lvlJc w:val="left"/>
      <w:pPr>
        <w:ind w:left="4666" w:hanging="240"/>
      </w:pPr>
      <w:rPr>
        <w:rFonts w:hint="default"/>
      </w:rPr>
    </w:lvl>
    <w:lvl w:ilvl="4" w:tplc="E4B21CA2">
      <w:numFmt w:val="bullet"/>
      <w:lvlText w:val="•"/>
      <w:lvlJc w:val="left"/>
      <w:pPr>
        <w:ind w:left="6108" w:hanging="240"/>
      </w:pPr>
      <w:rPr>
        <w:rFonts w:hint="default"/>
      </w:rPr>
    </w:lvl>
    <w:lvl w:ilvl="5" w:tplc="D40EB440">
      <w:numFmt w:val="bullet"/>
      <w:lvlText w:val="•"/>
      <w:lvlJc w:val="left"/>
      <w:pPr>
        <w:ind w:left="7550" w:hanging="240"/>
      </w:pPr>
      <w:rPr>
        <w:rFonts w:hint="default"/>
      </w:rPr>
    </w:lvl>
    <w:lvl w:ilvl="6" w:tplc="86C0D41C">
      <w:numFmt w:val="bullet"/>
      <w:lvlText w:val="•"/>
      <w:lvlJc w:val="left"/>
      <w:pPr>
        <w:ind w:left="8992" w:hanging="240"/>
      </w:pPr>
      <w:rPr>
        <w:rFonts w:hint="default"/>
      </w:rPr>
    </w:lvl>
    <w:lvl w:ilvl="7" w:tplc="E3BE90E2">
      <w:numFmt w:val="bullet"/>
      <w:lvlText w:val="•"/>
      <w:lvlJc w:val="left"/>
      <w:pPr>
        <w:ind w:left="10434" w:hanging="240"/>
      </w:pPr>
      <w:rPr>
        <w:rFonts w:hint="default"/>
      </w:rPr>
    </w:lvl>
    <w:lvl w:ilvl="8" w:tplc="A0E01928">
      <w:numFmt w:val="bullet"/>
      <w:lvlText w:val="•"/>
      <w:lvlJc w:val="left"/>
      <w:pPr>
        <w:ind w:left="11876" w:hanging="240"/>
      </w:pPr>
      <w:rPr>
        <w:rFonts w:hint="default"/>
      </w:rPr>
    </w:lvl>
  </w:abstractNum>
  <w:abstractNum w:abstractNumId="104" w15:restartNumberingAfterBreak="0">
    <w:nsid w:val="762C3F89"/>
    <w:multiLevelType w:val="hybridMultilevel"/>
    <w:tmpl w:val="5814853A"/>
    <w:lvl w:ilvl="0" w:tplc="24181D8E">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3E06C596">
      <w:numFmt w:val="bullet"/>
      <w:lvlText w:val="•"/>
      <w:lvlJc w:val="left"/>
      <w:pPr>
        <w:ind w:left="1770" w:hanging="240"/>
      </w:pPr>
      <w:rPr>
        <w:rFonts w:hint="default"/>
      </w:rPr>
    </w:lvl>
    <w:lvl w:ilvl="2" w:tplc="82521A78">
      <w:numFmt w:val="bullet"/>
      <w:lvlText w:val="•"/>
      <w:lvlJc w:val="left"/>
      <w:pPr>
        <w:ind w:left="3200" w:hanging="240"/>
      </w:pPr>
      <w:rPr>
        <w:rFonts w:hint="default"/>
      </w:rPr>
    </w:lvl>
    <w:lvl w:ilvl="3" w:tplc="CF580C48">
      <w:numFmt w:val="bullet"/>
      <w:lvlText w:val="•"/>
      <w:lvlJc w:val="left"/>
      <w:pPr>
        <w:ind w:left="4630" w:hanging="240"/>
      </w:pPr>
      <w:rPr>
        <w:rFonts w:hint="default"/>
      </w:rPr>
    </w:lvl>
    <w:lvl w:ilvl="4" w:tplc="8CFE535C">
      <w:numFmt w:val="bullet"/>
      <w:lvlText w:val="•"/>
      <w:lvlJc w:val="left"/>
      <w:pPr>
        <w:ind w:left="6060" w:hanging="240"/>
      </w:pPr>
      <w:rPr>
        <w:rFonts w:hint="default"/>
      </w:rPr>
    </w:lvl>
    <w:lvl w:ilvl="5" w:tplc="86943EDA">
      <w:numFmt w:val="bullet"/>
      <w:lvlText w:val="•"/>
      <w:lvlJc w:val="left"/>
      <w:pPr>
        <w:ind w:left="7490" w:hanging="240"/>
      </w:pPr>
      <w:rPr>
        <w:rFonts w:hint="default"/>
      </w:rPr>
    </w:lvl>
    <w:lvl w:ilvl="6" w:tplc="9FF2848C">
      <w:numFmt w:val="bullet"/>
      <w:lvlText w:val="•"/>
      <w:lvlJc w:val="left"/>
      <w:pPr>
        <w:ind w:left="8920" w:hanging="240"/>
      </w:pPr>
      <w:rPr>
        <w:rFonts w:hint="default"/>
      </w:rPr>
    </w:lvl>
    <w:lvl w:ilvl="7" w:tplc="633A0E0C">
      <w:numFmt w:val="bullet"/>
      <w:lvlText w:val="•"/>
      <w:lvlJc w:val="left"/>
      <w:pPr>
        <w:ind w:left="10350" w:hanging="240"/>
      </w:pPr>
      <w:rPr>
        <w:rFonts w:hint="default"/>
      </w:rPr>
    </w:lvl>
    <w:lvl w:ilvl="8" w:tplc="20607ED2">
      <w:numFmt w:val="bullet"/>
      <w:lvlText w:val="•"/>
      <w:lvlJc w:val="left"/>
      <w:pPr>
        <w:ind w:left="11780" w:hanging="240"/>
      </w:pPr>
      <w:rPr>
        <w:rFonts w:hint="default"/>
      </w:rPr>
    </w:lvl>
  </w:abstractNum>
  <w:abstractNum w:abstractNumId="105" w15:restartNumberingAfterBreak="0">
    <w:nsid w:val="76A56A3C"/>
    <w:multiLevelType w:val="hybridMultilevel"/>
    <w:tmpl w:val="BA607F90"/>
    <w:lvl w:ilvl="0" w:tplc="1F4031E2">
      <w:start w:val="1"/>
      <w:numFmt w:val="decimal"/>
      <w:lvlText w:val="%1."/>
      <w:lvlJc w:val="left"/>
      <w:pPr>
        <w:ind w:left="360" w:hanging="240"/>
      </w:pPr>
      <w:rPr>
        <w:rFonts w:ascii="Times New Roman" w:eastAsia="Times New Roman" w:hAnsi="Times New Roman" w:cs="Times New Roman" w:hint="default"/>
        <w:spacing w:val="-9"/>
        <w:w w:val="100"/>
        <w:sz w:val="24"/>
        <w:szCs w:val="24"/>
      </w:rPr>
    </w:lvl>
    <w:lvl w:ilvl="1" w:tplc="08D64C90">
      <w:numFmt w:val="bullet"/>
      <w:lvlText w:val="•"/>
      <w:lvlJc w:val="left"/>
      <w:pPr>
        <w:ind w:left="1786" w:hanging="240"/>
      </w:pPr>
      <w:rPr>
        <w:rFonts w:hint="default"/>
      </w:rPr>
    </w:lvl>
    <w:lvl w:ilvl="2" w:tplc="9F60A4AC">
      <w:numFmt w:val="bullet"/>
      <w:lvlText w:val="•"/>
      <w:lvlJc w:val="left"/>
      <w:pPr>
        <w:ind w:left="3212" w:hanging="240"/>
      </w:pPr>
      <w:rPr>
        <w:rFonts w:hint="default"/>
      </w:rPr>
    </w:lvl>
    <w:lvl w:ilvl="3" w:tplc="F0242760">
      <w:numFmt w:val="bullet"/>
      <w:lvlText w:val="•"/>
      <w:lvlJc w:val="left"/>
      <w:pPr>
        <w:ind w:left="4638" w:hanging="240"/>
      </w:pPr>
      <w:rPr>
        <w:rFonts w:hint="default"/>
      </w:rPr>
    </w:lvl>
    <w:lvl w:ilvl="4" w:tplc="1B701E50">
      <w:numFmt w:val="bullet"/>
      <w:lvlText w:val="•"/>
      <w:lvlJc w:val="left"/>
      <w:pPr>
        <w:ind w:left="6064" w:hanging="240"/>
      </w:pPr>
      <w:rPr>
        <w:rFonts w:hint="default"/>
      </w:rPr>
    </w:lvl>
    <w:lvl w:ilvl="5" w:tplc="2EF0296E">
      <w:numFmt w:val="bullet"/>
      <w:lvlText w:val="•"/>
      <w:lvlJc w:val="left"/>
      <w:pPr>
        <w:ind w:left="7490" w:hanging="240"/>
      </w:pPr>
      <w:rPr>
        <w:rFonts w:hint="default"/>
      </w:rPr>
    </w:lvl>
    <w:lvl w:ilvl="6" w:tplc="B882E92E">
      <w:numFmt w:val="bullet"/>
      <w:lvlText w:val="•"/>
      <w:lvlJc w:val="left"/>
      <w:pPr>
        <w:ind w:left="8916" w:hanging="240"/>
      </w:pPr>
      <w:rPr>
        <w:rFonts w:hint="default"/>
      </w:rPr>
    </w:lvl>
    <w:lvl w:ilvl="7" w:tplc="0A4694EA">
      <w:numFmt w:val="bullet"/>
      <w:lvlText w:val="•"/>
      <w:lvlJc w:val="left"/>
      <w:pPr>
        <w:ind w:left="10342" w:hanging="240"/>
      </w:pPr>
      <w:rPr>
        <w:rFonts w:hint="default"/>
      </w:rPr>
    </w:lvl>
    <w:lvl w:ilvl="8" w:tplc="55FAC1FA">
      <w:numFmt w:val="bullet"/>
      <w:lvlText w:val="•"/>
      <w:lvlJc w:val="left"/>
      <w:pPr>
        <w:ind w:left="11768" w:hanging="240"/>
      </w:pPr>
      <w:rPr>
        <w:rFonts w:hint="default"/>
      </w:rPr>
    </w:lvl>
  </w:abstractNum>
  <w:abstractNum w:abstractNumId="106" w15:restartNumberingAfterBreak="0">
    <w:nsid w:val="797C63CB"/>
    <w:multiLevelType w:val="hybridMultilevel"/>
    <w:tmpl w:val="47CA6708"/>
    <w:lvl w:ilvl="0" w:tplc="3488C518">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A82049E4">
      <w:numFmt w:val="bullet"/>
      <w:lvlText w:val="•"/>
      <w:lvlJc w:val="left"/>
      <w:pPr>
        <w:ind w:left="1766" w:hanging="240"/>
      </w:pPr>
      <w:rPr>
        <w:rFonts w:hint="default"/>
      </w:rPr>
    </w:lvl>
    <w:lvl w:ilvl="2" w:tplc="1C3A3CBE">
      <w:numFmt w:val="bullet"/>
      <w:lvlText w:val="•"/>
      <w:lvlJc w:val="left"/>
      <w:pPr>
        <w:ind w:left="3192" w:hanging="240"/>
      </w:pPr>
      <w:rPr>
        <w:rFonts w:hint="default"/>
      </w:rPr>
    </w:lvl>
    <w:lvl w:ilvl="3" w:tplc="98ACA20E">
      <w:numFmt w:val="bullet"/>
      <w:lvlText w:val="•"/>
      <w:lvlJc w:val="left"/>
      <w:pPr>
        <w:ind w:left="4618" w:hanging="240"/>
      </w:pPr>
      <w:rPr>
        <w:rFonts w:hint="default"/>
      </w:rPr>
    </w:lvl>
    <w:lvl w:ilvl="4" w:tplc="A0EE7562">
      <w:numFmt w:val="bullet"/>
      <w:lvlText w:val="•"/>
      <w:lvlJc w:val="left"/>
      <w:pPr>
        <w:ind w:left="6044" w:hanging="240"/>
      </w:pPr>
      <w:rPr>
        <w:rFonts w:hint="default"/>
      </w:rPr>
    </w:lvl>
    <w:lvl w:ilvl="5" w:tplc="8F5650AE">
      <w:numFmt w:val="bullet"/>
      <w:lvlText w:val="•"/>
      <w:lvlJc w:val="left"/>
      <w:pPr>
        <w:ind w:left="7470" w:hanging="240"/>
      </w:pPr>
      <w:rPr>
        <w:rFonts w:hint="default"/>
      </w:rPr>
    </w:lvl>
    <w:lvl w:ilvl="6" w:tplc="969AFDFA">
      <w:numFmt w:val="bullet"/>
      <w:lvlText w:val="•"/>
      <w:lvlJc w:val="left"/>
      <w:pPr>
        <w:ind w:left="8896" w:hanging="240"/>
      </w:pPr>
      <w:rPr>
        <w:rFonts w:hint="default"/>
      </w:rPr>
    </w:lvl>
    <w:lvl w:ilvl="7" w:tplc="FCD29A76">
      <w:numFmt w:val="bullet"/>
      <w:lvlText w:val="•"/>
      <w:lvlJc w:val="left"/>
      <w:pPr>
        <w:ind w:left="10322" w:hanging="240"/>
      </w:pPr>
      <w:rPr>
        <w:rFonts w:hint="default"/>
      </w:rPr>
    </w:lvl>
    <w:lvl w:ilvl="8" w:tplc="49800DD6">
      <w:numFmt w:val="bullet"/>
      <w:lvlText w:val="•"/>
      <w:lvlJc w:val="left"/>
      <w:pPr>
        <w:ind w:left="11748" w:hanging="240"/>
      </w:pPr>
      <w:rPr>
        <w:rFonts w:hint="default"/>
      </w:rPr>
    </w:lvl>
  </w:abstractNum>
  <w:abstractNum w:abstractNumId="107" w15:restartNumberingAfterBreak="0">
    <w:nsid w:val="798A645A"/>
    <w:multiLevelType w:val="hybridMultilevel"/>
    <w:tmpl w:val="5DC0F626"/>
    <w:lvl w:ilvl="0" w:tplc="251267A6">
      <w:start w:val="1"/>
      <w:numFmt w:val="decimal"/>
      <w:lvlText w:val="%1."/>
      <w:lvlJc w:val="left"/>
      <w:pPr>
        <w:ind w:left="112" w:hanging="572"/>
      </w:pPr>
      <w:rPr>
        <w:rFonts w:ascii="Times New Roman" w:eastAsia="Times New Roman" w:hAnsi="Times New Roman" w:cs="Times New Roman" w:hint="default"/>
        <w:spacing w:val="-29"/>
        <w:w w:val="100"/>
        <w:sz w:val="24"/>
        <w:szCs w:val="24"/>
      </w:rPr>
    </w:lvl>
    <w:lvl w:ilvl="1" w:tplc="B44434FC">
      <w:numFmt w:val="bullet"/>
      <w:lvlText w:val="•"/>
      <w:lvlJc w:val="left"/>
      <w:pPr>
        <w:ind w:left="1097" w:hanging="572"/>
      </w:pPr>
      <w:rPr>
        <w:rFonts w:hint="default"/>
      </w:rPr>
    </w:lvl>
    <w:lvl w:ilvl="2" w:tplc="16C8627A">
      <w:numFmt w:val="bullet"/>
      <w:lvlText w:val="•"/>
      <w:lvlJc w:val="left"/>
      <w:pPr>
        <w:ind w:left="2074" w:hanging="572"/>
      </w:pPr>
      <w:rPr>
        <w:rFonts w:hint="default"/>
      </w:rPr>
    </w:lvl>
    <w:lvl w:ilvl="3" w:tplc="4E2C50F4">
      <w:numFmt w:val="bullet"/>
      <w:lvlText w:val="•"/>
      <w:lvlJc w:val="left"/>
      <w:pPr>
        <w:ind w:left="3051" w:hanging="572"/>
      </w:pPr>
      <w:rPr>
        <w:rFonts w:hint="default"/>
      </w:rPr>
    </w:lvl>
    <w:lvl w:ilvl="4" w:tplc="23E6805A">
      <w:numFmt w:val="bullet"/>
      <w:lvlText w:val="•"/>
      <w:lvlJc w:val="left"/>
      <w:pPr>
        <w:ind w:left="4028" w:hanging="572"/>
      </w:pPr>
      <w:rPr>
        <w:rFonts w:hint="default"/>
      </w:rPr>
    </w:lvl>
    <w:lvl w:ilvl="5" w:tplc="841EE2EC">
      <w:numFmt w:val="bullet"/>
      <w:lvlText w:val="•"/>
      <w:lvlJc w:val="left"/>
      <w:pPr>
        <w:ind w:left="5005" w:hanging="572"/>
      </w:pPr>
      <w:rPr>
        <w:rFonts w:hint="default"/>
      </w:rPr>
    </w:lvl>
    <w:lvl w:ilvl="6" w:tplc="07F2261E">
      <w:numFmt w:val="bullet"/>
      <w:lvlText w:val="•"/>
      <w:lvlJc w:val="left"/>
      <w:pPr>
        <w:ind w:left="5982" w:hanging="572"/>
      </w:pPr>
      <w:rPr>
        <w:rFonts w:hint="default"/>
      </w:rPr>
    </w:lvl>
    <w:lvl w:ilvl="7" w:tplc="BBA668DA">
      <w:numFmt w:val="bullet"/>
      <w:lvlText w:val="•"/>
      <w:lvlJc w:val="left"/>
      <w:pPr>
        <w:ind w:left="6959" w:hanging="572"/>
      </w:pPr>
      <w:rPr>
        <w:rFonts w:hint="default"/>
      </w:rPr>
    </w:lvl>
    <w:lvl w:ilvl="8" w:tplc="E7543FA2">
      <w:numFmt w:val="bullet"/>
      <w:lvlText w:val="•"/>
      <w:lvlJc w:val="left"/>
      <w:pPr>
        <w:ind w:left="7936" w:hanging="572"/>
      </w:pPr>
      <w:rPr>
        <w:rFonts w:hint="default"/>
      </w:rPr>
    </w:lvl>
  </w:abstractNum>
  <w:abstractNum w:abstractNumId="108" w15:restartNumberingAfterBreak="0">
    <w:nsid w:val="7C157235"/>
    <w:multiLevelType w:val="hybridMultilevel"/>
    <w:tmpl w:val="67C20678"/>
    <w:lvl w:ilvl="0" w:tplc="D60E4DAC">
      <w:start w:val="1"/>
      <w:numFmt w:val="decimal"/>
      <w:lvlText w:val="%1."/>
      <w:lvlJc w:val="left"/>
      <w:pPr>
        <w:ind w:left="112" w:hanging="560"/>
      </w:pPr>
      <w:rPr>
        <w:rFonts w:ascii="Times New Roman" w:eastAsia="Times New Roman" w:hAnsi="Times New Roman" w:cs="Times New Roman" w:hint="default"/>
        <w:spacing w:val="-27"/>
        <w:w w:val="100"/>
        <w:sz w:val="24"/>
        <w:szCs w:val="24"/>
      </w:rPr>
    </w:lvl>
    <w:lvl w:ilvl="1" w:tplc="0ED46206">
      <w:numFmt w:val="bullet"/>
      <w:lvlText w:val="•"/>
      <w:lvlJc w:val="left"/>
      <w:pPr>
        <w:ind w:left="1101" w:hanging="560"/>
      </w:pPr>
      <w:rPr>
        <w:rFonts w:hint="default"/>
      </w:rPr>
    </w:lvl>
    <w:lvl w:ilvl="2" w:tplc="E474CF54">
      <w:numFmt w:val="bullet"/>
      <w:lvlText w:val="•"/>
      <w:lvlJc w:val="left"/>
      <w:pPr>
        <w:ind w:left="2082" w:hanging="560"/>
      </w:pPr>
      <w:rPr>
        <w:rFonts w:hint="default"/>
      </w:rPr>
    </w:lvl>
    <w:lvl w:ilvl="3" w:tplc="4C72313C">
      <w:numFmt w:val="bullet"/>
      <w:lvlText w:val="•"/>
      <w:lvlJc w:val="left"/>
      <w:pPr>
        <w:ind w:left="3063" w:hanging="560"/>
      </w:pPr>
      <w:rPr>
        <w:rFonts w:hint="default"/>
      </w:rPr>
    </w:lvl>
    <w:lvl w:ilvl="4" w:tplc="28861458">
      <w:numFmt w:val="bullet"/>
      <w:lvlText w:val="•"/>
      <w:lvlJc w:val="left"/>
      <w:pPr>
        <w:ind w:left="4044" w:hanging="560"/>
      </w:pPr>
      <w:rPr>
        <w:rFonts w:hint="default"/>
      </w:rPr>
    </w:lvl>
    <w:lvl w:ilvl="5" w:tplc="DB24904E">
      <w:numFmt w:val="bullet"/>
      <w:lvlText w:val="•"/>
      <w:lvlJc w:val="left"/>
      <w:pPr>
        <w:ind w:left="5025" w:hanging="560"/>
      </w:pPr>
      <w:rPr>
        <w:rFonts w:hint="default"/>
      </w:rPr>
    </w:lvl>
    <w:lvl w:ilvl="6" w:tplc="76CAAC56">
      <w:numFmt w:val="bullet"/>
      <w:lvlText w:val="•"/>
      <w:lvlJc w:val="left"/>
      <w:pPr>
        <w:ind w:left="6006" w:hanging="560"/>
      </w:pPr>
      <w:rPr>
        <w:rFonts w:hint="default"/>
      </w:rPr>
    </w:lvl>
    <w:lvl w:ilvl="7" w:tplc="CD02399C">
      <w:numFmt w:val="bullet"/>
      <w:lvlText w:val="•"/>
      <w:lvlJc w:val="left"/>
      <w:pPr>
        <w:ind w:left="6987" w:hanging="560"/>
      </w:pPr>
      <w:rPr>
        <w:rFonts w:hint="default"/>
      </w:rPr>
    </w:lvl>
    <w:lvl w:ilvl="8" w:tplc="5F72EB3A">
      <w:numFmt w:val="bullet"/>
      <w:lvlText w:val="•"/>
      <w:lvlJc w:val="left"/>
      <w:pPr>
        <w:ind w:left="7968" w:hanging="560"/>
      </w:pPr>
      <w:rPr>
        <w:rFonts w:hint="default"/>
      </w:rPr>
    </w:lvl>
  </w:abstractNum>
  <w:abstractNum w:abstractNumId="109" w15:restartNumberingAfterBreak="0">
    <w:nsid w:val="7C552506"/>
    <w:multiLevelType w:val="multilevel"/>
    <w:tmpl w:val="EEEC754E"/>
    <w:lvl w:ilvl="0">
      <w:start w:val="3"/>
      <w:numFmt w:val="decimal"/>
      <w:lvlText w:val="%1"/>
      <w:lvlJc w:val="left"/>
      <w:pPr>
        <w:ind w:left="719" w:hanging="608"/>
      </w:pPr>
      <w:rPr>
        <w:rFonts w:hint="default"/>
      </w:rPr>
    </w:lvl>
    <w:lvl w:ilvl="1">
      <w:start w:val="10"/>
      <w:numFmt w:val="decimal"/>
      <w:lvlText w:val="%1.%2"/>
      <w:lvlJc w:val="left"/>
      <w:pPr>
        <w:ind w:left="719" w:hanging="608"/>
      </w:pPr>
      <w:rPr>
        <w:rFonts w:ascii="Times New Roman" w:eastAsia="Times New Roman" w:hAnsi="Times New Roman" w:cs="Times New Roman" w:hint="default"/>
        <w:spacing w:val="-3"/>
        <w:w w:val="97"/>
        <w:sz w:val="24"/>
        <w:szCs w:val="24"/>
      </w:rPr>
    </w:lvl>
    <w:lvl w:ilvl="2">
      <w:numFmt w:val="bullet"/>
      <w:lvlText w:val="•"/>
      <w:lvlJc w:val="left"/>
      <w:pPr>
        <w:ind w:left="2055" w:hanging="608"/>
      </w:pPr>
      <w:rPr>
        <w:rFonts w:hint="default"/>
      </w:rPr>
    </w:lvl>
    <w:lvl w:ilvl="3">
      <w:numFmt w:val="bullet"/>
      <w:lvlText w:val="•"/>
      <w:lvlJc w:val="left"/>
      <w:pPr>
        <w:ind w:left="2723" w:hanging="608"/>
      </w:pPr>
      <w:rPr>
        <w:rFonts w:hint="default"/>
      </w:rPr>
    </w:lvl>
    <w:lvl w:ilvl="4">
      <w:numFmt w:val="bullet"/>
      <w:lvlText w:val="•"/>
      <w:lvlJc w:val="left"/>
      <w:pPr>
        <w:ind w:left="3391" w:hanging="608"/>
      </w:pPr>
      <w:rPr>
        <w:rFonts w:hint="default"/>
      </w:rPr>
    </w:lvl>
    <w:lvl w:ilvl="5">
      <w:numFmt w:val="bullet"/>
      <w:lvlText w:val="•"/>
      <w:lvlJc w:val="left"/>
      <w:pPr>
        <w:ind w:left="4059" w:hanging="608"/>
      </w:pPr>
      <w:rPr>
        <w:rFonts w:hint="default"/>
      </w:rPr>
    </w:lvl>
    <w:lvl w:ilvl="6">
      <w:numFmt w:val="bullet"/>
      <w:lvlText w:val="•"/>
      <w:lvlJc w:val="left"/>
      <w:pPr>
        <w:ind w:left="4726" w:hanging="608"/>
      </w:pPr>
      <w:rPr>
        <w:rFonts w:hint="default"/>
      </w:rPr>
    </w:lvl>
    <w:lvl w:ilvl="7">
      <w:numFmt w:val="bullet"/>
      <w:lvlText w:val="•"/>
      <w:lvlJc w:val="left"/>
      <w:pPr>
        <w:ind w:left="5394" w:hanging="608"/>
      </w:pPr>
      <w:rPr>
        <w:rFonts w:hint="default"/>
      </w:rPr>
    </w:lvl>
    <w:lvl w:ilvl="8">
      <w:numFmt w:val="bullet"/>
      <w:lvlText w:val="•"/>
      <w:lvlJc w:val="left"/>
      <w:pPr>
        <w:ind w:left="6062" w:hanging="608"/>
      </w:pPr>
      <w:rPr>
        <w:rFonts w:hint="default"/>
      </w:rPr>
    </w:lvl>
  </w:abstractNum>
  <w:abstractNum w:abstractNumId="110" w15:restartNumberingAfterBreak="0">
    <w:nsid w:val="7EEF5F10"/>
    <w:multiLevelType w:val="multilevel"/>
    <w:tmpl w:val="B72ED8F0"/>
    <w:lvl w:ilvl="0">
      <w:start w:val="1"/>
      <w:numFmt w:val="decimal"/>
      <w:lvlText w:val="%1."/>
      <w:lvlJc w:val="left"/>
      <w:pPr>
        <w:ind w:left="112" w:hanging="567"/>
      </w:pPr>
      <w:rPr>
        <w:rFonts w:ascii="Times New Roman" w:eastAsia="Times New Roman" w:hAnsi="Times New Roman" w:cs="Times New Roman" w:hint="default"/>
        <w:spacing w:val="-27"/>
        <w:w w:val="100"/>
        <w:sz w:val="24"/>
        <w:szCs w:val="24"/>
      </w:rPr>
    </w:lvl>
    <w:lvl w:ilvl="1">
      <w:start w:val="1"/>
      <w:numFmt w:val="decimal"/>
      <w:lvlText w:val="%1.%2."/>
      <w:lvlJc w:val="left"/>
      <w:pPr>
        <w:ind w:left="112" w:hanging="567"/>
      </w:pPr>
      <w:rPr>
        <w:rFonts w:ascii="Times New Roman" w:eastAsia="Times New Roman" w:hAnsi="Times New Roman" w:cs="Times New Roman" w:hint="default"/>
        <w:spacing w:val="-19"/>
        <w:w w:val="100"/>
        <w:sz w:val="24"/>
        <w:szCs w:val="24"/>
      </w:rPr>
    </w:lvl>
    <w:lvl w:ilvl="2">
      <w:numFmt w:val="bullet"/>
      <w:lvlText w:val="•"/>
      <w:lvlJc w:val="left"/>
      <w:pPr>
        <w:ind w:left="2102" w:hanging="567"/>
      </w:pPr>
      <w:rPr>
        <w:rFonts w:hint="default"/>
      </w:rPr>
    </w:lvl>
    <w:lvl w:ilvl="3">
      <w:numFmt w:val="bullet"/>
      <w:lvlText w:val="•"/>
      <w:lvlJc w:val="left"/>
      <w:pPr>
        <w:ind w:left="3093" w:hanging="567"/>
      </w:pPr>
      <w:rPr>
        <w:rFonts w:hint="default"/>
      </w:rPr>
    </w:lvl>
    <w:lvl w:ilvl="4">
      <w:numFmt w:val="bullet"/>
      <w:lvlText w:val="•"/>
      <w:lvlJc w:val="left"/>
      <w:pPr>
        <w:ind w:left="4084" w:hanging="567"/>
      </w:pPr>
      <w:rPr>
        <w:rFonts w:hint="default"/>
      </w:rPr>
    </w:lvl>
    <w:lvl w:ilvl="5">
      <w:numFmt w:val="bullet"/>
      <w:lvlText w:val="•"/>
      <w:lvlJc w:val="left"/>
      <w:pPr>
        <w:ind w:left="5075" w:hanging="567"/>
      </w:pPr>
      <w:rPr>
        <w:rFonts w:hint="default"/>
      </w:rPr>
    </w:lvl>
    <w:lvl w:ilvl="6">
      <w:numFmt w:val="bullet"/>
      <w:lvlText w:val="•"/>
      <w:lvlJc w:val="left"/>
      <w:pPr>
        <w:ind w:left="6066" w:hanging="567"/>
      </w:pPr>
      <w:rPr>
        <w:rFonts w:hint="default"/>
      </w:rPr>
    </w:lvl>
    <w:lvl w:ilvl="7">
      <w:numFmt w:val="bullet"/>
      <w:lvlText w:val="•"/>
      <w:lvlJc w:val="left"/>
      <w:pPr>
        <w:ind w:left="7057" w:hanging="567"/>
      </w:pPr>
      <w:rPr>
        <w:rFonts w:hint="default"/>
      </w:rPr>
    </w:lvl>
    <w:lvl w:ilvl="8">
      <w:numFmt w:val="bullet"/>
      <w:lvlText w:val="•"/>
      <w:lvlJc w:val="left"/>
      <w:pPr>
        <w:ind w:left="8048" w:hanging="567"/>
      </w:pPr>
      <w:rPr>
        <w:rFonts w:hint="default"/>
      </w:rPr>
    </w:lvl>
  </w:abstractNum>
  <w:abstractNum w:abstractNumId="111" w15:restartNumberingAfterBreak="0">
    <w:nsid w:val="7EF263FE"/>
    <w:multiLevelType w:val="multilevel"/>
    <w:tmpl w:val="AA26EE9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F2A43B8"/>
    <w:multiLevelType w:val="hybridMultilevel"/>
    <w:tmpl w:val="4B709082"/>
    <w:lvl w:ilvl="0" w:tplc="15EA0AB8">
      <w:start w:val="1"/>
      <w:numFmt w:val="decimal"/>
      <w:lvlText w:val="%1."/>
      <w:lvlJc w:val="left"/>
      <w:pPr>
        <w:ind w:left="141" w:hanging="540"/>
      </w:pPr>
      <w:rPr>
        <w:rFonts w:ascii="Times New Roman" w:eastAsia="Times New Roman" w:hAnsi="Times New Roman" w:cs="Times New Roman" w:hint="default"/>
        <w:spacing w:val="-30"/>
        <w:w w:val="100"/>
        <w:sz w:val="24"/>
        <w:szCs w:val="24"/>
      </w:rPr>
    </w:lvl>
    <w:lvl w:ilvl="1" w:tplc="7A4E5D7E">
      <w:numFmt w:val="bullet"/>
      <w:lvlText w:val="•"/>
      <w:lvlJc w:val="left"/>
      <w:pPr>
        <w:ind w:left="1119" w:hanging="540"/>
      </w:pPr>
      <w:rPr>
        <w:rFonts w:hint="default"/>
      </w:rPr>
    </w:lvl>
    <w:lvl w:ilvl="2" w:tplc="2B7A5058">
      <w:numFmt w:val="bullet"/>
      <w:lvlText w:val="•"/>
      <w:lvlJc w:val="left"/>
      <w:pPr>
        <w:ind w:left="2098" w:hanging="540"/>
      </w:pPr>
      <w:rPr>
        <w:rFonts w:hint="default"/>
      </w:rPr>
    </w:lvl>
    <w:lvl w:ilvl="3" w:tplc="D134596A">
      <w:numFmt w:val="bullet"/>
      <w:lvlText w:val="•"/>
      <w:lvlJc w:val="left"/>
      <w:pPr>
        <w:ind w:left="3077" w:hanging="540"/>
      </w:pPr>
      <w:rPr>
        <w:rFonts w:hint="default"/>
      </w:rPr>
    </w:lvl>
    <w:lvl w:ilvl="4" w:tplc="90F8FD6C">
      <w:numFmt w:val="bullet"/>
      <w:lvlText w:val="•"/>
      <w:lvlJc w:val="left"/>
      <w:pPr>
        <w:ind w:left="4056" w:hanging="540"/>
      </w:pPr>
      <w:rPr>
        <w:rFonts w:hint="default"/>
      </w:rPr>
    </w:lvl>
    <w:lvl w:ilvl="5" w:tplc="D62CFCBA">
      <w:numFmt w:val="bullet"/>
      <w:lvlText w:val="•"/>
      <w:lvlJc w:val="left"/>
      <w:pPr>
        <w:ind w:left="5035" w:hanging="540"/>
      </w:pPr>
      <w:rPr>
        <w:rFonts w:hint="default"/>
      </w:rPr>
    </w:lvl>
    <w:lvl w:ilvl="6" w:tplc="23FCC638">
      <w:numFmt w:val="bullet"/>
      <w:lvlText w:val="•"/>
      <w:lvlJc w:val="left"/>
      <w:pPr>
        <w:ind w:left="6014" w:hanging="540"/>
      </w:pPr>
      <w:rPr>
        <w:rFonts w:hint="default"/>
      </w:rPr>
    </w:lvl>
    <w:lvl w:ilvl="7" w:tplc="D7266BF2">
      <w:numFmt w:val="bullet"/>
      <w:lvlText w:val="•"/>
      <w:lvlJc w:val="left"/>
      <w:pPr>
        <w:ind w:left="6993" w:hanging="540"/>
      </w:pPr>
      <w:rPr>
        <w:rFonts w:hint="default"/>
      </w:rPr>
    </w:lvl>
    <w:lvl w:ilvl="8" w:tplc="B4EC5AB0">
      <w:numFmt w:val="bullet"/>
      <w:lvlText w:val="•"/>
      <w:lvlJc w:val="left"/>
      <w:pPr>
        <w:ind w:left="7972" w:hanging="540"/>
      </w:pPr>
      <w:rPr>
        <w:rFonts w:hint="default"/>
      </w:rPr>
    </w:lvl>
  </w:abstractNum>
  <w:abstractNum w:abstractNumId="113" w15:restartNumberingAfterBreak="0">
    <w:nsid w:val="7F6234EE"/>
    <w:multiLevelType w:val="multilevel"/>
    <w:tmpl w:val="80E67804"/>
    <w:lvl w:ilvl="0">
      <w:start w:val="1"/>
      <w:numFmt w:val="decimal"/>
      <w:lvlText w:val="%1."/>
      <w:lvlJc w:val="left"/>
      <w:pPr>
        <w:ind w:left="786"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14" w15:restartNumberingAfterBreak="0">
    <w:nsid w:val="7FEC4DBA"/>
    <w:multiLevelType w:val="hybridMultilevel"/>
    <w:tmpl w:val="2AAEC488"/>
    <w:lvl w:ilvl="0" w:tplc="25CEB636">
      <w:start w:val="1"/>
      <w:numFmt w:val="decimal"/>
      <w:lvlText w:val="%1."/>
      <w:lvlJc w:val="left"/>
      <w:pPr>
        <w:ind w:left="340" w:hanging="240"/>
      </w:pPr>
      <w:rPr>
        <w:rFonts w:ascii="Times New Roman" w:eastAsia="Times New Roman" w:hAnsi="Times New Roman" w:cs="Times New Roman" w:hint="default"/>
        <w:spacing w:val="-9"/>
        <w:w w:val="100"/>
        <w:sz w:val="24"/>
        <w:szCs w:val="24"/>
      </w:rPr>
    </w:lvl>
    <w:lvl w:ilvl="1" w:tplc="DC787606">
      <w:numFmt w:val="bullet"/>
      <w:lvlText w:val="•"/>
      <w:lvlJc w:val="left"/>
      <w:pPr>
        <w:ind w:left="1766" w:hanging="240"/>
      </w:pPr>
      <w:rPr>
        <w:rFonts w:hint="default"/>
      </w:rPr>
    </w:lvl>
    <w:lvl w:ilvl="2" w:tplc="2EF035CC">
      <w:numFmt w:val="bullet"/>
      <w:lvlText w:val="•"/>
      <w:lvlJc w:val="left"/>
      <w:pPr>
        <w:ind w:left="3192" w:hanging="240"/>
      </w:pPr>
      <w:rPr>
        <w:rFonts w:hint="default"/>
      </w:rPr>
    </w:lvl>
    <w:lvl w:ilvl="3" w:tplc="46744942">
      <w:numFmt w:val="bullet"/>
      <w:lvlText w:val="•"/>
      <w:lvlJc w:val="left"/>
      <w:pPr>
        <w:ind w:left="4618" w:hanging="240"/>
      </w:pPr>
      <w:rPr>
        <w:rFonts w:hint="default"/>
      </w:rPr>
    </w:lvl>
    <w:lvl w:ilvl="4" w:tplc="EDEE897E">
      <w:numFmt w:val="bullet"/>
      <w:lvlText w:val="•"/>
      <w:lvlJc w:val="left"/>
      <w:pPr>
        <w:ind w:left="6044" w:hanging="240"/>
      </w:pPr>
      <w:rPr>
        <w:rFonts w:hint="default"/>
      </w:rPr>
    </w:lvl>
    <w:lvl w:ilvl="5" w:tplc="0F129C9C">
      <w:numFmt w:val="bullet"/>
      <w:lvlText w:val="•"/>
      <w:lvlJc w:val="left"/>
      <w:pPr>
        <w:ind w:left="7470" w:hanging="240"/>
      </w:pPr>
      <w:rPr>
        <w:rFonts w:hint="default"/>
      </w:rPr>
    </w:lvl>
    <w:lvl w:ilvl="6" w:tplc="9990CB74">
      <w:numFmt w:val="bullet"/>
      <w:lvlText w:val="•"/>
      <w:lvlJc w:val="left"/>
      <w:pPr>
        <w:ind w:left="8896" w:hanging="240"/>
      </w:pPr>
      <w:rPr>
        <w:rFonts w:hint="default"/>
      </w:rPr>
    </w:lvl>
    <w:lvl w:ilvl="7" w:tplc="BED6B6CC">
      <w:numFmt w:val="bullet"/>
      <w:lvlText w:val="•"/>
      <w:lvlJc w:val="left"/>
      <w:pPr>
        <w:ind w:left="10322" w:hanging="240"/>
      </w:pPr>
      <w:rPr>
        <w:rFonts w:hint="default"/>
      </w:rPr>
    </w:lvl>
    <w:lvl w:ilvl="8" w:tplc="5D6C5762">
      <w:numFmt w:val="bullet"/>
      <w:lvlText w:val="•"/>
      <w:lvlJc w:val="left"/>
      <w:pPr>
        <w:ind w:left="11748" w:hanging="240"/>
      </w:pPr>
      <w:rPr>
        <w:rFonts w:hint="default"/>
      </w:rPr>
    </w:lvl>
  </w:abstractNum>
  <w:num w:numId="1">
    <w:abstractNumId w:val="46"/>
  </w:num>
  <w:num w:numId="2">
    <w:abstractNumId w:val="108"/>
  </w:num>
  <w:num w:numId="3">
    <w:abstractNumId w:val="112"/>
  </w:num>
  <w:num w:numId="4">
    <w:abstractNumId w:val="80"/>
  </w:num>
  <w:num w:numId="5">
    <w:abstractNumId w:val="47"/>
  </w:num>
  <w:num w:numId="6">
    <w:abstractNumId w:val="70"/>
  </w:num>
  <w:num w:numId="7">
    <w:abstractNumId w:val="23"/>
  </w:num>
  <w:num w:numId="8">
    <w:abstractNumId w:val="6"/>
  </w:num>
  <w:num w:numId="9">
    <w:abstractNumId w:val="76"/>
  </w:num>
  <w:num w:numId="10">
    <w:abstractNumId w:val="49"/>
  </w:num>
  <w:num w:numId="11">
    <w:abstractNumId w:val="87"/>
  </w:num>
  <w:num w:numId="12">
    <w:abstractNumId w:val="69"/>
  </w:num>
  <w:num w:numId="13">
    <w:abstractNumId w:val="55"/>
  </w:num>
  <w:num w:numId="14">
    <w:abstractNumId w:val="107"/>
  </w:num>
  <w:num w:numId="15">
    <w:abstractNumId w:val="20"/>
  </w:num>
  <w:num w:numId="16">
    <w:abstractNumId w:val="54"/>
  </w:num>
  <w:num w:numId="17">
    <w:abstractNumId w:val="38"/>
  </w:num>
  <w:num w:numId="18">
    <w:abstractNumId w:val="73"/>
  </w:num>
  <w:num w:numId="19">
    <w:abstractNumId w:val="43"/>
  </w:num>
  <w:num w:numId="20">
    <w:abstractNumId w:val="62"/>
  </w:num>
  <w:num w:numId="21">
    <w:abstractNumId w:val="91"/>
  </w:num>
  <w:num w:numId="22">
    <w:abstractNumId w:val="19"/>
  </w:num>
  <w:num w:numId="23">
    <w:abstractNumId w:val="88"/>
  </w:num>
  <w:num w:numId="24">
    <w:abstractNumId w:val="110"/>
  </w:num>
  <w:num w:numId="25">
    <w:abstractNumId w:val="66"/>
  </w:num>
  <w:num w:numId="26">
    <w:abstractNumId w:val="9"/>
  </w:num>
  <w:num w:numId="27">
    <w:abstractNumId w:val="113"/>
  </w:num>
  <w:num w:numId="28">
    <w:abstractNumId w:val="67"/>
  </w:num>
  <w:num w:numId="29">
    <w:abstractNumId w:val="39"/>
  </w:num>
  <w:num w:numId="30">
    <w:abstractNumId w:val="89"/>
  </w:num>
  <w:num w:numId="31">
    <w:abstractNumId w:val="10"/>
  </w:num>
  <w:num w:numId="32">
    <w:abstractNumId w:val="79"/>
  </w:num>
  <w:num w:numId="33">
    <w:abstractNumId w:val="95"/>
  </w:num>
  <w:num w:numId="34">
    <w:abstractNumId w:val="59"/>
  </w:num>
  <w:num w:numId="35">
    <w:abstractNumId w:val="30"/>
  </w:num>
  <w:num w:numId="36">
    <w:abstractNumId w:val="111"/>
  </w:num>
  <w:num w:numId="37">
    <w:abstractNumId w:val="13"/>
  </w:num>
  <w:num w:numId="38">
    <w:abstractNumId w:val="8"/>
  </w:num>
  <w:num w:numId="39">
    <w:abstractNumId w:val="34"/>
  </w:num>
  <w:num w:numId="40">
    <w:abstractNumId w:val="44"/>
  </w:num>
  <w:num w:numId="41">
    <w:abstractNumId w:val="5"/>
  </w:num>
  <w:num w:numId="42">
    <w:abstractNumId w:val="94"/>
  </w:num>
  <w:num w:numId="43">
    <w:abstractNumId w:val="71"/>
  </w:num>
  <w:num w:numId="44">
    <w:abstractNumId w:val="17"/>
  </w:num>
  <w:num w:numId="45">
    <w:abstractNumId w:val="63"/>
  </w:num>
  <w:num w:numId="46">
    <w:abstractNumId w:val="31"/>
  </w:num>
  <w:num w:numId="47">
    <w:abstractNumId w:val="60"/>
  </w:num>
  <w:num w:numId="48">
    <w:abstractNumId w:val="25"/>
  </w:num>
  <w:num w:numId="49">
    <w:abstractNumId w:val="48"/>
  </w:num>
  <w:num w:numId="50">
    <w:abstractNumId w:val="40"/>
  </w:num>
  <w:num w:numId="51">
    <w:abstractNumId w:val="16"/>
  </w:num>
  <w:num w:numId="52">
    <w:abstractNumId w:val="50"/>
  </w:num>
  <w:num w:numId="53">
    <w:abstractNumId w:val="35"/>
  </w:num>
  <w:num w:numId="54">
    <w:abstractNumId w:val="28"/>
  </w:num>
  <w:num w:numId="55">
    <w:abstractNumId w:val="11"/>
  </w:num>
  <w:num w:numId="56">
    <w:abstractNumId w:val="52"/>
  </w:num>
  <w:num w:numId="57">
    <w:abstractNumId w:val="72"/>
  </w:num>
  <w:num w:numId="58">
    <w:abstractNumId w:val="85"/>
  </w:num>
  <w:num w:numId="59">
    <w:abstractNumId w:val="101"/>
  </w:num>
  <w:num w:numId="60">
    <w:abstractNumId w:val="102"/>
  </w:num>
  <w:num w:numId="61">
    <w:abstractNumId w:val="53"/>
  </w:num>
  <w:num w:numId="62">
    <w:abstractNumId w:val="27"/>
  </w:num>
  <w:num w:numId="63">
    <w:abstractNumId w:val="99"/>
  </w:num>
  <w:num w:numId="64">
    <w:abstractNumId w:val="56"/>
  </w:num>
  <w:num w:numId="65">
    <w:abstractNumId w:val="81"/>
  </w:num>
  <w:num w:numId="66">
    <w:abstractNumId w:val="51"/>
  </w:num>
  <w:num w:numId="67">
    <w:abstractNumId w:val="82"/>
  </w:num>
  <w:num w:numId="68">
    <w:abstractNumId w:val="18"/>
  </w:num>
  <w:num w:numId="69">
    <w:abstractNumId w:val="84"/>
  </w:num>
  <w:num w:numId="70">
    <w:abstractNumId w:val="7"/>
  </w:num>
  <w:num w:numId="71">
    <w:abstractNumId w:val="103"/>
  </w:num>
  <w:num w:numId="72">
    <w:abstractNumId w:val="45"/>
  </w:num>
  <w:num w:numId="73">
    <w:abstractNumId w:val="68"/>
  </w:num>
  <w:num w:numId="74">
    <w:abstractNumId w:val="86"/>
  </w:num>
  <w:num w:numId="75">
    <w:abstractNumId w:val="114"/>
  </w:num>
  <w:num w:numId="76">
    <w:abstractNumId w:val="42"/>
  </w:num>
  <w:num w:numId="77">
    <w:abstractNumId w:val="61"/>
  </w:num>
  <w:num w:numId="78">
    <w:abstractNumId w:val="77"/>
  </w:num>
  <w:num w:numId="79">
    <w:abstractNumId w:val="83"/>
  </w:num>
  <w:num w:numId="80">
    <w:abstractNumId w:val="97"/>
  </w:num>
  <w:num w:numId="81">
    <w:abstractNumId w:val="36"/>
  </w:num>
  <w:num w:numId="82">
    <w:abstractNumId w:val="64"/>
  </w:num>
  <w:num w:numId="83">
    <w:abstractNumId w:val="26"/>
  </w:num>
  <w:num w:numId="84">
    <w:abstractNumId w:val="98"/>
  </w:num>
  <w:num w:numId="85">
    <w:abstractNumId w:val="41"/>
  </w:num>
  <w:num w:numId="86">
    <w:abstractNumId w:val="22"/>
  </w:num>
  <w:num w:numId="87">
    <w:abstractNumId w:val="106"/>
  </w:num>
  <w:num w:numId="88">
    <w:abstractNumId w:val="92"/>
  </w:num>
  <w:num w:numId="89">
    <w:abstractNumId w:val="74"/>
  </w:num>
  <w:num w:numId="90">
    <w:abstractNumId w:val="15"/>
  </w:num>
  <w:num w:numId="91">
    <w:abstractNumId w:val="104"/>
  </w:num>
  <w:num w:numId="92">
    <w:abstractNumId w:val="105"/>
  </w:num>
  <w:num w:numId="93">
    <w:abstractNumId w:val="0"/>
  </w:num>
  <w:num w:numId="94">
    <w:abstractNumId w:val="33"/>
  </w:num>
  <w:num w:numId="95">
    <w:abstractNumId w:val="90"/>
  </w:num>
  <w:num w:numId="96">
    <w:abstractNumId w:val="4"/>
  </w:num>
  <w:num w:numId="97">
    <w:abstractNumId w:val="12"/>
  </w:num>
  <w:num w:numId="98">
    <w:abstractNumId w:val="93"/>
  </w:num>
  <w:num w:numId="99">
    <w:abstractNumId w:val="75"/>
  </w:num>
  <w:num w:numId="100">
    <w:abstractNumId w:val="14"/>
  </w:num>
  <w:num w:numId="101">
    <w:abstractNumId w:val="29"/>
  </w:num>
  <w:num w:numId="102">
    <w:abstractNumId w:val="65"/>
  </w:num>
  <w:num w:numId="103">
    <w:abstractNumId w:val="1"/>
  </w:num>
  <w:num w:numId="104">
    <w:abstractNumId w:val="2"/>
  </w:num>
  <w:num w:numId="105">
    <w:abstractNumId w:val="3"/>
  </w:num>
  <w:num w:numId="106">
    <w:abstractNumId w:val="57"/>
  </w:num>
  <w:num w:numId="107">
    <w:abstractNumId w:val="24"/>
  </w:num>
  <w:num w:numId="108">
    <w:abstractNumId w:val="37"/>
  </w:num>
  <w:num w:numId="109">
    <w:abstractNumId w:val="109"/>
  </w:num>
  <w:num w:numId="110">
    <w:abstractNumId w:val="32"/>
  </w:num>
  <w:num w:numId="111">
    <w:abstractNumId w:val="21"/>
  </w:num>
  <w:num w:numId="112">
    <w:abstractNumId w:val="100"/>
  </w:num>
  <w:num w:numId="113">
    <w:abstractNumId w:val="96"/>
  </w:num>
  <w:num w:numId="114">
    <w:abstractNumId w:val="78"/>
  </w:num>
  <w:num w:numId="115">
    <w:abstractNumId w:val="58"/>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AC1"/>
    <w:rsid w:val="000009B5"/>
    <w:rsid w:val="0000312A"/>
    <w:rsid w:val="00013416"/>
    <w:rsid w:val="00016598"/>
    <w:rsid w:val="000213AD"/>
    <w:rsid w:val="000225A3"/>
    <w:rsid w:val="0003363C"/>
    <w:rsid w:val="00034A06"/>
    <w:rsid w:val="000403D3"/>
    <w:rsid w:val="0004134B"/>
    <w:rsid w:val="00081B9D"/>
    <w:rsid w:val="0008768D"/>
    <w:rsid w:val="000976FD"/>
    <w:rsid w:val="000A5D1C"/>
    <w:rsid w:val="000A7002"/>
    <w:rsid w:val="000C45CD"/>
    <w:rsid w:val="000C4E38"/>
    <w:rsid w:val="000D3B09"/>
    <w:rsid w:val="000F6368"/>
    <w:rsid w:val="0010621A"/>
    <w:rsid w:val="00114498"/>
    <w:rsid w:val="001151D7"/>
    <w:rsid w:val="001242ED"/>
    <w:rsid w:val="001333CC"/>
    <w:rsid w:val="00135F4D"/>
    <w:rsid w:val="00140F88"/>
    <w:rsid w:val="00147B71"/>
    <w:rsid w:val="00150557"/>
    <w:rsid w:val="00161D82"/>
    <w:rsid w:val="001779F6"/>
    <w:rsid w:val="00190177"/>
    <w:rsid w:val="00194B72"/>
    <w:rsid w:val="0019505C"/>
    <w:rsid w:val="00197337"/>
    <w:rsid w:val="001A0BEB"/>
    <w:rsid w:val="001A6418"/>
    <w:rsid w:val="001B26F1"/>
    <w:rsid w:val="001C3AB3"/>
    <w:rsid w:val="001D1B6B"/>
    <w:rsid w:val="001D3C55"/>
    <w:rsid w:val="001D6597"/>
    <w:rsid w:val="001D7514"/>
    <w:rsid w:val="001D7A14"/>
    <w:rsid w:val="001E0AAC"/>
    <w:rsid w:val="001E35F8"/>
    <w:rsid w:val="001F2CE3"/>
    <w:rsid w:val="001F637C"/>
    <w:rsid w:val="00222F16"/>
    <w:rsid w:val="00232F42"/>
    <w:rsid w:val="00233AA9"/>
    <w:rsid w:val="00237B66"/>
    <w:rsid w:val="002407E5"/>
    <w:rsid w:val="00243174"/>
    <w:rsid w:val="002520B3"/>
    <w:rsid w:val="0028307C"/>
    <w:rsid w:val="002A30FC"/>
    <w:rsid w:val="002A7C2E"/>
    <w:rsid w:val="002C0767"/>
    <w:rsid w:val="002C7B87"/>
    <w:rsid w:val="002D3B11"/>
    <w:rsid w:val="002D7CE8"/>
    <w:rsid w:val="002E02ED"/>
    <w:rsid w:val="0030348F"/>
    <w:rsid w:val="003059EE"/>
    <w:rsid w:val="00320C43"/>
    <w:rsid w:val="0032511E"/>
    <w:rsid w:val="003260AE"/>
    <w:rsid w:val="00337029"/>
    <w:rsid w:val="003464AA"/>
    <w:rsid w:val="00346C7F"/>
    <w:rsid w:val="0036051F"/>
    <w:rsid w:val="00361B6F"/>
    <w:rsid w:val="0036673A"/>
    <w:rsid w:val="00371F58"/>
    <w:rsid w:val="003733EF"/>
    <w:rsid w:val="003865DA"/>
    <w:rsid w:val="00387EA2"/>
    <w:rsid w:val="00390094"/>
    <w:rsid w:val="003A530C"/>
    <w:rsid w:val="003D071F"/>
    <w:rsid w:val="003D4A92"/>
    <w:rsid w:val="003E2C00"/>
    <w:rsid w:val="003E5560"/>
    <w:rsid w:val="00401076"/>
    <w:rsid w:val="0042276E"/>
    <w:rsid w:val="00425968"/>
    <w:rsid w:val="00427343"/>
    <w:rsid w:val="00437FE0"/>
    <w:rsid w:val="00455A59"/>
    <w:rsid w:val="004561A5"/>
    <w:rsid w:val="00462CEE"/>
    <w:rsid w:val="00464C88"/>
    <w:rsid w:val="004714A1"/>
    <w:rsid w:val="004715B7"/>
    <w:rsid w:val="004769F0"/>
    <w:rsid w:val="0048055F"/>
    <w:rsid w:val="00486EB1"/>
    <w:rsid w:val="004A35C6"/>
    <w:rsid w:val="004A3686"/>
    <w:rsid w:val="004A6488"/>
    <w:rsid w:val="004B4B96"/>
    <w:rsid w:val="004B7141"/>
    <w:rsid w:val="004C5077"/>
    <w:rsid w:val="004C5AAB"/>
    <w:rsid w:val="004D06CB"/>
    <w:rsid w:val="004D0888"/>
    <w:rsid w:val="004D7E73"/>
    <w:rsid w:val="004E0ACC"/>
    <w:rsid w:val="004E21A6"/>
    <w:rsid w:val="004F5099"/>
    <w:rsid w:val="00511D26"/>
    <w:rsid w:val="00512C55"/>
    <w:rsid w:val="00530C37"/>
    <w:rsid w:val="00532E71"/>
    <w:rsid w:val="0053612C"/>
    <w:rsid w:val="00536662"/>
    <w:rsid w:val="00545470"/>
    <w:rsid w:val="00553ED3"/>
    <w:rsid w:val="00554E94"/>
    <w:rsid w:val="005606A2"/>
    <w:rsid w:val="00560DAD"/>
    <w:rsid w:val="00566B61"/>
    <w:rsid w:val="00574ADC"/>
    <w:rsid w:val="00575E17"/>
    <w:rsid w:val="00584F00"/>
    <w:rsid w:val="005852BC"/>
    <w:rsid w:val="005861A1"/>
    <w:rsid w:val="005940F6"/>
    <w:rsid w:val="005B17B9"/>
    <w:rsid w:val="005B3E21"/>
    <w:rsid w:val="005C4575"/>
    <w:rsid w:val="005D679E"/>
    <w:rsid w:val="005D74E3"/>
    <w:rsid w:val="005E003D"/>
    <w:rsid w:val="005F056F"/>
    <w:rsid w:val="005F6C28"/>
    <w:rsid w:val="00603E0B"/>
    <w:rsid w:val="0060604A"/>
    <w:rsid w:val="00646AD4"/>
    <w:rsid w:val="006A0875"/>
    <w:rsid w:val="006B1AEA"/>
    <w:rsid w:val="006B6491"/>
    <w:rsid w:val="006C12C2"/>
    <w:rsid w:val="006C667C"/>
    <w:rsid w:val="006D1363"/>
    <w:rsid w:val="006D56C7"/>
    <w:rsid w:val="006D6254"/>
    <w:rsid w:val="006D70D2"/>
    <w:rsid w:val="006E4D6A"/>
    <w:rsid w:val="00700AED"/>
    <w:rsid w:val="007041AE"/>
    <w:rsid w:val="007069B8"/>
    <w:rsid w:val="0071142E"/>
    <w:rsid w:val="00716AEF"/>
    <w:rsid w:val="00731196"/>
    <w:rsid w:val="00732283"/>
    <w:rsid w:val="00760833"/>
    <w:rsid w:val="00767778"/>
    <w:rsid w:val="00782E57"/>
    <w:rsid w:val="00786BBF"/>
    <w:rsid w:val="0079146F"/>
    <w:rsid w:val="007A6B69"/>
    <w:rsid w:val="007B145D"/>
    <w:rsid w:val="007B1CF0"/>
    <w:rsid w:val="007B54E5"/>
    <w:rsid w:val="007B7379"/>
    <w:rsid w:val="007C3D7D"/>
    <w:rsid w:val="007C46FF"/>
    <w:rsid w:val="007C58D9"/>
    <w:rsid w:val="007E7F0B"/>
    <w:rsid w:val="007F0014"/>
    <w:rsid w:val="007F2304"/>
    <w:rsid w:val="00814E2C"/>
    <w:rsid w:val="00822453"/>
    <w:rsid w:val="00825431"/>
    <w:rsid w:val="00837639"/>
    <w:rsid w:val="00840AE1"/>
    <w:rsid w:val="008452EC"/>
    <w:rsid w:val="00846898"/>
    <w:rsid w:val="00850D91"/>
    <w:rsid w:val="00851593"/>
    <w:rsid w:val="00856CAA"/>
    <w:rsid w:val="00870CE4"/>
    <w:rsid w:val="00870D31"/>
    <w:rsid w:val="00872AE2"/>
    <w:rsid w:val="00872E9C"/>
    <w:rsid w:val="00874563"/>
    <w:rsid w:val="008A12B7"/>
    <w:rsid w:val="008A20E9"/>
    <w:rsid w:val="008A4D88"/>
    <w:rsid w:val="008D3AEC"/>
    <w:rsid w:val="008D592C"/>
    <w:rsid w:val="008F67A2"/>
    <w:rsid w:val="008F6D9F"/>
    <w:rsid w:val="009000B4"/>
    <w:rsid w:val="00907215"/>
    <w:rsid w:val="00917F89"/>
    <w:rsid w:val="009204DB"/>
    <w:rsid w:val="00922669"/>
    <w:rsid w:val="009477DE"/>
    <w:rsid w:val="00965332"/>
    <w:rsid w:val="00990292"/>
    <w:rsid w:val="00991A39"/>
    <w:rsid w:val="00992032"/>
    <w:rsid w:val="00997B44"/>
    <w:rsid w:val="009A0FF2"/>
    <w:rsid w:val="009B7CEE"/>
    <w:rsid w:val="009C012C"/>
    <w:rsid w:val="009C2823"/>
    <w:rsid w:val="009C5229"/>
    <w:rsid w:val="009E03F4"/>
    <w:rsid w:val="00A16177"/>
    <w:rsid w:val="00A24C3F"/>
    <w:rsid w:val="00A30DB9"/>
    <w:rsid w:val="00A31DCE"/>
    <w:rsid w:val="00A325F2"/>
    <w:rsid w:val="00A33B06"/>
    <w:rsid w:val="00A34CBA"/>
    <w:rsid w:val="00A46A8C"/>
    <w:rsid w:val="00A53D1E"/>
    <w:rsid w:val="00A774A5"/>
    <w:rsid w:val="00A80709"/>
    <w:rsid w:val="00A8371C"/>
    <w:rsid w:val="00A92AC1"/>
    <w:rsid w:val="00A93FFE"/>
    <w:rsid w:val="00A94E7D"/>
    <w:rsid w:val="00AA1F0A"/>
    <w:rsid w:val="00AB0ACA"/>
    <w:rsid w:val="00AB3F0C"/>
    <w:rsid w:val="00AC3409"/>
    <w:rsid w:val="00AC42CF"/>
    <w:rsid w:val="00AD1207"/>
    <w:rsid w:val="00AD2E50"/>
    <w:rsid w:val="00AD7A9C"/>
    <w:rsid w:val="00AE3B18"/>
    <w:rsid w:val="00B00946"/>
    <w:rsid w:val="00B03376"/>
    <w:rsid w:val="00B25FCF"/>
    <w:rsid w:val="00B261ED"/>
    <w:rsid w:val="00B368A6"/>
    <w:rsid w:val="00B415C9"/>
    <w:rsid w:val="00B42765"/>
    <w:rsid w:val="00B4521E"/>
    <w:rsid w:val="00B51CBC"/>
    <w:rsid w:val="00B52D03"/>
    <w:rsid w:val="00B60F76"/>
    <w:rsid w:val="00B630C6"/>
    <w:rsid w:val="00B76219"/>
    <w:rsid w:val="00B84362"/>
    <w:rsid w:val="00B87C4D"/>
    <w:rsid w:val="00BA0094"/>
    <w:rsid w:val="00BB2CF5"/>
    <w:rsid w:val="00BB50A0"/>
    <w:rsid w:val="00BD08F0"/>
    <w:rsid w:val="00BD3ED5"/>
    <w:rsid w:val="00BE66A0"/>
    <w:rsid w:val="00BF127F"/>
    <w:rsid w:val="00BF47F8"/>
    <w:rsid w:val="00C067F2"/>
    <w:rsid w:val="00C16678"/>
    <w:rsid w:val="00C309E0"/>
    <w:rsid w:val="00C40692"/>
    <w:rsid w:val="00C61839"/>
    <w:rsid w:val="00C66AA7"/>
    <w:rsid w:val="00C709A4"/>
    <w:rsid w:val="00C75AC3"/>
    <w:rsid w:val="00C7713E"/>
    <w:rsid w:val="00C7714B"/>
    <w:rsid w:val="00C86FE1"/>
    <w:rsid w:val="00C93B25"/>
    <w:rsid w:val="00C976DA"/>
    <w:rsid w:val="00CB7A48"/>
    <w:rsid w:val="00CC3889"/>
    <w:rsid w:val="00CC443A"/>
    <w:rsid w:val="00CD2BFE"/>
    <w:rsid w:val="00CF0CF7"/>
    <w:rsid w:val="00D00F32"/>
    <w:rsid w:val="00D01F2A"/>
    <w:rsid w:val="00D156B1"/>
    <w:rsid w:val="00D16FDD"/>
    <w:rsid w:val="00D244DB"/>
    <w:rsid w:val="00D27D79"/>
    <w:rsid w:val="00D34301"/>
    <w:rsid w:val="00D37608"/>
    <w:rsid w:val="00D56608"/>
    <w:rsid w:val="00D6071F"/>
    <w:rsid w:val="00D72525"/>
    <w:rsid w:val="00D82FA8"/>
    <w:rsid w:val="00D95A78"/>
    <w:rsid w:val="00DA7C93"/>
    <w:rsid w:val="00DF11C5"/>
    <w:rsid w:val="00DF3565"/>
    <w:rsid w:val="00E04750"/>
    <w:rsid w:val="00E0686F"/>
    <w:rsid w:val="00E1472D"/>
    <w:rsid w:val="00E21285"/>
    <w:rsid w:val="00E32DA6"/>
    <w:rsid w:val="00E33518"/>
    <w:rsid w:val="00E335B8"/>
    <w:rsid w:val="00E41BC4"/>
    <w:rsid w:val="00E41DBF"/>
    <w:rsid w:val="00E449CB"/>
    <w:rsid w:val="00E44D66"/>
    <w:rsid w:val="00E53625"/>
    <w:rsid w:val="00E552E5"/>
    <w:rsid w:val="00E57C02"/>
    <w:rsid w:val="00E67ADA"/>
    <w:rsid w:val="00E75701"/>
    <w:rsid w:val="00E95E96"/>
    <w:rsid w:val="00EA1022"/>
    <w:rsid w:val="00EA7F11"/>
    <w:rsid w:val="00EC666D"/>
    <w:rsid w:val="00EE6AC5"/>
    <w:rsid w:val="00EE7299"/>
    <w:rsid w:val="00EE73FB"/>
    <w:rsid w:val="00EF0FDB"/>
    <w:rsid w:val="00EF20E0"/>
    <w:rsid w:val="00EF2866"/>
    <w:rsid w:val="00EF3262"/>
    <w:rsid w:val="00EF7787"/>
    <w:rsid w:val="00EF78FB"/>
    <w:rsid w:val="00F21225"/>
    <w:rsid w:val="00F234CB"/>
    <w:rsid w:val="00F52B4F"/>
    <w:rsid w:val="00F654DC"/>
    <w:rsid w:val="00F74AFC"/>
    <w:rsid w:val="00F81471"/>
    <w:rsid w:val="00F91639"/>
    <w:rsid w:val="00F934DE"/>
    <w:rsid w:val="00F93D68"/>
    <w:rsid w:val="00F947D6"/>
    <w:rsid w:val="00FA2516"/>
    <w:rsid w:val="00FD3FEA"/>
    <w:rsid w:val="00FF1E48"/>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3C796F-164C-4FD5-AE5D-D448362C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Times New Roman" w:eastAsia="Times New Roman" w:hAnsi="Times New Roman"/>
      <w:sz w:val="22"/>
      <w:szCs w:val="22"/>
      <w:lang w:val="en-US" w:eastAsia="en-US"/>
    </w:rPr>
  </w:style>
  <w:style w:type="paragraph" w:styleId="1">
    <w:name w:val="heading 1"/>
    <w:basedOn w:val="a"/>
    <w:uiPriority w:val="1"/>
    <w:qFormat/>
    <w:pPr>
      <w:ind w:left="115"/>
      <w:jc w:val="center"/>
      <w:outlineLvl w:val="0"/>
    </w:pPr>
    <w:rPr>
      <w:b/>
      <w:bCs/>
      <w:sz w:val="24"/>
      <w:szCs w:val="24"/>
    </w:rPr>
  </w:style>
  <w:style w:type="paragraph" w:styleId="2">
    <w:name w:val="heading 2"/>
    <w:basedOn w:val="a"/>
    <w:uiPriority w:val="1"/>
    <w:qFormat/>
    <w:pPr>
      <w:ind w:left="112" w:right="114" w:firstLine="708"/>
      <w:jc w:val="both"/>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10">
    <w:name w:val="toc 1"/>
    <w:basedOn w:val="a"/>
    <w:uiPriority w:val="1"/>
    <w:qFormat/>
    <w:pPr>
      <w:spacing w:before="106"/>
      <w:ind w:left="113" w:right="115"/>
    </w:pPr>
    <w:rPr>
      <w:sz w:val="24"/>
      <w:szCs w:val="24"/>
    </w:rPr>
  </w:style>
  <w:style w:type="paragraph" w:styleId="a3">
    <w:name w:val="Body Text"/>
    <w:basedOn w:val="a"/>
    <w:uiPriority w:val="1"/>
    <w:qFormat/>
    <w:rPr>
      <w:sz w:val="24"/>
      <w:szCs w:val="24"/>
    </w:rPr>
  </w:style>
  <w:style w:type="paragraph" w:styleId="a4">
    <w:name w:val="List Paragraph"/>
    <w:basedOn w:val="a"/>
    <w:uiPriority w:val="1"/>
    <w:qFormat/>
    <w:pPr>
      <w:ind w:left="112" w:firstLine="708"/>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BD08F0"/>
    <w:rPr>
      <w:rFonts w:ascii="Tahoma" w:hAnsi="Tahoma" w:cs="Tahoma"/>
      <w:sz w:val="16"/>
      <w:szCs w:val="16"/>
    </w:rPr>
  </w:style>
  <w:style w:type="character" w:customStyle="1" w:styleId="a6">
    <w:name w:val="Текст выноски Знак"/>
    <w:link w:val="a5"/>
    <w:uiPriority w:val="99"/>
    <w:semiHidden/>
    <w:rsid w:val="00BD08F0"/>
    <w:rPr>
      <w:rFonts w:ascii="Tahoma" w:eastAsia="Times New Roman" w:hAnsi="Tahoma" w:cs="Tahoma"/>
      <w:sz w:val="16"/>
      <w:szCs w:val="16"/>
    </w:rPr>
  </w:style>
  <w:style w:type="paragraph" w:styleId="a7">
    <w:name w:val="header"/>
    <w:basedOn w:val="a"/>
    <w:link w:val="a8"/>
    <w:uiPriority w:val="99"/>
    <w:unhideWhenUsed/>
    <w:rsid w:val="00FA2516"/>
    <w:pPr>
      <w:tabs>
        <w:tab w:val="center" w:pos="4677"/>
        <w:tab w:val="right" w:pos="9355"/>
      </w:tabs>
    </w:pPr>
  </w:style>
  <w:style w:type="character" w:customStyle="1" w:styleId="a8">
    <w:name w:val="Верхний колонтитул Знак"/>
    <w:link w:val="a7"/>
    <w:uiPriority w:val="99"/>
    <w:rsid w:val="00FA2516"/>
    <w:rPr>
      <w:rFonts w:ascii="Times New Roman" w:eastAsia="Times New Roman" w:hAnsi="Times New Roman" w:cs="Times New Roman"/>
    </w:rPr>
  </w:style>
  <w:style w:type="paragraph" w:styleId="a9">
    <w:name w:val="footer"/>
    <w:basedOn w:val="a"/>
    <w:link w:val="aa"/>
    <w:uiPriority w:val="99"/>
    <w:unhideWhenUsed/>
    <w:rsid w:val="00FA2516"/>
    <w:pPr>
      <w:tabs>
        <w:tab w:val="center" w:pos="4677"/>
        <w:tab w:val="right" w:pos="9355"/>
      </w:tabs>
    </w:pPr>
  </w:style>
  <w:style w:type="character" w:customStyle="1" w:styleId="aa">
    <w:name w:val="Нижний колонтитул Знак"/>
    <w:link w:val="a9"/>
    <w:uiPriority w:val="99"/>
    <w:rsid w:val="00FA2516"/>
    <w:rPr>
      <w:rFonts w:ascii="Times New Roman" w:eastAsia="Times New Roman" w:hAnsi="Times New Roman" w:cs="Times New Roman"/>
    </w:rPr>
  </w:style>
  <w:style w:type="paragraph" w:customStyle="1" w:styleId="11">
    <w:name w:val="Заголовок 11"/>
    <w:basedOn w:val="a"/>
    <w:uiPriority w:val="1"/>
    <w:qFormat/>
    <w:rsid w:val="002C7B87"/>
    <w:pPr>
      <w:ind w:left="104"/>
      <w:jc w:val="center"/>
      <w:outlineLvl w:val="1"/>
    </w:pPr>
    <w:rPr>
      <w:b/>
      <w:bCs/>
      <w:sz w:val="24"/>
      <w:szCs w:val="24"/>
    </w:rPr>
  </w:style>
  <w:style w:type="paragraph" w:customStyle="1" w:styleId="ab">
    <w:name w:val="таблица"/>
    <w:basedOn w:val="TableParagraph"/>
    <w:link w:val="ac"/>
    <w:uiPriority w:val="1"/>
    <w:qFormat/>
    <w:rsid w:val="00C976DA"/>
    <w:pPr>
      <w:adjustRightInd w:val="0"/>
      <w:jc w:val="center"/>
    </w:pPr>
    <w:rPr>
      <w:sz w:val="26"/>
      <w:szCs w:val="24"/>
      <w:lang w:val="ru-RU" w:eastAsia="ru-RU"/>
    </w:rPr>
  </w:style>
  <w:style w:type="character" w:customStyle="1" w:styleId="ac">
    <w:name w:val="таблица Знак"/>
    <w:link w:val="ab"/>
    <w:rsid w:val="00C976DA"/>
    <w:rPr>
      <w:rFonts w:ascii="Times New Roman" w:eastAsia="Times New Roman" w:hAnsi="Times New Roman"/>
      <w:sz w:val="24"/>
      <w:szCs w:val="24"/>
    </w:rPr>
  </w:style>
  <w:style w:type="paragraph" w:customStyle="1" w:styleId="-1">
    <w:name w:val="Таблица - Список маркированный 1"/>
    <w:basedOn w:val="a"/>
    <w:link w:val="-10"/>
    <w:qFormat/>
    <w:rsid w:val="00B10D8A"/>
    <w:pPr>
      <w:widowControl/>
      <w:numPr>
        <w:numId w:val="94"/>
      </w:numPr>
      <w:tabs>
        <w:tab w:val="left" w:pos="647"/>
      </w:tabs>
      <w:suppressAutoHyphens/>
      <w:autoSpaceDE/>
      <w:autoSpaceDN/>
    </w:pPr>
    <w:rPr>
      <w:sz w:val="24"/>
      <w:szCs w:val="24"/>
      <w:lang w:val="ru-RU" w:eastAsia="ru-RU"/>
    </w:rPr>
  </w:style>
  <w:style w:type="character" w:customStyle="1" w:styleId="-10">
    <w:name w:val="Таблица - Список маркированный 1 Знак"/>
    <w:link w:val="-1"/>
    <w:locked/>
    <w:rsid w:val="00B10D8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consultantplus://offline/ref%3D26FFA8D46D726FB33385F3B7EDA5CEFDA8FF736CD5A606018F036D4E0A9E6F177EB3A319418227C10593D965BA68C40081147FD00C1DD08Ea9S1O" TargetMode="External"/><Relationship Id="rId117" Type="http://schemas.openxmlformats.org/officeDocument/2006/relationships/footer" Target="footer3.xml"/><Relationship Id="rId21" Type="http://schemas.openxmlformats.org/officeDocument/2006/relationships/hyperlink" Target="consultantplus://offline/ref%3D26FFA8D46D726FB33385F3B7EDA5CEFDA8FF7668D7A306018F036D4E0A9E6F177EB3A319498B2CCB56C9C961F33FCB1C820B60D3121EaDS8O" TargetMode="External"/><Relationship Id="rId42" Type="http://schemas.openxmlformats.org/officeDocument/2006/relationships/hyperlink" Target="consultantplus://offline/ref%3DD4CB2907E4A80634DA8E3B6D7D19FE1523AE53BBF145419533845AD2B16F04B4C2235A606A640669830F1D87A4EA1E14933ED1546D491C4CZ8HDO" TargetMode="External"/><Relationship Id="rId47" Type="http://schemas.openxmlformats.org/officeDocument/2006/relationships/hyperlink" Target="consultantplus://offline/ref%3D68414C53442833D0BF355A21E8E4A4F184E56864347FBFDF2D36D5D744178EE6D637309E13198B5ED8B15F335AD1D7839FAFB831B03EZ075O" TargetMode="External"/><Relationship Id="rId63" Type="http://schemas.openxmlformats.org/officeDocument/2006/relationships/hyperlink" Target="consultantplus://offline/ref%3DD4CB2907E4A80634DA8E3B6D7D19FE1522A95FB1FB4A419533845AD2B16F04B4C2235A606A64026A810F1D87A4EA1E14933ED1546D491C4CZ8HDO" TargetMode="External"/><Relationship Id="rId68" Type="http://schemas.openxmlformats.org/officeDocument/2006/relationships/hyperlink" Target="consultantplus://offline/ref%3DD4CB2907E4A80634DA8E3B6D7D19FE1523AE53BBF145419533845AD2B16F04B4C2235A6368600B39D6401CDBE2BD0D17903ED25572Z4H3O" TargetMode="External"/><Relationship Id="rId84" Type="http://schemas.openxmlformats.org/officeDocument/2006/relationships/hyperlink" Target="consultantplus://offline/ref%3D94E3B4A357E268D4F14EC36A00C4A61EED17A4F748F0F58D1C7ACD9DE1F44B12F981BFE899CAA5hFH" TargetMode="External"/><Relationship Id="rId89" Type="http://schemas.openxmlformats.org/officeDocument/2006/relationships/hyperlink" Target="consultantplus://offline/ref%3D94E3B4A357E268D4F14EC36A00C4A61EED17A4F748F0F58D1C7ACD9DE1F44B12F981BFE898C4A5hDH" TargetMode="External"/><Relationship Id="rId112" Type="http://schemas.openxmlformats.org/officeDocument/2006/relationships/hyperlink" Target="consultantplus://offline/ref%3D165F782BB0B2E7BB691F229398B8B55E5D1E561121E47B7159F141503771BB9909799E340DF55C2754A7543DCFE4D5A8E2876BB54191q236K" TargetMode="External"/><Relationship Id="rId16" Type="http://schemas.openxmlformats.org/officeDocument/2006/relationships/hyperlink" Target="consultantplus://offline/ref%3DD4CB2907E4A80634DA8E3B6D7D19FE1523AE53BBF042419533845AD2B16F04B4C2235A606A640265820F1D87A4EA1E14933ED1546D491C4CZ8HDO" TargetMode="External"/><Relationship Id="rId107" Type="http://schemas.openxmlformats.org/officeDocument/2006/relationships/hyperlink" Target="consultantplus://offline/ref%3D91A02512410275074CF234819166793D62973005679D4E5BB296800DD00FF6A86Er3D" TargetMode="External"/><Relationship Id="rId11" Type="http://schemas.openxmlformats.org/officeDocument/2006/relationships/hyperlink" Target="consultantplus://offline/ref%3DD4CB2907E4A80634DA8E3B6D7D19FE1523AE53BBF142419533845AD2B16F04B4C2235A696F660B39D6401CDBE2BD0D17903ED25572Z4H3O" TargetMode="External"/><Relationship Id="rId32" Type="http://schemas.openxmlformats.org/officeDocument/2006/relationships/hyperlink" Target="consultantplus://offline/ref%3D68414C53442833D0BF355A21E8E4A4F184E56864347FBFDF2D36D5D744178EE6D637309E13198B5ED8B15F335AD1D7839FAFB831B03EZ075O" TargetMode="External"/><Relationship Id="rId37" Type="http://schemas.openxmlformats.org/officeDocument/2006/relationships/hyperlink" Target="consultantplus://offline/ref%3D26FFA8D46D726FB33385F3B7EDA5CEFDA8FF736CD5A606018F036D4E0A9E6F177EB3A319418227C10593D965BA68C40081147FD00C1DD08Ea9S1O" TargetMode="External"/><Relationship Id="rId53" Type="http://schemas.openxmlformats.org/officeDocument/2006/relationships/hyperlink" Target="consultantplus://offline/ref%3D68414C53442833D0BF355A21E8E4A4F184E56D60367ABFDF2D36D5D744178EE6D637309E1B1080548BEB4F371386D89F9CB0A732AE3D0DD3Z07BO" TargetMode="External"/><Relationship Id="rId58" Type="http://schemas.openxmlformats.org/officeDocument/2006/relationships/hyperlink" Target="consultantplus://offline/ref%3DD4E08F5C72A96F283C1424AFA0C73DC060CAD33A8B5E36240EF42B8FB5AAFE437B2FF1E01E55AA445B87E614D21BA2D2E2DC0AE1B8B9A08623uAP" TargetMode="External"/><Relationship Id="rId74" Type="http://schemas.openxmlformats.org/officeDocument/2006/relationships/hyperlink" Target="consultantplus://offline/ref%3DF155EC23D1231969F338714650B08FDFD98D57A6743DD8693822D9D183352912339CD32CB627B1EFzB4AI" TargetMode="External"/><Relationship Id="rId79" Type="http://schemas.openxmlformats.org/officeDocument/2006/relationships/hyperlink" Target="consultantplus://offline/ref%3DD2782894FC62174EAC68E871CF9BD1A5213854A3CF2437ACEB00AF870F54FC25264272F06F70CCB19EF2CA07996FC8A0E6A49AF5289BV6uAM" TargetMode="External"/><Relationship Id="rId102" Type="http://schemas.openxmlformats.org/officeDocument/2006/relationships/hyperlink" Target="consultantplus://offline/ref%3DBC0DCF4EA9254042DDF12FD31D51DDDA3057337FE65C1E9E20A625E638ABC773E80D50F1A8CE2E9916A0470867C819CF8CA6B18851AEfFa0L" TargetMode="External"/><Relationship Id="rId5" Type="http://schemas.openxmlformats.org/officeDocument/2006/relationships/footnotes" Target="footnotes.xml"/><Relationship Id="rId90" Type="http://schemas.openxmlformats.org/officeDocument/2006/relationships/hyperlink" Target="consultantplus://offline/ref%3D94E3B4A357E268D4F14EC36A00C4A61EED17A4F748F0F58D1C7ACD9DE1F44B12F981BFE898C7A5h9H" TargetMode="External"/><Relationship Id="rId95" Type="http://schemas.openxmlformats.org/officeDocument/2006/relationships/hyperlink" Target="garantf1://70012744.26/" TargetMode="External"/><Relationship Id="rId22" Type="http://schemas.openxmlformats.org/officeDocument/2006/relationships/hyperlink" Target="consultantplus://offline/ref%3D26FFA8D46D726FB33385F3B7EDA5CEFDA8FF736CD5A606018F036D4E0A9E6F177EB3A319418227C10593D965BA68C40081147FD00C1DD08Ea9S1O" TargetMode="External"/><Relationship Id="rId27" Type="http://schemas.openxmlformats.org/officeDocument/2006/relationships/hyperlink" Target="consultantplus://offline/ref%3DD4CB2907E4A80634DA8E3B6D7D19FE1522A755BFF44B419533845AD2B16F04B4C2235A69626F543CC35144D4E2A112178F22D054Z7HBO" TargetMode="External"/><Relationship Id="rId43" Type="http://schemas.openxmlformats.org/officeDocument/2006/relationships/hyperlink" Target="consultantplus://offline/ref%3D29485A49DD935C2D5148ADA53CDFF6CE5E41777BB2AAF68F4D57E4D015D4CEC2D059AD9C3D91C0BF8FFE4E8BC428D5BF937C6C501A6Ao0T2P" TargetMode="External"/><Relationship Id="rId48" Type="http://schemas.openxmlformats.org/officeDocument/2006/relationships/hyperlink" Target="consultantplus://offline/ref%3D68414C53442833D0BF355A21E8E4A4F184E56864347FBFDF2D36D5D744178EE6D637309E13198B5ED8B15F335AD1D7839FAFB831B03EZ075O" TargetMode="External"/><Relationship Id="rId64" Type="http://schemas.openxmlformats.org/officeDocument/2006/relationships/hyperlink" Target="consultantplus://offline/ref%3DD4CB2907E4A80634DA8E3B6D7D19FE1523AE53BDF245419533845AD2B16F04B4C2235A69626F543CC35144D4E2A112178F22D054Z7HBO" TargetMode="External"/><Relationship Id="rId69" Type="http://schemas.openxmlformats.org/officeDocument/2006/relationships/hyperlink" Target="consultantplus://offline/ref%3D68414C53442833D0BF355A21E8E4A4F184E56864347FBFDF2D36D5D744178EE6D637309E13198B5ED8B15F335AD1D7839FAFB831B03EZ075O" TargetMode="External"/><Relationship Id="rId113" Type="http://schemas.openxmlformats.org/officeDocument/2006/relationships/hyperlink" Target="consultantplus://offline/ref%3D165F782BB0B2E7BB691F229398B8B55E5D1E561121E47B7159F141503771BB9909799E340DF5522754A7543DCFE4D5A8E2876BB54191q236K" TargetMode="External"/><Relationship Id="rId118" Type="http://schemas.openxmlformats.org/officeDocument/2006/relationships/footer" Target="footer4.xml"/><Relationship Id="rId80" Type="http://schemas.openxmlformats.org/officeDocument/2006/relationships/hyperlink" Target="consultantplus://offline/ref%3DD2782894FC62174EAC68E871CF9BD1A5213854A3CF2437ACEB00AF870F54FC25264272F06F71C0B19EF2CA07996FC8A0E6A49AF5289BV6uAM" TargetMode="External"/><Relationship Id="rId85" Type="http://schemas.openxmlformats.org/officeDocument/2006/relationships/hyperlink" Target="consultantplus://offline/ref%3D94E3B4A357E268D4F14EC36A00C4A61EED17A4F748F0F58D1C7ACD9DE1F44B12F981BFE899C7A5h9H" TargetMode="External"/><Relationship Id="rId12" Type="http://schemas.openxmlformats.org/officeDocument/2006/relationships/hyperlink" Target="consultantplus://offline/ref%3DD4CB2907E4A80634DA8E3B6D7D19FE1523AE53BAF147419533845AD2B16F04B4C2235A606A640064820F1D87A4EA1E14933ED1546D491C4CZ8HDO" TargetMode="External"/><Relationship Id="rId17" Type="http://schemas.openxmlformats.org/officeDocument/2006/relationships/hyperlink" Target="consultantplus://offline/ref%3D26FFA8D46D726FB33385F3B7EDA5CEFDA8FF7668D7A306018F036D4E0A9E6F177EB3A319498B2CCB56C9C961F33FCB1C820B60D3121EaDS8O" TargetMode="External"/><Relationship Id="rId33" Type="http://schemas.openxmlformats.org/officeDocument/2006/relationships/hyperlink" Target="consultantplus://offline/ref%3D68414C53442833D0BF355A21E8E4A4F184E56D60367ABFDF2D36D5D744178EE6D637309E1B1080548BEB4F371386D89F9CB0A732AE3D0DD3Z07BO" TargetMode="External"/><Relationship Id="rId38" Type="http://schemas.openxmlformats.org/officeDocument/2006/relationships/hyperlink" Target="consultantplus://offline/ref%3D26FFA8D46D726FB33385F3B7EDA5CEFDA8FF736CD5A606018F036D4E0A9E6F177EB3A319418227C10593D965BA68C40081147FD00C1DD08Ea9S1O" TargetMode="External"/><Relationship Id="rId59" Type="http://schemas.openxmlformats.org/officeDocument/2006/relationships/hyperlink" Target="consultantplus://offline/ref%3DD4CB2907E4A80634DA8E3B6D7D19FE1522A75FBFF444419533845AD2B16F04B4C2235A60636C0B39D6401CDBE2BD0D17903ED25572Z4H3O" TargetMode="External"/><Relationship Id="rId103" Type="http://schemas.openxmlformats.org/officeDocument/2006/relationships/hyperlink" Target="consultantplus://offline/ref%3DBC0DCF4EA9254042DDF12FD31D51DDDA3057337FE65C1E9E20A625E638ABC773E80D50F1A8CE2E9916A0470867C819CF8CA6B18851AEfFa0L" TargetMode="External"/><Relationship Id="rId108" Type="http://schemas.openxmlformats.org/officeDocument/2006/relationships/hyperlink" Target="consultantplus://offline/ref%3D91A02512410275074CF234819166793D62973005679D4E5BB296800DD00FF6A86Er3D" TargetMode="External"/><Relationship Id="rId54" Type="http://schemas.openxmlformats.org/officeDocument/2006/relationships/hyperlink" Target="consultantplus://offline/ref%3DD4CB2907E4A80634DA8E3B6D7D19FE1527AA53BBF6481C9F3BDD56D0B6605BA3C56A56616A64076B8C501892B5B211148F21D14B714B1DZ4H5O" TargetMode="External"/><Relationship Id="rId70" Type="http://schemas.openxmlformats.org/officeDocument/2006/relationships/hyperlink" Target="consultantplus://offline/ref%3D68414C53442833D0BF355A21E8E4A4F184E56D60367ABFDF2D36D5D744178EE6D637309E1B1080548BEB4F371386D89F9CB0A732AE3D0DD3Z07BO" TargetMode="External"/><Relationship Id="rId75" Type="http://schemas.openxmlformats.org/officeDocument/2006/relationships/hyperlink" Target="consultantplus://offline/ref%3DF155EC23D1231969F338714650B08FDFD98D57A6743DD8693822D9D183352912339CD32CB627B0EAzB49I" TargetMode="External"/><Relationship Id="rId91" Type="http://schemas.openxmlformats.org/officeDocument/2006/relationships/hyperlink" Target="consultantplus://offline/ref%3D94E3B4A357E268D4F14EC36A00C4A61EED17A4F748F0F58D1C7ACD9DE1F44B12F981BFE898C7A5h9H" TargetMode="External"/><Relationship Id="rId96" Type="http://schemas.openxmlformats.org/officeDocument/2006/relationships/hyperlink" Target="garantf1://12027232.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consultantplus://offline/ref%3DD4CB2907E4A80634DA8E3B6D7D19FE1523AE53B8FB4B419533845AD2B16F04B4C2235A656B620B39D6401CDBE2BD0D17903ED25572Z4H3O" TargetMode="External"/><Relationship Id="rId28" Type="http://schemas.openxmlformats.org/officeDocument/2006/relationships/hyperlink" Target="consultantplus://offline/ref%3D1B9328F0E99160A1156A74F4F2CB09ECDA552AA557487DB935F33BD17C6490B2589FED080F356FE002C6ABAF8E532A5A377CE5FF7DE9t4w4O" TargetMode="External"/><Relationship Id="rId49" Type="http://schemas.openxmlformats.org/officeDocument/2006/relationships/hyperlink" Target="consultantplus://offline/ref%3D68414C53442833D0BF355A21E8E4A4F184E56D60367ABFDF2D36D5D744178EE6D637309E1B1080548BEB4F371386D89F9CB0A732AE3D0DD3Z07BO" TargetMode="External"/><Relationship Id="rId114" Type="http://schemas.openxmlformats.org/officeDocument/2006/relationships/hyperlink" Target="garantf1://36685000.0/" TargetMode="External"/><Relationship Id="rId119" Type="http://schemas.openxmlformats.org/officeDocument/2006/relationships/fontTable" Target="fontTable.xml"/><Relationship Id="rId10" Type="http://schemas.openxmlformats.org/officeDocument/2006/relationships/hyperlink" Target="consultantplus://offline/ref%3D26FFA8D46D726FB33385F3B7EDA5CEFDA8FF736CD5A606018F036D4E0A9E6F177EB3A319418227C10593D965BA68C40081147FD00C1DD08Ea9S1O" TargetMode="External"/><Relationship Id="rId31" Type="http://schemas.openxmlformats.org/officeDocument/2006/relationships/hyperlink" Target="consultantplus://offline/ref%3DD4CB2907E4A80634DA8E3B6D7D19FE1523AE53BCF045419533845AD2B16F04B4C2235A606A6C0B39D6401CDBE2BD0D17903ED25572Z4H3O" TargetMode="External"/><Relationship Id="rId44" Type="http://schemas.openxmlformats.org/officeDocument/2006/relationships/hyperlink" Target="consultantplus://offline/ref%3D29485A49DD935C2D5148ADA53CDFF6CE5E417476B4A0F68F4D57E4D015D4CEC2D059AD9C3598C7B1DDA45E8F8D7FDAA39063735304690A13oCT8P" TargetMode="External"/><Relationship Id="rId52" Type="http://schemas.openxmlformats.org/officeDocument/2006/relationships/hyperlink" Target="consultantplus://offline/ref%3D68414C53442833D0BF355A21E8E4A4F184E56D60367ABFDF2D36D5D744178EE6D637309E1B1080548BEB4F371386D89F9CB0A732AE3D0DD3Z07BO" TargetMode="External"/><Relationship Id="rId60" Type="http://schemas.openxmlformats.org/officeDocument/2006/relationships/hyperlink" Target="consultantplus://offline/ref%3D90836D787C0465B4662EF527A9C55E4FF696DA4DF6AE05861D88D8B7D2FDDAE127B5BA3A51B52198BA7E50736C07DF1C5CA5C3CE9496ABD8Y7w7P" TargetMode="External"/><Relationship Id="rId65" Type="http://schemas.openxmlformats.org/officeDocument/2006/relationships/hyperlink" Target="consultantplus://offline/ref%3D68414C53442833D0BF355A21E8E4A4F184E56864347FBFDF2D36D5D744178EE6D637309E13198B5ED8B15F335AD1D7839FAFB831B03EZ075O" TargetMode="External"/><Relationship Id="rId73" Type="http://schemas.openxmlformats.org/officeDocument/2006/relationships/hyperlink" Target="consultantplus://offline/ref%3DF155EC23D1231969F338714650B08FDFD98D57A6743DD8693822D9D183352912339CD32CB627B1EEzB4EI" TargetMode="External"/><Relationship Id="rId78" Type="http://schemas.openxmlformats.org/officeDocument/2006/relationships/hyperlink" Target="consultantplus://offline/ref%3DF155EC23D1231969F338714650B08FDFD98D57A6743DD8693822D9D183352912339CD32CB626B5E8zB4EI" TargetMode="External"/><Relationship Id="rId81" Type="http://schemas.openxmlformats.org/officeDocument/2006/relationships/hyperlink" Target="consultantplus://offline/ref%3D94E3B4A357E268D4F14EC36A00C4A61EED17A4F748F0F58D1C7ACD9DE1F44B12F981BFE899C4A5h6H" TargetMode="External"/><Relationship Id="rId86" Type="http://schemas.openxmlformats.org/officeDocument/2006/relationships/hyperlink" Target="consultantplus://offline/ref%3D94E3B4A357E268D4F14EC36A00C4A61EED17A4F748F0F58D1C7ACD9DE1F44B12F981BFE899C4A5h6H" TargetMode="External"/><Relationship Id="rId94" Type="http://schemas.openxmlformats.org/officeDocument/2006/relationships/hyperlink" Target="consultantplus://offline/ref%3D3601CC4C2207C9AD1A19E18E2154F9D977A7D85F5351E6E75D8891D4BF237B26EB7AFBC7088AY3qFH" TargetMode="External"/><Relationship Id="rId99" Type="http://schemas.openxmlformats.org/officeDocument/2006/relationships/hyperlink" Target="consultantplus://offline/ref%3DB5D7071713AE2179F234AE667E14C3ECB06450B11CC9355DE4A5A2D9D55A117937948AAF8A67E1CDO3LFJ" TargetMode="External"/><Relationship Id="rId101" Type="http://schemas.openxmlformats.org/officeDocument/2006/relationships/hyperlink" Target="consultantplus://offline/ref%3D2FE6C0B711DA65F76FDC60DEDD470F8525D05A76E16AAFD8C3B4D1682B4A941FC292105A03D128dFdBH" TargetMode="External"/><Relationship Id="rId4" Type="http://schemas.openxmlformats.org/officeDocument/2006/relationships/webSettings" Target="webSettings.xml"/><Relationship Id="rId9" Type="http://schemas.openxmlformats.org/officeDocument/2006/relationships/hyperlink" Target="consultantplus://offline/ref%3D26FFA8D46D726FB33385F3B7EDA5CEFDA8FF736CD5A606018F036D4E0A9E6F177EB3A319418227C10593D965BA68C40081147FD00C1DD08Ea9S1O" TargetMode="External"/><Relationship Id="rId13" Type="http://schemas.openxmlformats.org/officeDocument/2006/relationships/hyperlink" Target="consultantplus://offline/ref%3D26FFA8D46D726FB33385F3B7EDA5CEFDA8FF7668D7A306018F036D4E0A9E6F177EB3A319498B2CCB56C9C961F33FCB1C820B60D3121EaDS8O" TargetMode="External"/><Relationship Id="rId18" Type="http://schemas.openxmlformats.org/officeDocument/2006/relationships/hyperlink" Target="consultantplus://offline/ref%3D26FFA8D46D726FB33385F3B7EDA5CEFDA8FF736CD5A606018F036D4E0A9E6F177EB3A319418227C10593D965BA68C40081147FD00C1DD08Ea9S1O" TargetMode="External"/><Relationship Id="rId39" Type="http://schemas.openxmlformats.org/officeDocument/2006/relationships/hyperlink" Target="consultantplus://offline/ref%3DD4CB2907E4A80634DA8E3B6D7D19FE1523AE53BBF145419533845AD2B16F04B4C2235A606A64056A840F1D87A4EA1E14933ED1546D491C4CZ8HDO" TargetMode="External"/><Relationship Id="rId109" Type="http://schemas.openxmlformats.org/officeDocument/2006/relationships/hyperlink" Target="consultantplus://offline/ref%3D91A02512410275074CF234819166793D62973005679D4E5BB296800DD00FF6A86Er3D" TargetMode="External"/><Relationship Id="rId34" Type="http://schemas.openxmlformats.org/officeDocument/2006/relationships/hyperlink" Target="consultantplus://offline/ref%3DD4CB2907E4A80634DA8E3B6D7D19FE1523AE53BBF140419533845AD2B16F04B4C2235A606A640165820F1D87A4EA1E14933ED1546D491C4CZ8HDO" TargetMode="External"/><Relationship Id="rId50" Type="http://schemas.openxmlformats.org/officeDocument/2006/relationships/hyperlink" Target="consultantplus://offline/ref%3D68414C53442833D0BF355A21E8E4A4F184E56D60367ABFDF2D36D5D744178EE6D637309E1B1080548BEB4F371386D89F9CB0A732AE3D0DD3Z07BO" TargetMode="External"/><Relationship Id="rId55" Type="http://schemas.openxmlformats.org/officeDocument/2006/relationships/hyperlink" Target="consultantplus://offline/ref%3DD4CB2907E4A80634DA8E3B6D7D19FE1523AE53BBFA43419533845AD2B16F04B4C2235A606A640268860F1D87A4EA1E14933ED1546D491C4CZ8HDO" TargetMode="External"/><Relationship Id="rId76" Type="http://schemas.openxmlformats.org/officeDocument/2006/relationships/hyperlink" Target="consultantplus://offline/ref%3DF155EC23D1231969F338714650B08FDFD98D57A6743DD8693822D9D183352912339CD32CB626B2ECzB4FI" TargetMode="External"/><Relationship Id="rId97" Type="http://schemas.openxmlformats.org/officeDocument/2006/relationships/hyperlink" Target="consultantplus://offline/ref%3D94ACCFDDC987126F148FB0F12C27DB327712C4F479F02AADF3814D8AFF1A5CB083879356A1DDD1B00468B7A045E980941363A210F9D24E75g3A9N" TargetMode="External"/><Relationship Id="rId104" Type="http://schemas.openxmlformats.org/officeDocument/2006/relationships/hyperlink" Target="consultantplus://offline/ref%3DABEDA8FCB2B391EA4DEE81298199ACF8BC31ED6691E11093093DFB769211FCA5A22EB84E87B7C7A9AD4D00C3757186DAA19F6AF8F933CC45Q7FFP" TargetMode="External"/><Relationship Id="rId120" Type="http://schemas.openxmlformats.org/officeDocument/2006/relationships/theme" Target="theme/theme1.xml"/><Relationship Id="rId7" Type="http://schemas.openxmlformats.org/officeDocument/2006/relationships/hyperlink" Target="consultantplus://offline/ref%3DD4CB2907E4A80634DA8E3B6D7D19FE1523AE53BBF142419533845AD2B16F04B4C2235A606A64026F840F1D87A4EA1E14933ED1546D491C4CZ8HDO" TargetMode="External"/><Relationship Id="rId71" Type="http://schemas.openxmlformats.org/officeDocument/2006/relationships/hyperlink" Target="consultantplus://offline/ref%3D68414C53442833D0BF355A21E8E4A4F184E56D60367ABFDF2D36D5D744178EE6D637309E1B1080548BEB4F371386D89F9CB0A732AE3D0DD3Z07BO" TargetMode="External"/><Relationship Id="rId92" Type="http://schemas.openxmlformats.org/officeDocument/2006/relationships/hyperlink" Target="consultantplus://offline/ref%3D94E3B4A357E268D4F14EC36A00C4A61EED17A4F748F0F58D1C7ACD9DE1F44B12F981BFE898C6A5hEH" TargetMode="External"/><Relationship Id="rId2" Type="http://schemas.openxmlformats.org/officeDocument/2006/relationships/styles" Target="styles.xml"/><Relationship Id="rId29" Type="http://schemas.openxmlformats.org/officeDocument/2006/relationships/hyperlink" Target="consultantplus://offline/ref%3D1B9328F0E99160A1156A74F4F2CB09ECDA552FA1554D7DB935F33BD17C6490B2589FED08073C64EA519CBBABC70425463463FAFC63EA4CEEtEw9O" TargetMode="External"/><Relationship Id="rId24" Type="http://schemas.openxmlformats.org/officeDocument/2006/relationships/hyperlink" Target="consultantplus://offline/ref%3D26FFA8D46D726FB33385F3B7EDA5CEFDA8FF7668D7A306018F036D4E0A9E6F177EB3A319498B2CCB56C9C961F33FCB1C820B60D3121EaDS8O" TargetMode="External"/><Relationship Id="rId40" Type="http://schemas.openxmlformats.org/officeDocument/2006/relationships/hyperlink" Target="consultantplus://offline/ref%3DD4CB2907E4A80634DA8E3B6D7D19FE1521AB51B1FB47419533845AD2B16F04B4C2235A606A64016D870F1D87A4EA1E14933ED1546D491C4CZ8HDO" TargetMode="External"/><Relationship Id="rId45" Type="http://schemas.openxmlformats.org/officeDocument/2006/relationships/hyperlink" Target="consultantplus://offline/ref%3D29485A49DD935C2D5148ADA53CDFF6CE5E41727FB0AFF68F4D57E4D015D4CEC2D059AD9C3598CBB5DCA45E8F8D7FDAA39063735304690A13oCT8P" TargetMode="External"/><Relationship Id="rId66" Type="http://schemas.openxmlformats.org/officeDocument/2006/relationships/hyperlink" Target="consultantplus://offline/ref%3D68414C53442833D0BF355A21E8E4A4F184E56864347FBFDF2D36D5D744178EE6D637309E13198B5ED8B15F335AD1D7839FAFB831B03EZ075O" TargetMode="External"/><Relationship Id="rId87" Type="http://schemas.openxmlformats.org/officeDocument/2006/relationships/hyperlink" Target="consultantplus://offline/ref%3D94E3B4A357E268D4F14EC36A00C4A61EED17A4F748F0F58D1C7ACD9DE1F44B12F981BFE898C0A5h7H" TargetMode="External"/><Relationship Id="rId110" Type="http://schemas.openxmlformats.org/officeDocument/2006/relationships/hyperlink" Target="consultantplus://offline/ref%3D91A02512410275074CF234819166793D62973005679D4E5BB296800DD00FF6A86Er3D" TargetMode="External"/><Relationship Id="rId115" Type="http://schemas.openxmlformats.org/officeDocument/2006/relationships/footer" Target="footer1.xml"/><Relationship Id="rId61" Type="http://schemas.openxmlformats.org/officeDocument/2006/relationships/hyperlink" Target="consultantplus://offline/ref%3D90836D787C0465B4662EF527A9C55E4FF796DE44F1A905861D88D8B7D2FDDAE127B5BA3A51B52B9AB87E50736C07DF1C5CA5C3CE9496ABD8Y7w7P" TargetMode="External"/><Relationship Id="rId82" Type="http://schemas.openxmlformats.org/officeDocument/2006/relationships/hyperlink" Target="consultantplus://offline/ref%3D94E3B4A357E268D4F14EC36A00C4A61EED17A4F748F0F58D1C7ACD9DE1F44B12F981BFE898C4A5hDH" TargetMode="External"/><Relationship Id="rId19" Type="http://schemas.openxmlformats.org/officeDocument/2006/relationships/hyperlink" Target="consultantplus://offline/ref%3DD4CB2907E4A80634DA8E3B6D7D19FE1523AE53BDF245419533845AD2B16F04B4C2235A686B6F543CC35144D4E2A112178F22D054Z7HBO" TargetMode="External"/><Relationship Id="rId14" Type="http://schemas.openxmlformats.org/officeDocument/2006/relationships/hyperlink" Target="consultantplus://offline/ref%3D26FFA8D46D726FB33385F3B7EDA5CEFDA8FF736CD5A606018F036D4E0A9E6F177EB3A319418227C10593D965BA68C40081147FD00C1DD08Ea9S1O" TargetMode="External"/><Relationship Id="rId30" Type="http://schemas.openxmlformats.org/officeDocument/2006/relationships/hyperlink" Target="consultantplus://offline/ref%3DD4CB2907E4A80634DA8E3B6D7D19FE1522AC56BDFB41419533845AD2B16F04B4C2235A606A64006C830F1D87A4EA1E14933ED1546D491C4CZ8HDO" TargetMode="External"/><Relationship Id="rId35" Type="http://schemas.openxmlformats.org/officeDocument/2006/relationships/hyperlink" Target="consultantplus://offline/ref%3D26FFA8D46D726FB33385F3B7EDA5CEFDA8FF7668D7A306018F036D4E0A9E6F177EB3A319498B2CCB56C9C961F33FCB1C820B60D3121EaDS8O" TargetMode="External"/><Relationship Id="rId56" Type="http://schemas.openxmlformats.org/officeDocument/2006/relationships/hyperlink" Target="consultantplus://offline/ref%3DD4E08F5C72A96F283C1424AFA0C73DC060CAD63E895B36240EF42B8FB5AAFE437B2FF1E0165CA14E08DDF6109B4CADCEE1C315E2A6BA2Au8P" TargetMode="External"/><Relationship Id="rId77" Type="http://schemas.openxmlformats.org/officeDocument/2006/relationships/hyperlink" Target="consultantplus://offline/ref%3DF155EC23D1231969F338714650B08FDFD98D57A6743DD8693822D9D183352912339CD32BB4z240I" TargetMode="External"/><Relationship Id="rId100" Type="http://schemas.openxmlformats.org/officeDocument/2006/relationships/hyperlink" Target="consultantplus://offline/ref%3DB5D7071713AE2179F234AE667E14C3ECB06450B318C5355DE4A5A2D9D55A117937948AAF8A67E5CFO3L9J" TargetMode="External"/><Relationship Id="rId105" Type="http://schemas.openxmlformats.org/officeDocument/2006/relationships/hyperlink" Target="consultantplus://offline/ref%3D61FE3345A715381EB97C166C3ECC819AE406C6E49338A0CCF99B0B01E9FAD9C9921F96B5880E9C7AlDl7H" TargetMode="External"/><Relationship Id="rId8" Type="http://schemas.openxmlformats.org/officeDocument/2006/relationships/hyperlink" Target="consultantplus://offline/ref%3D26FFA8D46D726FB33385F3B7EDA5CEFDA8FF7668D7A306018F036D4E0A9E6F177EB3A319498B2CCB56C9C961F33FCB1C820B60D3121EaDS8O" TargetMode="External"/><Relationship Id="rId51" Type="http://schemas.openxmlformats.org/officeDocument/2006/relationships/hyperlink" Target="consultantplus://offline/ref%3D68414C53442833D0BF355A21E8E4A4F184E56864347FBFDF2D36D5D744178EE6D637309E13198B5ED8B15F335AD1D7839FAFB831B03EZ075O" TargetMode="External"/><Relationship Id="rId72" Type="http://schemas.openxmlformats.org/officeDocument/2006/relationships/hyperlink" Target="consultantplus://offline/ref%3DD4CB2907E4A80634DA8E3B6D7D19FE1521AF55B9FB43419533845AD2B16F04B4C2235A606A64006C8E0F1D87A4EA1E14933ED1546D491C4CZ8HDO" TargetMode="External"/><Relationship Id="rId93" Type="http://schemas.openxmlformats.org/officeDocument/2006/relationships/hyperlink" Target="consultantplus://offline/ref%3D036A75FB1540052028E3CBF011C6A3637DB464904CA7B574C5A3486C1A242C33127AA85C1A9ADEs5H" TargetMode="External"/><Relationship Id="rId98" Type="http://schemas.openxmlformats.org/officeDocument/2006/relationships/hyperlink" Target="consultantplus://offline/ref%3D94ACCFDDC987126F148FB0F12C27DB327712C4F479F02AADF3814D8AFF1A5CB09187CB5AA3DECAB9047DE1F100gBA4N" TargetMode="External"/><Relationship Id="rId3" Type="http://schemas.openxmlformats.org/officeDocument/2006/relationships/settings" Target="settings.xml"/><Relationship Id="rId25" Type="http://schemas.openxmlformats.org/officeDocument/2006/relationships/hyperlink" Target="consultantplus://offline/ref%3D26FFA8D46D726FB33385F3B7EDA5CEFDA8FF736CD5A606018F036D4E0A9E6F177EB3A319418227C10593D965BA68C40081147FD00C1DD08Ea9S1O" TargetMode="External"/><Relationship Id="rId46" Type="http://schemas.openxmlformats.org/officeDocument/2006/relationships/hyperlink" Target="consultantplus://offline/ref%3DD4CB2907E4A80634DA8E3B6D7D19FE1523AE53BBF145419533845AD2B16F04B4C2235A6368620B39D6401CDBE2BD0D17903ED25572Z4H3O" TargetMode="External"/><Relationship Id="rId67" Type="http://schemas.openxmlformats.org/officeDocument/2006/relationships/hyperlink" Target="consultantplus://offline/ref%3D68414C53442833D0BF355A21E8E4A4F184E56D60367ABFDF2D36D5D744178EE6D637309E1B1080548BEB4F371386D89F9CB0A732AE3D0DD3Z07BO" TargetMode="External"/><Relationship Id="rId116" Type="http://schemas.openxmlformats.org/officeDocument/2006/relationships/footer" Target="footer2.xml"/><Relationship Id="rId20" Type="http://schemas.openxmlformats.org/officeDocument/2006/relationships/hyperlink" Target="consultantplus://offline/ref%3DD4CB2907E4A80634DA8E3B6D7D19FE1526A65FBDF815169762D154D7B93F4CA48C6657616A650566D3550D83EDBD11089021CE57734AZ1H4O" TargetMode="External"/><Relationship Id="rId41" Type="http://schemas.openxmlformats.org/officeDocument/2006/relationships/hyperlink" Target="consultantplus://offline/ref%3DD4CB2907E4A80634DA8E3B6D7D19FE1522A751BCF541419533845AD2B16F04B4C2235A636D620B39D6401CDBE2BD0D17903ED25572Z4H3O" TargetMode="External"/><Relationship Id="rId62" Type="http://schemas.openxmlformats.org/officeDocument/2006/relationships/hyperlink" Target="consultantplus://offline/ref%3DD4CB2907E4A80634DA8E3B6D7D19FE1522A75FBFF444419533845AD2B16F04B4C2235A6062650B39D6401CDBE2BD0D17903ED25572Z4H3O" TargetMode="External"/><Relationship Id="rId83" Type="http://schemas.openxmlformats.org/officeDocument/2006/relationships/hyperlink" Target="consultantplus://offline/ref%3D94E3B4A357E268D4F14EC36A00C4A61EED17A4F748F0F58D1C7ACD9DE1F44B12F981BFE898C0A5h6H" TargetMode="External"/><Relationship Id="rId88" Type="http://schemas.openxmlformats.org/officeDocument/2006/relationships/hyperlink" Target="consultantplus://offline/ref%3D94E3B4A357E268D4F14EC36A00C4A61EED17A4F748F0F58D1C7ACD9DE1F44B12F981BFE898C6A5h9H" TargetMode="External"/><Relationship Id="rId111" Type="http://schemas.openxmlformats.org/officeDocument/2006/relationships/hyperlink" Target="consultantplus://offline/ref%3D91A02512410275074CF234819166793D62973005679D4E5BB296800DD00FF6A86Er3D" TargetMode="External"/><Relationship Id="rId15" Type="http://schemas.openxmlformats.org/officeDocument/2006/relationships/hyperlink" Target="consultantplus://offline/ref%3D26FFA8D46D726FB33385F3B7EDA5CEFDA8FF736CD5A606018F036D4E0A9E6F177EB3A319418227C10593D965BA68C40081147FD00C1DD08Ea9S1O" TargetMode="External"/><Relationship Id="rId36" Type="http://schemas.openxmlformats.org/officeDocument/2006/relationships/hyperlink" Target="consultantplus://offline/ref%3D26FFA8D46D726FB33385F3B7EDA5CEFDA8FF7668D7A306018F036D4E0A9E6F177EB3A319498B2CCB56C9C961F33FCB1C820B60D3121EaDS8O" TargetMode="External"/><Relationship Id="rId57" Type="http://schemas.openxmlformats.org/officeDocument/2006/relationships/hyperlink" Target="consultantplus://offline/ref%3DD4E08F5C72A96F283C1424AFA0C73DC061CAD233895036240EF42B8FB5AAFE437B2FF1E01E55A2445D87E614D21BA2D2E2DC0AE1B8B9A08623uAP" TargetMode="External"/><Relationship Id="rId106" Type="http://schemas.openxmlformats.org/officeDocument/2006/relationships/hyperlink" Target="consultantplus://offline/ref%3DA787D1544759EB209F6E35A7C817233AF489369AEBEA4330B64AC4725C8D657619DC526FC65B86EDy2v2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157</Pages>
  <Words>47629</Words>
  <Characters>271487</Characters>
  <Application>Microsoft Office Word</Application>
  <DocSecurity>0</DocSecurity>
  <Lines>2262</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ZakharinSV</dc:creator>
  <cp:lastModifiedBy>Юрьева О.В.</cp:lastModifiedBy>
  <cp:revision>2</cp:revision>
  <cp:lastPrinted>2020-01-16T12:14:00Z</cp:lastPrinted>
  <dcterms:created xsi:type="dcterms:W3CDTF">2021-10-29T11:47:00Z</dcterms:created>
  <dcterms:modified xsi:type="dcterms:W3CDTF">2021-10-29T11:47:00Z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2019-12-10T00:00:00Z</vt:filetime>
  </property>
  <property fmtid="{D5CDD505-2E9C-101B-9397-08002B2CF9AE}" pid="3" name="Creator">
    <vt:lpwstr>Adobe Acrobat Pro 11.0.0</vt:lpwstr>
  </property>
  <property fmtid="{D5CDD505-2E9C-101B-9397-08002B2CF9AE}" pid="4" name="LastSaved">
    <vt:filetime>2019-12-13T00:00:00Z</vt:filetime>
  </property>
</Properties>
</file>