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2EC2" w14:textId="77777777" w:rsidR="001031D0" w:rsidRPr="00360671" w:rsidRDefault="001031D0" w:rsidP="001031D0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360671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78C07533" wp14:editId="0A5D1925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B19A" w14:textId="77777777" w:rsidR="001031D0" w:rsidRPr="00360671" w:rsidRDefault="001031D0" w:rsidP="001031D0">
      <w:pPr>
        <w:tabs>
          <w:tab w:val="left" w:pos="4076"/>
        </w:tabs>
        <w:rPr>
          <w:rFonts w:eastAsia="Calibri"/>
          <w:b/>
          <w:bCs/>
          <w:spacing w:val="40"/>
          <w:sz w:val="40"/>
          <w:szCs w:val="40"/>
        </w:rPr>
      </w:pPr>
    </w:p>
    <w:p w14:paraId="4AC434B7" w14:textId="0DDFD7C5" w:rsidR="001031D0" w:rsidRPr="00555504" w:rsidRDefault="001031D0" w:rsidP="001031D0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Pr="00555504">
        <w:rPr>
          <w:rFonts w:eastAsia="Calibri"/>
          <w:b/>
          <w:bCs/>
          <w:sz w:val="28"/>
          <w:szCs w:val="28"/>
        </w:rPr>
        <w:t xml:space="preserve"> РУЗСКОГО </w:t>
      </w:r>
      <w:r w:rsidR="00087230">
        <w:rPr>
          <w:rFonts w:eastAsia="Calibri"/>
          <w:b/>
          <w:bCs/>
          <w:sz w:val="28"/>
          <w:szCs w:val="28"/>
        </w:rPr>
        <w:t>МУНИЦИПАЛЬНОГО</w:t>
      </w:r>
      <w:r w:rsidRPr="00555504">
        <w:rPr>
          <w:rFonts w:eastAsia="Calibri"/>
          <w:b/>
          <w:bCs/>
          <w:sz w:val="28"/>
          <w:szCs w:val="28"/>
        </w:rPr>
        <w:t xml:space="preserve"> ОКРУГА</w:t>
      </w:r>
    </w:p>
    <w:p w14:paraId="64272D2A" w14:textId="77777777" w:rsidR="001031D0" w:rsidRPr="00555504" w:rsidRDefault="001031D0" w:rsidP="001031D0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555504">
        <w:rPr>
          <w:rFonts w:eastAsia="Calibri"/>
          <w:b/>
          <w:bCs/>
          <w:sz w:val="28"/>
          <w:szCs w:val="28"/>
        </w:rPr>
        <w:t>МОСКОВСКОЙ ОБЛАСТИ</w:t>
      </w:r>
    </w:p>
    <w:p w14:paraId="4DFC988C" w14:textId="77777777" w:rsidR="001031D0" w:rsidRPr="00555504" w:rsidRDefault="001031D0" w:rsidP="001031D0">
      <w:pPr>
        <w:rPr>
          <w:rFonts w:eastAsia="Calibri"/>
        </w:rPr>
      </w:pPr>
    </w:p>
    <w:p w14:paraId="6E750919" w14:textId="77777777" w:rsidR="001031D0" w:rsidRPr="00360671" w:rsidRDefault="001031D0" w:rsidP="001031D0">
      <w:pPr>
        <w:jc w:val="center"/>
        <w:rPr>
          <w:rFonts w:eastAsia="Calibri"/>
          <w:b/>
          <w:sz w:val="40"/>
          <w:szCs w:val="40"/>
        </w:rPr>
      </w:pPr>
      <w:r w:rsidRPr="00555504">
        <w:rPr>
          <w:rFonts w:eastAsia="Calibri"/>
          <w:b/>
          <w:sz w:val="40"/>
          <w:szCs w:val="40"/>
        </w:rPr>
        <w:t>ПОСТАНОВЛЕНИЕ</w:t>
      </w:r>
      <w:r w:rsidRPr="00360671">
        <w:rPr>
          <w:rFonts w:eastAsia="Calibri"/>
          <w:b/>
          <w:sz w:val="40"/>
          <w:szCs w:val="40"/>
        </w:rPr>
        <w:t xml:space="preserve"> </w:t>
      </w:r>
    </w:p>
    <w:p w14:paraId="1AEB06E9" w14:textId="77777777" w:rsidR="001031D0" w:rsidRPr="00360671" w:rsidRDefault="001031D0" w:rsidP="001031D0">
      <w:pPr>
        <w:jc w:val="center"/>
        <w:rPr>
          <w:rFonts w:eastAsia="Calibri"/>
          <w:b/>
          <w:sz w:val="40"/>
          <w:szCs w:val="40"/>
        </w:rPr>
      </w:pPr>
    </w:p>
    <w:p w14:paraId="4574D1D1" w14:textId="77777777" w:rsidR="001031D0" w:rsidRPr="00803055" w:rsidRDefault="001031D0" w:rsidP="001031D0">
      <w:pPr>
        <w:jc w:val="center"/>
        <w:rPr>
          <w:rFonts w:eastAsia="Calibri"/>
          <w:u w:val="single"/>
        </w:rPr>
      </w:pPr>
      <w:r w:rsidRPr="00EF36B6">
        <w:rPr>
          <w:rFonts w:eastAsia="Calibri"/>
        </w:rPr>
        <w:t>от</w:t>
      </w:r>
      <w:r w:rsidRPr="00803055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_____________</w:t>
      </w:r>
      <w:r w:rsidRPr="00803055">
        <w:rPr>
          <w:rFonts w:eastAsia="Calibri"/>
          <w:u w:val="single"/>
        </w:rPr>
        <w:t xml:space="preserve"> </w:t>
      </w:r>
      <w:r w:rsidRPr="00EF36B6">
        <w:rPr>
          <w:rFonts w:eastAsia="Calibri"/>
        </w:rPr>
        <w:t>№</w:t>
      </w:r>
      <w:r w:rsidRPr="00803055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_________</w:t>
      </w:r>
    </w:p>
    <w:p w14:paraId="2DA2091B" w14:textId="77777777" w:rsidR="001031D0" w:rsidRPr="00BC2BE8" w:rsidRDefault="001031D0" w:rsidP="001031D0">
      <w:pPr>
        <w:jc w:val="center"/>
        <w:rPr>
          <w:rFonts w:eastAsia="Calibri"/>
        </w:rPr>
      </w:pPr>
    </w:p>
    <w:p w14:paraId="3C4423E8" w14:textId="77777777" w:rsidR="001031D0" w:rsidRDefault="001031D0" w:rsidP="001031D0">
      <w:pPr>
        <w:jc w:val="center"/>
        <w:rPr>
          <w:rFonts w:eastAsia="Calibri"/>
        </w:rPr>
      </w:pPr>
    </w:p>
    <w:p w14:paraId="1D223F9E" w14:textId="77777777" w:rsidR="001031D0" w:rsidRPr="008A4177" w:rsidRDefault="001031D0" w:rsidP="001031D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A4177">
        <w:rPr>
          <w:rFonts w:eastAsia="Calibri"/>
          <w:b/>
          <w:bCs/>
          <w:sz w:val="28"/>
          <w:szCs w:val="28"/>
        </w:rPr>
        <w:t xml:space="preserve">Об утверждении Устава муниципального автономного учреждения </w:t>
      </w:r>
      <w:r w:rsidRPr="008A4177">
        <w:rPr>
          <w:rFonts w:eastAsia="Calibri"/>
          <w:b/>
          <w:sz w:val="28"/>
          <w:szCs w:val="28"/>
        </w:rPr>
        <w:t xml:space="preserve">«Издательский дом «Подмосковье - запад»», утвержденного постановлением Главы Рузского городского округа от 27.11.2017 № 2852 </w:t>
      </w:r>
    </w:p>
    <w:p w14:paraId="45EF5D0D" w14:textId="77777777" w:rsidR="001031D0" w:rsidRPr="008A4177" w:rsidRDefault="001031D0" w:rsidP="001031D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A4177">
        <w:rPr>
          <w:rFonts w:eastAsia="Calibri"/>
          <w:b/>
          <w:sz w:val="28"/>
          <w:szCs w:val="28"/>
        </w:rPr>
        <w:t>«О переименовании муниципального автономного учреждения «Руза 24» в муниципальное автономное учреждение «Издательский дом «Подмосковье –запад»» в новой редакции</w:t>
      </w:r>
    </w:p>
    <w:p w14:paraId="0AD18E99" w14:textId="77777777" w:rsidR="001031D0" w:rsidRPr="008A4177" w:rsidRDefault="001031D0" w:rsidP="001031D0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14:paraId="24583303" w14:textId="555EC1AF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ab/>
        <w:t xml:space="preserve">В соответствии с Гражданским кодексом РФ, Федеральным законом от 03.11.2006 N 174-ФЗ «Об автономных учреждениях», Федеральным законом от 12.01.1996 №7-ФЗ «О некоммерческих организациях, 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</w:t>
      </w:r>
      <w:r w:rsidR="00F9708D">
        <w:rPr>
          <w:rFonts w:eastAsia="Calibri"/>
          <w:sz w:val="26"/>
          <w:szCs w:val="26"/>
        </w:rPr>
        <w:t>муниципального</w:t>
      </w:r>
      <w:r w:rsidRPr="008A4177">
        <w:rPr>
          <w:rFonts w:eastAsia="Calibri"/>
          <w:sz w:val="26"/>
          <w:szCs w:val="26"/>
        </w:rPr>
        <w:t xml:space="preserve"> округа, Администрация Рузского </w:t>
      </w:r>
      <w:r w:rsidR="00F9708D">
        <w:rPr>
          <w:rFonts w:eastAsia="Calibri"/>
          <w:sz w:val="26"/>
          <w:szCs w:val="26"/>
        </w:rPr>
        <w:t>муниципального</w:t>
      </w:r>
      <w:r w:rsidRPr="008A4177">
        <w:rPr>
          <w:rFonts w:eastAsia="Calibri"/>
          <w:sz w:val="26"/>
          <w:szCs w:val="26"/>
        </w:rPr>
        <w:t xml:space="preserve"> округа постановляет:</w:t>
      </w:r>
    </w:p>
    <w:p w14:paraId="66A9D31A" w14:textId="77777777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>1. Устав Муниципального автономного учреждения «Издательский дом «Подмосковье - запад», утвержденный постановлением Главы Рузского городского округа от 27.11.2017 № 2852 «О переименовании муниципального автономного учреждения «Руза 24» в муниципальное автономное учреждение «Издательский дом «Подмосковье – запад»», изложить в новой редакции (прилагается).</w:t>
      </w:r>
    </w:p>
    <w:p w14:paraId="1C14848F" w14:textId="7D9CEE33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 xml:space="preserve">2. Поручить директору муниципального автономного учреждения «Издательский дом «Подмосковье – запад» </w:t>
      </w:r>
      <w:r w:rsidR="00F9708D">
        <w:rPr>
          <w:rFonts w:eastAsia="Calibri"/>
          <w:sz w:val="26"/>
          <w:szCs w:val="26"/>
        </w:rPr>
        <w:t>Сорокину Андрею Валентиновичу</w:t>
      </w:r>
      <w:r w:rsidRPr="008A4177">
        <w:rPr>
          <w:rFonts w:eastAsia="Calibri"/>
          <w:sz w:val="26"/>
          <w:szCs w:val="26"/>
        </w:rPr>
        <w:t xml:space="preserve"> осуществить государственную регистрацию Устава МАУ «Издательский дом «Подмосковье – запад» в течение 3-х рабочих дней в установленном порядке.</w:t>
      </w:r>
    </w:p>
    <w:p w14:paraId="0983234E" w14:textId="262AB52D" w:rsidR="00F9708D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 xml:space="preserve">2. </w:t>
      </w:r>
      <w:r w:rsidR="00F9708D" w:rsidRPr="00F9708D">
        <w:rPr>
          <w:rFonts w:eastAsia="Calibri"/>
          <w:sz w:val="26"/>
          <w:szCs w:val="26"/>
        </w:rPr>
        <w:t xml:space="preserve">Разместить настоящее постановление в сетевом издании - официальном сайте Рузского </w:t>
      </w:r>
      <w:r w:rsidR="00F9708D">
        <w:rPr>
          <w:rFonts w:eastAsia="Calibri"/>
          <w:sz w:val="26"/>
          <w:szCs w:val="26"/>
        </w:rPr>
        <w:t>муниципального</w:t>
      </w:r>
      <w:r w:rsidR="00F9708D" w:rsidRPr="00F9708D">
        <w:rPr>
          <w:rFonts w:eastAsia="Calibri"/>
          <w:sz w:val="26"/>
          <w:szCs w:val="26"/>
        </w:rPr>
        <w:t xml:space="preserve"> округа Московской области в информационно-телекоммуникационной сети Интернет: RUZAREGION.RU.</w:t>
      </w:r>
    </w:p>
    <w:p w14:paraId="35F2DD05" w14:textId="7FDA270A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Рузского </w:t>
      </w:r>
      <w:r w:rsidR="00F9708D">
        <w:rPr>
          <w:rFonts w:eastAsia="Calibri"/>
          <w:sz w:val="26"/>
          <w:szCs w:val="26"/>
        </w:rPr>
        <w:t>муниципального</w:t>
      </w:r>
      <w:r w:rsidRPr="008A4177">
        <w:rPr>
          <w:rFonts w:eastAsia="Calibri"/>
          <w:sz w:val="26"/>
          <w:szCs w:val="26"/>
        </w:rPr>
        <w:t xml:space="preserve"> округа Пархоменко В.Ю.</w:t>
      </w:r>
    </w:p>
    <w:p w14:paraId="4115D4F2" w14:textId="77777777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</w:p>
    <w:p w14:paraId="7D97105E" w14:textId="77777777" w:rsidR="001031D0" w:rsidRPr="008A4177" w:rsidRDefault="001031D0" w:rsidP="001031D0">
      <w:pPr>
        <w:ind w:firstLine="567"/>
        <w:jc w:val="both"/>
        <w:rPr>
          <w:rFonts w:eastAsia="Calibri"/>
          <w:sz w:val="26"/>
          <w:szCs w:val="26"/>
        </w:rPr>
      </w:pPr>
    </w:p>
    <w:p w14:paraId="275BD8CA" w14:textId="7892483A" w:rsidR="001031D0" w:rsidRPr="008A4177" w:rsidRDefault="001031D0" w:rsidP="001031D0">
      <w:pPr>
        <w:jc w:val="both"/>
        <w:rPr>
          <w:rFonts w:eastAsia="Calibri"/>
          <w:sz w:val="26"/>
          <w:szCs w:val="26"/>
        </w:rPr>
      </w:pPr>
      <w:r w:rsidRPr="008A4177">
        <w:rPr>
          <w:rFonts w:eastAsia="Calibri"/>
          <w:sz w:val="26"/>
          <w:szCs w:val="26"/>
        </w:rPr>
        <w:t xml:space="preserve">Глава </w:t>
      </w:r>
      <w:r w:rsidR="002B2408">
        <w:rPr>
          <w:rFonts w:eastAsia="Calibri"/>
          <w:sz w:val="26"/>
          <w:szCs w:val="26"/>
        </w:rPr>
        <w:t>муниципального</w:t>
      </w:r>
      <w:r w:rsidRPr="008A4177">
        <w:rPr>
          <w:rFonts w:eastAsia="Calibri"/>
          <w:sz w:val="26"/>
          <w:szCs w:val="26"/>
        </w:rPr>
        <w:t xml:space="preserve"> округа                                     </w:t>
      </w:r>
      <w:r w:rsidR="002B2408">
        <w:rPr>
          <w:rFonts w:eastAsia="Calibri"/>
          <w:sz w:val="26"/>
          <w:szCs w:val="26"/>
        </w:rPr>
        <w:t xml:space="preserve"> </w:t>
      </w:r>
      <w:r w:rsidRPr="008A4177">
        <w:rPr>
          <w:rFonts w:eastAsia="Calibri"/>
          <w:sz w:val="26"/>
          <w:szCs w:val="26"/>
        </w:rPr>
        <w:t xml:space="preserve">                          </w:t>
      </w:r>
      <w:r>
        <w:rPr>
          <w:rFonts w:eastAsia="Calibri"/>
          <w:sz w:val="26"/>
          <w:szCs w:val="26"/>
        </w:rPr>
        <w:t xml:space="preserve">    </w:t>
      </w:r>
      <w:r w:rsidRPr="008A4177">
        <w:rPr>
          <w:rFonts w:eastAsia="Calibri"/>
          <w:sz w:val="26"/>
          <w:szCs w:val="26"/>
        </w:rPr>
        <w:t>Н.Н. Пархоменко</w:t>
      </w:r>
    </w:p>
    <w:p w14:paraId="099893EE" w14:textId="77777777" w:rsidR="001031D0" w:rsidRDefault="001031D0" w:rsidP="001031D0">
      <w:pPr>
        <w:jc w:val="both"/>
        <w:rPr>
          <w:rFonts w:eastAsia="Calibri"/>
          <w:sz w:val="16"/>
          <w:szCs w:val="16"/>
        </w:rPr>
      </w:pPr>
    </w:p>
    <w:p w14:paraId="74F7A67D" w14:textId="77777777" w:rsidR="00AF6969" w:rsidRPr="00D939FC" w:rsidRDefault="00AF6969" w:rsidP="00AF6969">
      <w:pPr>
        <w:pageBreakBefore/>
        <w:jc w:val="right"/>
      </w:pPr>
      <w:r w:rsidRPr="00D939FC">
        <w:lastRenderedPageBreak/>
        <w:t>Утвержден</w:t>
      </w:r>
    </w:p>
    <w:p w14:paraId="5BBB04BE" w14:textId="77777777" w:rsidR="00AF6969" w:rsidRPr="00D939FC" w:rsidRDefault="00AF6969" w:rsidP="00AF6969">
      <w:pPr>
        <w:jc w:val="right"/>
      </w:pPr>
      <w:r>
        <w:t>п</w:t>
      </w:r>
      <w:r w:rsidRPr="00D939FC">
        <w:t xml:space="preserve">остановлением </w:t>
      </w:r>
      <w:r w:rsidR="00206C9F">
        <w:t>Администрации</w:t>
      </w:r>
      <w:r w:rsidRPr="00D939FC">
        <w:t xml:space="preserve"> Рузского</w:t>
      </w:r>
    </w:p>
    <w:p w14:paraId="30B1C644" w14:textId="5D558D07" w:rsidR="00AF6969" w:rsidRDefault="002B2408" w:rsidP="00AF6969">
      <w:pPr>
        <w:jc w:val="right"/>
      </w:pPr>
      <w:r>
        <w:t>муниципального</w:t>
      </w:r>
      <w:r w:rsidR="00AF6969">
        <w:t xml:space="preserve"> округа</w:t>
      </w:r>
    </w:p>
    <w:p w14:paraId="2F0FDEFE" w14:textId="77777777" w:rsidR="00AF6969" w:rsidRDefault="00410671" w:rsidP="00AF6969">
      <w:pPr>
        <w:jc w:val="right"/>
      </w:pPr>
      <w:r>
        <w:t xml:space="preserve">от </w:t>
      </w:r>
      <w:r w:rsidR="00AF6969" w:rsidRPr="00D939FC">
        <w:t xml:space="preserve"> </w:t>
      </w:r>
      <w:r>
        <w:t>______</w:t>
      </w:r>
      <w:r w:rsidR="00AF6969">
        <w:rPr>
          <w:u w:val="single"/>
        </w:rPr>
        <w:t>____</w:t>
      </w:r>
      <w:r w:rsidR="00AF6969">
        <w:t xml:space="preserve"> </w:t>
      </w:r>
      <w:r>
        <w:t>№</w:t>
      </w:r>
      <w:r w:rsidR="00AF6969" w:rsidRPr="00D939FC">
        <w:t xml:space="preserve"> </w:t>
      </w:r>
      <w:r w:rsidR="00AF6969">
        <w:rPr>
          <w:u w:val="single"/>
        </w:rPr>
        <w:t>____________</w:t>
      </w:r>
      <w:r>
        <w:t xml:space="preserve"> </w:t>
      </w:r>
    </w:p>
    <w:p w14:paraId="0EEA8A45" w14:textId="77777777" w:rsidR="00AF6969" w:rsidRDefault="00AF6969" w:rsidP="00AF6969">
      <w:pPr>
        <w:jc w:val="right"/>
      </w:pPr>
    </w:p>
    <w:p w14:paraId="56C7444B" w14:textId="77777777" w:rsidR="00AF6969" w:rsidRDefault="00AF6969" w:rsidP="00AF6969">
      <w:pPr>
        <w:jc w:val="right"/>
      </w:pPr>
    </w:p>
    <w:p w14:paraId="3593D92C" w14:textId="77777777" w:rsidR="00AF6969" w:rsidRDefault="00AF6969" w:rsidP="00AF6969">
      <w:pPr>
        <w:jc w:val="right"/>
      </w:pPr>
    </w:p>
    <w:p w14:paraId="03FF445B" w14:textId="77777777" w:rsidR="00AF6969" w:rsidRDefault="00AF6969" w:rsidP="00AF6969">
      <w:pPr>
        <w:jc w:val="right"/>
      </w:pPr>
    </w:p>
    <w:p w14:paraId="72EE0297" w14:textId="77777777" w:rsidR="00AF6969" w:rsidRDefault="00AF6969" w:rsidP="00AF6969">
      <w:pPr>
        <w:jc w:val="right"/>
      </w:pPr>
    </w:p>
    <w:p w14:paraId="2FE64927" w14:textId="77777777" w:rsidR="00AF6969" w:rsidRDefault="00AF6969" w:rsidP="00AF6969">
      <w:pPr>
        <w:jc w:val="right"/>
      </w:pPr>
    </w:p>
    <w:p w14:paraId="30911F08" w14:textId="77777777" w:rsidR="00AF6969" w:rsidRDefault="00AF6969" w:rsidP="00AF6969">
      <w:pPr>
        <w:jc w:val="right"/>
      </w:pPr>
    </w:p>
    <w:p w14:paraId="4A6042C8" w14:textId="77777777" w:rsidR="00AF6969" w:rsidRDefault="00AF6969" w:rsidP="00AF6969">
      <w:pPr>
        <w:jc w:val="right"/>
      </w:pPr>
    </w:p>
    <w:p w14:paraId="69EEDA6E" w14:textId="77777777" w:rsidR="00AF6969" w:rsidRPr="00410671" w:rsidRDefault="00AF6969" w:rsidP="00AF6969">
      <w:pPr>
        <w:jc w:val="center"/>
        <w:rPr>
          <w:b/>
          <w:color w:val="000000"/>
          <w:sz w:val="36"/>
          <w:szCs w:val="36"/>
        </w:rPr>
      </w:pPr>
      <w:r w:rsidRPr="00410671">
        <w:rPr>
          <w:b/>
          <w:color w:val="000000"/>
          <w:sz w:val="36"/>
          <w:szCs w:val="36"/>
        </w:rPr>
        <w:t>УСТАВ</w:t>
      </w:r>
    </w:p>
    <w:p w14:paraId="0B3E9DC2" w14:textId="77777777" w:rsidR="00AF6969" w:rsidRPr="00410671" w:rsidRDefault="00AF6969" w:rsidP="00AF6969">
      <w:pPr>
        <w:jc w:val="center"/>
        <w:rPr>
          <w:b/>
          <w:color w:val="000000"/>
          <w:sz w:val="36"/>
          <w:szCs w:val="36"/>
        </w:rPr>
      </w:pPr>
      <w:r w:rsidRPr="00410671">
        <w:rPr>
          <w:b/>
          <w:color w:val="000000"/>
          <w:sz w:val="36"/>
          <w:szCs w:val="36"/>
        </w:rPr>
        <w:t>муниципального автономного учреждения</w:t>
      </w:r>
    </w:p>
    <w:p w14:paraId="7C36CF40" w14:textId="77777777" w:rsidR="00AF6969" w:rsidRDefault="00AF6969" w:rsidP="00AF6969">
      <w:pPr>
        <w:jc w:val="center"/>
        <w:rPr>
          <w:b/>
          <w:color w:val="000000"/>
          <w:sz w:val="36"/>
          <w:szCs w:val="36"/>
        </w:rPr>
      </w:pPr>
      <w:r w:rsidRPr="00410671">
        <w:rPr>
          <w:b/>
          <w:color w:val="000000"/>
          <w:sz w:val="36"/>
          <w:szCs w:val="36"/>
        </w:rPr>
        <w:t>«Издательский дом «Подмосковье - запад»</w:t>
      </w:r>
    </w:p>
    <w:p w14:paraId="5DB9B7CB" w14:textId="77777777" w:rsidR="00410671" w:rsidRPr="00410671" w:rsidRDefault="00410671" w:rsidP="00AF696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(новая редакция)</w:t>
      </w:r>
    </w:p>
    <w:p w14:paraId="38CCD62A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2540E6EC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45E7A129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621E68ED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43AC2D6E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3F57ACED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2191E361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74CCCD90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6FF6F888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70A976E9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3043AC13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2F2D303E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73A07E1B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6F12CBDD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3F23D971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5D599D24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51EE46CB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3D1EB5FC" w14:textId="77777777" w:rsidR="00AF6969" w:rsidRDefault="00AF6969" w:rsidP="00AF6969">
      <w:pPr>
        <w:tabs>
          <w:tab w:val="left" w:pos="8497"/>
        </w:tabs>
        <w:jc w:val="center"/>
        <w:rPr>
          <w:color w:val="000000"/>
          <w:sz w:val="36"/>
          <w:szCs w:val="36"/>
        </w:rPr>
      </w:pPr>
    </w:p>
    <w:p w14:paraId="5E384F06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313C8826" w14:textId="77777777" w:rsidR="00AF6969" w:rsidRDefault="00AF6969" w:rsidP="00AF6969">
      <w:pPr>
        <w:jc w:val="center"/>
        <w:rPr>
          <w:color w:val="000000"/>
          <w:sz w:val="36"/>
          <w:szCs w:val="36"/>
        </w:rPr>
      </w:pPr>
    </w:p>
    <w:p w14:paraId="7A3FF404" w14:textId="77777777" w:rsidR="00410671" w:rsidRDefault="00410671" w:rsidP="00AF6969">
      <w:pPr>
        <w:jc w:val="center"/>
        <w:rPr>
          <w:color w:val="000000"/>
          <w:sz w:val="36"/>
          <w:szCs w:val="36"/>
        </w:rPr>
      </w:pPr>
    </w:p>
    <w:p w14:paraId="028131F8" w14:textId="77777777" w:rsidR="00410671" w:rsidRDefault="00410671" w:rsidP="00AF6969">
      <w:pPr>
        <w:jc w:val="center"/>
        <w:rPr>
          <w:color w:val="000000"/>
          <w:sz w:val="36"/>
          <w:szCs w:val="36"/>
        </w:rPr>
      </w:pPr>
    </w:p>
    <w:p w14:paraId="3166BBF4" w14:textId="77777777" w:rsidR="00AF6969" w:rsidRPr="00D939FC" w:rsidRDefault="00AF6969" w:rsidP="00AF6969">
      <w:pPr>
        <w:jc w:val="center"/>
        <w:rPr>
          <w:color w:val="000000"/>
          <w:sz w:val="36"/>
          <w:szCs w:val="36"/>
        </w:rPr>
      </w:pPr>
    </w:p>
    <w:p w14:paraId="4D4556B6" w14:textId="77777777" w:rsidR="00D01E38" w:rsidRDefault="00D01E38" w:rsidP="00D01E38">
      <w:pPr>
        <w:jc w:val="center"/>
        <w:rPr>
          <w:color w:val="000000"/>
        </w:rPr>
      </w:pPr>
      <w:r>
        <w:rPr>
          <w:color w:val="000000"/>
        </w:rPr>
        <w:t>г. Руза</w:t>
      </w:r>
    </w:p>
    <w:p w14:paraId="781C5124" w14:textId="26F4DD38" w:rsidR="00D01E38" w:rsidRDefault="00D01E38" w:rsidP="00D01E38">
      <w:pPr>
        <w:jc w:val="center"/>
        <w:rPr>
          <w:color w:val="000000"/>
        </w:rPr>
      </w:pPr>
      <w:r>
        <w:rPr>
          <w:color w:val="000000"/>
        </w:rPr>
        <w:t>202</w:t>
      </w:r>
      <w:r w:rsidR="002B2408">
        <w:rPr>
          <w:color w:val="000000"/>
        </w:rPr>
        <w:t>4</w:t>
      </w:r>
    </w:p>
    <w:p w14:paraId="7161C7CA" w14:textId="77777777" w:rsidR="00AF6969" w:rsidRDefault="00AF6969" w:rsidP="00AF6969">
      <w:pPr>
        <w:keepNext/>
        <w:keepLines/>
        <w:jc w:val="center"/>
        <w:rPr>
          <w:b/>
          <w:color w:val="000000"/>
          <w:sz w:val="28"/>
          <w:szCs w:val="28"/>
        </w:rPr>
      </w:pPr>
    </w:p>
    <w:p w14:paraId="4F3A7802" w14:textId="77777777" w:rsidR="00AF6969" w:rsidRDefault="00AF6969" w:rsidP="00AF6969">
      <w:pPr>
        <w:keepNext/>
        <w:keepLines/>
        <w:jc w:val="center"/>
      </w:pPr>
    </w:p>
    <w:p w14:paraId="111AC6A9" w14:textId="77777777" w:rsidR="00AF6969" w:rsidRDefault="00AF6969" w:rsidP="00AF6969">
      <w:pPr>
        <w:pStyle w:val="a3"/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FC">
        <w:rPr>
          <w:rFonts w:ascii="Times New Roman" w:hAnsi="Times New Roman" w:cs="Times New Roman"/>
          <w:b/>
          <w:sz w:val="28"/>
          <w:szCs w:val="28"/>
        </w:rPr>
        <w:t>0бщие положения</w:t>
      </w:r>
    </w:p>
    <w:p w14:paraId="4B440461" w14:textId="77777777" w:rsidR="00AF6969" w:rsidRPr="00D939FC" w:rsidRDefault="00AF6969" w:rsidP="00AF69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68E5EB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</w:t>
      </w:r>
      <w:r>
        <w:rPr>
          <w:rFonts w:ascii="Times New Roman" w:hAnsi="Times New Roman"/>
          <w:color w:val="000000"/>
          <w:sz w:val="28"/>
          <w:szCs w:val="28"/>
        </w:rPr>
        <w:t>«Издательский дом «Подмос</w:t>
      </w:r>
      <w:r w:rsidR="008B178D">
        <w:rPr>
          <w:rFonts w:ascii="Times New Roman" w:hAnsi="Times New Roman"/>
          <w:color w:val="000000"/>
          <w:sz w:val="28"/>
          <w:szCs w:val="28"/>
        </w:rPr>
        <w:t xml:space="preserve">ковье – запад» (далее именуемое -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создано путём переименования Муниципального автономного учреждения</w:t>
      </w:r>
      <w:r w:rsidRPr="004D013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Руза 24</w:t>
      </w:r>
      <w:r w:rsidRPr="004D013F">
        <w:rPr>
          <w:rFonts w:ascii="Times New Roman" w:hAnsi="Times New Roman"/>
          <w:color w:val="000000"/>
          <w:sz w:val="28"/>
          <w:szCs w:val="28"/>
        </w:rPr>
        <w:t>»</w:t>
      </w:r>
      <w:r w:rsidRPr="00933A79">
        <w:rPr>
          <w:rFonts w:ascii="Times New Roman" w:hAnsi="Times New Roman"/>
          <w:color w:val="000000"/>
          <w:sz w:val="28"/>
          <w:szCs w:val="28"/>
        </w:rPr>
        <w:t>, в соответствии с Гражданским кодексом Российской Федерации, Федеральным законом от 03.11.2006 № 174-ФЗ «Об автономны</w:t>
      </w:r>
      <w:r>
        <w:rPr>
          <w:rFonts w:ascii="Times New Roman" w:hAnsi="Times New Roman"/>
          <w:color w:val="000000"/>
          <w:sz w:val="28"/>
          <w:szCs w:val="28"/>
        </w:rPr>
        <w:t>х учреждениях»</w:t>
      </w:r>
      <w:r w:rsidR="008B178D">
        <w:rPr>
          <w:rFonts w:ascii="Times New Roman" w:hAnsi="Times New Roman"/>
          <w:sz w:val="28"/>
          <w:szCs w:val="28"/>
        </w:rPr>
        <w:t>.</w:t>
      </w:r>
    </w:p>
    <w:p w14:paraId="52491255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Полное официальное наименование: </w:t>
      </w:r>
      <w:r>
        <w:rPr>
          <w:rFonts w:ascii="Times New Roman" w:hAnsi="Times New Roman"/>
          <w:color w:val="000000"/>
          <w:sz w:val="28"/>
          <w:szCs w:val="28"/>
        </w:rPr>
        <w:t>Муниципальное автономное учреждение «Издательский дом «Подмосковье – запад»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окращенное наименование: МАУ «Издательский дом «Подмосковье – запад»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585115ED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Местонахождение </w:t>
      </w:r>
      <w:r>
        <w:rPr>
          <w:rFonts w:ascii="Times New Roman" w:hAnsi="Times New Roman"/>
          <w:color w:val="000000"/>
          <w:sz w:val="28"/>
          <w:szCs w:val="28"/>
        </w:rPr>
        <w:t>(юридический адрес)</w:t>
      </w:r>
      <w:r w:rsidRPr="00933A79">
        <w:rPr>
          <w:rFonts w:ascii="Times New Roman" w:hAnsi="Times New Roman"/>
          <w:color w:val="000000"/>
          <w:sz w:val="28"/>
          <w:szCs w:val="28"/>
        </w:rPr>
        <w:t>: 1431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F2845">
        <w:rPr>
          <w:rFonts w:ascii="Times New Roman" w:hAnsi="Times New Roman"/>
          <w:color w:val="000000"/>
          <w:sz w:val="28"/>
          <w:szCs w:val="28"/>
        </w:rPr>
        <w:t xml:space="preserve">3, </w:t>
      </w:r>
      <w:r w:rsidR="00410671">
        <w:rPr>
          <w:rFonts w:ascii="Times New Roman" w:hAnsi="Times New Roman"/>
          <w:color w:val="000000"/>
          <w:sz w:val="28"/>
          <w:szCs w:val="28"/>
        </w:rPr>
        <w:t>Московская область, г. Руза, ул. Солнцева, д. 9, офис 24.</w:t>
      </w:r>
    </w:p>
    <w:p w14:paraId="39C31724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является некоммерческой организацией.</w:t>
      </w:r>
    </w:p>
    <w:p w14:paraId="0C5B8517" w14:textId="22598CA3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Функции и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полномочия учредителя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осуществляет </w:t>
      </w:r>
      <w:r w:rsidR="00AF2845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</w:t>
      </w:r>
      <w:r w:rsidR="00410671">
        <w:rPr>
          <w:rFonts w:ascii="Times New Roman" w:hAnsi="Times New Roman"/>
          <w:color w:val="000000"/>
          <w:sz w:val="28"/>
          <w:szCs w:val="28"/>
        </w:rPr>
        <w:t>«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Рузский </w:t>
      </w:r>
      <w:r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410671">
        <w:rPr>
          <w:rFonts w:ascii="Times New Roman" w:hAnsi="Times New Roman"/>
          <w:color w:val="000000"/>
          <w:sz w:val="28"/>
          <w:szCs w:val="28"/>
        </w:rPr>
        <w:t>»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845"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в лице Администрации Рузского </w:t>
      </w:r>
      <w:r w:rsidR="002B240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410671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="00AF2845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Учредитель).</w:t>
      </w:r>
    </w:p>
    <w:p w14:paraId="2E0D81FF" w14:textId="0C4DC418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Функции и полномочия собственника имущества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 Администрация Рузского </w:t>
      </w:r>
      <w:r w:rsidR="002B240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="00AF2845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Собственник)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40E7C8" w14:textId="40779565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своей деятельности руководствуется Кон</w:t>
      </w:r>
      <w:r>
        <w:rPr>
          <w:rFonts w:ascii="Times New Roman" w:hAnsi="Times New Roman"/>
          <w:color w:val="000000"/>
          <w:sz w:val="28"/>
          <w:szCs w:val="28"/>
        </w:rPr>
        <w:t xml:space="preserve">ституцией Российской </w:t>
      </w:r>
      <w:r w:rsidRPr="00933A79">
        <w:rPr>
          <w:rFonts w:ascii="Times New Roman" w:hAnsi="Times New Roman"/>
          <w:color w:val="000000"/>
          <w:sz w:val="28"/>
          <w:szCs w:val="28"/>
        </w:rPr>
        <w:t>Федерации, федеральными законами, законами и нормати</w:t>
      </w:r>
      <w:r w:rsidR="008B178D">
        <w:rPr>
          <w:rFonts w:ascii="Times New Roman" w:hAnsi="Times New Roman"/>
          <w:color w:val="000000"/>
          <w:sz w:val="28"/>
          <w:szCs w:val="28"/>
        </w:rPr>
        <w:t xml:space="preserve">вными </w:t>
      </w:r>
      <w:r w:rsidRPr="00933A79">
        <w:rPr>
          <w:rFonts w:ascii="Times New Roman" w:hAnsi="Times New Roman"/>
          <w:color w:val="000000"/>
          <w:sz w:val="28"/>
          <w:szCs w:val="28"/>
        </w:rPr>
        <w:t>правовыми актами Московской области, нормативн</w:t>
      </w:r>
      <w:r w:rsidR="008B178D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правовыми актами Рузского </w:t>
      </w:r>
      <w:r w:rsidR="002B240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933A79">
        <w:rPr>
          <w:rFonts w:ascii="Times New Roman" w:hAnsi="Times New Roman"/>
          <w:color w:val="000000"/>
          <w:sz w:val="28"/>
          <w:szCs w:val="28"/>
        </w:rPr>
        <w:t>, а также настоящи</w:t>
      </w:r>
      <w:r>
        <w:rPr>
          <w:rFonts w:ascii="Times New Roman" w:hAnsi="Times New Roman"/>
          <w:color w:val="000000"/>
          <w:sz w:val="28"/>
          <w:szCs w:val="28"/>
        </w:rPr>
        <w:t>м Уставом. Деятельность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осуществляется в порядке, предусмотренном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о средствах массовой информации и другими законодательными актами.</w:t>
      </w:r>
    </w:p>
    <w:p w14:paraId="7008BCD1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является юридическим лицом, имеет самостоятельный баланс, круглую печать со своим полным наименованием, бланки, штампы.</w:t>
      </w:r>
    </w:p>
    <w:p w14:paraId="1A40A3FA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считается созданной со дня внесения соответствующей записи в Единый государственный реестр юридических лиц.</w:t>
      </w:r>
    </w:p>
    <w:p w14:paraId="3CDF5FA6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 на основе получаемых в установленном порядке лицензий на осуществление деятельности, предусмотренной настоящим Уставом.</w:t>
      </w:r>
    </w:p>
    <w:p w14:paraId="60653520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от своего имени приобретает имущественные и личные неимущественные права и несёт обязанности, выступает истцом и ответчиком в суде и арбитражном суде в соответствии с законодательством.</w:t>
      </w:r>
    </w:p>
    <w:p w14:paraId="25B3F3F4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отвечает по 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обязательствам всем находящимс</w:t>
      </w:r>
      <w:r w:rsidRPr="00933A79">
        <w:rPr>
          <w:rFonts w:ascii="Times New Roman" w:hAnsi="Times New Roman"/>
          <w:color w:val="000000"/>
          <w:sz w:val="28"/>
          <w:szCs w:val="28"/>
        </w:rPr>
        <w:t>я на праве оперативного управления имуществом, как закрепленным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</w:t>
      </w:r>
      <w:r>
        <w:rPr>
          <w:rFonts w:ascii="Times New Roman" w:hAnsi="Times New Roman"/>
          <w:color w:val="000000"/>
          <w:sz w:val="28"/>
          <w:szCs w:val="28"/>
        </w:rPr>
        <w:t xml:space="preserve">тва, закрепленного за Учреждением </w:t>
      </w:r>
      <w:r w:rsidRPr="00933A79">
        <w:rPr>
          <w:rFonts w:ascii="Times New Roman" w:hAnsi="Times New Roman"/>
          <w:color w:val="000000"/>
          <w:sz w:val="28"/>
          <w:szCs w:val="28"/>
        </w:rPr>
        <w:t>Собственником имущес</w:t>
      </w:r>
      <w:r>
        <w:rPr>
          <w:rFonts w:ascii="Times New Roman" w:hAnsi="Times New Roman"/>
          <w:color w:val="000000"/>
          <w:sz w:val="28"/>
          <w:szCs w:val="28"/>
        </w:rPr>
        <w:t>тва или приобретенного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за счет средств, выделенных Собственником имущества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на приобретение такого имущества, а также недвижимого имущества.</w:t>
      </w:r>
    </w:p>
    <w:p w14:paraId="03A29DA1" w14:textId="77777777" w:rsidR="00AF6969" w:rsidRPr="00D939FC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Собственник имущества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 несет ответствен</w:t>
      </w:r>
      <w:r>
        <w:rPr>
          <w:rFonts w:ascii="Times New Roman" w:hAnsi="Times New Roman"/>
          <w:color w:val="000000"/>
          <w:sz w:val="28"/>
          <w:szCs w:val="28"/>
        </w:rPr>
        <w:t>ности по обязательствам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 отвечает по обязательствам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Собственника имущества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1085CFA1" w14:textId="77777777" w:rsidR="00AF6969" w:rsidRPr="00933A79" w:rsidRDefault="00AF6969" w:rsidP="00AF6969">
      <w:pPr>
        <w:pStyle w:val="a3"/>
        <w:numPr>
          <w:ilvl w:val="1"/>
          <w:numId w:val="3"/>
        </w:numPr>
        <w:tabs>
          <w:tab w:val="left" w:pos="0"/>
        </w:tabs>
        <w:suppressAutoHyphens w:val="0"/>
        <w:spacing w:after="0" w:line="240" w:lineRule="auto"/>
        <w:ind w:left="0" w:right="36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самостоятельно осуществляет свою деятельность в пределах, установленных законодательством и настоящим Уставом.</w:t>
      </w:r>
    </w:p>
    <w:p w14:paraId="787B186B" w14:textId="77777777" w:rsidR="00AF6969" w:rsidRPr="00933A79" w:rsidRDefault="00AF6969" w:rsidP="00073AA8">
      <w:pPr>
        <w:spacing w:after="240"/>
        <w:ind w:right="-1"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Учреждения</w:t>
      </w:r>
      <w:r w:rsidRPr="00933A79">
        <w:rPr>
          <w:color w:val="000000"/>
          <w:sz w:val="28"/>
          <w:szCs w:val="28"/>
        </w:rPr>
        <w:t xml:space="preserve"> с другими организациями и физическими лицами в сферах хозяйственной деятельности осуществляется на основе договоров, соглашений. При этом </w:t>
      </w:r>
      <w:r>
        <w:rPr>
          <w:color w:val="000000"/>
          <w:sz w:val="28"/>
          <w:szCs w:val="28"/>
        </w:rPr>
        <w:t>Учреждение</w:t>
      </w:r>
      <w:r w:rsidRPr="00933A79">
        <w:rPr>
          <w:color w:val="000000"/>
          <w:sz w:val="28"/>
          <w:szCs w:val="28"/>
        </w:rPr>
        <w:t xml:space="preserve"> руководствуется, прежде всего, предметом и целями своей деятельности, установленными настоящим Уставом, муниципальны</w:t>
      </w:r>
      <w:r>
        <w:rPr>
          <w:color w:val="000000"/>
          <w:sz w:val="28"/>
          <w:szCs w:val="28"/>
        </w:rPr>
        <w:t>ми заданиями Учредителя Учреждения</w:t>
      </w:r>
      <w:r w:rsidRPr="00933A79">
        <w:rPr>
          <w:color w:val="000000"/>
          <w:sz w:val="28"/>
          <w:szCs w:val="28"/>
        </w:rPr>
        <w:t>, назначением им</w:t>
      </w:r>
      <w:r>
        <w:rPr>
          <w:color w:val="000000"/>
          <w:sz w:val="28"/>
          <w:szCs w:val="28"/>
        </w:rPr>
        <w:t>ущества, закрепленного Учреждением</w:t>
      </w:r>
      <w:r w:rsidRPr="00933A79">
        <w:rPr>
          <w:color w:val="000000"/>
          <w:sz w:val="28"/>
          <w:szCs w:val="28"/>
        </w:rPr>
        <w:t>.</w:t>
      </w:r>
    </w:p>
    <w:p w14:paraId="2564C545" w14:textId="77777777" w:rsidR="00AF6969" w:rsidRPr="00D939FC" w:rsidRDefault="00AF6969" w:rsidP="00AF6969">
      <w:pPr>
        <w:pStyle w:val="a3"/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b/>
          <w:color w:val="000000"/>
          <w:sz w:val="28"/>
          <w:szCs w:val="28"/>
        </w:rPr>
        <w:t>Предмет, ц</w:t>
      </w:r>
      <w:r>
        <w:rPr>
          <w:rFonts w:ascii="Times New Roman" w:hAnsi="Times New Roman"/>
          <w:b/>
          <w:color w:val="000000"/>
          <w:sz w:val="28"/>
          <w:szCs w:val="28"/>
        </w:rPr>
        <w:t>ели и виды деятельности Учреждения</w:t>
      </w:r>
    </w:p>
    <w:p w14:paraId="25F0C069" w14:textId="77777777" w:rsidR="00AF6969" w:rsidRPr="00D939FC" w:rsidRDefault="00AF6969" w:rsidP="00AF69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12358B" w14:textId="77777777" w:rsidR="00AF6969" w:rsidRPr="00C63314" w:rsidRDefault="00AF6969" w:rsidP="00AF6969">
      <w:pPr>
        <w:pStyle w:val="a3"/>
        <w:numPr>
          <w:ilvl w:val="1"/>
          <w:numId w:val="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определёнными законодательством и настоящим Уставом, путём выполнения работ, оказания услуг в сф</w:t>
      </w:r>
      <w:r>
        <w:rPr>
          <w:rFonts w:ascii="Times New Roman" w:hAnsi="Times New Roman"/>
          <w:color w:val="000000"/>
          <w:sz w:val="28"/>
          <w:szCs w:val="28"/>
        </w:rPr>
        <w:t>ере средств массовой информации, редакционно-издательской деятельности и другими.</w:t>
      </w:r>
    </w:p>
    <w:p w14:paraId="759CCE37" w14:textId="77777777" w:rsidR="00AF6969" w:rsidRPr="00933A79" w:rsidRDefault="00D77B19" w:rsidP="00410671">
      <w:pPr>
        <w:pStyle w:val="a3"/>
        <w:numPr>
          <w:ilvl w:val="1"/>
          <w:numId w:val="3"/>
        </w:numPr>
        <w:tabs>
          <w:tab w:val="left" w:pos="14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7B19">
        <w:rPr>
          <w:rFonts w:ascii="Times New Roman" w:hAnsi="Times New Roman"/>
          <w:color w:val="000000"/>
          <w:sz w:val="28"/>
          <w:szCs w:val="28"/>
        </w:rPr>
        <w:t xml:space="preserve">Предметом деятельности Учреждения является </w:t>
      </w:r>
      <w:r>
        <w:rPr>
          <w:rFonts w:ascii="Times New Roman" w:hAnsi="Times New Roman"/>
          <w:color w:val="000000"/>
          <w:sz w:val="28"/>
          <w:szCs w:val="28"/>
        </w:rPr>
        <w:t>деятельность сетевых изданий, которая в себя включает</w:t>
      </w:r>
      <w:r w:rsidR="00AF6969" w:rsidRPr="00933A79">
        <w:rPr>
          <w:rFonts w:ascii="Times New Roman" w:hAnsi="Times New Roman"/>
          <w:color w:val="000000"/>
          <w:sz w:val="28"/>
          <w:szCs w:val="28"/>
        </w:rPr>
        <w:t>:</w:t>
      </w:r>
    </w:p>
    <w:p w14:paraId="1BA00114" w14:textId="1A6D3872" w:rsidR="00AF6969" w:rsidRPr="00933A79" w:rsidRDefault="00AF6969" w:rsidP="00AF6969">
      <w:pPr>
        <w:tabs>
          <w:tab w:val="left" w:pos="274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3A79">
        <w:rPr>
          <w:color w:val="000000"/>
          <w:sz w:val="28"/>
          <w:szCs w:val="28"/>
        </w:rPr>
        <w:t>освещени</w:t>
      </w:r>
      <w:r w:rsidR="00410671">
        <w:rPr>
          <w:color w:val="000000"/>
          <w:sz w:val="28"/>
          <w:szCs w:val="28"/>
        </w:rPr>
        <w:t>е</w:t>
      </w:r>
      <w:r w:rsidRPr="00933A79">
        <w:rPr>
          <w:color w:val="000000"/>
          <w:sz w:val="28"/>
          <w:szCs w:val="28"/>
        </w:rPr>
        <w:t xml:space="preserve"> общественно-политической, экономической, социально-культурной жизни Рузского </w:t>
      </w:r>
      <w:r w:rsidR="002B2408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410671">
        <w:rPr>
          <w:color w:val="000000"/>
          <w:sz w:val="28"/>
          <w:szCs w:val="28"/>
        </w:rPr>
        <w:t xml:space="preserve"> Московской области</w:t>
      </w:r>
      <w:r w:rsidRPr="00933A79">
        <w:rPr>
          <w:color w:val="000000"/>
          <w:sz w:val="28"/>
          <w:szCs w:val="28"/>
        </w:rPr>
        <w:t>;</w:t>
      </w:r>
    </w:p>
    <w:p w14:paraId="645621B9" w14:textId="53E1812B" w:rsidR="00AF6969" w:rsidRPr="00933A79" w:rsidRDefault="00AF6969" w:rsidP="00AF6969">
      <w:pPr>
        <w:pStyle w:val="a3"/>
        <w:tabs>
          <w:tab w:val="left" w:pos="279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3A79">
        <w:rPr>
          <w:rFonts w:ascii="Times New Roman" w:hAnsi="Times New Roman"/>
          <w:color w:val="000000"/>
          <w:sz w:val="28"/>
          <w:szCs w:val="28"/>
        </w:rPr>
        <w:t>предос</w:t>
      </w:r>
      <w:r>
        <w:rPr>
          <w:rFonts w:ascii="Times New Roman" w:hAnsi="Times New Roman"/>
          <w:color w:val="000000"/>
          <w:sz w:val="28"/>
          <w:szCs w:val="28"/>
        </w:rPr>
        <w:t>тавлени</w:t>
      </w:r>
      <w:r w:rsidR="00410671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оперативной и всесторонней информации о событиях в </w:t>
      </w:r>
      <w:r>
        <w:rPr>
          <w:rFonts w:ascii="Times New Roman" w:hAnsi="Times New Roman"/>
          <w:color w:val="000000"/>
          <w:sz w:val="28"/>
          <w:szCs w:val="28"/>
        </w:rPr>
        <w:t xml:space="preserve">Рузском </w:t>
      </w:r>
      <w:r w:rsidR="002B2408">
        <w:rPr>
          <w:rFonts w:ascii="Times New Roman" w:hAnsi="Times New Roman"/>
          <w:color w:val="000000"/>
          <w:sz w:val="28"/>
          <w:szCs w:val="28"/>
        </w:rPr>
        <w:t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</w:t>
      </w:r>
      <w:r w:rsidR="00410671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 w:rsidRPr="00933A79">
        <w:rPr>
          <w:rFonts w:ascii="Times New Roman" w:hAnsi="Times New Roman"/>
          <w:color w:val="000000"/>
          <w:sz w:val="28"/>
          <w:szCs w:val="28"/>
        </w:rPr>
        <w:t>;</w:t>
      </w:r>
    </w:p>
    <w:p w14:paraId="57589EA8" w14:textId="24BA50D8" w:rsidR="00AF6969" w:rsidRPr="00933A79" w:rsidRDefault="00AF6969" w:rsidP="00AF6969">
      <w:pPr>
        <w:pStyle w:val="a3"/>
        <w:tabs>
          <w:tab w:val="left" w:pos="274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33A79">
        <w:rPr>
          <w:rFonts w:ascii="Times New Roman" w:hAnsi="Times New Roman"/>
          <w:color w:val="000000"/>
          <w:sz w:val="28"/>
          <w:szCs w:val="28"/>
        </w:rPr>
        <w:t>информационно-аналитическо</w:t>
      </w:r>
      <w:r w:rsidR="00410671">
        <w:rPr>
          <w:rFonts w:ascii="Times New Roman" w:hAnsi="Times New Roman"/>
          <w:color w:val="000000"/>
          <w:sz w:val="28"/>
          <w:szCs w:val="28"/>
        </w:rPr>
        <w:t>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 w:rsidR="00410671">
        <w:rPr>
          <w:rFonts w:ascii="Times New Roman" w:hAnsi="Times New Roman"/>
          <w:color w:val="000000"/>
          <w:sz w:val="28"/>
          <w:szCs w:val="28"/>
        </w:rPr>
        <w:t>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внутренней и внешней политики Рузского </w:t>
      </w:r>
      <w:r w:rsidR="002B2408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410671">
        <w:rPr>
          <w:rFonts w:ascii="Times New Roman" w:hAnsi="Times New Roman"/>
          <w:color w:val="000000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>, в том числе молодежной политики и туризма</w:t>
      </w:r>
      <w:r w:rsidRPr="00933A79">
        <w:rPr>
          <w:rFonts w:ascii="Times New Roman" w:hAnsi="Times New Roman"/>
          <w:color w:val="000000"/>
          <w:sz w:val="28"/>
          <w:szCs w:val="28"/>
        </w:rPr>
        <w:t>;</w:t>
      </w:r>
    </w:p>
    <w:p w14:paraId="7DCB74CF" w14:textId="77777777" w:rsidR="00AF6969" w:rsidRPr="00933A79" w:rsidRDefault="00AF6969" w:rsidP="00AF6969">
      <w:pPr>
        <w:pStyle w:val="a3"/>
        <w:tabs>
          <w:tab w:val="left" w:pos="279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1164C">
        <w:rPr>
          <w:rFonts w:ascii="Times New Roman" w:hAnsi="Times New Roman"/>
          <w:color w:val="000000"/>
          <w:sz w:val="28"/>
          <w:szCs w:val="28"/>
        </w:rPr>
        <w:t xml:space="preserve"> регулярный выпуск информационно-новостных материалов на сайте </w:t>
      </w:r>
      <w:r w:rsidR="0081164C">
        <w:rPr>
          <w:rFonts w:ascii="Times New Roman" w:hAnsi="Times New Roman"/>
          <w:color w:val="000000"/>
          <w:sz w:val="28"/>
          <w:szCs w:val="28"/>
          <w:lang w:val="en-US"/>
        </w:rPr>
        <w:t>ruzaria</w:t>
      </w:r>
      <w:r w:rsidR="0081164C" w:rsidRPr="0081164C">
        <w:rPr>
          <w:rFonts w:ascii="Times New Roman" w:hAnsi="Times New Roman"/>
          <w:color w:val="000000"/>
          <w:sz w:val="28"/>
          <w:szCs w:val="28"/>
        </w:rPr>
        <w:t>.</w:t>
      </w:r>
      <w:r w:rsidR="0081164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81164C" w:rsidRPr="008116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64C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933A79">
        <w:rPr>
          <w:rFonts w:ascii="Times New Roman" w:hAnsi="Times New Roman"/>
          <w:color w:val="000000"/>
          <w:sz w:val="28"/>
          <w:szCs w:val="28"/>
        </w:rPr>
        <w:t>;</w:t>
      </w:r>
    </w:p>
    <w:p w14:paraId="014D2AFB" w14:textId="77777777" w:rsidR="000823F4" w:rsidRDefault="00AF6969" w:rsidP="00AF6969">
      <w:pPr>
        <w:tabs>
          <w:tab w:val="left" w:pos="27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33A79">
        <w:rPr>
          <w:color w:val="000000"/>
          <w:sz w:val="28"/>
          <w:szCs w:val="28"/>
        </w:rPr>
        <w:t>содействи</w:t>
      </w:r>
      <w:r w:rsidR="0081164C">
        <w:rPr>
          <w:color w:val="000000"/>
          <w:sz w:val="28"/>
          <w:szCs w:val="28"/>
        </w:rPr>
        <w:t>е</w:t>
      </w:r>
      <w:r w:rsidRPr="00933A79">
        <w:rPr>
          <w:color w:val="000000"/>
          <w:sz w:val="28"/>
          <w:szCs w:val="28"/>
        </w:rPr>
        <w:t xml:space="preserve"> развитию свободы средств массовой информации, сохранению и распространению российской культуры, утверждени</w:t>
      </w:r>
      <w:r w:rsidR="0081164C">
        <w:rPr>
          <w:color w:val="000000"/>
          <w:sz w:val="28"/>
          <w:szCs w:val="28"/>
        </w:rPr>
        <w:t>ю</w:t>
      </w:r>
      <w:r w:rsidRPr="00933A79">
        <w:rPr>
          <w:color w:val="000000"/>
          <w:sz w:val="28"/>
          <w:szCs w:val="28"/>
        </w:rPr>
        <w:t xml:space="preserve"> в общественном сознании общечеловеческих ценностей, принципов гражданского мира и согласия, экономического и культурного прогресса, прав и свобод человека</w:t>
      </w:r>
      <w:r w:rsidR="000823F4">
        <w:rPr>
          <w:color w:val="000000"/>
          <w:sz w:val="28"/>
          <w:szCs w:val="28"/>
        </w:rPr>
        <w:t xml:space="preserve">. </w:t>
      </w:r>
    </w:p>
    <w:p w14:paraId="08768361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>
        <w:rPr>
          <w:rFonts w:ascii="Times New Roman" w:hAnsi="Times New Roman"/>
          <w:color w:val="000000"/>
          <w:sz w:val="28"/>
          <w:szCs w:val="28"/>
        </w:rPr>
        <w:tab/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выполняет муниципальное задание, которое в соответствии с предусмотренными в пункте 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33A79">
        <w:rPr>
          <w:rFonts w:ascii="Times New Roman" w:hAnsi="Times New Roman"/>
          <w:color w:val="000000"/>
          <w:sz w:val="28"/>
          <w:szCs w:val="28"/>
        </w:rPr>
        <w:t>. настоящего Устава основными видами деятельности формируется и утверждается Учредителем.</w:t>
      </w:r>
    </w:p>
    <w:p w14:paraId="459AC973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44DB8">
        <w:rPr>
          <w:rFonts w:ascii="Times New Roman" w:hAnsi="Times New Roman"/>
          <w:color w:val="000000"/>
          <w:sz w:val="28"/>
          <w:szCs w:val="28"/>
        </w:rPr>
        <w:t>Учреждение вправе осуществлять с</w:t>
      </w:r>
      <w:r w:rsidR="00B76F78">
        <w:rPr>
          <w:rFonts w:ascii="Times New Roman" w:hAnsi="Times New Roman"/>
          <w:color w:val="000000"/>
          <w:sz w:val="28"/>
          <w:szCs w:val="28"/>
        </w:rPr>
        <w:t>ледующие виды деятельности, в том числе</w:t>
      </w:r>
      <w:r w:rsidRPr="00C44DB8">
        <w:rPr>
          <w:rFonts w:ascii="Times New Roman" w:hAnsi="Times New Roman"/>
          <w:color w:val="000000"/>
          <w:sz w:val="28"/>
          <w:szCs w:val="28"/>
        </w:rPr>
        <w:t xml:space="preserve"> приносящие доход, не относящиеся к основным видам деятельности, указанны</w:t>
      </w:r>
      <w:r w:rsidR="008B178D">
        <w:rPr>
          <w:rFonts w:ascii="Times New Roman" w:hAnsi="Times New Roman"/>
          <w:color w:val="000000"/>
          <w:sz w:val="28"/>
          <w:szCs w:val="28"/>
        </w:rPr>
        <w:t>м</w:t>
      </w:r>
      <w:r w:rsidRPr="00C44DB8">
        <w:rPr>
          <w:rFonts w:ascii="Times New Roman" w:hAnsi="Times New Roman"/>
          <w:color w:val="000000"/>
          <w:sz w:val="28"/>
          <w:szCs w:val="28"/>
        </w:rPr>
        <w:t xml:space="preserve"> в п. 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44DB8">
        <w:rPr>
          <w:rFonts w:ascii="Times New Roman" w:hAnsi="Times New Roman"/>
          <w:color w:val="000000"/>
          <w:sz w:val="28"/>
          <w:szCs w:val="28"/>
        </w:rPr>
        <w:t xml:space="preserve"> настоящего Устава, лишь постольку, поскольку это служит достижению целей, ради которых оно создано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2F225F" w14:textId="77777777" w:rsidR="00AF6969" w:rsidRPr="00933A79" w:rsidRDefault="00AF6969" w:rsidP="00AF6969">
      <w:pPr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 w:rsidRPr="00933A79">
        <w:rPr>
          <w:color w:val="000000"/>
          <w:sz w:val="28"/>
          <w:szCs w:val="28"/>
        </w:rPr>
        <w:t>Предоставление платных услуг</w:t>
      </w:r>
      <w:r w:rsidR="008F0A58">
        <w:rPr>
          <w:color w:val="000000"/>
          <w:sz w:val="28"/>
          <w:szCs w:val="28"/>
        </w:rPr>
        <w:t xml:space="preserve"> (работ)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физическим и юридическим лицам:</w:t>
      </w:r>
    </w:p>
    <w:p w14:paraId="514673B9" w14:textId="77777777" w:rsidR="00514262" w:rsidRPr="00933A79" w:rsidRDefault="00514262" w:rsidP="00514262">
      <w:pPr>
        <w:tabs>
          <w:tab w:val="left" w:pos="154"/>
        </w:tabs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-деятельность сетевых изданий;</w:t>
      </w:r>
    </w:p>
    <w:p w14:paraId="16D2588D" w14:textId="77777777" w:rsidR="00514262" w:rsidRDefault="00514262" w:rsidP="00514262">
      <w:pPr>
        <w:tabs>
          <w:tab w:val="left" w:pos="159"/>
        </w:tabs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-издательская деятельность;</w:t>
      </w:r>
    </w:p>
    <w:p w14:paraId="1E9BD29F" w14:textId="77777777" w:rsidR="00514262" w:rsidRDefault="00514262" w:rsidP="00514262">
      <w:pPr>
        <w:tabs>
          <w:tab w:val="left" w:pos="159"/>
        </w:tabs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-деятельность полиграфическая;</w:t>
      </w:r>
    </w:p>
    <w:p w14:paraId="5AEBD67B" w14:textId="77777777" w:rsidR="00514262" w:rsidRDefault="00514262" w:rsidP="00514262">
      <w:pPr>
        <w:tabs>
          <w:tab w:val="left" w:pos="154"/>
        </w:tabs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-деятельность информационных агентств;</w:t>
      </w:r>
    </w:p>
    <w:p w14:paraId="249019C8" w14:textId="77777777" w:rsidR="00AF6969" w:rsidRDefault="00AF2845" w:rsidP="00AF2845">
      <w:pPr>
        <w:tabs>
          <w:tab w:val="left" w:pos="150"/>
        </w:tabs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969" w:rsidRPr="00933A79">
        <w:rPr>
          <w:color w:val="000000"/>
          <w:sz w:val="28"/>
          <w:szCs w:val="28"/>
        </w:rPr>
        <w:t>размещение информации рекламного характера на интернет-сайтах.</w:t>
      </w:r>
    </w:p>
    <w:p w14:paraId="4739D31D" w14:textId="77777777" w:rsidR="00AF6969" w:rsidRDefault="008F0A58" w:rsidP="00AF6969">
      <w:pPr>
        <w:pStyle w:val="a3"/>
        <w:tabs>
          <w:tab w:val="left" w:pos="0"/>
        </w:tabs>
        <w:spacing w:after="0" w:line="240" w:lineRule="auto"/>
        <w:ind w:left="0" w:right="3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F6969" w:rsidRPr="00663AB7">
        <w:rPr>
          <w:rFonts w:ascii="Times New Roman" w:hAnsi="Times New Roman"/>
          <w:color w:val="000000"/>
          <w:sz w:val="28"/>
          <w:szCs w:val="28"/>
        </w:rPr>
        <w:t xml:space="preserve">услуги физическим </w:t>
      </w:r>
      <w:r w:rsidR="00580889">
        <w:rPr>
          <w:rFonts w:ascii="Times New Roman" w:hAnsi="Times New Roman"/>
          <w:color w:val="000000"/>
          <w:sz w:val="28"/>
          <w:szCs w:val="28"/>
        </w:rPr>
        <w:t xml:space="preserve">и юридическим </w:t>
      </w:r>
      <w:r w:rsidR="00AF6969" w:rsidRPr="00663AB7">
        <w:rPr>
          <w:rFonts w:ascii="Times New Roman" w:hAnsi="Times New Roman"/>
          <w:color w:val="000000"/>
          <w:sz w:val="28"/>
          <w:szCs w:val="28"/>
        </w:rPr>
        <w:t>лицам в области рекламы</w:t>
      </w:r>
      <w:r w:rsidR="0081164C">
        <w:rPr>
          <w:rFonts w:ascii="Times New Roman" w:hAnsi="Times New Roman"/>
          <w:color w:val="000000"/>
          <w:sz w:val="28"/>
          <w:szCs w:val="28"/>
        </w:rPr>
        <w:t>.</w:t>
      </w:r>
    </w:p>
    <w:p w14:paraId="1064E7FD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2.6.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3A79">
        <w:rPr>
          <w:rFonts w:ascii="Times New Roman" w:hAnsi="Times New Roman"/>
          <w:color w:val="000000"/>
          <w:sz w:val="28"/>
          <w:szCs w:val="28"/>
        </w:rPr>
        <w:t>Доходы, полученные от такой деятельности, и приобретенное за счет этих доходов имущество, поступают в самос</w:t>
      </w:r>
      <w:r>
        <w:rPr>
          <w:rFonts w:ascii="Times New Roman" w:hAnsi="Times New Roman"/>
          <w:color w:val="000000"/>
          <w:sz w:val="28"/>
          <w:szCs w:val="28"/>
        </w:rPr>
        <w:t>тоятельное распоряжение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A249055" w14:textId="77777777" w:rsidR="009077C2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</w:t>
      </w:r>
      <w:r>
        <w:rPr>
          <w:rFonts w:ascii="Times New Roman" w:hAnsi="Times New Roman"/>
          <w:color w:val="000000"/>
          <w:sz w:val="28"/>
          <w:szCs w:val="28"/>
        </w:rPr>
        <w:tab/>
        <w:t>Учреждение</w:t>
      </w:r>
      <w:r w:rsidR="008116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A7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F0A58">
        <w:rPr>
          <w:rFonts w:ascii="Times New Roman" w:hAnsi="Times New Roman"/>
          <w:color w:val="000000"/>
          <w:sz w:val="28"/>
          <w:szCs w:val="28"/>
        </w:rPr>
        <w:t xml:space="preserve">безвозмездной основе </w:t>
      </w:r>
      <w:r w:rsidR="00480A7B">
        <w:rPr>
          <w:rFonts w:ascii="Times New Roman" w:hAnsi="Times New Roman"/>
          <w:color w:val="000000"/>
          <w:sz w:val="28"/>
          <w:szCs w:val="28"/>
        </w:rPr>
        <w:t>оказывает следующие муниципальные услуги</w:t>
      </w:r>
      <w:r w:rsidR="009077C2">
        <w:rPr>
          <w:rFonts w:ascii="Times New Roman" w:hAnsi="Times New Roman"/>
          <w:color w:val="000000"/>
          <w:sz w:val="28"/>
          <w:szCs w:val="28"/>
        </w:rPr>
        <w:t>:</w:t>
      </w:r>
    </w:p>
    <w:p w14:paraId="37C1C1EE" w14:textId="77777777" w:rsidR="00480A7B" w:rsidRDefault="00480A7B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Согласование установки средств размещения информации;</w:t>
      </w:r>
    </w:p>
    <w:p w14:paraId="1F399204" w14:textId="77777777" w:rsidR="00480A7B" w:rsidRDefault="00480A7B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Выдача разрешения на установку и эксплуатацию рекламных конструкций;</w:t>
      </w:r>
    </w:p>
    <w:p w14:paraId="7EA37306" w14:textId="77777777" w:rsidR="00480A7B" w:rsidRDefault="00480A7B" w:rsidP="00480A7B">
      <w:pPr>
        <w:pStyle w:val="a3"/>
        <w:tabs>
          <w:tab w:val="left" w:pos="0"/>
        </w:tabs>
        <w:spacing w:after="0" w:line="240" w:lineRule="auto"/>
        <w:ind w:left="0" w:right="-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С</w:t>
      </w:r>
      <w:r w:rsidRPr="00480A7B">
        <w:rPr>
          <w:rFonts w:ascii="Times New Roman" w:hAnsi="Times New Roman"/>
          <w:color w:val="000000"/>
          <w:sz w:val="28"/>
          <w:szCs w:val="28"/>
        </w:rPr>
        <w:t>огласовани</w:t>
      </w:r>
      <w:r w:rsidR="0081164C">
        <w:rPr>
          <w:rFonts w:ascii="Times New Roman" w:hAnsi="Times New Roman"/>
          <w:color w:val="000000"/>
          <w:sz w:val="28"/>
          <w:szCs w:val="28"/>
        </w:rPr>
        <w:t>е</w:t>
      </w:r>
      <w:r w:rsidRPr="00480A7B">
        <w:rPr>
          <w:rFonts w:ascii="Times New Roman" w:hAnsi="Times New Roman"/>
          <w:color w:val="000000"/>
          <w:sz w:val="28"/>
          <w:szCs w:val="28"/>
        </w:rPr>
        <w:t xml:space="preserve"> схем информационного или информационно - рекламного оформления зданий, строений, сооружений на территории Рузского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80A9A2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3A79">
        <w:rPr>
          <w:rFonts w:ascii="Times New Roman" w:hAnsi="Times New Roman"/>
          <w:color w:val="000000"/>
          <w:sz w:val="28"/>
          <w:szCs w:val="28"/>
        </w:rPr>
        <w:t>Право на осуществление деятельности, на которую в соответствии с законодательством Российской Федерации требуетс</w:t>
      </w:r>
      <w:r>
        <w:rPr>
          <w:rFonts w:ascii="Times New Roman" w:hAnsi="Times New Roman"/>
          <w:color w:val="000000"/>
          <w:sz w:val="28"/>
          <w:szCs w:val="28"/>
        </w:rPr>
        <w:t>я лицензия, возникает у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 момента получения лицензии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14:paraId="65F8A0D0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3E3A29" w14:textId="77777777" w:rsidR="00AF6969" w:rsidRPr="00035B39" w:rsidRDefault="00AF6969" w:rsidP="00AF6969">
      <w:pPr>
        <w:pStyle w:val="a3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79">
        <w:rPr>
          <w:rFonts w:ascii="Times New Roman" w:hAnsi="Times New Roman"/>
          <w:b/>
          <w:color w:val="000000"/>
          <w:sz w:val="28"/>
          <w:szCs w:val="28"/>
        </w:rPr>
        <w:t>Деятельнос</w:t>
      </w:r>
      <w:r>
        <w:rPr>
          <w:rFonts w:ascii="Times New Roman" w:hAnsi="Times New Roman"/>
          <w:b/>
          <w:color w:val="000000"/>
          <w:sz w:val="28"/>
          <w:szCs w:val="28"/>
        </w:rPr>
        <w:t>ть, права и обязанности Учреждения</w:t>
      </w:r>
    </w:p>
    <w:p w14:paraId="0449EE45" w14:textId="77777777" w:rsidR="00AF6969" w:rsidRDefault="00AF6969" w:rsidP="00AF6969">
      <w:pPr>
        <w:pStyle w:val="a3"/>
        <w:tabs>
          <w:tab w:val="left" w:pos="0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3468976" w14:textId="77777777" w:rsidR="00AF6969" w:rsidRDefault="00AF6969" w:rsidP="00AF6969">
      <w:pPr>
        <w:pStyle w:val="a3"/>
        <w:numPr>
          <w:ilvl w:val="1"/>
          <w:numId w:val="3"/>
        </w:numPr>
        <w:tabs>
          <w:tab w:val="left" w:pos="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 в соответствии с настоящим Уставом и действующим законодательством.</w:t>
      </w:r>
    </w:p>
    <w:p w14:paraId="641436C7" w14:textId="77777777" w:rsidR="00AF6969" w:rsidRPr="00035B39" w:rsidRDefault="00AF6969" w:rsidP="00AF6969">
      <w:pPr>
        <w:pStyle w:val="a3"/>
        <w:numPr>
          <w:ilvl w:val="1"/>
          <w:numId w:val="3"/>
        </w:numPr>
        <w:tabs>
          <w:tab w:val="left" w:pos="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строит свои отношения с государственными органами, предприятиями, учреждениями, организациями и гражданами во всех сферах на основе договоров, соглашений.</w:t>
      </w:r>
    </w:p>
    <w:p w14:paraId="768651FF" w14:textId="77777777" w:rsidR="00AF6969" w:rsidRPr="00035B39" w:rsidRDefault="00AF6969" w:rsidP="00AF6969">
      <w:pPr>
        <w:pStyle w:val="a3"/>
        <w:numPr>
          <w:ilvl w:val="1"/>
          <w:numId w:val="3"/>
        </w:numPr>
        <w:tabs>
          <w:tab w:val="left" w:pos="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свободно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законодательству, настоящему Уставу.</w:t>
      </w:r>
    </w:p>
    <w:p w14:paraId="1A049E72" w14:textId="77777777" w:rsidR="00AF6969" w:rsidRPr="00035B39" w:rsidRDefault="00AF6969" w:rsidP="00AF6969">
      <w:pPr>
        <w:pStyle w:val="a3"/>
        <w:numPr>
          <w:ilvl w:val="1"/>
          <w:numId w:val="3"/>
        </w:numPr>
        <w:tabs>
          <w:tab w:val="left" w:pos="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35B39">
        <w:rPr>
          <w:rFonts w:ascii="Times New Roman" w:hAnsi="Times New Roman"/>
          <w:color w:val="000000"/>
          <w:sz w:val="28"/>
          <w:szCs w:val="28"/>
        </w:rPr>
        <w:t xml:space="preserve">Для достижения целей своей деятельности в соответствии с действующим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035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164C">
        <w:rPr>
          <w:rFonts w:ascii="Times New Roman" w:hAnsi="Times New Roman"/>
          <w:color w:val="000000"/>
          <w:sz w:val="28"/>
          <w:szCs w:val="28"/>
        </w:rPr>
        <w:t>обязано</w:t>
      </w:r>
      <w:r w:rsidRPr="00035B39">
        <w:rPr>
          <w:rFonts w:ascii="Times New Roman" w:hAnsi="Times New Roman"/>
          <w:color w:val="000000"/>
          <w:sz w:val="28"/>
          <w:szCs w:val="28"/>
        </w:rPr>
        <w:t>:</w:t>
      </w:r>
    </w:p>
    <w:p w14:paraId="3E3F4A2A" w14:textId="77777777" w:rsidR="00AF6969" w:rsidRPr="00933A79" w:rsidRDefault="000446CC" w:rsidP="000446CC">
      <w:pPr>
        <w:tabs>
          <w:tab w:val="left" w:pos="0"/>
          <w:tab w:val="left" w:pos="150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руководствоваться целями своей деятельности согласно Уставу, назначением имущ</w:t>
      </w:r>
      <w:r w:rsidR="00AF6969">
        <w:rPr>
          <w:color w:val="000000"/>
          <w:sz w:val="28"/>
          <w:szCs w:val="28"/>
        </w:rPr>
        <w:t>ества, закрепленным за Учреждением</w:t>
      </w:r>
      <w:r w:rsidR="00AF6969" w:rsidRPr="00933A79">
        <w:rPr>
          <w:color w:val="000000"/>
          <w:sz w:val="28"/>
          <w:szCs w:val="28"/>
        </w:rPr>
        <w:t xml:space="preserve"> на праве оперативного управления;</w:t>
      </w:r>
    </w:p>
    <w:p w14:paraId="1D0D036E" w14:textId="77777777" w:rsidR="00AF6969" w:rsidRPr="00933A79" w:rsidRDefault="000446CC" w:rsidP="000446CC">
      <w:pPr>
        <w:tabs>
          <w:tab w:val="left" w:pos="0"/>
          <w:tab w:val="left" w:pos="164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при осуществлении деятельности руководствоваться муниципальным заданием, утвержденным Учредителем;</w:t>
      </w:r>
    </w:p>
    <w:p w14:paraId="17494218" w14:textId="77777777" w:rsidR="00AF6969" w:rsidRPr="00933A7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выполнять муниципальное задание в пределах субсидий, предусмотренных в местном бюджете на финансовое обеспечение выполнения муниципального задания;</w:t>
      </w:r>
    </w:p>
    <w:p w14:paraId="70794FDC" w14:textId="77777777" w:rsidR="00AF6969" w:rsidRPr="00933A79" w:rsidRDefault="000446CC" w:rsidP="000446CC">
      <w:pPr>
        <w:tabs>
          <w:tab w:val="left" w:pos="0"/>
          <w:tab w:val="left" w:pos="154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обеспечивать учет и сохранность документов по личному составу;</w:t>
      </w:r>
    </w:p>
    <w:p w14:paraId="78F98D26" w14:textId="77777777" w:rsidR="00AF6969" w:rsidRPr="00933A7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осуществлять бухгалтерский учет, вести статистическую отчетность, представлять отчет о результатах деятельности в порядке и в сроки, установленные законодательством; представлять Учредителю отчет об исполнении субсидий, выделенных из местного бюджета и размещать в сети Интернет отчеты о своей деятельности в соответствии с законодательством;</w:t>
      </w:r>
    </w:p>
    <w:p w14:paraId="18A8F01B" w14:textId="77777777" w:rsidR="00AF6969" w:rsidRPr="00933A7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ежеквартально в установленном порядке представлять сведе</w:t>
      </w:r>
      <w:r w:rsidR="00AF6969">
        <w:rPr>
          <w:color w:val="000000"/>
          <w:sz w:val="28"/>
          <w:szCs w:val="28"/>
        </w:rPr>
        <w:t>ния о закрепленном за Учреждением</w:t>
      </w:r>
      <w:r w:rsidR="00AF6969" w:rsidRPr="00933A79">
        <w:rPr>
          <w:color w:val="000000"/>
          <w:sz w:val="28"/>
          <w:szCs w:val="28"/>
        </w:rPr>
        <w:t xml:space="preserve"> имуществ</w:t>
      </w:r>
      <w:r w:rsidR="008B178D">
        <w:rPr>
          <w:color w:val="000000"/>
          <w:sz w:val="28"/>
          <w:szCs w:val="28"/>
        </w:rPr>
        <w:t>е</w:t>
      </w:r>
      <w:r w:rsidR="00AF6969" w:rsidRPr="00933A79">
        <w:rPr>
          <w:color w:val="000000"/>
          <w:sz w:val="28"/>
          <w:szCs w:val="28"/>
        </w:rPr>
        <w:t>;</w:t>
      </w:r>
    </w:p>
    <w:p w14:paraId="240FF4AE" w14:textId="77777777" w:rsidR="00AF6969" w:rsidRPr="00933A7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обеспечивать сохранность имуще</w:t>
      </w:r>
      <w:r w:rsidR="00AF6969">
        <w:rPr>
          <w:color w:val="000000"/>
          <w:sz w:val="28"/>
          <w:szCs w:val="28"/>
        </w:rPr>
        <w:t>ства, закрепленного за Учреждением</w:t>
      </w:r>
      <w:r w:rsidR="00AF6969" w:rsidRPr="00933A79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14:paraId="132A8BE2" w14:textId="77777777" w:rsidR="00AF6969" w:rsidRPr="00933A79" w:rsidRDefault="000446CC" w:rsidP="000446CC">
      <w:pPr>
        <w:tabs>
          <w:tab w:val="left" w:pos="0"/>
          <w:tab w:val="left" w:pos="154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осуществлять мероприятия по организации и ведению воинского учета;</w:t>
      </w:r>
    </w:p>
    <w:p w14:paraId="62451A51" w14:textId="77777777" w:rsidR="00AF6969" w:rsidRPr="00933A79" w:rsidRDefault="000446CC" w:rsidP="000446CC">
      <w:pPr>
        <w:tabs>
          <w:tab w:val="left" w:pos="0"/>
          <w:tab w:val="left" w:pos="16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F6969" w:rsidRPr="00933A79">
        <w:rPr>
          <w:color w:val="000000"/>
          <w:sz w:val="28"/>
          <w:szCs w:val="28"/>
        </w:rPr>
        <w:t>выполнять требования охраны труда, техники безопасности, пожарной безопасности, производственной санитарии, разрабатывать и реализовывать мероприятия, обеспечивающие безопасные условия труда, предупреждение производственного травматизма;</w:t>
      </w:r>
    </w:p>
    <w:p w14:paraId="100F7EA1" w14:textId="77777777" w:rsidR="00AF6969" w:rsidRPr="00933A79" w:rsidRDefault="000446CC" w:rsidP="000446CC">
      <w:pPr>
        <w:tabs>
          <w:tab w:val="left" w:pos="0"/>
          <w:tab w:val="left" w:pos="164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открывать счета в кредитных организациях и (или) лицевые счета в финансовом органе муниципального образования в соответствии с действующим законодательством;</w:t>
      </w:r>
    </w:p>
    <w:p w14:paraId="3D799ADD" w14:textId="77777777" w:rsidR="00AF6969" w:rsidRPr="00933A7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вносить предложения Учредителю п</w:t>
      </w:r>
      <w:r w:rsidR="00AF6969">
        <w:rPr>
          <w:color w:val="000000"/>
          <w:sz w:val="28"/>
          <w:szCs w:val="28"/>
        </w:rPr>
        <w:t>о вопросам деятельности Учреждения</w:t>
      </w:r>
      <w:r w:rsidR="00AF6969" w:rsidRPr="00933A79">
        <w:rPr>
          <w:color w:val="000000"/>
          <w:sz w:val="28"/>
          <w:szCs w:val="28"/>
        </w:rPr>
        <w:t>;</w:t>
      </w:r>
    </w:p>
    <w:p w14:paraId="7D36E8D9" w14:textId="77777777" w:rsidR="00AF696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933A79">
        <w:rPr>
          <w:color w:val="000000"/>
          <w:sz w:val="28"/>
          <w:szCs w:val="28"/>
        </w:rPr>
        <w:t>осуществлять в установленном законом порядке поиск и сбор информации, запрашивать и получать информацию о деятельности органов государственной власти и местного самоуправления, общественных объединений и их должностных лиц;</w:t>
      </w:r>
    </w:p>
    <w:p w14:paraId="3E8FC17F" w14:textId="77777777" w:rsidR="00AF6969" w:rsidRDefault="000446CC" w:rsidP="000446CC">
      <w:pPr>
        <w:tabs>
          <w:tab w:val="left" w:pos="0"/>
          <w:tab w:val="left" w:pos="159"/>
        </w:tabs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6969" w:rsidRPr="00035B39">
        <w:rPr>
          <w:color w:val="000000"/>
          <w:sz w:val="28"/>
          <w:szCs w:val="28"/>
        </w:rPr>
        <w:t>участвовать в межрегиональном и международном сотрудничестве в области массовой информации и ре</w:t>
      </w:r>
      <w:r w:rsidR="000823F4">
        <w:rPr>
          <w:color w:val="000000"/>
          <w:sz w:val="28"/>
          <w:szCs w:val="28"/>
        </w:rPr>
        <w:t>кламы;</w:t>
      </w:r>
    </w:p>
    <w:p w14:paraId="2BFEF7EF" w14:textId="77777777" w:rsidR="008F0A58" w:rsidRDefault="000446CC" w:rsidP="000446CC">
      <w:pPr>
        <w:pStyle w:val="a3"/>
        <w:tabs>
          <w:tab w:val="left" w:pos="279"/>
        </w:tabs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23F4" w:rsidRPr="0008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рекламы;</w:t>
      </w:r>
    </w:p>
    <w:p w14:paraId="6F7A5AA5" w14:textId="77777777" w:rsidR="000823F4" w:rsidRPr="000823F4" w:rsidRDefault="008F0A58" w:rsidP="000446CC">
      <w:pPr>
        <w:pStyle w:val="a3"/>
        <w:tabs>
          <w:tab w:val="left" w:pos="279"/>
        </w:tabs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производство полиграфической продукции</w:t>
      </w:r>
      <w:r w:rsidR="0081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F46F71" w14:textId="77777777" w:rsidR="00AF6969" w:rsidRDefault="00AF6969" w:rsidP="00AF6969">
      <w:pPr>
        <w:pStyle w:val="a3"/>
        <w:numPr>
          <w:ilvl w:val="1"/>
          <w:numId w:val="3"/>
        </w:numPr>
        <w:tabs>
          <w:tab w:val="left" w:pos="0"/>
          <w:tab w:val="left" w:pos="159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33A79">
        <w:rPr>
          <w:rFonts w:ascii="Times New Roman" w:hAnsi="Times New Roman"/>
          <w:color w:val="000000"/>
          <w:sz w:val="28"/>
          <w:szCs w:val="28"/>
        </w:rPr>
        <w:t>:</w:t>
      </w:r>
    </w:p>
    <w:p w14:paraId="13641380" w14:textId="77777777" w:rsidR="00AF6969" w:rsidRDefault="00AF6969" w:rsidP="00AF6969">
      <w:pPr>
        <w:pStyle w:val="a3"/>
        <w:numPr>
          <w:ilvl w:val="2"/>
          <w:numId w:val="3"/>
        </w:numPr>
        <w:tabs>
          <w:tab w:val="left" w:pos="0"/>
          <w:tab w:val="left" w:pos="159"/>
        </w:tabs>
        <w:suppressAutoHyphens w:val="0"/>
        <w:spacing w:after="0" w:line="240" w:lineRule="auto"/>
        <w:ind w:left="0" w:right="-1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Осуществлять в соответствии с муниципальным заданием Учредителя выполнение муниципальной работы.</w:t>
      </w:r>
    </w:p>
    <w:p w14:paraId="014CD9FD" w14:textId="77777777" w:rsidR="00AF6969" w:rsidRDefault="00AF6969" w:rsidP="00AF6969">
      <w:pPr>
        <w:pStyle w:val="a3"/>
        <w:numPr>
          <w:ilvl w:val="2"/>
          <w:numId w:val="3"/>
        </w:numPr>
        <w:tabs>
          <w:tab w:val="left" w:pos="0"/>
          <w:tab w:val="left" w:pos="159"/>
        </w:tabs>
        <w:suppressAutoHyphens w:val="0"/>
        <w:spacing w:after="0" w:line="240" w:lineRule="auto"/>
        <w:ind w:left="0" w:right="-1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Осуществлять деятельность в соответствии с действующим законодательством Российской Федерации, настоящим Уставом, не допускать разглашения сведений, составляющих государственную или иную специально охраняемую законом тайну, не допускать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жестокости.</w:t>
      </w:r>
    </w:p>
    <w:p w14:paraId="7C537322" w14:textId="77777777" w:rsidR="00AF6969" w:rsidRDefault="00AF6969" w:rsidP="00AF6969">
      <w:pPr>
        <w:pStyle w:val="a3"/>
        <w:numPr>
          <w:ilvl w:val="2"/>
          <w:numId w:val="3"/>
        </w:numPr>
        <w:tabs>
          <w:tab w:val="left" w:pos="0"/>
          <w:tab w:val="left" w:pos="159"/>
        </w:tabs>
        <w:suppressAutoHyphens w:val="0"/>
        <w:spacing w:after="0" w:line="240" w:lineRule="auto"/>
        <w:ind w:left="0" w:right="-1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 осуществлении своей деятельности соблюдать права на используемые произведения, включая авторские права и права на интеллектуальную собственность.</w:t>
      </w:r>
    </w:p>
    <w:p w14:paraId="2874D059" w14:textId="77777777" w:rsidR="00AF6969" w:rsidRPr="000806D6" w:rsidRDefault="0081164C" w:rsidP="00AF6969">
      <w:pPr>
        <w:pStyle w:val="a3"/>
        <w:numPr>
          <w:ilvl w:val="2"/>
          <w:numId w:val="3"/>
        </w:numPr>
        <w:tabs>
          <w:tab w:val="left" w:pos="620"/>
        </w:tabs>
        <w:suppressAutoHyphens w:val="0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Размещать</w:t>
      </w:r>
      <w:r w:rsidR="00AF6969" w:rsidRPr="000806D6">
        <w:rPr>
          <w:rFonts w:ascii="Times New Roman" w:hAnsi="Times New Roman"/>
          <w:color w:val="000000"/>
          <w:sz w:val="28"/>
          <w:szCs w:val="28"/>
        </w:rPr>
        <w:t xml:space="preserve"> бесплатно и в требуемый срок</w:t>
      </w:r>
      <w:r>
        <w:rPr>
          <w:rFonts w:ascii="Times New Roman" w:hAnsi="Times New Roman"/>
          <w:color w:val="000000"/>
          <w:sz w:val="28"/>
          <w:szCs w:val="28"/>
        </w:rPr>
        <w:t xml:space="preserve"> на сайте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ruzaria</w:t>
      </w:r>
      <w:r>
        <w:rPr>
          <w:rFonts w:ascii="Times New Roman" w:hAnsi="Times New Roman"/>
          <w:color w:val="000000"/>
          <w:sz w:val="28"/>
          <w:szCs w:val="28"/>
        </w:rPr>
        <w:t>.ru в сети «Интернет»</w:t>
      </w:r>
      <w:r w:rsidR="00AF6969" w:rsidRPr="000806D6">
        <w:rPr>
          <w:rFonts w:ascii="Times New Roman" w:hAnsi="Times New Roman"/>
          <w:color w:val="000000"/>
          <w:sz w:val="28"/>
          <w:szCs w:val="28"/>
        </w:rPr>
        <w:t>:</w:t>
      </w:r>
    </w:p>
    <w:p w14:paraId="2469A20D" w14:textId="77777777" w:rsidR="00AF6969" w:rsidRPr="00933A79" w:rsidRDefault="00AF6969" w:rsidP="00AF6969">
      <w:pPr>
        <w:tabs>
          <w:tab w:val="left" w:pos="255"/>
        </w:tabs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сообщение или материал от имени Учредителя</w:t>
      </w:r>
      <w:r w:rsidR="00C33410">
        <w:rPr>
          <w:color w:val="000000"/>
          <w:sz w:val="28"/>
          <w:szCs w:val="28"/>
        </w:rPr>
        <w:t>;</w:t>
      </w:r>
    </w:p>
    <w:p w14:paraId="037A9DA6" w14:textId="77777777" w:rsidR="00AF6969" w:rsidRPr="00933A79" w:rsidRDefault="00AF6969" w:rsidP="00AF6969">
      <w:pPr>
        <w:tabs>
          <w:tab w:val="left" w:pos="289"/>
          <w:tab w:val="left" w:pos="9355"/>
        </w:tabs>
        <w:ind w:right="-1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33410">
        <w:rPr>
          <w:color w:val="000000"/>
          <w:sz w:val="28"/>
          <w:szCs w:val="28"/>
        </w:rPr>
        <w:t xml:space="preserve">сообщение о </w:t>
      </w:r>
      <w:r w:rsidRPr="00933A79">
        <w:rPr>
          <w:color w:val="000000"/>
          <w:sz w:val="28"/>
          <w:szCs w:val="28"/>
        </w:rPr>
        <w:t>вступивше</w:t>
      </w:r>
      <w:r w:rsidR="00C33410">
        <w:rPr>
          <w:color w:val="000000"/>
          <w:sz w:val="28"/>
          <w:szCs w:val="28"/>
        </w:rPr>
        <w:t>м</w:t>
      </w:r>
      <w:r w:rsidRPr="00933A79">
        <w:rPr>
          <w:color w:val="000000"/>
          <w:sz w:val="28"/>
          <w:szCs w:val="28"/>
        </w:rPr>
        <w:t xml:space="preserve"> в законную силу решени</w:t>
      </w:r>
      <w:r w:rsidR="0081164C">
        <w:rPr>
          <w:color w:val="000000"/>
          <w:sz w:val="28"/>
          <w:szCs w:val="28"/>
        </w:rPr>
        <w:t>и</w:t>
      </w:r>
      <w:r w:rsidRPr="00933A79">
        <w:rPr>
          <w:color w:val="000000"/>
          <w:sz w:val="28"/>
          <w:szCs w:val="28"/>
        </w:rPr>
        <w:t xml:space="preserve"> суда, содержащее требование об опубликовании такого решения</w:t>
      </w:r>
      <w:r w:rsidR="00C33410">
        <w:rPr>
          <w:color w:val="000000"/>
          <w:sz w:val="28"/>
          <w:szCs w:val="28"/>
        </w:rPr>
        <w:t>;</w:t>
      </w:r>
    </w:p>
    <w:p w14:paraId="11FEA361" w14:textId="77777777" w:rsidR="00AF6969" w:rsidRPr="000806D6" w:rsidRDefault="00AF6969" w:rsidP="00AF6969">
      <w:pPr>
        <w:pStyle w:val="a3"/>
        <w:tabs>
          <w:tab w:val="left" w:pos="0"/>
          <w:tab w:val="left" w:pos="159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поступившее от органа, зарегистрировавшего данное средство массовой информации, сообщение, касающееся деятельности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70CE6AF2" w14:textId="77777777" w:rsidR="00AF6969" w:rsidRDefault="00AF6969" w:rsidP="00AF6969">
      <w:pPr>
        <w:pStyle w:val="a3"/>
        <w:numPr>
          <w:ilvl w:val="2"/>
          <w:numId w:val="3"/>
        </w:numPr>
        <w:tabs>
          <w:tab w:val="left" w:pos="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Не разглашать в распространяемых сообщениях и материалах сведения, предоставленные гражданином с условием сохранения их </w:t>
      </w:r>
      <w:r>
        <w:rPr>
          <w:rFonts w:ascii="Times New Roman" w:hAnsi="Times New Roman"/>
          <w:color w:val="000000"/>
          <w:sz w:val="28"/>
          <w:szCs w:val="28"/>
        </w:rPr>
        <w:t>в тайне. Учреждение обязано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сохранять в тайне источник информации и не вправе называть лицо, предоставившее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делом.</w:t>
      </w:r>
    </w:p>
    <w:p w14:paraId="39E9B449" w14:textId="77777777" w:rsidR="00AF6969" w:rsidRPr="00933A79" w:rsidRDefault="00AF6969" w:rsidP="00AF6969">
      <w:pPr>
        <w:pStyle w:val="a3"/>
        <w:numPr>
          <w:ilvl w:val="2"/>
          <w:numId w:val="3"/>
        </w:numPr>
        <w:tabs>
          <w:tab w:val="left" w:pos="625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Поместить опровержение или ответ (комментарий, реплику) в соответствии с законодательством Российской Федерации о средствах массовой информации</w:t>
      </w:r>
      <w:r w:rsidR="00C0516B">
        <w:rPr>
          <w:rFonts w:ascii="Times New Roman" w:hAnsi="Times New Roman"/>
          <w:color w:val="000000"/>
          <w:sz w:val="28"/>
          <w:szCs w:val="28"/>
        </w:rPr>
        <w:t>, в случае недостоверной информации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55B61D6C" w14:textId="77777777" w:rsidR="00AF6969" w:rsidRDefault="00AF6969" w:rsidP="00AF6969">
      <w:pPr>
        <w:pStyle w:val="a3"/>
        <w:numPr>
          <w:ilvl w:val="2"/>
          <w:numId w:val="3"/>
        </w:numPr>
        <w:tabs>
          <w:tab w:val="left" w:pos="620"/>
        </w:tabs>
        <w:suppressAutoHyphens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lastRenderedPageBreak/>
        <w:t>Ссылаться на информационн</w:t>
      </w:r>
      <w:r w:rsidR="00C0516B">
        <w:rPr>
          <w:rFonts w:ascii="Times New Roman" w:hAnsi="Times New Roman"/>
          <w:color w:val="000000"/>
          <w:sz w:val="28"/>
          <w:szCs w:val="28"/>
        </w:rPr>
        <w:t>ые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агентств</w:t>
      </w:r>
      <w:r w:rsidR="00C0516B">
        <w:rPr>
          <w:rFonts w:ascii="Times New Roman" w:hAnsi="Times New Roman"/>
          <w:color w:val="000000"/>
          <w:sz w:val="28"/>
          <w:szCs w:val="28"/>
        </w:rPr>
        <w:t>а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, сообщения и материалы которого распространяются в программах, сюжетах и публикациях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4693AE52" w14:textId="77777777" w:rsidR="00AF6969" w:rsidRPr="00933A79" w:rsidRDefault="00C0516B" w:rsidP="00C0516B">
      <w:pPr>
        <w:pStyle w:val="a3"/>
        <w:tabs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3.5.8. </w:t>
      </w:r>
      <w:r w:rsidR="00AF6969" w:rsidRPr="00933A79">
        <w:rPr>
          <w:rFonts w:ascii="Times New Roman" w:hAnsi="Times New Roman"/>
          <w:color w:val="000000"/>
          <w:sz w:val="28"/>
          <w:szCs w:val="28"/>
        </w:rPr>
        <w:t>Представлять материалы собственных передач и иные материалы в органы государственной власти и Учредителю в порядке, установленном действующим законодательством.</w:t>
      </w:r>
    </w:p>
    <w:p w14:paraId="2A9363D2" w14:textId="77777777" w:rsidR="00AF6969" w:rsidRPr="00933A7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кредитных и расчетных обязательств.</w:t>
      </w:r>
    </w:p>
    <w:p w14:paraId="73693592" w14:textId="77777777" w:rsidR="00AF6969" w:rsidRPr="00933A7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Обеспечивать гарантированные условия труда и меры социальной защиты работников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предусмотренные действующим законодательством, а также своевременность и в по</w:t>
      </w:r>
      <w:r>
        <w:rPr>
          <w:rFonts w:ascii="Times New Roman" w:hAnsi="Times New Roman"/>
          <w:color w:val="000000"/>
          <w:sz w:val="28"/>
          <w:szCs w:val="28"/>
        </w:rPr>
        <w:t>лном объеме выплату работникам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заработной платы и иных выплат, производить индексацию заработной платы в соответствии с законодательством и муниципальными </w:t>
      </w:r>
      <w:r w:rsidR="00C0516B">
        <w:rPr>
          <w:rFonts w:ascii="Times New Roman" w:hAnsi="Times New Roman"/>
          <w:color w:val="000000"/>
          <w:sz w:val="28"/>
          <w:szCs w:val="28"/>
        </w:rPr>
        <w:t xml:space="preserve">нормативно </w:t>
      </w:r>
      <w:r w:rsidRPr="00933A79">
        <w:rPr>
          <w:rFonts w:ascii="Times New Roman" w:hAnsi="Times New Roman"/>
          <w:color w:val="000000"/>
          <w:sz w:val="28"/>
          <w:szCs w:val="28"/>
        </w:rPr>
        <w:t>правовыми актами.</w:t>
      </w:r>
    </w:p>
    <w:p w14:paraId="26390A6B" w14:textId="77777777" w:rsidR="00AF696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Составлять, утверждать и представлять в установленном порядке отчет о р</w:t>
      </w:r>
      <w:r>
        <w:rPr>
          <w:rFonts w:ascii="Times New Roman" w:hAnsi="Times New Roman"/>
          <w:color w:val="000000"/>
          <w:sz w:val="28"/>
          <w:szCs w:val="28"/>
        </w:rPr>
        <w:t>езультатах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об использовании закрепленного за ним муниципального имущества.</w:t>
      </w:r>
    </w:p>
    <w:p w14:paraId="75515F65" w14:textId="77777777" w:rsidR="00AF6969" w:rsidRPr="00933A7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Составлять и исполнять план финансово-хозяйственной деятельности.</w:t>
      </w:r>
    </w:p>
    <w:p w14:paraId="4DC58C31" w14:textId="77777777" w:rsidR="00AF6969" w:rsidRPr="00933A7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Согласовывать с Учредителем совершение крупных сделок.</w:t>
      </w:r>
    </w:p>
    <w:p w14:paraId="2EA02039" w14:textId="77777777" w:rsidR="00AF6969" w:rsidRPr="00933A79" w:rsidRDefault="00AF6969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Обеспечивать открытость и доступность документов, установленных законодательством.</w:t>
      </w:r>
    </w:p>
    <w:p w14:paraId="5000FE2D" w14:textId="77777777" w:rsidR="00901E38" w:rsidRDefault="00901E38" w:rsidP="000446CC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244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деятельность как средство массовой информации в соответствии с законодательством о средствах массовой информации.</w:t>
      </w:r>
    </w:p>
    <w:p w14:paraId="5123EB86" w14:textId="77777777" w:rsidR="00901E38" w:rsidRPr="00901E38" w:rsidRDefault="00AF6969" w:rsidP="00901E38">
      <w:pPr>
        <w:pStyle w:val="a3"/>
        <w:numPr>
          <w:ilvl w:val="2"/>
          <w:numId w:val="3"/>
        </w:numPr>
        <w:tabs>
          <w:tab w:val="left" w:pos="993"/>
        </w:tabs>
        <w:suppressAutoHyphens w:val="0"/>
        <w:spacing w:after="244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Выполнять иные обязанности и обязательства в соответствии с действующим законодательством, настоящим Уставом и распоряжениями Учредителя.</w:t>
      </w:r>
    </w:p>
    <w:p w14:paraId="6A0F5216" w14:textId="77777777" w:rsidR="00AF6969" w:rsidRDefault="00AF6969" w:rsidP="00AF6969">
      <w:pPr>
        <w:pStyle w:val="a3"/>
        <w:tabs>
          <w:tab w:val="left" w:pos="0"/>
        </w:tabs>
        <w:spacing w:after="0" w:line="274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CD1119" w14:textId="77777777" w:rsidR="00AF6969" w:rsidRPr="00933A79" w:rsidRDefault="00AF6969" w:rsidP="00AF6969">
      <w:pPr>
        <w:ind w:left="20" w:right="-1" w:firstLine="3160"/>
        <w:jc w:val="both"/>
        <w:rPr>
          <w:b/>
          <w:color w:val="000000"/>
          <w:sz w:val="28"/>
          <w:szCs w:val="28"/>
        </w:rPr>
      </w:pPr>
      <w:r w:rsidRPr="00933A79">
        <w:rPr>
          <w:b/>
          <w:color w:val="000000"/>
          <w:sz w:val="28"/>
          <w:szCs w:val="28"/>
        </w:rPr>
        <w:t xml:space="preserve">4. Компетенция Учредителя </w:t>
      </w:r>
    </w:p>
    <w:p w14:paraId="1E15D6A2" w14:textId="77777777" w:rsidR="00AF6969" w:rsidRPr="00933A79" w:rsidRDefault="00AF6969" w:rsidP="000446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7689C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87689C">
        <w:rPr>
          <w:sz w:val="28"/>
          <w:szCs w:val="28"/>
        </w:rPr>
        <w:t>Учредитель осуществляет</w:t>
      </w:r>
      <w:r w:rsidRPr="00D71165">
        <w:rPr>
          <w:color w:val="FF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 xml:space="preserve">следующие полномочия в отношении </w:t>
      </w:r>
      <w:r>
        <w:rPr>
          <w:color w:val="000000"/>
          <w:sz w:val="28"/>
          <w:szCs w:val="28"/>
        </w:rPr>
        <w:t>Учреждения</w:t>
      </w:r>
      <w:r w:rsidRPr="00933A79">
        <w:rPr>
          <w:color w:val="000000"/>
          <w:sz w:val="28"/>
          <w:szCs w:val="28"/>
        </w:rPr>
        <w:t>:</w:t>
      </w:r>
    </w:p>
    <w:p w14:paraId="46D7C391" w14:textId="77777777" w:rsidR="00AF6969" w:rsidRPr="00933A79" w:rsidRDefault="00AF6969" w:rsidP="000446CC">
      <w:pPr>
        <w:pStyle w:val="a3"/>
        <w:numPr>
          <w:ilvl w:val="2"/>
          <w:numId w:val="7"/>
        </w:numPr>
        <w:tabs>
          <w:tab w:val="left" w:pos="0"/>
          <w:tab w:val="left" w:pos="709"/>
        </w:tabs>
        <w:suppressAutoHyphens w:val="0"/>
        <w:spacing w:after="0" w:line="240" w:lineRule="auto"/>
        <w:ind w:left="0" w:firstLine="2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Утверждает Устав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а также вносимые в него изменения.</w:t>
      </w:r>
    </w:p>
    <w:p w14:paraId="5E766CC9" w14:textId="77777777" w:rsidR="00AF6969" w:rsidRPr="00933A79" w:rsidRDefault="00AF6969" w:rsidP="000446CC">
      <w:pPr>
        <w:pStyle w:val="a3"/>
        <w:numPr>
          <w:ilvl w:val="2"/>
          <w:numId w:val="7"/>
        </w:numPr>
        <w:tabs>
          <w:tab w:val="left" w:pos="0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Определяет предмет, ц</w:t>
      </w:r>
      <w:r>
        <w:rPr>
          <w:rFonts w:ascii="Times New Roman" w:hAnsi="Times New Roman"/>
          <w:color w:val="000000"/>
          <w:sz w:val="28"/>
          <w:szCs w:val="28"/>
        </w:rPr>
        <w:t>ели и виды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038566E" w14:textId="77777777" w:rsidR="00AF6969" w:rsidRPr="00933A79" w:rsidRDefault="00AF6969" w:rsidP="000446CC">
      <w:pPr>
        <w:pStyle w:val="a3"/>
        <w:numPr>
          <w:ilvl w:val="2"/>
          <w:numId w:val="7"/>
        </w:numPr>
        <w:tabs>
          <w:tab w:val="left" w:pos="0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Назначает на должность и освобождает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от должности директора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C5873A9" w14:textId="77777777" w:rsidR="00AF6969" w:rsidRPr="00933A79" w:rsidRDefault="00AF6969" w:rsidP="000446CC">
      <w:pPr>
        <w:pStyle w:val="a3"/>
        <w:numPr>
          <w:ilvl w:val="2"/>
          <w:numId w:val="7"/>
        </w:numPr>
        <w:tabs>
          <w:tab w:val="left" w:pos="0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Принимает решени</w:t>
      </w:r>
      <w:r w:rsidR="008B178D">
        <w:rPr>
          <w:rFonts w:ascii="Times New Roman" w:hAnsi="Times New Roman"/>
          <w:color w:val="000000"/>
          <w:sz w:val="28"/>
          <w:szCs w:val="28"/>
        </w:rPr>
        <w:t>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 изменении типа, реорганизации, ликвидации, прекращении и приос</w:t>
      </w:r>
      <w:r>
        <w:rPr>
          <w:rFonts w:ascii="Times New Roman" w:hAnsi="Times New Roman"/>
          <w:color w:val="000000"/>
          <w:sz w:val="28"/>
          <w:szCs w:val="28"/>
        </w:rPr>
        <w:t>тановлении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3859C8A1" w14:textId="77777777" w:rsidR="00AF6969" w:rsidRPr="00933A79" w:rsidRDefault="00AF6969" w:rsidP="000446CC">
      <w:pPr>
        <w:pStyle w:val="a3"/>
        <w:numPr>
          <w:ilvl w:val="2"/>
          <w:numId w:val="7"/>
        </w:numPr>
        <w:tabs>
          <w:tab w:val="left" w:pos="0"/>
          <w:tab w:val="left" w:pos="709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В порядке, установленном законодательством, формирует и утверждает муниципальное задание на выполнение муниципальной работы в соответствии с предусмотренным</w:t>
      </w:r>
      <w:r w:rsidR="008B178D">
        <w:rPr>
          <w:rFonts w:ascii="Times New Roman" w:hAnsi="Times New Roman"/>
          <w:color w:val="000000"/>
          <w:sz w:val="28"/>
          <w:szCs w:val="28"/>
        </w:rPr>
        <w:t>и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настоящим Уставом основн</w:t>
      </w:r>
      <w:r>
        <w:rPr>
          <w:rFonts w:ascii="Times New Roman" w:hAnsi="Times New Roman"/>
          <w:color w:val="000000"/>
          <w:sz w:val="28"/>
          <w:szCs w:val="28"/>
        </w:rPr>
        <w:t>ыми видами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67728D1C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Осуществляет финансовое обеспечение выполнения муниципального задания.</w:t>
      </w:r>
    </w:p>
    <w:p w14:paraId="309C6AC7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Определяет виды и перечень особо ценного движимого имуще</w:t>
      </w:r>
      <w:r>
        <w:rPr>
          <w:rFonts w:ascii="Times New Roman" w:hAnsi="Times New Roman"/>
          <w:color w:val="000000"/>
          <w:sz w:val="28"/>
          <w:szCs w:val="28"/>
        </w:rPr>
        <w:t>ства, закрепленного за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на праве оперативного управления или приобретенного учреждением за счет средств, выделенных из местного бюджета Собственником на приобретение такого имущества.</w:t>
      </w:r>
    </w:p>
    <w:p w14:paraId="7BB91494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Принимает решения об одоб</w:t>
      </w:r>
      <w:r>
        <w:rPr>
          <w:rFonts w:ascii="Times New Roman" w:hAnsi="Times New Roman"/>
          <w:color w:val="000000"/>
          <w:sz w:val="28"/>
          <w:szCs w:val="28"/>
        </w:rPr>
        <w:t>рении сделок с участием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в совершении которых имеется заинтересованность.</w:t>
      </w:r>
    </w:p>
    <w:p w14:paraId="06576C21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5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lastRenderedPageBreak/>
        <w:t>Определяет порядок составления и утверждения отчета о р</w:t>
      </w:r>
      <w:r>
        <w:rPr>
          <w:rFonts w:ascii="Times New Roman" w:hAnsi="Times New Roman"/>
          <w:color w:val="000000"/>
          <w:sz w:val="28"/>
          <w:szCs w:val="28"/>
        </w:rPr>
        <w:t>езультатах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об использовании закрепленного за ним имущества в соответствии с общими требованиями, установленными законодательством.</w:t>
      </w:r>
    </w:p>
    <w:p w14:paraId="62DBD2ED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Принимает решение об изъятии излишнего, неиспользуемого либо используемого не по назначению имуще</w:t>
      </w:r>
      <w:r>
        <w:rPr>
          <w:rFonts w:ascii="Times New Roman" w:hAnsi="Times New Roman"/>
          <w:color w:val="000000"/>
          <w:sz w:val="28"/>
          <w:szCs w:val="28"/>
        </w:rPr>
        <w:t>ства, закрепленного за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2637BCFE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Определяет порядок составления и утверждения плана финансово-хоз</w:t>
      </w:r>
      <w:r>
        <w:rPr>
          <w:rFonts w:ascii="Times New Roman" w:hAnsi="Times New Roman"/>
          <w:color w:val="000000"/>
          <w:sz w:val="28"/>
          <w:szCs w:val="28"/>
        </w:rPr>
        <w:t>яйственной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требованиями, установленными законодательством.</w:t>
      </w:r>
    </w:p>
    <w:p w14:paraId="435A2F85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Устанавливает предельно допустимые значения просроченной кре</w:t>
      </w:r>
      <w:r>
        <w:rPr>
          <w:rFonts w:ascii="Times New Roman" w:hAnsi="Times New Roman"/>
          <w:color w:val="000000"/>
          <w:sz w:val="28"/>
          <w:szCs w:val="28"/>
        </w:rPr>
        <w:t>диторской задолженности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предусматривает в трудовом договоре с директором условие о расторжении трудового договора по инициативе работодателя в соответствии с Трудовым кодексом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 при наличии у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просроченной кредиторской задолженности, превышающей предельно допустимые значения.</w:t>
      </w:r>
    </w:p>
    <w:p w14:paraId="75DDD396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5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Осуществляет ко</w:t>
      </w:r>
      <w:r>
        <w:rPr>
          <w:rFonts w:ascii="Times New Roman" w:hAnsi="Times New Roman"/>
          <w:color w:val="000000"/>
          <w:sz w:val="28"/>
          <w:szCs w:val="28"/>
        </w:rPr>
        <w:t>нтроль за деятельностью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запрашивает и получает в соответствии с действующим законодательством необходимую информацию и документы, в том числе информацию о финансово-хозяйственной деятельности.</w:t>
      </w:r>
    </w:p>
    <w:p w14:paraId="5A0B0C44" w14:textId="77777777" w:rsidR="00AF6969" w:rsidRPr="00933A7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Принимает решение о назначении членов Наблюдательного совета автономного учреждения и досрочное прекращение их полномочий.</w:t>
      </w:r>
    </w:p>
    <w:p w14:paraId="74E26065" w14:textId="77777777" w:rsidR="00AF6969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24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Принимает решение о созыве Наблюдательного совета автономного учреждения.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B98FEC6" w14:textId="77777777" w:rsidR="00AF6969" w:rsidRPr="00FC63C5" w:rsidRDefault="00AF6969" w:rsidP="00AF6969">
      <w:pPr>
        <w:pStyle w:val="a3"/>
        <w:numPr>
          <w:ilvl w:val="2"/>
          <w:numId w:val="7"/>
        </w:numPr>
        <w:tabs>
          <w:tab w:val="left" w:pos="0"/>
          <w:tab w:val="left" w:pos="745"/>
        </w:tabs>
        <w:suppressAutoHyphens w:val="0"/>
        <w:spacing w:after="24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Согласовывает структуру и штатное расписание учреждения и подведомственных муниципальных учреждений, а также все изменения в структуру и штатное расписание учреждения, за исключением изменений, не влияющих на штатную численность сотрудников и наименование должностей.</w:t>
      </w:r>
    </w:p>
    <w:p w14:paraId="2772C3FA" w14:textId="77777777" w:rsidR="00AF6969" w:rsidRPr="00933A79" w:rsidRDefault="00AF6969" w:rsidP="00AF6969">
      <w:pPr>
        <w:pStyle w:val="a3"/>
        <w:tabs>
          <w:tab w:val="left" w:pos="0"/>
          <w:tab w:val="left" w:pos="745"/>
        </w:tabs>
        <w:spacing w:after="24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523AF" w14:textId="77777777" w:rsidR="00AF6969" w:rsidRDefault="00AF6969" w:rsidP="00AF6969">
      <w:pPr>
        <w:pStyle w:val="a3"/>
        <w:keepNext/>
        <w:keepLines/>
        <w:numPr>
          <w:ilvl w:val="0"/>
          <w:numId w:val="9"/>
        </w:numPr>
        <w:suppressAutoHyphens w:val="0"/>
        <w:spacing w:after="0" w:line="27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5F86">
        <w:rPr>
          <w:rFonts w:ascii="Times New Roman" w:hAnsi="Times New Roman"/>
          <w:b/>
          <w:color w:val="000000"/>
          <w:sz w:val="28"/>
          <w:szCs w:val="28"/>
        </w:rPr>
        <w:t>Управление Учреждением</w:t>
      </w:r>
    </w:p>
    <w:p w14:paraId="23C6F6EC" w14:textId="77777777" w:rsidR="00AF6969" w:rsidRPr="00C55F86" w:rsidRDefault="00AF6969" w:rsidP="00AF6969">
      <w:pPr>
        <w:pStyle w:val="a3"/>
        <w:keepNext/>
        <w:keepLines/>
        <w:spacing w:after="0" w:line="274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14:paraId="22FB8970" w14:textId="77777777" w:rsidR="00AF6969" w:rsidRPr="00933A79" w:rsidRDefault="00AF6969" w:rsidP="00AF6969">
      <w:pPr>
        <w:pStyle w:val="a3"/>
        <w:numPr>
          <w:ilvl w:val="1"/>
          <w:numId w:val="9"/>
        </w:numPr>
        <w:tabs>
          <w:tab w:val="left" w:pos="0"/>
        </w:tabs>
        <w:suppressAutoHyphens w:val="0"/>
        <w:spacing w:after="0" w:line="27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Органами управления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14:paraId="26D44F07" w14:textId="77777777" w:rsidR="00AF6969" w:rsidRPr="00933A79" w:rsidRDefault="00AF6969" w:rsidP="00AF6969">
      <w:pPr>
        <w:numPr>
          <w:ilvl w:val="0"/>
          <w:numId w:val="8"/>
        </w:numPr>
        <w:tabs>
          <w:tab w:val="left" w:pos="0"/>
          <w:tab w:val="left" w:pos="159"/>
          <w:tab w:val="left" w:pos="6521"/>
        </w:tabs>
        <w:spacing w:line="274" w:lineRule="auto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Наблюдательный совет Учреждения</w:t>
      </w:r>
      <w:r w:rsidRPr="00933A79">
        <w:rPr>
          <w:color w:val="000000"/>
          <w:sz w:val="28"/>
          <w:szCs w:val="28"/>
        </w:rPr>
        <w:t>;</w:t>
      </w:r>
    </w:p>
    <w:p w14:paraId="39E88201" w14:textId="77777777" w:rsidR="00AF6969" w:rsidRPr="00933A79" w:rsidRDefault="00AF6969" w:rsidP="00AF6969">
      <w:pPr>
        <w:numPr>
          <w:ilvl w:val="0"/>
          <w:numId w:val="8"/>
        </w:numPr>
        <w:tabs>
          <w:tab w:val="left" w:pos="0"/>
          <w:tab w:val="left" w:pos="159"/>
          <w:tab w:val="left" w:pos="6521"/>
        </w:tabs>
        <w:spacing w:line="274" w:lineRule="auto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Учреждения</w:t>
      </w:r>
      <w:r w:rsidRPr="00933A79">
        <w:rPr>
          <w:color w:val="000000"/>
          <w:sz w:val="28"/>
          <w:szCs w:val="28"/>
        </w:rPr>
        <w:t xml:space="preserve"> - директор;</w:t>
      </w:r>
    </w:p>
    <w:p w14:paraId="27D03EA0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создается в составе девяти членов.</w:t>
      </w:r>
    </w:p>
    <w:p w14:paraId="7AFF46EE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В состав Наблюдате</w:t>
      </w:r>
      <w:r>
        <w:rPr>
          <w:rFonts w:ascii="Times New Roman" w:hAnsi="Times New Roman"/>
          <w:color w:val="000000"/>
          <w:sz w:val="28"/>
          <w:szCs w:val="28"/>
        </w:rPr>
        <w:t>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входят: 3 </w:t>
      </w:r>
      <w:r w:rsidRPr="00933A79">
        <w:rPr>
          <w:rFonts w:ascii="Times New Roman" w:hAnsi="Times New Roman"/>
          <w:color w:val="000000"/>
          <w:sz w:val="28"/>
          <w:szCs w:val="28"/>
          <w:u w:val="single"/>
        </w:rPr>
        <w:t>представителя Учредителя</w:t>
      </w:r>
      <w:r w:rsidRPr="00933A79">
        <w:rPr>
          <w:rFonts w:ascii="Times New Roman" w:hAnsi="Times New Roman"/>
          <w:color w:val="000000"/>
          <w:sz w:val="28"/>
          <w:szCs w:val="28"/>
        </w:rPr>
        <w:t>, 3 представителя общественности, в том числе лица, имеющие заслуги и достижения в соответству</w:t>
      </w:r>
      <w:r>
        <w:rPr>
          <w:rFonts w:ascii="Times New Roman" w:hAnsi="Times New Roman"/>
          <w:color w:val="000000"/>
          <w:sz w:val="28"/>
          <w:szCs w:val="28"/>
        </w:rPr>
        <w:t>ющей сфере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3 представителя о</w:t>
      </w:r>
      <w:r>
        <w:rPr>
          <w:rFonts w:ascii="Times New Roman" w:hAnsi="Times New Roman"/>
          <w:color w:val="000000"/>
          <w:sz w:val="28"/>
          <w:szCs w:val="28"/>
        </w:rPr>
        <w:t>т коллектива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2E510B41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Срок полномочий Наблюдательного совета составляет 5 лет.</w:t>
      </w:r>
    </w:p>
    <w:p w14:paraId="76297A93" w14:textId="77777777" w:rsidR="00AF6969" w:rsidRPr="00933A79" w:rsidRDefault="00AF6969" w:rsidP="000446CC">
      <w:pPr>
        <w:pStyle w:val="a3"/>
        <w:numPr>
          <w:ilvl w:val="1"/>
          <w:numId w:val="10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Одно и то же лицо может быть членом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неограниченное число раз.</w:t>
      </w:r>
    </w:p>
    <w:p w14:paraId="305061EC" w14:textId="77777777" w:rsidR="00AF6969" w:rsidRPr="00933A79" w:rsidRDefault="00AF6969" w:rsidP="000446CC">
      <w:pPr>
        <w:pStyle w:val="a3"/>
        <w:numPr>
          <w:ilvl w:val="1"/>
          <w:numId w:val="10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его заместители не могут быть членами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16C972C7" w14:textId="77777777" w:rsidR="00AF6969" w:rsidRPr="00933A79" w:rsidRDefault="00AF6969" w:rsidP="000446CC">
      <w:pPr>
        <w:pStyle w:val="a3"/>
        <w:numPr>
          <w:ilvl w:val="1"/>
          <w:numId w:val="10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Членами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 могут быть лица, имеющие неснятую или непогашенную судимость.</w:t>
      </w:r>
    </w:p>
    <w:p w14:paraId="4945002E" w14:textId="77777777" w:rsidR="00AF6969" w:rsidRPr="00933A79" w:rsidRDefault="00AF6969" w:rsidP="000446CC">
      <w:pPr>
        <w:pStyle w:val="a3"/>
        <w:numPr>
          <w:ilvl w:val="1"/>
          <w:numId w:val="10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 вправе выплачивать членам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</w:t>
      </w:r>
      <w:r>
        <w:rPr>
          <w:rFonts w:ascii="Times New Roman" w:hAnsi="Times New Roman"/>
          <w:color w:val="000000"/>
          <w:sz w:val="28"/>
          <w:szCs w:val="28"/>
        </w:rPr>
        <w:t>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7724ADEA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могут пользоваться услугами автономного учреждения только на равных условиях с другими гражданами.</w:t>
      </w:r>
    </w:p>
    <w:p w14:paraId="5530D59B" w14:textId="77777777" w:rsidR="00AF6969" w:rsidRPr="00933A79" w:rsidRDefault="00AF6969" w:rsidP="00AF6969">
      <w:pPr>
        <w:pStyle w:val="a3"/>
        <w:numPr>
          <w:ilvl w:val="2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Решение о назначении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или досрочном прекращении их полномочий </w:t>
      </w:r>
      <w:r>
        <w:rPr>
          <w:rFonts w:ascii="Times New Roman" w:hAnsi="Times New Roman"/>
          <w:color w:val="000000"/>
          <w:sz w:val="28"/>
          <w:szCs w:val="28"/>
        </w:rPr>
        <w:t>принимается Учредителем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Решение о назначении представителя работников членом Наблюдательного совета или досрочном прекращении его полномочий принимается Учредителем на основании решения общ</w:t>
      </w:r>
      <w:r>
        <w:rPr>
          <w:rFonts w:ascii="Times New Roman" w:hAnsi="Times New Roman"/>
          <w:color w:val="000000"/>
          <w:sz w:val="28"/>
          <w:szCs w:val="28"/>
        </w:rPr>
        <w:t>его собрания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Решение о назначении п</w:t>
      </w:r>
      <w:r>
        <w:rPr>
          <w:rFonts w:ascii="Times New Roman" w:hAnsi="Times New Roman"/>
          <w:color w:val="000000"/>
          <w:sz w:val="28"/>
          <w:szCs w:val="28"/>
        </w:rPr>
        <w:t>редставителя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членом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принимается Учредителем в течение 10 рабочих дней с даты, предоставления ему такого решения общ</w:t>
      </w:r>
      <w:r>
        <w:rPr>
          <w:rFonts w:ascii="Times New Roman" w:hAnsi="Times New Roman"/>
          <w:color w:val="000000"/>
          <w:sz w:val="28"/>
          <w:szCs w:val="28"/>
        </w:rPr>
        <w:t>его собрания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4D7F6EDA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Полномочия члена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могут быть прекращены досрочно:</w:t>
      </w:r>
    </w:p>
    <w:p w14:paraId="2CCC8F57" w14:textId="77777777" w:rsidR="00AF6969" w:rsidRPr="00933A79" w:rsidRDefault="00AF6969" w:rsidP="00AF6969">
      <w:pPr>
        <w:tabs>
          <w:tab w:val="left" w:pos="0"/>
          <w:tab w:val="left" w:pos="6521"/>
        </w:tabs>
        <w:spacing w:line="274" w:lineRule="auto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по просьбе члена</w:t>
      </w:r>
      <w:r>
        <w:rPr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color w:val="000000"/>
          <w:sz w:val="28"/>
          <w:szCs w:val="28"/>
        </w:rPr>
        <w:t>;</w:t>
      </w:r>
    </w:p>
    <w:p w14:paraId="3EA3D6E5" w14:textId="77777777" w:rsidR="00AF6969" w:rsidRPr="00933A79" w:rsidRDefault="00AF6969" w:rsidP="00AF6969">
      <w:pPr>
        <w:tabs>
          <w:tab w:val="left" w:pos="0"/>
          <w:tab w:val="left" w:pos="6521"/>
        </w:tabs>
        <w:spacing w:line="274" w:lineRule="auto"/>
        <w:ind w:right="-1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в случае невозможности исполнения членом</w:t>
      </w:r>
      <w:r>
        <w:rPr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color w:val="000000"/>
          <w:sz w:val="28"/>
          <w:szCs w:val="28"/>
        </w:rPr>
        <w:t xml:space="preserve"> своих обязанностей по состоянию здоровья или по причине его отсут</w:t>
      </w:r>
      <w:r>
        <w:rPr>
          <w:color w:val="000000"/>
          <w:sz w:val="28"/>
          <w:szCs w:val="28"/>
        </w:rPr>
        <w:t>ствия в местонахождении Учреждения</w:t>
      </w:r>
      <w:r w:rsidRPr="00933A79">
        <w:rPr>
          <w:color w:val="000000"/>
          <w:sz w:val="28"/>
          <w:szCs w:val="28"/>
        </w:rPr>
        <w:t xml:space="preserve"> в течение четырех месяцев;</w:t>
      </w:r>
    </w:p>
    <w:p w14:paraId="2E77E450" w14:textId="77777777" w:rsidR="00AF6969" w:rsidRPr="00933A79" w:rsidRDefault="00AF6969" w:rsidP="00AF6969">
      <w:pPr>
        <w:tabs>
          <w:tab w:val="left" w:pos="0"/>
          <w:tab w:val="left" w:pos="6521"/>
        </w:tabs>
        <w:spacing w:line="274" w:lineRule="auto"/>
        <w:ind w:right="-1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в случае привлечения члена</w:t>
      </w:r>
      <w:r>
        <w:rPr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color w:val="000000"/>
          <w:sz w:val="28"/>
          <w:szCs w:val="28"/>
        </w:rPr>
        <w:t xml:space="preserve"> к уголовной ответственности.</w:t>
      </w:r>
    </w:p>
    <w:p w14:paraId="487E91BA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Полномочия члена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являющегося представителем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отношений.</w:t>
      </w:r>
    </w:p>
    <w:p w14:paraId="3AA95D0B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Вакантные места, образовавшиеся </w:t>
      </w:r>
      <w:r>
        <w:rPr>
          <w:rFonts w:ascii="Times New Roman" w:hAnsi="Times New Roman"/>
          <w:color w:val="000000"/>
          <w:sz w:val="28"/>
          <w:szCs w:val="28"/>
        </w:rPr>
        <w:t>в Наблюдательном совете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связи со смертью или с досрочным прекращением полномочий его членов, замещаются на оставшийся срок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E634BFC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избирается на срок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членами Наблюдательного совета из их числа простым большинством голосов от общего числа голосов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1266C5FC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редставитель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 может быть избран председателем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BC61A4F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любое время вправе переизбрать своего председателя.</w:t>
      </w:r>
    </w:p>
    <w:p w14:paraId="49EC004C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Председатель Наблюдательного с</w:t>
      </w:r>
      <w:r>
        <w:rPr>
          <w:rFonts w:ascii="Times New Roman" w:hAnsi="Times New Roman"/>
          <w:color w:val="000000"/>
          <w:sz w:val="28"/>
          <w:szCs w:val="28"/>
        </w:rPr>
        <w:t>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организует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созывает его заседания, председательствует на них и организует ведение протокола.</w:t>
      </w:r>
    </w:p>
    <w:p w14:paraId="7DD434E7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lastRenderedPageBreak/>
        <w:t>В отсутствие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его функции осуществляет старший по возрасту член </w:t>
      </w:r>
      <w:r>
        <w:rPr>
          <w:rFonts w:ascii="Times New Roman" w:hAnsi="Times New Roman"/>
          <w:color w:val="000000"/>
          <w:sz w:val="28"/>
          <w:szCs w:val="28"/>
        </w:rPr>
        <w:t>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за исключением п</w:t>
      </w:r>
      <w:r>
        <w:rPr>
          <w:rFonts w:ascii="Times New Roman" w:hAnsi="Times New Roman"/>
          <w:color w:val="000000"/>
          <w:sz w:val="28"/>
          <w:szCs w:val="28"/>
        </w:rPr>
        <w:t>редставителя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50FE8531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К компетенции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относится рассмотрение:</w:t>
      </w:r>
    </w:p>
    <w:p w14:paraId="4F488BA1" w14:textId="77777777" w:rsidR="00AF6969" w:rsidRPr="00933A79" w:rsidRDefault="00AF6969" w:rsidP="00AF6969">
      <w:pPr>
        <w:tabs>
          <w:tab w:val="left" w:pos="0"/>
          <w:tab w:val="left" w:pos="27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предложений У</w:t>
      </w:r>
      <w:r>
        <w:rPr>
          <w:color w:val="000000"/>
          <w:sz w:val="28"/>
          <w:szCs w:val="28"/>
        </w:rPr>
        <w:t>чредителя или директора Учреждения</w:t>
      </w:r>
      <w:r w:rsidRPr="00933A79">
        <w:rPr>
          <w:color w:val="000000"/>
          <w:sz w:val="28"/>
          <w:szCs w:val="28"/>
        </w:rPr>
        <w:t xml:space="preserve"> о вне</w:t>
      </w:r>
      <w:r>
        <w:rPr>
          <w:color w:val="000000"/>
          <w:sz w:val="28"/>
          <w:szCs w:val="28"/>
        </w:rPr>
        <w:t>сении изменений в Устав Учреждения</w:t>
      </w:r>
      <w:r w:rsidRPr="00933A79">
        <w:rPr>
          <w:color w:val="000000"/>
          <w:sz w:val="28"/>
          <w:szCs w:val="28"/>
        </w:rPr>
        <w:t>;</w:t>
      </w:r>
    </w:p>
    <w:p w14:paraId="2D218FBB" w14:textId="77777777" w:rsidR="00AF6969" w:rsidRPr="00933A79" w:rsidRDefault="00AF6969" w:rsidP="00AF6969">
      <w:pPr>
        <w:tabs>
          <w:tab w:val="left" w:pos="0"/>
          <w:tab w:val="left" w:pos="28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предложений У</w:t>
      </w:r>
      <w:r>
        <w:rPr>
          <w:color w:val="000000"/>
          <w:sz w:val="28"/>
          <w:szCs w:val="28"/>
        </w:rPr>
        <w:t>чредителя или директора Учреждения</w:t>
      </w:r>
      <w:r w:rsidRPr="00933A79">
        <w:rPr>
          <w:color w:val="000000"/>
          <w:sz w:val="28"/>
          <w:szCs w:val="28"/>
        </w:rPr>
        <w:t xml:space="preserve"> о реорганизации или о его ликвидации;</w:t>
      </w:r>
    </w:p>
    <w:p w14:paraId="7B93D684" w14:textId="77777777" w:rsidR="00AF6969" w:rsidRPr="00933A79" w:rsidRDefault="00AF6969" w:rsidP="00AF6969">
      <w:pPr>
        <w:tabs>
          <w:tab w:val="left" w:pos="0"/>
          <w:tab w:val="left" w:pos="27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предложений У</w:t>
      </w:r>
      <w:r>
        <w:rPr>
          <w:color w:val="000000"/>
          <w:sz w:val="28"/>
          <w:szCs w:val="28"/>
        </w:rPr>
        <w:t>чредителя или директора Учреждения</w:t>
      </w:r>
      <w:r w:rsidRPr="00933A79">
        <w:rPr>
          <w:color w:val="000000"/>
          <w:sz w:val="28"/>
          <w:szCs w:val="28"/>
        </w:rPr>
        <w:t xml:space="preserve"> об изъятии имуще</w:t>
      </w:r>
      <w:r>
        <w:rPr>
          <w:color w:val="000000"/>
          <w:sz w:val="28"/>
          <w:szCs w:val="28"/>
        </w:rPr>
        <w:t>ства, закрепленного за Учреждением</w:t>
      </w:r>
      <w:r w:rsidRPr="00933A79">
        <w:rPr>
          <w:color w:val="000000"/>
          <w:sz w:val="28"/>
          <w:szCs w:val="28"/>
        </w:rPr>
        <w:t xml:space="preserve"> на праве оперативного управления;</w:t>
      </w:r>
    </w:p>
    <w:p w14:paraId="71998122" w14:textId="77777777" w:rsidR="00AF6969" w:rsidRPr="00933A79" w:rsidRDefault="00AF6969" w:rsidP="00AF6969">
      <w:pPr>
        <w:tabs>
          <w:tab w:val="left" w:pos="0"/>
          <w:tab w:val="left" w:pos="28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предложений директора Учреждения об участии Учреждения</w:t>
      </w:r>
      <w:r w:rsidRPr="00933A79">
        <w:rPr>
          <w:color w:val="000000"/>
          <w:sz w:val="28"/>
          <w:szCs w:val="28"/>
        </w:rPr>
        <w:t xml:space="preserve">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28FBE6DF" w14:textId="77777777" w:rsidR="00AF6969" w:rsidRPr="00933A79" w:rsidRDefault="00AF6969" w:rsidP="00AF6969">
      <w:pPr>
        <w:tabs>
          <w:tab w:val="left" w:pos="0"/>
          <w:tab w:val="left" w:pos="270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проекта плана финансово-хоз</w:t>
      </w:r>
      <w:r>
        <w:rPr>
          <w:color w:val="000000"/>
          <w:sz w:val="28"/>
          <w:szCs w:val="28"/>
        </w:rPr>
        <w:t>яйственной деятельности Учреждения</w:t>
      </w:r>
      <w:r w:rsidRPr="00933A79">
        <w:rPr>
          <w:color w:val="000000"/>
          <w:sz w:val="28"/>
          <w:szCs w:val="28"/>
        </w:rPr>
        <w:t>;</w:t>
      </w:r>
    </w:p>
    <w:p w14:paraId="62D4B3AE" w14:textId="77777777" w:rsidR="00AF6969" w:rsidRPr="00933A79" w:rsidRDefault="00AF6969" w:rsidP="00AF6969">
      <w:pPr>
        <w:tabs>
          <w:tab w:val="left" w:pos="0"/>
          <w:tab w:val="left" w:pos="28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представлению директора Учреждения</w:t>
      </w:r>
      <w:r w:rsidRPr="00933A79">
        <w:rPr>
          <w:color w:val="000000"/>
          <w:sz w:val="28"/>
          <w:szCs w:val="28"/>
        </w:rPr>
        <w:t xml:space="preserve"> проектов</w:t>
      </w:r>
      <w:r>
        <w:rPr>
          <w:color w:val="000000"/>
          <w:sz w:val="28"/>
          <w:szCs w:val="28"/>
        </w:rPr>
        <w:t xml:space="preserve"> отчетов о деятельности Учреждения</w:t>
      </w:r>
      <w:r w:rsidRPr="00933A79">
        <w:rPr>
          <w:color w:val="000000"/>
          <w:sz w:val="28"/>
          <w:szCs w:val="28"/>
        </w:rPr>
        <w:t xml:space="preserve"> и об использовании его имущества, об исполнении плана его финансово-хозяйственной деятельности, годовой бухгалтерской отчетност</w:t>
      </w:r>
      <w:r>
        <w:rPr>
          <w:color w:val="000000"/>
          <w:sz w:val="28"/>
          <w:szCs w:val="28"/>
        </w:rPr>
        <w:t>и Учреждения</w:t>
      </w:r>
      <w:r w:rsidRPr="00933A79">
        <w:rPr>
          <w:color w:val="000000"/>
          <w:sz w:val="28"/>
          <w:szCs w:val="28"/>
        </w:rPr>
        <w:t>;</w:t>
      </w:r>
    </w:p>
    <w:p w14:paraId="14FDFCAB" w14:textId="77777777" w:rsidR="00AF6969" w:rsidRPr="00933A79" w:rsidRDefault="00AF6969" w:rsidP="00AF6969">
      <w:pPr>
        <w:tabs>
          <w:tab w:val="left" w:pos="0"/>
          <w:tab w:val="left" w:pos="28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предложений директора Учреждения</w:t>
      </w:r>
      <w:r w:rsidRPr="00933A79">
        <w:rPr>
          <w:color w:val="000000"/>
          <w:sz w:val="28"/>
          <w:szCs w:val="28"/>
        </w:rPr>
        <w:t xml:space="preserve"> о совершении сделок по распоряже</w:t>
      </w:r>
      <w:r>
        <w:rPr>
          <w:color w:val="000000"/>
          <w:sz w:val="28"/>
          <w:szCs w:val="28"/>
        </w:rPr>
        <w:t>нию имуществом, которым Учреждение</w:t>
      </w:r>
      <w:r w:rsidRPr="00933A79">
        <w:rPr>
          <w:color w:val="000000"/>
          <w:sz w:val="28"/>
          <w:szCs w:val="28"/>
        </w:rPr>
        <w:t xml:space="preserve"> не вправе распоряжаться самостоятельно;</w:t>
      </w:r>
    </w:p>
    <w:p w14:paraId="6ED2F985" w14:textId="77777777" w:rsidR="00AF6969" w:rsidRPr="00933A79" w:rsidRDefault="00AF6969" w:rsidP="00AF6969">
      <w:pPr>
        <w:tabs>
          <w:tab w:val="left" w:pos="0"/>
          <w:tab w:val="left" w:pos="27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предложений директора Учреждения</w:t>
      </w:r>
      <w:r w:rsidRPr="00933A79">
        <w:rPr>
          <w:color w:val="000000"/>
          <w:sz w:val="28"/>
          <w:szCs w:val="28"/>
        </w:rPr>
        <w:t xml:space="preserve"> о совершении крупных сделок;</w:t>
      </w:r>
    </w:p>
    <w:p w14:paraId="2EBB5582" w14:textId="77777777" w:rsidR="00AF6969" w:rsidRPr="00933A79" w:rsidRDefault="00AF6969" w:rsidP="00AF6969">
      <w:pPr>
        <w:tabs>
          <w:tab w:val="left" w:pos="0"/>
          <w:tab w:val="left" w:pos="27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предложений директора Учреждения</w:t>
      </w:r>
      <w:r w:rsidRPr="00933A79">
        <w:rPr>
          <w:color w:val="000000"/>
          <w:sz w:val="28"/>
          <w:szCs w:val="28"/>
        </w:rPr>
        <w:t xml:space="preserve"> о совершении сделок, в совершении которых имеется заинтересованность;</w:t>
      </w:r>
    </w:p>
    <w:p w14:paraId="63CC2F2C" w14:textId="77777777" w:rsidR="00AF6969" w:rsidRPr="00933A79" w:rsidRDefault="00AF6969" w:rsidP="00AF6969">
      <w:pPr>
        <w:tabs>
          <w:tab w:val="left" w:pos="0"/>
          <w:tab w:val="left" w:pos="39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предложений директора Учреждения </w:t>
      </w:r>
      <w:r w:rsidRPr="00933A79">
        <w:rPr>
          <w:color w:val="000000"/>
          <w:sz w:val="28"/>
          <w:szCs w:val="28"/>
        </w:rPr>
        <w:t xml:space="preserve">о выборе кредитных организаций, в которых </w:t>
      </w:r>
      <w:r>
        <w:rPr>
          <w:color w:val="000000"/>
          <w:sz w:val="28"/>
          <w:szCs w:val="28"/>
        </w:rPr>
        <w:t>Учреждение</w:t>
      </w:r>
      <w:r w:rsidRPr="00933A79">
        <w:rPr>
          <w:color w:val="000000"/>
          <w:sz w:val="28"/>
          <w:szCs w:val="28"/>
        </w:rPr>
        <w:t xml:space="preserve"> может открыть банковские счета;</w:t>
      </w:r>
    </w:p>
    <w:p w14:paraId="2B3A87BF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 вопросу рассмотрения проекта плана финансово-хоз</w:t>
      </w:r>
      <w:r>
        <w:rPr>
          <w:rFonts w:ascii="Times New Roman" w:hAnsi="Times New Roman"/>
          <w:color w:val="000000"/>
          <w:sz w:val="28"/>
          <w:szCs w:val="28"/>
        </w:rPr>
        <w:t>яйственной деятельности Учреждения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дает заключение, копия которого направляется Учредителю.</w:t>
      </w:r>
    </w:p>
    <w:p w14:paraId="7F767F47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 вопросу выбора кредитных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организаций, в которых 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может открыть банковские счет</w:t>
      </w:r>
      <w:r>
        <w:rPr>
          <w:rFonts w:ascii="Times New Roman" w:hAnsi="Times New Roman"/>
          <w:color w:val="000000"/>
          <w:sz w:val="28"/>
          <w:szCs w:val="28"/>
        </w:rPr>
        <w:t>а.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да</w:t>
      </w:r>
      <w:r>
        <w:rPr>
          <w:rFonts w:ascii="Times New Roman" w:hAnsi="Times New Roman"/>
          <w:color w:val="000000"/>
          <w:sz w:val="28"/>
          <w:szCs w:val="28"/>
        </w:rPr>
        <w:t>ет заключение. Директор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принимает по этим вопросам решения после рассмотрения заключений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7FFDBF46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Документы проектов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отчетов о деятельности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об использовании его имущества, об исполнении плана финансово-хозяйственной деятельности, годовой бухгалтерской отчетности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утверждаются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Наблюдательным советом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Копии указанных документов направляются Учредителю.</w:t>
      </w:r>
    </w:p>
    <w:p w14:paraId="449FE3A1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Решения по вопросам рассмотрени</w:t>
      </w:r>
      <w:r>
        <w:rPr>
          <w:rFonts w:ascii="Times New Roman" w:hAnsi="Times New Roman"/>
          <w:color w:val="000000"/>
          <w:sz w:val="28"/>
          <w:szCs w:val="28"/>
        </w:rPr>
        <w:t>я предложения директора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 совершении крупной сделки и проведения аудита годовой бухг</w:t>
      </w:r>
      <w:r>
        <w:rPr>
          <w:rFonts w:ascii="Times New Roman" w:hAnsi="Times New Roman"/>
          <w:color w:val="000000"/>
          <w:sz w:val="28"/>
          <w:szCs w:val="28"/>
        </w:rPr>
        <w:t xml:space="preserve">алтерской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отчетности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утверждения аудиторской организации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Наблюдательным советом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большинством в две трети голосов от общего числа голосов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44EC736D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Решение по вопросу р</w:t>
      </w:r>
      <w:r>
        <w:rPr>
          <w:rFonts w:ascii="Times New Roman" w:hAnsi="Times New Roman"/>
          <w:color w:val="000000"/>
          <w:sz w:val="28"/>
          <w:szCs w:val="28"/>
        </w:rPr>
        <w:t>ассмотрения предложений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 совершении сделок, в совершении которых имеется заинтересованность, принимается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Наблюдательным советом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</w:t>
      </w:r>
      <w:r w:rsidR="00C0516B">
        <w:rPr>
          <w:rFonts w:ascii="Times New Roman" w:hAnsi="Times New Roman"/>
          <w:color w:val="000000"/>
          <w:sz w:val="28"/>
          <w:szCs w:val="28"/>
        </w:rPr>
        <w:t xml:space="preserve">от 03.11.2006 № 174-ФЗ </w:t>
      </w:r>
      <w:r w:rsidRPr="00933A79">
        <w:rPr>
          <w:rFonts w:ascii="Times New Roman" w:hAnsi="Times New Roman"/>
          <w:color w:val="000000"/>
          <w:sz w:val="28"/>
          <w:szCs w:val="28"/>
        </w:rPr>
        <w:t>«Об автономны</w:t>
      </w:r>
      <w:r w:rsidR="00C0516B">
        <w:rPr>
          <w:rFonts w:ascii="Times New Roman" w:hAnsi="Times New Roman"/>
          <w:color w:val="000000"/>
          <w:sz w:val="28"/>
          <w:szCs w:val="28"/>
        </w:rPr>
        <w:t>х учреждениях»,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Уставом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3E14F191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 требованию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или любого из е</w:t>
      </w:r>
      <w:r>
        <w:rPr>
          <w:rFonts w:ascii="Times New Roman" w:hAnsi="Times New Roman"/>
          <w:color w:val="000000"/>
          <w:sz w:val="28"/>
          <w:szCs w:val="28"/>
        </w:rPr>
        <w:t>го членов другие органы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обязаны представить информацию по вопросам, относящимся к компетенции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448420C4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 проводятся по мере необходимости, но не реже одного раза в квартал.</w:t>
      </w:r>
    </w:p>
    <w:p w14:paraId="1BE9D7EC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Заседание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созывается его председателем по собственной инициативе, п</w:t>
      </w:r>
      <w:r>
        <w:rPr>
          <w:rFonts w:ascii="Times New Roman" w:hAnsi="Times New Roman"/>
          <w:color w:val="000000"/>
          <w:sz w:val="28"/>
          <w:szCs w:val="28"/>
        </w:rPr>
        <w:t>о требованию Учредителя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члена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 или директора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750D2E9B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Лицо, созывающ</w:t>
      </w:r>
      <w:r>
        <w:rPr>
          <w:rFonts w:ascii="Times New Roman" w:hAnsi="Times New Roman"/>
          <w:color w:val="000000"/>
          <w:sz w:val="28"/>
          <w:szCs w:val="28"/>
        </w:rPr>
        <w:t>ее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обязано не позднее, чем за 10 дней до его проведения в письменном виде уведомлять об этом каждого члена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В уведомлении должны быть указаны: дата, время и место проведения 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форма проведения Наблюдательного совета (заседание или заочное голосование), а также предлагаемая повестка дня. Любой член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вправе вносить предложения о включении в повестку дня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дополнительные вопросы не позднее, чем за 5 дней до его проведения. Лицо, созывающ</w:t>
      </w:r>
      <w:r>
        <w:rPr>
          <w:rFonts w:ascii="Times New Roman" w:hAnsi="Times New Roman"/>
          <w:color w:val="000000"/>
          <w:sz w:val="28"/>
          <w:szCs w:val="28"/>
        </w:rPr>
        <w:t>ее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не вправе вносить изменения в формулировки дополнительных вопросов, предложенных членами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для включения в повестку дня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В случае если по предложению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первоначальную повестку дня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вносятся изменения, лицо, созывающ</w:t>
      </w:r>
      <w:r>
        <w:rPr>
          <w:rFonts w:ascii="Times New Roman" w:hAnsi="Times New Roman"/>
          <w:color w:val="000000"/>
          <w:sz w:val="28"/>
          <w:szCs w:val="28"/>
        </w:rPr>
        <w:t>ее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обязано не позднее чем за 3 дня до его проведения уведомить всех участников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 внесенных в повестку дня изменениях. Лицо, созывающее Наблюдательный совет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обязано направить членам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информацию и материалы, касающиеся вопросов в повестке дня, вместе с уведомлением о проведении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а в случае изменения повестки дня соответствующие информация и материалы направляются вместе с уведомлением о таком изменении.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принимаются путем открытого голосования.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может быть принято без проведения 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путем </w:t>
      </w:r>
      <w:r w:rsidRPr="00933A79">
        <w:rPr>
          <w:rFonts w:ascii="Times New Roman" w:hAnsi="Times New Roman"/>
          <w:color w:val="000000"/>
          <w:sz w:val="28"/>
          <w:szCs w:val="28"/>
        </w:rPr>
        <w:lastRenderedPageBreak/>
        <w:t>проведения заочного голосования (опросным путем). 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5C1E127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В заседании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впра</w:t>
      </w:r>
      <w:r>
        <w:rPr>
          <w:rFonts w:ascii="Times New Roman" w:hAnsi="Times New Roman"/>
          <w:color w:val="000000"/>
          <w:sz w:val="28"/>
          <w:szCs w:val="28"/>
        </w:rPr>
        <w:t>ве участвовать директор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Иные лица, приглашенные председателем Наблюдательного совет</w:t>
      </w:r>
      <w:r>
        <w:rPr>
          <w:rFonts w:ascii="Times New Roman" w:hAnsi="Times New Roman"/>
          <w:color w:val="000000"/>
          <w:sz w:val="28"/>
          <w:szCs w:val="28"/>
        </w:rPr>
        <w:t>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могут участвовать в заседании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если против их присутствия не возражает более чем одна треть от общего числа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49E75DEC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Заседание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является правомочным, если все 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извещены о времени и месте его проведения и на заседании присутствует более половины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 Передача членом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своего голоса другому лицу не допускается.</w:t>
      </w:r>
    </w:p>
    <w:p w14:paraId="4C0B0EE2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Каждый член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имеет при голосовании один голос. В случае равенства голосов решающим является голос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5F46E05F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Первое заседание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после его создания, а также первое заседание нового состава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созывается по требованию Учредителя. До избрания 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на таком заседании председательствует старший по возрасту член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за исключением п</w:t>
      </w:r>
      <w:r>
        <w:rPr>
          <w:rFonts w:ascii="Times New Roman" w:hAnsi="Times New Roman"/>
          <w:color w:val="000000"/>
          <w:sz w:val="28"/>
          <w:szCs w:val="28"/>
        </w:rPr>
        <w:t>редставителя работников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3D1A8869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- директор:</w:t>
      </w:r>
    </w:p>
    <w:p w14:paraId="3DEFED33" w14:textId="77777777" w:rsidR="00AF6969" w:rsidRPr="00933A79" w:rsidRDefault="00AF6969" w:rsidP="00AF6969">
      <w:pPr>
        <w:tabs>
          <w:tab w:val="left" w:pos="0"/>
          <w:tab w:val="left" w:pos="15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руководит деятельностью Учреждения</w:t>
      </w:r>
      <w:r w:rsidRPr="00933A79">
        <w:rPr>
          <w:color w:val="000000"/>
          <w:sz w:val="28"/>
          <w:szCs w:val="28"/>
        </w:rPr>
        <w:t xml:space="preserve"> по вопросам, отнесенным действующим законодательством к его компетенции, за исключением вопросов, отнесенных федеральными законами, муниципальными правовыми актами Рузского муниципального района, настоящим Уставом к компетенции Учредителя и Наблюдательного совета;</w:t>
      </w:r>
    </w:p>
    <w:p w14:paraId="386B9B30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 xml:space="preserve">утверждает </w:t>
      </w:r>
      <w:r>
        <w:rPr>
          <w:color w:val="000000"/>
          <w:sz w:val="28"/>
          <w:szCs w:val="28"/>
        </w:rPr>
        <w:t xml:space="preserve">и согласовывает с Учредителем </w:t>
      </w:r>
      <w:r w:rsidRPr="00933A79">
        <w:rPr>
          <w:color w:val="000000"/>
          <w:sz w:val="28"/>
          <w:szCs w:val="28"/>
        </w:rPr>
        <w:t>структу</w:t>
      </w:r>
      <w:r>
        <w:rPr>
          <w:color w:val="000000"/>
          <w:sz w:val="28"/>
          <w:szCs w:val="28"/>
        </w:rPr>
        <w:t>ру и штатное расписание Учреждения</w:t>
      </w:r>
      <w:r w:rsidRPr="00933A79">
        <w:rPr>
          <w:color w:val="000000"/>
          <w:sz w:val="28"/>
          <w:szCs w:val="28"/>
        </w:rPr>
        <w:t xml:space="preserve"> в пределах установленных штатной численностью и фондом оплаты труда;</w:t>
      </w:r>
    </w:p>
    <w:p w14:paraId="132D5C3A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утверждает план финансово-хоз</w:t>
      </w:r>
      <w:r>
        <w:rPr>
          <w:color w:val="000000"/>
          <w:sz w:val="28"/>
          <w:szCs w:val="28"/>
        </w:rPr>
        <w:t>яйственной деятельности Учреждения</w:t>
      </w:r>
      <w:r w:rsidRPr="00933A79">
        <w:rPr>
          <w:color w:val="000000"/>
          <w:sz w:val="28"/>
          <w:szCs w:val="28"/>
        </w:rPr>
        <w:t xml:space="preserve">, его бухгалтерскую отчетность и регламентирующие деятельность </w:t>
      </w:r>
      <w:r>
        <w:rPr>
          <w:color w:val="000000"/>
          <w:sz w:val="28"/>
          <w:szCs w:val="28"/>
        </w:rPr>
        <w:t>локальные акты Учреждения</w:t>
      </w:r>
      <w:r w:rsidRPr="00933A79">
        <w:rPr>
          <w:color w:val="000000"/>
          <w:sz w:val="28"/>
          <w:szCs w:val="28"/>
        </w:rPr>
        <w:t>;</w:t>
      </w:r>
    </w:p>
    <w:p w14:paraId="4E37E41A" w14:textId="77777777" w:rsidR="00AF6969" w:rsidRPr="00933A79" w:rsidRDefault="00AF6969" w:rsidP="00AF6969">
      <w:pPr>
        <w:tabs>
          <w:tab w:val="left" w:pos="0"/>
          <w:tab w:val="left" w:pos="217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обеспечивает ежеквартальное представление Учредителю отчета о выполнении муниципального задания;</w:t>
      </w:r>
    </w:p>
    <w:p w14:paraId="51369AC7" w14:textId="77777777" w:rsidR="00AF6969" w:rsidRDefault="00AF6969" w:rsidP="00AF6969">
      <w:pPr>
        <w:tabs>
          <w:tab w:val="left" w:pos="0"/>
          <w:tab w:val="left" w:pos="16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в пределах предоставленных полномочий издает приказы и дает указания, обязательные для</w:t>
      </w:r>
      <w:r>
        <w:rPr>
          <w:color w:val="000000"/>
          <w:sz w:val="28"/>
          <w:szCs w:val="28"/>
        </w:rPr>
        <w:t xml:space="preserve"> исполнения работниками Учреждения</w:t>
      </w:r>
      <w:r w:rsidRPr="00933A79">
        <w:rPr>
          <w:color w:val="000000"/>
          <w:sz w:val="28"/>
          <w:szCs w:val="28"/>
        </w:rPr>
        <w:t>;</w:t>
      </w:r>
    </w:p>
    <w:p w14:paraId="36DC9C42" w14:textId="77777777" w:rsidR="00242CC3" w:rsidRPr="00933A79" w:rsidRDefault="00242CC3" w:rsidP="00AF6969">
      <w:pPr>
        <w:tabs>
          <w:tab w:val="left" w:pos="0"/>
          <w:tab w:val="left" w:pos="16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заключает  коллективный трудовой договор с работниками Учреждения;</w:t>
      </w:r>
    </w:p>
    <w:p w14:paraId="48637342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без доверенн</w:t>
      </w:r>
      <w:r>
        <w:rPr>
          <w:color w:val="000000"/>
          <w:sz w:val="28"/>
          <w:szCs w:val="28"/>
        </w:rPr>
        <w:t>ости действует от имени Учреждения</w:t>
      </w:r>
      <w:r w:rsidRPr="00933A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представляет интересы Учреждения</w:t>
      </w:r>
      <w:r w:rsidRPr="00933A79">
        <w:rPr>
          <w:color w:val="000000"/>
          <w:sz w:val="28"/>
          <w:szCs w:val="28"/>
        </w:rPr>
        <w:t xml:space="preserve"> в отношениях с государственными, муниципальными органами, юридическими и физическими лицами;</w:t>
      </w:r>
    </w:p>
    <w:p w14:paraId="2A49784E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от имени Учреждения</w:t>
      </w:r>
      <w:r w:rsidRPr="00933A79">
        <w:rPr>
          <w:color w:val="000000"/>
          <w:sz w:val="28"/>
          <w:szCs w:val="28"/>
        </w:rPr>
        <w:t xml:space="preserve"> заключает </w:t>
      </w:r>
      <w:r w:rsidR="00C33410">
        <w:rPr>
          <w:color w:val="000000"/>
          <w:sz w:val="28"/>
          <w:szCs w:val="28"/>
        </w:rPr>
        <w:t xml:space="preserve">гражданско-правовые и иные </w:t>
      </w:r>
      <w:r w:rsidRPr="00933A79">
        <w:rPr>
          <w:color w:val="000000"/>
          <w:sz w:val="28"/>
          <w:szCs w:val="28"/>
        </w:rPr>
        <w:t>договоры</w:t>
      </w:r>
      <w:r w:rsidR="00C33410">
        <w:rPr>
          <w:color w:val="000000"/>
          <w:sz w:val="28"/>
          <w:szCs w:val="28"/>
        </w:rPr>
        <w:t xml:space="preserve"> в соответствии с действующим законодательством</w:t>
      </w:r>
      <w:r w:rsidRPr="00933A79">
        <w:rPr>
          <w:color w:val="000000"/>
          <w:sz w:val="28"/>
          <w:szCs w:val="28"/>
        </w:rPr>
        <w:t>, выдает доверенности;</w:t>
      </w:r>
    </w:p>
    <w:p w14:paraId="5F990D32" w14:textId="77777777" w:rsidR="00AF6969" w:rsidRDefault="00AF6969" w:rsidP="00AF6969">
      <w:pPr>
        <w:tabs>
          <w:tab w:val="left" w:pos="0"/>
          <w:tab w:val="left" w:pos="16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33410">
        <w:rPr>
          <w:color w:val="000000"/>
          <w:sz w:val="28"/>
          <w:szCs w:val="28"/>
        </w:rPr>
        <w:t xml:space="preserve">заключает трудовые договоры, </w:t>
      </w:r>
      <w:r w:rsidRPr="00933A79">
        <w:rPr>
          <w:color w:val="000000"/>
          <w:sz w:val="28"/>
          <w:szCs w:val="28"/>
        </w:rPr>
        <w:t xml:space="preserve">назначает и освобождает от должности работников </w:t>
      </w:r>
      <w:r>
        <w:rPr>
          <w:color w:val="000000"/>
          <w:sz w:val="28"/>
          <w:szCs w:val="28"/>
        </w:rPr>
        <w:t>Учреждения</w:t>
      </w:r>
      <w:r w:rsidRPr="00933A79">
        <w:rPr>
          <w:color w:val="000000"/>
          <w:sz w:val="28"/>
          <w:szCs w:val="28"/>
        </w:rPr>
        <w:t xml:space="preserve"> в соответствии с действующим законодательством;</w:t>
      </w:r>
    </w:p>
    <w:p w14:paraId="0D9C0E3C" w14:textId="77777777" w:rsidR="00C33410" w:rsidRPr="00933A79" w:rsidRDefault="00C33410" w:rsidP="00AF6969">
      <w:pPr>
        <w:tabs>
          <w:tab w:val="left" w:pos="0"/>
          <w:tab w:val="left" w:pos="16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заключает коллективный договор;</w:t>
      </w:r>
    </w:p>
    <w:p w14:paraId="36DAC9D2" w14:textId="77777777" w:rsidR="00AF6969" w:rsidRPr="00933A79" w:rsidRDefault="00AF6969" w:rsidP="00AF6969">
      <w:pPr>
        <w:tabs>
          <w:tab w:val="left" w:pos="0"/>
          <w:tab w:val="left" w:pos="15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в пределах своей компетенции решает вопросы поощрения отличившихся сотрудников, налагает дисциплинарные взыскания на нарушителей трудовой дисциплины;</w:t>
      </w:r>
    </w:p>
    <w:p w14:paraId="027D55B5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утверждает должностные инструкции работников;</w:t>
      </w:r>
    </w:p>
    <w:p w14:paraId="1D4DC11F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14:paraId="4AF676DD" w14:textId="77777777" w:rsidR="00AF6969" w:rsidRPr="00933A79" w:rsidRDefault="00AF6969" w:rsidP="00AF6969">
      <w:pPr>
        <w:tabs>
          <w:tab w:val="left" w:pos="0"/>
          <w:tab w:val="left" w:pos="15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901E38">
        <w:rPr>
          <w:color w:val="000000"/>
          <w:sz w:val="28"/>
          <w:szCs w:val="28"/>
        </w:rPr>
        <w:t xml:space="preserve">регулирует производство и </w:t>
      </w:r>
      <w:r w:rsidRPr="00933A79">
        <w:rPr>
          <w:color w:val="000000"/>
          <w:sz w:val="28"/>
          <w:szCs w:val="28"/>
        </w:rPr>
        <w:t xml:space="preserve">выход в </w:t>
      </w:r>
      <w:r>
        <w:rPr>
          <w:color w:val="000000"/>
          <w:sz w:val="28"/>
          <w:szCs w:val="28"/>
        </w:rPr>
        <w:t>свет (в эфир) продукции Учреждения</w:t>
      </w:r>
      <w:r w:rsidRPr="00933A79">
        <w:rPr>
          <w:color w:val="000000"/>
          <w:sz w:val="28"/>
          <w:szCs w:val="28"/>
        </w:rPr>
        <w:t>;</w:t>
      </w:r>
    </w:p>
    <w:p w14:paraId="6C3ADA65" w14:textId="77777777" w:rsidR="00AF6969" w:rsidRPr="00933A79" w:rsidRDefault="00AF6969" w:rsidP="00AF6969">
      <w:pPr>
        <w:tabs>
          <w:tab w:val="left" w:pos="0"/>
          <w:tab w:val="left" w:pos="164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представляет Учреждение</w:t>
      </w:r>
      <w:r w:rsidRPr="00933A79">
        <w:rPr>
          <w:color w:val="000000"/>
          <w:sz w:val="28"/>
          <w:szCs w:val="28"/>
        </w:rPr>
        <w:t xml:space="preserve"> в отношениях с Учредителем, авторами, гражданами, объединениями граждан, юридическими лицами, государственными органами;</w:t>
      </w:r>
    </w:p>
    <w:p w14:paraId="28D933ED" w14:textId="77777777" w:rsidR="00AF6969" w:rsidRPr="00933A79" w:rsidRDefault="00AF6969" w:rsidP="00AF6969">
      <w:pPr>
        <w:tabs>
          <w:tab w:val="left" w:pos="0"/>
          <w:tab w:val="left" w:pos="159"/>
        </w:tabs>
        <w:spacing w:line="274" w:lineRule="auto"/>
        <w:ind w:right="-1" w:firstLine="2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33A79">
        <w:rPr>
          <w:color w:val="000000"/>
          <w:sz w:val="28"/>
          <w:szCs w:val="28"/>
        </w:rPr>
        <w:t>осуществляет другие полномочия в соответствии с действующим законодательством.</w:t>
      </w:r>
    </w:p>
    <w:p w14:paraId="2FA9DFD8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Директор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несет ответственность в разме</w:t>
      </w:r>
      <w:r>
        <w:rPr>
          <w:rFonts w:ascii="Times New Roman" w:hAnsi="Times New Roman"/>
          <w:color w:val="000000"/>
          <w:sz w:val="28"/>
          <w:szCs w:val="28"/>
        </w:rPr>
        <w:t>ре убытков, причиненных Учреждению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результате совершения крупной сделки с нарушением требований, установленных федеральным законом и настоящим Уставом, независимо от того, была ли эта сделка признана недействительной.</w:t>
      </w:r>
    </w:p>
    <w:p w14:paraId="22FD25A8" w14:textId="77777777" w:rsidR="00AF6969" w:rsidRPr="00933A79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Директор несет ответственность за целевое использование (расходование) денежных средств.</w:t>
      </w:r>
    </w:p>
    <w:p w14:paraId="649A5CBF" w14:textId="77777777" w:rsidR="00AF6969" w:rsidRPr="00901E38" w:rsidRDefault="00AF6969" w:rsidP="00AF6969">
      <w:pPr>
        <w:pStyle w:val="a3"/>
        <w:numPr>
          <w:ilvl w:val="1"/>
          <w:numId w:val="10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01E38">
        <w:rPr>
          <w:rFonts w:ascii="Times New Roman" w:hAnsi="Times New Roman"/>
          <w:color w:val="000000"/>
          <w:sz w:val="28"/>
          <w:szCs w:val="28"/>
        </w:rPr>
        <w:t xml:space="preserve"> Взаимоотношения работников и директора Учреждения, возникающие на основе трудового договора, регулируются законодательством о труде.</w:t>
      </w:r>
    </w:p>
    <w:p w14:paraId="10E4E681" w14:textId="77777777" w:rsidR="00AF6969" w:rsidRDefault="00AF6969" w:rsidP="00AF6969">
      <w:pPr>
        <w:pStyle w:val="a3"/>
        <w:tabs>
          <w:tab w:val="left" w:pos="0"/>
        </w:tabs>
        <w:spacing w:after="244" w:line="274" w:lineRule="auto"/>
        <w:ind w:left="2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6B918B" w14:textId="77777777" w:rsidR="00AF6969" w:rsidRPr="002E3280" w:rsidRDefault="00AF6969" w:rsidP="00AF6969">
      <w:pPr>
        <w:pStyle w:val="a3"/>
        <w:keepNext/>
        <w:keepLines/>
        <w:numPr>
          <w:ilvl w:val="0"/>
          <w:numId w:val="12"/>
        </w:numPr>
        <w:suppressAutoHyphens w:val="0"/>
        <w:spacing w:after="0" w:line="26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3280">
        <w:rPr>
          <w:rFonts w:ascii="Times New Roman" w:hAnsi="Times New Roman"/>
          <w:b/>
          <w:color w:val="000000"/>
          <w:sz w:val="28"/>
          <w:szCs w:val="28"/>
        </w:rPr>
        <w:t>Имущество и финансовое обеспечение Учреждения</w:t>
      </w:r>
    </w:p>
    <w:p w14:paraId="11BB618F" w14:textId="77777777" w:rsidR="00AF6969" w:rsidRPr="002E3280" w:rsidRDefault="00AF6969" w:rsidP="00AF6969">
      <w:pPr>
        <w:pStyle w:val="a3"/>
        <w:keepNext/>
        <w:keepLines/>
        <w:spacing w:after="0" w:line="269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9A592E" w14:textId="77777777" w:rsidR="00AF6969" w:rsidRPr="00933A79" w:rsidRDefault="00AF6969" w:rsidP="00AF6969">
      <w:pPr>
        <w:pStyle w:val="a3"/>
        <w:numPr>
          <w:ilvl w:val="1"/>
          <w:numId w:val="12"/>
        </w:numPr>
        <w:tabs>
          <w:tab w:val="left" w:pos="0"/>
        </w:tabs>
        <w:suppressAutoHyphens w:val="0"/>
        <w:spacing w:after="0" w:line="269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Имуществ</w:t>
      </w:r>
      <w:r>
        <w:rPr>
          <w:rFonts w:ascii="Times New Roman" w:hAnsi="Times New Roman"/>
          <w:color w:val="000000"/>
          <w:sz w:val="28"/>
          <w:szCs w:val="28"/>
        </w:rPr>
        <w:t>о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закрепляется на праве оперативного управления в соответствии с Гражданским кодексом Российской Федерации.</w:t>
      </w:r>
    </w:p>
    <w:p w14:paraId="285C1653" w14:textId="77777777" w:rsidR="00AF6969" w:rsidRPr="00933A79" w:rsidRDefault="00AF6969" w:rsidP="00AF6969">
      <w:pPr>
        <w:pStyle w:val="a3"/>
        <w:numPr>
          <w:ilvl w:val="1"/>
          <w:numId w:val="13"/>
        </w:numPr>
        <w:tabs>
          <w:tab w:val="left" w:pos="0"/>
        </w:tabs>
        <w:suppressAutoHyphens w:val="0"/>
        <w:spacing w:after="0" w:line="269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Недвижимое имущество и особо ценное движимое имущ</w:t>
      </w:r>
      <w:r>
        <w:rPr>
          <w:rFonts w:ascii="Times New Roman" w:hAnsi="Times New Roman"/>
          <w:color w:val="000000"/>
          <w:sz w:val="28"/>
          <w:szCs w:val="28"/>
        </w:rPr>
        <w:t>ество, закрепленное за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или приобретенное за счет средств, выделенных Учредителем на приобретение этого имущества, подлежит обособленному учету в установленном порядке.</w:t>
      </w:r>
    </w:p>
    <w:p w14:paraId="6FD1351B" w14:textId="77777777" w:rsidR="00AF6969" w:rsidRPr="00933A79" w:rsidRDefault="00AF6969" w:rsidP="00AF6969">
      <w:pPr>
        <w:pStyle w:val="a3"/>
        <w:numPr>
          <w:ilvl w:val="1"/>
          <w:numId w:val="13"/>
        </w:numPr>
        <w:tabs>
          <w:tab w:val="left" w:pos="0"/>
        </w:tabs>
        <w:suppressAutoHyphens w:val="0"/>
        <w:spacing w:after="0" w:line="269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Земельный участок, необ</w:t>
      </w:r>
      <w:r>
        <w:rPr>
          <w:rFonts w:ascii="Times New Roman" w:hAnsi="Times New Roman"/>
          <w:color w:val="000000"/>
          <w:sz w:val="28"/>
          <w:szCs w:val="28"/>
        </w:rPr>
        <w:t>ходимый для выполнения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своих уставных задач, предоставляется на праве постоянного (бессрочного) пользования.</w:t>
      </w:r>
    </w:p>
    <w:p w14:paraId="47EF4D89" w14:textId="77777777" w:rsidR="00AF6969" w:rsidRPr="00933A79" w:rsidRDefault="00AF6969" w:rsidP="00AF6969">
      <w:pPr>
        <w:pStyle w:val="a3"/>
        <w:numPr>
          <w:ilvl w:val="1"/>
          <w:numId w:val="13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без согласия Собственника не вправе распоряжаться особо ценным движимым имуществом, закрепленным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иком или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приобретенным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14:paraId="427E5D02" w14:textId="77777777" w:rsidR="00AF6969" w:rsidRPr="00933A79" w:rsidRDefault="00AF6969" w:rsidP="00AF6969">
      <w:pPr>
        <w:spacing w:line="274" w:lineRule="auto"/>
        <w:ind w:right="280"/>
        <w:jc w:val="both"/>
        <w:rPr>
          <w:color w:val="000000"/>
          <w:sz w:val="28"/>
          <w:szCs w:val="28"/>
        </w:rPr>
      </w:pPr>
      <w:r w:rsidRPr="00933A79">
        <w:rPr>
          <w:color w:val="000000"/>
          <w:sz w:val="28"/>
          <w:szCs w:val="28"/>
        </w:rPr>
        <w:t>Остальным имуществом, находящимся на праве о</w:t>
      </w:r>
      <w:r w:rsidR="00C0516B">
        <w:rPr>
          <w:color w:val="000000"/>
          <w:sz w:val="28"/>
          <w:szCs w:val="28"/>
        </w:rPr>
        <w:t>перативного управления,</w:t>
      </w:r>
      <w:r>
        <w:rPr>
          <w:color w:val="000000"/>
          <w:sz w:val="28"/>
          <w:szCs w:val="28"/>
        </w:rPr>
        <w:t xml:space="preserve"> Учреждение</w:t>
      </w:r>
      <w:r w:rsidRPr="00933A79">
        <w:rPr>
          <w:color w:val="000000"/>
          <w:sz w:val="28"/>
          <w:szCs w:val="28"/>
        </w:rPr>
        <w:t xml:space="preserve"> вправе распоряжаться самостоятельно, если иное не предусмотрено законом.</w:t>
      </w:r>
    </w:p>
    <w:p w14:paraId="04C2E036" w14:textId="77777777" w:rsidR="00AF6969" w:rsidRPr="00933A79" w:rsidRDefault="00AF6969" w:rsidP="00AF6969">
      <w:pPr>
        <w:pStyle w:val="a3"/>
        <w:numPr>
          <w:ilvl w:val="1"/>
          <w:numId w:val="13"/>
        </w:numPr>
        <w:tabs>
          <w:tab w:val="left" w:pos="0"/>
        </w:tabs>
        <w:suppressAutoHyphens w:val="0"/>
        <w:spacing w:after="0" w:line="27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Источниками </w:t>
      </w:r>
      <w:r>
        <w:rPr>
          <w:rFonts w:ascii="Times New Roman" w:hAnsi="Times New Roman"/>
          <w:color w:val="000000"/>
          <w:sz w:val="28"/>
          <w:szCs w:val="28"/>
        </w:rPr>
        <w:t>финансового обеспечения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14:paraId="432019DC" w14:textId="77777777" w:rsidR="00AF6969" w:rsidRPr="00D07550" w:rsidRDefault="00AF6969" w:rsidP="00AF6969">
      <w:pPr>
        <w:pStyle w:val="a3"/>
        <w:numPr>
          <w:ilvl w:val="2"/>
          <w:numId w:val="13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550">
        <w:rPr>
          <w:rFonts w:ascii="Times New Roman" w:hAnsi="Times New Roman"/>
          <w:color w:val="000000"/>
          <w:sz w:val="28"/>
          <w:szCs w:val="28"/>
        </w:rPr>
        <w:t xml:space="preserve"> Средства местного бюджета в виде субсидий на возмещение нормативных затрат, связанных с оказанием Учреждением в соответствии с муниципальным заданием услуг (выполнением работ) и содержанием имущества.</w:t>
      </w:r>
    </w:p>
    <w:p w14:paraId="418CE723" w14:textId="77777777" w:rsidR="00AF6969" w:rsidRPr="00D07550" w:rsidRDefault="00AF6969" w:rsidP="00AF6969">
      <w:pPr>
        <w:pStyle w:val="a3"/>
        <w:numPr>
          <w:ilvl w:val="2"/>
          <w:numId w:val="13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550">
        <w:rPr>
          <w:rFonts w:ascii="Times New Roman" w:hAnsi="Times New Roman"/>
          <w:color w:val="000000"/>
          <w:sz w:val="28"/>
          <w:szCs w:val="28"/>
        </w:rPr>
        <w:t xml:space="preserve"> Средства бюджета Рузского городского округа, в виде субсидий предоставляемые на иные цели.</w:t>
      </w:r>
    </w:p>
    <w:p w14:paraId="558BF7DD" w14:textId="77777777" w:rsidR="00AF6969" w:rsidRPr="00933A79" w:rsidRDefault="00AF6969" w:rsidP="00AF6969">
      <w:pPr>
        <w:pStyle w:val="a3"/>
        <w:numPr>
          <w:ilvl w:val="2"/>
          <w:numId w:val="13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Доходы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полученные от приносящей доходы деятельности (рекламная и иная деятельность) предусмотренная настоящим Уставом.</w:t>
      </w:r>
    </w:p>
    <w:p w14:paraId="75B0C46E" w14:textId="77777777" w:rsidR="00AF6969" w:rsidRPr="00933A79" w:rsidRDefault="00AF6969" w:rsidP="00AF6969">
      <w:pPr>
        <w:pStyle w:val="a3"/>
        <w:tabs>
          <w:tab w:val="left" w:pos="0"/>
        </w:tabs>
        <w:spacing w:after="0" w:line="274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6.5.4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3A79">
        <w:rPr>
          <w:rFonts w:ascii="Times New Roman" w:hAnsi="Times New Roman"/>
          <w:color w:val="000000"/>
          <w:sz w:val="28"/>
          <w:szCs w:val="28"/>
        </w:rPr>
        <w:t>Средства спонсоров и добровольные пожертвования юридических и физических лиц.</w:t>
      </w:r>
    </w:p>
    <w:p w14:paraId="196CA66D" w14:textId="77777777" w:rsidR="00AF6969" w:rsidRPr="00933A79" w:rsidRDefault="00AF6969" w:rsidP="00AF6969">
      <w:pPr>
        <w:pStyle w:val="a3"/>
        <w:numPr>
          <w:ilvl w:val="2"/>
          <w:numId w:val="14"/>
        </w:numPr>
        <w:tabs>
          <w:tab w:val="left" w:pos="0"/>
        </w:tabs>
        <w:suppressAutoHyphens w:val="0"/>
        <w:spacing w:after="0" w:line="27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Иные источники, не запрещенные законодательством Российской Федерации.</w:t>
      </w:r>
    </w:p>
    <w:p w14:paraId="78395DD0" w14:textId="77777777" w:rsidR="00AF6969" w:rsidRPr="00933A7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Имущество и средства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используются для достижения целей, определенных настоящим Уставом.</w:t>
      </w:r>
    </w:p>
    <w:p w14:paraId="4BD0F9EF" w14:textId="77777777" w:rsidR="00AF6969" w:rsidRPr="00933A7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ведет налоговый, бухгалтерский, в том числе бюджетный, статистический учет и отчетность о результатах хозяйственной и иной деятельности в порядке, установленном законодательством. Контроль за финансово-хозяйственной деятельностью осуществляет Учредитель и (или) уполномоченный им орган.</w:t>
      </w:r>
    </w:p>
    <w:p w14:paraId="2B112BF4" w14:textId="77777777" w:rsidR="00AF6969" w:rsidRPr="00933A7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ежегодно представляет Учредителю расчеты норматива затрат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а также финансовое обеспечение развития учреждения в рамках программ, утвержденных в установленном порядке.</w:t>
      </w:r>
    </w:p>
    <w:p w14:paraId="4CCFF938" w14:textId="77777777" w:rsidR="00AF6969" w:rsidRPr="00933A7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При осуществлении права оперативного управления в отношении закрепленного им</w:t>
      </w:r>
      <w:r>
        <w:rPr>
          <w:rFonts w:ascii="Times New Roman" w:hAnsi="Times New Roman"/>
          <w:color w:val="000000"/>
          <w:sz w:val="28"/>
          <w:szCs w:val="28"/>
        </w:rPr>
        <w:t>ущества. Учреждение обязано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эффективно использовать имущество, обеспечивать его сохранность и использовать его строго по целевому назначению.</w:t>
      </w:r>
    </w:p>
    <w:p w14:paraId="6198C16B" w14:textId="77777777" w:rsidR="00AF6969" w:rsidRPr="00933A7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0" w:line="274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Имущ</w:t>
      </w:r>
      <w:r>
        <w:rPr>
          <w:rFonts w:ascii="Times New Roman" w:hAnsi="Times New Roman"/>
          <w:color w:val="000000"/>
          <w:sz w:val="28"/>
          <w:szCs w:val="28"/>
        </w:rPr>
        <w:t>ество, закрепленное за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на праве оперативного управления, может быть изъято, как полностью, так и частично </w:t>
      </w:r>
      <w:r w:rsidR="00815657" w:rsidRPr="00933A79">
        <w:rPr>
          <w:rFonts w:ascii="Times New Roman" w:hAnsi="Times New Roman"/>
          <w:color w:val="000000"/>
          <w:sz w:val="28"/>
          <w:szCs w:val="28"/>
        </w:rPr>
        <w:t>в случаях,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предусмотренных законодательством Собственником и</w:t>
      </w:r>
      <w:r>
        <w:rPr>
          <w:rFonts w:ascii="Times New Roman" w:hAnsi="Times New Roman"/>
          <w:color w:val="000000"/>
          <w:sz w:val="28"/>
          <w:szCs w:val="28"/>
        </w:rPr>
        <w:t>мущества, при наличии у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излишнего, неиспользуемого или используемого не по назначению имущества, при принятии решени</w:t>
      </w:r>
      <w:r w:rsidR="008B178D">
        <w:rPr>
          <w:rFonts w:ascii="Times New Roman" w:hAnsi="Times New Roman"/>
          <w:color w:val="000000"/>
          <w:sz w:val="28"/>
          <w:szCs w:val="28"/>
        </w:rPr>
        <w:t>и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 ли</w:t>
      </w:r>
      <w:r>
        <w:rPr>
          <w:rFonts w:ascii="Times New Roman" w:hAnsi="Times New Roman"/>
          <w:color w:val="000000"/>
          <w:sz w:val="28"/>
          <w:szCs w:val="28"/>
        </w:rPr>
        <w:t>квидации, реорганизации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815657" w:rsidRPr="00933A79">
        <w:rPr>
          <w:rFonts w:ascii="Times New Roman" w:hAnsi="Times New Roman"/>
          <w:color w:val="000000"/>
          <w:sz w:val="28"/>
          <w:szCs w:val="28"/>
        </w:rPr>
        <w:t>также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15657" w:rsidRPr="00933A79">
        <w:rPr>
          <w:rFonts w:ascii="Times New Roman" w:hAnsi="Times New Roman"/>
          <w:color w:val="000000"/>
          <w:sz w:val="28"/>
          <w:szCs w:val="28"/>
        </w:rPr>
        <w:t>других случаях,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установленных законодательством.</w:t>
      </w:r>
    </w:p>
    <w:p w14:paraId="3C410B2D" w14:textId="77777777" w:rsidR="00AF6969" w:rsidRDefault="00AF6969" w:rsidP="00AF6969">
      <w:pPr>
        <w:pStyle w:val="a3"/>
        <w:numPr>
          <w:ilvl w:val="1"/>
          <w:numId w:val="14"/>
        </w:numPr>
        <w:tabs>
          <w:tab w:val="left" w:pos="0"/>
        </w:tabs>
        <w:suppressAutoHyphens w:val="0"/>
        <w:spacing w:after="244" w:line="274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87689C">
        <w:rPr>
          <w:rFonts w:ascii="Times New Roman" w:hAnsi="Times New Roman"/>
          <w:sz w:val="28"/>
          <w:szCs w:val="28"/>
        </w:rPr>
        <w:lastRenderedPageBreak/>
        <w:t xml:space="preserve">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14:paraId="26568701" w14:textId="77777777" w:rsidR="00AF6969" w:rsidRPr="0087689C" w:rsidRDefault="00AF6969" w:rsidP="00AF6969">
      <w:pPr>
        <w:pStyle w:val="a3"/>
        <w:tabs>
          <w:tab w:val="left" w:pos="0"/>
        </w:tabs>
        <w:spacing w:after="244" w:line="274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6085FA0B" w14:textId="77777777" w:rsidR="00AF6969" w:rsidRPr="00034C71" w:rsidRDefault="00AF6969" w:rsidP="00AF6969">
      <w:pPr>
        <w:pStyle w:val="a3"/>
        <w:numPr>
          <w:ilvl w:val="0"/>
          <w:numId w:val="12"/>
        </w:numPr>
        <w:suppressAutoHyphens w:val="0"/>
        <w:spacing w:after="0" w:line="269" w:lineRule="auto"/>
        <w:ind w:right="2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4C71">
        <w:rPr>
          <w:rFonts w:ascii="Times New Roman" w:hAnsi="Times New Roman"/>
          <w:b/>
          <w:color w:val="000000"/>
          <w:sz w:val="28"/>
          <w:szCs w:val="28"/>
        </w:rPr>
        <w:t>Крупные сделки, порядок совершения крупных сделок</w:t>
      </w:r>
    </w:p>
    <w:p w14:paraId="0ED6592E" w14:textId="77777777" w:rsidR="00AF6969" w:rsidRPr="00034C71" w:rsidRDefault="00AF6969" w:rsidP="00AF6969">
      <w:pPr>
        <w:pStyle w:val="a3"/>
        <w:spacing w:after="0" w:line="269" w:lineRule="auto"/>
        <w:ind w:left="360" w:right="280"/>
        <w:rPr>
          <w:rFonts w:ascii="Times New Roman" w:hAnsi="Times New Roman"/>
          <w:b/>
          <w:color w:val="000000"/>
          <w:sz w:val="28"/>
          <w:szCs w:val="28"/>
        </w:rPr>
      </w:pPr>
    </w:p>
    <w:p w14:paraId="502803BD" w14:textId="77777777" w:rsidR="00AF6969" w:rsidRPr="00034C71" w:rsidRDefault="00AF6969" w:rsidP="00AF6969">
      <w:pPr>
        <w:pStyle w:val="a3"/>
        <w:numPr>
          <w:ilvl w:val="1"/>
          <w:numId w:val="12"/>
        </w:numPr>
        <w:tabs>
          <w:tab w:val="left" w:pos="0"/>
        </w:tabs>
        <w:suppressAutoHyphens w:val="0"/>
        <w:spacing w:after="0" w:line="269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034C71">
        <w:rPr>
          <w:rFonts w:ascii="Times New Roman" w:hAnsi="Times New Roman"/>
          <w:sz w:val="28"/>
          <w:szCs w:val="28"/>
        </w:rPr>
        <w:t xml:space="preserve">Крупной сделкой признается сделка, связанная с </w:t>
      </w:r>
      <w:r w:rsidRPr="00034C71">
        <w:rPr>
          <w:rFonts w:ascii="Times New Roman" w:hAnsi="Times New Roman"/>
          <w:color w:val="000000"/>
          <w:sz w:val="28"/>
          <w:szCs w:val="28"/>
        </w:rPr>
        <w:t>распоряжением денежными средствами, привлечением заемных денежных средств, отчуждением имущества (которым в соответствии с настоящим Уставом Учреждения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бюджетного учреждения, определяемой по данным его бухгалтерской отчетности на последнюю отчетную дату.</w:t>
      </w:r>
    </w:p>
    <w:p w14:paraId="2A24552F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Крупная сделка совершается с предварительного согласия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Учреждения.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обязан рассмотрет</w:t>
      </w:r>
      <w:r>
        <w:rPr>
          <w:rFonts w:ascii="Times New Roman" w:hAnsi="Times New Roman"/>
          <w:color w:val="000000"/>
          <w:sz w:val="28"/>
          <w:szCs w:val="28"/>
        </w:rPr>
        <w:t>ь предложение директора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 совершении крупной сделки в течение пятнадцати календарных дней с момента поступления такого предложения председателю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Учреждения.</w:t>
      </w:r>
    </w:p>
    <w:p w14:paraId="4EE4B8A6" w14:textId="77777777" w:rsidR="00AF6969" w:rsidRPr="00933A79" w:rsidRDefault="00AF6969" w:rsidP="00AF6969">
      <w:pPr>
        <w:pStyle w:val="a3"/>
        <w:numPr>
          <w:ilvl w:val="2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Крупная сделка, совершенная с нарушением требований, изложенных в пункте 7.2 Устава, может быть признана неде</w:t>
      </w:r>
      <w:r>
        <w:rPr>
          <w:rFonts w:ascii="Times New Roman" w:hAnsi="Times New Roman"/>
          <w:color w:val="000000"/>
          <w:sz w:val="28"/>
          <w:szCs w:val="28"/>
        </w:rPr>
        <w:t>йствительной по иску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или его Учредителя, если будет доказано, что другая сторона в сделке знала или должна была знать об отсутствии одобрения сделки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Наблюдательным советом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378CAA92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Учреждения несет перед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ответственность в размере убытков, причиненных Учреждению в результате совершения крупной сделки с нарушением требований, независимо от того, была ли эта сделка признана недействительной.</w:t>
      </w:r>
    </w:p>
    <w:p w14:paraId="2A787CF4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Лицами, заинтере</w:t>
      </w:r>
      <w:r>
        <w:rPr>
          <w:rFonts w:ascii="Times New Roman" w:hAnsi="Times New Roman"/>
          <w:color w:val="000000"/>
          <w:sz w:val="28"/>
          <w:szCs w:val="28"/>
        </w:rPr>
        <w:t>сованными в совершении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сделок с другими юридическими лицами и гражданами, признаются при наличии условий, указанных в пункте Устава, члены Наблюдательного совета автономно</w:t>
      </w:r>
      <w:r>
        <w:rPr>
          <w:rFonts w:ascii="Times New Roman" w:hAnsi="Times New Roman"/>
          <w:color w:val="000000"/>
          <w:sz w:val="28"/>
          <w:szCs w:val="28"/>
        </w:rPr>
        <w:t>го учреждения, директор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 его заместители.</w:t>
      </w:r>
    </w:p>
    <w:p w14:paraId="6B5E7547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Порядок, установленный настоящим Уставом для совершения сделок, в совершении которых имеется заинтересованность, не применяется при совершении сделок, с</w:t>
      </w:r>
      <w:r>
        <w:rPr>
          <w:rFonts w:ascii="Times New Roman" w:hAnsi="Times New Roman"/>
          <w:color w:val="000000"/>
          <w:sz w:val="28"/>
          <w:szCs w:val="28"/>
        </w:rPr>
        <w:t>вязанных с выполнением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14:paraId="21C6206D" w14:textId="77777777" w:rsidR="00836EC6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Лицо признается заинтересованным в совершении сделки, если оно, его 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 </w:t>
      </w:r>
    </w:p>
    <w:p w14:paraId="48D6C459" w14:textId="77777777" w:rsidR="00836EC6" w:rsidRDefault="00836EC6" w:rsidP="00836EC6">
      <w:pPr>
        <w:pStyle w:val="a3"/>
        <w:tabs>
          <w:tab w:val="left" w:pos="0"/>
        </w:tabs>
        <w:suppressAutoHyphens w:val="0"/>
        <w:spacing w:after="0" w:line="274" w:lineRule="auto"/>
        <w:ind w:left="2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AF6969" w:rsidRPr="00933A79">
        <w:rPr>
          <w:rFonts w:ascii="Times New Roman" w:hAnsi="Times New Roman"/>
          <w:color w:val="000000"/>
          <w:sz w:val="28"/>
          <w:szCs w:val="28"/>
        </w:rPr>
        <w:t>являются в сделке стороной, выгодоприобретателем, посредник</w:t>
      </w:r>
      <w:r>
        <w:rPr>
          <w:rFonts w:ascii="Times New Roman" w:hAnsi="Times New Roman"/>
          <w:color w:val="000000"/>
          <w:sz w:val="28"/>
          <w:szCs w:val="28"/>
        </w:rPr>
        <w:t xml:space="preserve">ом или представителем; </w:t>
      </w:r>
    </w:p>
    <w:p w14:paraId="7237607F" w14:textId="77777777" w:rsidR="00836EC6" w:rsidRDefault="00836EC6" w:rsidP="00836EC6">
      <w:pPr>
        <w:pStyle w:val="a3"/>
        <w:tabs>
          <w:tab w:val="left" w:pos="0"/>
        </w:tabs>
        <w:suppressAutoHyphens w:val="0"/>
        <w:spacing w:after="0" w:line="274" w:lineRule="auto"/>
        <w:ind w:left="2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6969" w:rsidRPr="00836EC6">
        <w:rPr>
          <w:rFonts w:ascii="Times New Roman" w:hAnsi="Times New Roman"/>
          <w:color w:val="000000"/>
          <w:sz w:val="28"/>
          <w:szCs w:val="28"/>
        </w:rPr>
        <w:t xml:space="preserve"> владеют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долей, либо являются единственным или одним из, не более чем трех учредителей иного юридического лица, которое в сделке я</w:t>
      </w:r>
      <w:r>
        <w:rPr>
          <w:rFonts w:ascii="Times New Roman" w:hAnsi="Times New Roman"/>
          <w:color w:val="000000"/>
          <w:sz w:val="28"/>
          <w:szCs w:val="28"/>
        </w:rPr>
        <w:t>вляется контрагентом Учреждения</w:t>
      </w:r>
      <w:r w:rsidR="00AF6969" w:rsidRPr="00836EC6">
        <w:rPr>
          <w:rFonts w:ascii="Times New Roman" w:hAnsi="Times New Roman"/>
          <w:color w:val="000000"/>
          <w:sz w:val="28"/>
          <w:szCs w:val="28"/>
        </w:rPr>
        <w:t>, выгодоприобретателем, по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средником или представителем; </w:t>
      </w:r>
    </w:p>
    <w:p w14:paraId="517DE3FE" w14:textId="77777777" w:rsidR="00AF6969" w:rsidRPr="00836EC6" w:rsidRDefault="00836EC6" w:rsidP="00836EC6">
      <w:pPr>
        <w:pStyle w:val="a3"/>
        <w:tabs>
          <w:tab w:val="left" w:pos="0"/>
        </w:tabs>
        <w:suppressAutoHyphens w:val="0"/>
        <w:spacing w:after="0" w:line="274" w:lineRule="auto"/>
        <w:ind w:left="2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F6969" w:rsidRPr="00836EC6">
        <w:rPr>
          <w:rFonts w:ascii="Times New Roman" w:hAnsi="Times New Roman"/>
          <w:color w:val="000000"/>
          <w:sz w:val="28"/>
          <w:szCs w:val="28"/>
        </w:rPr>
        <w:t xml:space="preserve"> занимают должности в органах управления юридического лица, которое в сделке является контрагентом Учреждения, выгодоприобретателем, посредником или представителем.</w:t>
      </w:r>
    </w:p>
    <w:p w14:paraId="65A06ADA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Заинтересованное лицо до совершения сделки обяз</w:t>
      </w:r>
      <w:r>
        <w:rPr>
          <w:rFonts w:ascii="Times New Roman" w:hAnsi="Times New Roman"/>
          <w:color w:val="000000"/>
          <w:sz w:val="28"/>
          <w:szCs w:val="28"/>
        </w:rPr>
        <w:t>ано уведомить директора Учреждения и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 известной ему совершаемой сделке или известной ему предполагаемой сделке, в совершении которых оно может быть признано заинтересованным.</w:t>
      </w:r>
    </w:p>
    <w:p w14:paraId="56301665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Сделка, в совершении которой имеется заинтересованность, может быть совершена с предварительного одобрения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Учреждения. Наблюдательный совет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0DD7FB6F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Решение об одобрении сделки, в совершении которой имеется заинтересованность, принимается большинством голосов членов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, не заинтересованных в совершении этой сделки. В случае если лица, заинтересованные в совершении сделки, составляют </w:t>
      </w:r>
      <w:r>
        <w:rPr>
          <w:rFonts w:ascii="Times New Roman" w:hAnsi="Times New Roman"/>
          <w:color w:val="000000"/>
          <w:sz w:val="28"/>
          <w:szCs w:val="28"/>
        </w:rPr>
        <w:t>в Наблюдательном совете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большинство, решение об одобрении сделки, в совершении которой имеется заинтересованность, </w:t>
      </w:r>
      <w:r>
        <w:rPr>
          <w:rFonts w:ascii="Times New Roman" w:hAnsi="Times New Roman"/>
          <w:color w:val="000000"/>
          <w:sz w:val="28"/>
          <w:szCs w:val="28"/>
        </w:rPr>
        <w:t>принимается Учредителем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.</w:t>
      </w:r>
    </w:p>
    <w:p w14:paraId="31D58387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Сделка, в совершении которой имеется заинтересованность и которая совершена с нарушением требований раздела 7 Устава,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признается </w:t>
      </w:r>
      <w:r w:rsidRPr="00933A79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едействительной по иску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или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её одобрения.</w:t>
      </w:r>
    </w:p>
    <w:p w14:paraId="6723A057" w14:textId="77777777" w:rsidR="00AF6969" w:rsidRPr="00933A7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Заинтересованное лицо, нарушившее обязанность, предусмотренную пунктом 7.8 Устава, </w:t>
      </w:r>
      <w:r>
        <w:rPr>
          <w:rFonts w:ascii="Times New Roman" w:hAnsi="Times New Roman"/>
          <w:color w:val="000000"/>
          <w:sz w:val="28"/>
          <w:szCs w:val="28"/>
        </w:rPr>
        <w:t>несет перед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раздела 7 Устава,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 Такую же ответственность несет директор </w:t>
      </w:r>
      <w:r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, не являющийся лицом, заинтересованным в совершении сделки, в </w:t>
      </w:r>
      <w:r w:rsidRPr="00933A79">
        <w:rPr>
          <w:rFonts w:ascii="Times New Roman" w:hAnsi="Times New Roman"/>
          <w:color w:val="000000"/>
          <w:sz w:val="28"/>
          <w:szCs w:val="28"/>
        </w:rPr>
        <w:lastRenderedPageBreak/>
        <w:t>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14:paraId="5CCB22B0" w14:textId="77777777" w:rsidR="00AF6969" w:rsidRDefault="00AF6969" w:rsidP="00AF6969">
      <w:pPr>
        <w:pStyle w:val="a3"/>
        <w:numPr>
          <w:ilvl w:val="1"/>
          <w:numId w:val="15"/>
        </w:numPr>
        <w:tabs>
          <w:tab w:val="left" w:pos="0"/>
        </w:tabs>
        <w:suppressAutoHyphens w:val="0"/>
        <w:spacing w:after="24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 xml:space="preserve">В случае если </w:t>
      </w:r>
      <w:r>
        <w:rPr>
          <w:rFonts w:ascii="Times New Roman" w:hAnsi="Times New Roman"/>
          <w:color w:val="000000"/>
          <w:sz w:val="28"/>
          <w:szCs w:val="28"/>
        </w:rPr>
        <w:t>за убытки, причиненные Учреждением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результате совершения сделки, в совершении которой имеется заинтересованность, с нарушением требований раздела 7 Устава, отвечают несколько лиц, их ответственность является солидарной.</w:t>
      </w:r>
    </w:p>
    <w:p w14:paraId="77FEA827" w14:textId="77777777" w:rsidR="00AF6969" w:rsidRPr="00933A79" w:rsidRDefault="00AF6969" w:rsidP="00AF6969">
      <w:pPr>
        <w:pStyle w:val="a3"/>
        <w:tabs>
          <w:tab w:val="left" w:pos="0"/>
        </w:tabs>
        <w:spacing w:after="240" w:line="274" w:lineRule="auto"/>
        <w:ind w:left="2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85E7C9" w14:textId="77777777" w:rsidR="00AF6969" w:rsidRPr="00034C71" w:rsidRDefault="00AF6969" w:rsidP="00AF6969">
      <w:pPr>
        <w:pStyle w:val="a3"/>
        <w:keepNext/>
        <w:keepLines/>
        <w:numPr>
          <w:ilvl w:val="0"/>
          <w:numId w:val="12"/>
        </w:numPr>
        <w:suppressAutoHyphens w:val="0"/>
        <w:spacing w:after="0" w:line="27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4C71">
        <w:rPr>
          <w:rFonts w:ascii="Times New Roman" w:hAnsi="Times New Roman"/>
          <w:b/>
          <w:color w:val="000000"/>
          <w:sz w:val="28"/>
          <w:szCs w:val="28"/>
        </w:rPr>
        <w:t>Изменение типа, реорганизация, ликвидация, прекращение и приостановление деятельности Учреждения</w:t>
      </w:r>
    </w:p>
    <w:p w14:paraId="4F1A0188" w14:textId="77777777" w:rsidR="00AF6969" w:rsidRPr="00034C71" w:rsidRDefault="00AF6969" w:rsidP="00AF6969">
      <w:pPr>
        <w:pStyle w:val="a3"/>
        <w:keepNext/>
        <w:keepLines/>
        <w:spacing w:after="0" w:line="274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14:paraId="33B98D75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типа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осуществляется в </w:t>
      </w:r>
      <w:r>
        <w:rPr>
          <w:rFonts w:ascii="Times New Roman" w:hAnsi="Times New Roman"/>
          <w:color w:val="000000"/>
          <w:sz w:val="28"/>
          <w:szCs w:val="28"/>
        </w:rPr>
        <w:t>соответстви</w:t>
      </w:r>
      <w:r w:rsidR="00836EC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 действующим </w:t>
      </w:r>
      <w:r w:rsidR="00836EC6">
        <w:rPr>
          <w:rFonts w:ascii="Times New Roman" w:hAnsi="Times New Roman"/>
          <w:color w:val="000000"/>
          <w:sz w:val="28"/>
          <w:szCs w:val="28"/>
        </w:rPr>
        <w:t>законодательством и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нормативн</w:t>
      </w:r>
      <w:r w:rsidR="008B178D">
        <w:rPr>
          <w:rFonts w:ascii="Times New Roman" w:hAnsi="Times New Roman"/>
          <w:color w:val="000000"/>
          <w:sz w:val="28"/>
          <w:szCs w:val="28"/>
        </w:rPr>
        <w:t xml:space="preserve">ыми </w:t>
      </w:r>
      <w:r w:rsidRPr="00933A79">
        <w:rPr>
          <w:rFonts w:ascii="Times New Roman" w:hAnsi="Times New Roman"/>
          <w:color w:val="000000"/>
          <w:sz w:val="28"/>
          <w:szCs w:val="28"/>
        </w:rPr>
        <w:t>правовыми актами Учредителя.</w:t>
      </w:r>
    </w:p>
    <w:p w14:paraId="70748D2E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Учреждение может быть реорганизовано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случаях и в порядке, которые предусмотрены Гражданским кодексом Российской Федерации, Федеральным законом</w:t>
      </w:r>
      <w:r w:rsidR="00836EC6" w:rsidRPr="00836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EC6">
        <w:rPr>
          <w:rFonts w:ascii="Times New Roman" w:hAnsi="Times New Roman"/>
          <w:color w:val="000000"/>
          <w:sz w:val="28"/>
          <w:szCs w:val="28"/>
        </w:rPr>
        <w:t>от 03.11.2006 № 174-ФЗ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«Об автономных учреждениях» и иными федеральными законами.</w:t>
      </w:r>
    </w:p>
    <w:p w14:paraId="42590915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Реорганизация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может быть осуществлена в форме:</w:t>
      </w:r>
    </w:p>
    <w:p w14:paraId="6CBE4FB4" w14:textId="77777777" w:rsidR="00AF6969" w:rsidRPr="00933A79" w:rsidRDefault="000446CC" w:rsidP="000446CC">
      <w:pPr>
        <w:tabs>
          <w:tab w:val="left" w:pos="0"/>
          <w:tab w:val="left" w:pos="159"/>
        </w:tabs>
        <w:spacing w:line="274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969">
        <w:rPr>
          <w:color w:val="000000"/>
          <w:sz w:val="28"/>
          <w:szCs w:val="28"/>
        </w:rPr>
        <w:t xml:space="preserve"> </w:t>
      </w:r>
      <w:r w:rsidR="00AF6969" w:rsidRPr="00933A79">
        <w:rPr>
          <w:color w:val="000000"/>
          <w:sz w:val="28"/>
          <w:szCs w:val="28"/>
        </w:rPr>
        <w:t>слияния двух или нескольких учреждений;</w:t>
      </w:r>
    </w:p>
    <w:p w14:paraId="5C04ADDE" w14:textId="77777777" w:rsidR="00AF6969" w:rsidRPr="00933A79" w:rsidRDefault="000446CC" w:rsidP="000446CC">
      <w:pPr>
        <w:tabs>
          <w:tab w:val="left" w:pos="0"/>
          <w:tab w:val="left" w:pos="164"/>
        </w:tabs>
        <w:spacing w:line="274" w:lineRule="auto"/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969">
        <w:rPr>
          <w:color w:val="000000"/>
          <w:sz w:val="28"/>
          <w:szCs w:val="28"/>
        </w:rPr>
        <w:t xml:space="preserve"> присоединения к Учреждению</w:t>
      </w:r>
      <w:r w:rsidR="00AF6969" w:rsidRPr="00933A79">
        <w:rPr>
          <w:color w:val="000000"/>
          <w:sz w:val="28"/>
          <w:szCs w:val="28"/>
        </w:rPr>
        <w:t xml:space="preserve"> одного учреждения или нескольких учреждений соответствующей формы собственности;</w:t>
      </w:r>
    </w:p>
    <w:p w14:paraId="3A8EF2B1" w14:textId="77777777" w:rsidR="00AF6969" w:rsidRPr="00933A79" w:rsidRDefault="000446CC" w:rsidP="000446CC">
      <w:pPr>
        <w:tabs>
          <w:tab w:val="left" w:pos="0"/>
          <w:tab w:val="left" w:pos="154"/>
        </w:tabs>
        <w:spacing w:line="274" w:lineRule="auto"/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969">
        <w:rPr>
          <w:color w:val="000000"/>
          <w:sz w:val="28"/>
          <w:szCs w:val="28"/>
        </w:rPr>
        <w:t xml:space="preserve"> разделения Учреждения</w:t>
      </w:r>
      <w:r w:rsidR="00AF6969" w:rsidRPr="00933A79">
        <w:rPr>
          <w:color w:val="000000"/>
          <w:sz w:val="28"/>
          <w:szCs w:val="28"/>
        </w:rPr>
        <w:t xml:space="preserve"> на два учреждения или несколько учреждений соответствующей формы собственности;</w:t>
      </w:r>
    </w:p>
    <w:p w14:paraId="1901505D" w14:textId="77777777" w:rsidR="00AF6969" w:rsidRPr="00933A79" w:rsidRDefault="000446CC" w:rsidP="000446CC">
      <w:pPr>
        <w:tabs>
          <w:tab w:val="left" w:pos="0"/>
          <w:tab w:val="left" w:pos="159"/>
        </w:tabs>
        <w:spacing w:line="274" w:lineRule="auto"/>
        <w:ind w:left="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969">
        <w:rPr>
          <w:color w:val="000000"/>
          <w:sz w:val="28"/>
          <w:szCs w:val="28"/>
        </w:rPr>
        <w:t xml:space="preserve"> выделения из Учреждения</w:t>
      </w:r>
      <w:r w:rsidR="00AF6969" w:rsidRPr="00933A79">
        <w:rPr>
          <w:color w:val="000000"/>
          <w:sz w:val="28"/>
          <w:szCs w:val="28"/>
        </w:rPr>
        <w:t xml:space="preserve"> одного учреждения или нескольких учреждений соответствующей формы собственности.</w:t>
      </w:r>
    </w:p>
    <w:p w14:paraId="6274AE04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реорганизации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вносятся необходимые изменения в Устав. Реорганизация влечёт за собой переход прав </w:t>
      </w:r>
      <w:r>
        <w:rPr>
          <w:rFonts w:ascii="Times New Roman" w:hAnsi="Times New Roman"/>
          <w:color w:val="000000"/>
          <w:sz w:val="28"/>
          <w:szCs w:val="28"/>
        </w:rPr>
        <w:t>и обязанностей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к его правопреемнику в соответствии с законодательством Российской Федерации.</w:t>
      </w:r>
    </w:p>
    <w:p w14:paraId="3144AC11" w14:textId="77777777" w:rsidR="00AF6969" w:rsidRPr="00933A79" w:rsidRDefault="00AF6969" w:rsidP="000446CC">
      <w:pPr>
        <w:pStyle w:val="a3"/>
        <w:numPr>
          <w:ilvl w:val="1"/>
          <w:numId w:val="16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реорганизации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все документы (управленческие, финансово- хозяйственные, по личному составу и другие) передаются в установленном порядке правопреемнику.</w:t>
      </w:r>
    </w:p>
    <w:p w14:paraId="3289CF22" w14:textId="77777777" w:rsidR="00AF6969" w:rsidRPr="00933A79" w:rsidRDefault="00AF6969" w:rsidP="000446CC">
      <w:pPr>
        <w:pStyle w:val="a3"/>
        <w:numPr>
          <w:ilvl w:val="1"/>
          <w:numId w:val="16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Учреждение </w:t>
      </w:r>
      <w:r w:rsidR="00836EC6">
        <w:rPr>
          <w:rFonts w:ascii="Times New Roman" w:hAnsi="Times New Roman"/>
          <w:color w:val="000000"/>
          <w:sz w:val="28"/>
          <w:szCs w:val="28"/>
        </w:rPr>
        <w:t>может быть ликвидировано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по основаниям и в порядке, которые предусмотрены Законо</w:t>
      </w:r>
      <w:r>
        <w:rPr>
          <w:rFonts w:ascii="Times New Roman" w:hAnsi="Times New Roman"/>
          <w:color w:val="000000"/>
          <w:sz w:val="28"/>
          <w:szCs w:val="28"/>
        </w:rPr>
        <w:t>дательством Российской Федерации</w:t>
      </w:r>
      <w:r w:rsidRPr="00933A79">
        <w:rPr>
          <w:rFonts w:ascii="Times New Roman" w:hAnsi="Times New Roman"/>
          <w:color w:val="000000"/>
          <w:sz w:val="28"/>
          <w:szCs w:val="28"/>
        </w:rPr>
        <w:t>, Гражданским кодексом Российской Федерации и другими федеральными законами.</w:t>
      </w:r>
    </w:p>
    <w:p w14:paraId="6BDC25B6" w14:textId="77777777" w:rsidR="00AF6969" w:rsidRPr="00933A79" w:rsidRDefault="00AF6969" w:rsidP="000446CC">
      <w:pPr>
        <w:pStyle w:val="a3"/>
        <w:numPr>
          <w:ilvl w:val="1"/>
          <w:numId w:val="16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933A79">
        <w:rPr>
          <w:rFonts w:ascii="Times New Roman" w:hAnsi="Times New Roman"/>
          <w:color w:val="000000"/>
          <w:sz w:val="28"/>
          <w:szCs w:val="28"/>
        </w:rPr>
        <w:t>Ликвид</w:t>
      </w:r>
      <w:r>
        <w:rPr>
          <w:rFonts w:ascii="Times New Roman" w:hAnsi="Times New Roman"/>
          <w:color w:val="000000"/>
          <w:sz w:val="28"/>
          <w:szCs w:val="28"/>
        </w:rPr>
        <w:t>ация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влечёт прекращение деятельности без перехода прав и обязанностей в порядке правопреемства к другим лицам.</w:t>
      </w:r>
    </w:p>
    <w:p w14:paraId="779FB990" w14:textId="77777777" w:rsidR="00AF6969" w:rsidRPr="00933A79" w:rsidRDefault="00AF6969" w:rsidP="000446CC">
      <w:pPr>
        <w:pStyle w:val="a3"/>
        <w:numPr>
          <w:ilvl w:val="1"/>
          <w:numId w:val="16"/>
        </w:numPr>
        <w:tabs>
          <w:tab w:val="left" w:pos="0"/>
          <w:tab w:val="left" w:pos="567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ликвидации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документы постоянного хранения передаются на хранение в архив. Передача и упорядочение документов осуществ</w:t>
      </w:r>
      <w:r>
        <w:rPr>
          <w:rFonts w:ascii="Times New Roman" w:hAnsi="Times New Roman"/>
          <w:color w:val="000000"/>
          <w:sz w:val="28"/>
          <w:szCs w:val="28"/>
        </w:rPr>
        <w:t>ляются силами и за счёт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архивных органов.</w:t>
      </w:r>
    </w:p>
    <w:p w14:paraId="459ED2A8" w14:textId="77777777" w:rsidR="00AF6969" w:rsidRPr="000806D6" w:rsidRDefault="00AF6969" w:rsidP="00AF6969">
      <w:pPr>
        <w:pStyle w:val="a3"/>
        <w:numPr>
          <w:ilvl w:val="1"/>
          <w:numId w:val="16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0806D6">
        <w:rPr>
          <w:rFonts w:ascii="Times New Roman" w:hAnsi="Times New Roman"/>
          <w:color w:val="000000"/>
          <w:sz w:val="28"/>
          <w:szCs w:val="28"/>
        </w:rPr>
        <w:t xml:space="preserve">Ликвидационная комиссия помещает в печати публикацию о ликвидации Учреждения с указанием в ней порядка и сроков заявления требований кредиторами, выявляет кредиторов, рассчитывается с ними, принимает меры к </w:t>
      </w:r>
      <w:r w:rsidRPr="000806D6">
        <w:rPr>
          <w:rFonts w:ascii="Times New Roman" w:hAnsi="Times New Roman"/>
          <w:color w:val="000000"/>
          <w:sz w:val="28"/>
          <w:szCs w:val="28"/>
        </w:rPr>
        <w:lastRenderedPageBreak/>
        <w:t>получению дебиторской задолженности, а также письменно уведомляет кредиторов о ликвидации Учреждения.</w:t>
      </w:r>
    </w:p>
    <w:p w14:paraId="79044EEB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  <w:tab w:val="left" w:pos="558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Ликвидация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читается завершённой, а Учреждение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прекратившей свою деятельность после внесения записи об этом в Единый государственный реестр юридических лиц.</w:t>
      </w:r>
    </w:p>
    <w:p w14:paraId="3554900C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  <w:tab w:val="left" w:pos="558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При лик</w:t>
      </w:r>
      <w:r>
        <w:rPr>
          <w:rFonts w:ascii="Times New Roman" w:hAnsi="Times New Roman"/>
          <w:color w:val="000000"/>
          <w:sz w:val="28"/>
          <w:szCs w:val="28"/>
        </w:rPr>
        <w:t>видации и реорганизации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>,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0826EDCF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  <w:tab w:val="left" w:pos="562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может быть прекращена или приостановлена только по решению Учредителя либо судом в порядке гражданского судопроизводства по иску регистрирующего органа.</w:t>
      </w:r>
    </w:p>
    <w:p w14:paraId="587DE2AF" w14:textId="77777777" w:rsidR="00AF6969" w:rsidRPr="00933A79" w:rsidRDefault="00AF6969" w:rsidP="00AF6969">
      <w:pPr>
        <w:pStyle w:val="a3"/>
        <w:numPr>
          <w:ilvl w:val="1"/>
          <w:numId w:val="16"/>
        </w:numPr>
        <w:tabs>
          <w:tab w:val="left" w:pos="0"/>
          <w:tab w:val="left" w:pos="558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Учредитель имеет право прекратить или при</w:t>
      </w:r>
      <w:r>
        <w:rPr>
          <w:rFonts w:ascii="Times New Roman" w:hAnsi="Times New Roman"/>
          <w:color w:val="000000"/>
          <w:sz w:val="28"/>
          <w:szCs w:val="28"/>
        </w:rPr>
        <w:t>остановить деятельность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в случаях, предусмотренных действующим законодательством.</w:t>
      </w:r>
    </w:p>
    <w:p w14:paraId="706E2E29" w14:textId="77777777" w:rsidR="00AF6969" w:rsidRPr="00C008BD" w:rsidRDefault="00AF6969" w:rsidP="00AF6969">
      <w:pPr>
        <w:keepNext/>
        <w:keepLines/>
        <w:spacing w:line="274" w:lineRule="auto"/>
        <w:ind w:left="2240"/>
        <w:jc w:val="both"/>
        <w:rPr>
          <w:b/>
          <w:color w:val="000000"/>
          <w:sz w:val="28"/>
          <w:szCs w:val="28"/>
        </w:rPr>
      </w:pPr>
    </w:p>
    <w:p w14:paraId="4DEDCBE3" w14:textId="77777777" w:rsidR="00AF6969" w:rsidRPr="00167CD3" w:rsidRDefault="00AF6969" w:rsidP="00AF6969">
      <w:pPr>
        <w:pStyle w:val="a3"/>
        <w:keepNext/>
        <w:keepLines/>
        <w:numPr>
          <w:ilvl w:val="0"/>
          <w:numId w:val="12"/>
        </w:numPr>
        <w:suppressAutoHyphens w:val="0"/>
        <w:spacing w:after="0" w:line="27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CD3">
        <w:rPr>
          <w:rFonts w:ascii="Times New Roman" w:hAnsi="Times New Roman"/>
          <w:b/>
          <w:color w:val="000000"/>
          <w:sz w:val="28"/>
          <w:szCs w:val="28"/>
        </w:rPr>
        <w:t>Внесение изменений и дополнений в Устав</w:t>
      </w:r>
    </w:p>
    <w:p w14:paraId="36B39A02" w14:textId="77777777" w:rsidR="00AF6969" w:rsidRPr="00167CD3" w:rsidRDefault="00AF6969" w:rsidP="00AF6969">
      <w:pPr>
        <w:pStyle w:val="a3"/>
        <w:keepNext/>
        <w:keepLines/>
        <w:spacing w:after="0" w:line="274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2810B3" w14:textId="77777777" w:rsidR="00AF6969" w:rsidRPr="00933A79" w:rsidRDefault="00AF6969" w:rsidP="00AF6969">
      <w:pPr>
        <w:pStyle w:val="a3"/>
        <w:numPr>
          <w:ilvl w:val="1"/>
          <w:numId w:val="17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Устав Учреждения</w:t>
      </w:r>
      <w:r w:rsidRPr="00933A79">
        <w:rPr>
          <w:rFonts w:ascii="Times New Roman" w:hAnsi="Times New Roman"/>
          <w:color w:val="000000"/>
          <w:sz w:val="28"/>
          <w:szCs w:val="28"/>
        </w:rPr>
        <w:t xml:space="preserve"> (настоящий Устав), а также внесение в него дополнений и изменений утверждается Учредителем.</w:t>
      </w:r>
    </w:p>
    <w:p w14:paraId="531571ED" w14:textId="77777777" w:rsidR="00AF6969" w:rsidRPr="00AF6969" w:rsidRDefault="00AF6969" w:rsidP="00A24BCF">
      <w:pPr>
        <w:pStyle w:val="a3"/>
        <w:numPr>
          <w:ilvl w:val="1"/>
          <w:numId w:val="17"/>
        </w:numPr>
        <w:tabs>
          <w:tab w:val="left" w:pos="0"/>
        </w:tabs>
        <w:suppressAutoHyphens w:val="0"/>
        <w:spacing w:after="0" w:line="274" w:lineRule="auto"/>
        <w:ind w:left="0" w:right="-1"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A79">
        <w:rPr>
          <w:rFonts w:ascii="Times New Roman" w:hAnsi="Times New Roman"/>
          <w:color w:val="000000"/>
          <w:sz w:val="28"/>
          <w:szCs w:val="28"/>
        </w:rPr>
        <w:t>Изменения в настоящий Устав вступают в законную силу с момента их государственной регистрации в порядке, установленном законодательством.</w:t>
      </w:r>
    </w:p>
    <w:sectPr w:rsidR="00AF6969" w:rsidRPr="00AF6969" w:rsidSect="00B555F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E45"/>
    <w:multiLevelType w:val="multilevel"/>
    <w:tmpl w:val="F43892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" w15:restartNumberingAfterBreak="0">
    <w:nsid w:val="022A2FD7"/>
    <w:multiLevelType w:val="multilevel"/>
    <w:tmpl w:val="1252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247AB7"/>
    <w:multiLevelType w:val="multilevel"/>
    <w:tmpl w:val="2432F08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3" w15:restartNumberingAfterBreak="0">
    <w:nsid w:val="131D72E5"/>
    <w:multiLevelType w:val="multilevel"/>
    <w:tmpl w:val="D992597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4" w15:restartNumberingAfterBreak="0">
    <w:nsid w:val="1A9B5FD4"/>
    <w:multiLevelType w:val="multilevel"/>
    <w:tmpl w:val="22CAF3B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5" w15:restartNumberingAfterBreak="0">
    <w:nsid w:val="1F9C5D77"/>
    <w:multiLevelType w:val="multilevel"/>
    <w:tmpl w:val="F470315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6" w15:restartNumberingAfterBreak="0">
    <w:nsid w:val="2A147955"/>
    <w:multiLevelType w:val="hybridMultilevel"/>
    <w:tmpl w:val="FF70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C42C51"/>
    <w:multiLevelType w:val="multilevel"/>
    <w:tmpl w:val="9A8C8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78D23ED"/>
    <w:multiLevelType w:val="multilevel"/>
    <w:tmpl w:val="C4F8FE3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7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cs="Times New Roman" w:hint="default"/>
      </w:rPr>
    </w:lvl>
  </w:abstractNum>
  <w:abstractNum w:abstractNumId="9" w15:restartNumberingAfterBreak="0">
    <w:nsid w:val="491D2731"/>
    <w:multiLevelType w:val="multilevel"/>
    <w:tmpl w:val="551EC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28923FF"/>
    <w:multiLevelType w:val="multilevel"/>
    <w:tmpl w:val="6BE83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3065743"/>
    <w:multiLevelType w:val="multilevel"/>
    <w:tmpl w:val="C832BDE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cs="Times New Roman" w:hint="default"/>
      </w:rPr>
    </w:lvl>
  </w:abstractNum>
  <w:abstractNum w:abstractNumId="12" w15:restartNumberingAfterBreak="0">
    <w:nsid w:val="571B742D"/>
    <w:multiLevelType w:val="hybridMultilevel"/>
    <w:tmpl w:val="FC4229C6"/>
    <w:lvl w:ilvl="0" w:tplc="08E81484">
      <w:start w:val="1"/>
      <w:numFmt w:val="decimal"/>
      <w:lvlText w:val="%1."/>
      <w:lvlJc w:val="left"/>
      <w:pPr>
        <w:ind w:left="2029" w:hanging="12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65041E0F"/>
    <w:multiLevelType w:val="multilevel"/>
    <w:tmpl w:val="A764238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4" w15:restartNumberingAfterBreak="0">
    <w:nsid w:val="6E795EC0"/>
    <w:multiLevelType w:val="multilevel"/>
    <w:tmpl w:val="07362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ADF12FA"/>
    <w:multiLevelType w:val="multilevel"/>
    <w:tmpl w:val="63EA7D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6" w15:restartNumberingAfterBreak="0">
    <w:nsid w:val="7E445867"/>
    <w:multiLevelType w:val="multilevel"/>
    <w:tmpl w:val="67C8D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A6"/>
    <w:rsid w:val="00007CAC"/>
    <w:rsid w:val="000230D7"/>
    <w:rsid w:val="000446CC"/>
    <w:rsid w:val="0005344F"/>
    <w:rsid w:val="00063175"/>
    <w:rsid w:val="00073AA8"/>
    <w:rsid w:val="000823F4"/>
    <w:rsid w:val="00087230"/>
    <w:rsid w:val="000E5AA1"/>
    <w:rsid w:val="001031D0"/>
    <w:rsid w:val="00136E61"/>
    <w:rsid w:val="001523EA"/>
    <w:rsid w:val="0017363F"/>
    <w:rsid w:val="00185275"/>
    <w:rsid w:val="001C7361"/>
    <w:rsid w:val="001D005D"/>
    <w:rsid w:val="001F4C94"/>
    <w:rsid w:val="00206C9F"/>
    <w:rsid w:val="00242CC3"/>
    <w:rsid w:val="002478E5"/>
    <w:rsid w:val="00255D4E"/>
    <w:rsid w:val="0028283E"/>
    <w:rsid w:val="002B2408"/>
    <w:rsid w:val="002C27BF"/>
    <w:rsid w:val="002D039E"/>
    <w:rsid w:val="002D050E"/>
    <w:rsid w:val="002E6830"/>
    <w:rsid w:val="002F6292"/>
    <w:rsid w:val="00302D37"/>
    <w:rsid w:val="003258F0"/>
    <w:rsid w:val="003836A6"/>
    <w:rsid w:val="00393F61"/>
    <w:rsid w:val="003C15AD"/>
    <w:rsid w:val="003C7925"/>
    <w:rsid w:val="00402E7E"/>
    <w:rsid w:val="00410671"/>
    <w:rsid w:val="0047588C"/>
    <w:rsid w:val="00480A7B"/>
    <w:rsid w:val="004B7233"/>
    <w:rsid w:val="00504822"/>
    <w:rsid w:val="00514262"/>
    <w:rsid w:val="0054322A"/>
    <w:rsid w:val="00580889"/>
    <w:rsid w:val="005B3B8D"/>
    <w:rsid w:val="005B4062"/>
    <w:rsid w:val="005B7EE2"/>
    <w:rsid w:val="00640787"/>
    <w:rsid w:val="00657D59"/>
    <w:rsid w:val="00681F00"/>
    <w:rsid w:val="00717C1B"/>
    <w:rsid w:val="00736FD3"/>
    <w:rsid w:val="00772223"/>
    <w:rsid w:val="007735A0"/>
    <w:rsid w:val="00783BA9"/>
    <w:rsid w:val="007D00ED"/>
    <w:rsid w:val="007E31DE"/>
    <w:rsid w:val="0081164C"/>
    <w:rsid w:val="00815657"/>
    <w:rsid w:val="00831C86"/>
    <w:rsid w:val="00835900"/>
    <w:rsid w:val="00836EC6"/>
    <w:rsid w:val="0086156A"/>
    <w:rsid w:val="008816FE"/>
    <w:rsid w:val="008B178D"/>
    <w:rsid w:val="008C1800"/>
    <w:rsid w:val="008F0A58"/>
    <w:rsid w:val="009010EB"/>
    <w:rsid w:val="00901E38"/>
    <w:rsid w:val="009049F8"/>
    <w:rsid w:val="009077C2"/>
    <w:rsid w:val="00922565"/>
    <w:rsid w:val="009253E2"/>
    <w:rsid w:val="009309B7"/>
    <w:rsid w:val="009557DA"/>
    <w:rsid w:val="009C76A8"/>
    <w:rsid w:val="009E6256"/>
    <w:rsid w:val="00A229DD"/>
    <w:rsid w:val="00A24BCF"/>
    <w:rsid w:val="00A358C8"/>
    <w:rsid w:val="00A615B3"/>
    <w:rsid w:val="00A71A54"/>
    <w:rsid w:val="00AC3FA8"/>
    <w:rsid w:val="00AE6563"/>
    <w:rsid w:val="00AF2845"/>
    <w:rsid w:val="00AF6969"/>
    <w:rsid w:val="00B25554"/>
    <w:rsid w:val="00B40793"/>
    <w:rsid w:val="00B5042D"/>
    <w:rsid w:val="00B537DD"/>
    <w:rsid w:val="00B53FC8"/>
    <w:rsid w:val="00B555FA"/>
    <w:rsid w:val="00B76F78"/>
    <w:rsid w:val="00B803C9"/>
    <w:rsid w:val="00B879F6"/>
    <w:rsid w:val="00BE41BA"/>
    <w:rsid w:val="00C0516B"/>
    <w:rsid w:val="00C06BA8"/>
    <w:rsid w:val="00C13077"/>
    <w:rsid w:val="00C33410"/>
    <w:rsid w:val="00C351CB"/>
    <w:rsid w:val="00C878AB"/>
    <w:rsid w:val="00C87F1B"/>
    <w:rsid w:val="00CB01C2"/>
    <w:rsid w:val="00CE0811"/>
    <w:rsid w:val="00CF5CF1"/>
    <w:rsid w:val="00D01E38"/>
    <w:rsid w:val="00D3280D"/>
    <w:rsid w:val="00D65303"/>
    <w:rsid w:val="00D77B19"/>
    <w:rsid w:val="00DA4F91"/>
    <w:rsid w:val="00DE18E6"/>
    <w:rsid w:val="00E24642"/>
    <w:rsid w:val="00E411B7"/>
    <w:rsid w:val="00E50205"/>
    <w:rsid w:val="00E75892"/>
    <w:rsid w:val="00EC3691"/>
    <w:rsid w:val="00EC62C2"/>
    <w:rsid w:val="00F12B91"/>
    <w:rsid w:val="00F36627"/>
    <w:rsid w:val="00F82910"/>
    <w:rsid w:val="00F92C47"/>
    <w:rsid w:val="00F9708D"/>
    <w:rsid w:val="00FC4E42"/>
    <w:rsid w:val="00FC5FC1"/>
    <w:rsid w:val="00FE4B46"/>
    <w:rsid w:val="00FF4582"/>
    <w:rsid w:val="00FF5701"/>
    <w:rsid w:val="00FF6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9DF0"/>
  <w15:docId w15:val="{B2D73157-87CC-4B47-B5E6-9EEAF75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96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46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5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36E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6969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7">
    <w:name w:val="Body Text Indent"/>
    <w:basedOn w:val="a"/>
    <w:link w:val="a8"/>
    <w:rsid w:val="002D050E"/>
    <w:pPr>
      <w:ind w:right="-808" w:firstLine="721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D050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FB7F-8C23-4966-976F-26A4AAB2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6144</Words>
  <Characters>35025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МАУ 1</cp:lastModifiedBy>
  <cp:revision>5</cp:revision>
  <cp:lastPrinted>2023-01-24T09:45:00Z</cp:lastPrinted>
  <dcterms:created xsi:type="dcterms:W3CDTF">2024-12-04T09:01:00Z</dcterms:created>
  <dcterms:modified xsi:type="dcterms:W3CDTF">2024-12-04T13:06:00Z</dcterms:modified>
</cp:coreProperties>
</file>