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FC" w:rsidRDefault="000863CC" w:rsidP="002D46FC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  <w:t>ПРОЕКТ</w:t>
      </w:r>
    </w:p>
    <w:p w:rsidR="002035F9" w:rsidRDefault="002035F9" w:rsidP="002D46F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2D46FC" w:rsidRPr="005E626E" w:rsidRDefault="002D46FC" w:rsidP="002D46F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5E626E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3E7AA94" wp14:editId="2987BE11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FC" w:rsidRPr="005E626E" w:rsidRDefault="002D46FC" w:rsidP="002D46FC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2D46FC" w:rsidRPr="005E626E" w:rsidRDefault="002D46FC" w:rsidP="002D46FC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2D46FC" w:rsidRPr="005E626E" w:rsidRDefault="002D46FC" w:rsidP="002D46FC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62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2D46FC" w:rsidRPr="005E626E" w:rsidRDefault="002D46FC" w:rsidP="002D46FC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62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2D46FC" w:rsidRPr="005E626E" w:rsidRDefault="002D46FC" w:rsidP="002D46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E626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2D46FC" w:rsidRPr="005E626E" w:rsidRDefault="002D46FC" w:rsidP="002D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2D46FC" w:rsidRPr="005E626E" w:rsidRDefault="00811231" w:rsidP="002D46F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от __________ № _____</w:t>
      </w:r>
    </w:p>
    <w:p w:rsidR="002D46FC" w:rsidRPr="005E626E" w:rsidRDefault="002D46FC" w:rsidP="002D46FC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2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E626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D46FC" w:rsidRPr="005E626E" w:rsidRDefault="002D46FC" w:rsidP="002D46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62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«Включен</w:t>
      </w:r>
      <w:r w:rsidR="00C11C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ие мест под размещение нестационарных</w:t>
      </w:r>
      <w:r w:rsidRPr="005E62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торговых объектов в схему размещения нестационарных торговых объектов на терри</w:t>
      </w:r>
      <w:r w:rsidR="00571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тории Рузского городского округа</w:t>
      </w:r>
      <w:r w:rsidRPr="005E62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D36C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уведомление о проведении аукциона</w:t>
      </w:r>
      <w:r w:rsidRPr="005E62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2D46FC" w:rsidRPr="005E626E" w:rsidRDefault="002D46FC" w:rsidP="002D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46FC" w:rsidRDefault="002D46FC" w:rsidP="002D46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26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Распоряжением Министерства сельского хозяйства и продовольствия Московской области от 13.10.2020 №20РВ-306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области», постановлением Администрации Рузского городского округа от 04.12.2020 №3906 «Об утверждении Порядка разработки и утверждения схем размещения нестационарных торговых объектов на территории Рузского городского округа Московской области», руководствуясь Уставом Рузского городского округа, Администрация Рузского городского округа постановляет:</w:t>
      </w:r>
    </w:p>
    <w:p w:rsidR="002D46FC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Default="002D46FC" w:rsidP="0042064B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Административный регламент</w:t>
      </w:r>
      <w:r w:rsidRPr="00D5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</w:t>
      </w:r>
      <w:r w:rsidR="005712FB">
        <w:rPr>
          <w:rFonts w:ascii="Times New Roman" w:eastAsia="Calibri" w:hAnsi="Times New Roman" w:cs="Times New Roman"/>
          <w:sz w:val="28"/>
          <w:szCs w:val="28"/>
          <w:lang w:eastAsia="ru-RU"/>
        </w:rPr>
        <w:t>тории Рузского городского округа</w:t>
      </w:r>
      <w:r w:rsidRPr="00D5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 на основании предложений физических, </w:t>
      </w:r>
      <w:r w:rsidRPr="00D53D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юридических лиц, индивидуальных предпринимателей</w:t>
      </w:r>
      <w:r w:rsidR="004206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64B" w:rsidRPr="0042064B">
        <w:rPr>
          <w:rFonts w:ascii="Times New Roman" w:eastAsia="Calibri" w:hAnsi="Times New Roman" w:cs="Times New Roman"/>
          <w:sz w:val="28"/>
          <w:szCs w:val="28"/>
          <w:lang w:eastAsia="ru-RU"/>
        </w:rPr>
        <w:t>и уведомление о проведении аукциона»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A96080" w:rsidRDefault="00A96080" w:rsidP="00A96080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6080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Рузского городского округа от</w:t>
      </w:r>
      <w:r w:rsidR="00F64F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15.03.2023 №1263 «</w:t>
      </w:r>
      <w:r w:rsidRPr="00A96080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Рузского городского округа Московской области на основании предложений физических, юридических лиц, индивидуальных предпринимателей»</w:t>
      </w:r>
    </w:p>
    <w:p w:rsidR="002D46FC" w:rsidRPr="00130F50" w:rsidRDefault="002D46FC" w:rsidP="002D46FC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F50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Администрации Рузского городского округа в сети «Интернет».</w:t>
      </w:r>
    </w:p>
    <w:p w:rsidR="002D46FC" w:rsidRPr="002A7C72" w:rsidRDefault="002D46FC" w:rsidP="002D46F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2A7C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:rsidR="002D46FC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815" w:rsidRPr="005E626E" w:rsidRDefault="00100815" w:rsidP="002D46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городского округа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100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5E6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Н.Н. Пархоменко</w:t>
      </w: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Pr="005E626E" w:rsidRDefault="002D46FC" w:rsidP="002D46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6FC" w:rsidRDefault="002D46FC" w:rsidP="002D46F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FA8" w:rsidRDefault="00F64FA8" w:rsidP="002D46F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FA8" w:rsidRDefault="00F64FA8" w:rsidP="002D46FC"/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46FC" w:rsidRDefault="002D46FC" w:rsidP="003D0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009F" w:rsidRPr="003D009F" w:rsidRDefault="003D009F" w:rsidP="0010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0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009F" w:rsidRPr="003D009F" w:rsidRDefault="003D009F" w:rsidP="0010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09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009F" w:rsidRPr="003D009F" w:rsidRDefault="003D009F" w:rsidP="0010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09F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</w:p>
    <w:p w:rsidR="003D009F" w:rsidRPr="003D009F" w:rsidRDefault="003D009F" w:rsidP="0010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09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35C82" w:rsidRDefault="00C9041E" w:rsidP="0010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 № ______</w:t>
      </w:r>
    </w:p>
    <w:p w:rsidR="003D009F" w:rsidRDefault="003D009F" w:rsidP="008D7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09F" w:rsidRPr="006A7A04" w:rsidRDefault="003D009F" w:rsidP="00C14D9B">
      <w:pPr>
        <w:rPr>
          <w:rFonts w:ascii="Times New Roman" w:hAnsi="Times New Roman" w:cs="Times New Roman"/>
          <w:sz w:val="28"/>
          <w:szCs w:val="28"/>
        </w:rPr>
      </w:pPr>
    </w:p>
    <w:p w:rsidR="00335C82" w:rsidRPr="00C14D9B" w:rsidRDefault="00A42861" w:rsidP="00A4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9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35C82" w:rsidRPr="00C14D9B" w:rsidRDefault="00335C82" w:rsidP="00A4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9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35C82" w:rsidRPr="00C14D9B" w:rsidRDefault="00335C82" w:rsidP="00A4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9B">
        <w:rPr>
          <w:rFonts w:ascii="Times New Roman" w:hAnsi="Times New Roman" w:cs="Times New Roman"/>
          <w:b/>
          <w:sz w:val="28"/>
          <w:szCs w:val="28"/>
        </w:rPr>
        <w:t>«Включение мест под размещение мобильных торговых объектов</w:t>
      </w:r>
    </w:p>
    <w:p w:rsidR="00335C82" w:rsidRPr="00C14D9B" w:rsidRDefault="00335C82" w:rsidP="00A42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9B">
        <w:rPr>
          <w:rFonts w:ascii="Times New Roman" w:hAnsi="Times New Roman" w:cs="Times New Roman"/>
          <w:b/>
          <w:sz w:val="28"/>
          <w:szCs w:val="28"/>
        </w:rPr>
        <w:t>в схему размещения нестацион</w:t>
      </w:r>
      <w:r w:rsidR="00D67C20">
        <w:rPr>
          <w:rFonts w:ascii="Times New Roman" w:hAnsi="Times New Roman" w:cs="Times New Roman"/>
          <w:b/>
          <w:sz w:val="28"/>
          <w:szCs w:val="28"/>
        </w:rPr>
        <w:t xml:space="preserve">арных торговых объектов на </w:t>
      </w:r>
      <w:r w:rsidR="0038607A" w:rsidRPr="0038607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67C20">
        <w:rPr>
          <w:rFonts w:ascii="Times New Roman" w:hAnsi="Times New Roman" w:cs="Times New Roman"/>
          <w:b/>
          <w:sz w:val="28"/>
          <w:szCs w:val="28"/>
        </w:rPr>
        <w:t>Рузского городского округа</w:t>
      </w:r>
      <w:r w:rsidR="00FD79B6" w:rsidRPr="00FD7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D9B">
        <w:rPr>
          <w:rFonts w:ascii="Times New Roman" w:hAnsi="Times New Roman" w:cs="Times New Roman"/>
          <w:b/>
          <w:sz w:val="28"/>
          <w:szCs w:val="28"/>
        </w:rPr>
        <w:t>Московской области на основании предложений физических, юридических лиц, индивидуальных предпринимателей</w:t>
      </w:r>
      <w:r w:rsidR="000B5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7B6" w:rsidRPr="000B57B6">
        <w:rPr>
          <w:rFonts w:ascii="Times New Roman" w:hAnsi="Times New Roman" w:cs="Times New Roman"/>
          <w:b/>
          <w:sz w:val="28"/>
          <w:szCs w:val="28"/>
        </w:rPr>
        <w:t>и ув</w:t>
      </w:r>
      <w:r w:rsidR="000B57B6">
        <w:rPr>
          <w:rFonts w:ascii="Times New Roman" w:hAnsi="Times New Roman" w:cs="Times New Roman"/>
          <w:b/>
          <w:sz w:val="28"/>
          <w:szCs w:val="28"/>
        </w:rPr>
        <w:t>едомление о проведении аукциона</w:t>
      </w:r>
      <w:r w:rsidRPr="00C14D9B">
        <w:rPr>
          <w:rFonts w:ascii="Times New Roman" w:hAnsi="Times New Roman" w:cs="Times New Roman"/>
          <w:b/>
          <w:sz w:val="28"/>
          <w:szCs w:val="28"/>
        </w:rPr>
        <w:t>»</w:t>
      </w:r>
    </w:p>
    <w:p w:rsidR="00335C82" w:rsidRPr="006A7A04" w:rsidRDefault="00335C82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57BA1" w:rsidRDefault="00CA4924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I.Общие положения…………………………………………………………………</w:t>
      </w:r>
      <w:r w:rsidR="001133FD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="003C29C6">
        <w:rPr>
          <w:rFonts w:ascii="Times New Roman" w:hAnsi="Times New Roman" w:cs="Times New Roman"/>
          <w:sz w:val="26"/>
          <w:szCs w:val="26"/>
        </w:rPr>
        <w:t xml:space="preserve"> </w:t>
      </w:r>
      <w:r w:rsidR="007C42F3">
        <w:rPr>
          <w:rFonts w:ascii="Times New Roman" w:hAnsi="Times New Roman" w:cs="Times New Roman"/>
          <w:sz w:val="26"/>
          <w:szCs w:val="26"/>
        </w:rPr>
        <w:t>6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1. Предмет регулирования Административного регламент</w:t>
      </w:r>
      <w:r w:rsidR="00CA4924">
        <w:rPr>
          <w:rFonts w:ascii="Times New Roman" w:hAnsi="Times New Roman" w:cs="Times New Roman"/>
          <w:sz w:val="26"/>
          <w:szCs w:val="26"/>
        </w:rPr>
        <w:t>а………………………</w:t>
      </w:r>
      <w:r w:rsidR="001133FD">
        <w:rPr>
          <w:rFonts w:ascii="Times New Roman" w:hAnsi="Times New Roman" w:cs="Times New Roman"/>
          <w:sz w:val="26"/>
          <w:szCs w:val="26"/>
        </w:rPr>
        <w:t>……</w:t>
      </w:r>
      <w:r w:rsidR="004E405B">
        <w:rPr>
          <w:rFonts w:ascii="Times New Roman" w:hAnsi="Times New Roman" w:cs="Times New Roman"/>
          <w:sz w:val="26"/>
          <w:szCs w:val="26"/>
        </w:rPr>
        <w:t>.</w:t>
      </w:r>
      <w:r w:rsidR="00CA4924">
        <w:rPr>
          <w:rFonts w:ascii="Times New Roman" w:hAnsi="Times New Roman" w:cs="Times New Roman"/>
          <w:sz w:val="26"/>
          <w:szCs w:val="26"/>
        </w:rPr>
        <w:t>….6</w:t>
      </w:r>
    </w:p>
    <w:p w:rsidR="00335C82" w:rsidRPr="00657BA1" w:rsidRDefault="00CA4924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Круг заявителей………………………………………………………………</w:t>
      </w:r>
      <w:r w:rsidR="00CC725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="001133FD">
        <w:rPr>
          <w:rFonts w:ascii="Times New Roman" w:hAnsi="Times New Roman" w:cs="Times New Roman"/>
          <w:sz w:val="26"/>
          <w:szCs w:val="26"/>
        </w:rPr>
        <w:t>…</w:t>
      </w:r>
      <w:r w:rsidR="004E405B">
        <w:rPr>
          <w:rFonts w:ascii="Times New Roman" w:hAnsi="Times New Roman" w:cs="Times New Roman"/>
          <w:sz w:val="26"/>
          <w:szCs w:val="26"/>
        </w:rPr>
        <w:t>.</w:t>
      </w:r>
      <w:r w:rsidR="001133FD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..7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II. Стандарт предо</w:t>
      </w:r>
      <w:r w:rsidR="00CA4924">
        <w:rPr>
          <w:rFonts w:ascii="Times New Roman" w:hAnsi="Times New Roman" w:cs="Times New Roman"/>
          <w:sz w:val="26"/>
          <w:szCs w:val="26"/>
        </w:rPr>
        <w:t>ставления муниципальной услуги………………………………</w:t>
      </w:r>
      <w:r w:rsidR="004E405B">
        <w:rPr>
          <w:rFonts w:ascii="Times New Roman" w:hAnsi="Times New Roman" w:cs="Times New Roman"/>
          <w:sz w:val="26"/>
          <w:szCs w:val="26"/>
        </w:rPr>
        <w:t>..</w:t>
      </w:r>
      <w:r w:rsidR="001133FD">
        <w:rPr>
          <w:rFonts w:ascii="Times New Roman" w:hAnsi="Times New Roman" w:cs="Times New Roman"/>
          <w:sz w:val="26"/>
          <w:szCs w:val="26"/>
        </w:rPr>
        <w:t>…..</w:t>
      </w:r>
      <w:r w:rsidR="00CA4924">
        <w:rPr>
          <w:rFonts w:ascii="Times New Roman" w:hAnsi="Times New Roman" w:cs="Times New Roman"/>
          <w:sz w:val="26"/>
          <w:szCs w:val="26"/>
        </w:rPr>
        <w:t>….8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3. Наи</w:t>
      </w:r>
      <w:r w:rsidR="00CA4924">
        <w:rPr>
          <w:rFonts w:ascii="Times New Roman" w:hAnsi="Times New Roman" w:cs="Times New Roman"/>
          <w:sz w:val="26"/>
          <w:szCs w:val="26"/>
        </w:rPr>
        <w:t>менование муниципальной услуги…………………………………………</w:t>
      </w:r>
      <w:r w:rsidR="00CC725B">
        <w:rPr>
          <w:rFonts w:ascii="Times New Roman" w:hAnsi="Times New Roman" w:cs="Times New Roman"/>
          <w:sz w:val="26"/>
          <w:szCs w:val="26"/>
        </w:rPr>
        <w:t>…</w:t>
      </w:r>
      <w:r w:rsidR="004E405B">
        <w:rPr>
          <w:rFonts w:ascii="Times New Roman" w:hAnsi="Times New Roman" w:cs="Times New Roman"/>
          <w:sz w:val="26"/>
          <w:szCs w:val="26"/>
        </w:rPr>
        <w:t>…….</w:t>
      </w:r>
      <w:r w:rsidR="00CA4924">
        <w:rPr>
          <w:rFonts w:ascii="Times New Roman" w:hAnsi="Times New Roman" w:cs="Times New Roman"/>
          <w:sz w:val="26"/>
          <w:szCs w:val="26"/>
        </w:rPr>
        <w:t>…8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4. Наименование органа местного самоуправления муниципального образования Московской области, предост</w:t>
      </w:r>
      <w:r w:rsidR="008E7AE1">
        <w:rPr>
          <w:rFonts w:ascii="Times New Roman" w:hAnsi="Times New Roman" w:cs="Times New Roman"/>
          <w:sz w:val="26"/>
          <w:szCs w:val="26"/>
        </w:rPr>
        <w:t>авляющего муниципальную услуги………………</w:t>
      </w:r>
      <w:r w:rsidR="00CC725B">
        <w:rPr>
          <w:rFonts w:ascii="Times New Roman" w:hAnsi="Times New Roman" w:cs="Times New Roman"/>
          <w:sz w:val="26"/>
          <w:szCs w:val="26"/>
        </w:rPr>
        <w:t>.</w:t>
      </w:r>
      <w:r w:rsidR="008E7AE1">
        <w:rPr>
          <w:rFonts w:ascii="Times New Roman" w:hAnsi="Times New Roman" w:cs="Times New Roman"/>
          <w:sz w:val="26"/>
          <w:szCs w:val="26"/>
        </w:rPr>
        <w:t>…</w:t>
      </w:r>
      <w:r w:rsidR="004E405B">
        <w:rPr>
          <w:rFonts w:ascii="Times New Roman" w:hAnsi="Times New Roman" w:cs="Times New Roman"/>
          <w:sz w:val="26"/>
          <w:szCs w:val="26"/>
        </w:rPr>
        <w:t>…….</w:t>
      </w:r>
      <w:r w:rsidR="008E7AE1">
        <w:rPr>
          <w:rFonts w:ascii="Times New Roman" w:hAnsi="Times New Roman" w:cs="Times New Roman"/>
          <w:sz w:val="26"/>
          <w:szCs w:val="26"/>
        </w:rPr>
        <w:t>.8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5. Результат предо</w:t>
      </w:r>
      <w:r w:rsidR="008E7AE1">
        <w:rPr>
          <w:rFonts w:ascii="Times New Roman" w:hAnsi="Times New Roman" w:cs="Times New Roman"/>
          <w:sz w:val="26"/>
          <w:szCs w:val="26"/>
        </w:rPr>
        <w:t>ставления муниципальной услуги……………………………</w:t>
      </w:r>
      <w:r w:rsidR="00CC725B">
        <w:rPr>
          <w:rFonts w:ascii="Times New Roman" w:hAnsi="Times New Roman" w:cs="Times New Roman"/>
          <w:sz w:val="26"/>
          <w:szCs w:val="26"/>
        </w:rPr>
        <w:t>..</w:t>
      </w:r>
      <w:r w:rsidR="008E7AE1">
        <w:rPr>
          <w:rFonts w:ascii="Times New Roman" w:hAnsi="Times New Roman" w:cs="Times New Roman"/>
          <w:sz w:val="26"/>
          <w:szCs w:val="26"/>
        </w:rPr>
        <w:t>…</w:t>
      </w:r>
      <w:r w:rsidR="004E405B">
        <w:rPr>
          <w:rFonts w:ascii="Times New Roman" w:hAnsi="Times New Roman" w:cs="Times New Roman"/>
          <w:sz w:val="26"/>
          <w:szCs w:val="26"/>
        </w:rPr>
        <w:t>…….</w:t>
      </w:r>
      <w:r w:rsidR="008E7AE1">
        <w:rPr>
          <w:rFonts w:ascii="Times New Roman" w:hAnsi="Times New Roman" w:cs="Times New Roman"/>
          <w:sz w:val="26"/>
          <w:szCs w:val="26"/>
        </w:rPr>
        <w:t>..8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6. Срок предо</w:t>
      </w:r>
      <w:r w:rsidR="008E7AE1">
        <w:rPr>
          <w:rFonts w:ascii="Times New Roman" w:hAnsi="Times New Roman" w:cs="Times New Roman"/>
          <w:sz w:val="26"/>
          <w:szCs w:val="26"/>
        </w:rPr>
        <w:t>ставления муниципальной услуги…………………………………</w:t>
      </w:r>
      <w:r w:rsidR="00CC725B">
        <w:rPr>
          <w:rFonts w:ascii="Times New Roman" w:hAnsi="Times New Roman" w:cs="Times New Roman"/>
          <w:sz w:val="26"/>
          <w:szCs w:val="26"/>
        </w:rPr>
        <w:t>…</w:t>
      </w:r>
      <w:r w:rsidR="004E405B">
        <w:rPr>
          <w:rFonts w:ascii="Times New Roman" w:hAnsi="Times New Roman" w:cs="Times New Roman"/>
          <w:sz w:val="26"/>
          <w:szCs w:val="26"/>
        </w:rPr>
        <w:t>…….</w:t>
      </w:r>
      <w:r w:rsidR="008E7AE1">
        <w:rPr>
          <w:rFonts w:ascii="Times New Roman" w:hAnsi="Times New Roman" w:cs="Times New Roman"/>
          <w:sz w:val="26"/>
          <w:szCs w:val="26"/>
        </w:rPr>
        <w:t>…9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7. Правовые основания для предо</w:t>
      </w:r>
      <w:r w:rsidR="008E7AE1">
        <w:rPr>
          <w:rFonts w:ascii="Times New Roman" w:hAnsi="Times New Roman" w:cs="Times New Roman"/>
          <w:sz w:val="26"/>
          <w:szCs w:val="26"/>
        </w:rPr>
        <w:t>ставления муниципальной услуги………</w:t>
      </w:r>
      <w:r w:rsidR="00CC725B">
        <w:rPr>
          <w:rFonts w:ascii="Times New Roman" w:hAnsi="Times New Roman" w:cs="Times New Roman"/>
          <w:sz w:val="26"/>
          <w:szCs w:val="26"/>
        </w:rPr>
        <w:t>……</w:t>
      </w:r>
      <w:r w:rsidR="00DE6933">
        <w:rPr>
          <w:rFonts w:ascii="Times New Roman" w:hAnsi="Times New Roman" w:cs="Times New Roman"/>
          <w:sz w:val="26"/>
          <w:szCs w:val="26"/>
        </w:rPr>
        <w:t>.</w:t>
      </w:r>
      <w:r w:rsidR="008E7AE1">
        <w:rPr>
          <w:rFonts w:ascii="Times New Roman" w:hAnsi="Times New Roman" w:cs="Times New Roman"/>
          <w:sz w:val="26"/>
          <w:szCs w:val="26"/>
        </w:rPr>
        <w:t>…</w:t>
      </w:r>
      <w:r w:rsidR="004E405B">
        <w:rPr>
          <w:rFonts w:ascii="Times New Roman" w:hAnsi="Times New Roman" w:cs="Times New Roman"/>
          <w:sz w:val="26"/>
          <w:szCs w:val="26"/>
        </w:rPr>
        <w:t>…….</w:t>
      </w:r>
      <w:r w:rsidR="008E7AE1">
        <w:rPr>
          <w:rFonts w:ascii="Times New Roman" w:hAnsi="Times New Roman" w:cs="Times New Roman"/>
          <w:sz w:val="26"/>
          <w:szCs w:val="26"/>
        </w:rPr>
        <w:t>.9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8. Исче</w:t>
      </w:r>
      <w:r w:rsidR="005E47D9">
        <w:rPr>
          <w:rFonts w:ascii="Times New Roman" w:hAnsi="Times New Roman" w:cs="Times New Roman"/>
          <w:sz w:val="26"/>
          <w:szCs w:val="26"/>
        </w:rPr>
        <w:t xml:space="preserve">рпывающий перечень документов, </w:t>
      </w:r>
      <w:r w:rsidRPr="00657BA1">
        <w:rPr>
          <w:rFonts w:ascii="Times New Roman" w:hAnsi="Times New Roman" w:cs="Times New Roman"/>
          <w:sz w:val="26"/>
          <w:szCs w:val="26"/>
        </w:rPr>
        <w:t>необходимых для предо</w:t>
      </w:r>
      <w:r w:rsidR="008E7AE1">
        <w:rPr>
          <w:rFonts w:ascii="Times New Roman" w:hAnsi="Times New Roman" w:cs="Times New Roman"/>
          <w:sz w:val="26"/>
          <w:szCs w:val="26"/>
        </w:rPr>
        <w:t>ставления муниципальной услуги……………………………………………………………</w:t>
      </w:r>
      <w:r w:rsidR="00CC725B">
        <w:rPr>
          <w:rFonts w:ascii="Times New Roman" w:hAnsi="Times New Roman" w:cs="Times New Roman"/>
          <w:sz w:val="26"/>
          <w:szCs w:val="26"/>
        </w:rPr>
        <w:t>…</w:t>
      </w:r>
      <w:r w:rsidR="004E405B">
        <w:rPr>
          <w:rFonts w:ascii="Times New Roman" w:hAnsi="Times New Roman" w:cs="Times New Roman"/>
          <w:sz w:val="26"/>
          <w:szCs w:val="26"/>
        </w:rPr>
        <w:t>……..</w:t>
      </w:r>
      <w:r w:rsidR="007C42F3">
        <w:rPr>
          <w:rFonts w:ascii="Times New Roman" w:hAnsi="Times New Roman" w:cs="Times New Roman"/>
          <w:sz w:val="26"/>
          <w:szCs w:val="26"/>
        </w:rPr>
        <w:t>…9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9. Исчерпывающий перечень оснований для отказа в приеме документов, необходимых для предо</w:t>
      </w:r>
      <w:r w:rsidR="008E7AE1">
        <w:rPr>
          <w:rFonts w:ascii="Times New Roman" w:hAnsi="Times New Roman" w:cs="Times New Roman"/>
          <w:sz w:val="26"/>
          <w:szCs w:val="26"/>
        </w:rPr>
        <w:t>ставления муниципальной услуги……………………</w:t>
      </w:r>
      <w:r w:rsidR="00CC725B">
        <w:rPr>
          <w:rFonts w:ascii="Times New Roman" w:hAnsi="Times New Roman" w:cs="Times New Roman"/>
          <w:sz w:val="26"/>
          <w:szCs w:val="26"/>
        </w:rPr>
        <w:t>…</w:t>
      </w:r>
      <w:r w:rsidR="00237CC4">
        <w:rPr>
          <w:rFonts w:ascii="Times New Roman" w:hAnsi="Times New Roman" w:cs="Times New Roman"/>
          <w:sz w:val="26"/>
          <w:szCs w:val="26"/>
        </w:rPr>
        <w:t>…………………….</w:t>
      </w:r>
      <w:r w:rsidR="008E7AE1">
        <w:rPr>
          <w:rFonts w:ascii="Times New Roman" w:hAnsi="Times New Roman" w:cs="Times New Roman"/>
          <w:sz w:val="26"/>
          <w:szCs w:val="26"/>
        </w:rPr>
        <w:t>….10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10. Исчерпывающий перечень оснований для приостановления предоставления муниципальной услуги или отказа в предос</w:t>
      </w:r>
      <w:r w:rsidR="008E7AE1">
        <w:rPr>
          <w:rFonts w:ascii="Times New Roman" w:hAnsi="Times New Roman" w:cs="Times New Roman"/>
          <w:sz w:val="26"/>
          <w:szCs w:val="26"/>
        </w:rPr>
        <w:t>тавлении муниципальной услуги</w:t>
      </w:r>
      <w:r w:rsidR="008E7AE1">
        <w:rPr>
          <w:rFonts w:ascii="Times New Roman" w:hAnsi="Times New Roman" w:cs="Times New Roman"/>
          <w:sz w:val="26"/>
          <w:szCs w:val="26"/>
        </w:rPr>
        <w:tab/>
        <w:t>…</w:t>
      </w:r>
      <w:r w:rsidR="00CC725B">
        <w:rPr>
          <w:rFonts w:ascii="Times New Roman" w:hAnsi="Times New Roman" w:cs="Times New Roman"/>
          <w:sz w:val="26"/>
          <w:szCs w:val="26"/>
        </w:rPr>
        <w:t>...</w:t>
      </w:r>
      <w:r w:rsidR="00237CC4">
        <w:rPr>
          <w:rFonts w:ascii="Times New Roman" w:hAnsi="Times New Roman" w:cs="Times New Roman"/>
          <w:sz w:val="26"/>
          <w:szCs w:val="26"/>
        </w:rPr>
        <w:t xml:space="preserve">........ </w:t>
      </w:r>
      <w:r w:rsidR="00A839CB">
        <w:rPr>
          <w:rFonts w:ascii="Times New Roman" w:hAnsi="Times New Roman" w:cs="Times New Roman"/>
          <w:sz w:val="26"/>
          <w:szCs w:val="26"/>
        </w:rPr>
        <w:t>..11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11. Размер платы, взимаемой с заявителя при предоставлении муниципальной</w:t>
      </w:r>
      <w:r w:rsidR="008E7AE1">
        <w:rPr>
          <w:rFonts w:ascii="Times New Roman" w:hAnsi="Times New Roman" w:cs="Times New Roman"/>
          <w:sz w:val="26"/>
          <w:szCs w:val="26"/>
        </w:rPr>
        <w:t xml:space="preserve"> услуги и способы ее взимания……………………………………………………</w:t>
      </w:r>
      <w:r w:rsidR="00DE6933">
        <w:rPr>
          <w:rFonts w:ascii="Times New Roman" w:hAnsi="Times New Roman" w:cs="Times New Roman"/>
          <w:sz w:val="26"/>
          <w:szCs w:val="26"/>
        </w:rPr>
        <w:t>.</w:t>
      </w:r>
      <w:r w:rsidR="008E7AE1">
        <w:rPr>
          <w:rFonts w:ascii="Times New Roman" w:hAnsi="Times New Roman" w:cs="Times New Roman"/>
          <w:sz w:val="26"/>
          <w:szCs w:val="26"/>
        </w:rPr>
        <w:t>…</w:t>
      </w:r>
      <w:r w:rsidR="00237CC4">
        <w:rPr>
          <w:rFonts w:ascii="Times New Roman" w:hAnsi="Times New Roman" w:cs="Times New Roman"/>
          <w:sz w:val="26"/>
          <w:szCs w:val="26"/>
        </w:rPr>
        <w:t>………………. ..</w:t>
      </w:r>
      <w:r w:rsidR="008E7AE1">
        <w:rPr>
          <w:rFonts w:ascii="Times New Roman" w:hAnsi="Times New Roman" w:cs="Times New Roman"/>
          <w:sz w:val="26"/>
          <w:szCs w:val="26"/>
        </w:rPr>
        <w:t>13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12. Максимальный срок ожидания в очереди при подаче заявителем запроса и при получении результата предос</w:t>
      </w:r>
      <w:r w:rsidR="00461E5E">
        <w:rPr>
          <w:rFonts w:ascii="Times New Roman" w:hAnsi="Times New Roman" w:cs="Times New Roman"/>
          <w:sz w:val="26"/>
          <w:szCs w:val="26"/>
        </w:rPr>
        <w:t>тавления муниципальной услуги…………………</w:t>
      </w:r>
      <w:r w:rsidR="00237CC4">
        <w:rPr>
          <w:rFonts w:ascii="Times New Roman" w:hAnsi="Times New Roman" w:cs="Times New Roman"/>
          <w:sz w:val="26"/>
          <w:szCs w:val="26"/>
        </w:rPr>
        <w:t>…….</w:t>
      </w:r>
      <w:r w:rsidR="00461E5E">
        <w:rPr>
          <w:rFonts w:ascii="Times New Roman" w:hAnsi="Times New Roman" w:cs="Times New Roman"/>
          <w:sz w:val="26"/>
          <w:szCs w:val="26"/>
        </w:rPr>
        <w:t>…</w:t>
      </w:r>
      <w:r w:rsidR="00237CC4">
        <w:rPr>
          <w:rFonts w:ascii="Times New Roman" w:hAnsi="Times New Roman" w:cs="Times New Roman"/>
          <w:sz w:val="26"/>
          <w:szCs w:val="26"/>
        </w:rPr>
        <w:t xml:space="preserve">. </w:t>
      </w:r>
      <w:r w:rsidR="00461E5E">
        <w:rPr>
          <w:rFonts w:ascii="Times New Roman" w:hAnsi="Times New Roman" w:cs="Times New Roman"/>
          <w:sz w:val="26"/>
          <w:szCs w:val="26"/>
        </w:rPr>
        <w:t>13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13. Срок реги</w:t>
      </w:r>
      <w:r w:rsidR="00C442FF">
        <w:rPr>
          <w:rFonts w:ascii="Times New Roman" w:hAnsi="Times New Roman" w:cs="Times New Roman"/>
          <w:sz w:val="26"/>
          <w:szCs w:val="26"/>
        </w:rPr>
        <w:t>страции запроса………………………………………………………</w:t>
      </w:r>
      <w:r w:rsidR="00DE6933">
        <w:rPr>
          <w:rFonts w:ascii="Times New Roman" w:hAnsi="Times New Roman" w:cs="Times New Roman"/>
          <w:sz w:val="26"/>
          <w:szCs w:val="26"/>
        </w:rPr>
        <w:t>.</w:t>
      </w:r>
      <w:r w:rsidR="00CC725B">
        <w:rPr>
          <w:rFonts w:ascii="Times New Roman" w:hAnsi="Times New Roman" w:cs="Times New Roman"/>
          <w:sz w:val="26"/>
          <w:szCs w:val="26"/>
        </w:rPr>
        <w:t>..</w:t>
      </w:r>
      <w:r w:rsidR="00237CC4">
        <w:rPr>
          <w:rFonts w:ascii="Times New Roman" w:hAnsi="Times New Roman" w:cs="Times New Roman"/>
          <w:sz w:val="26"/>
          <w:szCs w:val="26"/>
        </w:rPr>
        <w:t>.......</w:t>
      </w:r>
      <w:r w:rsidR="00C11370">
        <w:rPr>
          <w:rFonts w:ascii="Times New Roman" w:hAnsi="Times New Roman" w:cs="Times New Roman"/>
          <w:sz w:val="26"/>
          <w:szCs w:val="26"/>
        </w:rPr>
        <w:t>..</w:t>
      </w:r>
      <w:r w:rsidR="00C442FF">
        <w:rPr>
          <w:rFonts w:ascii="Times New Roman" w:hAnsi="Times New Roman" w:cs="Times New Roman"/>
          <w:sz w:val="26"/>
          <w:szCs w:val="26"/>
        </w:rPr>
        <w:t>..13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14. Требования к помещениям,  в которых предост</w:t>
      </w:r>
      <w:r w:rsidR="00C442FF">
        <w:rPr>
          <w:rFonts w:ascii="Times New Roman" w:hAnsi="Times New Roman" w:cs="Times New Roman"/>
          <w:sz w:val="26"/>
          <w:szCs w:val="26"/>
        </w:rPr>
        <w:t>авляются муниципальные услуги………………………………………………………………………………</w:t>
      </w:r>
      <w:r w:rsidR="00CC725B">
        <w:rPr>
          <w:rFonts w:ascii="Times New Roman" w:hAnsi="Times New Roman" w:cs="Times New Roman"/>
          <w:sz w:val="26"/>
          <w:szCs w:val="26"/>
        </w:rPr>
        <w:t>…</w:t>
      </w:r>
      <w:r w:rsidR="00A839CB">
        <w:rPr>
          <w:rFonts w:ascii="Times New Roman" w:hAnsi="Times New Roman" w:cs="Times New Roman"/>
          <w:sz w:val="26"/>
          <w:szCs w:val="26"/>
        </w:rPr>
        <w:t>…</w:t>
      </w:r>
      <w:r w:rsidR="00C11370">
        <w:rPr>
          <w:rFonts w:ascii="Times New Roman" w:hAnsi="Times New Roman" w:cs="Times New Roman"/>
          <w:sz w:val="26"/>
          <w:szCs w:val="26"/>
        </w:rPr>
        <w:t>…….</w:t>
      </w:r>
      <w:r w:rsidR="00A839CB">
        <w:rPr>
          <w:rFonts w:ascii="Times New Roman" w:hAnsi="Times New Roman" w:cs="Times New Roman"/>
          <w:sz w:val="26"/>
          <w:szCs w:val="26"/>
        </w:rPr>
        <w:t>13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15. Показатели качества и дос</w:t>
      </w:r>
      <w:r w:rsidR="00C442FF">
        <w:rPr>
          <w:rFonts w:ascii="Times New Roman" w:hAnsi="Times New Roman" w:cs="Times New Roman"/>
          <w:sz w:val="26"/>
          <w:szCs w:val="26"/>
        </w:rPr>
        <w:t>тупности муниципальной услуги………………</w:t>
      </w:r>
      <w:r w:rsidR="00CC725B">
        <w:rPr>
          <w:rFonts w:ascii="Times New Roman" w:hAnsi="Times New Roman" w:cs="Times New Roman"/>
          <w:sz w:val="26"/>
          <w:szCs w:val="26"/>
        </w:rPr>
        <w:t>..</w:t>
      </w:r>
      <w:r w:rsidR="00C442FF">
        <w:rPr>
          <w:rFonts w:ascii="Times New Roman" w:hAnsi="Times New Roman" w:cs="Times New Roman"/>
          <w:sz w:val="26"/>
          <w:szCs w:val="26"/>
        </w:rPr>
        <w:t>…</w:t>
      </w:r>
      <w:r w:rsidR="00C11370">
        <w:rPr>
          <w:rFonts w:ascii="Times New Roman" w:hAnsi="Times New Roman" w:cs="Times New Roman"/>
          <w:sz w:val="26"/>
          <w:szCs w:val="26"/>
        </w:rPr>
        <w:t>……..</w:t>
      </w:r>
      <w:r w:rsidR="00C442FF">
        <w:rPr>
          <w:rFonts w:ascii="Times New Roman" w:hAnsi="Times New Roman" w:cs="Times New Roman"/>
          <w:sz w:val="26"/>
          <w:szCs w:val="26"/>
        </w:rPr>
        <w:t>.14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16. Требования к предо</w:t>
      </w:r>
      <w:r w:rsidR="00C442FF">
        <w:rPr>
          <w:rFonts w:ascii="Times New Roman" w:hAnsi="Times New Roman" w:cs="Times New Roman"/>
          <w:sz w:val="26"/>
          <w:szCs w:val="26"/>
        </w:rPr>
        <w:t>ставлению муниципальной услуги,</w:t>
      </w:r>
      <w:r w:rsidRPr="00657BA1">
        <w:rPr>
          <w:rFonts w:ascii="Times New Roman" w:hAnsi="Times New Roman" w:cs="Times New Roman"/>
          <w:sz w:val="26"/>
          <w:szCs w:val="26"/>
        </w:rPr>
        <w:t xml:space="preserve"> в том числе учитывающие особенности предоставления муниципальной услуги в МФЦ и особенности предоставления муниципальн</w:t>
      </w:r>
      <w:r w:rsidR="00C442FF">
        <w:rPr>
          <w:rFonts w:ascii="Times New Roman" w:hAnsi="Times New Roman" w:cs="Times New Roman"/>
          <w:sz w:val="26"/>
          <w:szCs w:val="26"/>
        </w:rPr>
        <w:t>ой услуги в электронной форме……………………</w:t>
      </w:r>
      <w:r w:rsidR="00C11370">
        <w:rPr>
          <w:rFonts w:ascii="Times New Roman" w:hAnsi="Times New Roman" w:cs="Times New Roman"/>
          <w:sz w:val="26"/>
          <w:szCs w:val="26"/>
        </w:rPr>
        <w:t>…….</w:t>
      </w:r>
      <w:r w:rsidR="00CC725B">
        <w:rPr>
          <w:rFonts w:ascii="Times New Roman" w:hAnsi="Times New Roman" w:cs="Times New Roman"/>
          <w:sz w:val="26"/>
          <w:szCs w:val="26"/>
        </w:rPr>
        <w:t>.</w:t>
      </w:r>
      <w:r w:rsidR="00961054">
        <w:rPr>
          <w:rFonts w:ascii="Times New Roman" w:hAnsi="Times New Roman" w:cs="Times New Roman"/>
          <w:sz w:val="26"/>
          <w:szCs w:val="26"/>
        </w:rPr>
        <w:t>.14</w:t>
      </w:r>
    </w:p>
    <w:p w:rsidR="004A4E96" w:rsidRPr="00657BA1" w:rsidRDefault="00C442FF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Состав, последовательность</w:t>
      </w:r>
      <w:r w:rsidR="00335C82" w:rsidRPr="00657BA1">
        <w:rPr>
          <w:rFonts w:ascii="Times New Roman" w:hAnsi="Times New Roman" w:cs="Times New Roman"/>
          <w:sz w:val="26"/>
          <w:szCs w:val="26"/>
        </w:rPr>
        <w:t xml:space="preserve"> и сроки выполне</w:t>
      </w:r>
      <w:r>
        <w:rPr>
          <w:rFonts w:ascii="Times New Roman" w:hAnsi="Times New Roman" w:cs="Times New Roman"/>
          <w:sz w:val="26"/>
          <w:szCs w:val="26"/>
        </w:rPr>
        <w:t>ния административных процедур……………………………………………………………………………</w:t>
      </w:r>
      <w:r w:rsidR="003C29C6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CC725B">
        <w:rPr>
          <w:rFonts w:ascii="Times New Roman" w:hAnsi="Times New Roman" w:cs="Times New Roman"/>
          <w:sz w:val="26"/>
          <w:szCs w:val="26"/>
        </w:rPr>
        <w:t>..</w:t>
      </w:r>
      <w:r w:rsidR="001919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16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lastRenderedPageBreak/>
        <w:t>17. Перечень вариантов предос</w:t>
      </w:r>
      <w:r w:rsidR="0004044D">
        <w:rPr>
          <w:rFonts w:ascii="Times New Roman" w:hAnsi="Times New Roman" w:cs="Times New Roman"/>
          <w:sz w:val="26"/>
          <w:szCs w:val="26"/>
        </w:rPr>
        <w:t>тавления муниципальной услуги………………</w:t>
      </w:r>
      <w:r w:rsidR="00191958">
        <w:rPr>
          <w:rFonts w:ascii="Times New Roman" w:hAnsi="Times New Roman" w:cs="Times New Roman"/>
          <w:sz w:val="26"/>
          <w:szCs w:val="26"/>
        </w:rPr>
        <w:t>..</w:t>
      </w:r>
      <w:r w:rsidR="0004044D">
        <w:rPr>
          <w:rFonts w:ascii="Times New Roman" w:hAnsi="Times New Roman" w:cs="Times New Roman"/>
          <w:sz w:val="26"/>
          <w:szCs w:val="26"/>
        </w:rPr>
        <w:t>…</w:t>
      </w:r>
      <w:r w:rsidR="003C29C6">
        <w:rPr>
          <w:rFonts w:ascii="Times New Roman" w:hAnsi="Times New Roman" w:cs="Times New Roman"/>
          <w:sz w:val="26"/>
          <w:szCs w:val="26"/>
        </w:rPr>
        <w:t>…….</w:t>
      </w:r>
      <w:r w:rsidR="0004044D">
        <w:rPr>
          <w:rFonts w:ascii="Times New Roman" w:hAnsi="Times New Roman" w:cs="Times New Roman"/>
          <w:sz w:val="26"/>
          <w:szCs w:val="26"/>
        </w:rPr>
        <w:t>.16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18. Описание административной проце</w:t>
      </w:r>
      <w:r w:rsidR="0004044D">
        <w:rPr>
          <w:rFonts w:ascii="Times New Roman" w:hAnsi="Times New Roman" w:cs="Times New Roman"/>
          <w:sz w:val="26"/>
          <w:szCs w:val="26"/>
        </w:rPr>
        <w:t>дуры профилирования заявителя…………</w:t>
      </w:r>
      <w:r w:rsidR="008F53DF">
        <w:rPr>
          <w:rFonts w:ascii="Times New Roman" w:hAnsi="Times New Roman" w:cs="Times New Roman"/>
          <w:sz w:val="26"/>
          <w:szCs w:val="26"/>
        </w:rPr>
        <w:t>…….</w:t>
      </w:r>
      <w:r w:rsidR="0004044D">
        <w:rPr>
          <w:rFonts w:ascii="Times New Roman" w:hAnsi="Times New Roman" w:cs="Times New Roman"/>
          <w:sz w:val="26"/>
          <w:szCs w:val="26"/>
        </w:rPr>
        <w:t>.17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 xml:space="preserve"> 19. Описание вариантов предоставления муниц</w:t>
      </w:r>
      <w:r w:rsidR="0004044D">
        <w:rPr>
          <w:rFonts w:ascii="Times New Roman" w:hAnsi="Times New Roman" w:cs="Times New Roman"/>
          <w:sz w:val="26"/>
          <w:szCs w:val="26"/>
        </w:rPr>
        <w:t>ипа</w:t>
      </w:r>
      <w:r w:rsidR="00293BDE">
        <w:rPr>
          <w:rFonts w:ascii="Times New Roman" w:hAnsi="Times New Roman" w:cs="Times New Roman"/>
          <w:sz w:val="26"/>
          <w:szCs w:val="26"/>
        </w:rPr>
        <w:t>льной услуги…………</w:t>
      </w:r>
      <w:r w:rsidR="008F53DF">
        <w:rPr>
          <w:rFonts w:ascii="Times New Roman" w:hAnsi="Times New Roman" w:cs="Times New Roman"/>
          <w:sz w:val="26"/>
          <w:szCs w:val="26"/>
        </w:rPr>
        <w:t>…………..</w:t>
      </w:r>
      <w:r w:rsidR="00F63A11">
        <w:rPr>
          <w:rFonts w:ascii="Times New Roman" w:hAnsi="Times New Roman" w:cs="Times New Roman"/>
          <w:sz w:val="26"/>
          <w:szCs w:val="26"/>
        </w:rPr>
        <w:t>…17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IV. Формы контроля за исполнением</w:t>
      </w:r>
      <w:r w:rsidR="00790EA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регламента……………</w:t>
      </w:r>
      <w:r w:rsidR="00B859C7">
        <w:rPr>
          <w:rFonts w:ascii="Times New Roman" w:hAnsi="Times New Roman" w:cs="Times New Roman"/>
          <w:sz w:val="26"/>
          <w:szCs w:val="26"/>
        </w:rPr>
        <w:t>…….</w:t>
      </w:r>
      <w:r w:rsidR="00790EA7">
        <w:rPr>
          <w:rFonts w:ascii="Times New Roman" w:hAnsi="Times New Roman" w:cs="Times New Roman"/>
          <w:sz w:val="26"/>
          <w:szCs w:val="26"/>
        </w:rPr>
        <w:t>..18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20. Порядок осуществления т</w:t>
      </w:r>
      <w:r w:rsidR="0007143E">
        <w:rPr>
          <w:rFonts w:ascii="Times New Roman" w:hAnsi="Times New Roman" w:cs="Times New Roman"/>
          <w:sz w:val="26"/>
          <w:szCs w:val="26"/>
        </w:rPr>
        <w:t>екущего контроля за соблюдением</w:t>
      </w:r>
      <w:r w:rsidRPr="00657BA1">
        <w:rPr>
          <w:rFonts w:ascii="Times New Roman" w:hAnsi="Times New Roman" w:cs="Times New Roman"/>
          <w:sz w:val="26"/>
          <w:szCs w:val="26"/>
        </w:rPr>
        <w:t xml:space="preserve">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</w:t>
      </w:r>
      <w:r w:rsidR="00790EA7">
        <w:rPr>
          <w:rFonts w:ascii="Times New Roman" w:hAnsi="Times New Roman" w:cs="Times New Roman"/>
          <w:sz w:val="26"/>
          <w:szCs w:val="26"/>
        </w:rPr>
        <w:t>а также принятием ими решений………</w:t>
      </w:r>
      <w:r w:rsidR="00B859C7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  <w:r w:rsidR="00790EA7">
        <w:rPr>
          <w:rFonts w:ascii="Times New Roman" w:hAnsi="Times New Roman" w:cs="Times New Roman"/>
          <w:sz w:val="26"/>
          <w:szCs w:val="26"/>
        </w:rPr>
        <w:t>.18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21. Порядо</w:t>
      </w:r>
      <w:r w:rsidR="0007143E">
        <w:rPr>
          <w:rFonts w:ascii="Times New Roman" w:hAnsi="Times New Roman" w:cs="Times New Roman"/>
          <w:sz w:val="26"/>
          <w:szCs w:val="26"/>
        </w:rPr>
        <w:t>к и периодичность осуществления</w:t>
      </w:r>
      <w:r w:rsidRPr="00657BA1">
        <w:rPr>
          <w:rFonts w:ascii="Times New Roman" w:hAnsi="Times New Roman" w:cs="Times New Roman"/>
          <w:sz w:val="26"/>
          <w:szCs w:val="26"/>
        </w:rPr>
        <w:t xml:space="preserve">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</w:t>
      </w:r>
      <w:r w:rsidR="00790EA7">
        <w:rPr>
          <w:rFonts w:ascii="Times New Roman" w:hAnsi="Times New Roman" w:cs="Times New Roman"/>
          <w:sz w:val="26"/>
          <w:szCs w:val="26"/>
        </w:rPr>
        <w:t>тавления муниципальной услуги…………………………………………………………………………………</w:t>
      </w:r>
      <w:r w:rsidR="00B859C7">
        <w:rPr>
          <w:rFonts w:ascii="Times New Roman" w:hAnsi="Times New Roman" w:cs="Times New Roman"/>
          <w:sz w:val="26"/>
          <w:szCs w:val="26"/>
        </w:rPr>
        <w:t>……...</w:t>
      </w:r>
      <w:r w:rsidR="00F63A11">
        <w:rPr>
          <w:rFonts w:ascii="Times New Roman" w:hAnsi="Times New Roman" w:cs="Times New Roman"/>
          <w:sz w:val="26"/>
          <w:szCs w:val="26"/>
        </w:rPr>
        <w:t>..18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22. Ответственность должностных лиц Администрации за решения и действия (бездействие</w:t>
      </w:r>
      <w:r w:rsidR="0007143E">
        <w:rPr>
          <w:rFonts w:ascii="Times New Roman" w:hAnsi="Times New Roman" w:cs="Times New Roman"/>
          <w:sz w:val="26"/>
          <w:szCs w:val="26"/>
        </w:rPr>
        <w:t>), принимаемые (осуществляемые)</w:t>
      </w:r>
      <w:r w:rsidRPr="00657BA1">
        <w:rPr>
          <w:rFonts w:ascii="Times New Roman" w:hAnsi="Times New Roman" w:cs="Times New Roman"/>
          <w:sz w:val="26"/>
          <w:szCs w:val="26"/>
        </w:rPr>
        <w:t xml:space="preserve"> ими в ходе предос</w:t>
      </w:r>
      <w:r w:rsidR="00790EA7">
        <w:rPr>
          <w:rFonts w:ascii="Times New Roman" w:hAnsi="Times New Roman" w:cs="Times New Roman"/>
          <w:sz w:val="26"/>
          <w:szCs w:val="26"/>
        </w:rPr>
        <w:t>тавления муниципальной услуги……………………………………………………………</w:t>
      </w:r>
      <w:r w:rsidR="00191958">
        <w:rPr>
          <w:rFonts w:ascii="Times New Roman" w:hAnsi="Times New Roman" w:cs="Times New Roman"/>
          <w:sz w:val="26"/>
          <w:szCs w:val="26"/>
        </w:rPr>
        <w:t>…</w:t>
      </w:r>
      <w:r w:rsidR="00B859C7">
        <w:rPr>
          <w:rFonts w:ascii="Times New Roman" w:hAnsi="Times New Roman" w:cs="Times New Roman"/>
          <w:sz w:val="26"/>
          <w:szCs w:val="26"/>
        </w:rPr>
        <w:t>……...</w:t>
      </w:r>
      <w:r w:rsidR="00790EA7">
        <w:rPr>
          <w:rFonts w:ascii="Times New Roman" w:hAnsi="Times New Roman" w:cs="Times New Roman"/>
          <w:sz w:val="26"/>
          <w:szCs w:val="26"/>
        </w:rPr>
        <w:t>..19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23. Положения, характеризующие требования  к порядку и формам контроля за предоставлением муниципальной услуги,  в том числе со стороны граждан,</w:t>
      </w:r>
      <w:r w:rsidR="002A514B">
        <w:rPr>
          <w:rFonts w:ascii="Times New Roman" w:hAnsi="Times New Roman" w:cs="Times New Roman"/>
          <w:sz w:val="26"/>
          <w:szCs w:val="26"/>
        </w:rPr>
        <w:t xml:space="preserve"> их объединений и организаций………………………………………………………</w:t>
      </w:r>
      <w:r w:rsidR="00191958">
        <w:rPr>
          <w:rFonts w:ascii="Times New Roman" w:hAnsi="Times New Roman" w:cs="Times New Roman"/>
          <w:sz w:val="26"/>
          <w:szCs w:val="26"/>
        </w:rPr>
        <w:t>…</w:t>
      </w:r>
      <w:r w:rsidR="00F63A11">
        <w:rPr>
          <w:rFonts w:ascii="Times New Roman" w:hAnsi="Times New Roman" w:cs="Times New Roman"/>
          <w:sz w:val="26"/>
          <w:szCs w:val="26"/>
        </w:rPr>
        <w:t>…</w:t>
      </w:r>
      <w:r w:rsidR="00B859C7">
        <w:rPr>
          <w:rFonts w:ascii="Times New Roman" w:hAnsi="Times New Roman" w:cs="Times New Roman"/>
          <w:sz w:val="26"/>
          <w:szCs w:val="26"/>
        </w:rPr>
        <w:t>…</w:t>
      </w:r>
      <w:r w:rsidR="001551A0">
        <w:rPr>
          <w:rFonts w:ascii="Times New Roman" w:hAnsi="Times New Roman" w:cs="Times New Roman"/>
          <w:sz w:val="26"/>
          <w:szCs w:val="26"/>
        </w:rPr>
        <w:t>….</w:t>
      </w:r>
      <w:r w:rsidR="00F63A11">
        <w:rPr>
          <w:rFonts w:ascii="Times New Roman" w:hAnsi="Times New Roman" w:cs="Times New Roman"/>
          <w:sz w:val="26"/>
          <w:szCs w:val="26"/>
        </w:rPr>
        <w:t>19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V. Досудебный (в</w:t>
      </w:r>
      <w:r w:rsidR="0007143E">
        <w:rPr>
          <w:rFonts w:ascii="Times New Roman" w:hAnsi="Times New Roman" w:cs="Times New Roman"/>
          <w:sz w:val="26"/>
          <w:szCs w:val="26"/>
        </w:rPr>
        <w:t>несудебный) порядок обжалования</w:t>
      </w:r>
      <w:r w:rsidRPr="00657BA1">
        <w:rPr>
          <w:rFonts w:ascii="Times New Roman" w:hAnsi="Times New Roman" w:cs="Times New Roman"/>
          <w:sz w:val="26"/>
          <w:szCs w:val="26"/>
        </w:rPr>
        <w:t xml:space="preserve"> решений и дейст</w:t>
      </w:r>
      <w:r w:rsidR="0007143E">
        <w:rPr>
          <w:rFonts w:ascii="Times New Roman" w:hAnsi="Times New Roman" w:cs="Times New Roman"/>
          <w:sz w:val="26"/>
          <w:szCs w:val="26"/>
        </w:rPr>
        <w:t>вий (бездействия) Администрации,</w:t>
      </w:r>
      <w:r w:rsidRPr="00657BA1">
        <w:rPr>
          <w:rFonts w:ascii="Times New Roman" w:hAnsi="Times New Roman" w:cs="Times New Roman"/>
          <w:sz w:val="26"/>
          <w:szCs w:val="26"/>
        </w:rPr>
        <w:t xml:space="preserve"> а также должностных лиц, муници</w:t>
      </w:r>
      <w:r w:rsidR="002A514B">
        <w:rPr>
          <w:rFonts w:ascii="Times New Roman" w:hAnsi="Times New Roman" w:cs="Times New Roman"/>
          <w:sz w:val="26"/>
          <w:szCs w:val="26"/>
        </w:rPr>
        <w:t>пальных служащих и работников…………………………………………………………</w:t>
      </w:r>
      <w:r w:rsidR="00191958">
        <w:rPr>
          <w:rFonts w:ascii="Times New Roman" w:hAnsi="Times New Roman" w:cs="Times New Roman"/>
          <w:sz w:val="26"/>
          <w:szCs w:val="26"/>
        </w:rPr>
        <w:t>…..</w:t>
      </w:r>
      <w:r w:rsidR="00F63A11">
        <w:rPr>
          <w:rFonts w:ascii="Times New Roman" w:hAnsi="Times New Roman" w:cs="Times New Roman"/>
          <w:sz w:val="26"/>
          <w:szCs w:val="26"/>
        </w:rPr>
        <w:t>…</w:t>
      </w:r>
      <w:r w:rsidR="001551A0">
        <w:rPr>
          <w:rFonts w:ascii="Times New Roman" w:hAnsi="Times New Roman" w:cs="Times New Roman"/>
          <w:sz w:val="26"/>
          <w:szCs w:val="26"/>
        </w:rPr>
        <w:t xml:space="preserve">…………………. </w:t>
      </w:r>
      <w:r w:rsidR="00F63A11">
        <w:rPr>
          <w:rFonts w:ascii="Times New Roman" w:hAnsi="Times New Roman" w:cs="Times New Roman"/>
          <w:sz w:val="26"/>
          <w:szCs w:val="26"/>
        </w:rPr>
        <w:t>.20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 xml:space="preserve">24. Способы информирования заявителей  о порядке досудебного (внесудебного) </w:t>
      </w:r>
      <w:r w:rsidR="002A514B">
        <w:rPr>
          <w:rFonts w:ascii="Times New Roman" w:hAnsi="Times New Roman" w:cs="Times New Roman"/>
          <w:sz w:val="26"/>
          <w:szCs w:val="26"/>
        </w:rPr>
        <w:t>обжалования…………………………………………………………………………</w:t>
      </w:r>
      <w:r w:rsidR="001551A0">
        <w:rPr>
          <w:rFonts w:ascii="Times New Roman" w:hAnsi="Times New Roman" w:cs="Times New Roman"/>
          <w:sz w:val="26"/>
          <w:szCs w:val="26"/>
        </w:rPr>
        <w:t>……..</w:t>
      </w:r>
      <w:r w:rsidR="00467028">
        <w:rPr>
          <w:rFonts w:ascii="Times New Roman" w:hAnsi="Times New Roman" w:cs="Times New Roman"/>
          <w:sz w:val="26"/>
          <w:szCs w:val="26"/>
        </w:rPr>
        <w:t>…20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25. Формы и спос</w:t>
      </w:r>
      <w:r w:rsidR="002A514B">
        <w:rPr>
          <w:rFonts w:ascii="Times New Roman" w:hAnsi="Times New Roman" w:cs="Times New Roman"/>
          <w:sz w:val="26"/>
          <w:szCs w:val="26"/>
        </w:rPr>
        <w:t>обы подачи за</w:t>
      </w:r>
      <w:r w:rsidR="00467028">
        <w:rPr>
          <w:rFonts w:ascii="Times New Roman" w:hAnsi="Times New Roman" w:cs="Times New Roman"/>
          <w:sz w:val="26"/>
          <w:szCs w:val="26"/>
        </w:rPr>
        <w:t>явителями жалобы…………………………………</w:t>
      </w:r>
      <w:r w:rsidR="001551A0">
        <w:rPr>
          <w:rFonts w:ascii="Times New Roman" w:hAnsi="Times New Roman" w:cs="Times New Roman"/>
          <w:sz w:val="26"/>
          <w:szCs w:val="26"/>
        </w:rPr>
        <w:t xml:space="preserve">…… </w:t>
      </w:r>
      <w:r w:rsidR="00467028">
        <w:rPr>
          <w:rFonts w:ascii="Times New Roman" w:hAnsi="Times New Roman" w:cs="Times New Roman"/>
          <w:sz w:val="26"/>
          <w:szCs w:val="26"/>
        </w:rPr>
        <w:t>.20</w:t>
      </w:r>
    </w:p>
    <w:p w:rsidR="00335C82" w:rsidRPr="00657BA1" w:rsidRDefault="002D04AC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«Форма</w:t>
      </w:r>
      <w:r w:rsidRPr="002D04AC">
        <w:rPr>
          <w:rFonts w:ascii="Times New Roman" w:hAnsi="Times New Roman" w:cs="Times New Roman"/>
          <w:sz w:val="26"/>
          <w:szCs w:val="26"/>
        </w:rPr>
        <w:t xml:space="preserve"> решения о предоставлении муниципальной услуги</w:t>
      </w:r>
      <w:r w:rsidR="009475C1">
        <w:rPr>
          <w:rFonts w:ascii="Times New Roman" w:hAnsi="Times New Roman" w:cs="Times New Roman"/>
          <w:sz w:val="26"/>
          <w:szCs w:val="26"/>
        </w:rPr>
        <w:t>»……</w:t>
      </w:r>
      <w:r w:rsidR="001551A0">
        <w:rPr>
          <w:rFonts w:ascii="Times New Roman" w:hAnsi="Times New Roman" w:cs="Times New Roman"/>
          <w:sz w:val="26"/>
          <w:szCs w:val="26"/>
        </w:rPr>
        <w:t>……</w:t>
      </w:r>
      <w:r w:rsidR="00467028">
        <w:rPr>
          <w:rFonts w:ascii="Times New Roman" w:hAnsi="Times New Roman" w:cs="Times New Roman"/>
          <w:sz w:val="26"/>
          <w:szCs w:val="26"/>
        </w:rPr>
        <w:t>…23</w:t>
      </w:r>
    </w:p>
    <w:p w:rsidR="00335C82" w:rsidRPr="00657BA1" w:rsidRDefault="00886E7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«Форма</w:t>
      </w:r>
      <w:r w:rsidRPr="00886E72">
        <w:rPr>
          <w:rFonts w:ascii="Times New Roman" w:hAnsi="Times New Roman" w:cs="Times New Roman"/>
          <w:sz w:val="26"/>
          <w:szCs w:val="26"/>
        </w:rPr>
        <w:t xml:space="preserve"> решения об отказе в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»..……………………………………………………………………………...…</w:t>
      </w:r>
      <w:r w:rsidR="001551A0">
        <w:rPr>
          <w:rFonts w:ascii="Times New Roman" w:hAnsi="Times New Roman" w:cs="Times New Roman"/>
          <w:sz w:val="26"/>
          <w:szCs w:val="26"/>
        </w:rPr>
        <w:t>…….</w:t>
      </w:r>
      <w:r w:rsidR="00083015">
        <w:rPr>
          <w:rFonts w:ascii="Times New Roman" w:hAnsi="Times New Roman" w:cs="Times New Roman"/>
          <w:sz w:val="26"/>
          <w:szCs w:val="26"/>
        </w:rPr>
        <w:t>.25</w:t>
      </w:r>
    </w:p>
    <w:p w:rsidR="00335C82" w:rsidRPr="00657BA1" w:rsidRDefault="00C73BE5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 «</w:t>
      </w:r>
      <w:r w:rsidR="00F12920" w:rsidRPr="00F12920">
        <w:rPr>
          <w:rFonts w:ascii="Times New Roman" w:hAnsi="Times New Roman" w:cs="Times New Roman"/>
          <w:sz w:val="26"/>
          <w:szCs w:val="26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83015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</w:t>
      </w:r>
      <w:r w:rsidR="00F12920">
        <w:rPr>
          <w:rFonts w:ascii="Times New Roman" w:hAnsi="Times New Roman" w:cs="Times New Roman"/>
          <w:sz w:val="26"/>
          <w:szCs w:val="26"/>
        </w:rPr>
        <w:t>……………………</w:t>
      </w:r>
      <w:r w:rsidR="00083015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="00083015">
        <w:rPr>
          <w:rFonts w:ascii="Times New Roman" w:hAnsi="Times New Roman" w:cs="Times New Roman"/>
          <w:sz w:val="26"/>
          <w:szCs w:val="26"/>
        </w:rPr>
        <w:t>…</w:t>
      </w:r>
      <w:r w:rsidR="001551A0">
        <w:rPr>
          <w:rFonts w:ascii="Times New Roman" w:hAnsi="Times New Roman" w:cs="Times New Roman"/>
          <w:sz w:val="26"/>
          <w:szCs w:val="26"/>
        </w:rPr>
        <w:t xml:space="preserve">…………………….. </w:t>
      </w:r>
      <w:r w:rsidR="00083015">
        <w:rPr>
          <w:rFonts w:ascii="Times New Roman" w:hAnsi="Times New Roman" w:cs="Times New Roman"/>
          <w:sz w:val="26"/>
          <w:szCs w:val="26"/>
        </w:rPr>
        <w:t>.27</w:t>
      </w:r>
    </w:p>
    <w:p w:rsidR="00335C82" w:rsidRPr="00657BA1" w:rsidRDefault="00335C82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7BA1">
        <w:rPr>
          <w:rFonts w:ascii="Times New Roman" w:hAnsi="Times New Roman" w:cs="Times New Roman"/>
          <w:sz w:val="26"/>
          <w:szCs w:val="26"/>
        </w:rPr>
        <w:t>Приложе</w:t>
      </w:r>
      <w:r w:rsidR="00C73BE5">
        <w:rPr>
          <w:rFonts w:ascii="Times New Roman" w:hAnsi="Times New Roman" w:cs="Times New Roman"/>
          <w:sz w:val="26"/>
          <w:szCs w:val="26"/>
        </w:rPr>
        <w:t xml:space="preserve">ние 4 </w:t>
      </w:r>
      <w:r w:rsidR="00A259CF">
        <w:rPr>
          <w:rFonts w:ascii="Times New Roman" w:hAnsi="Times New Roman" w:cs="Times New Roman"/>
          <w:sz w:val="26"/>
          <w:szCs w:val="26"/>
        </w:rPr>
        <w:t>«</w:t>
      </w:r>
      <w:r w:rsidR="00A259CF" w:rsidRPr="00A259CF">
        <w:rPr>
          <w:rFonts w:ascii="Times New Roman" w:hAnsi="Times New Roman" w:cs="Times New Roman"/>
          <w:sz w:val="26"/>
          <w:szCs w:val="26"/>
        </w:rPr>
        <w:t>Форма запроса о предоставлении муниципальной услуги</w:t>
      </w:r>
      <w:r w:rsidR="001551A0">
        <w:rPr>
          <w:rFonts w:ascii="Times New Roman" w:hAnsi="Times New Roman" w:cs="Times New Roman"/>
          <w:sz w:val="26"/>
          <w:szCs w:val="26"/>
        </w:rPr>
        <w:t>»…………</w:t>
      </w:r>
      <w:r w:rsidR="009475C1">
        <w:rPr>
          <w:rFonts w:ascii="Times New Roman" w:hAnsi="Times New Roman" w:cs="Times New Roman"/>
          <w:sz w:val="26"/>
          <w:szCs w:val="26"/>
        </w:rPr>
        <w:t>…</w:t>
      </w:r>
      <w:r w:rsidR="00191958">
        <w:rPr>
          <w:rFonts w:ascii="Times New Roman" w:hAnsi="Times New Roman" w:cs="Times New Roman"/>
          <w:sz w:val="26"/>
          <w:szCs w:val="26"/>
        </w:rPr>
        <w:t>.</w:t>
      </w:r>
      <w:r w:rsidR="00083015">
        <w:rPr>
          <w:rFonts w:ascii="Times New Roman" w:hAnsi="Times New Roman" w:cs="Times New Roman"/>
          <w:sz w:val="26"/>
          <w:szCs w:val="26"/>
        </w:rPr>
        <w:t>30</w:t>
      </w:r>
    </w:p>
    <w:p w:rsidR="00335C82" w:rsidRPr="00657BA1" w:rsidRDefault="00C73BE5" w:rsidP="008941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5 </w:t>
      </w:r>
      <w:r w:rsidR="008941DB">
        <w:rPr>
          <w:rFonts w:ascii="Times New Roman" w:hAnsi="Times New Roman" w:cs="Times New Roman"/>
          <w:sz w:val="26"/>
          <w:szCs w:val="26"/>
        </w:rPr>
        <w:t>«</w:t>
      </w:r>
      <w:r w:rsidR="00B71A8D" w:rsidRPr="00B71A8D">
        <w:rPr>
          <w:rFonts w:ascii="Times New Roman" w:hAnsi="Times New Roman" w:cs="Times New Roman"/>
          <w:sz w:val="26"/>
          <w:szCs w:val="26"/>
        </w:rPr>
        <w:t>Требования к представлению документов (категорий документов), необходимых для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9906D2">
        <w:rPr>
          <w:rFonts w:ascii="Times New Roman" w:hAnsi="Times New Roman" w:cs="Times New Roman"/>
          <w:sz w:val="26"/>
          <w:szCs w:val="26"/>
        </w:rPr>
        <w:t>»………</w:t>
      </w:r>
      <w:r w:rsidR="00B71A8D">
        <w:rPr>
          <w:rFonts w:ascii="Times New Roman" w:hAnsi="Times New Roman" w:cs="Times New Roman"/>
          <w:sz w:val="26"/>
          <w:szCs w:val="26"/>
        </w:rPr>
        <w:t>……………………………………………………..</w:t>
      </w:r>
      <w:r w:rsidR="009906D2">
        <w:rPr>
          <w:rFonts w:ascii="Times New Roman" w:hAnsi="Times New Roman" w:cs="Times New Roman"/>
          <w:sz w:val="26"/>
          <w:szCs w:val="26"/>
        </w:rPr>
        <w:t>……………</w:t>
      </w:r>
      <w:r w:rsidR="00191958">
        <w:rPr>
          <w:rFonts w:ascii="Times New Roman" w:hAnsi="Times New Roman" w:cs="Times New Roman"/>
          <w:sz w:val="26"/>
          <w:szCs w:val="26"/>
        </w:rPr>
        <w:t>…</w:t>
      </w:r>
      <w:r w:rsidR="001551A0">
        <w:rPr>
          <w:rFonts w:ascii="Times New Roman" w:hAnsi="Times New Roman" w:cs="Times New Roman"/>
          <w:sz w:val="26"/>
          <w:szCs w:val="26"/>
        </w:rPr>
        <w:t>……..</w:t>
      </w:r>
      <w:r w:rsidR="00EE4EAE">
        <w:rPr>
          <w:rFonts w:ascii="Times New Roman" w:hAnsi="Times New Roman" w:cs="Times New Roman"/>
          <w:sz w:val="26"/>
          <w:szCs w:val="26"/>
        </w:rPr>
        <w:t>..32</w:t>
      </w:r>
    </w:p>
    <w:p w:rsidR="00335C82" w:rsidRPr="00657BA1" w:rsidRDefault="00C73BE5" w:rsidP="00657B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  <w:r w:rsidR="007F7F0C">
        <w:rPr>
          <w:rFonts w:ascii="Times New Roman" w:hAnsi="Times New Roman" w:cs="Times New Roman"/>
          <w:sz w:val="26"/>
          <w:szCs w:val="26"/>
        </w:rPr>
        <w:t>«</w:t>
      </w:r>
      <w:r w:rsidR="007F7F0C" w:rsidRPr="007F7F0C">
        <w:rPr>
          <w:rFonts w:ascii="Times New Roman" w:hAnsi="Times New Roman" w:cs="Times New Roman"/>
          <w:sz w:val="26"/>
          <w:szCs w:val="26"/>
        </w:rPr>
        <w:t xml:space="preserve">Форма решения </w:t>
      </w:r>
      <w:r w:rsidR="007F7F0C">
        <w:rPr>
          <w:rFonts w:ascii="Times New Roman" w:hAnsi="Times New Roman" w:cs="Times New Roman"/>
          <w:sz w:val="26"/>
          <w:szCs w:val="26"/>
        </w:rPr>
        <w:t xml:space="preserve">об отказе в приеме документов, </w:t>
      </w:r>
      <w:r w:rsidR="007F7F0C" w:rsidRPr="007F7F0C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  <w:r w:rsidR="007F7F0C">
        <w:rPr>
          <w:rFonts w:ascii="Times New Roman" w:hAnsi="Times New Roman" w:cs="Times New Roman"/>
          <w:sz w:val="26"/>
          <w:szCs w:val="26"/>
        </w:rPr>
        <w:t>»…………………………………………</w:t>
      </w:r>
      <w:r w:rsidR="00191958">
        <w:rPr>
          <w:rFonts w:ascii="Times New Roman" w:hAnsi="Times New Roman" w:cs="Times New Roman"/>
          <w:sz w:val="26"/>
          <w:szCs w:val="26"/>
        </w:rPr>
        <w:t>…</w:t>
      </w:r>
      <w:r w:rsidR="001551A0">
        <w:rPr>
          <w:rFonts w:ascii="Times New Roman" w:hAnsi="Times New Roman" w:cs="Times New Roman"/>
          <w:sz w:val="26"/>
          <w:szCs w:val="26"/>
        </w:rPr>
        <w:t>…….</w:t>
      </w:r>
      <w:r w:rsidR="00EE4EAE">
        <w:rPr>
          <w:rFonts w:ascii="Times New Roman" w:hAnsi="Times New Roman" w:cs="Times New Roman"/>
          <w:sz w:val="26"/>
          <w:szCs w:val="26"/>
        </w:rPr>
        <w:t>..35</w:t>
      </w:r>
    </w:p>
    <w:p w:rsidR="00335C82" w:rsidRPr="00657BA1" w:rsidRDefault="00C73BE5" w:rsidP="00AF4C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7 </w:t>
      </w:r>
      <w:r w:rsidR="00B60994">
        <w:rPr>
          <w:rFonts w:ascii="Times New Roman" w:hAnsi="Times New Roman" w:cs="Times New Roman"/>
          <w:sz w:val="26"/>
          <w:szCs w:val="26"/>
        </w:rPr>
        <w:t>«</w:t>
      </w:r>
      <w:r w:rsidR="00AF4C76" w:rsidRPr="00AF4C76">
        <w:rPr>
          <w:rFonts w:ascii="Times New Roman" w:hAnsi="Times New Roman" w:cs="Times New Roman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</w:t>
      </w:r>
      <w:r w:rsidR="00293BDE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AF4C76" w:rsidRPr="00AF4C76">
        <w:rPr>
          <w:rFonts w:ascii="Times New Roman" w:hAnsi="Times New Roman" w:cs="Times New Roman"/>
          <w:sz w:val="26"/>
          <w:szCs w:val="26"/>
        </w:rPr>
        <w:t>аукциона</w:t>
      </w:r>
      <w:r w:rsidR="00293BDE">
        <w:rPr>
          <w:rFonts w:ascii="Times New Roman" w:hAnsi="Times New Roman" w:cs="Times New Roman"/>
          <w:sz w:val="26"/>
          <w:szCs w:val="26"/>
        </w:rPr>
        <w:t>»…</w:t>
      </w:r>
      <w:r w:rsidR="00EE4EAE">
        <w:rPr>
          <w:rFonts w:ascii="Times New Roman" w:hAnsi="Times New Roman" w:cs="Times New Roman"/>
          <w:sz w:val="26"/>
          <w:szCs w:val="26"/>
        </w:rPr>
        <w:t>…</w:t>
      </w:r>
      <w:r w:rsidR="001551A0">
        <w:rPr>
          <w:rFonts w:ascii="Times New Roman" w:hAnsi="Times New Roman" w:cs="Times New Roman"/>
          <w:sz w:val="26"/>
          <w:szCs w:val="26"/>
        </w:rPr>
        <w:t>………………………..</w:t>
      </w:r>
      <w:r w:rsidR="00191958">
        <w:rPr>
          <w:rFonts w:ascii="Times New Roman" w:hAnsi="Times New Roman" w:cs="Times New Roman"/>
          <w:sz w:val="26"/>
          <w:szCs w:val="26"/>
        </w:rPr>
        <w:t>.</w:t>
      </w:r>
      <w:r w:rsidR="00EE4EAE">
        <w:rPr>
          <w:rFonts w:ascii="Times New Roman" w:hAnsi="Times New Roman" w:cs="Times New Roman"/>
          <w:sz w:val="26"/>
          <w:szCs w:val="26"/>
        </w:rPr>
        <w:t>.37</w:t>
      </w:r>
    </w:p>
    <w:p w:rsidR="00335C82" w:rsidRPr="00657BA1" w:rsidRDefault="00C73BE5" w:rsidP="001479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8 </w:t>
      </w:r>
      <w:r w:rsidR="00452822">
        <w:rPr>
          <w:rFonts w:ascii="Times New Roman" w:hAnsi="Times New Roman" w:cs="Times New Roman"/>
          <w:sz w:val="26"/>
          <w:szCs w:val="26"/>
        </w:rPr>
        <w:t>«</w:t>
      </w:r>
      <w:r w:rsidR="00147925" w:rsidRPr="00147925">
        <w:rPr>
          <w:rFonts w:ascii="Times New Roman" w:hAnsi="Times New Roman" w:cs="Times New Roman"/>
          <w:sz w:val="26"/>
          <w:szCs w:val="26"/>
        </w:rPr>
        <w:t>Описание админи</w:t>
      </w:r>
      <w:r w:rsidR="00147925">
        <w:rPr>
          <w:rFonts w:ascii="Times New Roman" w:hAnsi="Times New Roman" w:cs="Times New Roman"/>
          <w:sz w:val="26"/>
          <w:szCs w:val="26"/>
        </w:rPr>
        <w:t xml:space="preserve">стративных действий (процедур) </w:t>
      </w:r>
      <w:r w:rsidR="00147925" w:rsidRPr="0014792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="00147925">
        <w:rPr>
          <w:rFonts w:ascii="Times New Roman" w:hAnsi="Times New Roman" w:cs="Times New Roman"/>
          <w:sz w:val="26"/>
          <w:szCs w:val="26"/>
        </w:rPr>
        <w:t>»…………………………………………………………….</w:t>
      </w:r>
      <w:r w:rsidR="00EE4EAE">
        <w:rPr>
          <w:rFonts w:ascii="Times New Roman" w:hAnsi="Times New Roman" w:cs="Times New Roman"/>
          <w:sz w:val="26"/>
          <w:szCs w:val="26"/>
        </w:rPr>
        <w:t>…</w:t>
      </w:r>
      <w:r w:rsidR="001551A0">
        <w:rPr>
          <w:rFonts w:ascii="Times New Roman" w:hAnsi="Times New Roman" w:cs="Times New Roman"/>
          <w:sz w:val="26"/>
          <w:szCs w:val="26"/>
        </w:rPr>
        <w:t>…….</w:t>
      </w:r>
      <w:r w:rsidR="00EE4EAE">
        <w:rPr>
          <w:rFonts w:ascii="Times New Roman" w:hAnsi="Times New Roman" w:cs="Times New Roman"/>
          <w:sz w:val="26"/>
          <w:szCs w:val="26"/>
        </w:rPr>
        <w:t>.39</w:t>
      </w:r>
    </w:p>
    <w:p w:rsidR="00335C82" w:rsidRDefault="00335C82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2EE" w:rsidRPr="006A7A04" w:rsidRDefault="00D942E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A42861" w:rsidRDefault="00335C82" w:rsidP="00A42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861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335C82" w:rsidRPr="002D491B" w:rsidRDefault="00335C82" w:rsidP="002D4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A1">
        <w:rPr>
          <w:rFonts w:ascii="Times New Roman" w:hAnsi="Times New Roman" w:cs="Times New Roman"/>
          <w:b/>
          <w:sz w:val="28"/>
          <w:szCs w:val="28"/>
        </w:rPr>
        <w:t>1. Предмет регулирован</w:t>
      </w:r>
      <w:r w:rsidR="002D491B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D8148A" w:rsidRDefault="00D8148A" w:rsidP="00F838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8A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нестационарных торговых объектов в схему размещения нестационарных торговых объек</w:t>
      </w:r>
      <w:r>
        <w:rPr>
          <w:rFonts w:ascii="Times New Roman" w:hAnsi="Times New Roman" w:cs="Times New Roman"/>
          <w:sz w:val="28"/>
          <w:szCs w:val="28"/>
        </w:rPr>
        <w:t>тов на территории Рузского городского округа</w:t>
      </w:r>
      <w:r w:rsidRPr="00D8148A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аукциона» (далее – муниципальная ус</w:t>
      </w:r>
      <w:r w:rsidR="006966E5">
        <w:rPr>
          <w:rFonts w:ascii="Times New Roman" w:hAnsi="Times New Roman" w:cs="Times New Roman"/>
          <w:sz w:val="28"/>
          <w:szCs w:val="28"/>
        </w:rPr>
        <w:t>луга) Администрацией Рузского городского округа</w:t>
      </w:r>
      <w:r w:rsidRPr="00D8148A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Администрация).</w:t>
      </w:r>
    </w:p>
    <w:p w:rsidR="00335C82" w:rsidRPr="006A7A04" w:rsidRDefault="00335C82" w:rsidP="007A5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</w:t>
      </w:r>
      <w:r w:rsidR="00332965">
        <w:rPr>
          <w:rFonts w:ascii="Times New Roman" w:hAnsi="Times New Roman" w:cs="Times New Roman"/>
          <w:sz w:val="28"/>
          <w:szCs w:val="28"/>
        </w:rPr>
        <w:t xml:space="preserve">й) порядок обжалования решений </w:t>
      </w:r>
      <w:r w:rsidRPr="006A7A04">
        <w:rPr>
          <w:rFonts w:ascii="Times New Roman" w:hAnsi="Times New Roman" w:cs="Times New Roman"/>
          <w:sz w:val="28"/>
          <w:szCs w:val="28"/>
        </w:rPr>
        <w:t>и действий (бездействия) Администрации, МФЦ, а также их должностных лиц, муниципальных служащих, работников.</w:t>
      </w:r>
    </w:p>
    <w:p w:rsidR="00335C82" w:rsidRPr="006A7A04" w:rsidRDefault="00335C82" w:rsidP="00332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1.3. Термины и определения, используемые в настоящем Административном регламенте: </w:t>
      </w:r>
    </w:p>
    <w:p w:rsidR="00335C82" w:rsidRPr="006A7A04" w:rsidRDefault="007526C4" w:rsidP="00332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335C82" w:rsidRPr="003F13B7">
        <w:rPr>
          <w:rFonts w:ascii="Times New Roman" w:hAnsi="Times New Roman" w:cs="Times New Roman"/>
          <w:b/>
          <w:sz w:val="28"/>
          <w:szCs w:val="28"/>
        </w:rPr>
        <w:t>ВИС</w:t>
      </w:r>
      <w:r w:rsidR="00335C82" w:rsidRPr="006A7A04">
        <w:rPr>
          <w:rFonts w:ascii="Times New Roman" w:hAnsi="Times New Roman" w:cs="Times New Roman"/>
          <w:sz w:val="28"/>
          <w:szCs w:val="28"/>
        </w:rPr>
        <w:t xml:space="preserve"> </w:t>
      </w:r>
      <w:r w:rsidR="00335C82" w:rsidRPr="003F13B7">
        <w:rPr>
          <w:rFonts w:ascii="Times New Roman" w:hAnsi="Times New Roman" w:cs="Times New Roman"/>
          <w:b/>
          <w:sz w:val="28"/>
          <w:szCs w:val="28"/>
        </w:rPr>
        <w:t>(ведомственная информационная система)</w:t>
      </w:r>
      <w:r w:rsidR="00335C82" w:rsidRPr="006A7A04">
        <w:rPr>
          <w:rFonts w:ascii="Times New Roman" w:hAnsi="Times New Roman" w:cs="Times New Roman"/>
          <w:sz w:val="28"/>
          <w:szCs w:val="28"/>
        </w:rPr>
        <w:t xml:space="preserve">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335C82" w:rsidRPr="006A7A04" w:rsidRDefault="00335C82" w:rsidP="00332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1.3.2. </w:t>
      </w:r>
      <w:r w:rsidRPr="003F13B7">
        <w:rPr>
          <w:rFonts w:ascii="Times New Roman" w:hAnsi="Times New Roman" w:cs="Times New Roman"/>
          <w:b/>
          <w:sz w:val="28"/>
          <w:szCs w:val="28"/>
        </w:rPr>
        <w:t>ЕПГУ</w:t>
      </w:r>
      <w:r w:rsidRPr="006A7A04">
        <w:rPr>
          <w:rFonts w:ascii="Times New Roman" w:hAnsi="Times New Roman" w:cs="Times New Roman"/>
          <w:sz w:val="28"/>
          <w:szCs w:val="28"/>
        </w:rPr>
        <w:t xml:space="preserve">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335C82" w:rsidRPr="006A7A04" w:rsidRDefault="00335C82" w:rsidP="00332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1.3.3. </w:t>
      </w:r>
      <w:r w:rsidRPr="003F13B7">
        <w:rPr>
          <w:rFonts w:ascii="Times New Roman" w:hAnsi="Times New Roman" w:cs="Times New Roman"/>
          <w:b/>
          <w:sz w:val="28"/>
          <w:szCs w:val="28"/>
        </w:rPr>
        <w:t xml:space="preserve">РПГУ </w:t>
      </w:r>
      <w:r w:rsidRPr="006A7A04">
        <w:rPr>
          <w:rFonts w:ascii="Times New Roman" w:hAnsi="Times New Roman" w:cs="Times New Roman"/>
          <w:sz w:val="28"/>
          <w:szCs w:val="28"/>
        </w:rPr>
        <w:t>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:rsidR="00335C82" w:rsidRPr="006A7A04" w:rsidRDefault="00335C82" w:rsidP="003F13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1.3.4. </w:t>
      </w:r>
      <w:r w:rsidRPr="003F13B7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6A7A04">
        <w:rPr>
          <w:rFonts w:ascii="Times New Roman" w:hAnsi="Times New Roman" w:cs="Times New Roman"/>
          <w:sz w:val="28"/>
          <w:szCs w:val="28"/>
        </w:rPr>
        <w:t xml:space="preserve"> - сервис РПГУ, позволяющий заявителю получать информацию о ходе обработки запросов, поданных посредством РПГУ.</w:t>
      </w:r>
    </w:p>
    <w:p w:rsidR="00335C82" w:rsidRPr="006A7A04" w:rsidRDefault="00335C82" w:rsidP="00B271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1.3.5. </w:t>
      </w:r>
      <w:r w:rsidRPr="003F13B7">
        <w:rPr>
          <w:rFonts w:ascii="Times New Roman" w:hAnsi="Times New Roman" w:cs="Times New Roman"/>
          <w:b/>
          <w:sz w:val="28"/>
          <w:szCs w:val="28"/>
        </w:rPr>
        <w:t>НТО (нестационарный торговый объект)</w:t>
      </w:r>
      <w:r w:rsidRPr="006A7A04">
        <w:rPr>
          <w:rFonts w:ascii="Times New Roman" w:hAnsi="Times New Roman" w:cs="Times New Roman"/>
          <w:sz w:val="28"/>
          <w:szCs w:val="28"/>
        </w:rPr>
        <w:t xml:space="preserve">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335C82" w:rsidRPr="006A7A04" w:rsidRDefault="00335C82" w:rsidP="00B271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lastRenderedPageBreak/>
        <w:t xml:space="preserve">1.3.6. </w:t>
      </w:r>
      <w:r w:rsidR="00C3189C">
        <w:rPr>
          <w:rFonts w:ascii="Times New Roman" w:hAnsi="Times New Roman" w:cs="Times New Roman"/>
          <w:sz w:val="28"/>
          <w:szCs w:val="28"/>
        </w:rPr>
        <w:t xml:space="preserve">  </w:t>
      </w:r>
      <w:r w:rsidR="00F615DB">
        <w:rPr>
          <w:rFonts w:ascii="Times New Roman" w:hAnsi="Times New Roman" w:cs="Times New Roman"/>
          <w:sz w:val="28"/>
          <w:szCs w:val="28"/>
        </w:rPr>
        <w:t xml:space="preserve"> </w:t>
      </w:r>
      <w:r w:rsidRPr="00B271A1">
        <w:rPr>
          <w:rFonts w:ascii="Times New Roman" w:hAnsi="Times New Roman" w:cs="Times New Roman"/>
          <w:b/>
          <w:sz w:val="28"/>
          <w:szCs w:val="28"/>
        </w:rPr>
        <w:t>Схема размещения НТО</w:t>
      </w:r>
      <w:r w:rsidRPr="006A7A04">
        <w:rPr>
          <w:rFonts w:ascii="Times New Roman" w:hAnsi="Times New Roman" w:cs="Times New Roman"/>
          <w:sz w:val="28"/>
          <w:szCs w:val="28"/>
        </w:rPr>
        <w:t xml:space="preserve"> - документ, состоящий из текстовой </w:t>
      </w:r>
    </w:p>
    <w:p w:rsidR="00335C82" w:rsidRPr="006A7A04" w:rsidRDefault="00335C82" w:rsidP="00B2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(в виде таблицы) и графической</w:t>
      </w:r>
      <w:r w:rsidR="00B271A1">
        <w:rPr>
          <w:rFonts w:ascii="Times New Roman" w:hAnsi="Times New Roman" w:cs="Times New Roman"/>
          <w:sz w:val="28"/>
          <w:szCs w:val="28"/>
        </w:rPr>
        <w:t xml:space="preserve"> частей, содержащий информацию </w:t>
      </w:r>
      <w:r w:rsidRPr="006A7A04">
        <w:rPr>
          <w:rFonts w:ascii="Times New Roman" w:hAnsi="Times New Roman" w:cs="Times New Roman"/>
          <w:sz w:val="28"/>
          <w:szCs w:val="28"/>
        </w:rPr>
        <w:t>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:rsidR="00335C82" w:rsidRPr="006A7A04" w:rsidRDefault="0069107B" w:rsidP="00F61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F615DB">
        <w:rPr>
          <w:rFonts w:ascii="Times New Roman" w:hAnsi="Times New Roman" w:cs="Times New Roman"/>
          <w:sz w:val="28"/>
          <w:szCs w:val="28"/>
        </w:rPr>
        <w:t xml:space="preserve">. </w:t>
      </w:r>
      <w:r w:rsidR="00335C82" w:rsidRPr="00F615DB">
        <w:rPr>
          <w:rFonts w:ascii="Times New Roman" w:hAnsi="Times New Roman" w:cs="Times New Roman"/>
          <w:b/>
          <w:sz w:val="28"/>
          <w:szCs w:val="28"/>
        </w:rPr>
        <w:t>Учредитель МФЦ</w:t>
      </w:r>
      <w:r w:rsidR="00335C82" w:rsidRPr="006A7A04">
        <w:rPr>
          <w:rFonts w:ascii="Times New Roman" w:hAnsi="Times New Roman" w:cs="Times New Roman"/>
          <w:sz w:val="28"/>
          <w:szCs w:val="28"/>
        </w:rPr>
        <w:t xml:space="preserve"> – </w:t>
      </w:r>
      <w:r w:rsidR="0042702C">
        <w:rPr>
          <w:rFonts w:ascii="Times New Roman" w:hAnsi="Times New Roman" w:cs="Times New Roman"/>
          <w:sz w:val="28"/>
          <w:szCs w:val="28"/>
        </w:rPr>
        <w:t xml:space="preserve">Администрация Рузского городского округа </w:t>
      </w:r>
      <w:r w:rsidR="00335C82" w:rsidRPr="006A7A04">
        <w:rPr>
          <w:rFonts w:ascii="Times New Roman" w:hAnsi="Times New Roman" w:cs="Times New Roman"/>
          <w:sz w:val="28"/>
          <w:szCs w:val="28"/>
        </w:rPr>
        <w:t xml:space="preserve"> Московской обл</w:t>
      </w:r>
      <w:r w:rsidR="000B3E95">
        <w:rPr>
          <w:rFonts w:ascii="Times New Roman" w:hAnsi="Times New Roman" w:cs="Times New Roman"/>
          <w:sz w:val="28"/>
          <w:szCs w:val="28"/>
        </w:rPr>
        <w:t>асти</w:t>
      </w:r>
      <w:r w:rsidR="00335C82" w:rsidRPr="006A7A04">
        <w:rPr>
          <w:rFonts w:ascii="Times New Roman" w:hAnsi="Times New Roman" w:cs="Times New Roman"/>
          <w:sz w:val="28"/>
          <w:szCs w:val="28"/>
        </w:rPr>
        <w:t>.</w:t>
      </w:r>
    </w:p>
    <w:p w:rsidR="00335C82" w:rsidRPr="006A7A04" w:rsidRDefault="0069107B" w:rsidP="00F61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F615DB">
        <w:rPr>
          <w:rFonts w:ascii="Times New Roman" w:hAnsi="Times New Roman" w:cs="Times New Roman"/>
          <w:sz w:val="28"/>
          <w:szCs w:val="28"/>
        </w:rPr>
        <w:t xml:space="preserve">. </w:t>
      </w:r>
      <w:r w:rsidR="00754A8F">
        <w:rPr>
          <w:rFonts w:ascii="Times New Roman" w:hAnsi="Times New Roman" w:cs="Times New Roman"/>
          <w:sz w:val="28"/>
          <w:szCs w:val="28"/>
        </w:rPr>
        <w:t xml:space="preserve"> </w:t>
      </w:r>
      <w:r w:rsidR="00335C82" w:rsidRPr="00F615DB">
        <w:rPr>
          <w:rFonts w:ascii="Times New Roman" w:hAnsi="Times New Roman" w:cs="Times New Roman"/>
          <w:b/>
          <w:sz w:val="28"/>
          <w:szCs w:val="28"/>
        </w:rPr>
        <w:t>Модуль МФЦ ЕИС ОУ</w:t>
      </w:r>
      <w:r w:rsidR="00335C82" w:rsidRPr="006A7A04">
        <w:rPr>
          <w:rFonts w:ascii="Times New Roman" w:hAnsi="Times New Roman" w:cs="Times New Roman"/>
          <w:sz w:val="28"/>
          <w:szCs w:val="28"/>
        </w:rPr>
        <w:t xml:space="preserve"> – Модуль МФЦ Единой информационной </w:t>
      </w:r>
      <w:r w:rsidR="00F615DB">
        <w:rPr>
          <w:rFonts w:ascii="Times New Roman" w:hAnsi="Times New Roman" w:cs="Times New Roman"/>
          <w:sz w:val="28"/>
          <w:szCs w:val="28"/>
        </w:rPr>
        <w:t xml:space="preserve">  </w:t>
      </w:r>
      <w:r w:rsidR="00335C82" w:rsidRPr="006A7A04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:rsidR="00335C82" w:rsidRPr="006A7A04" w:rsidRDefault="00335C82" w:rsidP="007E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</w:t>
      </w:r>
      <w:r w:rsidR="00784E3B">
        <w:rPr>
          <w:rFonts w:ascii="Times New Roman" w:hAnsi="Times New Roman" w:cs="Times New Roman"/>
          <w:sz w:val="28"/>
          <w:szCs w:val="28"/>
        </w:rPr>
        <w:t xml:space="preserve">нет заявителя на ЕПГУ сведения </w:t>
      </w:r>
      <w:r w:rsidRPr="006A7A04">
        <w:rPr>
          <w:rFonts w:ascii="Times New Roman" w:hAnsi="Times New Roman" w:cs="Times New Roman"/>
          <w:sz w:val="28"/>
          <w:szCs w:val="28"/>
        </w:rPr>
        <w:t>о ходе выполнения запроса о предо</w:t>
      </w:r>
      <w:r w:rsidR="00784E3B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6A7A04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 услуги.</w:t>
      </w:r>
    </w:p>
    <w:p w:rsidR="00335C82" w:rsidRPr="006A7A04" w:rsidRDefault="00335C82" w:rsidP="00784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1.5.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335C82" w:rsidRDefault="00335C82" w:rsidP="00B2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B6E" w:rsidRPr="006A7A04" w:rsidRDefault="00346B6E" w:rsidP="00B2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032FBC" w:rsidRDefault="00335C82" w:rsidP="00032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BC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335C82" w:rsidRPr="006A7A04" w:rsidRDefault="00335C82" w:rsidP="00B2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C86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2.1. Муниципальная услуга предоставляется физическим лицам, индивидуальным предпринимателям, юридическим лицам либо их уполномоченным представителям</w:t>
      </w:r>
      <w:r w:rsidR="00C86557">
        <w:rPr>
          <w:rFonts w:ascii="Times New Roman" w:hAnsi="Times New Roman" w:cs="Times New Roman"/>
          <w:sz w:val="28"/>
          <w:szCs w:val="28"/>
        </w:rPr>
        <w:t xml:space="preserve">, обратившимся в Администрацию </w:t>
      </w:r>
      <w:r w:rsidRPr="006A7A04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:rsidR="00335C82" w:rsidRPr="006A7A04" w:rsidRDefault="00335C82" w:rsidP="00C86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335C82" w:rsidRPr="006A7A04" w:rsidRDefault="00C86557" w:rsidP="00C86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Юридические лица;</w:t>
      </w:r>
    </w:p>
    <w:p w:rsidR="00335C82" w:rsidRPr="006A7A04" w:rsidRDefault="00335C82" w:rsidP="00C865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2.2.2. Индивидуальные предприниматели</w:t>
      </w:r>
      <w:r w:rsidR="00C86557">
        <w:rPr>
          <w:rFonts w:ascii="Times New Roman" w:hAnsi="Times New Roman" w:cs="Times New Roman"/>
          <w:sz w:val="28"/>
          <w:szCs w:val="28"/>
        </w:rPr>
        <w:t>;</w:t>
      </w:r>
    </w:p>
    <w:p w:rsidR="00335C82" w:rsidRPr="006A7A04" w:rsidRDefault="00C86557" w:rsidP="00C865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Физические лица;</w:t>
      </w:r>
    </w:p>
    <w:p w:rsidR="00335C82" w:rsidRPr="006A7A04" w:rsidRDefault="00335C82" w:rsidP="00C57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335C82" w:rsidRDefault="00335C82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89C" w:rsidRDefault="00C3189C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89C" w:rsidRPr="006A7A04" w:rsidRDefault="00C3189C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3D545A" w:rsidRDefault="00335C82" w:rsidP="003D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5A">
        <w:rPr>
          <w:rFonts w:ascii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335C82" w:rsidRPr="003D545A" w:rsidRDefault="00335C82" w:rsidP="003D5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5A">
        <w:rPr>
          <w:rFonts w:ascii="Times New Roman" w:hAnsi="Times New Roman" w:cs="Times New Roman"/>
          <w:b/>
          <w:sz w:val="28"/>
          <w:szCs w:val="28"/>
        </w:rPr>
        <w:t>3. Наименование муниципальной услуги</w:t>
      </w:r>
    </w:p>
    <w:p w:rsidR="00335C82" w:rsidRDefault="00335C82" w:rsidP="00C318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3.1. Муниципальная услуга «Включение мест под размещение мобильных торговых объектов в схему размещения нестационарных торговых объектов на терри</w:t>
      </w:r>
      <w:r w:rsidR="00E445E9">
        <w:rPr>
          <w:rFonts w:ascii="Times New Roman" w:hAnsi="Times New Roman" w:cs="Times New Roman"/>
          <w:sz w:val="28"/>
          <w:szCs w:val="28"/>
        </w:rPr>
        <w:t>тории</w:t>
      </w:r>
      <w:r w:rsidR="00D67C20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Pr="006A7A04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346B6E">
        <w:rPr>
          <w:rFonts w:ascii="Times New Roman" w:hAnsi="Times New Roman" w:cs="Times New Roman"/>
          <w:sz w:val="28"/>
          <w:szCs w:val="28"/>
        </w:rPr>
        <w:t xml:space="preserve"> </w:t>
      </w:r>
      <w:r w:rsidR="00346B6E" w:rsidRPr="00346B6E">
        <w:rPr>
          <w:rFonts w:ascii="Times New Roman" w:hAnsi="Times New Roman" w:cs="Times New Roman"/>
          <w:sz w:val="28"/>
          <w:szCs w:val="28"/>
        </w:rPr>
        <w:t>и ув</w:t>
      </w:r>
      <w:r w:rsidR="00346B6E">
        <w:rPr>
          <w:rFonts w:ascii="Times New Roman" w:hAnsi="Times New Roman" w:cs="Times New Roman"/>
          <w:sz w:val="28"/>
          <w:szCs w:val="28"/>
        </w:rPr>
        <w:t>едомление о проведении аукциона</w:t>
      </w:r>
      <w:r w:rsidRPr="006A7A04">
        <w:rPr>
          <w:rFonts w:ascii="Times New Roman" w:hAnsi="Times New Roman" w:cs="Times New Roman"/>
          <w:sz w:val="28"/>
          <w:szCs w:val="28"/>
        </w:rPr>
        <w:t>».</w:t>
      </w:r>
    </w:p>
    <w:p w:rsidR="00F3321A" w:rsidRPr="006A7A04" w:rsidRDefault="00F3321A" w:rsidP="00F33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F3321A" w:rsidRDefault="00335C82" w:rsidP="00F33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1A">
        <w:rPr>
          <w:rFonts w:ascii="Times New Roman" w:hAnsi="Times New Roman" w:cs="Times New Roman"/>
          <w:b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</w:p>
    <w:p w:rsidR="00335C82" w:rsidRPr="006A7A04" w:rsidRDefault="00335C82" w:rsidP="00F33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A24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:rsidR="00C3189C" w:rsidRDefault="00335C82" w:rsidP="00B23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4.2. Непосредственное предоставление муниципальной услуги осуществляет</w:t>
      </w:r>
      <w:r w:rsidR="00572A31" w:rsidRPr="00572A31">
        <w:t xml:space="preserve"> </w:t>
      </w:r>
      <w:r w:rsidR="00572A31" w:rsidRPr="00572A31">
        <w:rPr>
          <w:rFonts w:ascii="Times New Roman" w:hAnsi="Times New Roman" w:cs="Times New Roman"/>
          <w:sz w:val="28"/>
          <w:szCs w:val="28"/>
        </w:rPr>
        <w:t xml:space="preserve">подведомственное учреждение Администрации – МКУ «Центр по развитию инвестиционной деятельности и оказанию поддержки субъектам МСП». </w:t>
      </w:r>
    </w:p>
    <w:p w:rsidR="00335C82" w:rsidRPr="006A7A04" w:rsidRDefault="00572A31" w:rsidP="00B23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35C82" w:rsidRPr="0011134A" w:rsidRDefault="00335C82" w:rsidP="00111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4A">
        <w:rPr>
          <w:rFonts w:ascii="Times New Roman" w:hAnsi="Times New Roman" w:cs="Times New Roman"/>
          <w:b/>
          <w:sz w:val="28"/>
          <w:szCs w:val="28"/>
        </w:rPr>
        <w:t>5. Результат предоставления муниципальной услуги</w:t>
      </w:r>
    </w:p>
    <w:p w:rsidR="00335C82" w:rsidRPr="006A7A04" w:rsidRDefault="00335C82" w:rsidP="00F33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3D3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5.1. Результатом предоставления муниципальной услуги является:</w:t>
      </w:r>
    </w:p>
    <w:p w:rsidR="00335C82" w:rsidRPr="006A7A04" w:rsidRDefault="00335C82" w:rsidP="003D3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5.1.1. Решение о предоставлении муниципальной услуги в виде уведомления о предос</w:t>
      </w:r>
      <w:r w:rsidR="003D33A9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услуги, </w:t>
      </w:r>
      <w:r w:rsidRPr="006A7A04">
        <w:rPr>
          <w:rFonts w:ascii="Times New Roman" w:hAnsi="Times New Roman" w:cs="Times New Roman"/>
          <w:sz w:val="28"/>
          <w:szCs w:val="28"/>
        </w:rPr>
        <w:t>которое оформляется в соответствии с Приложением 1 к настояще</w:t>
      </w:r>
      <w:r w:rsidR="00796A79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335C82" w:rsidRPr="006A7A04" w:rsidRDefault="00335C82" w:rsidP="003D3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5.1.2. Решение об отказе в предоставлении муниципальной услуги в виде письма, которое оформляется </w:t>
      </w:r>
      <w:r w:rsidR="003D33A9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2 </w:t>
      </w:r>
      <w:r w:rsidRPr="006A7A04">
        <w:rPr>
          <w:rFonts w:ascii="Times New Roman" w:hAnsi="Times New Roman" w:cs="Times New Roman"/>
          <w:sz w:val="28"/>
          <w:szCs w:val="28"/>
        </w:rPr>
        <w:t>к настояще</w:t>
      </w:r>
      <w:r w:rsidR="00796A79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:rsidR="00335C82" w:rsidRPr="006A7A04" w:rsidRDefault="00335C82" w:rsidP="003D3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5.2. Факт получения заявителем результата предоставления муниципальной услуги фиксируется </w:t>
      </w:r>
      <w:r w:rsidR="00796A79">
        <w:rPr>
          <w:rFonts w:ascii="Times New Roman" w:hAnsi="Times New Roman" w:cs="Times New Roman"/>
          <w:sz w:val="28"/>
          <w:szCs w:val="28"/>
        </w:rPr>
        <w:t>в ВИС, РПГУ, Модуле МФЦ ЕИС ОУ.</w:t>
      </w:r>
    </w:p>
    <w:p w:rsidR="00335C82" w:rsidRPr="006A7A04" w:rsidRDefault="00335C82" w:rsidP="00F174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5.3. Способы получения результата пред</w:t>
      </w:r>
      <w:r w:rsidR="003D33A9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17455">
        <w:rPr>
          <w:rFonts w:ascii="Times New Roman" w:hAnsi="Times New Roman" w:cs="Times New Roman"/>
          <w:sz w:val="28"/>
          <w:szCs w:val="28"/>
        </w:rPr>
        <w:t>:</w:t>
      </w:r>
    </w:p>
    <w:p w:rsidR="00335C82" w:rsidRPr="006A7A04" w:rsidRDefault="00335C82" w:rsidP="00EE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5.3.1. В форме электронного документа в Личный кабинет на РПГУ.</w:t>
      </w:r>
      <w:r w:rsidR="00F17455">
        <w:rPr>
          <w:rFonts w:ascii="Times New Roman" w:hAnsi="Times New Roman" w:cs="Times New Roman"/>
          <w:sz w:val="28"/>
          <w:szCs w:val="28"/>
        </w:rPr>
        <w:t xml:space="preserve"> </w:t>
      </w:r>
      <w:r w:rsidRPr="006A7A0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(независимо от принятого решения) направляется в</w:t>
      </w:r>
      <w:r w:rsidR="00F17455">
        <w:rPr>
          <w:rFonts w:ascii="Times New Roman" w:hAnsi="Times New Roman" w:cs="Times New Roman"/>
          <w:sz w:val="28"/>
          <w:szCs w:val="28"/>
        </w:rPr>
        <w:t xml:space="preserve"> день его подписания заявителю </w:t>
      </w:r>
      <w:r w:rsidRPr="006A7A04">
        <w:rPr>
          <w:rFonts w:ascii="Times New Roman" w:hAnsi="Times New Roman" w:cs="Times New Roman"/>
          <w:sz w:val="28"/>
          <w:szCs w:val="28"/>
        </w:rPr>
        <w:t>в Личный кабинет на РПГУ в форме электронного документа, подписанного усиленной квалифицированной электронной подписью уполномоченного д</w:t>
      </w:r>
      <w:r w:rsidR="00EE19AD">
        <w:rPr>
          <w:rFonts w:ascii="Times New Roman" w:hAnsi="Times New Roman" w:cs="Times New Roman"/>
          <w:sz w:val="28"/>
          <w:szCs w:val="28"/>
        </w:rPr>
        <w:t xml:space="preserve">олжностного лица Администрации. </w:t>
      </w:r>
      <w:r w:rsidRPr="006A7A04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</w:t>
      </w:r>
      <w:r w:rsidRPr="006A7A04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который заверяется подписью уполномоченного работника МФЦ и печатью МФЦ.</w:t>
      </w:r>
    </w:p>
    <w:p w:rsidR="00EE19AD" w:rsidRDefault="00335C82" w:rsidP="00EE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5.3.2.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EE19AD" w:rsidRPr="006A7A04" w:rsidRDefault="00EE19AD" w:rsidP="00EE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EE19AD" w:rsidRDefault="00335C82" w:rsidP="00EE1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AD">
        <w:rPr>
          <w:rFonts w:ascii="Times New Roman" w:hAnsi="Times New Roman" w:cs="Times New Roman"/>
          <w:b/>
          <w:sz w:val="28"/>
          <w:szCs w:val="28"/>
        </w:rPr>
        <w:t>6. Срок предоставления муниципальной услуги</w:t>
      </w:r>
    </w:p>
    <w:p w:rsidR="00335C82" w:rsidRPr="006A7A04" w:rsidRDefault="00335C82" w:rsidP="00EE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EE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6.1. Срок предоставления м</w:t>
      </w:r>
      <w:r w:rsidR="00EE19AD">
        <w:rPr>
          <w:rFonts w:ascii="Times New Roman" w:hAnsi="Times New Roman" w:cs="Times New Roman"/>
          <w:sz w:val="28"/>
          <w:szCs w:val="28"/>
        </w:rPr>
        <w:t xml:space="preserve">униципальной услуги составляет </w:t>
      </w:r>
      <w:r w:rsidR="00EB3A33">
        <w:rPr>
          <w:rFonts w:ascii="Times New Roman" w:hAnsi="Times New Roman" w:cs="Times New Roman"/>
          <w:sz w:val="28"/>
          <w:szCs w:val="28"/>
        </w:rPr>
        <w:t>21 (двадцать один</w:t>
      </w:r>
      <w:r w:rsidR="009C22F5">
        <w:rPr>
          <w:rFonts w:ascii="Times New Roman" w:hAnsi="Times New Roman" w:cs="Times New Roman"/>
          <w:sz w:val="28"/>
          <w:szCs w:val="28"/>
        </w:rPr>
        <w:t>) рабочий день</w:t>
      </w:r>
      <w:r w:rsidRPr="006A7A04">
        <w:rPr>
          <w:rFonts w:ascii="Times New Roman" w:hAnsi="Times New Roman" w:cs="Times New Roman"/>
          <w:sz w:val="28"/>
          <w:szCs w:val="28"/>
        </w:rPr>
        <w:t xml:space="preserve"> с даты поступления запроса в Администрацию.</w:t>
      </w:r>
    </w:p>
    <w:p w:rsidR="00335C82" w:rsidRDefault="00335C82" w:rsidP="00DE6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6.2. Максимальный срок предоставления му</w:t>
      </w:r>
      <w:r w:rsidR="00A14C6C">
        <w:rPr>
          <w:rFonts w:ascii="Times New Roman" w:hAnsi="Times New Roman" w:cs="Times New Roman"/>
          <w:sz w:val="28"/>
          <w:szCs w:val="28"/>
        </w:rPr>
        <w:t>ниципальной услуги составляет 21 (двадцать один) рабочи1 день</w:t>
      </w:r>
      <w:r w:rsidRPr="006A7A04">
        <w:rPr>
          <w:rFonts w:ascii="Times New Roman" w:hAnsi="Times New Roman" w:cs="Times New Roman"/>
          <w:sz w:val="28"/>
          <w:szCs w:val="28"/>
        </w:rPr>
        <w:t xml:space="preserve"> с даты регистрации запроса в Администрации, в том числе в случае, если запрос подан заявителем посредством почтового отправлени</w:t>
      </w:r>
      <w:r w:rsidR="00DE665E">
        <w:rPr>
          <w:rFonts w:ascii="Times New Roman" w:hAnsi="Times New Roman" w:cs="Times New Roman"/>
          <w:sz w:val="28"/>
          <w:szCs w:val="28"/>
        </w:rPr>
        <w:t>я, по электронной почте, лично в Администрацию, РПГУ.</w:t>
      </w:r>
    </w:p>
    <w:p w:rsidR="00DE665E" w:rsidRPr="006A7A04" w:rsidRDefault="00DE665E" w:rsidP="00DE6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DE665E" w:rsidRDefault="00335C82" w:rsidP="00DE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5E">
        <w:rPr>
          <w:rFonts w:ascii="Times New Roman" w:hAnsi="Times New Roman" w:cs="Times New Roman"/>
          <w:b/>
          <w:sz w:val="28"/>
          <w:szCs w:val="28"/>
        </w:rPr>
        <w:t>7. Правовые основания для предоставления муниципальной услуги</w:t>
      </w:r>
    </w:p>
    <w:p w:rsidR="00335C82" w:rsidRPr="00DE665E" w:rsidRDefault="00335C82" w:rsidP="00DE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Default="00335C82" w:rsidP="00841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</w:t>
      </w:r>
      <w:r w:rsidR="00D46C73">
        <w:rPr>
          <w:rFonts w:ascii="Times New Roman" w:hAnsi="Times New Roman" w:cs="Times New Roman"/>
          <w:sz w:val="28"/>
          <w:szCs w:val="28"/>
        </w:rPr>
        <w:t>актов Рузского городского округа</w:t>
      </w:r>
      <w:r w:rsidRPr="006A7A04">
        <w:rPr>
          <w:rFonts w:ascii="Times New Roman" w:hAnsi="Times New Roman" w:cs="Times New Roman"/>
          <w:sz w:val="28"/>
          <w:szCs w:val="28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</w:t>
      </w:r>
      <w:r w:rsidR="00D46C73">
        <w:rPr>
          <w:rFonts w:ascii="Times New Roman" w:hAnsi="Times New Roman" w:cs="Times New Roman"/>
          <w:sz w:val="28"/>
          <w:szCs w:val="28"/>
        </w:rPr>
        <w:t>рации Рузского городского округа</w:t>
      </w:r>
      <w:r w:rsidR="00EB22B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B22B9" w:rsidRPr="009B06AE">
          <w:rPr>
            <w:rStyle w:val="a3"/>
            <w:rFonts w:ascii="Times New Roman" w:hAnsi="Times New Roman" w:cs="Times New Roman"/>
            <w:sz w:val="28"/>
            <w:szCs w:val="28"/>
          </w:rPr>
          <w:t>https://ruzaregion.ru/</w:t>
        </w:r>
      </w:hyperlink>
      <w:r w:rsidR="00EB22B9">
        <w:rPr>
          <w:rFonts w:ascii="Times New Roman" w:hAnsi="Times New Roman" w:cs="Times New Roman"/>
          <w:sz w:val="28"/>
          <w:szCs w:val="28"/>
        </w:rPr>
        <w:t xml:space="preserve"> </w:t>
      </w:r>
      <w:r w:rsidRPr="006A7A04">
        <w:rPr>
          <w:rFonts w:ascii="Times New Roman" w:hAnsi="Times New Roman" w:cs="Times New Roman"/>
          <w:sz w:val="28"/>
          <w:szCs w:val="28"/>
        </w:rPr>
        <w:t xml:space="preserve">, а также на РПГУ. Перечень нормативных правовых актов Российской Федерации, Московской области, муниципальных правовых </w:t>
      </w:r>
      <w:r w:rsidR="00EB22B9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EB22B9" w:rsidRPr="00EB22B9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6A7A04">
        <w:rPr>
          <w:rFonts w:ascii="Times New Roman" w:hAnsi="Times New Roman" w:cs="Times New Roman"/>
          <w:sz w:val="28"/>
          <w:szCs w:val="28"/>
        </w:rPr>
        <w:t xml:space="preserve"> Московской области, регулирующих предоставление муниципальной </w:t>
      </w:r>
      <w:r w:rsidR="00EB22B9">
        <w:rPr>
          <w:rFonts w:ascii="Times New Roman" w:hAnsi="Times New Roman" w:cs="Times New Roman"/>
          <w:sz w:val="28"/>
          <w:szCs w:val="28"/>
        </w:rPr>
        <w:t xml:space="preserve">услуги, дополнительно приведен </w:t>
      </w:r>
      <w:r w:rsidRPr="006A7A04">
        <w:rPr>
          <w:rFonts w:ascii="Times New Roman" w:hAnsi="Times New Roman" w:cs="Times New Roman"/>
          <w:sz w:val="28"/>
          <w:szCs w:val="28"/>
        </w:rPr>
        <w:t>в Приложении 3 к настоящем</w:t>
      </w:r>
      <w:r w:rsidR="00841DC6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91681B" w:rsidRPr="006A7A04" w:rsidRDefault="0091681B" w:rsidP="00B23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EB22B9" w:rsidRDefault="00335C82" w:rsidP="00EB2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B9">
        <w:rPr>
          <w:rFonts w:ascii="Times New Roman" w:hAnsi="Times New Roman" w:cs="Times New Roman"/>
          <w:b/>
          <w:sz w:val="28"/>
          <w:szCs w:val="28"/>
        </w:rPr>
        <w:t>8. Исчерпывающий перечень документов,</w:t>
      </w:r>
    </w:p>
    <w:p w:rsidR="0091681B" w:rsidRDefault="00335C82" w:rsidP="00916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B9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0E52AF" w:rsidRDefault="000E52AF" w:rsidP="00916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Pr="0091681B" w:rsidRDefault="00335C82" w:rsidP="009168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</w:t>
      </w:r>
      <w:r w:rsidR="00841DC6" w:rsidRPr="00841DC6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6A7A04">
        <w:rPr>
          <w:rFonts w:ascii="Times New Roman" w:hAnsi="Times New Roman" w:cs="Times New Roman"/>
          <w:sz w:val="28"/>
          <w:szCs w:val="28"/>
        </w:rPr>
        <w:t>Московской области для предоставления муниципальной услуги, которые заявитель должен представить самостоятельно:</w:t>
      </w:r>
    </w:p>
    <w:p w:rsidR="00335C82" w:rsidRPr="006A7A04" w:rsidRDefault="00335C82" w:rsidP="00087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8.1.1. Запрос по форме, приведенной в Приложении 4 к настоящему Административному регламенту.</w:t>
      </w:r>
    </w:p>
    <w:p w:rsidR="00335C82" w:rsidRPr="006A7A04" w:rsidRDefault="00335C82" w:rsidP="00087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8.1.2. Документ, удостоверяющий личность заявителя.</w:t>
      </w:r>
    </w:p>
    <w:p w:rsidR="00335C82" w:rsidRPr="006A7A04" w:rsidRDefault="00335C82" w:rsidP="00087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335C82" w:rsidRPr="006A7A04" w:rsidRDefault="00335C82" w:rsidP="00087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lastRenderedPageBreak/>
        <w:t>8.1.4. Документ, подтверждающий полномочия представителя заявителя (в случае обращения представителя заявителя).</w:t>
      </w:r>
    </w:p>
    <w:p w:rsidR="00335C82" w:rsidRPr="006A7A04" w:rsidRDefault="00335C82" w:rsidP="00087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8.1.</w:t>
      </w:r>
      <w:r w:rsidR="005504D0">
        <w:rPr>
          <w:rFonts w:ascii="Times New Roman" w:hAnsi="Times New Roman" w:cs="Times New Roman"/>
          <w:sz w:val="28"/>
          <w:szCs w:val="28"/>
        </w:rPr>
        <w:t>5. Фотографии места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с четырех сторон (север, юг, запад и восток).</w:t>
      </w:r>
    </w:p>
    <w:p w:rsidR="00335C82" w:rsidRPr="006A7A04" w:rsidRDefault="00822F47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335C82" w:rsidRPr="006A7A0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</w:t>
      </w:r>
      <w:r w:rsidR="00087C71">
        <w:rPr>
          <w:rFonts w:ascii="Times New Roman" w:hAnsi="Times New Roman" w:cs="Times New Roman"/>
          <w:sz w:val="28"/>
          <w:szCs w:val="28"/>
        </w:rPr>
        <w:t xml:space="preserve">ктами </w:t>
      </w:r>
      <w:r w:rsidR="00087C71" w:rsidRPr="00087C71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F16F9E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335C82" w:rsidRPr="006A7A0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:rsidR="00335C82" w:rsidRPr="006A7A04" w:rsidRDefault="00335C82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5 к настоящему Административному регламенту.</w:t>
      </w:r>
    </w:p>
    <w:p w:rsidR="00335C82" w:rsidRPr="006A7A04" w:rsidRDefault="00335C82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8.4. Запрос может быть подан з</w:t>
      </w:r>
      <w:r w:rsidR="00F16F9E">
        <w:rPr>
          <w:rFonts w:ascii="Times New Roman" w:hAnsi="Times New Roman" w:cs="Times New Roman"/>
          <w:sz w:val="28"/>
          <w:szCs w:val="28"/>
        </w:rPr>
        <w:t>аявителем следующими способами:</w:t>
      </w:r>
    </w:p>
    <w:p w:rsidR="00335C82" w:rsidRPr="006A7A04" w:rsidRDefault="00335C82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8.4.1. Посредством РПГУ.</w:t>
      </w:r>
    </w:p>
    <w:p w:rsidR="00335C82" w:rsidRPr="006A7A04" w:rsidRDefault="003F732F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8.4.2. </w:t>
      </w:r>
      <w:r w:rsidR="00335C82" w:rsidRPr="006A7A04">
        <w:rPr>
          <w:rFonts w:ascii="Times New Roman" w:hAnsi="Times New Roman" w:cs="Times New Roman"/>
          <w:sz w:val="28"/>
          <w:szCs w:val="28"/>
        </w:rPr>
        <w:t>В Администрации лично,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почте, почтовым </w:t>
      </w:r>
      <w:r w:rsidR="00335C82" w:rsidRPr="006A7A04">
        <w:rPr>
          <w:rFonts w:ascii="Times New Roman" w:hAnsi="Times New Roman" w:cs="Times New Roman"/>
          <w:sz w:val="28"/>
          <w:szCs w:val="28"/>
        </w:rPr>
        <w:t>отправлением.</w:t>
      </w:r>
    </w:p>
    <w:p w:rsidR="00924E71" w:rsidRPr="006A7A04" w:rsidRDefault="00924E71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F16F9E" w:rsidRDefault="00335C82" w:rsidP="00F16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9E">
        <w:rPr>
          <w:rFonts w:ascii="Times New Roman" w:hAnsi="Times New Roman" w:cs="Times New Roman"/>
          <w:b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</w:p>
    <w:p w:rsidR="00335C82" w:rsidRPr="00F16F9E" w:rsidRDefault="00335C82" w:rsidP="00F16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Pr="006A7A04" w:rsidRDefault="00335C82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335C82" w:rsidRPr="006A7A04" w:rsidRDefault="00335C82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9.1.1. Обращение за предоставлением иной муниципальной услуги.</w:t>
      </w:r>
    </w:p>
    <w:p w:rsidR="00335C82" w:rsidRPr="006A7A04" w:rsidRDefault="00335C82" w:rsidP="00F16F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9.1.4. Наличие противоречий между сведениями, указанными в запросе, и сведениями, указанными в </w:t>
      </w:r>
      <w:r w:rsidR="009D55F7">
        <w:rPr>
          <w:rFonts w:ascii="Times New Roman" w:hAnsi="Times New Roman" w:cs="Times New Roman"/>
          <w:sz w:val="28"/>
          <w:szCs w:val="28"/>
        </w:rPr>
        <w:t xml:space="preserve">приложенных к нему документах, </w:t>
      </w:r>
      <w:r w:rsidRPr="006A7A0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9.1.4.1. Отдельными графическими материалами, представленными в составе одного запроса.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9.1.4.2. Отдельными текстовыми материалами, представленными в составе одного запроса.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lastRenderedPageBreak/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9.1.7. Некорректное заполнение запроса, в том числе его обязательных полей, включая интерактивный запрос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9.1.11. Запрос подан лицом, не имеющим полномочий представлять интересы заявителя.</w:t>
      </w:r>
    </w:p>
    <w:p w:rsidR="00335C82" w:rsidRDefault="005504D0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9.1.12. Место размещения Н</w:t>
      </w:r>
      <w:r w:rsidR="00335C82" w:rsidRPr="006A7A04">
        <w:rPr>
          <w:rFonts w:ascii="Times New Roman" w:hAnsi="Times New Roman" w:cs="Times New Roman"/>
          <w:sz w:val="28"/>
          <w:szCs w:val="28"/>
        </w:rPr>
        <w:t>ТО, указанное в запросе, размещено на земельном участке, находящемся в частной собственности.</w:t>
      </w:r>
    </w:p>
    <w:p w:rsidR="005B7D17" w:rsidRPr="006A7A04" w:rsidRDefault="005B7D17" w:rsidP="005B7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9.1.13. </w:t>
      </w:r>
      <w:r w:rsidRPr="005B7D17">
        <w:rPr>
          <w:rFonts w:ascii="Times New Roman" w:hAnsi="Times New Roman" w:cs="Times New Roman"/>
          <w:sz w:val="28"/>
          <w:szCs w:val="28"/>
        </w:rPr>
        <w:t xml:space="preserve">Место размещения НТО, </w:t>
      </w:r>
      <w:r>
        <w:rPr>
          <w:rFonts w:ascii="Times New Roman" w:hAnsi="Times New Roman" w:cs="Times New Roman"/>
          <w:sz w:val="28"/>
          <w:szCs w:val="28"/>
        </w:rPr>
        <w:t xml:space="preserve">указанное в запросе, размещено </w:t>
      </w:r>
      <w:r w:rsidRPr="005B7D17">
        <w:rPr>
          <w:rFonts w:ascii="Times New Roman" w:hAnsi="Times New Roman" w:cs="Times New Roman"/>
          <w:sz w:val="28"/>
          <w:szCs w:val="28"/>
        </w:rPr>
        <w:t>на расстоянии менее 100 метров от НТО, осуществляющего реализацию одинаковой группы товаров, за исключением НТО, расположенных в зонах рекреационного назначения, а также в сельских поселениях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9.2. Решение об отказе в приеме документов, необходимых для предоставления муниципальной услуги, оформляется в соо</w:t>
      </w:r>
      <w:r w:rsidR="009D55F7">
        <w:rPr>
          <w:rFonts w:ascii="Times New Roman" w:hAnsi="Times New Roman" w:cs="Times New Roman"/>
          <w:sz w:val="28"/>
          <w:szCs w:val="28"/>
        </w:rPr>
        <w:t>тветствии</w:t>
      </w:r>
      <w:r w:rsidRPr="006A7A04">
        <w:rPr>
          <w:rFonts w:ascii="Times New Roman" w:hAnsi="Times New Roman" w:cs="Times New Roman"/>
          <w:sz w:val="28"/>
          <w:szCs w:val="28"/>
        </w:rPr>
        <w:t xml:space="preserve"> с Приложением 6 к настоящему Административному регламенту.</w:t>
      </w:r>
    </w:p>
    <w:p w:rsidR="00335C82" w:rsidRPr="006A7A04" w:rsidRDefault="00335C82" w:rsidP="009D5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790F1B" w:rsidRPr="006A7A04" w:rsidRDefault="00790F1B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790F1B" w:rsidRDefault="00335C82" w:rsidP="00790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1B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35C82" w:rsidRPr="006A7A04" w:rsidRDefault="00335C82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10.1. Основания для приостановления предоставления муниципальной услуги отсутствуют. 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 Исчерпывающий перечень оснований для отказа в предоставлении муниципальной услуги: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10.2.2. Отзыв запроса по инициативе заявителя.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lastRenderedPageBreak/>
        <w:t>10.2.3. Располо</w:t>
      </w:r>
      <w:r w:rsidR="005504D0">
        <w:rPr>
          <w:rFonts w:ascii="Times New Roman" w:hAnsi="Times New Roman" w:cs="Times New Roman"/>
          <w:sz w:val="28"/>
          <w:szCs w:val="28"/>
        </w:rPr>
        <w:t>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внешней границы кроны кустарника.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10.2.4</w:t>
      </w:r>
      <w:r w:rsidR="005504D0">
        <w:rPr>
          <w:rFonts w:ascii="Times New Roman" w:hAnsi="Times New Roman" w:cs="Times New Roman"/>
          <w:sz w:val="28"/>
          <w:szCs w:val="28"/>
        </w:rPr>
        <w:t>. Расположение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передач.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10.2.5</w:t>
      </w:r>
      <w:r w:rsidR="005504D0">
        <w:rPr>
          <w:rFonts w:ascii="Times New Roman" w:hAnsi="Times New Roman" w:cs="Times New Roman"/>
          <w:sz w:val="28"/>
          <w:szCs w:val="28"/>
        </w:rPr>
        <w:t>. Расположение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под железнодорожными путепроводами и автомобильными эстакадами, мостами.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10.2.6</w:t>
      </w:r>
      <w:r w:rsidR="005504D0">
        <w:rPr>
          <w:rFonts w:ascii="Times New Roman" w:hAnsi="Times New Roman" w:cs="Times New Roman"/>
          <w:sz w:val="28"/>
          <w:szCs w:val="28"/>
        </w:rPr>
        <w:t>. Расположение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в надземных и подземных переходах, а также в 5-метровой охранной зоне от входов (выходов) в подземные переходы, метро.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10.2.7</w:t>
      </w:r>
      <w:r w:rsidR="005504D0">
        <w:rPr>
          <w:rFonts w:ascii="Times New Roman" w:hAnsi="Times New Roman" w:cs="Times New Roman"/>
          <w:sz w:val="28"/>
          <w:szCs w:val="28"/>
        </w:rPr>
        <w:t>. Расположение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на расстоянии менее 25 метров от мест сбора мусора и пищевых отходов, дворовых уборных, выгребных ям.</w:t>
      </w:r>
    </w:p>
    <w:p w:rsidR="00335C82" w:rsidRPr="006A7A04" w:rsidRDefault="00335C82" w:rsidP="00790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10.2.8</w:t>
      </w:r>
      <w:r w:rsidR="005504D0">
        <w:rPr>
          <w:rFonts w:ascii="Times New Roman" w:hAnsi="Times New Roman" w:cs="Times New Roman"/>
          <w:sz w:val="28"/>
          <w:szCs w:val="28"/>
        </w:rPr>
        <w:t>. Расположение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</w:p>
    <w:p w:rsidR="00D23843" w:rsidRDefault="00335C82" w:rsidP="00D23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10.2.9</w:t>
      </w:r>
      <w:r w:rsidR="005504D0">
        <w:rPr>
          <w:rFonts w:ascii="Times New Roman" w:hAnsi="Times New Roman" w:cs="Times New Roman"/>
          <w:sz w:val="28"/>
          <w:szCs w:val="28"/>
        </w:rPr>
        <w:t>. Расположение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без приспособления для беспрепятственного доступа к ним и использования их инвалидами и другими маломобильными группами населения.</w:t>
      </w:r>
      <w:r w:rsidR="00D23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82" w:rsidRPr="006A7A04" w:rsidRDefault="00335C82" w:rsidP="00D23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10.2.10</w:t>
      </w:r>
      <w:r w:rsidR="005504D0">
        <w:rPr>
          <w:rFonts w:ascii="Times New Roman" w:hAnsi="Times New Roman" w:cs="Times New Roman"/>
          <w:sz w:val="28"/>
          <w:szCs w:val="28"/>
        </w:rPr>
        <w:t>. Расположение мест размещения Н</w:t>
      </w:r>
      <w:r w:rsidRPr="006A7A04">
        <w:rPr>
          <w:rFonts w:ascii="Times New Roman" w:hAnsi="Times New Roman" w:cs="Times New Roman"/>
          <w:sz w:val="28"/>
          <w:szCs w:val="28"/>
        </w:rPr>
        <w:t>ТО с нарушением санитарных, градостроительных, противопожарных норм и правил, требований в сфере благоустройства.</w:t>
      </w:r>
    </w:p>
    <w:p w:rsidR="00335C82" w:rsidRPr="006A7A04" w:rsidRDefault="00335C82" w:rsidP="00D00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10.2.11</w:t>
      </w:r>
      <w:r w:rsidR="002E5FCB" w:rsidRPr="002E5FCB">
        <w:t xml:space="preserve"> </w:t>
      </w:r>
      <w:r w:rsidR="002E5FCB" w:rsidRPr="002E5FCB">
        <w:rPr>
          <w:rFonts w:ascii="Times New Roman" w:hAnsi="Times New Roman" w:cs="Times New Roman"/>
          <w:sz w:val="28"/>
          <w:szCs w:val="28"/>
        </w:rPr>
        <w:t>Расположение мест размещения НТО при отсутствии обеспечения требований по безопасности дорожного д</w:t>
      </w:r>
      <w:r w:rsidR="002E5FCB">
        <w:rPr>
          <w:rFonts w:ascii="Times New Roman" w:hAnsi="Times New Roman" w:cs="Times New Roman"/>
          <w:sz w:val="28"/>
          <w:szCs w:val="28"/>
        </w:rPr>
        <w:t>вижения и дорожной деятельности</w:t>
      </w:r>
      <w:r w:rsidRPr="006A7A04">
        <w:rPr>
          <w:rFonts w:ascii="Times New Roman" w:hAnsi="Times New Roman" w:cs="Times New Roman"/>
          <w:sz w:val="28"/>
          <w:szCs w:val="28"/>
        </w:rPr>
        <w:t>.</w:t>
      </w:r>
    </w:p>
    <w:p w:rsidR="00335C82" w:rsidRPr="006A7A04" w:rsidRDefault="00335C82" w:rsidP="00D00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335C82" w:rsidRDefault="00335C82" w:rsidP="00D00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lastRenderedPageBreak/>
        <w:t>10.4. Заявитель вправе повторно обратиться в Администрацию</w:t>
      </w:r>
      <w:r w:rsidR="00D00580">
        <w:rPr>
          <w:rFonts w:ascii="Times New Roman" w:hAnsi="Times New Roman" w:cs="Times New Roman"/>
          <w:sz w:val="28"/>
          <w:szCs w:val="28"/>
        </w:rPr>
        <w:t xml:space="preserve"> </w:t>
      </w:r>
      <w:r w:rsidRPr="006A7A04">
        <w:rPr>
          <w:rFonts w:ascii="Times New Roman" w:hAnsi="Times New Roman" w:cs="Times New Roman"/>
          <w:sz w:val="28"/>
          <w:szCs w:val="28"/>
        </w:rPr>
        <w:t>с запросом после устранения оснований, указанных в пункте 10.2 настоящего Административного регламента.</w:t>
      </w:r>
    </w:p>
    <w:p w:rsidR="00D00580" w:rsidRPr="006A7A04" w:rsidRDefault="00D00580" w:rsidP="00D00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D00580" w:rsidRDefault="00335C82" w:rsidP="00D00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80">
        <w:rPr>
          <w:rFonts w:ascii="Times New Roman" w:hAnsi="Times New Roman" w:cs="Times New Roman"/>
          <w:b/>
          <w:sz w:val="28"/>
          <w:szCs w:val="28"/>
        </w:rPr>
        <w:t>11. Размер платы, взимаемой с заявителя при предоставлении муниципальной услуги и способы ее взимания</w:t>
      </w:r>
    </w:p>
    <w:p w:rsidR="00335C82" w:rsidRPr="006A7A04" w:rsidRDefault="00335C82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D00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11.1. Муниципальная услуга предоставляется бесплатно.</w:t>
      </w:r>
    </w:p>
    <w:p w:rsidR="00335C82" w:rsidRPr="006A7A04" w:rsidRDefault="00335C82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D00580" w:rsidRDefault="00335C82" w:rsidP="00D00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80">
        <w:rPr>
          <w:rFonts w:ascii="Times New Roman" w:hAnsi="Times New Roman" w:cs="Times New Roman"/>
          <w:b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</w:p>
    <w:p w:rsidR="00335C82" w:rsidRPr="006A7A04" w:rsidRDefault="00335C82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Default="00335C82" w:rsidP="00410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41071B" w:rsidRPr="006A7A04" w:rsidRDefault="0041071B" w:rsidP="00410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41071B" w:rsidRDefault="00335C82" w:rsidP="004107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1B">
        <w:rPr>
          <w:rFonts w:ascii="Times New Roman" w:hAnsi="Times New Roman" w:cs="Times New Roman"/>
          <w:b/>
          <w:sz w:val="28"/>
          <w:szCs w:val="28"/>
        </w:rPr>
        <w:t>13. Срок регистрации запроса</w:t>
      </w:r>
    </w:p>
    <w:p w:rsidR="00335C82" w:rsidRPr="006A7A04" w:rsidRDefault="00335C82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C91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13.1. Срок регистрации зап</w:t>
      </w:r>
      <w:r w:rsidR="00C91523">
        <w:rPr>
          <w:rFonts w:ascii="Times New Roman" w:hAnsi="Times New Roman" w:cs="Times New Roman"/>
          <w:sz w:val="28"/>
          <w:szCs w:val="28"/>
        </w:rPr>
        <w:t xml:space="preserve">роса в Администрации в случае, </w:t>
      </w:r>
      <w:r w:rsidRPr="006A7A04">
        <w:rPr>
          <w:rFonts w:ascii="Times New Roman" w:hAnsi="Times New Roman" w:cs="Times New Roman"/>
          <w:sz w:val="28"/>
          <w:szCs w:val="28"/>
        </w:rPr>
        <w:t>если он подан:</w:t>
      </w:r>
    </w:p>
    <w:p w:rsidR="00335C82" w:rsidRPr="006A7A04" w:rsidRDefault="00335C82" w:rsidP="00C91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335C82" w:rsidRPr="006A7A04" w:rsidRDefault="00335C82" w:rsidP="00C91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13.1.2. Лично в Администрацию – в день обращения.</w:t>
      </w:r>
    </w:p>
    <w:p w:rsidR="00335C82" w:rsidRPr="006A7A04" w:rsidRDefault="00335C82" w:rsidP="00C91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13.1.3. По электронной почте или по почте – не позднее следующего рабочего дня после его поступления.</w:t>
      </w:r>
    </w:p>
    <w:p w:rsidR="00F43107" w:rsidRPr="006A7A04" w:rsidRDefault="00F43107" w:rsidP="00DE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C91523" w:rsidRDefault="00335C82" w:rsidP="00C9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23">
        <w:rPr>
          <w:rFonts w:ascii="Times New Roman" w:hAnsi="Times New Roman" w:cs="Times New Roman"/>
          <w:b/>
          <w:sz w:val="28"/>
          <w:szCs w:val="28"/>
        </w:rPr>
        <w:t>14. Требования к помещениям,</w:t>
      </w:r>
    </w:p>
    <w:p w:rsidR="00335C82" w:rsidRPr="00C91523" w:rsidRDefault="00335C82" w:rsidP="00C9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23">
        <w:rPr>
          <w:rFonts w:ascii="Times New Roman" w:hAnsi="Times New Roman" w:cs="Times New Roman"/>
          <w:b/>
          <w:sz w:val="28"/>
          <w:szCs w:val="28"/>
        </w:rPr>
        <w:t>в которых предоставляются муниципальные услуги</w:t>
      </w:r>
    </w:p>
    <w:p w:rsidR="00335C82" w:rsidRPr="00C91523" w:rsidRDefault="00335C82" w:rsidP="00C9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Default="00335C82" w:rsidP="009E7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F43107">
        <w:rPr>
          <w:rFonts w:ascii="Times New Roman" w:hAnsi="Times New Roman" w:cs="Times New Roman"/>
          <w:sz w:val="28"/>
          <w:szCs w:val="28"/>
        </w:rPr>
        <w:t xml:space="preserve">от 22.10.2009 </w:t>
      </w:r>
      <w:r w:rsidRPr="006A7A04">
        <w:rPr>
          <w:rFonts w:ascii="Times New Roman" w:hAnsi="Times New Roman" w:cs="Times New Roman"/>
          <w:sz w:val="28"/>
          <w:szCs w:val="28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9E79D4" w:rsidRPr="006A7A04" w:rsidRDefault="009E79D4" w:rsidP="009E7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Default="00335C82" w:rsidP="00160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D4">
        <w:rPr>
          <w:rFonts w:ascii="Times New Roman" w:hAnsi="Times New Roman" w:cs="Times New Roman"/>
          <w:b/>
          <w:sz w:val="28"/>
          <w:szCs w:val="28"/>
        </w:rPr>
        <w:t>15.  Показатели качества и доступности муниципальной услуги</w:t>
      </w:r>
    </w:p>
    <w:p w:rsidR="00160C23" w:rsidRPr="009E79D4" w:rsidRDefault="00160C23" w:rsidP="00160C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82" w:rsidRPr="006A7A04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:rsidR="00335C82" w:rsidRPr="006A7A04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15.1.1. Доступность электронных форм документов, необходимых для предоставления муниципальной услуги.</w:t>
      </w:r>
    </w:p>
    <w:p w:rsidR="00335C82" w:rsidRPr="006A7A04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335C82" w:rsidRPr="006A7A04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335C82" w:rsidRPr="006A7A04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335C82" w:rsidRPr="006A7A04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335C82" w:rsidRPr="006A7A04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335C82" w:rsidRDefault="00335C82" w:rsidP="00BA5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15.1.6. Отсутствие обоснованных жалоб со стороны заявителей по результатам предоставления муниципальной услуги.</w:t>
      </w:r>
    </w:p>
    <w:p w:rsidR="00BA53C7" w:rsidRPr="006A7A04" w:rsidRDefault="00BA53C7" w:rsidP="00F32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BA53C7" w:rsidRDefault="00335C82" w:rsidP="00BA5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C7">
        <w:rPr>
          <w:rFonts w:ascii="Times New Roman" w:hAnsi="Times New Roman" w:cs="Times New Roman"/>
          <w:b/>
          <w:sz w:val="28"/>
          <w:szCs w:val="28"/>
        </w:rPr>
        <w:t>16. Требования к предоставлению муниципальной услуги,</w:t>
      </w:r>
    </w:p>
    <w:p w:rsidR="00335C82" w:rsidRPr="00BA53C7" w:rsidRDefault="00335C82" w:rsidP="00BA5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3C7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16.1. Услуги, которые являются необходимыми и обязательными для предоставления муниципальной услуги, отсутствуют. 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16.2. Информационные системы, используемые для предоставления муниципальной услуги: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16.2.1. РПГУ.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16.2.2. ВИС.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16.2.3. Модуль МФЦ ЕИС ОУ.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16.2.4. РГИС.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16.3. Особенности предоставления муниципальной услуги в МФЦ.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lastRenderedPageBreak/>
        <w:t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</w:t>
      </w:r>
      <w:r w:rsidR="00786355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 </w:t>
      </w:r>
      <w:r w:rsidRPr="006A7A04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</w:t>
      </w:r>
      <w:r w:rsidR="00786355">
        <w:rPr>
          <w:rFonts w:ascii="Times New Roman" w:hAnsi="Times New Roman" w:cs="Times New Roman"/>
          <w:sz w:val="28"/>
          <w:szCs w:val="28"/>
        </w:rPr>
        <w:t xml:space="preserve">услуг», а также в соответствии </w:t>
      </w:r>
      <w:r w:rsidRPr="006A7A04">
        <w:rPr>
          <w:rFonts w:ascii="Times New Roman" w:hAnsi="Times New Roman" w:cs="Times New Roman"/>
          <w:sz w:val="28"/>
          <w:szCs w:val="28"/>
        </w:rPr>
        <w:t xml:space="preserve"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</w:t>
      </w:r>
      <w:r w:rsidR="0078635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6A7A0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335C82" w:rsidRPr="006A7A04" w:rsidRDefault="00335C82" w:rsidP="00786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335C82" w:rsidRPr="006A7A04" w:rsidRDefault="00335C82" w:rsidP="005E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335C82" w:rsidRPr="006A7A04" w:rsidRDefault="00335C82" w:rsidP="005E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16.3.5. В МФЦ исключается взаимодействие заявителя с должностными лицами Администрации.</w:t>
      </w:r>
    </w:p>
    <w:p w:rsidR="00335C82" w:rsidRPr="006A7A04" w:rsidRDefault="00335C82" w:rsidP="005E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335C82" w:rsidRPr="006A7A04" w:rsidRDefault="00335C82" w:rsidP="005E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16.4. Особенности предоставления муниципальной услуги в электронной форме.</w:t>
      </w:r>
    </w:p>
    <w:p w:rsidR="00335C82" w:rsidRPr="006A7A04" w:rsidRDefault="00335C82" w:rsidP="005E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16.4.1. При подаче запроса посредством РПГУ заполняется его интерактивная форма в карточке муниципальной услуги на Р</w:t>
      </w:r>
      <w:r w:rsidR="005E2E05">
        <w:rPr>
          <w:rFonts w:ascii="Times New Roman" w:hAnsi="Times New Roman" w:cs="Times New Roman"/>
          <w:sz w:val="28"/>
          <w:szCs w:val="28"/>
        </w:rPr>
        <w:t xml:space="preserve">ПГУ </w:t>
      </w:r>
      <w:r w:rsidRPr="006A7A04">
        <w:rPr>
          <w:rFonts w:ascii="Times New Roman" w:hAnsi="Times New Roman" w:cs="Times New Roman"/>
          <w:sz w:val="28"/>
          <w:szCs w:val="28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335C82" w:rsidRPr="006A7A04" w:rsidRDefault="00335C82" w:rsidP="005E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16.4.2.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335C82" w:rsidRPr="006A7A04" w:rsidRDefault="00335C82" w:rsidP="007307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335C82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62" w:rsidRPr="006A7A04" w:rsidRDefault="00DC616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730775" w:rsidRDefault="00335C82" w:rsidP="0073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75">
        <w:rPr>
          <w:rFonts w:ascii="Times New Roman" w:hAnsi="Times New Roman" w:cs="Times New Roman"/>
          <w:b/>
          <w:sz w:val="28"/>
          <w:szCs w:val="28"/>
        </w:rPr>
        <w:lastRenderedPageBreak/>
        <w:t>III. Состав, последовательность</w:t>
      </w:r>
    </w:p>
    <w:p w:rsidR="00335C82" w:rsidRDefault="00335C82" w:rsidP="0073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75">
        <w:rPr>
          <w:rFonts w:ascii="Times New Roman" w:hAnsi="Times New Roman" w:cs="Times New Roman"/>
          <w:b/>
          <w:sz w:val="28"/>
          <w:szCs w:val="28"/>
        </w:rPr>
        <w:t>и сроки выполнения административных процедур</w:t>
      </w:r>
    </w:p>
    <w:p w:rsidR="00730775" w:rsidRPr="00730775" w:rsidRDefault="00730775" w:rsidP="0073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Pr="00730775" w:rsidRDefault="00335C82" w:rsidP="00730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75">
        <w:rPr>
          <w:rFonts w:ascii="Times New Roman" w:hAnsi="Times New Roman" w:cs="Times New Roman"/>
          <w:b/>
          <w:sz w:val="28"/>
          <w:szCs w:val="28"/>
        </w:rPr>
        <w:t>17. Перечень вариантов предоставления муниципальной услуги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17.1.1.1. Результатом предоставления муниципальной услуги является результат предоставления м</w:t>
      </w:r>
      <w:r w:rsidR="00F37684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указанный </w:t>
      </w:r>
      <w:r w:rsidRPr="006A7A04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регламента.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17.1.1.2. Максимальный срок предоставления муниципальной услуги не превышает максимальный срок предо</w:t>
      </w:r>
      <w:r w:rsidR="00F37684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Pr="006A7A04">
        <w:rPr>
          <w:rFonts w:ascii="Times New Roman" w:hAnsi="Times New Roman" w:cs="Times New Roman"/>
          <w:sz w:val="28"/>
          <w:szCs w:val="28"/>
        </w:rPr>
        <w:t>указанный в подразделе 6 настоящего Административного регламента.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17.1.1.4.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17.1.1.5.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35C82" w:rsidRPr="006A7A04" w:rsidRDefault="00335C82" w:rsidP="00F376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335C82" w:rsidRPr="006A7A04" w:rsidRDefault="00335C82" w:rsidP="00C650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C65033">
        <w:rPr>
          <w:rFonts w:ascii="Times New Roman" w:hAnsi="Times New Roman" w:cs="Times New Roman"/>
          <w:sz w:val="28"/>
          <w:szCs w:val="28"/>
        </w:rPr>
        <w:t xml:space="preserve"> </w:t>
      </w:r>
      <w:r w:rsidRPr="006A7A04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</w:t>
      </w:r>
      <w:r w:rsidR="00C65033">
        <w:rPr>
          <w:rFonts w:ascii="Times New Roman" w:hAnsi="Times New Roman" w:cs="Times New Roman"/>
          <w:sz w:val="28"/>
          <w:szCs w:val="28"/>
        </w:rPr>
        <w:t xml:space="preserve">опечаток </w:t>
      </w:r>
      <w:r w:rsidRPr="006A7A04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:rsidR="00335C82" w:rsidRPr="006A7A04" w:rsidRDefault="00335C82" w:rsidP="00C650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</w:t>
      </w:r>
      <w:r w:rsidRPr="006A7A04">
        <w:rPr>
          <w:rFonts w:ascii="Times New Roman" w:hAnsi="Times New Roman" w:cs="Times New Roman"/>
          <w:sz w:val="28"/>
          <w:szCs w:val="28"/>
        </w:rPr>
        <w:lastRenderedPageBreak/>
        <w:t>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E70E40" w:rsidRDefault="00335C82" w:rsidP="00E70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40">
        <w:rPr>
          <w:rFonts w:ascii="Times New Roman" w:hAnsi="Times New Roman" w:cs="Times New Roman"/>
          <w:b/>
          <w:sz w:val="28"/>
          <w:szCs w:val="28"/>
        </w:rPr>
        <w:t>18. Описание административной процедуры профилирования заявителя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18.1.2. в Администрации.</w:t>
      </w: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18.2.1. Посредством ответов на вопросы экспертной системы РПГУ.</w:t>
      </w: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18.2.2. Посредством опроса в Администрации.</w:t>
      </w:r>
    </w:p>
    <w:p w:rsidR="00335C82" w:rsidRPr="006A7A04" w:rsidRDefault="00335C82" w:rsidP="00E70E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E70E40" w:rsidRDefault="00335C82" w:rsidP="00E70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40">
        <w:rPr>
          <w:rFonts w:ascii="Times New Roman" w:hAnsi="Times New Roman" w:cs="Times New Roman"/>
          <w:b/>
          <w:sz w:val="28"/>
          <w:szCs w:val="28"/>
        </w:rPr>
        <w:t>19. Описание вариантов предоставления муниципальной услуги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C0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19.1. При предоставлении муниц</w:t>
      </w:r>
      <w:r w:rsidR="00C01577">
        <w:rPr>
          <w:rFonts w:ascii="Times New Roman" w:hAnsi="Times New Roman" w:cs="Times New Roman"/>
          <w:sz w:val="28"/>
          <w:szCs w:val="28"/>
        </w:rPr>
        <w:t xml:space="preserve">ипальной услуги в соответствии </w:t>
      </w:r>
      <w:r w:rsidRPr="006A7A04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 </w:t>
      </w:r>
    </w:p>
    <w:p w:rsidR="00335C82" w:rsidRPr="006A7A04" w:rsidRDefault="00335C82" w:rsidP="00C0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:rsidR="00335C82" w:rsidRPr="006A7A04" w:rsidRDefault="00335C82" w:rsidP="00C0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19.1.2. Принятие решения о предоставлении (об отказе в предоставлении) муниципальной услуги.</w:t>
      </w:r>
    </w:p>
    <w:p w:rsidR="00335C82" w:rsidRPr="006A7A04" w:rsidRDefault="00335C82" w:rsidP="00C0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19.1.3. Предоставление результата предоставления муниципальной услуги.</w:t>
      </w:r>
    </w:p>
    <w:p w:rsidR="00335C82" w:rsidRPr="006A7A04" w:rsidRDefault="00335C82" w:rsidP="00C0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:rsidR="00335C82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62" w:rsidRDefault="00DC616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62" w:rsidRDefault="00DC616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162" w:rsidRPr="006A7A04" w:rsidRDefault="00DC616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DB76DE" w:rsidRDefault="00335C82" w:rsidP="00DB7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DE">
        <w:rPr>
          <w:rFonts w:ascii="Times New Roman" w:hAnsi="Times New Roman" w:cs="Times New Roman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Default="00335C82" w:rsidP="00AE10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28">
        <w:rPr>
          <w:rFonts w:ascii="Times New Roman" w:hAnsi="Times New Roman" w:cs="Times New Roman"/>
          <w:b/>
          <w:sz w:val="28"/>
          <w:szCs w:val="28"/>
        </w:rPr>
        <w:t>20. Порядок осуществления текущего контроля за соблю</w:t>
      </w:r>
      <w:r w:rsidR="00DB76DE" w:rsidRPr="00AE1028">
        <w:rPr>
          <w:rFonts w:ascii="Times New Roman" w:hAnsi="Times New Roman" w:cs="Times New Roman"/>
          <w:b/>
          <w:sz w:val="28"/>
          <w:szCs w:val="28"/>
        </w:rPr>
        <w:t xml:space="preserve">дением </w:t>
      </w:r>
      <w:r w:rsidRPr="00AE102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</w:p>
    <w:p w:rsidR="00AE1028" w:rsidRPr="00AE1028" w:rsidRDefault="00AE1028" w:rsidP="00AE10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Pr="006A7A04" w:rsidRDefault="00335C82" w:rsidP="00DB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 муниципального образования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335C82" w:rsidRPr="006A7A04" w:rsidRDefault="00335C82" w:rsidP="008A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20.2. Требованиями к порядку и формам текущего контроля за предоставлением муниципальной услуги являются:</w:t>
      </w:r>
    </w:p>
    <w:p w:rsidR="00335C82" w:rsidRPr="006A7A04" w:rsidRDefault="00335C82" w:rsidP="008A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20.2.1. Независимость.</w:t>
      </w:r>
    </w:p>
    <w:p w:rsidR="00335C82" w:rsidRPr="006A7A04" w:rsidRDefault="00335C82" w:rsidP="008A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20.2.2. Тщательность.</w:t>
      </w:r>
    </w:p>
    <w:p w:rsidR="00335C82" w:rsidRPr="006A7A04" w:rsidRDefault="00335C82" w:rsidP="008A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35C82" w:rsidRPr="006A7A04" w:rsidRDefault="00335C82" w:rsidP="008A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35C82" w:rsidRPr="006A7A04" w:rsidRDefault="00335C82" w:rsidP="008931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145709" w:rsidRDefault="00335C82" w:rsidP="0014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09">
        <w:rPr>
          <w:rFonts w:ascii="Times New Roman" w:hAnsi="Times New Roman" w:cs="Times New Roman"/>
          <w:b/>
          <w:sz w:val="28"/>
          <w:szCs w:val="28"/>
        </w:rPr>
        <w:t>21. Порядок и периодичность осуществления</w:t>
      </w:r>
    </w:p>
    <w:p w:rsidR="00335C82" w:rsidRPr="00145709" w:rsidRDefault="00335C82" w:rsidP="0014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09">
        <w:rPr>
          <w:rFonts w:ascii="Times New Roman" w:hAnsi="Times New Roman" w:cs="Times New Roman"/>
          <w:b/>
          <w:sz w:val="28"/>
          <w:szCs w:val="28"/>
        </w:rPr>
        <w:t>плановых и внеплановых проверок полноты и качества</w:t>
      </w:r>
    </w:p>
    <w:p w:rsidR="00335C82" w:rsidRPr="00145709" w:rsidRDefault="00335C82" w:rsidP="0014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0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в том числе порядок и формы контроля за полнотой и качеств</w:t>
      </w:r>
      <w:r w:rsidR="0036383C">
        <w:rPr>
          <w:rFonts w:ascii="Times New Roman" w:hAnsi="Times New Roman" w:cs="Times New Roman"/>
          <w:b/>
          <w:sz w:val="28"/>
          <w:szCs w:val="28"/>
        </w:rPr>
        <w:t xml:space="preserve">ом предоставления муниципальной </w:t>
      </w:r>
      <w:r w:rsidRPr="0014570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35C82" w:rsidRPr="00145709" w:rsidRDefault="00335C82" w:rsidP="0014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Pr="006A7A04" w:rsidRDefault="00335C82" w:rsidP="00145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6A7A0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устанавливаются организационно – распорядительным актом Администрации.</w:t>
      </w:r>
    </w:p>
    <w:p w:rsidR="00335C82" w:rsidRPr="006A7A04" w:rsidRDefault="00335C82" w:rsidP="00830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21.2.</w:t>
      </w:r>
      <w:r w:rsidRPr="006A7A04">
        <w:rPr>
          <w:rFonts w:ascii="Times New Roman" w:hAnsi="Times New Roman" w:cs="Times New Roman"/>
          <w:sz w:val="28"/>
          <w:szCs w:val="28"/>
        </w:rP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830BB4" w:rsidRDefault="00335C82" w:rsidP="0083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B4">
        <w:rPr>
          <w:rFonts w:ascii="Times New Roman" w:hAnsi="Times New Roman" w:cs="Times New Roman"/>
          <w:b/>
          <w:sz w:val="28"/>
          <w:szCs w:val="28"/>
        </w:rPr>
        <w:t>22. Ответственность должностных лиц Администрации</w:t>
      </w:r>
    </w:p>
    <w:p w:rsidR="00335C82" w:rsidRPr="00830BB4" w:rsidRDefault="00335C82" w:rsidP="0083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B4">
        <w:rPr>
          <w:rFonts w:ascii="Times New Roman" w:hAnsi="Times New Roman" w:cs="Times New Roman"/>
          <w:b/>
          <w:sz w:val="28"/>
          <w:szCs w:val="28"/>
        </w:rPr>
        <w:t>за решения и действия (бездействие), принимаемые (осуществляемые)</w:t>
      </w:r>
    </w:p>
    <w:p w:rsidR="00335C82" w:rsidRPr="00830BB4" w:rsidRDefault="00335C82" w:rsidP="0083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B4">
        <w:rPr>
          <w:rFonts w:ascii="Times New Roman" w:hAnsi="Times New Roman" w:cs="Times New Roman"/>
          <w:b/>
          <w:sz w:val="28"/>
          <w:szCs w:val="28"/>
        </w:rPr>
        <w:t>ими в ходе предоставления муниципальной услуги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830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335C82" w:rsidRPr="006A7A04" w:rsidRDefault="00335C82" w:rsidP="00830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830BB4" w:rsidRDefault="00335C82" w:rsidP="0083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B4">
        <w:rPr>
          <w:rFonts w:ascii="Times New Roman" w:hAnsi="Times New Roman" w:cs="Times New Roman"/>
          <w:b/>
          <w:sz w:val="28"/>
          <w:szCs w:val="28"/>
        </w:rPr>
        <w:t>23. Положения, характеризующие требования</w:t>
      </w:r>
    </w:p>
    <w:p w:rsidR="00335C82" w:rsidRPr="00830BB4" w:rsidRDefault="00335C82" w:rsidP="0083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B4">
        <w:rPr>
          <w:rFonts w:ascii="Times New Roman" w:hAnsi="Times New Roman" w:cs="Times New Roman"/>
          <w:b/>
          <w:sz w:val="28"/>
          <w:szCs w:val="28"/>
        </w:rPr>
        <w:t>к порядку и формам контроля за предоставлением муниципальной услуги,</w:t>
      </w:r>
      <w:r w:rsidR="0083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BB4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335C82" w:rsidRPr="00830BB4" w:rsidRDefault="00335C82" w:rsidP="00830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82" w:rsidRPr="006A7A04" w:rsidRDefault="00335C82" w:rsidP="00830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335C82" w:rsidRPr="006A7A04" w:rsidRDefault="00335C82" w:rsidP="00830B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335C82" w:rsidRPr="006A7A04" w:rsidRDefault="00335C82" w:rsidP="00412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</w:t>
      </w:r>
      <w:r w:rsidRPr="006A7A0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35C82" w:rsidRPr="006A7A04" w:rsidRDefault="00335C82" w:rsidP="00412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335C82" w:rsidRDefault="00335C82" w:rsidP="00412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3234A" w:rsidRPr="006A7A04" w:rsidRDefault="00F3234A" w:rsidP="00F32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412EF7" w:rsidRDefault="00335C82" w:rsidP="00412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F7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</w:t>
      </w:r>
    </w:p>
    <w:p w:rsidR="00335C82" w:rsidRPr="00412EF7" w:rsidRDefault="00335C82" w:rsidP="00412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F7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Администрации, МФЦ,</w:t>
      </w:r>
    </w:p>
    <w:p w:rsidR="00335C82" w:rsidRPr="00412EF7" w:rsidRDefault="00335C82" w:rsidP="00412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F7">
        <w:rPr>
          <w:rFonts w:ascii="Times New Roman" w:hAnsi="Times New Roman" w:cs="Times New Roman"/>
          <w:b/>
          <w:sz w:val="28"/>
          <w:szCs w:val="28"/>
        </w:rPr>
        <w:t>а также должностных лиц, муниципальных служащих и работников</w:t>
      </w:r>
    </w:p>
    <w:p w:rsidR="00F3234A" w:rsidRPr="006A7A04" w:rsidRDefault="00F3234A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CB5716" w:rsidRDefault="00335C82" w:rsidP="00CB5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16">
        <w:rPr>
          <w:rFonts w:ascii="Times New Roman" w:hAnsi="Times New Roman" w:cs="Times New Roman"/>
          <w:b/>
          <w:sz w:val="28"/>
          <w:szCs w:val="28"/>
        </w:rPr>
        <w:t>24. Способы информирования заявителей</w:t>
      </w:r>
    </w:p>
    <w:p w:rsidR="00335C82" w:rsidRPr="00CB5716" w:rsidRDefault="00335C82" w:rsidP="00CB5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16">
        <w:rPr>
          <w:rFonts w:ascii="Times New Roman" w:hAnsi="Times New Roman" w:cs="Times New Roman"/>
          <w:b/>
          <w:sz w:val="28"/>
          <w:szCs w:val="28"/>
        </w:rPr>
        <w:t>о порядке досудебного (внесудебного) обжалования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CB5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CB5716" w:rsidRDefault="00335C82" w:rsidP="00CB5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16">
        <w:rPr>
          <w:rFonts w:ascii="Times New Roman" w:hAnsi="Times New Roman" w:cs="Times New Roman"/>
          <w:b/>
          <w:sz w:val="28"/>
          <w:szCs w:val="28"/>
        </w:rPr>
        <w:t>25. Формы и способы подачи заявителями жалобы</w:t>
      </w:r>
    </w:p>
    <w:p w:rsidR="00335C82" w:rsidRPr="006A7A04" w:rsidRDefault="00335C82" w:rsidP="00160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C82" w:rsidRPr="006A7A04" w:rsidRDefault="00335C82" w:rsidP="00CB5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Pr="006A7A04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Московской области и их работников».</w:t>
      </w:r>
    </w:p>
    <w:p w:rsidR="00335C82" w:rsidRPr="006A7A04" w:rsidRDefault="00335C82" w:rsidP="00CB5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25.4.1. Официального сайта Правительства Московской области в сети Интернет.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25.4.2. Официального сай</w:t>
      </w:r>
      <w:r w:rsidR="00635259">
        <w:rPr>
          <w:rFonts w:ascii="Times New Roman" w:hAnsi="Times New Roman" w:cs="Times New Roman"/>
          <w:sz w:val="28"/>
          <w:szCs w:val="28"/>
        </w:rPr>
        <w:t>та Администрации Рузского городского округа</w:t>
      </w:r>
      <w:r w:rsidRPr="006A7A04">
        <w:rPr>
          <w:rFonts w:ascii="Times New Roman" w:hAnsi="Times New Roman" w:cs="Times New Roman"/>
          <w:sz w:val="28"/>
          <w:szCs w:val="28"/>
        </w:rPr>
        <w:t>, МФЦ, Учредителя МФЦ в сети Интернет.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25.4.3. РПГУ, за исключением жалоб на решения и действия (бездействие) МФЦ и их работников.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6A7A04">
        <w:rPr>
          <w:rFonts w:ascii="Times New Roman" w:hAnsi="Times New Roman" w:cs="Times New Roman"/>
          <w:sz w:val="28"/>
          <w:szCs w:val="28"/>
        </w:rPr>
        <w:tab/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</w:t>
      </w:r>
      <w:r w:rsidR="00635259">
        <w:rPr>
          <w:rFonts w:ascii="Times New Roman" w:hAnsi="Times New Roman" w:cs="Times New Roman"/>
          <w:sz w:val="28"/>
          <w:szCs w:val="28"/>
        </w:rPr>
        <w:t xml:space="preserve">ткие сроки рассмотрения жалобы </w:t>
      </w:r>
      <w:r w:rsidRPr="006A7A04">
        <w:rPr>
          <w:rFonts w:ascii="Times New Roman" w:hAnsi="Times New Roman" w:cs="Times New Roman"/>
          <w:sz w:val="28"/>
          <w:szCs w:val="28"/>
        </w:rPr>
        <w:t>не установлены уполномоченным на ее рассмотрение Администрацией, МФЦ, Учредителем МФЦ.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25.6. По результатам рассмотрения жалобы принимается одно из следующих решений: 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</w:t>
      </w:r>
      <w:r w:rsidR="00635259">
        <w:rPr>
          <w:rFonts w:ascii="Times New Roman" w:hAnsi="Times New Roman" w:cs="Times New Roman"/>
          <w:sz w:val="28"/>
          <w:szCs w:val="28"/>
        </w:rPr>
        <w:t xml:space="preserve">ниципальной услуги документах, </w:t>
      </w:r>
      <w:r w:rsidRPr="006A7A04">
        <w:rPr>
          <w:rFonts w:ascii="Times New Roman" w:hAnsi="Times New Roman" w:cs="Times New Roman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25.6.2. В удовлетворении жалобы отказывается.</w:t>
      </w:r>
    </w:p>
    <w:p w:rsidR="00335C82" w:rsidRPr="006A7A04" w:rsidRDefault="00335C82" w:rsidP="00635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</w:t>
      </w:r>
      <w:r w:rsidRPr="006A7A04">
        <w:rPr>
          <w:rFonts w:ascii="Times New Roman" w:hAnsi="Times New Roman" w:cs="Times New Roman"/>
          <w:sz w:val="28"/>
          <w:szCs w:val="28"/>
        </w:rPr>
        <w:lastRenderedPageBreak/>
        <w:t xml:space="preserve">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335C82" w:rsidRDefault="00335C82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C16B8" w:rsidRDefault="007C16B8" w:rsidP="00582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6B8" w:rsidRDefault="007C16B8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D11" w:rsidRDefault="00B63D11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162" w:rsidRDefault="00DC6162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162" w:rsidRDefault="00DC6162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162" w:rsidRDefault="00DC6162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526D" w:rsidRDefault="000A526D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D11" w:rsidRPr="006A7A04" w:rsidRDefault="00B63D11" w:rsidP="004D2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9C2" w:rsidRPr="006869C2" w:rsidRDefault="006869C2" w:rsidP="00CF18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69C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869C2" w:rsidRPr="006869C2" w:rsidRDefault="006869C2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9C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1565AF" w:rsidRDefault="006869C2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9C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AF" w:rsidRDefault="001565AF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AF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CA4AB6" w:rsidRDefault="00495ABC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</w:t>
      </w:r>
      <w:r w:rsidR="00CA4AB6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1565AF" w:rsidRPr="001565AF">
        <w:rPr>
          <w:rFonts w:ascii="Times New Roman" w:hAnsi="Times New Roman" w:cs="Times New Roman"/>
          <w:sz w:val="28"/>
          <w:szCs w:val="28"/>
        </w:rPr>
        <w:t xml:space="preserve">в схему размещения </w:t>
      </w:r>
    </w:p>
    <w:p w:rsidR="00CA4AB6" w:rsidRDefault="001565AF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AF">
        <w:rPr>
          <w:rFonts w:ascii="Times New Roman" w:hAnsi="Times New Roman" w:cs="Times New Roman"/>
          <w:sz w:val="28"/>
          <w:szCs w:val="28"/>
        </w:rPr>
        <w:t>нестационарных торговых объектов на</w:t>
      </w:r>
      <w:r w:rsidR="00FD79B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56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AF" w:rsidRDefault="00B57406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CA4AB6">
        <w:rPr>
          <w:rFonts w:ascii="Times New Roman" w:hAnsi="Times New Roman" w:cs="Times New Roman"/>
          <w:sz w:val="28"/>
          <w:szCs w:val="28"/>
        </w:rPr>
        <w:t xml:space="preserve"> </w:t>
      </w:r>
      <w:r w:rsidR="001565AF" w:rsidRPr="001565A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1565AF" w:rsidRDefault="001565AF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AF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AC2038" w:rsidRDefault="001565AF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AF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1565AF" w:rsidRPr="001565AF" w:rsidRDefault="00486D1B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1B">
        <w:rPr>
          <w:rFonts w:ascii="Times New Roman" w:hAnsi="Times New Roman" w:cs="Times New Roman"/>
          <w:sz w:val="28"/>
          <w:szCs w:val="28"/>
        </w:rPr>
        <w:t>и уведомление о проведении аукциона»</w:t>
      </w:r>
    </w:p>
    <w:p w:rsidR="006A7A04" w:rsidRDefault="006A7A04" w:rsidP="00393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155" w:rsidRPr="006A7A04" w:rsidRDefault="00582155" w:rsidP="00393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883" w:rsidRPr="005D6E58" w:rsidRDefault="00CF1883" w:rsidP="0039371C">
      <w:pPr>
        <w:pStyle w:val="a9"/>
        <w:spacing w:after="0" w:line="240" w:lineRule="auto"/>
        <w:outlineLvl w:val="1"/>
        <w:rPr>
          <w:rStyle w:val="23"/>
          <w:b/>
          <w:sz w:val="28"/>
        </w:rPr>
      </w:pPr>
      <w:bookmarkStart w:id="0" w:name="_Toc103694606"/>
      <w:bookmarkStart w:id="1" w:name="_Toc103859685"/>
      <w:bookmarkStart w:id="2" w:name="_Hlk20901195"/>
      <w:r w:rsidRPr="00D66394">
        <w:rPr>
          <w:rStyle w:val="23"/>
          <w:sz w:val="28"/>
          <w:szCs w:val="28"/>
        </w:rPr>
        <w:t xml:space="preserve">Форма </w:t>
      </w:r>
      <w:r w:rsidRPr="00D66394">
        <w:rPr>
          <w:rStyle w:val="23"/>
          <w:sz w:val="28"/>
          <w:szCs w:val="28"/>
        </w:rPr>
        <w:br/>
        <w:t xml:space="preserve">решения о предоставлении </w:t>
      </w:r>
      <w:r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0"/>
      <w:bookmarkEnd w:id="1"/>
      <w:r>
        <w:rPr>
          <w:rStyle w:val="23"/>
          <w:sz w:val="28"/>
          <w:szCs w:val="28"/>
        </w:rPr>
        <w:t xml:space="preserve"> </w:t>
      </w:r>
      <w:r w:rsidRPr="005D6E58">
        <w:rPr>
          <w:rStyle w:val="23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bookmarkEnd w:id="2"/>
    <w:p w:rsidR="00CF1883" w:rsidRPr="001A4709" w:rsidRDefault="00CF1883" w:rsidP="003937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7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1A4709">
        <w:rPr>
          <w:rFonts w:ascii="Times New Roman" w:hAnsi="Times New Roman"/>
          <w:sz w:val="28"/>
          <w:szCs w:val="28"/>
        </w:rPr>
        <w:t>формляется на официальном бланке Администрации)</w:t>
      </w:r>
    </w:p>
    <w:p w:rsidR="00CF1883" w:rsidRPr="001A4709" w:rsidRDefault="00CF1883" w:rsidP="00CF18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883" w:rsidRPr="001A4709" w:rsidRDefault="00CF1883" w:rsidP="00CF1883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</w:rPr>
      </w:pPr>
    </w:p>
    <w:p w:rsidR="00CF1883" w:rsidRPr="00C56EEC" w:rsidRDefault="00334BBB" w:rsidP="00CF1883">
      <w:pPr>
        <w:spacing w:after="0" w:line="240" w:lineRule="auto"/>
        <w:ind w:left="5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Кому</w:t>
      </w:r>
      <w:r>
        <w:rPr>
          <w:rFonts w:ascii="Times New Roman" w:hAnsi="Times New Roman"/>
          <w:sz w:val="24"/>
        </w:rPr>
        <w:t>_______</w:t>
      </w:r>
      <w:r w:rsidR="00267C6D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</w:t>
      </w:r>
    </w:p>
    <w:p w:rsidR="00CF1883" w:rsidRPr="00334BBB" w:rsidRDefault="00CF1883" w:rsidP="003E1986">
      <w:pPr>
        <w:spacing w:after="0" w:line="240" w:lineRule="auto"/>
        <w:ind w:left="5954"/>
        <w:jc w:val="right"/>
        <w:rPr>
          <w:rFonts w:ascii="Times New Roman" w:hAnsi="Times New Roman"/>
          <w:sz w:val="16"/>
          <w:szCs w:val="16"/>
        </w:rPr>
      </w:pPr>
      <w:r w:rsidRPr="00C56EEC">
        <w:rPr>
          <w:rFonts w:ascii="Times New Roman" w:hAnsi="Times New Roman"/>
          <w:sz w:val="16"/>
          <w:szCs w:val="16"/>
        </w:rPr>
        <w:t>(фамилия, имя, и отчество (при наличии)</w:t>
      </w:r>
      <w:r w:rsidRPr="00C56EEC">
        <w:rPr>
          <w:rFonts w:ascii="Times New Roman" w:hAnsi="Times New Roman"/>
          <w:sz w:val="18"/>
          <w:szCs w:val="18"/>
        </w:rPr>
        <w:t xml:space="preserve"> __</w:t>
      </w:r>
      <w:r w:rsidR="00267C6D">
        <w:rPr>
          <w:rFonts w:ascii="Times New Roman" w:hAnsi="Times New Roman"/>
          <w:sz w:val="18"/>
          <w:szCs w:val="18"/>
        </w:rPr>
        <w:t>______</w:t>
      </w:r>
      <w:r w:rsidRPr="00C56EEC">
        <w:rPr>
          <w:rFonts w:ascii="Times New Roman" w:hAnsi="Times New Roman"/>
          <w:sz w:val="18"/>
          <w:szCs w:val="18"/>
        </w:rPr>
        <w:t xml:space="preserve">___________________________________     </w:t>
      </w:r>
      <w:r w:rsidR="00334BBB">
        <w:rPr>
          <w:rFonts w:ascii="Times New Roman" w:hAnsi="Times New Roman"/>
          <w:sz w:val="18"/>
          <w:szCs w:val="18"/>
        </w:rPr>
        <w:t>(</w:t>
      </w:r>
      <w:r w:rsidRPr="00C56EEC">
        <w:rPr>
          <w:rFonts w:ascii="Times New Roman" w:hAnsi="Times New Roman"/>
          <w:sz w:val="16"/>
          <w:szCs w:val="16"/>
        </w:rPr>
        <w:t>индивидуального предпринимателя</w:t>
      </w:r>
      <w:r>
        <w:rPr>
          <w:rFonts w:ascii="Times New Roman" w:hAnsi="Times New Roman"/>
          <w:sz w:val="16"/>
          <w:szCs w:val="16"/>
        </w:rPr>
        <w:t xml:space="preserve"> или физического лица</w:t>
      </w:r>
      <w:r w:rsidR="00334BBB">
        <w:rPr>
          <w:rFonts w:ascii="Times New Roman" w:hAnsi="Times New Roman"/>
          <w:sz w:val="16"/>
          <w:szCs w:val="16"/>
        </w:rPr>
        <w:t xml:space="preserve">/ полное </w:t>
      </w:r>
      <w:r w:rsidRPr="00C56EEC">
        <w:rPr>
          <w:rFonts w:ascii="Times New Roman" w:hAnsi="Times New Roman"/>
          <w:sz w:val="16"/>
          <w:szCs w:val="16"/>
        </w:rPr>
        <w:t>наименование юридического лица)</w:t>
      </w:r>
    </w:p>
    <w:p w:rsidR="00CF1883" w:rsidRPr="00C56EEC" w:rsidRDefault="00CF1883" w:rsidP="00CF1883">
      <w:pPr>
        <w:spacing w:after="0" w:line="240" w:lineRule="auto"/>
        <w:ind w:left="5954"/>
        <w:jc w:val="center"/>
        <w:rPr>
          <w:rFonts w:ascii="Times New Roman" w:hAnsi="Times New Roman"/>
          <w:sz w:val="18"/>
          <w:szCs w:val="18"/>
        </w:rPr>
      </w:pPr>
    </w:p>
    <w:p w:rsidR="00CF1883" w:rsidRPr="00C56EEC" w:rsidRDefault="00CF1883" w:rsidP="00CF1883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:rsidR="00CF1883" w:rsidRPr="00C56EEC" w:rsidRDefault="00CF1883" w:rsidP="00267C6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F1883" w:rsidRPr="00C56EEC" w:rsidRDefault="00CF1883" w:rsidP="00CF1883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:rsidR="00CF1883" w:rsidRDefault="00CF1883" w:rsidP="00CF18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CF1883" w:rsidRPr="001A4709" w:rsidRDefault="00CF1883" w:rsidP="00CF18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1883" w:rsidRPr="00625341" w:rsidRDefault="00CF1883" w:rsidP="007B54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28"/>
          <w:szCs w:val="28"/>
          <w:lang w:eastAsia="ru-RU"/>
        </w:rPr>
        <w:t>о предоставлении муниципальной услуги «</w:t>
      </w:r>
      <w:r w:rsidRPr="00625341">
        <w:rPr>
          <w:rFonts w:ascii="Times New Roman" w:hAnsi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</w:t>
      </w:r>
      <w:r w:rsidR="002D3F3A">
        <w:rPr>
          <w:rFonts w:ascii="Times New Roman" w:hAnsi="Times New Roman"/>
          <w:sz w:val="28"/>
          <w:szCs w:val="28"/>
        </w:rPr>
        <w:t xml:space="preserve">ов на территории Рузского городского округа </w:t>
      </w:r>
      <w:r w:rsidRPr="00625341">
        <w:rPr>
          <w:rFonts w:ascii="Times New Roman" w:hAnsi="Times New Roman"/>
          <w:sz w:val="28"/>
          <w:szCs w:val="28"/>
        </w:rPr>
        <w:t>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62534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B54B8">
        <w:rPr>
          <w:rFonts w:ascii="Times New Roman" w:hAnsi="Times New Roman"/>
          <w:sz w:val="28"/>
          <w:szCs w:val="28"/>
        </w:rPr>
        <w:t>(далее соответственно - НТО,</w:t>
      </w:r>
      <w:r w:rsidRPr="00625341">
        <w:rPr>
          <w:rFonts w:ascii="Times New Roman" w:hAnsi="Times New Roman"/>
          <w:sz w:val="28"/>
          <w:szCs w:val="28"/>
        </w:rPr>
        <w:t xml:space="preserve"> муниципальная услуга) </w:t>
      </w:r>
      <w:r w:rsidRPr="00625341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="007B54B8">
        <w:rPr>
          <w:rFonts w:ascii="Times New Roman" w:hAnsi="Times New Roman"/>
          <w:b/>
          <w:sz w:val="24"/>
          <w:szCs w:val="24"/>
        </w:rPr>
        <w:t xml:space="preserve"> </w:t>
      </w:r>
      <w:r w:rsidR="007B54B8">
        <w:rPr>
          <w:rFonts w:ascii="Times New Roman" w:hAnsi="Times New Roman"/>
          <w:sz w:val="28"/>
          <w:szCs w:val="28"/>
        </w:rPr>
        <w:t>Рузского городского округа Московской области</w:t>
      </w:r>
    </w:p>
    <w:p w:rsidR="00CF1883" w:rsidRPr="00625341" w:rsidRDefault="00CF1883" w:rsidP="00CF188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F1883" w:rsidRPr="00625341" w:rsidRDefault="00CF1883" w:rsidP="00CF18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F1883" w:rsidRPr="00625341" w:rsidRDefault="00CF1883" w:rsidP="00CF1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535699554"/>
      <w:r w:rsidRPr="00625341">
        <w:rPr>
          <w:rFonts w:ascii="Times New Roman" w:hAnsi="Times New Roman"/>
          <w:sz w:val="28"/>
          <w:szCs w:val="28"/>
        </w:rPr>
        <w:t xml:space="preserve">Рассмотрев Ваш запрос от____________ № ____________ и документы,                                                     </w:t>
      </w:r>
    </w:p>
    <w:p w:rsidR="00CF1883" w:rsidRPr="00FD5828" w:rsidRDefault="00CF1883" w:rsidP="00CF188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5828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8A2AD7" w:rsidRPr="00FD5828">
        <w:rPr>
          <w:rFonts w:ascii="Times New Roman" w:hAnsi="Times New Roman"/>
          <w:sz w:val="16"/>
          <w:szCs w:val="16"/>
        </w:rPr>
        <w:t xml:space="preserve">  </w:t>
      </w:r>
      <w:r w:rsidR="00FD5828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8A2AD7" w:rsidRPr="00FD5828">
        <w:rPr>
          <w:rFonts w:ascii="Times New Roman" w:hAnsi="Times New Roman"/>
          <w:sz w:val="16"/>
          <w:szCs w:val="16"/>
        </w:rPr>
        <w:t xml:space="preserve">      </w:t>
      </w:r>
      <w:r w:rsidRPr="00FD5828">
        <w:rPr>
          <w:rFonts w:ascii="Times New Roman" w:hAnsi="Times New Roman"/>
          <w:sz w:val="16"/>
          <w:szCs w:val="16"/>
        </w:rPr>
        <w:t xml:space="preserve"> (дата запроса)         </w:t>
      </w:r>
      <w:r w:rsidR="00FD5828">
        <w:rPr>
          <w:rFonts w:ascii="Times New Roman" w:hAnsi="Times New Roman"/>
          <w:sz w:val="16"/>
          <w:szCs w:val="16"/>
        </w:rPr>
        <w:t xml:space="preserve">             </w:t>
      </w:r>
      <w:r w:rsidRPr="00FD5828">
        <w:rPr>
          <w:rFonts w:ascii="Times New Roman" w:hAnsi="Times New Roman"/>
          <w:sz w:val="16"/>
          <w:szCs w:val="16"/>
        </w:rPr>
        <w:t xml:space="preserve">   (номер запроса) </w:t>
      </w: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вид НТО_______________________________________________________</w:t>
      </w:r>
      <w:r w:rsidR="00493DC8">
        <w:rPr>
          <w:rFonts w:ascii="Times New Roman" w:hAnsi="Times New Roman"/>
          <w:sz w:val="28"/>
          <w:szCs w:val="28"/>
        </w:rPr>
        <w:t>__</w:t>
      </w:r>
      <w:r w:rsidRPr="00625341">
        <w:rPr>
          <w:rFonts w:ascii="Times New Roman" w:hAnsi="Times New Roman"/>
          <w:sz w:val="28"/>
          <w:szCs w:val="28"/>
        </w:rPr>
        <w:t>___</w:t>
      </w:r>
      <w:r w:rsidR="00267C6D">
        <w:rPr>
          <w:rFonts w:ascii="Times New Roman" w:hAnsi="Times New Roman"/>
          <w:sz w:val="28"/>
          <w:szCs w:val="28"/>
        </w:rPr>
        <w:t>;</w:t>
      </w:r>
    </w:p>
    <w:p w:rsidR="00CF1883" w:rsidRPr="00493DC8" w:rsidRDefault="00493DC8" w:rsidP="00493D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вид НТО)</w:t>
      </w: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341">
        <w:rPr>
          <w:rFonts w:ascii="Times New Roman" w:hAnsi="Times New Roman"/>
          <w:sz w:val="28"/>
          <w:szCs w:val="28"/>
        </w:rPr>
        <w:t xml:space="preserve">со </w:t>
      </w:r>
      <w:r w:rsidRPr="00625341">
        <w:rPr>
          <w:rFonts w:ascii="Times New Roman" w:hAnsi="Times New Roman"/>
          <w:sz w:val="28"/>
          <w:szCs w:val="28"/>
          <w:lang w:eastAsia="ru-RU"/>
        </w:rPr>
        <w:t>специализацией НТО ________________________________________</w:t>
      </w:r>
      <w:r w:rsidR="00267C6D">
        <w:rPr>
          <w:rFonts w:ascii="Times New Roman" w:hAnsi="Times New Roman"/>
          <w:sz w:val="28"/>
          <w:szCs w:val="28"/>
          <w:lang w:eastAsia="ru-RU"/>
        </w:rPr>
        <w:t>__</w:t>
      </w:r>
      <w:r w:rsidRPr="00625341">
        <w:rPr>
          <w:rFonts w:ascii="Times New Roman" w:hAnsi="Times New Roman"/>
          <w:sz w:val="28"/>
          <w:szCs w:val="28"/>
          <w:lang w:eastAsia="ru-RU"/>
        </w:rPr>
        <w:t>_</w:t>
      </w:r>
      <w:r w:rsidR="00493DC8">
        <w:rPr>
          <w:rFonts w:ascii="Times New Roman" w:hAnsi="Times New Roman"/>
          <w:sz w:val="28"/>
          <w:szCs w:val="28"/>
          <w:lang w:eastAsia="ru-RU"/>
        </w:rPr>
        <w:t>_</w:t>
      </w:r>
      <w:r w:rsidRPr="00625341">
        <w:rPr>
          <w:rFonts w:ascii="Times New Roman" w:hAnsi="Times New Roman"/>
          <w:sz w:val="28"/>
          <w:szCs w:val="28"/>
          <w:lang w:eastAsia="ru-RU"/>
        </w:rPr>
        <w:t>__</w:t>
      </w:r>
      <w:r w:rsidR="00267C6D">
        <w:rPr>
          <w:rFonts w:ascii="Times New Roman" w:hAnsi="Times New Roman"/>
          <w:sz w:val="28"/>
          <w:szCs w:val="28"/>
          <w:lang w:eastAsia="ru-RU"/>
        </w:rPr>
        <w:t>;</w:t>
      </w: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625341">
        <w:rPr>
          <w:rFonts w:ascii="Times New Roman" w:hAnsi="Times New Roman"/>
          <w:sz w:val="16"/>
          <w:szCs w:val="16"/>
        </w:rPr>
        <w:t xml:space="preserve"> (указать одну из специализаций НТО)</w:t>
      </w:r>
      <w:r w:rsidR="00267C6D">
        <w:rPr>
          <w:rFonts w:ascii="Times New Roman" w:hAnsi="Times New Roman"/>
          <w:sz w:val="16"/>
          <w:szCs w:val="16"/>
        </w:rPr>
        <w:t>_</w:t>
      </w:r>
    </w:p>
    <w:bookmarkEnd w:id="3"/>
    <w:p w:rsidR="00CF1883" w:rsidRPr="00625341" w:rsidRDefault="00CF1883" w:rsidP="00CF188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28"/>
          <w:szCs w:val="28"/>
        </w:rPr>
        <w:t>с местоположением</w:t>
      </w:r>
      <w:r w:rsidRPr="00625341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93DC8">
        <w:rPr>
          <w:rFonts w:ascii="Times New Roman" w:hAnsi="Times New Roman"/>
          <w:sz w:val="24"/>
          <w:szCs w:val="24"/>
        </w:rPr>
        <w:t>_</w:t>
      </w:r>
      <w:r w:rsidRPr="00625341">
        <w:rPr>
          <w:rFonts w:ascii="Times New Roman" w:hAnsi="Times New Roman"/>
          <w:sz w:val="24"/>
          <w:szCs w:val="24"/>
        </w:rPr>
        <w:t>___</w:t>
      </w:r>
      <w:r w:rsidR="00493DC8">
        <w:rPr>
          <w:rFonts w:ascii="Times New Roman" w:hAnsi="Times New Roman"/>
          <w:sz w:val="24"/>
          <w:szCs w:val="24"/>
        </w:rPr>
        <w:t>;</w:t>
      </w:r>
      <w:r w:rsidRPr="00625341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</w:p>
    <w:p w:rsidR="00CF1883" w:rsidRPr="00625341" w:rsidRDefault="00CF1883" w:rsidP="00CF188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Площадь места размещения _____________________________________</w:t>
      </w:r>
      <w:r w:rsidR="00493DC8">
        <w:rPr>
          <w:rFonts w:ascii="Times New Roman" w:hAnsi="Times New Roman"/>
          <w:sz w:val="28"/>
          <w:szCs w:val="28"/>
        </w:rPr>
        <w:t>__</w:t>
      </w:r>
      <w:r w:rsidRPr="00625341">
        <w:rPr>
          <w:rFonts w:ascii="Times New Roman" w:hAnsi="Times New Roman"/>
          <w:sz w:val="28"/>
          <w:szCs w:val="28"/>
        </w:rPr>
        <w:t>____</w:t>
      </w:r>
      <w:r w:rsidR="00493DC8">
        <w:rPr>
          <w:rFonts w:ascii="Times New Roman" w:hAnsi="Times New Roman"/>
          <w:sz w:val="28"/>
          <w:szCs w:val="28"/>
        </w:rPr>
        <w:t>;</w:t>
      </w:r>
    </w:p>
    <w:p w:rsidR="00CF1883" w:rsidRPr="00625341" w:rsidRDefault="00CF1883" w:rsidP="00CF188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534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="003E1986">
        <w:rPr>
          <w:rFonts w:ascii="Times New Roman" w:hAnsi="Times New Roman"/>
          <w:sz w:val="16"/>
          <w:szCs w:val="16"/>
        </w:rPr>
        <w:t xml:space="preserve">                              </w:t>
      </w:r>
      <w:r w:rsidRPr="00625341">
        <w:rPr>
          <w:rFonts w:ascii="Times New Roman" w:hAnsi="Times New Roman"/>
          <w:sz w:val="16"/>
          <w:szCs w:val="16"/>
        </w:rPr>
        <w:t xml:space="preserve">  (площадь места размещения НТО)</w:t>
      </w: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883" w:rsidRPr="00625341" w:rsidRDefault="00CF1883" w:rsidP="00CF1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РЕШИЛА</w:t>
      </w:r>
    </w:p>
    <w:p w:rsidR="00CF1883" w:rsidRPr="00625341" w:rsidRDefault="00CF1883" w:rsidP="00CF188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F1883" w:rsidRPr="00625341" w:rsidRDefault="00CF1883" w:rsidP="00CF1883">
      <w:pPr>
        <w:pStyle w:val="af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Предоставить муниципальную услугу, включив место под размещение НТО в схему размещения НТ</w:t>
      </w:r>
      <w:r w:rsidR="008A2AD7">
        <w:rPr>
          <w:rFonts w:ascii="Times New Roman" w:hAnsi="Times New Roman"/>
          <w:sz w:val="28"/>
          <w:szCs w:val="28"/>
        </w:rPr>
        <w:t>О на территории Рузского городского округа</w:t>
      </w:r>
      <w:r w:rsidRPr="00625341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CF1883" w:rsidRPr="00625341" w:rsidRDefault="00CF1883" w:rsidP="00CF1883">
      <w:pPr>
        <w:pStyle w:val="af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Провести торги на право размещения НТО по указанному адресному ориентиру в форме аукциона в электронной форме на основании ______________________________</w:t>
      </w:r>
      <w:r w:rsidR="007462EA">
        <w:rPr>
          <w:rFonts w:ascii="Times New Roman" w:hAnsi="Times New Roman"/>
          <w:sz w:val="28"/>
          <w:szCs w:val="28"/>
        </w:rPr>
        <w:t xml:space="preserve"> </w:t>
      </w:r>
      <w:r w:rsidRPr="00625341">
        <w:rPr>
          <w:rFonts w:ascii="Times New Roman" w:hAnsi="Times New Roman"/>
          <w:sz w:val="28"/>
          <w:szCs w:val="28"/>
        </w:rPr>
        <w:t>от _____________№ _________________, организатор аукциона___________</w:t>
      </w:r>
      <w:r w:rsidR="007462EA">
        <w:rPr>
          <w:rFonts w:ascii="Times New Roman" w:hAnsi="Times New Roman"/>
          <w:sz w:val="28"/>
          <w:szCs w:val="28"/>
        </w:rPr>
        <w:t>____________________</w:t>
      </w:r>
      <w:r w:rsidRPr="00625341">
        <w:rPr>
          <w:rFonts w:ascii="Times New Roman" w:hAnsi="Times New Roman"/>
          <w:sz w:val="28"/>
          <w:szCs w:val="28"/>
        </w:rPr>
        <w:t>_________, извещение № ______________, дата начала приема заявок____</w:t>
      </w:r>
      <w:r w:rsidR="00F36D74">
        <w:rPr>
          <w:rFonts w:ascii="Times New Roman" w:hAnsi="Times New Roman"/>
          <w:sz w:val="28"/>
          <w:szCs w:val="28"/>
        </w:rPr>
        <w:t>___</w:t>
      </w:r>
      <w:r w:rsidRPr="00625341">
        <w:rPr>
          <w:rFonts w:ascii="Times New Roman" w:hAnsi="Times New Roman"/>
          <w:sz w:val="28"/>
          <w:szCs w:val="28"/>
        </w:rPr>
        <w:t>___</w:t>
      </w:r>
      <w:r w:rsidR="00F36D74">
        <w:rPr>
          <w:rFonts w:ascii="Times New Roman" w:hAnsi="Times New Roman"/>
          <w:sz w:val="28"/>
          <w:szCs w:val="28"/>
        </w:rPr>
        <w:t>_, дата окончания приема заявок_______________, дата аукциона___</w:t>
      </w:r>
      <w:r w:rsidRPr="00625341">
        <w:rPr>
          <w:rFonts w:ascii="Times New Roman" w:hAnsi="Times New Roman"/>
          <w:sz w:val="28"/>
          <w:szCs w:val="28"/>
        </w:rPr>
        <w:t>_____________,</w:t>
      </w:r>
      <w:r w:rsidRPr="00625341">
        <w:t xml:space="preserve"> </w:t>
      </w:r>
      <w:r w:rsidRPr="00625341">
        <w:rPr>
          <w:rFonts w:ascii="Times New Roman" w:hAnsi="Times New Roman"/>
          <w:sz w:val="28"/>
          <w:szCs w:val="28"/>
        </w:rPr>
        <w:t>начальная цена за место__</w:t>
      </w:r>
      <w:r w:rsidR="00A96DE7">
        <w:rPr>
          <w:rFonts w:ascii="Times New Roman" w:hAnsi="Times New Roman"/>
          <w:sz w:val="28"/>
          <w:szCs w:val="28"/>
        </w:rPr>
        <w:t>______</w:t>
      </w:r>
      <w:r w:rsidRPr="00625341">
        <w:rPr>
          <w:rFonts w:ascii="Times New Roman" w:hAnsi="Times New Roman"/>
          <w:sz w:val="28"/>
          <w:szCs w:val="28"/>
        </w:rPr>
        <w:t>_____.</w:t>
      </w:r>
    </w:p>
    <w:p w:rsidR="00CF1883" w:rsidRPr="00625341" w:rsidRDefault="00CF1883" w:rsidP="00CF1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</w:rPr>
        <w:t>Принять участие в аукционе может индивидуальный предприниматель или юридическое лицо. Для участия в аукционе необходимо подать соответствующую заявку. Место приема/подачи заявок ______________________</w:t>
      </w:r>
      <w:r w:rsidR="00F36D74">
        <w:rPr>
          <w:rFonts w:ascii="Times New Roman" w:hAnsi="Times New Roman"/>
          <w:sz w:val="28"/>
          <w:szCs w:val="28"/>
        </w:rPr>
        <w:t>________________</w:t>
      </w:r>
      <w:r w:rsidRPr="00625341">
        <w:rPr>
          <w:rFonts w:ascii="Times New Roman" w:hAnsi="Times New Roman"/>
          <w:sz w:val="28"/>
          <w:szCs w:val="28"/>
        </w:rPr>
        <w:t>_.</w:t>
      </w:r>
    </w:p>
    <w:p w:rsidR="00CF1883" w:rsidRPr="00625341" w:rsidRDefault="00CF1883" w:rsidP="00CF1883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F1883" w:rsidRPr="00625341" w:rsidRDefault="00CF1883" w:rsidP="00CF18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F1883" w:rsidRPr="00625341" w:rsidRDefault="004D3A77" w:rsidP="00CF1883">
      <w:pPr>
        <w:pStyle w:val="a9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F1883" w:rsidRPr="00625341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_____________</w:t>
      </w:r>
      <w:r w:rsidR="00CF1883" w:rsidRPr="00625341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______</w:t>
      </w:r>
      <w:r w:rsidR="00CF1883" w:rsidRPr="00625341">
        <w:rPr>
          <w:b w:val="0"/>
          <w:sz w:val="28"/>
          <w:szCs w:val="28"/>
        </w:rPr>
        <w:t xml:space="preserve">_                    </w:t>
      </w:r>
      <w:r w:rsidR="009B1F4B">
        <w:rPr>
          <w:b w:val="0"/>
          <w:sz w:val="28"/>
          <w:szCs w:val="28"/>
        </w:rPr>
        <w:t xml:space="preserve">                </w:t>
      </w:r>
      <w:r w:rsidR="0097785A">
        <w:rPr>
          <w:b w:val="0"/>
          <w:sz w:val="28"/>
          <w:szCs w:val="28"/>
        </w:rPr>
        <w:t xml:space="preserve">       </w:t>
      </w:r>
      <w:r w:rsidR="009B1F4B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__</w:t>
      </w:r>
      <w:r w:rsidR="00CF1883" w:rsidRPr="00625341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</w:t>
      </w:r>
      <w:r w:rsidR="009B1F4B">
        <w:rPr>
          <w:b w:val="0"/>
          <w:sz w:val="28"/>
          <w:szCs w:val="28"/>
        </w:rPr>
        <w:t>________</w:t>
      </w:r>
    </w:p>
    <w:p w:rsidR="00CF1883" w:rsidRPr="004D3A77" w:rsidRDefault="00CF1883" w:rsidP="00CF1883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  <w:r w:rsidRPr="004D3A77">
        <w:rPr>
          <w:b w:val="0"/>
          <w:sz w:val="16"/>
          <w:szCs w:val="16"/>
        </w:rPr>
        <w:t xml:space="preserve">  (упо</w:t>
      </w:r>
      <w:r w:rsidR="004D3A77">
        <w:rPr>
          <w:b w:val="0"/>
          <w:sz w:val="16"/>
          <w:szCs w:val="16"/>
        </w:rPr>
        <w:t xml:space="preserve">лномоченное должностное лицо Администрации)   </w:t>
      </w:r>
      <w:r w:rsidR="009B1F4B">
        <w:rPr>
          <w:b w:val="0"/>
          <w:sz w:val="16"/>
          <w:szCs w:val="16"/>
        </w:rPr>
        <w:t xml:space="preserve">        </w:t>
      </w:r>
      <w:r w:rsidRPr="004D3A77">
        <w:rPr>
          <w:b w:val="0"/>
          <w:sz w:val="16"/>
          <w:szCs w:val="16"/>
        </w:rPr>
        <w:t>(подпись, фамилия, инициалы)</w:t>
      </w:r>
      <w:r w:rsidR="004D3A77">
        <w:rPr>
          <w:b w:val="0"/>
          <w:sz w:val="16"/>
          <w:szCs w:val="16"/>
        </w:rPr>
        <w:br/>
      </w:r>
    </w:p>
    <w:p w:rsidR="00CF1883" w:rsidRDefault="00CF1883" w:rsidP="00CF1883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</w:p>
    <w:p w:rsidR="00FC16AB" w:rsidRPr="004D3A77" w:rsidRDefault="00FC16AB" w:rsidP="00CF1883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</w:p>
    <w:p w:rsidR="00CF1883" w:rsidRPr="00D66394" w:rsidRDefault="00FC16AB" w:rsidP="00FC16AB">
      <w:pPr>
        <w:pStyle w:val="a9"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CF1883" w:rsidRPr="00D66394">
        <w:rPr>
          <w:b w:val="0"/>
          <w:sz w:val="28"/>
          <w:szCs w:val="28"/>
        </w:rPr>
        <w:t>«__» _____ 20__</w:t>
      </w:r>
      <w:r>
        <w:rPr>
          <w:b w:val="0"/>
          <w:sz w:val="28"/>
          <w:szCs w:val="28"/>
        </w:rPr>
        <w:t>г.</w:t>
      </w:r>
    </w:p>
    <w:p w:rsidR="00CF1883" w:rsidRDefault="00CF1883" w:rsidP="00CF1883">
      <w:pPr>
        <w:tabs>
          <w:tab w:val="left" w:pos="1034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:rsidR="00CF1883" w:rsidRDefault="00CF1883" w:rsidP="00CF188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883" w:rsidRDefault="00CF1883" w:rsidP="00CF188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883" w:rsidRDefault="00CF1883" w:rsidP="00CF188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883" w:rsidRDefault="00CF1883" w:rsidP="00CF188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883" w:rsidRDefault="00CF1883" w:rsidP="00CF188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883" w:rsidRDefault="00CF1883" w:rsidP="00CF188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6D5" w:rsidRDefault="003D26D5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71C" w:rsidRDefault="0039371C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6D" w:rsidRDefault="007E356D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6D" w:rsidRPr="006A7A04" w:rsidRDefault="007E356D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263" w:rsidRDefault="005F0263" w:rsidP="005F0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схему размещения 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 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610BE3" w:rsidRPr="00610BE3" w:rsidRDefault="00610BE3" w:rsidP="003937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аукциона»</w:t>
      </w:r>
    </w:p>
    <w:p w:rsidR="009D5ABA" w:rsidRDefault="009D5ABA" w:rsidP="005F02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5ABA" w:rsidRPr="005F0263" w:rsidRDefault="009D5ABA" w:rsidP="009D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BCF" w:rsidRPr="00D66394" w:rsidRDefault="009D5ABA" w:rsidP="00B51C99">
      <w:pPr>
        <w:pStyle w:val="a9"/>
        <w:spacing w:after="0" w:line="240" w:lineRule="auto"/>
        <w:outlineLvl w:val="1"/>
        <w:rPr>
          <w:rStyle w:val="23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4" w:name="_Toc103859689"/>
      <w:r w:rsidR="00984BCF" w:rsidRPr="00D66394">
        <w:rPr>
          <w:rStyle w:val="23"/>
          <w:sz w:val="28"/>
          <w:szCs w:val="28"/>
        </w:rPr>
        <w:t xml:space="preserve">Форма </w:t>
      </w:r>
      <w:r w:rsidR="00984BCF" w:rsidRPr="00D66394">
        <w:rPr>
          <w:rStyle w:val="23"/>
          <w:sz w:val="28"/>
          <w:szCs w:val="28"/>
        </w:rPr>
        <w:br/>
        <w:t xml:space="preserve">решения об отказе в предоставлении </w:t>
      </w:r>
      <w:r w:rsidR="00984BCF">
        <w:rPr>
          <w:rStyle w:val="23"/>
          <w:sz w:val="28"/>
          <w:szCs w:val="28"/>
        </w:rPr>
        <w:t xml:space="preserve">муниципальной </w:t>
      </w:r>
      <w:r w:rsidR="00984BCF" w:rsidRPr="00D66394">
        <w:rPr>
          <w:rStyle w:val="23"/>
          <w:sz w:val="28"/>
          <w:szCs w:val="28"/>
        </w:rPr>
        <w:t>услуги</w:t>
      </w:r>
      <w:bookmarkEnd w:id="4"/>
      <w:r w:rsidR="00984BCF">
        <w:rPr>
          <w:rStyle w:val="23"/>
          <w:sz w:val="28"/>
          <w:szCs w:val="28"/>
        </w:rPr>
        <w:t xml:space="preserve"> </w:t>
      </w:r>
      <w:r w:rsidR="00984BCF" w:rsidRPr="00266579">
        <w:rPr>
          <w:rStyle w:val="23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</w:t>
      </w:r>
      <w:r w:rsidR="00435939">
        <w:rPr>
          <w:rStyle w:val="23"/>
          <w:sz w:val="28"/>
          <w:szCs w:val="28"/>
        </w:rPr>
        <w:t>тории Рузского городского округа</w:t>
      </w:r>
      <w:r w:rsidR="00984BCF" w:rsidRPr="00266579">
        <w:rPr>
          <w:rStyle w:val="23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984BCF" w:rsidRDefault="00984BCF" w:rsidP="00B51C99">
      <w:pPr>
        <w:pStyle w:val="a9"/>
        <w:spacing w:after="0" w:line="240" w:lineRule="auto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:rsidR="00984BCF" w:rsidRDefault="00984BCF" w:rsidP="00984BCF">
      <w:pPr>
        <w:pStyle w:val="a9"/>
        <w:spacing w:after="0"/>
        <w:rPr>
          <w:rStyle w:val="23"/>
          <w:sz w:val="28"/>
          <w:szCs w:val="28"/>
        </w:rPr>
      </w:pPr>
    </w:p>
    <w:p w:rsidR="00984BCF" w:rsidRPr="00D66394" w:rsidRDefault="00984BCF" w:rsidP="00984BCF">
      <w:pPr>
        <w:pStyle w:val="a9"/>
        <w:spacing w:after="0"/>
        <w:rPr>
          <w:rStyle w:val="23"/>
          <w:sz w:val="28"/>
          <w:szCs w:val="28"/>
        </w:rPr>
      </w:pPr>
    </w:p>
    <w:p w:rsidR="00984BCF" w:rsidRPr="00C56EEC" w:rsidRDefault="00984BCF" w:rsidP="00984BCF">
      <w:pPr>
        <w:spacing w:after="0" w:line="240" w:lineRule="auto"/>
        <w:ind w:left="5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Кому</w:t>
      </w:r>
      <w:r w:rsidR="007E3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>_______</w:t>
      </w:r>
      <w:r w:rsidR="007E356D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</w:t>
      </w:r>
    </w:p>
    <w:p w:rsidR="00984BCF" w:rsidRPr="00334BBB" w:rsidRDefault="00984BCF" w:rsidP="00670409">
      <w:pPr>
        <w:spacing w:after="0" w:line="240" w:lineRule="auto"/>
        <w:ind w:left="5954"/>
        <w:jc w:val="right"/>
        <w:rPr>
          <w:rFonts w:ascii="Times New Roman" w:hAnsi="Times New Roman"/>
          <w:sz w:val="16"/>
          <w:szCs w:val="16"/>
        </w:rPr>
      </w:pPr>
      <w:r w:rsidRPr="00C56EEC">
        <w:rPr>
          <w:rFonts w:ascii="Times New Roman" w:hAnsi="Times New Roman"/>
          <w:sz w:val="16"/>
          <w:szCs w:val="16"/>
        </w:rPr>
        <w:t>(фамилия, имя, и отчество (при наличии)</w:t>
      </w:r>
      <w:r w:rsidRPr="00C56EEC">
        <w:rPr>
          <w:rFonts w:ascii="Times New Roman" w:hAnsi="Times New Roman"/>
          <w:sz w:val="18"/>
          <w:szCs w:val="18"/>
        </w:rPr>
        <w:t xml:space="preserve"> __</w:t>
      </w:r>
      <w:r w:rsidR="007E356D">
        <w:rPr>
          <w:rFonts w:ascii="Times New Roman" w:hAnsi="Times New Roman"/>
          <w:sz w:val="18"/>
          <w:szCs w:val="18"/>
        </w:rPr>
        <w:t>_______</w:t>
      </w:r>
      <w:r w:rsidRPr="00C56EEC">
        <w:rPr>
          <w:rFonts w:ascii="Times New Roman" w:hAnsi="Times New Roman"/>
          <w:sz w:val="18"/>
          <w:szCs w:val="18"/>
        </w:rPr>
        <w:t xml:space="preserve">___________________________________     </w:t>
      </w:r>
      <w:r>
        <w:rPr>
          <w:rFonts w:ascii="Times New Roman" w:hAnsi="Times New Roman"/>
          <w:sz w:val="18"/>
          <w:szCs w:val="18"/>
        </w:rPr>
        <w:t>(</w:t>
      </w:r>
      <w:r w:rsidRPr="00C56EEC">
        <w:rPr>
          <w:rFonts w:ascii="Times New Roman" w:hAnsi="Times New Roman"/>
          <w:sz w:val="16"/>
          <w:szCs w:val="16"/>
        </w:rPr>
        <w:t>индивидуального предпринимателя</w:t>
      </w:r>
      <w:r>
        <w:rPr>
          <w:rFonts w:ascii="Times New Roman" w:hAnsi="Times New Roman"/>
          <w:sz w:val="16"/>
          <w:szCs w:val="16"/>
        </w:rPr>
        <w:t xml:space="preserve"> или физического лица/ полное </w:t>
      </w:r>
      <w:r w:rsidRPr="00C56EEC">
        <w:rPr>
          <w:rFonts w:ascii="Times New Roman" w:hAnsi="Times New Roman"/>
          <w:sz w:val="16"/>
          <w:szCs w:val="16"/>
        </w:rPr>
        <w:t>наименование юридического лица)</w:t>
      </w:r>
    </w:p>
    <w:p w:rsidR="00984BCF" w:rsidRPr="00C56EEC" w:rsidRDefault="00984BCF" w:rsidP="00984BCF">
      <w:pPr>
        <w:spacing w:after="0" w:line="240" w:lineRule="auto"/>
        <w:ind w:left="5954"/>
        <w:jc w:val="center"/>
        <w:rPr>
          <w:rFonts w:ascii="Times New Roman" w:hAnsi="Times New Roman"/>
          <w:sz w:val="18"/>
          <w:szCs w:val="18"/>
        </w:rPr>
      </w:pPr>
    </w:p>
    <w:p w:rsidR="00984BCF" w:rsidRPr="00C56EEC" w:rsidRDefault="00984BCF" w:rsidP="00984BCF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:rsidR="00984BCF" w:rsidRPr="00625341" w:rsidRDefault="00984BCF" w:rsidP="005A75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BCF" w:rsidRDefault="00984BCF" w:rsidP="00984B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75E5">
        <w:rPr>
          <w:rStyle w:val="23"/>
          <w:b w:val="0"/>
          <w:sz w:val="28"/>
          <w:szCs w:val="28"/>
        </w:rPr>
        <w:t>Решени</w:t>
      </w:r>
      <w:r w:rsidR="007A36FE">
        <w:rPr>
          <w:rStyle w:val="23"/>
          <w:b w:val="0"/>
          <w:sz w:val="28"/>
          <w:szCs w:val="28"/>
        </w:rPr>
        <w:t>е</w:t>
      </w:r>
      <w:r w:rsidRPr="00625341">
        <w:rPr>
          <w:rStyle w:val="23"/>
          <w:sz w:val="28"/>
          <w:szCs w:val="28"/>
        </w:rPr>
        <w:t xml:space="preserve"> </w:t>
      </w:r>
      <w:r w:rsidRPr="00625341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:rsidR="00984BCF" w:rsidRDefault="00984BCF" w:rsidP="007A3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5341">
        <w:rPr>
          <w:rFonts w:ascii="Times New Roman" w:hAnsi="Times New Roman"/>
          <w:sz w:val="28"/>
          <w:szCs w:val="28"/>
          <w:lang w:eastAsia="ru-RU"/>
        </w:rPr>
        <w:t>«</w:t>
      </w:r>
      <w:r w:rsidRPr="00625341">
        <w:rPr>
          <w:rFonts w:ascii="Times New Roman" w:hAnsi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</w:t>
      </w:r>
      <w:r w:rsidR="009226D0">
        <w:rPr>
          <w:rFonts w:ascii="Times New Roman" w:hAnsi="Times New Roman"/>
          <w:sz w:val="28"/>
          <w:szCs w:val="28"/>
        </w:rPr>
        <w:t>тории Рузского городского округа</w:t>
      </w:r>
      <w:r w:rsidRPr="00625341">
        <w:rPr>
          <w:rFonts w:ascii="Times New Roman" w:hAnsi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625341">
        <w:rPr>
          <w:rFonts w:ascii="Times New Roman" w:hAnsi="Times New Roman"/>
          <w:sz w:val="28"/>
          <w:szCs w:val="28"/>
          <w:lang w:eastAsia="ru-RU"/>
        </w:rPr>
        <w:t>» на территории</w:t>
      </w:r>
      <w:r w:rsidR="005A75E5">
        <w:rPr>
          <w:rFonts w:ascii="Times New Roman" w:hAnsi="Times New Roman"/>
          <w:b/>
          <w:sz w:val="24"/>
          <w:szCs w:val="24"/>
        </w:rPr>
        <w:t xml:space="preserve"> </w:t>
      </w:r>
      <w:r w:rsidR="005A75E5" w:rsidRPr="007A36FE">
        <w:rPr>
          <w:rFonts w:ascii="Times New Roman" w:hAnsi="Times New Roman"/>
          <w:sz w:val="28"/>
          <w:szCs w:val="28"/>
        </w:rPr>
        <w:t>Рузского городского округа</w:t>
      </w:r>
      <w:r w:rsidR="007A36FE">
        <w:rPr>
          <w:rFonts w:ascii="Times New Roman" w:hAnsi="Times New Roman"/>
          <w:b/>
          <w:sz w:val="24"/>
          <w:szCs w:val="24"/>
        </w:rPr>
        <w:t xml:space="preserve"> </w:t>
      </w:r>
      <w:r w:rsidR="007A36FE" w:rsidRPr="007A36FE">
        <w:rPr>
          <w:rFonts w:ascii="Times New Roman" w:hAnsi="Times New Roman"/>
          <w:sz w:val="28"/>
          <w:szCs w:val="28"/>
        </w:rPr>
        <w:t>Московской области</w:t>
      </w:r>
    </w:p>
    <w:p w:rsidR="007A36FE" w:rsidRDefault="007A36FE" w:rsidP="007A3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6FE" w:rsidRPr="00625341" w:rsidRDefault="007A36FE" w:rsidP="007A36FE">
      <w:pPr>
        <w:spacing w:after="0" w:line="240" w:lineRule="auto"/>
        <w:jc w:val="center"/>
        <w:rPr>
          <w:rStyle w:val="23"/>
          <w:sz w:val="28"/>
          <w:szCs w:val="28"/>
        </w:rPr>
      </w:pPr>
    </w:p>
    <w:p w:rsidR="004204D8" w:rsidRPr="00BD5BD5" w:rsidRDefault="00984BCF" w:rsidP="004204D8">
      <w:pPr>
        <w:pStyle w:val="a9"/>
        <w:spacing w:after="0" w:line="240" w:lineRule="auto"/>
        <w:ind w:firstLine="709"/>
        <w:rPr>
          <w:rStyle w:val="23"/>
          <w:sz w:val="28"/>
          <w:szCs w:val="28"/>
        </w:rPr>
      </w:pPr>
      <w:r w:rsidRPr="00625341">
        <w:rPr>
          <w:rStyle w:val="23"/>
          <w:sz w:val="28"/>
          <w:szCs w:val="28"/>
        </w:rPr>
        <w:t>В соответствии с ___</w:t>
      </w:r>
      <w:r w:rsidR="007A36FE">
        <w:rPr>
          <w:rStyle w:val="23"/>
          <w:sz w:val="28"/>
          <w:szCs w:val="28"/>
        </w:rPr>
        <w:t>_________________________________</w:t>
      </w:r>
      <w:r w:rsidR="006235C3">
        <w:rPr>
          <w:rStyle w:val="23"/>
          <w:sz w:val="28"/>
          <w:szCs w:val="28"/>
        </w:rPr>
        <w:t>_____</w:t>
      </w:r>
      <w:r w:rsidRPr="00625341">
        <w:rPr>
          <w:rStyle w:val="23"/>
          <w:sz w:val="28"/>
          <w:szCs w:val="28"/>
        </w:rPr>
        <w:t>__</w:t>
      </w:r>
      <w:r w:rsidR="009D0378">
        <w:rPr>
          <w:rStyle w:val="23"/>
          <w:sz w:val="28"/>
          <w:szCs w:val="28"/>
        </w:rPr>
        <w:t>______</w:t>
      </w:r>
      <w:r w:rsidRPr="00625341">
        <w:rPr>
          <w:rStyle w:val="23"/>
          <w:sz w:val="28"/>
          <w:szCs w:val="28"/>
        </w:rPr>
        <w:t xml:space="preserve"> </w:t>
      </w:r>
      <w:r w:rsidRPr="00BD5BD5">
        <w:rPr>
          <w:rStyle w:val="23"/>
          <w:sz w:val="16"/>
          <w:szCs w:val="16"/>
        </w:rPr>
        <w:t xml:space="preserve">(указать </w:t>
      </w:r>
      <w:r w:rsidRPr="00BD5BD5">
        <w:rPr>
          <w:rFonts w:eastAsia="Times New Roman"/>
          <w:b w:val="0"/>
          <w:sz w:val="16"/>
          <w:szCs w:val="16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BD5BD5">
        <w:rPr>
          <w:rStyle w:val="23"/>
          <w:sz w:val="16"/>
          <w:szCs w:val="16"/>
        </w:rPr>
        <w:t>)</w:t>
      </w:r>
    </w:p>
    <w:p w:rsidR="009F63B4" w:rsidRDefault="00984BCF" w:rsidP="00BC3353">
      <w:pPr>
        <w:pStyle w:val="a9"/>
        <w:spacing w:after="0" w:line="240" w:lineRule="auto"/>
        <w:jc w:val="both"/>
        <w:rPr>
          <w:rStyle w:val="23"/>
          <w:sz w:val="28"/>
          <w:szCs w:val="28"/>
        </w:rPr>
      </w:pPr>
      <w:r w:rsidRPr="00625341">
        <w:rPr>
          <w:rStyle w:val="23"/>
          <w:sz w:val="28"/>
          <w:szCs w:val="28"/>
        </w:rPr>
        <w:t xml:space="preserve">Администрация </w:t>
      </w:r>
      <w:r w:rsidR="006235C3">
        <w:rPr>
          <w:rStyle w:val="23"/>
          <w:sz w:val="28"/>
          <w:szCs w:val="28"/>
        </w:rPr>
        <w:t>Рузского городского округа</w:t>
      </w:r>
      <w:r w:rsidRPr="00625341">
        <w:rPr>
          <w:rStyle w:val="23"/>
          <w:sz w:val="28"/>
          <w:szCs w:val="28"/>
        </w:rPr>
        <w:t xml:space="preserve"> (далее – Администрация) рассмотрела запрос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</w:t>
      </w:r>
      <w:r w:rsidR="000E60C7">
        <w:rPr>
          <w:rStyle w:val="23"/>
          <w:sz w:val="28"/>
          <w:szCs w:val="28"/>
        </w:rPr>
        <w:t>тории Рузского городского округа</w:t>
      </w:r>
      <w:r w:rsidRPr="00625341">
        <w:rPr>
          <w:rStyle w:val="23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</w:t>
      </w:r>
      <w:r w:rsidR="0077774A">
        <w:rPr>
          <w:rStyle w:val="23"/>
          <w:sz w:val="28"/>
          <w:szCs w:val="28"/>
        </w:rPr>
        <w:t>домление о проведении аукциона»</w:t>
      </w:r>
      <w:r w:rsidRPr="00625341">
        <w:rPr>
          <w:rStyle w:val="23"/>
          <w:sz w:val="28"/>
          <w:szCs w:val="28"/>
        </w:rPr>
        <w:t xml:space="preserve"> № __</w:t>
      </w:r>
      <w:r w:rsidR="004D496B">
        <w:rPr>
          <w:rStyle w:val="23"/>
          <w:sz w:val="28"/>
          <w:szCs w:val="28"/>
        </w:rPr>
        <w:t>____</w:t>
      </w:r>
      <w:r w:rsidR="0077774A">
        <w:rPr>
          <w:rStyle w:val="23"/>
          <w:sz w:val="28"/>
          <w:szCs w:val="28"/>
        </w:rPr>
        <w:t>_____</w:t>
      </w:r>
      <w:r w:rsidRPr="00625341">
        <w:rPr>
          <w:rStyle w:val="23"/>
          <w:sz w:val="28"/>
          <w:szCs w:val="28"/>
        </w:rPr>
        <w:t>___</w:t>
      </w:r>
      <w:r w:rsidR="004D496B">
        <w:rPr>
          <w:rStyle w:val="23"/>
          <w:sz w:val="28"/>
          <w:szCs w:val="28"/>
        </w:rPr>
        <w:t>____</w:t>
      </w:r>
      <w:r w:rsidRPr="00625341">
        <w:rPr>
          <w:rStyle w:val="23"/>
          <w:sz w:val="28"/>
          <w:szCs w:val="28"/>
        </w:rPr>
        <w:t xml:space="preserve"> </w:t>
      </w:r>
      <w:r w:rsidR="004D496B">
        <w:rPr>
          <w:rStyle w:val="23"/>
          <w:sz w:val="28"/>
          <w:szCs w:val="28"/>
        </w:rPr>
        <w:t xml:space="preserve"> </w:t>
      </w:r>
    </w:p>
    <w:p w:rsidR="009F63B4" w:rsidRDefault="009F63B4" w:rsidP="00BC3353">
      <w:pPr>
        <w:pStyle w:val="a9"/>
        <w:spacing w:after="0" w:line="240" w:lineRule="auto"/>
        <w:jc w:val="both"/>
        <w:rPr>
          <w:rStyle w:val="23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9F63B4">
        <w:rPr>
          <w:sz w:val="16"/>
          <w:szCs w:val="16"/>
        </w:rPr>
        <w:t>(указать регистрационный номер запроса)</w:t>
      </w:r>
    </w:p>
    <w:p w:rsidR="00984BCF" w:rsidRPr="00A42222" w:rsidRDefault="009F63B4" w:rsidP="00A42222">
      <w:pPr>
        <w:pStyle w:val="a9"/>
        <w:spacing w:after="0" w:line="240" w:lineRule="auto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lastRenderedPageBreak/>
        <w:t xml:space="preserve"> </w:t>
      </w:r>
      <w:r w:rsidR="00A42222">
        <w:rPr>
          <w:rStyle w:val="23"/>
          <w:sz w:val="28"/>
          <w:szCs w:val="28"/>
        </w:rPr>
        <w:t>(далее соответственно –</w:t>
      </w:r>
      <w:r w:rsidR="00984BCF" w:rsidRPr="00625341">
        <w:rPr>
          <w:rStyle w:val="23"/>
          <w:sz w:val="28"/>
          <w:szCs w:val="28"/>
        </w:rPr>
        <w:t xml:space="preserve">– запрос, муниципальная услуга) и приняло решение об отказе в предоставлении муниципальной услуги </w:t>
      </w:r>
      <w:r w:rsidR="00984BCF">
        <w:rPr>
          <w:rStyle w:val="23"/>
          <w:sz w:val="28"/>
          <w:szCs w:val="28"/>
        </w:rPr>
        <w:t>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984BCF" w:rsidRPr="00B925FE" w:rsidTr="009914EC">
        <w:tc>
          <w:tcPr>
            <w:tcW w:w="3085" w:type="dxa"/>
            <w:shd w:val="clear" w:color="auto" w:fill="auto"/>
          </w:tcPr>
          <w:p w:rsidR="00984BCF" w:rsidRPr="00B925FE" w:rsidRDefault="00984BCF" w:rsidP="009914EC">
            <w:pPr>
              <w:pStyle w:val="a9"/>
              <w:spacing w:after="0" w:line="240" w:lineRule="auto"/>
              <w:rPr>
                <w:rStyle w:val="23"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Ссылка </w:t>
            </w:r>
            <w:r w:rsidRPr="00B925FE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B925FE">
              <w:rPr>
                <w:rStyle w:val="23"/>
                <w:szCs w:val="24"/>
              </w:rPr>
              <w:br/>
              <w:t xml:space="preserve">для отказа </w:t>
            </w:r>
            <w:r w:rsidRPr="00B925FE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  <w:shd w:val="clear" w:color="auto" w:fill="auto"/>
          </w:tcPr>
          <w:p w:rsidR="00984BCF" w:rsidRPr="00B925FE" w:rsidRDefault="00984BCF" w:rsidP="009914EC">
            <w:pPr>
              <w:pStyle w:val="a9"/>
              <w:spacing w:after="0" w:line="240" w:lineRule="auto"/>
              <w:rPr>
                <w:rStyle w:val="23"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Наименование </w:t>
            </w:r>
            <w:r w:rsidRPr="00B925FE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925FE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  <w:shd w:val="clear" w:color="auto" w:fill="auto"/>
          </w:tcPr>
          <w:p w:rsidR="00984BCF" w:rsidRPr="00B925FE" w:rsidRDefault="00984BCF" w:rsidP="009914EC">
            <w:pPr>
              <w:pStyle w:val="a9"/>
              <w:spacing w:after="0" w:line="240" w:lineRule="auto"/>
              <w:rPr>
                <w:rStyle w:val="23"/>
                <w:b/>
                <w:szCs w:val="24"/>
              </w:rPr>
            </w:pPr>
            <w:r w:rsidRPr="00B925FE">
              <w:rPr>
                <w:rStyle w:val="23"/>
                <w:szCs w:val="24"/>
              </w:rPr>
              <w:t xml:space="preserve">Разъяснение причины </w:t>
            </w:r>
            <w:r w:rsidRPr="00B925FE">
              <w:rPr>
                <w:rStyle w:val="23"/>
                <w:szCs w:val="24"/>
              </w:rPr>
              <w:br/>
              <w:t xml:space="preserve">принятия решения </w:t>
            </w:r>
            <w:r w:rsidRPr="00B925FE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984BCF" w:rsidRPr="00B925FE" w:rsidTr="009914EC">
        <w:tc>
          <w:tcPr>
            <w:tcW w:w="3085" w:type="dxa"/>
            <w:shd w:val="clear" w:color="auto" w:fill="auto"/>
          </w:tcPr>
          <w:p w:rsidR="00984BCF" w:rsidRPr="00B925FE" w:rsidRDefault="00984BCF" w:rsidP="009914EC">
            <w:pPr>
              <w:pStyle w:val="a9"/>
              <w:spacing w:after="0" w:line="240" w:lineRule="auto"/>
              <w:jc w:val="both"/>
              <w:rPr>
                <w:rStyle w:val="23"/>
                <w:sz w:val="28"/>
                <w:szCs w:val="28"/>
                <w:highlight w:val="red"/>
              </w:rPr>
            </w:pPr>
          </w:p>
        </w:tc>
        <w:tc>
          <w:tcPr>
            <w:tcW w:w="3190" w:type="dxa"/>
            <w:shd w:val="clear" w:color="auto" w:fill="auto"/>
          </w:tcPr>
          <w:p w:rsidR="00984BCF" w:rsidRPr="00B925FE" w:rsidRDefault="00984BCF" w:rsidP="009914EC">
            <w:pPr>
              <w:pStyle w:val="a9"/>
              <w:spacing w:after="0" w:line="240" w:lineRule="auto"/>
              <w:jc w:val="both"/>
              <w:rPr>
                <w:rStyle w:val="23"/>
                <w:sz w:val="28"/>
                <w:szCs w:val="28"/>
                <w:highlight w:val="red"/>
              </w:rPr>
            </w:pPr>
          </w:p>
        </w:tc>
        <w:tc>
          <w:tcPr>
            <w:tcW w:w="3191" w:type="dxa"/>
            <w:shd w:val="clear" w:color="auto" w:fill="auto"/>
          </w:tcPr>
          <w:p w:rsidR="00984BCF" w:rsidRPr="00B925FE" w:rsidRDefault="00984BCF" w:rsidP="009914EC">
            <w:pPr>
              <w:pStyle w:val="a9"/>
              <w:spacing w:after="0" w:line="240" w:lineRule="auto"/>
              <w:jc w:val="both"/>
              <w:rPr>
                <w:rStyle w:val="23"/>
                <w:sz w:val="28"/>
                <w:szCs w:val="28"/>
                <w:highlight w:val="red"/>
              </w:rPr>
            </w:pPr>
          </w:p>
        </w:tc>
      </w:tr>
    </w:tbl>
    <w:p w:rsidR="00984BCF" w:rsidRPr="00D66394" w:rsidRDefault="00984BCF" w:rsidP="00984BCF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984BCF" w:rsidRPr="00875BB3" w:rsidRDefault="00984BCF" w:rsidP="00984BCF">
      <w:pPr>
        <w:pStyle w:val="a9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 xml:space="preserve">Вы вправе повторно обратиться в Администрацию с запросом </w:t>
      </w:r>
      <w:r w:rsidRPr="00875BB3">
        <w:rPr>
          <w:b w:val="0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:rsidR="00984BCF" w:rsidRPr="00875BB3" w:rsidRDefault="00984BCF" w:rsidP="00984BCF">
      <w:pPr>
        <w:pStyle w:val="a9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75BB3">
        <w:rPr>
          <w:b w:val="0"/>
          <w:sz w:val="28"/>
          <w:szCs w:val="28"/>
          <w:lang w:val="en-US"/>
        </w:rPr>
        <w:t>V</w:t>
      </w:r>
      <w:r w:rsidRPr="00875BB3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Администрации, а также должностных лиц, муниципальных служащих </w:t>
      </w:r>
      <w:r w:rsidRPr="00875BB3">
        <w:rPr>
          <w:b w:val="0"/>
          <w:sz w:val="28"/>
          <w:szCs w:val="28"/>
        </w:rPr>
        <w:br/>
        <w:t xml:space="preserve">и работников» Административного регламента, а также в судебном порядке </w:t>
      </w:r>
      <w:r w:rsidRPr="00875BB3">
        <w:rPr>
          <w:b w:val="0"/>
          <w:sz w:val="28"/>
          <w:szCs w:val="28"/>
        </w:rPr>
        <w:br/>
        <w:t>в соответствии с законодательством Российской Федерации.</w:t>
      </w:r>
    </w:p>
    <w:p w:rsidR="00FA241C" w:rsidRDefault="00984BCF" w:rsidP="00FA241C">
      <w:pPr>
        <w:pStyle w:val="a9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5BB3">
        <w:rPr>
          <w:b w:val="0"/>
          <w:sz w:val="28"/>
          <w:szCs w:val="28"/>
        </w:rPr>
        <w:t>Дополнительно информируем:___</w:t>
      </w:r>
      <w:r w:rsidR="009B3500">
        <w:rPr>
          <w:b w:val="0"/>
          <w:sz w:val="28"/>
          <w:szCs w:val="28"/>
        </w:rPr>
        <w:t>______________________________</w:t>
      </w:r>
      <w:r w:rsidRPr="00875BB3">
        <w:rPr>
          <w:b w:val="0"/>
          <w:sz w:val="28"/>
          <w:szCs w:val="28"/>
        </w:rPr>
        <w:t>_</w:t>
      </w:r>
      <w:r w:rsidR="00FA241C">
        <w:rPr>
          <w:b w:val="0"/>
          <w:sz w:val="28"/>
          <w:szCs w:val="28"/>
        </w:rPr>
        <w:t>____</w:t>
      </w:r>
      <w:r w:rsidRPr="00875BB3">
        <w:rPr>
          <w:b w:val="0"/>
          <w:sz w:val="28"/>
          <w:szCs w:val="28"/>
        </w:rPr>
        <w:t>_</w:t>
      </w:r>
    </w:p>
    <w:p w:rsidR="00FA241C" w:rsidRDefault="00FA241C" w:rsidP="00797FB1">
      <w:pPr>
        <w:pStyle w:val="a9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</w:t>
      </w:r>
      <w:r w:rsidR="00797FB1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</w:t>
      </w:r>
    </w:p>
    <w:p w:rsidR="00984BCF" w:rsidRPr="00BD5BD5" w:rsidRDefault="00984BCF" w:rsidP="00FA241C">
      <w:pPr>
        <w:pStyle w:val="a9"/>
        <w:spacing w:after="0" w:line="240" w:lineRule="auto"/>
        <w:ind w:firstLine="709"/>
        <w:rPr>
          <w:b w:val="0"/>
          <w:sz w:val="28"/>
          <w:szCs w:val="28"/>
        </w:rPr>
      </w:pPr>
      <w:r w:rsidRPr="00BD5BD5">
        <w:rPr>
          <w:b w:val="0"/>
          <w:sz w:val="16"/>
          <w:szCs w:val="16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984BCF" w:rsidRPr="00BD5BD5" w:rsidRDefault="00984BCF" w:rsidP="009B3500">
      <w:pPr>
        <w:pStyle w:val="a9"/>
        <w:spacing w:after="0" w:line="240" w:lineRule="auto"/>
        <w:ind w:firstLine="709"/>
        <w:rPr>
          <w:b w:val="0"/>
          <w:sz w:val="28"/>
          <w:szCs w:val="28"/>
        </w:rPr>
      </w:pPr>
    </w:p>
    <w:p w:rsidR="002D18C3" w:rsidRPr="00625341" w:rsidRDefault="002D18C3" w:rsidP="002D18C3">
      <w:pPr>
        <w:pStyle w:val="a9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625341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_____________</w:t>
      </w:r>
      <w:r w:rsidRPr="00625341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______</w:t>
      </w:r>
      <w:r w:rsidRPr="00625341">
        <w:rPr>
          <w:b w:val="0"/>
          <w:sz w:val="28"/>
          <w:szCs w:val="28"/>
        </w:rPr>
        <w:t xml:space="preserve">_                    </w:t>
      </w:r>
      <w:r>
        <w:rPr>
          <w:b w:val="0"/>
          <w:sz w:val="28"/>
          <w:szCs w:val="28"/>
        </w:rPr>
        <w:t xml:space="preserve">                 </w:t>
      </w:r>
      <w:r w:rsidR="00423D8D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__</w:t>
      </w:r>
      <w:r w:rsidRPr="00625341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_____________</w:t>
      </w:r>
    </w:p>
    <w:p w:rsidR="002D18C3" w:rsidRPr="004D3A77" w:rsidRDefault="002D18C3" w:rsidP="002D18C3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  <w:r w:rsidRPr="004D3A77">
        <w:rPr>
          <w:b w:val="0"/>
          <w:sz w:val="16"/>
          <w:szCs w:val="16"/>
        </w:rPr>
        <w:t xml:space="preserve">  (упо</w:t>
      </w:r>
      <w:r>
        <w:rPr>
          <w:b w:val="0"/>
          <w:sz w:val="16"/>
          <w:szCs w:val="16"/>
        </w:rPr>
        <w:t xml:space="preserve">лномоченное должностное лицо Администрации) </w:t>
      </w:r>
      <w:r w:rsidR="00423D8D">
        <w:rPr>
          <w:b w:val="0"/>
          <w:sz w:val="16"/>
          <w:szCs w:val="16"/>
        </w:rPr>
        <w:t xml:space="preserve">              </w:t>
      </w:r>
      <w:r>
        <w:rPr>
          <w:b w:val="0"/>
          <w:sz w:val="16"/>
          <w:szCs w:val="16"/>
        </w:rPr>
        <w:t xml:space="preserve">  </w:t>
      </w:r>
      <w:r w:rsidR="00423D8D">
        <w:rPr>
          <w:b w:val="0"/>
          <w:sz w:val="16"/>
          <w:szCs w:val="16"/>
        </w:rPr>
        <w:t xml:space="preserve"> </w:t>
      </w:r>
      <w:r w:rsidRPr="004D3A77">
        <w:rPr>
          <w:b w:val="0"/>
          <w:sz w:val="16"/>
          <w:szCs w:val="16"/>
        </w:rPr>
        <w:t>(подпись, фамилия, инициалы)</w:t>
      </w:r>
      <w:r>
        <w:rPr>
          <w:b w:val="0"/>
          <w:sz w:val="16"/>
          <w:szCs w:val="16"/>
        </w:rPr>
        <w:br/>
      </w:r>
    </w:p>
    <w:p w:rsidR="002D18C3" w:rsidRDefault="002D18C3" w:rsidP="002D18C3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</w:p>
    <w:p w:rsidR="002D18C3" w:rsidRPr="004D3A77" w:rsidRDefault="002D18C3" w:rsidP="002D18C3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</w:p>
    <w:p w:rsidR="002D18C3" w:rsidRPr="00D66394" w:rsidRDefault="002D18C3" w:rsidP="002D18C3">
      <w:pPr>
        <w:pStyle w:val="a9"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Pr="00D66394">
        <w:rPr>
          <w:b w:val="0"/>
          <w:sz w:val="28"/>
          <w:szCs w:val="28"/>
        </w:rPr>
        <w:t>«__» _____ 20__</w:t>
      </w:r>
      <w:r>
        <w:rPr>
          <w:b w:val="0"/>
          <w:sz w:val="28"/>
          <w:szCs w:val="28"/>
        </w:rPr>
        <w:t>г.</w:t>
      </w:r>
    </w:p>
    <w:p w:rsidR="002D18C3" w:rsidRDefault="002D18C3" w:rsidP="002D18C3">
      <w:pPr>
        <w:tabs>
          <w:tab w:val="left" w:pos="1034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:rsidR="002D18C3" w:rsidRDefault="002D18C3" w:rsidP="002D18C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8C3" w:rsidRDefault="002D18C3" w:rsidP="002D18C3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BCF" w:rsidRDefault="00984BCF" w:rsidP="00984BCF">
      <w:pPr>
        <w:tabs>
          <w:tab w:val="left" w:pos="103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A7A04" w:rsidRPr="006A7A04" w:rsidRDefault="009D5ABA" w:rsidP="00984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8C3" w:rsidRDefault="002D18C3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8C3" w:rsidRDefault="002D18C3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8C3" w:rsidRDefault="002D18C3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8C3" w:rsidRDefault="002D18C3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FB1" w:rsidRPr="006A7A04" w:rsidRDefault="00797FB1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A7F" w:rsidRPr="00AF2A7F" w:rsidRDefault="00AF2A7F" w:rsidP="00AF2A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схему размещения 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 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5F2191" w:rsidRPr="00610BE3" w:rsidRDefault="005F2191" w:rsidP="005F2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аукциона»</w:t>
      </w:r>
    </w:p>
    <w:p w:rsidR="005F2191" w:rsidRPr="006A7A04" w:rsidRDefault="005F2191" w:rsidP="005F2191">
      <w:pPr>
        <w:rPr>
          <w:rFonts w:ascii="Times New Roman" w:hAnsi="Times New Roman" w:cs="Times New Roman"/>
          <w:sz w:val="28"/>
          <w:szCs w:val="28"/>
        </w:rPr>
      </w:pPr>
    </w:p>
    <w:p w:rsidR="006A7A04" w:rsidRDefault="00B63D11" w:rsidP="00B63D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D1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Московской области, муниципальных правовых </w:t>
      </w:r>
      <w:r w:rsidR="005F2191">
        <w:rPr>
          <w:rFonts w:ascii="Times New Roman" w:hAnsi="Times New Roman" w:cs="Times New Roman"/>
          <w:sz w:val="28"/>
          <w:szCs w:val="28"/>
        </w:rPr>
        <w:t>актов Рузского городского округа</w:t>
      </w:r>
      <w:r w:rsidRPr="00B63D11">
        <w:rPr>
          <w:rFonts w:ascii="Times New Roman" w:hAnsi="Times New Roman" w:cs="Times New Roman"/>
          <w:sz w:val="28"/>
          <w:szCs w:val="28"/>
        </w:rPr>
        <w:t xml:space="preserve"> Московской области, регулирующих предоставление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</w:t>
      </w:r>
      <w:r w:rsidR="005F2191">
        <w:rPr>
          <w:rFonts w:ascii="Times New Roman" w:hAnsi="Times New Roman" w:cs="Times New Roman"/>
          <w:sz w:val="28"/>
          <w:szCs w:val="28"/>
        </w:rPr>
        <w:t>и Рузского городского округа</w:t>
      </w:r>
      <w:r w:rsidRPr="00B63D11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5F2191">
        <w:rPr>
          <w:rFonts w:ascii="Times New Roman" w:hAnsi="Times New Roman" w:cs="Times New Roman"/>
          <w:sz w:val="28"/>
          <w:szCs w:val="28"/>
        </w:rPr>
        <w:t>»</w:t>
      </w:r>
    </w:p>
    <w:p w:rsidR="00B63D11" w:rsidRPr="006A7A04" w:rsidRDefault="00B63D11" w:rsidP="00B63D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1. Конституция Российской Федерации.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5. Постановление Правительства Росси</w:t>
      </w:r>
      <w:r w:rsidR="00211A7A">
        <w:rPr>
          <w:rFonts w:ascii="Times New Roman" w:hAnsi="Times New Roman" w:cs="Times New Roman"/>
          <w:sz w:val="28"/>
          <w:szCs w:val="28"/>
        </w:rPr>
        <w:t xml:space="preserve">йской Федерации от 20.07.2021 № </w:t>
      </w:r>
      <w:r w:rsidRPr="006A7A04">
        <w:rPr>
          <w:rFonts w:ascii="Times New Roman" w:hAnsi="Times New Roman" w:cs="Times New Roman"/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lastRenderedPageBreak/>
        <w:t>8.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9. Закон Московской обла</w:t>
      </w:r>
      <w:r w:rsidR="004E573B">
        <w:rPr>
          <w:rFonts w:ascii="Times New Roman" w:hAnsi="Times New Roman" w:cs="Times New Roman"/>
          <w:sz w:val="28"/>
          <w:szCs w:val="28"/>
        </w:rPr>
        <w:t xml:space="preserve">сти от 04.05.2016 № 37/2016-ОЗ </w:t>
      </w:r>
      <w:r w:rsidRPr="006A7A04">
        <w:rPr>
          <w:rFonts w:ascii="Times New Roman" w:hAnsi="Times New Roman" w:cs="Times New Roman"/>
          <w:sz w:val="28"/>
          <w:szCs w:val="28"/>
        </w:rPr>
        <w:t>«Кодекс Московской области об административных правонарушениях».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10. Закон Московской облас</w:t>
      </w:r>
      <w:r w:rsidR="004E573B">
        <w:rPr>
          <w:rFonts w:ascii="Times New Roman" w:hAnsi="Times New Roman" w:cs="Times New Roman"/>
          <w:sz w:val="28"/>
          <w:szCs w:val="28"/>
        </w:rPr>
        <w:t xml:space="preserve">ти от 22.10.2009 № 121/2009-ОЗ </w:t>
      </w:r>
      <w:r w:rsidRPr="006A7A04">
        <w:rPr>
          <w:rFonts w:ascii="Times New Roman" w:hAnsi="Times New Roman" w:cs="Times New Roman"/>
          <w:sz w:val="28"/>
          <w:szCs w:val="28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11. Постановление Правительства Мо</w:t>
      </w:r>
      <w:r w:rsidR="004E573B">
        <w:rPr>
          <w:rFonts w:ascii="Times New Roman" w:hAnsi="Times New Roman" w:cs="Times New Roman"/>
          <w:sz w:val="28"/>
          <w:szCs w:val="28"/>
        </w:rPr>
        <w:t xml:space="preserve">сковской области от 08.08.2013 </w:t>
      </w:r>
      <w:r w:rsidR="00623332">
        <w:rPr>
          <w:rFonts w:ascii="Times New Roman" w:hAnsi="Times New Roman" w:cs="Times New Roman"/>
          <w:sz w:val="28"/>
          <w:szCs w:val="28"/>
        </w:rPr>
        <w:t xml:space="preserve">   </w:t>
      </w:r>
      <w:r w:rsidRPr="006A7A04">
        <w:rPr>
          <w:rFonts w:ascii="Times New Roman" w:hAnsi="Times New Roman" w:cs="Times New Roman"/>
          <w:sz w:val="28"/>
          <w:szCs w:val="28"/>
        </w:rPr>
        <w:t>№ 601/33 «Об утверждении По</w:t>
      </w:r>
      <w:r w:rsidR="004E573B">
        <w:rPr>
          <w:rFonts w:ascii="Times New Roman" w:hAnsi="Times New Roman" w:cs="Times New Roman"/>
          <w:sz w:val="28"/>
          <w:szCs w:val="28"/>
        </w:rPr>
        <w:t xml:space="preserve">ложения об особенностях подачи </w:t>
      </w:r>
      <w:r w:rsidRPr="006A7A04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12. Постановление Правительства Мо</w:t>
      </w:r>
      <w:r w:rsidR="004E573B">
        <w:rPr>
          <w:rFonts w:ascii="Times New Roman" w:hAnsi="Times New Roman" w:cs="Times New Roman"/>
          <w:sz w:val="28"/>
          <w:szCs w:val="28"/>
        </w:rPr>
        <w:t xml:space="preserve">сковской области от 31.10.2018 </w:t>
      </w:r>
      <w:r w:rsidR="00623332">
        <w:rPr>
          <w:rFonts w:ascii="Times New Roman" w:hAnsi="Times New Roman" w:cs="Times New Roman"/>
          <w:sz w:val="28"/>
          <w:szCs w:val="28"/>
        </w:rPr>
        <w:t xml:space="preserve">   </w:t>
      </w:r>
      <w:r w:rsidRPr="006A7A04">
        <w:rPr>
          <w:rFonts w:ascii="Times New Roman" w:hAnsi="Times New Roman" w:cs="Times New Roman"/>
          <w:sz w:val="28"/>
          <w:szCs w:val="28"/>
        </w:rPr>
        <w:t>№ 792/37 «Об утверждении т</w:t>
      </w:r>
      <w:r w:rsidR="004E573B">
        <w:rPr>
          <w:rFonts w:ascii="Times New Roman" w:hAnsi="Times New Roman" w:cs="Times New Roman"/>
          <w:sz w:val="28"/>
          <w:szCs w:val="28"/>
        </w:rPr>
        <w:t xml:space="preserve">ребований к форматам заявлений </w:t>
      </w:r>
      <w:r w:rsidRPr="006A7A04">
        <w:rPr>
          <w:rFonts w:ascii="Times New Roman" w:hAnsi="Times New Roman" w:cs="Times New Roman"/>
          <w:sz w:val="28"/>
          <w:szCs w:val="28"/>
        </w:rPr>
        <w:t>и иных документов, представляемых в форме электронных документов, необходимых для предоставления государственны</w:t>
      </w:r>
      <w:r w:rsidR="0042671D">
        <w:rPr>
          <w:rFonts w:ascii="Times New Roman" w:hAnsi="Times New Roman" w:cs="Times New Roman"/>
          <w:sz w:val="28"/>
          <w:szCs w:val="28"/>
        </w:rPr>
        <w:t xml:space="preserve">х и муниципальных услуг </w:t>
      </w:r>
      <w:r w:rsidRPr="006A7A04">
        <w:rPr>
          <w:rFonts w:ascii="Times New Roman" w:hAnsi="Times New Roman" w:cs="Times New Roman"/>
          <w:sz w:val="28"/>
          <w:szCs w:val="28"/>
        </w:rPr>
        <w:t>на территории Московской области».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13. Постановление Правительства Мо</w:t>
      </w:r>
      <w:r w:rsidR="0042671D">
        <w:rPr>
          <w:rFonts w:ascii="Times New Roman" w:hAnsi="Times New Roman" w:cs="Times New Roman"/>
          <w:sz w:val="28"/>
          <w:szCs w:val="28"/>
        </w:rPr>
        <w:t xml:space="preserve">сковской области от 16.04.2015 </w:t>
      </w:r>
      <w:r w:rsidR="00623332">
        <w:rPr>
          <w:rFonts w:ascii="Times New Roman" w:hAnsi="Times New Roman" w:cs="Times New Roman"/>
          <w:sz w:val="28"/>
          <w:szCs w:val="28"/>
        </w:rPr>
        <w:t xml:space="preserve">   </w:t>
      </w:r>
      <w:r w:rsidRPr="006A7A04">
        <w:rPr>
          <w:rFonts w:ascii="Times New Roman" w:hAnsi="Times New Roman" w:cs="Times New Roman"/>
          <w:sz w:val="28"/>
          <w:szCs w:val="28"/>
        </w:rPr>
        <w:t xml:space="preserve">№ 253/14 «Об утверждении </w:t>
      </w:r>
      <w:r w:rsidR="0042671D">
        <w:rPr>
          <w:rFonts w:ascii="Times New Roman" w:hAnsi="Times New Roman" w:cs="Times New Roman"/>
          <w:sz w:val="28"/>
          <w:szCs w:val="28"/>
        </w:rPr>
        <w:t xml:space="preserve">Порядка осуществления контроля </w:t>
      </w:r>
      <w:r w:rsidRPr="006A7A04">
        <w:rPr>
          <w:rFonts w:ascii="Times New Roman" w:hAnsi="Times New Roman" w:cs="Times New Roman"/>
          <w:sz w:val="28"/>
          <w:szCs w:val="28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14. Постановление Правительства Мо</w:t>
      </w:r>
      <w:r w:rsidR="0042671D">
        <w:rPr>
          <w:rFonts w:ascii="Times New Roman" w:hAnsi="Times New Roman" w:cs="Times New Roman"/>
          <w:sz w:val="28"/>
          <w:szCs w:val="28"/>
        </w:rPr>
        <w:t>сковской области от 01.07.2014</w:t>
      </w:r>
      <w:r w:rsidR="00623332">
        <w:rPr>
          <w:rFonts w:ascii="Times New Roman" w:hAnsi="Times New Roman" w:cs="Times New Roman"/>
          <w:sz w:val="28"/>
          <w:szCs w:val="28"/>
        </w:rPr>
        <w:t xml:space="preserve">   </w:t>
      </w:r>
      <w:r w:rsidR="0042671D">
        <w:rPr>
          <w:rFonts w:ascii="Times New Roman" w:hAnsi="Times New Roman" w:cs="Times New Roman"/>
          <w:sz w:val="28"/>
          <w:szCs w:val="28"/>
        </w:rPr>
        <w:t xml:space="preserve"> </w:t>
      </w:r>
      <w:r w:rsidRPr="006A7A04">
        <w:rPr>
          <w:rFonts w:ascii="Times New Roman" w:hAnsi="Times New Roman" w:cs="Times New Roman"/>
          <w:sz w:val="28"/>
          <w:szCs w:val="28"/>
        </w:rPr>
        <w:t>№ 514/26 «О Московской областной межведомственной комиссии по вопросам потребительского рынка».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15. Распоряжение Министерства государственного управления, информационных технологий и связи Мо</w:t>
      </w:r>
      <w:r w:rsidR="0042671D">
        <w:rPr>
          <w:rFonts w:ascii="Times New Roman" w:hAnsi="Times New Roman" w:cs="Times New Roman"/>
          <w:sz w:val="28"/>
          <w:szCs w:val="28"/>
        </w:rPr>
        <w:t xml:space="preserve">сковской области от 21.07.2016           </w:t>
      </w:r>
      <w:r w:rsidRPr="006A7A04">
        <w:rPr>
          <w:rFonts w:ascii="Times New Roman" w:hAnsi="Times New Roman" w:cs="Times New Roman"/>
          <w:sz w:val="28"/>
          <w:szCs w:val="28"/>
        </w:rPr>
        <w:t xml:space="preserve">№ 10-57/РВ «О региональном стандарте организации деятельности многофункциональных центров </w:t>
      </w:r>
      <w:r w:rsidR="0042671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6A7A04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области».</w:t>
      </w:r>
    </w:p>
    <w:p w:rsidR="006A7A04" w:rsidRP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>16. Распоряжение Министерства государственного управления, информационных технологий и связи Мо</w:t>
      </w:r>
      <w:r w:rsidR="0042671D">
        <w:rPr>
          <w:rFonts w:ascii="Times New Roman" w:hAnsi="Times New Roman" w:cs="Times New Roman"/>
          <w:sz w:val="28"/>
          <w:szCs w:val="28"/>
        </w:rPr>
        <w:t xml:space="preserve">сковской области от 30.10.2018 </w:t>
      </w:r>
      <w:r w:rsidRPr="006A7A04">
        <w:rPr>
          <w:rFonts w:ascii="Times New Roman" w:hAnsi="Times New Roman" w:cs="Times New Roman"/>
          <w:sz w:val="28"/>
          <w:szCs w:val="28"/>
        </w:rPr>
        <w:t>№ 10-121/РВ «Об утверждении Положени</w:t>
      </w:r>
      <w:r w:rsidR="0042671D">
        <w:rPr>
          <w:rFonts w:ascii="Times New Roman" w:hAnsi="Times New Roman" w:cs="Times New Roman"/>
          <w:sz w:val="28"/>
          <w:szCs w:val="28"/>
        </w:rPr>
        <w:t xml:space="preserve">я об осуществлении контроля </w:t>
      </w:r>
      <w:r w:rsidRPr="006A7A04">
        <w:rPr>
          <w:rFonts w:ascii="Times New Roman" w:hAnsi="Times New Roman" w:cs="Times New Roman"/>
          <w:sz w:val="28"/>
          <w:szCs w:val="28"/>
        </w:rPr>
        <w:t>за порядком предоставления государ</w:t>
      </w:r>
      <w:r w:rsidR="0042671D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</w:t>
      </w:r>
      <w:r w:rsidRPr="006A7A04">
        <w:rPr>
          <w:rFonts w:ascii="Times New Roman" w:hAnsi="Times New Roman" w:cs="Times New Roman"/>
          <w:sz w:val="28"/>
          <w:szCs w:val="28"/>
        </w:rPr>
        <w:t>на территории Московской области».</w:t>
      </w:r>
    </w:p>
    <w:p w:rsidR="006A7A04" w:rsidRDefault="006A7A04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4">
        <w:rPr>
          <w:rFonts w:ascii="Times New Roman" w:hAnsi="Times New Roman" w:cs="Times New Roman"/>
          <w:sz w:val="28"/>
          <w:szCs w:val="28"/>
        </w:rPr>
        <w:t xml:space="preserve">17.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</w:t>
      </w:r>
      <w:r w:rsidRPr="006A7A04">
        <w:rPr>
          <w:rFonts w:ascii="Times New Roman" w:hAnsi="Times New Roman" w:cs="Times New Roman"/>
          <w:sz w:val="28"/>
          <w:szCs w:val="28"/>
        </w:rPr>
        <w:lastRenderedPageBreak/>
        <w:t>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:rsidR="007A3DB3" w:rsidRPr="006A7A04" w:rsidRDefault="007A3DB3" w:rsidP="00FC4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7A3DB3">
        <w:rPr>
          <w:rFonts w:ascii="Times New Roman" w:hAnsi="Times New Roman" w:cs="Times New Roman"/>
          <w:sz w:val="28"/>
          <w:szCs w:val="28"/>
        </w:rPr>
        <w:t>Распоряжение Министерства сельского хозяйства и продовольствия Московской о</w:t>
      </w:r>
      <w:r w:rsidR="003B7FB7">
        <w:rPr>
          <w:rFonts w:ascii="Times New Roman" w:hAnsi="Times New Roman" w:cs="Times New Roman"/>
          <w:sz w:val="28"/>
          <w:szCs w:val="28"/>
        </w:rPr>
        <w:t>бласти от 14.09.2023 № 19РВ-359</w:t>
      </w:r>
      <w:r w:rsidRPr="007A3DB3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</w:t>
      </w:r>
      <w:r w:rsidR="00640E18">
        <w:rPr>
          <w:rFonts w:ascii="Times New Roman" w:hAnsi="Times New Roman" w:cs="Times New Roman"/>
          <w:sz w:val="28"/>
          <w:szCs w:val="28"/>
        </w:rPr>
        <w:t>»</w:t>
      </w:r>
      <w:r w:rsidRPr="007A3DB3">
        <w:rPr>
          <w:rFonts w:ascii="Times New Roman" w:hAnsi="Times New Roman" w:cs="Times New Roman"/>
          <w:sz w:val="28"/>
          <w:szCs w:val="28"/>
        </w:rPr>
        <w:t>.</w:t>
      </w: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862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7A" w:rsidRDefault="00211A7A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7A" w:rsidRDefault="00211A7A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7A" w:rsidRDefault="00211A7A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7A" w:rsidRDefault="00211A7A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FB1" w:rsidRDefault="00797FB1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FB1" w:rsidRDefault="00797FB1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FB1" w:rsidRDefault="00797FB1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FB1" w:rsidRDefault="00797FB1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A7A" w:rsidRPr="006A7A04" w:rsidRDefault="00211A7A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6CE" w:rsidRPr="008366CE" w:rsidRDefault="008366CE" w:rsidP="008366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схему размещения 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 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211A7A" w:rsidRPr="00610BE3" w:rsidRDefault="00211A7A" w:rsidP="00211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аукциона»</w:t>
      </w:r>
    </w:p>
    <w:p w:rsidR="00211A7A" w:rsidRPr="006A7A04" w:rsidRDefault="00211A7A" w:rsidP="00211A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632F" w:rsidRPr="0005632F" w:rsidRDefault="0005632F" w:rsidP="0005632F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5" w:name="_Toc103859698"/>
      <w:r w:rsidRPr="0005632F">
        <w:rPr>
          <w:rFonts w:ascii="Times New Roman" w:eastAsia="Calibri" w:hAnsi="Times New Roman" w:cs="Times New Roman"/>
          <w:sz w:val="28"/>
          <w:szCs w:val="28"/>
        </w:rPr>
        <w:t>Форма запроса</w:t>
      </w:r>
      <w:bookmarkEnd w:id="5"/>
      <w:r w:rsidRPr="0005632F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</w:t>
      </w:r>
    </w:p>
    <w:p w:rsidR="0005632F" w:rsidRPr="0005632F" w:rsidRDefault="0005632F" w:rsidP="0005632F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632F">
        <w:rPr>
          <w:rFonts w:ascii="Times New Roman" w:eastAsia="Calibri" w:hAnsi="Times New Roman" w:cs="Times New Roman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05632F" w:rsidRPr="0005632F" w:rsidRDefault="0005632F" w:rsidP="0005632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В Администрацию Рузского городского округа</w:t>
      </w: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от ___</w:t>
      </w:r>
      <w:r w:rsidR="00F120FA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</w:t>
      </w:r>
    </w:p>
    <w:p w:rsidR="00771C94" w:rsidRPr="00771C94" w:rsidRDefault="00771C94" w:rsidP="00BD5BD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7C485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</w:t>
      </w:r>
      <w:r w:rsidR="00F120F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>(указать ФИО (последнее при наличии) – для</w:t>
      </w:r>
    </w:p>
    <w:p w:rsidR="007C4851" w:rsidRDefault="00BD5BD5" w:rsidP="00F120F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156B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="004156B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</w:t>
      </w:r>
      <w:r w:rsidRPr="004156B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771C94"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индивидуального </w:t>
      </w:r>
      <w:r w:rsidR="00771C94" w:rsidRPr="004156BD">
        <w:rPr>
          <w:rFonts w:ascii="Times New Roman" w:eastAsia="Calibri" w:hAnsi="Times New Roman" w:cs="Times New Roman"/>
          <w:sz w:val="16"/>
          <w:szCs w:val="16"/>
          <w:lang w:eastAsia="ru-RU"/>
        </w:rPr>
        <w:t>предпринимате</w:t>
      </w:r>
      <w:r w:rsidR="007C4851">
        <w:rPr>
          <w:rFonts w:ascii="Times New Roman" w:eastAsia="Calibri" w:hAnsi="Times New Roman" w:cs="Times New Roman"/>
          <w:sz w:val="16"/>
          <w:szCs w:val="16"/>
          <w:lang w:eastAsia="ru-RU"/>
        </w:rPr>
        <w:t>ля</w:t>
      </w:r>
      <w:r w:rsidR="00771C94" w:rsidRPr="004156B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771C94"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>или полное</w:t>
      </w:r>
      <w:r w:rsidR="007C485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наименование – </w:t>
      </w:r>
    </w:p>
    <w:p w:rsidR="00771C94" w:rsidRPr="00771C94" w:rsidRDefault="007C4851" w:rsidP="00F120F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для юридического </w:t>
      </w:r>
      <w:r w:rsidR="00771C94"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>лица</w:t>
      </w:r>
      <w:r w:rsidR="00771C94" w:rsidRPr="00771C94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)</w:t>
      </w: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F120FA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</w:p>
    <w:p w:rsidR="00771C94" w:rsidRPr="00771C94" w:rsidRDefault="00771C94" w:rsidP="004156B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(ФИО (последнее при наличии) представителя заявителя                                                            </w:t>
      </w: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="00F120FA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 </w:t>
      </w:r>
    </w:p>
    <w:p w:rsidR="00771C94" w:rsidRPr="00771C94" w:rsidRDefault="00771C94" w:rsidP="00F120F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(указать реквизиты документа, удостоверяющего личность заявителя, </w:t>
      </w: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>представителя заявителя)</w:t>
      </w: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F120FA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 </w:t>
      </w:r>
    </w:p>
    <w:p w:rsidR="00771C94" w:rsidRPr="00771C94" w:rsidRDefault="00771C94" w:rsidP="004156BD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(указать реквизиты документа, подтверждающего полномочия </w:t>
      </w: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>представителя заявителя)</w:t>
      </w:r>
    </w:p>
    <w:p w:rsidR="00771C94" w:rsidRPr="00771C94" w:rsidRDefault="00771C94" w:rsidP="00771C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F120FA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771C9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</w:p>
    <w:p w:rsidR="00F120FA" w:rsidRDefault="00771C94" w:rsidP="00F120F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(указать почтовый адрес (при необходимости), адрес электронной </w:t>
      </w:r>
    </w:p>
    <w:p w:rsidR="0005632F" w:rsidRPr="0005632F" w:rsidRDefault="00771C94" w:rsidP="003E7287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71C94">
        <w:rPr>
          <w:rFonts w:ascii="Times New Roman" w:eastAsia="Calibri" w:hAnsi="Times New Roman" w:cs="Times New Roman"/>
          <w:sz w:val="16"/>
          <w:szCs w:val="16"/>
          <w:lang w:eastAsia="ru-RU"/>
        </w:rPr>
        <w:t>почты и контактный телефон)</w:t>
      </w:r>
    </w:p>
    <w:p w:rsidR="0005632F" w:rsidRPr="0005632F" w:rsidRDefault="0005632F" w:rsidP="0005632F">
      <w:pPr>
        <w:suppressAutoHyphens/>
        <w:spacing w:after="0" w:line="276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05632F" w:rsidRPr="0005632F" w:rsidRDefault="0005632F" w:rsidP="0005632F">
      <w:p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</w:pPr>
      <w:r w:rsidRPr="0005632F"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:rsidR="0005632F" w:rsidRPr="0005632F" w:rsidRDefault="0005632F" w:rsidP="0005632F">
      <w:p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</w:pPr>
      <w:r w:rsidRPr="0005632F">
        <w:rPr>
          <w:rFonts w:ascii="Times New Roman" w:eastAsia="Calibri" w:hAnsi="Times New Roman" w:cs="Times New Roman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</w:pPr>
    </w:p>
    <w:p w:rsidR="0005632F" w:rsidRPr="0005632F" w:rsidRDefault="0005632F" w:rsidP="003E728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F">
        <w:rPr>
          <w:rFonts w:ascii="Times New Roman" w:eastAsia="Calibri" w:hAnsi="Times New Roman" w:cs="Times New Roman"/>
          <w:sz w:val="28"/>
          <w:szCs w:val="28"/>
        </w:rPr>
        <w:t>Прошу предоставить муниципальную услугу: «Включение мест под размещение нестационарных торговых объектов в схему размещения нестационарных торговых объект</w:t>
      </w:r>
      <w:r w:rsidR="003E7287">
        <w:rPr>
          <w:rFonts w:ascii="Times New Roman" w:eastAsia="Calibri" w:hAnsi="Times New Roman" w:cs="Times New Roman"/>
          <w:sz w:val="28"/>
          <w:szCs w:val="28"/>
        </w:rPr>
        <w:t>ов на территории Рузского городского округа</w:t>
      </w:r>
      <w:r w:rsidRPr="0005632F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</w:t>
      </w:r>
      <w:r w:rsidRPr="0005632F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индивидуальных предпринимателей и уведомление о проведении аукциона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включению </w:t>
      </w:r>
      <w:r w:rsidRPr="0005632F">
        <w:rPr>
          <w:rFonts w:ascii="Times New Roman" w:eastAsia="Calibri" w:hAnsi="Times New Roman" w:cs="Times New Roman"/>
          <w:sz w:val="28"/>
          <w:szCs w:val="28"/>
        </w:rPr>
        <w:t>места под размещение нестационарного торгового объекта (далее – НТО) в схему размещения нестационарных торговых объ</w:t>
      </w:r>
      <w:r w:rsidR="003E7287">
        <w:rPr>
          <w:rFonts w:ascii="Times New Roman" w:eastAsia="Calibri" w:hAnsi="Times New Roman" w:cs="Times New Roman"/>
          <w:sz w:val="28"/>
          <w:szCs w:val="28"/>
        </w:rPr>
        <w:t>ектов на территории Рузского городского округа</w:t>
      </w:r>
      <w:r w:rsidRPr="0005632F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области:</w:t>
      </w:r>
    </w:p>
    <w:p w:rsidR="0005632F" w:rsidRPr="0005632F" w:rsidRDefault="004A5835" w:rsidP="0005632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</w:t>
      </w:r>
      <w:r w:rsidR="0005632F"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по адресу места размещения____________________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  <w:r w:rsidR="00D318A0" w:rsidRPr="00D318A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05632F"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</w:t>
      </w:r>
      <w:r w:rsidRPr="0005632F"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GPS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-координатами ___________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</w:t>
      </w:r>
      <w:r w:rsidR="00D318A0" w:rsidRPr="00D318A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формой собственности земельного 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участка под НТО _______________</w:t>
      </w:r>
      <w:r w:rsidR="00D318A0" w:rsidRPr="00D318A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, 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видом разрешенного использования 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земельного участка ____________</w:t>
      </w:r>
      <w:r w:rsidR="00D318A0" w:rsidRPr="00D318A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кадастровым номером земельного участка 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</w:t>
      </w:r>
      <w:r w:rsidR="00D318A0"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*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Вид НТО _______________________________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7E7B9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05632F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указать один из видов НТО)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F">
        <w:rPr>
          <w:rFonts w:ascii="Times New Roman" w:eastAsia="Calibri" w:hAnsi="Times New Roman" w:cs="Times New Roman"/>
          <w:sz w:val="28"/>
          <w:szCs w:val="28"/>
        </w:rPr>
        <w:t>со специализацией НТО</w:t>
      </w:r>
      <w:r w:rsidR="00D318A0" w:rsidRPr="006D3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32F">
        <w:rPr>
          <w:rFonts w:ascii="Times New Roman" w:eastAsia="Calibri" w:hAnsi="Times New Roman" w:cs="Times New Roman"/>
          <w:sz w:val="28"/>
          <w:szCs w:val="28"/>
        </w:rPr>
        <w:t>_______</w:t>
      </w:r>
      <w:r w:rsidR="007E7B9D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D318A0">
        <w:rPr>
          <w:rFonts w:ascii="Times New Roman" w:eastAsia="Calibri" w:hAnsi="Times New Roman" w:cs="Times New Roman"/>
          <w:sz w:val="28"/>
          <w:szCs w:val="28"/>
        </w:rPr>
        <w:t>_</w:t>
      </w:r>
      <w:r w:rsidR="00D318A0" w:rsidRPr="00D318A0">
        <w:rPr>
          <w:rFonts w:ascii="Times New Roman" w:eastAsia="Calibri" w:hAnsi="Times New Roman" w:cs="Times New Roman"/>
          <w:sz w:val="28"/>
          <w:szCs w:val="28"/>
        </w:rPr>
        <w:t>*</w:t>
      </w:r>
      <w:r w:rsidRPr="000563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F">
        <w:rPr>
          <w:rFonts w:ascii="Times New Roman" w:eastAsia="Calibri" w:hAnsi="Times New Roman" w:cs="Times New Roman"/>
          <w:sz w:val="28"/>
          <w:szCs w:val="28"/>
        </w:rPr>
        <w:t>Период размещения____________</w:t>
      </w:r>
      <w:r w:rsidR="007E7B9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D318A0" w:rsidRPr="006D387E">
        <w:rPr>
          <w:rFonts w:ascii="Times New Roman" w:eastAsia="Calibri" w:hAnsi="Times New Roman" w:cs="Times New Roman"/>
          <w:sz w:val="28"/>
          <w:szCs w:val="28"/>
        </w:rPr>
        <w:t>_</w:t>
      </w:r>
      <w:r w:rsidR="007E7B9D">
        <w:rPr>
          <w:rFonts w:ascii="Times New Roman" w:eastAsia="Calibri" w:hAnsi="Times New Roman" w:cs="Times New Roman"/>
          <w:sz w:val="28"/>
          <w:szCs w:val="28"/>
        </w:rPr>
        <w:t>__</w:t>
      </w:r>
      <w:r w:rsidR="00D318A0" w:rsidRPr="00D318A0">
        <w:rPr>
          <w:rFonts w:ascii="Times New Roman" w:eastAsia="Calibri" w:hAnsi="Times New Roman" w:cs="Times New Roman"/>
          <w:sz w:val="28"/>
          <w:szCs w:val="28"/>
        </w:rPr>
        <w:t>*</w:t>
      </w:r>
      <w:r w:rsidR="007E7B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F">
        <w:rPr>
          <w:rFonts w:ascii="Times New Roman" w:eastAsia="Calibri" w:hAnsi="Times New Roman" w:cs="Times New Roman"/>
          <w:sz w:val="28"/>
          <w:szCs w:val="28"/>
        </w:rPr>
        <w:t>Площадь</w:t>
      </w:r>
      <w:r w:rsidR="00D318A0" w:rsidRPr="006D38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5632F">
        <w:rPr>
          <w:rFonts w:ascii="Times New Roman" w:eastAsia="Calibri" w:hAnsi="Times New Roman" w:cs="Times New Roman"/>
          <w:sz w:val="28"/>
          <w:szCs w:val="28"/>
        </w:rPr>
        <w:t xml:space="preserve"> _____________________</w:t>
      </w:r>
      <w:r w:rsidR="00D318A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D318A0" w:rsidRPr="006D387E">
        <w:rPr>
          <w:rFonts w:ascii="Times New Roman" w:eastAsia="Calibri" w:hAnsi="Times New Roman" w:cs="Times New Roman"/>
          <w:sz w:val="28"/>
          <w:szCs w:val="28"/>
        </w:rPr>
        <w:t>*</w:t>
      </w:r>
      <w:r w:rsidRPr="000563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 Поля в запросе, обязательные для заполнения.</w:t>
      </w:r>
    </w:p>
    <w:p w:rsidR="0005632F" w:rsidRP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6D387E" w:rsidRPr="006D387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05632F" w:rsidRPr="0005632F" w:rsidRDefault="0005632F" w:rsidP="0005632F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6D387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;</w:t>
      </w:r>
    </w:p>
    <w:p w:rsidR="0005632F" w:rsidRPr="0005632F" w:rsidRDefault="0005632F" w:rsidP="0005632F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6D387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;</w:t>
      </w:r>
    </w:p>
    <w:p w:rsidR="0005632F" w:rsidRPr="0005632F" w:rsidRDefault="0005632F" w:rsidP="0005632F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6D387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</w:t>
      </w:r>
      <w:r w:rsidRPr="0005632F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.</w:t>
      </w:r>
    </w:p>
    <w:p w:rsidR="0005632F" w:rsidRDefault="0005632F" w:rsidP="0005632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CA1E93" w:rsidRPr="00CA1E93" w:rsidRDefault="00CA1E93" w:rsidP="00CA1E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E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         </w:t>
      </w:r>
      <w:r w:rsidRPr="00CA1E93">
        <w:rPr>
          <w:rFonts w:ascii="Times New Roman" w:eastAsia="Calibri" w:hAnsi="Times New Roman" w:cs="Times New Roman"/>
          <w:sz w:val="28"/>
          <w:szCs w:val="28"/>
          <w:lang w:eastAsia="ru-RU"/>
        </w:rPr>
        <w:t>___________         /________________/</w:t>
      </w:r>
    </w:p>
    <w:p w:rsidR="00CA1E93" w:rsidRPr="00CA1E93" w:rsidRDefault="00CA1E93" w:rsidP="00CA1E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</w:t>
      </w:r>
      <w:r w:rsidRPr="00CA1E93">
        <w:rPr>
          <w:rFonts w:ascii="Times New Roman" w:eastAsia="Calibri" w:hAnsi="Times New Roman" w:cs="Times New Roman"/>
          <w:sz w:val="20"/>
          <w:szCs w:val="20"/>
          <w:lang w:eastAsia="ru-RU"/>
        </w:rPr>
        <w:t>Заявитель (представитель Заявителя)</w:t>
      </w:r>
      <w:r w:rsidRPr="00CA1E9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CA1E9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</w:t>
      </w:r>
      <w:r w:rsidRPr="00CA1E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Подпись</w:t>
      </w:r>
      <w:r w:rsidRPr="00CA1E93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CA1E93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r w:rsidRPr="00CA1E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Расшифровка</w:t>
      </w:r>
    </w:p>
    <w:p w:rsidR="00CA1E93" w:rsidRPr="00CA1E93" w:rsidRDefault="00CA1E93" w:rsidP="00CA1E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E93" w:rsidRPr="00CA1E93" w:rsidRDefault="00CA1E93" w:rsidP="00CA1E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E93" w:rsidRPr="00CA1E93" w:rsidRDefault="00CA1E93" w:rsidP="00CA1E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«___» __________ 20___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05632F" w:rsidRPr="0005632F" w:rsidRDefault="0005632F" w:rsidP="00CA1E93">
      <w:pPr>
        <w:tabs>
          <w:tab w:val="left" w:pos="1034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05632F" w:rsidRPr="0005632F" w:rsidRDefault="0005632F" w:rsidP="0005632F">
      <w:pPr>
        <w:tabs>
          <w:tab w:val="left" w:pos="103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632F" w:rsidRPr="0005632F" w:rsidRDefault="0005632F" w:rsidP="0005632F">
      <w:pPr>
        <w:tabs>
          <w:tab w:val="left" w:pos="103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0823" w:rsidRDefault="00D30823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23" w:rsidRPr="006A7A04" w:rsidRDefault="00D30823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A86" w:rsidRDefault="00BA2A86" w:rsidP="004B6CDE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BA2A86" w:rsidSect="00CA1E93">
          <w:footerReference w:type="default" r:id="rId10"/>
          <w:pgSz w:w="11906" w:h="16838"/>
          <w:pgMar w:top="567" w:right="850" w:bottom="426" w:left="1134" w:header="708" w:footer="708" w:gutter="0"/>
          <w:pgNumType w:start="1"/>
          <w:cols w:space="708"/>
          <w:docGrid w:linePitch="360"/>
        </w:sectPr>
      </w:pPr>
    </w:p>
    <w:p w:rsidR="004B6CDE" w:rsidRDefault="004B6CDE" w:rsidP="004B6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схему размещения 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 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9910C2" w:rsidRPr="00610BE3" w:rsidRDefault="009910C2" w:rsidP="00991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аукциона»</w:t>
      </w:r>
    </w:p>
    <w:p w:rsidR="009910C2" w:rsidRDefault="009910C2" w:rsidP="00991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0C2" w:rsidRPr="008366CE" w:rsidRDefault="009910C2" w:rsidP="004B6C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5ED7" w:rsidRDefault="00A63A12" w:rsidP="004A5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A12">
        <w:rPr>
          <w:rFonts w:ascii="Times New Roman" w:hAnsi="Times New Roman" w:cs="Times New Roman"/>
          <w:sz w:val="28"/>
          <w:szCs w:val="28"/>
        </w:rPr>
        <w:t>Требования к представлению документов (категорий документов), необходимых для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</w:t>
      </w:r>
      <w:r w:rsidR="00ED0210">
        <w:rPr>
          <w:rFonts w:ascii="Times New Roman" w:hAnsi="Times New Roman" w:cs="Times New Roman"/>
          <w:sz w:val="28"/>
          <w:szCs w:val="28"/>
        </w:rPr>
        <w:t>тории Рузского городского округа</w:t>
      </w:r>
      <w:bookmarkStart w:id="6" w:name="_GoBack"/>
      <w:bookmarkEnd w:id="6"/>
      <w:r w:rsidRPr="00A63A1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FF48B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147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3119"/>
        <w:gridCol w:w="3655"/>
        <w:gridCol w:w="2976"/>
      </w:tblGrid>
      <w:tr w:rsidR="004A5ED7" w:rsidRPr="00D66394" w:rsidTr="009C6047">
        <w:trPr>
          <w:trHeight w:val="1380"/>
        </w:trPr>
        <w:tc>
          <w:tcPr>
            <w:tcW w:w="2126" w:type="dxa"/>
            <w:vAlign w:val="center"/>
          </w:tcPr>
          <w:p w:rsidR="004A5ED7" w:rsidRPr="002F14B2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2F14B2">
              <w:rPr>
                <w:sz w:val="20"/>
                <w:szCs w:val="20"/>
              </w:rPr>
              <w:t xml:space="preserve">Категория </w:t>
            </w:r>
            <w:r w:rsidRPr="002F14B2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4A5ED7" w:rsidRPr="002F14B2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2F14B2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119" w:type="dxa"/>
            <w:vAlign w:val="center"/>
          </w:tcPr>
          <w:p w:rsidR="004A5ED7" w:rsidRPr="002F14B2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2F14B2">
              <w:rPr>
                <w:sz w:val="20"/>
                <w:szCs w:val="20"/>
              </w:rPr>
              <w:t xml:space="preserve">При подаче </w:t>
            </w:r>
            <w:r w:rsidRPr="002F14B2">
              <w:rPr>
                <w:sz w:val="20"/>
                <w:szCs w:val="20"/>
              </w:rPr>
              <w:br/>
              <w:t>в Администрацию</w:t>
            </w:r>
          </w:p>
        </w:tc>
        <w:tc>
          <w:tcPr>
            <w:tcW w:w="3655" w:type="dxa"/>
            <w:vAlign w:val="center"/>
          </w:tcPr>
          <w:p w:rsidR="004A5ED7" w:rsidRPr="002F14B2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2F14B2">
              <w:rPr>
                <w:sz w:val="20"/>
                <w:szCs w:val="20"/>
              </w:rPr>
              <w:t xml:space="preserve">При электронной подаче </w:t>
            </w:r>
          </w:p>
          <w:p w:rsidR="004A5ED7" w:rsidRPr="002F14B2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2F14B2">
              <w:rPr>
                <w:sz w:val="20"/>
                <w:szCs w:val="20"/>
              </w:rPr>
              <w:t>посредством РПГУ</w:t>
            </w:r>
          </w:p>
        </w:tc>
        <w:tc>
          <w:tcPr>
            <w:tcW w:w="2976" w:type="dxa"/>
            <w:vAlign w:val="center"/>
          </w:tcPr>
          <w:p w:rsidR="004A5ED7" w:rsidRPr="002F14B2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2F14B2">
              <w:rPr>
                <w:sz w:val="20"/>
                <w:szCs w:val="20"/>
              </w:rPr>
              <w:t xml:space="preserve">При подаче иными </w:t>
            </w:r>
            <w:r w:rsidRPr="002F14B2">
              <w:rPr>
                <w:sz w:val="20"/>
                <w:szCs w:val="20"/>
              </w:rPr>
              <w:br/>
              <w:t xml:space="preserve">способами </w:t>
            </w:r>
            <w:r w:rsidRPr="002F14B2">
              <w:rPr>
                <w:sz w:val="20"/>
                <w:szCs w:val="20"/>
              </w:rPr>
              <w:br/>
              <w:t>(по электронной почте, почтовым отправлением)</w:t>
            </w:r>
          </w:p>
        </w:tc>
      </w:tr>
      <w:tr w:rsidR="004A5ED7" w:rsidRPr="00D66394" w:rsidTr="002F14B2">
        <w:tc>
          <w:tcPr>
            <w:tcW w:w="14711" w:type="dxa"/>
            <w:gridSpan w:val="5"/>
            <w:vAlign w:val="center"/>
          </w:tcPr>
          <w:p w:rsidR="004A5ED7" w:rsidRPr="001F46BC" w:rsidRDefault="004A5ED7" w:rsidP="002A514B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1A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A5ED7" w:rsidRPr="00D66394" w:rsidTr="009C6047">
        <w:tc>
          <w:tcPr>
            <w:tcW w:w="4961" w:type="dxa"/>
            <w:gridSpan w:val="2"/>
            <w:vAlign w:val="center"/>
          </w:tcPr>
          <w:p w:rsidR="004A5ED7" w:rsidRPr="00D66394" w:rsidRDefault="004A5ED7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119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655" w:type="dxa"/>
            <w:vAlign w:val="center"/>
          </w:tcPr>
          <w:p w:rsidR="004A5ED7" w:rsidRPr="001A4709" w:rsidRDefault="004A5ED7" w:rsidP="00A269D3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976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4A5ED7" w:rsidRPr="00D66394" w:rsidTr="009C6047">
        <w:tc>
          <w:tcPr>
            <w:tcW w:w="2126" w:type="dxa"/>
            <w:vMerge w:val="restart"/>
            <w:vAlign w:val="center"/>
          </w:tcPr>
          <w:p w:rsidR="004A5ED7" w:rsidRPr="00D66394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835" w:type="dxa"/>
            <w:vAlign w:val="center"/>
          </w:tcPr>
          <w:p w:rsidR="004A5ED7" w:rsidRPr="00D66394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119" w:type="dxa"/>
            <w:vAlign w:val="center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5" w:type="dxa"/>
            <w:vAlign w:val="center"/>
          </w:tcPr>
          <w:p w:rsidR="004A5ED7" w:rsidRPr="001A4709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976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A5ED7" w:rsidRPr="00D66394" w:rsidTr="009C6047">
        <w:tc>
          <w:tcPr>
            <w:tcW w:w="2126" w:type="dxa"/>
            <w:vMerge/>
            <w:vAlign w:val="center"/>
          </w:tcPr>
          <w:p w:rsidR="004A5ED7" w:rsidRPr="00D66394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A5ED7" w:rsidRPr="00D66394" w:rsidRDefault="004A5ED7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119" w:type="dxa"/>
            <w:vAlign w:val="center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5" w:type="dxa"/>
            <w:vAlign w:val="center"/>
          </w:tcPr>
          <w:p w:rsidR="004A5ED7" w:rsidRPr="001A4709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6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A5ED7" w:rsidRPr="00D66394" w:rsidTr="009C6047">
        <w:tc>
          <w:tcPr>
            <w:tcW w:w="2126" w:type="dxa"/>
            <w:vMerge/>
          </w:tcPr>
          <w:p w:rsidR="004A5ED7" w:rsidRPr="00D66394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A5ED7" w:rsidRPr="00D66394" w:rsidRDefault="004A5ED7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119" w:type="dxa"/>
            <w:vAlign w:val="center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5" w:type="dxa"/>
            <w:vAlign w:val="center"/>
          </w:tcPr>
          <w:p w:rsidR="004A5ED7" w:rsidRPr="001A4709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6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A5ED7" w:rsidRPr="00D66394" w:rsidTr="009C6047">
        <w:tc>
          <w:tcPr>
            <w:tcW w:w="2126" w:type="dxa"/>
            <w:vMerge/>
          </w:tcPr>
          <w:p w:rsidR="004A5ED7" w:rsidRPr="00D66394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A5ED7" w:rsidRPr="00D66394" w:rsidRDefault="004A5ED7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119" w:type="dxa"/>
            <w:vAlign w:val="center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5" w:type="dxa"/>
            <w:vAlign w:val="center"/>
          </w:tcPr>
          <w:p w:rsidR="004A5ED7" w:rsidRPr="001A4709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76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4A5ED7" w:rsidRPr="00D66394" w:rsidTr="009C6047">
        <w:tc>
          <w:tcPr>
            <w:tcW w:w="2126" w:type="dxa"/>
            <w:vMerge/>
          </w:tcPr>
          <w:p w:rsidR="004A5ED7" w:rsidRPr="00D66394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A5ED7" w:rsidRPr="002E6785" w:rsidRDefault="004A5ED7" w:rsidP="002A514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:rsidR="004A5ED7" w:rsidRPr="00D66394" w:rsidRDefault="004A5ED7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ED7" w:rsidRPr="00D66394" w:rsidRDefault="004A5ED7" w:rsidP="002A514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5" w:type="dxa"/>
            <w:vAlign w:val="center"/>
          </w:tcPr>
          <w:p w:rsidR="004A5ED7" w:rsidRPr="001A4709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6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A5ED7" w:rsidRPr="00D66394" w:rsidTr="009C6047">
        <w:tc>
          <w:tcPr>
            <w:tcW w:w="2126" w:type="dxa"/>
            <w:vAlign w:val="center"/>
          </w:tcPr>
          <w:p w:rsidR="004A5ED7" w:rsidRPr="00D66394" w:rsidRDefault="004A5ED7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2835" w:type="dxa"/>
            <w:vAlign w:val="center"/>
          </w:tcPr>
          <w:p w:rsidR="004A5ED7" w:rsidRPr="00D66394" w:rsidRDefault="004A5ED7" w:rsidP="002A51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:rsidR="004A5ED7" w:rsidRPr="00D66394" w:rsidRDefault="004A5ED7" w:rsidP="002A514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5" w:type="dxa"/>
            <w:vAlign w:val="center"/>
          </w:tcPr>
          <w:p w:rsidR="004A5ED7" w:rsidRPr="001A4709" w:rsidRDefault="004A5ED7" w:rsidP="00A269D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6" w:type="dxa"/>
            <w:vAlign w:val="center"/>
          </w:tcPr>
          <w:p w:rsidR="004A5ED7" w:rsidRPr="001F46BC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4A5ED7" w:rsidRPr="00D66394" w:rsidTr="009C6047">
        <w:tc>
          <w:tcPr>
            <w:tcW w:w="2126" w:type="dxa"/>
            <w:vAlign w:val="center"/>
          </w:tcPr>
          <w:p w:rsidR="004A5ED7" w:rsidRPr="00D66394" w:rsidRDefault="00FE7C3E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места размещения Н</w:t>
            </w:r>
            <w:r w:rsidR="004A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 четырех сторон (север, юг, запад, восток)</w:t>
            </w:r>
          </w:p>
        </w:tc>
        <w:tc>
          <w:tcPr>
            <w:tcW w:w="2835" w:type="dxa"/>
          </w:tcPr>
          <w:p w:rsidR="004A5ED7" w:rsidRPr="00D66394" w:rsidRDefault="004A5ED7" w:rsidP="002A514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  <w:tc>
          <w:tcPr>
            <w:tcW w:w="3119" w:type="dxa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3655" w:type="dxa"/>
          </w:tcPr>
          <w:p w:rsidR="004A5ED7" w:rsidRPr="001F46BC" w:rsidRDefault="004A5ED7" w:rsidP="00A269D3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6" w:type="dxa"/>
          </w:tcPr>
          <w:p w:rsidR="004A5ED7" w:rsidRPr="008556BA" w:rsidRDefault="004A5ED7" w:rsidP="00A269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:rsidR="004A5ED7" w:rsidRDefault="004A5ED7" w:rsidP="006A7A04">
      <w:pPr>
        <w:jc w:val="both"/>
        <w:rPr>
          <w:rFonts w:ascii="Times New Roman" w:hAnsi="Times New Roman" w:cs="Times New Roman"/>
          <w:sz w:val="28"/>
          <w:szCs w:val="28"/>
        </w:rPr>
        <w:sectPr w:rsidR="004A5ED7" w:rsidSect="00623B8B">
          <w:pgSz w:w="16838" w:h="11906" w:orient="landscape"/>
          <w:pgMar w:top="426" w:right="567" w:bottom="851" w:left="425" w:header="709" w:footer="709" w:gutter="0"/>
          <w:pgNumType w:start="32"/>
          <w:cols w:space="708"/>
          <w:docGrid w:linePitch="360"/>
        </w:sectPr>
      </w:pPr>
    </w:p>
    <w:p w:rsidR="004B6CDE" w:rsidRDefault="004B6CDE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9A8" w:rsidRPr="008366CE" w:rsidRDefault="00EA69A8" w:rsidP="00EA69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схему размещения 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 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5A5005" w:rsidRPr="00610BE3" w:rsidRDefault="005A5005" w:rsidP="005A5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аукциона»</w:t>
      </w: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005" w:rsidRPr="005A5005" w:rsidRDefault="005A5005" w:rsidP="005A5005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7" w:name="_Toc103859706"/>
      <w:r w:rsidRPr="005A5005">
        <w:rPr>
          <w:rFonts w:ascii="Times New Roman" w:eastAsia="Calibri" w:hAnsi="Times New Roman" w:cs="Times New Roman"/>
          <w:sz w:val="28"/>
          <w:szCs w:val="28"/>
        </w:rPr>
        <w:t>Форма решения об отказе в приеме документов,</w:t>
      </w:r>
      <w:bookmarkEnd w:id="7"/>
      <w:r w:rsidRPr="005A50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5005" w:rsidRPr="005A5005" w:rsidRDefault="005A5005" w:rsidP="00300435">
      <w:pPr>
        <w:spacing w:after="0" w:line="276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8" w:name="_Toc103694628"/>
      <w:bookmarkStart w:id="9" w:name="_Toc103859707"/>
      <w:r w:rsidRPr="005A5005">
        <w:rPr>
          <w:rFonts w:ascii="Times New Roman" w:eastAsia="Calibri" w:hAnsi="Times New Roman" w:cs="Times New Roman"/>
          <w:sz w:val="28"/>
          <w:szCs w:val="28"/>
        </w:rPr>
        <w:t>необходимых для предоставления муниципальной услуги</w:t>
      </w:r>
      <w:bookmarkEnd w:id="8"/>
      <w:bookmarkEnd w:id="9"/>
      <w:r w:rsidRPr="005A5005">
        <w:rPr>
          <w:rFonts w:ascii="Times New Roman" w:eastAsia="Calibri" w:hAnsi="Times New Roman" w:cs="Times New Roman"/>
          <w:sz w:val="28"/>
          <w:szCs w:val="28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</w:t>
      </w:r>
      <w:r w:rsidR="00300435">
        <w:rPr>
          <w:rFonts w:ascii="Times New Roman" w:eastAsia="Calibri" w:hAnsi="Times New Roman" w:cs="Times New Roman"/>
          <w:sz w:val="28"/>
          <w:szCs w:val="28"/>
        </w:rPr>
        <w:t>тории Рузского городского округа</w:t>
      </w:r>
      <w:r w:rsidRPr="005A5005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</w:t>
      </w:r>
      <w:r w:rsidR="00300435">
        <w:rPr>
          <w:rFonts w:ascii="Times New Roman" w:eastAsia="Calibri" w:hAnsi="Times New Roman" w:cs="Times New Roman"/>
          <w:sz w:val="28"/>
          <w:szCs w:val="28"/>
        </w:rPr>
        <w:t xml:space="preserve">редпринимателей и уведомление о </w:t>
      </w:r>
      <w:r w:rsidRPr="005A5005">
        <w:rPr>
          <w:rFonts w:ascii="Times New Roman" w:eastAsia="Calibri" w:hAnsi="Times New Roman" w:cs="Times New Roman"/>
          <w:sz w:val="28"/>
          <w:szCs w:val="28"/>
        </w:rPr>
        <w:t>проведении аукциона»</w:t>
      </w:r>
    </w:p>
    <w:p w:rsidR="005A5005" w:rsidRPr="005A5005" w:rsidRDefault="005A5005" w:rsidP="005A500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005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5A5005" w:rsidRPr="005A5005" w:rsidRDefault="005A5005" w:rsidP="005A500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C3C" w:rsidRPr="00B91C3C" w:rsidRDefault="00B91C3C" w:rsidP="00B91C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1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Кому: _____________________ </w:t>
      </w:r>
    </w:p>
    <w:p w:rsidR="00B91C3C" w:rsidRPr="00B91C3C" w:rsidRDefault="00B91C3C" w:rsidP="00B91C3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1C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(ФИО (последнее при наличии) </w:t>
      </w:r>
    </w:p>
    <w:p w:rsidR="00B91C3C" w:rsidRPr="00B91C3C" w:rsidRDefault="00B91C3C" w:rsidP="00B91C3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1C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индивидуального предпринимателя </w:t>
      </w:r>
    </w:p>
    <w:p w:rsidR="00B91C3C" w:rsidRPr="00B91C3C" w:rsidRDefault="00B91C3C" w:rsidP="00B91C3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1C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или полное наименование </w:t>
      </w:r>
    </w:p>
    <w:p w:rsidR="00B91C3C" w:rsidRPr="00B91C3C" w:rsidRDefault="00B91C3C" w:rsidP="00B91C3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1C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юридического лица) </w:t>
      </w:r>
    </w:p>
    <w:p w:rsidR="00B91C3C" w:rsidRPr="00B91C3C" w:rsidRDefault="00B91C3C" w:rsidP="00B91C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A5005" w:rsidRPr="005A5005" w:rsidRDefault="005A5005" w:rsidP="00B91C3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5005" w:rsidRPr="005A5005" w:rsidRDefault="005A5005" w:rsidP="005A500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об отказе в приеме документов, </w:t>
      </w:r>
      <w:r w:rsidRPr="005A50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необходимых для предоставления муниципальной услуги</w:t>
      </w:r>
      <w:r w:rsidRPr="005A50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500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A5005">
        <w:rPr>
          <w:rFonts w:ascii="Times New Roman" w:eastAsia="Calibri" w:hAnsi="Times New Roman" w:cs="Times New Roman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</w:t>
      </w:r>
      <w:r w:rsidR="00CD3849">
        <w:rPr>
          <w:rFonts w:ascii="Times New Roman" w:eastAsia="Calibri" w:hAnsi="Times New Roman" w:cs="Times New Roman"/>
          <w:sz w:val="28"/>
          <w:szCs w:val="28"/>
        </w:rPr>
        <w:t>тории Рузского городского округа</w:t>
      </w:r>
      <w:r w:rsidRPr="005A5005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5A5005" w:rsidRPr="005A5005" w:rsidRDefault="005A5005" w:rsidP="005A500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849" w:rsidRDefault="005A5005" w:rsidP="00CD3849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005">
        <w:rPr>
          <w:rFonts w:ascii="Times New Roman" w:eastAsia="Calibri" w:hAnsi="Times New Roman" w:cs="Times New Roman"/>
          <w:sz w:val="28"/>
          <w:szCs w:val="28"/>
        </w:rPr>
        <w:t>В соответствии с ___</w:t>
      </w:r>
      <w:r w:rsidR="00CD3849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5F2A25">
        <w:rPr>
          <w:rFonts w:ascii="Times New Roman" w:eastAsia="Calibri" w:hAnsi="Times New Roman" w:cs="Times New Roman"/>
          <w:sz w:val="28"/>
          <w:szCs w:val="28"/>
        </w:rPr>
        <w:t>___</w:t>
      </w:r>
      <w:r w:rsidR="00CD3849">
        <w:rPr>
          <w:rFonts w:ascii="Times New Roman" w:eastAsia="Calibri" w:hAnsi="Times New Roman" w:cs="Times New Roman"/>
          <w:sz w:val="28"/>
          <w:szCs w:val="28"/>
        </w:rPr>
        <w:t>____</w:t>
      </w:r>
      <w:r w:rsidR="00A269D3">
        <w:rPr>
          <w:rFonts w:ascii="Times New Roman" w:eastAsia="Calibri" w:hAnsi="Times New Roman" w:cs="Times New Roman"/>
          <w:sz w:val="28"/>
          <w:szCs w:val="28"/>
        </w:rPr>
        <w:t>____</w:t>
      </w:r>
      <w:r w:rsidR="00CD3849">
        <w:rPr>
          <w:rFonts w:ascii="Times New Roman" w:eastAsia="Calibri" w:hAnsi="Times New Roman" w:cs="Times New Roman"/>
          <w:sz w:val="28"/>
          <w:szCs w:val="28"/>
        </w:rPr>
        <w:t>__</w:t>
      </w:r>
      <w:r w:rsidRPr="005A5005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Pr="00CD3849">
        <w:rPr>
          <w:rFonts w:ascii="Times New Roman" w:eastAsia="Calibri" w:hAnsi="Times New Roman" w:cs="Times New Roman"/>
          <w:sz w:val="16"/>
          <w:szCs w:val="16"/>
        </w:rPr>
        <w:t>(</w:t>
      </w:r>
      <w:r w:rsidRPr="00CD3849">
        <w:rPr>
          <w:rFonts w:ascii="Times New Roman" w:eastAsia="Calibri" w:hAnsi="Times New Roman" w:cs="Times New Roman"/>
          <w:i/>
          <w:sz w:val="16"/>
          <w:szCs w:val="16"/>
        </w:rPr>
        <w:t>указать</w:t>
      </w:r>
      <w:r w:rsidRPr="00CD3849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</w:t>
      </w:r>
      <w:r w:rsidRPr="005A500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</w:t>
      </w:r>
      <w:r w:rsidRPr="005A5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500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основании которого принято данное решение</w:t>
      </w:r>
      <w:r w:rsidRPr="00CD3849">
        <w:rPr>
          <w:rFonts w:ascii="Times New Roman" w:eastAsia="Calibri" w:hAnsi="Times New Roman" w:cs="Times New Roman"/>
          <w:sz w:val="16"/>
          <w:szCs w:val="16"/>
        </w:rPr>
        <w:t>)</w:t>
      </w:r>
    </w:p>
    <w:p w:rsidR="005A5005" w:rsidRPr="005A5005" w:rsidRDefault="005A5005" w:rsidP="005F2A25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005">
        <w:rPr>
          <w:rFonts w:ascii="Times New Roman" w:eastAsia="Calibri" w:hAnsi="Times New Roman" w:cs="Times New Roman"/>
          <w:sz w:val="28"/>
          <w:szCs w:val="28"/>
        </w:rPr>
        <w:t>в приеме запроса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</w:t>
      </w:r>
      <w:r w:rsidR="005F2A25">
        <w:rPr>
          <w:rFonts w:ascii="Times New Roman" w:eastAsia="Calibri" w:hAnsi="Times New Roman" w:cs="Times New Roman"/>
          <w:sz w:val="28"/>
          <w:szCs w:val="28"/>
        </w:rPr>
        <w:t>тории Рузского городского округа</w:t>
      </w:r>
      <w:r w:rsidRPr="005A5005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аукциона» (далее </w:t>
      </w:r>
      <w:r w:rsidRPr="005A5005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5A5005" w:rsidRPr="005A5005" w:rsidRDefault="005A5005" w:rsidP="005A5005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514"/>
        <w:gridCol w:w="3128"/>
      </w:tblGrid>
      <w:tr w:rsidR="005A5005" w:rsidRPr="005A5005" w:rsidTr="009914EC">
        <w:tc>
          <w:tcPr>
            <w:tcW w:w="3369" w:type="dxa"/>
            <w:shd w:val="clear" w:color="auto" w:fill="auto"/>
          </w:tcPr>
          <w:p w:rsidR="005A5005" w:rsidRPr="005A5005" w:rsidRDefault="005A5005" w:rsidP="005A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  <w:shd w:val="clear" w:color="auto" w:fill="auto"/>
          </w:tcPr>
          <w:p w:rsidR="005A5005" w:rsidRPr="005A5005" w:rsidRDefault="005A5005" w:rsidP="005A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основания для отказа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приеме документов, необходимых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5A5005" w:rsidRPr="005A5005" w:rsidRDefault="005A5005" w:rsidP="005A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Разъяснение причины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принятия решения </w:t>
            </w:r>
            <w:r w:rsidRPr="005A50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5A5005" w:rsidRPr="005A5005" w:rsidTr="009914EC">
        <w:tc>
          <w:tcPr>
            <w:tcW w:w="3369" w:type="dxa"/>
            <w:shd w:val="clear" w:color="auto" w:fill="auto"/>
          </w:tcPr>
          <w:p w:rsidR="005A5005" w:rsidRPr="005A5005" w:rsidRDefault="005A5005" w:rsidP="005A5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A5005" w:rsidRPr="005A5005" w:rsidRDefault="005A5005" w:rsidP="005A5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A5005" w:rsidRPr="005A5005" w:rsidRDefault="005A5005" w:rsidP="005A5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005" w:rsidRPr="005A5005" w:rsidRDefault="005A5005" w:rsidP="005A5005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310" w:rsidRDefault="005C5968" w:rsidP="005C5968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2792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</w:t>
      </w:r>
      <w:r w:rsidR="008733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279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информируем:</w:t>
      </w:r>
      <w:r w:rsidR="005A5005" w:rsidRPr="005A5005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41279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873310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873310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:rsidR="00873310" w:rsidRDefault="00873310" w:rsidP="00873310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  <w:r w:rsidR="005C5968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5A5005" w:rsidRPr="005A5005" w:rsidRDefault="005A5005" w:rsidP="00373F8D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A5005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Pr="005A5005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указывается информация, необходимая для устранения причин отказа в приеме документов, необходимых для предоста</w:t>
      </w:r>
      <w:r w:rsidR="00412792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вления государственной услуги, </w:t>
      </w:r>
      <w:r w:rsidRPr="005A5005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а также иная дополнительная информация при наличии</w:t>
      </w:r>
      <w:r w:rsidRPr="005A5005">
        <w:rPr>
          <w:rFonts w:ascii="Times New Roman" w:eastAsia="Calibri" w:hAnsi="Times New Roman" w:cs="Times New Roman"/>
          <w:sz w:val="16"/>
          <w:szCs w:val="16"/>
          <w:lang w:eastAsia="ru-RU"/>
        </w:rPr>
        <w:t>).</w:t>
      </w:r>
    </w:p>
    <w:p w:rsidR="005A5005" w:rsidRPr="005A5005" w:rsidRDefault="005A5005" w:rsidP="00373F8D">
      <w:pPr>
        <w:tabs>
          <w:tab w:val="left" w:pos="1496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C5968" w:rsidRPr="00BD5BD5" w:rsidRDefault="005C5968" w:rsidP="005C5968">
      <w:pPr>
        <w:pStyle w:val="a9"/>
        <w:spacing w:after="0" w:line="240" w:lineRule="auto"/>
        <w:jc w:val="left"/>
        <w:rPr>
          <w:b w:val="0"/>
          <w:sz w:val="28"/>
          <w:szCs w:val="28"/>
        </w:rPr>
      </w:pPr>
    </w:p>
    <w:p w:rsidR="005C5968" w:rsidRPr="00625341" w:rsidRDefault="005C5968" w:rsidP="005C5968">
      <w:pPr>
        <w:pStyle w:val="a9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625341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_____________</w:t>
      </w:r>
      <w:r w:rsidRPr="00625341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______</w:t>
      </w:r>
      <w:r w:rsidRPr="00625341">
        <w:rPr>
          <w:b w:val="0"/>
          <w:sz w:val="28"/>
          <w:szCs w:val="28"/>
        </w:rPr>
        <w:t xml:space="preserve">_                    </w:t>
      </w:r>
      <w:r>
        <w:rPr>
          <w:b w:val="0"/>
          <w:sz w:val="28"/>
          <w:szCs w:val="28"/>
        </w:rPr>
        <w:t xml:space="preserve">                            __</w:t>
      </w:r>
      <w:r w:rsidRPr="00625341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_____________</w:t>
      </w:r>
    </w:p>
    <w:p w:rsidR="005C5968" w:rsidRPr="004D3A77" w:rsidRDefault="005C5968" w:rsidP="005C5968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  <w:r w:rsidRPr="004D3A77">
        <w:rPr>
          <w:b w:val="0"/>
          <w:sz w:val="16"/>
          <w:szCs w:val="16"/>
        </w:rPr>
        <w:t xml:space="preserve">  (упо</w:t>
      </w:r>
      <w:r>
        <w:rPr>
          <w:b w:val="0"/>
          <w:sz w:val="16"/>
          <w:szCs w:val="16"/>
        </w:rPr>
        <w:t xml:space="preserve">лномоченное должностное лицо Администрации)                  </w:t>
      </w:r>
      <w:r w:rsidRPr="004D3A77">
        <w:rPr>
          <w:b w:val="0"/>
          <w:sz w:val="16"/>
          <w:szCs w:val="16"/>
        </w:rPr>
        <w:t>(подпись, фамилия, инициалы)</w:t>
      </w:r>
      <w:r>
        <w:rPr>
          <w:b w:val="0"/>
          <w:sz w:val="16"/>
          <w:szCs w:val="16"/>
        </w:rPr>
        <w:br/>
      </w:r>
    </w:p>
    <w:p w:rsidR="005C5968" w:rsidRDefault="005C5968" w:rsidP="005C5968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</w:p>
    <w:p w:rsidR="005C5968" w:rsidRPr="004D3A77" w:rsidRDefault="005C5968" w:rsidP="005C5968">
      <w:pPr>
        <w:pStyle w:val="a9"/>
        <w:spacing w:after="0" w:line="240" w:lineRule="auto"/>
        <w:jc w:val="both"/>
        <w:rPr>
          <w:b w:val="0"/>
          <w:sz w:val="16"/>
          <w:szCs w:val="16"/>
        </w:rPr>
      </w:pPr>
    </w:p>
    <w:p w:rsidR="005C5968" w:rsidRPr="00D66394" w:rsidRDefault="005C5968" w:rsidP="005C5968">
      <w:pPr>
        <w:pStyle w:val="a9"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Pr="00D66394">
        <w:rPr>
          <w:b w:val="0"/>
          <w:sz w:val="28"/>
          <w:szCs w:val="28"/>
        </w:rPr>
        <w:t>«__» _____ 20__</w:t>
      </w:r>
      <w:r>
        <w:rPr>
          <w:b w:val="0"/>
          <w:sz w:val="28"/>
          <w:szCs w:val="28"/>
        </w:rPr>
        <w:t>г.</w:t>
      </w:r>
    </w:p>
    <w:p w:rsidR="005C5968" w:rsidRDefault="005C5968" w:rsidP="005C5968">
      <w:pPr>
        <w:tabs>
          <w:tab w:val="left" w:pos="1034"/>
        </w:tabs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p w:rsidR="005C5968" w:rsidRDefault="005C5968" w:rsidP="005C5968">
      <w:pPr>
        <w:tabs>
          <w:tab w:val="left" w:pos="10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968" w:rsidRPr="006A7A04" w:rsidRDefault="005C5968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DC" w:rsidRDefault="006F09DC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8E9" w:rsidRDefault="001F28E9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8E9" w:rsidRDefault="001F28E9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8E9" w:rsidRDefault="001F28E9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8E9" w:rsidRDefault="001F28E9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8E9" w:rsidRDefault="001F28E9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8E9" w:rsidRPr="006A7A04" w:rsidRDefault="001F28E9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AEC" w:rsidRPr="008366CE" w:rsidRDefault="00763AEC" w:rsidP="00763A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схему размещения 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 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1F28E9" w:rsidRPr="00610BE3" w:rsidRDefault="001F28E9" w:rsidP="001F28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аукциона»</w:t>
      </w:r>
    </w:p>
    <w:p w:rsidR="006A7A04" w:rsidRPr="006A7A04" w:rsidRDefault="006A7A04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A04" w:rsidRDefault="00C377EB" w:rsidP="00C37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7EB">
        <w:rPr>
          <w:rFonts w:ascii="Times New Roma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</w:t>
      </w:r>
      <w:r w:rsidR="00E51D79">
        <w:rPr>
          <w:rFonts w:ascii="Times New Roman" w:hAnsi="Times New Roman" w:cs="Times New Roman"/>
          <w:sz w:val="28"/>
          <w:szCs w:val="28"/>
        </w:rPr>
        <w:t>тории Рузского городского округа</w:t>
      </w:r>
      <w:r w:rsidRPr="00C377EB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 и уведомление </w:t>
      </w:r>
      <w:r w:rsidRPr="00C377EB">
        <w:rPr>
          <w:rFonts w:ascii="Times New Roman" w:hAnsi="Times New Roman" w:cs="Times New Roman"/>
          <w:sz w:val="28"/>
          <w:szCs w:val="28"/>
        </w:rPr>
        <w:t>о проведении аукциона</w:t>
      </w:r>
      <w:r w:rsidR="00CB44EA">
        <w:rPr>
          <w:rFonts w:ascii="Times New Roman" w:hAnsi="Times New Roman" w:cs="Times New Roman"/>
          <w:sz w:val="28"/>
          <w:szCs w:val="28"/>
        </w:rPr>
        <w:t>»</w:t>
      </w:r>
    </w:p>
    <w:p w:rsidR="00E51D79" w:rsidRPr="006A7A04" w:rsidRDefault="00E51D79" w:rsidP="00C377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253"/>
        <w:gridCol w:w="5807"/>
      </w:tblGrid>
      <w:tr w:rsidR="00763AEC" w:rsidRPr="00870D84" w:rsidTr="00CB44EA">
        <w:tc>
          <w:tcPr>
            <w:tcW w:w="10060" w:type="dxa"/>
            <w:gridSpan w:val="2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по которым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</w:tc>
      </w:tr>
      <w:tr w:rsidR="00763AEC" w:rsidRPr="00870D84" w:rsidTr="00CB44EA">
        <w:tc>
          <w:tcPr>
            <w:tcW w:w="4253" w:type="dxa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807" w:type="dxa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763AEC" w:rsidRPr="00870D84" w:rsidTr="00CB44EA">
        <w:tc>
          <w:tcPr>
            <w:tcW w:w="4253" w:type="dxa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5807" w:type="dxa"/>
            <w:vMerge w:val="restart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 w:rsidR="00CB44EA">
              <w:rPr>
                <w:rFonts w:ascii="Times New Roman" w:hAnsi="Times New Roman" w:cs="Times New Roman"/>
                <w:sz w:val="24"/>
                <w:szCs w:val="24"/>
              </w:rPr>
              <w:t>включением мест под размещение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 схему размещения 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ТО, указанные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="00FF0E25">
              <w:rPr>
                <w:rFonts w:ascii="Times New Roman" w:hAnsi="Times New Roman" w:cs="Times New Roman"/>
                <w:sz w:val="24"/>
                <w:szCs w:val="24"/>
              </w:rPr>
              <w:t xml:space="preserve"> 2.2 Административного 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</w:tr>
      <w:tr w:rsidR="00763AEC" w:rsidRPr="00870D84" w:rsidTr="00CB44EA">
        <w:tc>
          <w:tcPr>
            <w:tcW w:w="4253" w:type="dxa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807" w:type="dxa"/>
            <w:vMerge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EC" w:rsidRPr="00870D84" w:rsidTr="00CB44EA">
        <w:tc>
          <w:tcPr>
            <w:tcW w:w="4253" w:type="dxa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5807" w:type="dxa"/>
            <w:vMerge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EC" w:rsidRPr="00870D84" w:rsidTr="00CB44EA">
        <w:tc>
          <w:tcPr>
            <w:tcW w:w="10060" w:type="dxa"/>
            <w:gridSpan w:val="2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признаков заявителей,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763AEC" w:rsidRPr="00870D84" w:rsidTr="00CB44EA">
        <w:trPr>
          <w:trHeight w:val="317"/>
        </w:trPr>
        <w:tc>
          <w:tcPr>
            <w:tcW w:w="4253" w:type="dxa"/>
            <w:vMerge w:val="restart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44EA">
              <w:rPr>
                <w:rFonts w:ascii="Times New Roman" w:hAnsi="Times New Roman" w:cs="Times New Roman"/>
                <w:sz w:val="24"/>
                <w:szCs w:val="24"/>
              </w:rPr>
              <w:t xml:space="preserve">ключением мест </w:t>
            </w:r>
            <w:r w:rsidR="00CB44EA">
              <w:rPr>
                <w:rFonts w:ascii="Times New Roman" w:hAnsi="Times New Roman" w:cs="Times New Roman"/>
                <w:sz w:val="24"/>
                <w:szCs w:val="24"/>
              </w:rPr>
              <w:br/>
              <w:t>под размещение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 схему размещения 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>ТО, указанные в пункте 2.2 Административного регламента</w:t>
            </w:r>
          </w:p>
        </w:tc>
        <w:tc>
          <w:tcPr>
            <w:tcW w:w="5807" w:type="dxa"/>
            <w:vMerge w:val="restart"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EC" w:rsidRPr="00870D84" w:rsidTr="00CB44EA">
        <w:trPr>
          <w:trHeight w:val="317"/>
        </w:trPr>
        <w:tc>
          <w:tcPr>
            <w:tcW w:w="4253" w:type="dxa"/>
            <w:vMerge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vAlign w:val="center"/>
          </w:tcPr>
          <w:p w:rsidR="00763AEC" w:rsidRPr="00870D84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EC" w:rsidRPr="00204751" w:rsidTr="00CB44EA">
        <w:trPr>
          <w:trHeight w:val="317"/>
        </w:trPr>
        <w:tc>
          <w:tcPr>
            <w:tcW w:w="4253" w:type="dxa"/>
            <w:vMerge/>
            <w:vAlign w:val="center"/>
          </w:tcPr>
          <w:p w:rsidR="00763AEC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vMerge/>
            <w:vAlign w:val="center"/>
          </w:tcPr>
          <w:p w:rsidR="00763AEC" w:rsidRPr="00204751" w:rsidRDefault="00763AEC" w:rsidP="002A514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08" w:rsidRDefault="009A5638" w:rsidP="006A7A04">
      <w:pPr>
        <w:jc w:val="both"/>
        <w:rPr>
          <w:rFonts w:ascii="Times New Roman" w:hAnsi="Times New Roman" w:cs="Times New Roman"/>
          <w:sz w:val="28"/>
          <w:szCs w:val="28"/>
        </w:rPr>
        <w:sectPr w:rsidR="00B96C08" w:rsidSect="005C5968">
          <w:pgSz w:w="11906" w:h="16838"/>
          <w:pgMar w:top="567" w:right="850" w:bottom="426" w:left="1134" w:header="708" w:footer="708" w:gutter="0"/>
          <w:pgNumType w:start="35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98A" w:rsidRDefault="0075198A" w:rsidP="006A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C08" w:rsidRPr="008366CE" w:rsidRDefault="00B96C08" w:rsidP="00B96C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                                                         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схему размещения 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 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>на основании предложений физических,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</w:t>
      </w:r>
    </w:p>
    <w:p w:rsidR="00FF0E25" w:rsidRPr="00610BE3" w:rsidRDefault="00FF0E25" w:rsidP="00FF0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BE3">
        <w:rPr>
          <w:rFonts w:ascii="Times New Roman" w:hAnsi="Times New Roman" w:cs="Times New Roman"/>
          <w:sz w:val="28"/>
          <w:szCs w:val="28"/>
        </w:rPr>
        <w:t xml:space="preserve"> и уведомление о проведении аукциона»</w:t>
      </w:r>
    </w:p>
    <w:p w:rsidR="00B96C08" w:rsidRDefault="00B96C08" w:rsidP="00B96C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4EC" w:rsidRPr="009914EC" w:rsidRDefault="009914EC" w:rsidP="009914EC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0" w:name="_Toc103859711"/>
      <w:r w:rsidRPr="009914E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Описание административных действий (процедур) </w:t>
      </w:r>
      <w:r w:rsidRPr="009914EC">
        <w:rPr>
          <w:rFonts w:ascii="Times New Roman" w:eastAsia="Times New Roman" w:hAnsi="Times New Roman" w:cs="Times New Roman"/>
          <w:bCs/>
          <w:sz w:val="28"/>
          <w:szCs w:val="28"/>
        </w:rPr>
        <w:br/>
        <w:t>предоставления муниципальной услуги</w:t>
      </w:r>
      <w:bookmarkEnd w:id="10"/>
      <w:r w:rsidRPr="009914E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</w:t>
      </w:r>
      <w:r w:rsidR="0049430F">
        <w:rPr>
          <w:rFonts w:ascii="Times New Roman" w:eastAsia="Times New Roman" w:hAnsi="Times New Roman" w:cs="Times New Roman"/>
          <w:bCs/>
          <w:sz w:val="28"/>
          <w:szCs w:val="28"/>
        </w:rPr>
        <w:t>тории Рузского городского округа</w:t>
      </w:r>
      <w:r w:rsidRPr="009914E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9914EC" w:rsidRPr="009914EC" w:rsidRDefault="009914EC" w:rsidP="009914EC">
      <w:pPr>
        <w:spacing w:after="200" w:line="276" w:lineRule="auto"/>
        <w:rPr>
          <w:rFonts w:ascii="Calibri" w:eastAsia="Calibri" w:hAnsi="Calibri" w:cs="Times New Roman"/>
        </w:rPr>
      </w:pPr>
    </w:p>
    <w:p w:rsidR="009914EC" w:rsidRPr="009914EC" w:rsidRDefault="009914EC" w:rsidP="009914E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4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991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Вариант предоставления муниципальной услуги </w:t>
      </w:r>
      <w:r w:rsidRPr="009914E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соответствии с подпунктом 17.1.1 пункта 17.1 Административного регламента</w:t>
      </w:r>
    </w:p>
    <w:tbl>
      <w:tblPr>
        <w:tblW w:w="16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9914EC" w:rsidRPr="009914EC" w:rsidTr="009914EC">
        <w:tc>
          <w:tcPr>
            <w:tcW w:w="16178" w:type="dxa"/>
            <w:gridSpan w:val="6"/>
            <w:shd w:val="clear" w:color="auto" w:fill="auto"/>
            <w:vAlign w:val="center"/>
          </w:tcPr>
          <w:p w:rsidR="009914EC" w:rsidRPr="009914EC" w:rsidRDefault="009914EC" w:rsidP="009914EC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4EC" w:rsidRPr="009914EC" w:rsidRDefault="009914EC" w:rsidP="009914EC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 для предоставления муниципальной</w:t>
            </w:r>
            <w:r w:rsidRPr="009914EC" w:rsidDel="00F2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</w:tr>
      <w:tr w:rsidR="009914EC" w:rsidRPr="009914EC" w:rsidTr="009914EC">
        <w:tc>
          <w:tcPr>
            <w:tcW w:w="2977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9914EC" w:rsidRPr="009914EC" w:rsidTr="009914EC">
        <w:tc>
          <w:tcPr>
            <w:tcW w:w="2977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9914EC" w:rsidRPr="009914EC" w:rsidRDefault="009914EC" w:rsidP="00481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документов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предоставления муниципальной</w:t>
            </w:r>
            <w:r w:rsidRPr="009914EC" w:rsidDel="00F2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Pr="009914EC">
              <w:rPr>
                <w:rFonts w:ascii="Calibri" w:eastAsia="Calibri" w:hAnsi="Calibri" w:cs="Times New Roman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услуги, регистрация запроса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</w:t>
            </w:r>
            <w:r w:rsidRPr="009914EC" w:rsidDel="00F2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9914EC" w:rsidRPr="009914EC" w:rsidRDefault="009914EC" w:rsidP="00481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9914EC" w:rsidRPr="009914EC" w:rsidRDefault="009914EC" w:rsidP="00481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(или) информации, необходимых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</w:t>
            </w:r>
            <w:r w:rsidRPr="009914EC" w:rsidDel="00F2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914EC" w:rsidRPr="009914EC" w:rsidRDefault="009914EC" w:rsidP="00481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 оформляется в соответствии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Приложением 4 к Административному регламенту.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К запросу прилагаются документы, указанные в пункте 8.</w:t>
            </w:r>
            <w:r w:rsidR="004819F3">
              <w:rPr>
                <w:rFonts w:ascii="Times New Roman" w:eastAsia="Calibri" w:hAnsi="Times New Roman" w:cs="Times New Roman"/>
                <w:sz w:val="24"/>
                <w:szCs w:val="24"/>
              </w:rPr>
              <w:t>1 Административного регламента.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следующими способами: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- посредством РПГУ;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Администрацию лично,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</w:t>
            </w:r>
            <w:r w:rsidR="004819F3">
              <w:rPr>
                <w:rFonts w:ascii="Times New Roman" w:eastAsia="Calibri" w:hAnsi="Times New Roman" w:cs="Times New Roman"/>
                <w:sz w:val="24"/>
                <w:szCs w:val="24"/>
              </w:rPr>
              <w:t>й почте, почтовым отправлением.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9914EC" w:rsidRPr="004819F3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</w:t>
            </w:r>
            <w:r w:rsidR="004819F3">
              <w:rPr>
                <w:rFonts w:ascii="Times New Roman" w:eastAsia="Calibri" w:hAnsi="Times New Roman" w:cs="Times New Roman"/>
                <w:sz w:val="24"/>
                <w:szCs w:val="24"/>
              </w:rPr>
              <w:t>ченного на подписание запроса).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проверяет запрос на предмет наличия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оснований для отказа в приеме документов, необходимых для предоставления муниципальной</w:t>
            </w:r>
            <w:r w:rsidRPr="009914EC" w:rsidDel="00605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9914EC" w:rsidDel="00605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муниципальный служащий, работник Администрации регистрируют запрос. 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</w:t>
            </w:r>
            <w:r w:rsidRPr="009914EC" w:rsidDel="00605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услуги.</w:t>
            </w:r>
          </w:p>
          <w:p w:rsidR="009914EC" w:rsidRPr="009914EC" w:rsidRDefault="009914EC" w:rsidP="004819F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на РПГУ, ВИС</w:t>
            </w:r>
          </w:p>
        </w:tc>
      </w:tr>
      <w:tr w:rsidR="009914EC" w:rsidRPr="009914EC" w:rsidTr="009914EC">
        <w:tc>
          <w:tcPr>
            <w:tcW w:w="2977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 Администрации проекта схемы размещения НТО с учетом запроса в части размещения НТО,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:rsidR="009914EC" w:rsidRPr="009914EC" w:rsidRDefault="009914EC" w:rsidP="00991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</w:t>
            </w:r>
            <w:r w:rsidRPr="009914EC" w:rsidDel="00F2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учетом запроса в части размещения НТО, который направляется на рассмотрение Комиссии через Министерство.</w:t>
            </w:r>
          </w:p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При подготовке проекта схемы Администрация предварительно проверяет место размещения НТО, указанного заявителем в запросе, на наличие ограничений, указанных в пункте 10.2 настоящего Административного регламента. В случае нахождения места размещения НТО с нарушениями требований законодательства Администрация имеет право передвинуть место размещения НТО в пределах 50 метров от места размещения, указанного заявителем в запросе.</w:t>
            </w:r>
          </w:p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К проекту схемы Администрация подгружает схему расположения места под НТО.</w:t>
            </w:r>
          </w:p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9914EC" w:rsidRPr="009914EC" w:rsidTr="009914EC">
        <w:tc>
          <w:tcPr>
            <w:tcW w:w="16178" w:type="dxa"/>
            <w:gridSpan w:val="6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Принятие решения о предоставлении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14EC" w:rsidRPr="009914EC" w:rsidTr="009914EC">
        <w:tc>
          <w:tcPr>
            <w:tcW w:w="3914" w:type="dxa"/>
            <w:gridSpan w:val="2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9914EC" w:rsidRPr="009914EC" w:rsidTr="009914EC">
        <w:trPr>
          <w:trHeight w:val="4968"/>
        </w:trPr>
        <w:tc>
          <w:tcPr>
            <w:tcW w:w="3914" w:type="dxa"/>
            <w:gridSpan w:val="2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проекта схемы размещения НТО на Комиссии, п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отсутствия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отказа в предоставлении</w:t>
            </w:r>
            <w:r w:rsidRPr="009914EC">
              <w:rPr>
                <w:rFonts w:ascii="Times New Roman" w:eastAsia="Calibri" w:hAnsi="Times New Roman" w:cs="Times New Roman"/>
              </w:rPr>
              <w:t xml:space="preserve">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 проекта муниципального правового акта либо подготовка и направление решения об отказе в предоставлении муниципальной</w:t>
            </w:r>
            <w:r w:rsidRPr="009914EC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6 рабочих дней</w:t>
            </w:r>
          </w:p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9914EC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:rsidR="009914EC" w:rsidRPr="009914EC" w:rsidRDefault="009914EC" w:rsidP="009914E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Указанный протокол направляется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Администрацию и Министерство.</w:t>
            </w:r>
          </w:p>
          <w:p w:rsidR="009914EC" w:rsidRPr="009914EC" w:rsidRDefault="009914EC" w:rsidP="00991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:rsidR="009914EC" w:rsidRPr="009914EC" w:rsidRDefault="009914EC" w:rsidP="00991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9914EC" w:rsidRPr="009914EC" w:rsidTr="009914EC">
        <w:tc>
          <w:tcPr>
            <w:tcW w:w="3914" w:type="dxa"/>
            <w:gridSpan w:val="2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Merge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</w:tcPr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НТО.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4EC" w:rsidRPr="009A5638" w:rsidRDefault="009914EC" w:rsidP="009A56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муниципального правового акта формируется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установленном законодательством Российской Федерации.</w:t>
            </w:r>
          </w:p>
          <w:p w:rsidR="009914EC" w:rsidRPr="009914EC" w:rsidRDefault="009914EC" w:rsidP="009A56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место под размещение НТО в протоколе Комиссии признано не соответствующем требованиям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законодательства, то формируется решение об отказе в предоставлении муниципальной услуги по форме согласно Приложению 2 к Административному регламенту и в срок 1 рабочий день со дня подписания протокола Комиссие</w:t>
            </w:r>
            <w:r w:rsidR="009A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направляется заявителю в ЛК. 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подготовка проекта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муниципального правового акта либо направление решения об отказе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услуги. 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9914EC" w:rsidRPr="009914EC" w:rsidTr="009914EC">
        <w:trPr>
          <w:trHeight w:val="4243"/>
        </w:trPr>
        <w:tc>
          <w:tcPr>
            <w:tcW w:w="3914" w:type="dxa"/>
            <w:gridSpan w:val="2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муниципального правового акта</w:t>
            </w:r>
          </w:p>
        </w:tc>
        <w:tc>
          <w:tcPr>
            <w:tcW w:w="2449" w:type="dxa"/>
            <w:shd w:val="clear" w:color="auto" w:fill="auto"/>
          </w:tcPr>
          <w:p w:rsidR="009914EC" w:rsidRPr="009914EC" w:rsidDel="00874B87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8 рабочих дней</w:t>
            </w:r>
          </w:p>
          <w:p w:rsidR="009914EC" w:rsidRPr="009914EC" w:rsidDel="00874B87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порядке, установленном законодательством Российской Федерации.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НТО включается в схему размещения НТО и утверждается муниципальным правовым актом.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муниципального правового акта.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</w:p>
        </w:tc>
      </w:tr>
      <w:tr w:rsidR="009914EC" w:rsidRPr="009914EC" w:rsidTr="009914EC">
        <w:trPr>
          <w:trHeight w:val="1980"/>
        </w:trPr>
        <w:tc>
          <w:tcPr>
            <w:tcW w:w="3914" w:type="dxa"/>
            <w:gridSpan w:val="2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Администрация/ЕИСУГИ/АРИП/ВИС</w:t>
            </w:r>
          </w:p>
        </w:tc>
        <w:tc>
          <w:tcPr>
            <w:tcW w:w="286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извещения о торгах, формирование и подписание проекта решения о предоставлении муниципальной</w:t>
            </w:r>
            <w:r w:rsidRPr="009914EC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354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извещения и объявление торгов, подписание проекта решения о предоставлении муниципальной</w:t>
            </w:r>
            <w:r w:rsidRPr="009914EC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592" w:type="dxa"/>
            <w:shd w:val="clear" w:color="auto" w:fill="auto"/>
          </w:tcPr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формирует извещение в ЕИСУГИ, подкрепляет муниципальный правовой акт об утверждении схемы размещения НТО/изменения в схему размещения НТО и направляет на публикацию в ГИС торги.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опубликования торгов Уполномоченное должностное лицо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формирует проект решения о предоставлении муниципальной услуги по форме согласно Приложению 1 к Административному регламенту, рассматривает его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</w:t>
            </w:r>
          </w:p>
        </w:tc>
      </w:tr>
      <w:tr w:rsidR="009914EC" w:rsidRPr="009914EC" w:rsidTr="009914EC">
        <w:tc>
          <w:tcPr>
            <w:tcW w:w="16178" w:type="dxa"/>
            <w:gridSpan w:val="6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4EC" w:rsidRPr="009914EC" w:rsidRDefault="009914EC" w:rsidP="009914E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3.  Предоставление результата предоставления муниципальной услуги</w:t>
            </w:r>
          </w:p>
          <w:p w:rsidR="009914EC" w:rsidRPr="009914EC" w:rsidRDefault="009914EC" w:rsidP="009914EC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4EC" w:rsidRPr="009914EC" w:rsidTr="009914EC">
        <w:tc>
          <w:tcPr>
            <w:tcW w:w="3914" w:type="dxa"/>
            <w:gridSpan w:val="2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914EC" w:rsidRPr="009914EC" w:rsidRDefault="009914EC" w:rsidP="00991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9914EC" w:rsidRPr="009914EC" w:rsidTr="009914EC">
        <w:tc>
          <w:tcPr>
            <w:tcW w:w="3914" w:type="dxa"/>
            <w:gridSpan w:val="2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Администрация/ВИС/РПГУ/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9914EC" w:rsidRPr="009914EC" w:rsidRDefault="009914EC" w:rsidP="009A56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9914EC" w:rsidRPr="009914EC" w:rsidRDefault="009914EC" w:rsidP="009A56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4EC" w:rsidRPr="009914EC" w:rsidTr="009914EC">
        <w:tc>
          <w:tcPr>
            <w:tcW w:w="3914" w:type="dxa"/>
            <w:gridSpan w:val="2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:rsidR="009914EC" w:rsidRPr="009914EC" w:rsidDel="00D6384E" w:rsidRDefault="009914EC" w:rsidP="00991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9914EC" w:rsidRPr="009914EC" w:rsidRDefault="009914EC" w:rsidP="009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Администрации:</w:t>
            </w:r>
          </w:p>
          <w:p w:rsidR="009914EC" w:rsidRPr="009914EC" w:rsidRDefault="009914EC" w:rsidP="009A56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</w:t>
            </w:r>
            <w:r w:rsidR="009A5638">
              <w:rPr>
                <w:rFonts w:ascii="Times New Roman" w:eastAsia="Calibri" w:hAnsi="Times New Roman" w:cs="Times New Roman"/>
                <w:sz w:val="24"/>
                <w:szCs w:val="24"/>
              </w:rPr>
              <w:t>авлением, по электронной почте.</w:t>
            </w:r>
          </w:p>
          <w:p w:rsidR="009914EC" w:rsidRPr="009A5638" w:rsidRDefault="009914EC" w:rsidP="009A56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9914EC" w:rsidRPr="009914EC" w:rsidRDefault="009914EC" w:rsidP="009A56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Calibri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</w:t>
            </w:r>
            <w:r w:rsidR="009A5638">
              <w:rPr>
                <w:rFonts w:ascii="Times New Roman" w:eastAsia="Calibri" w:hAnsi="Times New Roman" w:cs="Times New Roman"/>
                <w:sz w:val="24"/>
                <w:szCs w:val="24"/>
              </w:rPr>
              <w:t>тронной почте.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9914EC" w:rsidRPr="009914EC" w:rsidRDefault="009914EC" w:rsidP="009914E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4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9914EC" w:rsidRPr="009914EC" w:rsidRDefault="009914EC" w:rsidP="009914EC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</w:p>
    <w:p w:rsidR="009914EC" w:rsidRPr="009914EC" w:rsidRDefault="009914EC" w:rsidP="009914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EC" w:rsidRPr="009914EC" w:rsidRDefault="009914EC" w:rsidP="009914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4EC" w:rsidRPr="009914EC" w:rsidRDefault="009914EC" w:rsidP="009914EC">
      <w:pPr>
        <w:tabs>
          <w:tab w:val="left" w:pos="103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4EC" w:rsidRDefault="009914EC" w:rsidP="00B96C0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914EC" w:rsidSect="00773264">
      <w:pgSz w:w="16838" w:h="11906" w:orient="landscape"/>
      <w:pgMar w:top="284" w:right="567" w:bottom="993" w:left="425" w:header="709" w:footer="737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3E" w:rsidRDefault="00A8533E" w:rsidP="0070052E">
      <w:pPr>
        <w:spacing w:after="0" w:line="240" w:lineRule="auto"/>
      </w:pPr>
      <w:r>
        <w:separator/>
      </w:r>
    </w:p>
  </w:endnote>
  <w:endnote w:type="continuationSeparator" w:id="0">
    <w:p w:rsidR="00A8533E" w:rsidRDefault="00A8533E" w:rsidP="0070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595956"/>
      <w:docPartObj>
        <w:docPartGallery w:val="Page Numbers (Bottom of Page)"/>
        <w:docPartUnique/>
      </w:docPartObj>
    </w:sdtPr>
    <w:sdtContent>
      <w:p w:rsidR="009914EC" w:rsidRDefault="009914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10">
          <w:rPr>
            <w:noProof/>
          </w:rPr>
          <w:t>33</w:t>
        </w:r>
        <w:r>
          <w:fldChar w:fldCharType="end"/>
        </w:r>
      </w:p>
    </w:sdtContent>
  </w:sdt>
  <w:p w:rsidR="009914EC" w:rsidRDefault="00991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3E" w:rsidRDefault="00A8533E" w:rsidP="0070052E">
      <w:pPr>
        <w:spacing w:after="0" w:line="240" w:lineRule="auto"/>
      </w:pPr>
      <w:r>
        <w:separator/>
      </w:r>
    </w:p>
  </w:footnote>
  <w:footnote w:type="continuationSeparator" w:id="0">
    <w:p w:rsidR="00A8533E" w:rsidRDefault="00A8533E" w:rsidP="0070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46778"/>
    <w:multiLevelType w:val="hybridMultilevel"/>
    <w:tmpl w:val="A4F0F8C0"/>
    <w:lvl w:ilvl="0" w:tplc="714A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2"/>
    <w:rsid w:val="000122E1"/>
    <w:rsid w:val="00024101"/>
    <w:rsid w:val="00032FBC"/>
    <w:rsid w:val="0003531E"/>
    <w:rsid w:val="0004044D"/>
    <w:rsid w:val="000458A1"/>
    <w:rsid w:val="0005632F"/>
    <w:rsid w:val="0007143E"/>
    <w:rsid w:val="0007630D"/>
    <w:rsid w:val="000813EC"/>
    <w:rsid w:val="00083015"/>
    <w:rsid w:val="000863CC"/>
    <w:rsid w:val="00087C71"/>
    <w:rsid w:val="000A35DF"/>
    <w:rsid w:val="000A526D"/>
    <w:rsid w:val="000A5952"/>
    <w:rsid w:val="000B344D"/>
    <w:rsid w:val="000B3545"/>
    <w:rsid w:val="000B3E95"/>
    <w:rsid w:val="000B57B6"/>
    <w:rsid w:val="000C2A0E"/>
    <w:rsid w:val="000D4CE2"/>
    <w:rsid w:val="000E52AF"/>
    <w:rsid w:val="000E5872"/>
    <w:rsid w:val="000E60C7"/>
    <w:rsid w:val="000F6013"/>
    <w:rsid w:val="00100815"/>
    <w:rsid w:val="0011134A"/>
    <w:rsid w:val="001133FD"/>
    <w:rsid w:val="00145709"/>
    <w:rsid w:val="00147925"/>
    <w:rsid w:val="001551A0"/>
    <w:rsid w:val="001565AF"/>
    <w:rsid w:val="00160C23"/>
    <w:rsid w:val="00177385"/>
    <w:rsid w:val="00191958"/>
    <w:rsid w:val="0019347B"/>
    <w:rsid w:val="001C7633"/>
    <w:rsid w:val="001E3E34"/>
    <w:rsid w:val="001E5AC6"/>
    <w:rsid w:val="001F28E9"/>
    <w:rsid w:val="002035F9"/>
    <w:rsid w:val="00211A7A"/>
    <w:rsid w:val="0023367A"/>
    <w:rsid w:val="00237CC4"/>
    <w:rsid w:val="00254139"/>
    <w:rsid w:val="002559BC"/>
    <w:rsid w:val="00267C6D"/>
    <w:rsid w:val="0028177D"/>
    <w:rsid w:val="00283587"/>
    <w:rsid w:val="0028403E"/>
    <w:rsid w:val="00292A3D"/>
    <w:rsid w:val="00293BDE"/>
    <w:rsid w:val="002A514B"/>
    <w:rsid w:val="002B7154"/>
    <w:rsid w:val="002D04AC"/>
    <w:rsid w:val="002D18C3"/>
    <w:rsid w:val="002D3F3A"/>
    <w:rsid w:val="002D46FC"/>
    <w:rsid w:val="002D491B"/>
    <w:rsid w:val="002E377C"/>
    <w:rsid w:val="002E5FCB"/>
    <w:rsid w:val="002F14B2"/>
    <w:rsid w:val="00300435"/>
    <w:rsid w:val="00320ECE"/>
    <w:rsid w:val="00332965"/>
    <w:rsid w:val="00334BBB"/>
    <w:rsid w:val="00335C82"/>
    <w:rsid w:val="00346B6E"/>
    <w:rsid w:val="0036383C"/>
    <w:rsid w:val="00366F26"/>
    <w:rsid w:val="00370335"/>
    <w:rsid w:val="00373F8D"/>
    <w:rsid w:val="00381215"/>
    <w:rsid w:val="0038607A"/>
    <w:rsid w:val="0039371C"/>
    <w:rsid w:val="003A3D0F"/>
    <w:rsid w:val="003B7FB7"/>
    <w:rsid w:val="003C29C6"/>
    <w:rsid w:val="003D009F"/>
    <w:rsid w:val="003D10CB"/>
    <w:rsid w:val="003D26D5"/>
    <w:rsid w:val="003D33A9"/>
    <w:rsid w:val="003D3636"/>
    <w:rsid w:val="003D545A"/>
    <w:rsid w:val="003E1986"/>
    <w:rsid w:val="003E7287"/>
    <w:rsid w:val="003F13B7"/>
    <w:rsid w:val="003F732F"/>
    <w:rsid w:val="00402197"/>
    <w:rsid w:val="0040308D"/>
    <w:rsid w:val="004034E6"/>
    <w:rsid w:val="0041071B"/>
    <w:rsid w:val="00412792"/>
    <w:rsid w:val="00412B85"/>
    <w:rsid w:val="00412EF7"/>
    <w:rsid w:val="004156BD"/>
    <w:rsid w:val="004204D8"/>
    <w:rsid w:val="0042064B"/>
    <w:rsid w:val="00422F2A"/>
    <w:rsid w:val="00423D8D"/>
    <w:rsid w:val="0042671D"/>
    <w:rsid w:val="0042702C"/>
    <w:rsid w:val="004328F3"/>
    <w:rsid w:val="00435939"/>
    <w:rsid w:val="00452822"/>
    <w:rsid w:val="00461E5E"/>
    <w:rsid w:val="00467028"/>
    <w:rsid w:val="00472DF2"/>
    <w:rsid w:val="004745E7"/>
    <w:rsid w:val="004819F3"/>
    <w:rsid w:val="00486D1B"/>
    <w:rsid w:val="00493DC8"/>
    <w:rsid w:val="0049430F"/>
    <w:rsid w:val="00495ABC"/>
    <w:rsid w:val="004A1745"/>
    <w:rsid w:val="004A2489"/>
    <w:rsid w:val="004A4E96"/>
    <w:rsid w:val="004A5835"/>
    <w:rsid w:val="004A5ED7"/>
    <w:rsid w:val="004B0E9A"/>
    <w:rsid w:val="004B6CDE"/>
    <w:rsid w:val="004C6CEB"/>
    <w:rsid w:val="004D2CB5"/>
    <w:rsid w:val="004D3A77"/>
    <w:rsid w:val="004D496B"/>
    <w:rsid w:val="004E405B"/>
    <w:rsid w:val="004E573B"/>
    <w:rsid w:val="00512000"/>
    <w:rsid w:val="0054044A"/>
    <w:rsid w:val="00546B95"/>
    <w:rsid w:val="005504D0"/>
    <w:rsid w:val="005712FB"/>
    <w:rsid w:val="00572A31"/>
    <w:rsid w:val="00582155"/>
    <w:rsid w:val="00590371"/>
    <w:rsid w:val="00591FB5"/>
    <w:rsid w:val="00595A2C"/>
    <w:rsid w:val="005A5005"/>
    <w:rsid w:val="005A75E5"/>
    <w:rsid w:val="005B7D17"/>
    <w:rsid w:val="005C1058"/>
    <w:rsid w:val="005C2063"/>
    <w:rsid w:val="005C5968"/>
    <w:rsid w:val="005E2E05"/>
    <w:rsid w:val="005E47D9"/>
    <w:rsid w:val="005F0263"/>
    <w:rsid w:val="005F0E25"/>
    <w:rsid w:val="005F2191"/>
    <w:rsid w:val="005F2A25"/>
    <w:rsid w:val="00606B10"/>
    <w:rsid w:val="00610BE3"/>
    <w:rsid w:val="0062123B"/>
    <w:rsid w:val="0062318A"/>
    <w:rsid w:val="00623332"/>
    <w:rsid w:val="006235C3"/>
    <w:rsid w:val="00623B8B"/>
    <w:rsid w:val="00627E83"/>
    <w:rsid w:val="00635259"/>
    <w:rsid w:val="00640E18"/>
    <w:rsid w:val="006533C4"/>
    <w:rsid w:val="00657BA1"/>
    <w:rsid w:val="00670409"/>
    <w:rsid w:val="00674BA2"/>
    <w:rsid w:val="00676136"/>
    <w:rsid w:val="00683069"/>
    <w:rsid w:val="006869C2"/>
    <w:rsid w:val="0069107B"/>
    <w:rsid w:val="006910F2"/>
    <w:rsid w:val="006966E5"/>
    <w:rsid w:val="006A133C"/>
    <w:rsid w:val="006A7A04"/>
    <w:rsid w:val="006B3070"/>
    <w:rsid w:val="006D10A1"/>
    <w:rsid w:val="006D24F7"/>
    <w:rsid w:val="006D387E"/>
    <w:rsid w:val="006F09DC"/>
    <w:rsid w:val="006F2FC9"/>
    <w:rsid w:val="006F7648"/>
    <w:rsid w:val="0070052E"/>
    <w:rsid w:val="007013B4"/>
    <w:rsid w:val="00723308"/>
    <w:rsid w:val="007302FD"/>
    <w:rsid w:val="00730775"/>
    <w:rsid w:val="00736E42"/>
    <w:rsid w:val="007462EA"/>
    <w:rsid w:val="0075198A"/>
    <w:rsid w:val="007526C4"/>
    <w:rsid w:val="00754A8F"/>
    <w:rsid w:val="00763AEC"/>
    <w:rsid w:val="00771C94"/>
    <w:rsid w:val="00773264"/>
    <w:rsid w:val="0077774A"/>
    <w:rsid w:val="0078229E"/>
    <w:rsid w:val="00784E3B"/>
    <w:rsid w:val="00786355"/>
    <w:rsid w:val="00790EA7"/>
    <w:rsid w:val="00790F1B"/>
    <w:rsid w:val="00796A79"/>
    <w:rsid w:val="00797FB1"/>
    <w:rsid w:val="007A07C6"/>
    <w:rsid w:val="007A36FE"/>
    <w:rsid w:val="007A3DB3"/>
    <w:rsid w:val="007A55D8"/>
    <w:rsid w:val="007B54B8"/>
    <w:rsid w:val="007C16B8"/>
    <w:rsid w:val="007C42F3"/>
    <w:rsid w:val="007C4851"/>
    <w:rsid w:val="007E356D"/>
    <w:rsid w:val="007E3C67"/>
    <w:rsid w:val="007E4B42"/>
    <w:rsid w:val="007E7B9D"/>
    <w:rsid w:val="007F57CB"/>
    <w:rsid w:val="007F7F0C"/>
    <w:rsid w:val="008054DE"/>
    <w:rsid w:val="00811231"/>
    <w:rsid w:val="00817831"/>
    <w:rsid w:val="00820C53"/>
    <w:rsid w:val="008212F6"/>
    <w:rsid w:val="00822F47"/>
    <w:rsid w:val="00824BCA"/>
    <w:rsid w:val="00830BB4"/>
    <w:rsid w:val="008366CE"/>
    <w:rsid w:val="008419C2"/>
    <w:rsid w:val="00841DC6"/>
    <w:rsid w:val="008460FB"/>
    <w:rsid w:val="00862EFE"/>
    <w:rsid w:val="00873310"/>
    <w:rsid w:val="00875F8E"/>
    <w:rsid w:val="00886E72"/>
    <w:rsid w:val="0089315C"/>
    <w:rsid w:val="008941DB"/>
    <w:rsid w:val="008A2AD7"/>
    <w:rsid w:val="008A4564"/>
    <w:rsid w:val="008D1873"/>
    <w:rsid w:val="008D7124"/>
    <w:rsid w:val="008E4A8E"/>
    <w:rsid w:val="008E7AE1"/>
    <w:rsid w:val="008F53DF"/>
    <w:rsid w:val="00914343"/>
    <w:rsid w:val="0091543F"/>
    <w:rsid w:val="0091681B"/>
    <w:rsid w:val="009226D0"/>
    <w:rsid w:val="00924E71"/>
    <w:rsid w:val="009475C1"/>
    <w:rsid w:val="00961054"/>
    <w:rsid w:val="00964EDE"/>
    <w:rsid w:val="00970BA6"/>
    <w:rsid w:val="0097785A"/>
    <w:rsid w:val="00984BCF"/>
    <w:rsid w:val="009906D2"/>
    <w:rsid w:val="009910C2"/>
    <w:rsid w:val="009914EC"/>
    <w:rsid w:val="0099202F"/>
    <w:rsid w:val="009A5638"/>
    <w:rsid w:val="009B1F4B"/>
    <w:rsid w:val="009B3500"/>
    <w:rsid w:val="009C22F5"/>
    <w:rsid w:val="009C6047"/>
    <w:rsid w:val="009D0378"/>
    <w:rsid w:val="009D4EBD"/>
    <w:rsid w:val="009D55F7"/>
    <w:rsid w:val="009D5ABA"/>
    <w:rsid w:val="009E79D4"/>
    <w:rsid w:val="009F42CC"/>
    <w:rsid w:val="009F63B4"/>
    <w:rsid w:val="00A14C6C"/>
    <w:rsid w:val="00A15A65"/>
    <w:rsid w:val="00A162DA"/>
    <w:rsid w:val="00A24A3C"/>
    <w:rsid w:val="00A259CF"/>
    <w:rsid w:val="00A269D3"/>
    <w:rsid w:val="00A42222"/>
    <w:rsid w:val="00A4265C"/>
    <w:rsid w:val="00A42861"/>
    <w:rsid w:val="00A63A12"/>
    <w:rsid w:val="00A63E89"/>
    <w:rsid w:val="00A76238"/>
    <w:rsid w:val="00A81960"/>
    <w:rsid w:val="00A839CB"/>
    <w:rsid w:val="00A8533E"/>
    <w:rsid w:val="00A96080"/>
    <w:rsid w:val="00A96DE7"/>
    <w:rsid w:val="00AC2038"/>
    <w:rsid w:val="00AD57AA"/>
    <w:rsid w:val="00AE1028"/>
    <w:rsid w:val="00AF2A7F"/>
    <w:rsid w:val="00AF4C76"/>
    <w:rsid w:val="00B119D8"/>
    <w:rsid w:val="00B21C4F"/>
    <w:rsid w:val="00B23C1B"/>
    <w:rsid w:val="00B271A1"/>
    <w:rsid w:val="00B45EA6"/>
    <w:rsid w:val="00B51C99"/>
    <w:rsid w:val="00B57406"/>
    <w:rsid w:val="00B60994"/>
    <w:rsid w:val="00B62B0B"/>
    <w:rsid w:val="00B63D11"/>
    <w:rsid w:val="00B71A8D"/>
    <w:rsid w:val="00B859C7"/>
    <w:rsid w:val="00B87FAE"/>
    <w:rsid w:val="00B91C3C"/>
    <w:rsid w:val="00B96C08"/>
    <w:rsid w:val="00BA2A86"/>
    <w:rsid w:val="00BA4288"/>
    <w:rsid w:val="00BA53C7"/>
    <w:rsid w:val="00BC12E4"/>
    <w:rsid w:val="00BC3353"/>
    <w:rsid w:val="00BC7A6C"/>
    <w:rsid w:val="00BD577B"/>
    <w:rsid w:val="00BD5BD5"/>
    <w:rsid w:val="00BE4B02"/>
    <w:rsid w:val="00C01577"/>
    <w:rsid w:val="00C0346A"/>
    <w:rsid w:val="00C07A55"/>
    <w:rsid w:val="00C11370"/>
    <w:rsid w:val="00C11C91"/>
    <w:rsid w:val="00C14D9B"/>
    <w:rsid w:val="00C205B6"/>
    <w:rsid w:val="00C22009"/>
    <w:rsid w:val="00C3189C"/>
    <w:rsid w:val="00C377EB"/>
    <w:rsid w:val="00C40486"/>
    <w:rsid w:val="00C41C91"/>
    <w:rsid w:val="00C442FF"/>
    <w:rsid w:val="00C54BB6"/>
    <w:rsid w:val="00C55461"/>
    <w:rsid w:val="00C56419"/>
    <w:rsid w:val="00C57FEA"/>
    <w:rsid w:val="00C64C71"/>
    <w:rsid w:val="00C65033"/>
    <w:rsid w:val="00C73BE5"/>
    <w:rsid w:val="00C76890"/>
    <w:rsid w:val="00C86557"/>
    <w:rsid w:val="00C9041E"/>
    <w:rsid w:val="00C91523"/>
    <w:rsid w:val="00C945C6"/>
    <w:rsid w:val="00C96350"/>
    <w:rsid w:val="00C97A0A"/>
    <w:rsid w:val="00CA1E93"/>
    <w:rsid w:val="00CA4924"/>
    <w:rsid w:val="00CA4AB6"/>
    <w:rsid w:val="00CB44EA"/>
    <w:rsid w:val="00CB5716"/>
    <w:rsid w:val="00CC126E"/>
    <w:rsid w:val="00CC725B"/>
    <w:rsid w:val="00CD0A72"/>
    <w:rsid w:val="00CD3849"/>
    <w:rsid w:val="00CE0B26"/>
    <w:rsid w:val="00CF1883"/>
    <w:rsid w:val="00D00580"/>
    <w:rsid w:val="00D0731F"/>
    <w:rsid w:val="00D17610"/>
    <w:rsid w:val="00D23843"/>
    <w:rsid w:val="00D30823"/>
    <w:rsid w:val="00D318A0"/>
    <w:rsid w:val="00D36C00"/>
    <w:rsid w:val="00D44496"/>
    <w:rsid w:val="00D46C73"/>
    <w:rsid w:val="00D60EF8"/>
    <w:rsid w:val="00D67C20"/>
    <w:rsid w:val="00D776AA"/>
    <w:rsid w:val="00D8148A"/>
    <w:rsid w:val="00D942EE"/>
    <w:rsid w:val="00DA0C48"/>
    <w:rsid w:val="00DB14B3"/>
    <w:rsid w:val="00DB76DE"/>
    <w:rsid w:val="00DC6162"/>
    <w:rsid w:val="00DD750A"/>
    <w:rsid w:val="00DE665E"/>
    <w:rsid w:val="00DE6933"/>
    <w:rsid w:val="00E302AF"/>
    <w:rsid w:val="00E445E9"/>
    <w:rsid w:val="00E51D79"/>
    <w:rsid w:val="00E54882"/>
    <w:rsid w:val="00E6538E"/>
    <w:rsid w:val="00E70E40"/>
    <w:rsid w:val="00E75E56"/>
    <w:rsid w:val="00EA4AB9"/>
    <w:rsid w:val="00EA69A8"/>
    <w:rsid w:val="00EB22B9"/>
    <w:rsid w:val="00EB3A33"/>
    <w:rsid w:val="00EB442B"/>
    <w:rsid w:val="00ED0210"/>
    <w:rsid w:val="00EE19AD"/>
    <w:rsid w:val="00EE4EAE"/>
    <w:rsid w:val="00EF4008"/>
    <w:rsid w:val="00EF4BDC"/>
    <w:rsid w:val="00EF7CE7"/>
    <w:rsid w:val="00F10149"/>
    <w:rsid w:val="00F120FA"/>
    <w:rsid w:val="00F12920"/>
    <w:rsid w:val="00F16F9E"/>
    <w:rsid w:val="00F17455"/>
    <w:rsid w:val="00F3234A"/>
    <w:rsid w:val="00F3321A"/>
    <w:rsid w:val="00F36D74"/>
    <w:rsid w:val="00F37684"/>
    <w:rsid w:val="00F43107"/>
    <w:rsid w:val="00F615DB"/>
    <w:rsid w:val="00F63A11"/>
    <w:rsid w:val="00F64FA8"/>
    <w:rsid w:val="00F838B2"/>
    <w:rsid w:val="00FA241C"/>
    <w:rsid w:val="00FA5CEF"/>
    <w:rsid w:val="00FB5F31"/>
    <w:rsid w:val="00FC16AB"/>
    <w:rsid w:val="00FC445D"/>
    <w:rsid w:val="00FC4780"/>
    <w:rsid w:val="00FD1F74"/>
    <w:rsid w:val="00FD5828"/>
    <w:rsid w:val="00FD79B6"/>
    <w:rsid w:val="00FE7C3E"/>
    <w:rsid w:val="00FF0E25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C6498"/>
  <w15:chartTrackingRefBased/>
  <w15:docId w15:val="{181E02E0-D94E-44C2-AFC9-ADBEFB41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A8"/>
  </w:style>
  <w:style w:type="paragraph" w:styleId="20">
    <w:name w:val="heading 2"/>
    <w:basedOn w:val="a"/>
    <w:next w:val="a"/>
    <w:link w:val="21"/>
    <w:uiPriority w:val="9"/>
    <w:unhideWhenUsed/>
    <w:qFormat/>
    <w:rsid w:val="0025413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52E"/>
  </w:style>
  <w:style w:type="paragraph" w:styleId="a6">
    <w:name w:val="footer"/>
    <w:basedOn w:val="a"/>
    <w:link w:val="a7"/>
    <w:uiPriority w:val="99"/>
    <w:unhideWhenUsed/>
    <w:rsid w:val="0070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52E"/>
  </w:style>
  <w:style w:type="table" w:styleId="a8">
    <w:name w:val="Table Grid"/>
    <w:basedOn w:val="a1"/>
    <w:uiPriority w:val="59"/>
    <w:rsid w:val="008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A5ED7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4A5ED7"/>
    <w:pPr>
      <w:numPr>
        <w:ilvl w:val="1"/>
        <w:numId w:val="1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4A5ED7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9">
    <w:name w:val="обычный приложения"/>
    <w:basedOn w:val="a"/>
    <w:link w:val="aa"/>
    <w:qFormat/>
    <w:rsid w:val="00C0346A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2">
    <w:name w:val="АР Прил 2"/>
    <w:basedOn w:val="a9"/>
    <w:link w:val="23"/>
    <w:qFormat/>
    <w:rsid w:val="00C0346A"/>
  </w:style>
  <w:style w:type="character" w:customStyle="1" w:styleId="aa">
    <w:name w:val="обычный приложения Знак"/>
    <w:basedOn w:val="a0"/>
    <w:link w:val="a9"/>
    <w:rsid w:val="00C0346A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a"/>
    <w:link w:val="22"/>
    <w:rsid w:val="00C0346A"/>
    <w:rPr>
      <w:rFonts w:ascii="Times New Roman" w:eastAsia="Calibri" w:hAnsi="Times New Roman" w:cs="Times New Roman"/>
      <w:b/>
      <w:sz w:val="24"/>
    </w:rPr>
  </w:style>
  <w:style w:type="paragraph" w:styleId="ab">
    <w:name w:val="footnote text"/>
    <w:basedOn w:val="a"/>
    <w:link w:val="ac"/>
    <w:unhideWhenUsed/>
    <w:rsid w:val="00763AE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3AEC"/>
    <w:rPr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rsid w:val="002541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d">
    <w:name w:val="Рег. Обычный с отступом"/>
    <w:basedOn w:val="a"/>
    <w:qFormat/>
    <w:rsid w:val="00254139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e">
    <w:name w:val="annotation reference"/>
    <w:basedOn w:val="a0"/>
    <w:uiPriority w:val="99"/>
    <w:semiHidden/>
    <w:unhideWhenUsed/>
    <w:rsid w:val="005404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044A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044A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4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04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91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14343"/>
    <w:rPr>
      <w:rFonts w:ascii="Arial" w:eastAsia="Calibri" w:hAnsi="Arial" w:cs="Arial"/>
    </w:rPr>
  </w:style>
  <w:style w:type="paragraph" w:styleId="af3">
    <w:name w:val="List Paragraph"/>
    <w:aliases w:val="Абзац списка нумерованный"/>
    <w:basedOn w:val="a"/>
    <w:uiPriority w:val="34"/>
    <w:qFormat/>
    <w:rsid w:val="002D46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914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z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8F17-0F55-4AB2-8B56-8ED0FAFB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47</Pages>
  <Words>13238</Words>
  <Characters>75461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М.А.</dc:creator>
  <cp:keywords/>
  <dc:description/>
  <cp:lastModifiedBy>Филюшкина М.А.</cp:lastModifiedBy>
  <cp:revision>97</cp:revision>
  <cp:lastPrinted>2023-09-20T08:13:00Z</cp:lastPrinted>
  <dcterms:created xsi:type="dcterms:W3CDTF">2023-09-19T09:31:00Z</dcterms:created>
  <dcterms:modified xsi:type="dcterms:W3CDTF">2023-09-20T08:39:00Z</dcterms:modified>
</cp:coreProperties>
</file>