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B943" w14:textId="77777777" w:rsidR="008E0E75" w:rsidRPr="008E0E75" w:rsidRDefault="008E0E75" w:rsidP="008E0E75">
      <w:pPr>
        <w:tabs>
          <w:tab w:val="left" w:pos="4076"/>
        </w:tabs>
        <w:spacing w:after="0" w:line="240" w:lineRule="auto"/>
        <w:jc w:val="center"/>
        <w:rPr>
          <w:rFonts w:ascii="Times New Roman" w:eastAsia="Calibri" w:hAnsi="Times New Roman" w:cs="Times New Roman"/>
          <w:b/>
          <w:bCs/>
          <w:spacing w:val="40"/>
          <w:sz w:val="40"/>
          <w:szCs w:val="40"/>
          <w:lang w:eastAsia="ru-RU"/>
        </w:rPr>
      </w:pPr>
      <w:r w:rsidRPr="008E0E75">
        <w:rPr>
          <w:rFonts w:ascii="Times New Roman" w:eastAsia="Calibri" w:hAnsi="Times New Roman" w:cs="Times New Roman"/>
          <w:b/>
          <w:bCs/>
          <w:noProof/>
          <w:spacing w:val="40"/>
          <w:sz w:val="40"/>
          <w:szCs w:val="40"/>
          <w:lang w:eastAsia="ru-RU"/>
        </w:rPr>
        <w:drawing>
          <wp:inline distT="0" distB="0" distL="0" distR="0" wp14:anchorId="178E835F" wp14:editId="51528198">
            <wp:extent cx="588645" cy="739775"/>
            <wp:effectExtent l="0" t="0" r="0" b="0"/>
            <wp:docPr id="4" name="Рисунок 4"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739775"/>
                    </a:xfrm>
                    <a:prstGeom prst="rect">
                      <a:avLst/>
                    </a:prstGeom>
                    <a:noFill/>
                    <a:ln>
                      <a:noFill/>
                    </a:ln>
                  </pic:spPr>
                </pic:pic>
              </a:graphicData>
            </a:graphic>
          </wp:inline>
        </w:drawing>
      </w:r>
    </w:p>
    <w:p w14:paraId="2DA7314F" w14:textId="77777777" w:rsidR="008E0E75" w:rsidRPr="008E0E75" w:rsidRDefault="008E0E75" w:rsidP="008E0E75">
      <w:pPr>
        <w:tabs>
          <w:tab w:val="left" w:pos="4076"/>
        </w:tabs>
        <w:spacing w:after="0" w:line="240" w:lineRule="auto"/>
        <w:rPr>
          <w:rFonts w:ascii="Times New Roman" w:eastAsia="Calibri" w:hAnsi="Times New Roman" w:cs="Times New Roman"/>
          <w:b/>
          <w:bCs/>
          <w:spacing w:val="40"/>
          <w:sz w:val="40"/>
          <w:szCs w:val="40"/>
          <w:lang w:eastAsia="ru-RU"/>
        </w:rPr>
      </w:pPr>
    </w:p>
    <w:p w14:paraId="021B61BE" w14:textId="77777777" w:rsidR="008E0E75" w:rsidRPr="008E0E75" w:rsidRDefault="008E0E75" w:rsidP="008E0E75">
      <w:pPr>
        <w:tabs>
          <w:tab w:val="left" w:pos="4076"/>
        </w:tabs>
        <w:spacing w:after="0" w:line="240" w:lineRule="auto"/>
        <w:jc w:val="center"/>
        <w:rPr>
          <w:rFonts w:ascii="Times New Roman" w:eastAsia="Calibri" w:hAnsi="Times New Roman" w:cs="Times New Roman"/>
          <w:b/>
          <w:bCs/>
          <w:sz w:val="28"/>
          <w:szCs w:val="28"/>
          <w:lang w:eastAsia="ru-RU"/>
        </w:rPr>
      </w:pPr>
      <w:r w:rsidRPr="008E0E75">
        <w:rPr>
          <w:rFonts w:ascii="Times New Roman" w:eastAsia="Calibri" w:hAnsi="Times New Roman" w:cs="Times New Roman"/>
          <w:b/>
          <w:bCs/>
          <w:sz w:val="28"/>
          <w:szCs w:val="28"/>
          <w:lang w:eastAsia="ru-RU"/>
        </w:rPr>
        <w:t>АДМИНИСТРАЦИЯ РУЗСКОГО ГОРОДСКОГО ОКРУГА</w:t>
      </w:r>
    </w:p>
    <w:p w14:paraId="6F8178C8" w14:textId="77777777" w:rsidR="008E0E75" w:rsidRPr="008E0E75" w:rsidRDefault="008E0E75" w:rsidP="008E0E75">
      <w:pPr>
        <w:keepNext/>
        <w:tabs>
          <w:tab w:val="left" w:pos="4076"/>
        </w:tabs>
        <w:spacing w:after="0" w:line="240" w:lineRule="auto"/>
        <w:jc w:val="center"/>
        <w:outlineLvl w:val="0"/>
        <w:rPr>
          <w:rFonts w:ascii="Times New Roman" w:eastAsia="Calibri" w:hAnsi="Times New Roman" w:cs="Times New Roman"/>
          <w:b/>
          <w:bCs/>
          <w:sz w:val="28"/>
          <w:szCs w:val="28"/>
          <w:lang w:eastAsia="ru-RU"/>
        </w:rPr>
      </w:pPr>
      <w:r w:rsidRPr="008E0E75">
        <w:rPr>
          <w:rFonts w:ascii="Times New Roman" w:eastAsia="Calibri" w:hAnsi="Times New Roman" w:cs="Times New Roman"/>
          <w:b/>
          <w:bCs/>
          <w:sz w:val="28"/>
          <w:szCs w:val="28"/>
          <w:lang w:eastAsia="ru-RU"/>
        </w:rPr>
        <w:t>МОСКОВСКОЙ ОБЛАСТИ</w:t>
      </w:r>
    </w:p>
    <w:p w14:paraId="55038ACA" w14:textId="77777777" w:rsidR="008E0E75" w:rsidRPr="008E0E75" w:rsidRDefault="008E0E75" w:rsidP="008E0E75">
      <w:pPr>
        <w:spacing w:after="0" w:line="240" w:lineRule="auto"/>
        <w:rPr>
          <w:rFonts w:ascii="Times New Roman" w:eastAsia="Calibri" w:hAnsi="Times New Roman" w:cs="Times New Roman"/>
          <w:sz w:val="24"/>
          <w:szCs w:val="24"/>
          <w:lang w:eastAsia="ru-RU"/>
        </w:rPr>
      </w:pPr>
    </w:p>
    <w:p w14:paraId="03F05B27" w14:textId="77777777" w:rsidR="008E0E75" w:rsidRPr="008E0E75" w:rsidRDefault="008E0E75" w:rsidP="008E0E75">
      <w:pPr>
        <w:spacing w:after="0" w:line="240" w:lineRule="auto"/>
        <w:jc w:val="center"/>
        <w:rPr>
          <w:rFonts w:ascii="Times New Roman" w:eastAsia="Calibri" w:hAnsi="Times New Roman" w:cs="Times New Roman"/>
          <w:b/>
          <w:sz w:val="40"/>
          <w:szCs w:val="40"/>
          <w:lang w:eastAsia="ru-RU"/>
        </w:rPr>
      </w:pPr>
      <w:r w:rsidRPr="008E0E75">
        <w:rPr>
          <w:rFonts w:ascii="Times New Roman" w:eastAsia="Calibri" w:hAnsi="Times New Roman" w:cs="Times New Roman"/>
          <w:b/>
          <w:sz w:val="40"/>
          <w:szCs w:val="40"/>
          <w:lang w:eastAsia="ru-RU"/>
        </w:rPr>
        <w:t xml:space="preserve">ПОСТАНОВЛЕНИЕ </w:t>
      </w:r>
    </w:p>
    <w:p w14:paraId="36E58CA2" w14:textId="77777777" w:rsidR="008E0E75" w:rsidRPr="008E0E75" w:rsidRDefault="008E0E75" w:rsidP="008E0E75">
      <w:pPr>
        <w:spacing w:after="0" w:line="240" w:lineRule="auto"/>
        <w:jc w:val="center"/>
        <w:rPr>
          <w:rFonts w:ascii="Times New Roman" w:eastAsia="Calibri" w:hAnsi="Times New Roman" w:cs="Times New Roman"/>
          <w:b/>
          <w:sz w:val="40"/>
          <w:szCs w:val="40"/>
          <w:lang w:eastAsia="ru-RU"/>
        </w:rPr>
      </w:pPr>
    </w:p>
    <w:p w14:paraId="1F50F5CD" w14:textId="6BDFF3E0" w:rsidR="008E0E75" w:rsidRPr="008E0E75" w:rsidRDefault="008E0E75" w:rsidP="008E0E75">
      <w:pPr>
        <w:spacing w:after="0" w:line="240" w:lineRule="auto"/>
        <w:jc w:val="center"/>
        <w:rPr>
          <w:rFonts w:ascii="Times New Roman" w:eastAsia="Calibri" w:hAnsi="Times New Roman" w:cs="Times New Roman"/>
          <w:lang w:eastAsia="ru-RU"/>
        </w:rPr>
      </w:pPr>
      <w:r w:rsidRPr="008E0E75">
        <w:rPr>
          <w:rFonts w:ascii="Times New Roman" w:eastAsia="Calibri" w:hAnsi="Times New Roman" w:cs="Times New Roman"/>
          <w:lang w:eastAsia="ru-RU"/>
        </w:rPr>
        <w:t>от _</w:t>
      </w:r>
      <w:r>
        <w:rPr>
          <w:rFonts w:ascii="Times New Roman" w:eastAsia="Calibri" w:hAnsi="Times New Roman" w:cs="Times New Roman"/>
          <w:lang w:eastAsia="ru-RU"/>
        </w:rPr>
        <w:t>________________</w:t>
      </w:r>
      <w:r w:rsidRPr="008E0E75">
        <w:rPr>
          <w:rFonts w:ascii="Times New Roman" w:eastAsia="Calibri" w:hAnsi="Times New Roman" w:cs="Times New Roman"/>
          <w:lang w:eastAsia="ru-RU"/>
        </w:rPr>
        <w:t xml:space="preserve"> № _</w:t>
      </w:r>
      <w:r>
        <w:rPr>
          <w:rFonts w:ascii="Times New Roman" w:eastAsia="Calibri" w:hAnsi="Times New Roman" w:cs="Times New Roman"/>
          <w:lang w:eastAsia="ru-RU"/>
        </w:rPr>
        <w:t>_______</w:t>
      </w:r>
      <w:r w:rsidRPr="008E0E75">
        <w:rPr>
          <w:rFonts w:ascii="Times New Roman" w:eastAsia="Calibri" w:hAnsi="Times New Roman" w:cs="Times New Roman"/>
          <w:lang w:eastAsia="ru-RU"/>
        </w:rPr>
        <w:t>_</w:t>
      </w:r>
    </w:p>
    <w:p w14:paraId="7FF26FDE" w14:textId="77777777" w:rsidR="008E0E75" w:rsidRPr="008E0E75" w:rsidRDefault="008E0E75" w:rsidP="008E0E75">
      <w:pPr>
        <w:tabs>
          <w:tab w:val="left" w:pos="6660"/>
        </w:tabs>
        <w:spacing w:after="0" w:line="240" w:lineRule="auto"/>
        <w:jc w:val="both"/>
        <w:rPr>
          <w:rFonts w:ascii="Times New Roman" w:eastAsia="Calibri" w:hAnsi="Times New Roman" w:cs="Times New Roman"/>
          <w:sz w:val="28"/>
          <w:szCs w:val="28"/>
          <w:lang w:eastAsia="ru-RU"/>
        </w:rPr>
      </w:pPr>
      <w:r w:rsidRPr="008E0E75">
        <w:rPr>
          <w:rFonts w:ascii="Times New Roman" w:eastAsia="Calibri" w:hAnsi="Times New Roman" w:cs="Times New Roman"/>
          <w:sz w:val="24"/>
          <w:szCs w:val="24"/>
          <w:lang w:eastAsia="ru-RU"/>
        </w:rPr>
        <w:tab/>
      </w:r>
      <w:r w:rsidRPr="008E0E75">
        <w:rPr>
          <w:rFonts w:ascii="Times New Roman" w:eastAsia="Calibri" w:hAnsi="Times New Roman" w:cs="Times New Roman"/>
          <w:sz w:val="28"/>
          <w:szCs w:val="28"/>
          <w:lang w:eastAsia="ru-RU"/>
        </w:rPr>
        <w:tab/>
      </w:r>
    </w:p>
    <w:p w14:paraId="490D75BC" w14:textId="12F725DE" w:rsidR="003E2A4E" w:rsidRPr="00FB1196" w:rsidRDefault="003E2A4E" w:rsidP="003E2A4E">
      <w:pPr>
        <w:tabs>
          <w:tab w:val="left" w:pos="6660"/>
        </w:tabs>
        <w:spacing w:after="0" w:line="240" w:lineRule="auto"/>
        <w:jc w:val="center"/>
        <w:rPr>
          <w:rFonts w:ascii="Times New Roman" w:eastAsia="Calibri" w:hAnsi="Times New Roman" w:cs="Times New Roman"/>
          <w:b/>
          <w:sz w:val="26"/>
          <w:szCs w:val="26"/>
          <w:lang w:eastAsia="ru-RU"/>
        </w:rPr>
      </w:pPr>
      <w:r w:rsidRPr="00FB1196">
        <w:rPr>
          <w:rFonts w:ascii="Times New Roman" w:eastAsia="Calibri" w:hAnsi="Times New Roman" w:cs="Times New Roman"/>
          <w:b/>
          <w:sz w:val="26"/>
          <w:szCs w:val="26"/>
          <w:lang w:eastAsia="ru-RU"/>
        </w:rPr>
        <w:t xml:space="preserve">О внесении изменений в </w:t>
      </w:r>
      <w:r w:rsidRPr="00FB1196">
        <w:rPr>
          <w:rFonts w:ascii="Times New Roman" w:eastAsia="Calibri" w:hAnsi="Times New Roman" w:cs="Times New Roman"/>
          <w:b/>
          <w:sz w:val="26"/>
          <w:szCs w:val="26"/>
          <w:lang w:eastAsia="ru-RU"/>
        </w:rPr>
        <w:t>Поряд</w:t>
      </w:r>
      <w:r w:rsidRPr="00FB1196">
        <w:rPr>
          <w:rFonts w:ascii="Times New Roman" w:eastAsia="Calibri" w:hAnsi="Times New Roman" w:cs="Times New Roman"/>
          <w:b/>
          <w:sz w:val="26"/>
          <w:szCs w:val="26"/>
          <w:lang w:eastAsia="ru-RU"/>
        </w:rPr>
        <w:t>о</w:t>
      </w:r>
      <w:r w:rsidRPr="00FB1196">
        <w:rPr>
          <w:rFonts w:ascii="Times New Roman" w:eastAsia="Calibri" w:hAnsi="Times New Roman" w:cs="Times New Roman"/>
          <w:b/>
          <w:sz w:val="26"/>
          <w:szCs w:val="26"/>
          <w:lang w:eastAsia="ru-RU"/>
        </w:rPr>
        <w:t xml:space="preserve">к разработки и реализации </w:t>
      </w:r>
    </w:p>
    <w:p w14:paraId="5803011D" w14:textId="77777777" w:rsidR="003E2A4E" w:rsidRPr="00FB1196" w:rsidRDefault="003E2A4E" w:rsidP="003E2A4E">
      <w:pPr>
        <w:tabs>
          <w:tab w:val="left" w:pos="6660"/>
        </w:tabs>
        <w:spacing w:after="0" w:line="240" w:lineRule="auto"/>
        <w:jc w:val="center"/>
        <w:rPr>
          <w:rFonts w:ascii="Times New Roman" w:eastAsia="Calibri" w:hAnsi="Times New Roman" w:cs="Times New Roman"/>
          <w:b/>
          <w:sz w:val="26"/>
          <w:szCs w:val="26"/>
          <w:lang w:eastAsia="ru-RU"/>
        </w:rPr>
      </w:pPr>
      <w:r w:rsidRPr="00FB1196">
        <w:rPr>
          <w:rFonts w:ascii="Times New Roman" w:eastAsia="Calibri" w:hAnsi="Times New Roman" w:cs="Times New Roman"/>
          <w:b/>
          <w:sz w:val="26"/>
          <w:szCs w:val="26"/>
          <w:lang w:eastAsia="ru-RU"/>
        </w:rPr>
        <w:t>муниципальных программ Рузского городского округа</w:t>
      </w:r>
      <w:r w:rsidRPr="00FB1196">
        <w:rPr>
          <w:rFonts w:ascii="Times New Roman" w:eastAsia="Calibri" w:hAnsi="Times New Roman" w:cs="Times New Roman"/>
          <w:b/>
          <w:sz w:val="26"/>
          <w:szCs w:val="26"/>
          <w:lang w:eastAsia="ru-RU"/>
        </w:rPr>
        <w:t xml:space="preserve">, </w:t>
      </w:r>
    </w:p>
    <w:p w14:paraId="458A0EB0" w14:textId="77777777" w:rsidR="00D87580" w:rsidRPr="00FB1196" w:rsidRDefault="003E2A4E" w:rsidP="008E0E75">
      <w:pPr>
        <w:tabs>
          <w:tab w:val="left" w:pos="6660"/>
        </w:tabs>
        <w:spacing w:after="0" w:line="240" w:lineRule="auto"/>
        <w:jc w:val="center"/>
        <w:rPr>
          <w:rFonts w:ascii="Times New Roman" w:eastAsia="Calibri" w:hAnsi="Times New Roman" w:cs="Times New Roman"/>
          <w:b/>
          <w:sz w:val="26"/>
          <w:szCs w:val="26"/>
          <w:lang w:eastAsia="ru-RU"/>
        </w:rPr>
      </w:pPr>
      <w:r w:rsidRPr="00FB1196">
        <w:rPr>
          <w:rFonts w:ascii="Times New Roman" w:eastAsia="Calibri" w:hAnsi="Times New Roman" w:cs="Times New Roman"/>
          <w:b/>
          <w:sz w:val="26"/>
          <w:szCs w:val="26"/>
          <w:lang w:eastAsia="ru-RU"/>
        </w:rPr>
        <w:t xml:space="preserve">утвержденный постановлением Администрации </w:t>
      </w:r>
    </w:p>
    <w:p w14:paraId="1AA2A07B" w14:textId="77A9BB79" w:rsidR="008E0E75" w:rsidRPr="008E0E75" w:rsidRDefault="003E2A4E" w:rsidP="008E0E75">
      <w:pPr>
        <w:tabs>
          <w:tab w:val="left" w:pos="6660"/>
        </w:tabs>
        <w:spacing w:after="0" w:line="240" w:lineRule="auto"/>
        <w:jc w:val="center"/>
        <w:rPr>
          <w:rFonts w:ascii="Times New Roman" w:eastAsia="Calibri" w:hAnsi="Times New Roman" w:cs="Times New Roman"/>
          <w:b/>
          <w:sz w:val="26"/>
          <w:szCs w:val="26"/>
          <w:lang w:eastAsia="ru-RU"/>
        </w:rPr>
      </w:pPr>
      <w:r w:rsidRPr="00FB1196">
        <w:rPr>
          <w:rFonts w:ascii="Times New Roman" w:eastAsia="Calibri" w:hAnsi="Times New Roman" w:cs="Times New Roman"/>
          <w:b/>
          <w:sz w:val="26"/>
          <w:szCs w:val="26"/>
          <w:lang w:eastAsia="ru-RU"/>
        </w:rPr>
        <w:t xml:space="preserve">Рузского городского округа от </w:t>
      </w:r>
      <w:r w:rsidR="00D87580" w:rsidRPr="00FB1196">
        <w:rPr>
          <w:rFonts w:ascii="Times New Roman" w:eastAsia="Calibri" w:hAnsi="Times New Roman" w:cs="Times New Roman"/>
          <w:b/>
          <w:sz w:val="26"/>
          <w:szCs w:val="26"/>
          <w:lang w:eastAsia="ru-RU"/>
        </w:rPr>
        <w:t>02.11.2022 №5352</w:t>
      </w:r>
      <w:r w:rsidR="008E0E75" w:rsidRPr="008E0E75">
        <w:rPr>
          <w:rFonts w:ascii="Times New Roman" w:eastAsia="Calibri" w:hAnsi="Times New Roman" w:cs="Times New Roman"/>
          <w:b/>
          <w:sz w:val="26"/>
          <w:szCs w:val="26"/>
          <w:lang w:eastAsia="ru-RU"/>
        </w:rPr>
        <w:t xml:space="preserve"> </w:t>
      </w:r>
    </w:p>
    <w:p w14:paraId="6BF34C1F" w14:textId="77777777" w:rsidR="008E0E75" w:rsidRPr="008E0E75" w:rsidRDefault="008E0E75" w:rsidP="008E0E75">
      <w:pPr>
        <w:tabs>
          <w:tab w:val="left" w:pos="6660"/>
        </w:tabs>
        <w:spacing w:after="0" w:line="240" w:lineRule="auto"/>
        <w:jc w:val="center"/>
        <w:rPr>
          <w:rFonts w:ascii="Times New Roman" w:eastAsia="Times New Roman" w:hAnsi="Times New Roman" w:cs="Times New Roman"/>
          <w:sz w:val="26"/>
          <w:szCs w:val="26"/>
          <w:lang w:eastAsia="ru-RU"/>
        </w:rPr>
      </w:pPr>
    </w:p>
    <w:p w14:paraId="23D7C79A" w14:textId="77777777" w:rsidR="008E0E75" w:rsidRPr="008E0E75" w:rsidRDefault="008E0E75" w:rsidP="008E0E75">
      <w:pPr>
        <w:tabs>
          <w:tab w:val="left" w:pos="6660"/>
        </w:tabs>
        <w:spacing w:after="0" w:line="240" w:lineRule="auto"/>
        <w:jc w:val="both"/>
        <w:rPr>
          <w:rFonts w:ascii="Times New Roman" w:eastAsia="Times New Roman" w:hAnsi="Times New Roman" w:cs="Times New Roman"/>
          <w:sz w:val="26"/>
          <w:szCs w:val="26"/>
          <w:lang w:eastAsia="ru-RU"/>
        </w:rPr>
      </w:pPr>
      <w:r w:rsidRPr="008E0E75">
        <w:rPr>
          <w:rFonts w:ascii="Times New Roman" w:eastAsia="Calibri" w:hAnsi="Times New Roman" w:cs="Times New Roman"/>
          <w:sz w:val="26"/>
          <w:szCs w:val="26"/>
          <w:lang w:eastAsia="ru-RU"/>
        </w:rPr>
        <w:t xml:space="preserve">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Московской области от 19.08.2022 № 881/27 «Об утверждении Порядка разработки и реализации государственных программ Московской области», в целях приведения нормативных правовых актов Рузского городского округа в соответствие с действующим законодательством Московской области, руководствуясь Уставом Рузского городского округа, Администрация Рузского городского округа постановляет:</w:t>
      </w:r>
    </w:p>
    <w:p w14:paraId="3304FF02" w14:textId="2E9889E9" w:rsidR="008E0E75" w:rsidRPr="008E0E75" w:rsidRDefault="008E0E75" w:rsidP="008E0E75">
      <w:pPr>
        <w:widowControl w:val="0"/>
        <w:numPr>
          <w:ilvl w:val="0"/>
          <w:numId w:val="7"/>
        </w:numPr>
        <w:tabs>
          <w:tab w:val="left" w:pos="851"/>
          <w:tab w:val="left" w:pos="993"/>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8E0E75">
        <w:rPr>
          <w:rFonts w:ascii="Times New Roman" w:eastAsia="Calibri" w:hAnsi="Times New Roman" w:cs="Times New Roman"/>
          <w:sz w:val="26"/>
          <w:szCs w:val="26"/>
          <w:lang w:eastAsia="ru-RU"/>
        </w:rPr>
        <w:t>Порядок разработки и реализации муниципальных программ Рузского городского округа</w:t>
      </w:r>
      <w:r w:rsidR="00FB1196">
        <w:rPr>
          <w:rFonts w:ascii="Times New Roman" w:eastAsia="Calibri" w:hAnsi="Times New Roman" w:cs="Times New Roman"/>
          <w:sz w:val="26"/>
          <w:szCs w:val="26"/>
          <w:lang w:eastAsia="ru-RU"/>
        </w:rPr>
        <w:t xml:space="preserve"> </w:t>
      </w:r>
      <w:r w:rsidR="00FB1196" w:rsidRPr="00FB1196">
        <w:rPr>
          <w:rFonts w:ascii="Times New Roman" w:eastAsia="Calibri" w:hAnsi="Times New Roman" w:cs="Times New Roman"/>
          <w:sz w:val="26"/>
          <w:szCs w:val="26"/>
          <w:lang w:eastAsia="ru-RU"/>
        </w:rPr>
        <w:t>(далее - Порядок)</w:t>
      </w:r>
      <w:r w:rsidR="00195776" w:rsidRPr="00FB1196">
        <w:rPr>
          <w:rFonts w:ascii="Times New Roman" w:eastAsia="Calibri" w:hAnsi="Times New Roman" w:cs="Times New Roman"/>
          <w:sz w:val="26"/>
          <w:szCs w:val="26"/>
          <w:lang w:eastAsia="ru-RU"/>
        </w:rPr>
        <w:t xml:space="preserve">, утвержденный постановлением Администрации Рузского городского округа </w:t>
      </w:r>
      <w:bookmarkStart w:id="0" w:name="_Hlk160193925"/>
      <w:r w:rsidR="00195776" w:rsidRPr="00FB1196">
        <w:rPr>
          <w:rFonts w:ascii="Times New Roman" w:eastAsia="Calibri" w:hAnsi="Times New Roman" w:cs="Times New Roman"/>
          <w:sz w:val="26"/>
          <w:szCs w:val="26"/>
          <w:lang w:eastAsia="ru-RU"/>
        </w:rPr>
        <w:t>от 02.11.2022 №5352</w:t>
      </w:r>
      <w:bookmarkEnd w:id="0"/>
      <w:r w:rsidR="00195776" w:rsidRPr="00FB1196">
        <w:rPr>
          <w:rFonts w:ascii="Times New Roman" w:eastAsia="Calibri" w:hAnsi="Times New Roman" w:cs="Times New Roman"/>
          <w:sz w:val="26"/>
          <w:szCs w:val="26"/>
          <w:lang w:eastAsia="ru-RU"/>
        </w:rPr>
        <w:t>, изложить в новой редакции</w:t>
      </w:r>
      <w:r w:rsidRPr="008E0E75">
        <w:rPr>
          <w:rFonts w:ascii="Times New Roman" w:eastAsia="Calibri" w:hAnsi="Times New Roman" w:cs="Times New Roman"/>
          <w:sz w:val="26"/>
          <w:szCs w:val="26"/>
          <w:lang w:eastAsia="ru-RU"/>
        </w:rPr>
        <w:t xml:space="preserve">  (прилагается).</w:t>
      </w:r>
    </w:p>
    <w:p w14:paraId="4543EF9E" w14:textId="3360B463" w:rsidR="008E0E75" w:rsidRPr="008E0E75" w:rsidRDefault="008E0E75" w:rsidP="00996557">
      <w:pPr>
        <w:widowControl w:val="0"/>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8E0E75">
        <w:rPr>
          <w:rFonts w:ascii="Times New Roman" w:eastAsia="Times New Roman" w:hAnsi="Times New Roman" w:cs="Times New Roman"/>
          <w:bCs/>
          <w:sz w:val="26"/>
          <w:szCs w:val="26"/>
          <w:lang w:eastAsia="ru-RU"/>
        </w:rPr>
        <w:t xml:space="preserve">2. Признать утратившим силу постановление Администрации Рузского городского округа </w:t>
      </w:r>
      <w:r w:rsidR="00996557" w:rsidRPr="00FB1196">
        <w:rPr>
          <w:rFonts w:ascii="Times New Roman" w:eastAsia="Times New Roman" w:hAnsi="Times New Roman" w:cs="Times New Roman"/>
          <w:bCs/>
          <w:sz w:val="26"/>
          <w:szCs w:val="26"/>
          <w:lang w:eastAsia="ru-RU"/>
        </w:rPr>
        <w:t>от 02.11.2022 №5352</w:t>
      </w:r>
      <w:r w:rsidRPr="008E0E75">
        <w:rPr>
          <w:rFonts w:ascii="Times New Roman" w:eastAsia="Times New Roman" w:hAnsi="Times New Roman" w:cs="Times New Roman"/>
          <w:bCs/>
          <w:sz w:val="26"/>
          <w:szCs w:val="26"/>
          <w:lang w:eastAsia="ru-RU"/>
        </w:rPr>
        <w:t xml:space="preserve"> «Об утверждении Порядка разработки и реализации муниципальных программ Рузского городского округа».</w:t>
      </w:r>
    </w:p>
    <w:p w14:paraId="3E00A9E7" w14:textId="77777777" w:rsidR="008E0E75" w:rsidRPr="008E0E75" w:rsidRDefault="008E0E75" w:rsidP="008E0E75">
      <w:pPr>
        <w:numPr>
          <w:ilvl w:val="0"/>
          <w:numId w:val="12"/>
        </w:numPr>
        <w:tabs>
          <w:tab w:val="left" w:pos="993"/>
        </w:tabs>
        <w:spacing w:after="0" w:line="240" w:lineRule="auto"/>
        <w:ind w:left="0" w:firstLine="709"/>
        <w:contextualSpacing/>
        <w:jc w:val="both"/>
        <w:rPr>
          <w:rFonts w:ascii="Times New Roman" w:eastAsia="Times New Roman" w:hAnsi="Times New Roman" w:cs="Times New Roman"/>
          <w:bCs/>
          <w:sz w:val="26"/>
          <w:szCs w:val="26"/>
          <w:lang w:eastAsia="ru-RU"/>
        </w:rPr>
      </w:pPr>
      <w:r w:rsidRPr="008E0E75">
        <w:rPr>
          <w:rFonts w:ascii="Times New Roman" w:eastAsia="Times New Roman" w:hAnsi="Times New Roman" w:cs="Times New Roman"/>
          <w:bCs/>
          <w:sz w:val="26"/>
          <w:szCs w:val="26"/>
          <w:lang w:eastAsia="ru-RU"/>
        </w:rPr>
        <w:t>Разместить настоящее постановление на официальном сайте Рузского городского округа в сети «Интернет».</w:t>
      </w:r>
    </w:p>
    <w:p w14:paraId="3A82D185" w14:textId="77777777" w:rsidR="008E0E75" w:rsidRPr="008E0E75" w:rsidRDefault="008E0E75" w:rsidP="008E0E75">
      <w:pPr>
        <w:widowControl w:val="0"/>
        <w:numPr>
          <w:ilvl w:val="0"/>
          <w:numId w:val="12"/>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8E0E75">
        <w:rPr>
          <w:rFonts w:ascii="Times New Roman" w:eastAsia="Times New Roman" w:hAnsi="Times New Roman" w:cs="Times New Roman"/>
          <w:bCs/>
          <w:sz w:val="26"/>
          <w:szCs w:val="26"/>
          <w:lang w:eastAsia="ru-RU"/>
        </w:rPr>
        <w:t>Контроль за исполнением настоящего постановления оставляю за собой.</w:t>
      </w:r>
    </w:p>
    <w:p w14:paraId="47ACA38C" w14:textId="77777777" w:rsidR="008E0E75" w:rsidRPr="008E0E75" w:rsidRDefault="008E0E75" w:rsidP="008E0E75">
      <w:pPr>
        <w:widowControl w:val="0"/>
        <w:tabs>
          <w:tab w:val="left" w:pos="0"/>
          <w:tab w:val="left" w:pos="709"/>
          <w:tab w:val="left" w:pos="993"/>
        </w:tabs>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50B0F98" w14:textId="77777777" w:rsidR="008E0E75" w:rsidRPr="008E0E75" w:rsidRDefault="008E0E75" w:rsidP="008E0E75">
      <w:pPr>
        <w:widowControl w:val="0"/>
        <w:tabs>
          <w:tab w:val="left" w:pos="0"/>
          <w:tab w:val="left" w:pos="1134"/>
        </w:tabs>
        <w:autoSpaceDE w:val="0"/>
        <w:autoSpaceDN w:val="0"/>
        <w:spacing w:after="0" w:line="240" w:lineRule="auto"/>
        <w:jc w:val="both"/>
        <w:rPr>
          <w:rFonts w:ascii="Times New Roman" w:eastAsia="Times New Roman" w:hAnsi="Times New Roman" w:cs="Times New Roman"/>
          <w:sz w:val="26"/>
          <w:szCs w:val="26"/>
          <w:lang w:eastAsia="ru-RU"/>
        </w:rPr>
      </w:pPr>
    </w:p>
    <w:p w14:paraId="54621CF9" w14:textId="543AA281" w:rsidR="008E0E75" w:rsidRPr="008E0E75" w:rsidRDefault="008E0E75" w:rsidP="008E0E75">
      <w:pPr>
        <w:widowControl w:val="0"/>
        <w:autoSpaceDE w:val="0"/>
        <w:autoSpaceDN w:val="0"/>
        <w:adjustRightInd w:val="0"/>
        <w:spacing w:after="0" w:line="240" w:lineRule="auto"/>
        <w:jc w:val="both"/>
        <w:rPr>
          <w:rFonts w:ascii="Times New Roman" w:eastAsia="Times New Roman" w:hAnsi="Times New Roman" w:cs="Times New Roman"/>
          <w:bCs/>
          <w:sz w:val="26"/>
          <w:szCs w:val="26"/>
        </w:rPr>
      </w:pPr>
      <w:r w:rsidRPr="008E0E75">
        <w:rPr>
          <w:rFonts w:ascii="Times New Roman" w:eastAsia="Times New Roman" w:hAnsi="Times New Roman" w:cs="Times New Roman"/>
          <w:bCs/>
          <w:sz w:val="26"/>
          <w:szCs w:val="26"/>
        </w:rPr>
        <w:t xml:space="preserve">Глава городского округа                                                                    </w:t>
      </w:r>
      <w:r w:rsidR="00784AF7">
        <w:rPr>
          <w:rFonts w:ascii="Times New Roman" w:eastAsia="Times New Roman" w:hAnsi="Times New Roman" w:cs="Times New Roman"/>
          <w:bCs/>
          <w:sz w:val="26"/>
          <w:szCs w:val="26"/>
        </w:rPr>
        <w:t xml:space="preserve">     </w:t>
      </w:r>
      <w:r w:rsidRPr="008E0E75">
        <w:rPr>
          <w:rFonts w:ascii="Times New Roman" w:eastAsia="Times New Roman" w:hAnsi="Times New Roman" w:cs="Times New Roman"/>
          <w:bCs/>
          <w:sz w:val="26"/>
          <w:szCs w:val="26"/>
        </w:rPr>
        <w:t xml:space="preserve"> </w:t>
      </w:r>
      <w:r w:rsidR="00784AF7">
        <w:rPr>
          <w:rFonts w:ascii="Times New Roman" w:eastAsia="Times New Roman" w:hAnsi="Times New Roman" w:cs="Times New Roman"/>
          <w:bCs/>
          <w:sz w:val="26"/>
          <w:szCs w:val="26"/>
        </w:rPr>
        <w:t xml:space="preserve">  </w:t>
      </w:r>
      <w:r w:rsidRPr="008E0E75">
        <w:rPr>
          <w:rFonts w:ascii="Times New Roman" w:eastAsia="Times New Roman" w:hAnsi="Times New Roman" w:cs="Times New Roman"/>
          <w:bCs/>
          <w:sz w:val="26"/>
          <w:szCs w:val="26"/>
        </w:rPr>
        <w:t xml:space="preserve">Н.Н. Пархоменко </w:t>
      </w:r>
    </w:p>
    <w:p w14:paraId="049198A5" w14:textId="77777777" w:rsidR="008E0E75" w:rsidRPr="008E0E75" w:rsidRDefault="008E0E75" w:rsidP="008E0E75">
      <w:pPr>
        <w:widowControl w:val="0"/>
        <w:tabs>
          <w:tab w:val="left" w:pos="0"/>
          <w:tab w:val="left" w:pos="709"/>
          <w:tab w:val="left" w:pos="993"/>
        </w:tabs>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099A005" w14:textId="77777777" w:rsidR="008E0E75" w:rsidRPr="008E0E75" w:rsidRDefault="008E0E75" w:rsidP="008E0E75">
      <w:pPr>
        <w:spacing w:after="0" w:line="240" w:lineRule="auto"/>
        <w:rPr>
          <w:rFonts w:ascii="Times New Roman" w:eastAsia="Calibri" w:hAnsi="Times New Roman" w:cs="Times New Roman"/>
          <w:sz w:val="26"/>
          <w:szCs w:val="26"/>
          <w:lang w:eastAsia="ru-RU"/>
        </w:rPr>
      </w:pPr>
      <w:r w:rsidRPr="008E0E75">
        <w:rPr>
          <w:rFonts w:ascii="Times New Roman" w:eastAsia="Calibri" w:hAnsi="Times New Roman" w:cs="Times New Roman"/>
          <w:sz w:val="26"/>
          <w:szCs w:val="26"/>
          <w:lang w:eastAsia="ru-RU"/>
        </w:rPr>
        <w:t>Верно.</w:t>
      </w:r>
    </w:p>
    <w:p w14:paraId="009CD4DC" w14:textId="77777777" w:rsidR="008E0E75" w:rsidRPr="008E0E75" w:rsidRDefault="008E0E75" w:rsidP="008E0E75">
      <w:pPr>
        <w:spacing w:after="0" w:line="240" w:lineRule="auto"/>
        <w:rPr>
          <w:rFonts w:ascii="Times New Roman" w:eastAsia="Calibri" w:hAnsi="Times New Roman" w:cs="Times New Roman"/>
          <w:sz w:val="26"/>
          <w:szCs w:val="26"/>
          <w:lang w:eastAsia="ru-RU"/>
        </w:rPr>
      </w:pPr>
      <w:r w:rsidRPr="008E0E75">
        <w:rPr>
          <w:rFonts w:ascii="Times New Roman" w:eastAsia="Calibri" w:hAnsi="Times New Roman" w:cs="Times New Roman"/>
          <w:sz w:val="26"/>
          <w:szCs w:val="26"/>
          <w:lang w:eastAsia="ru-RU"/>
        </w:rPr>
        <w:t>Начальник общего отдела</w:t>
      </w:r>
      <w:r w:rsidRPr="008E0E75">
        <w:rPr>
          <w:rFonts w:ascii="Times New Roman" w:eastAsia="Calibri" w:hAnsi="Times New Roman" w:cs="Times New Roman"/>
          <w:sz w:val="26"/>
          <w:szCs w:val="26"/>
          <w:lang w:eastAsia="ru-RU"/>
        </w:rPr>
        <w:tab/>
      </w:r>
      <w:r w:rsidRPr="008E0E75">
        <w:rPr>
          <w:rFonts w:ascii="Times New Roman" w:eastAsia="Calibri" w:hAnsi="Times New Roman" w:cs="Times New Roman"/>
          <w:sz w:val="26"/>
          <w:szCs w:val="26"/>
          <w:lang w:eastAsia="ru-RU"/>
        </w:rPr>
        <w:tab/>
        <w:t xml:space="preserve">             </w:t>
      </w:r>
    </w:p>
    <w:p w14:paraId="1B9EA4C3" w14:textId="1CFBBD54" w:rsidR="008E0E75" w:rsidRPr="008E0E75" w:rsidRDefault="00784AF7" w:rsidP="008E0E75">
      <w:pPr>
        <w:spacing w:after="0" w:line="240" w:lineRule="auto"/>
        <w:rPr>
          <w:rFonts w:ascii="Times New Roman" w:eastAsia="Calibri" w:hAnsi="Times New Roman" w:cs="Times New Roman"/>
          <w:sz w:val="26"/>
          <w:szCs w:val="26"/>
          <w:lang w:eastAsia="ru-RU"/>
        </w:rPr>
      </w:pPr>
      <w:r w:rsidRPr="00784AF7">
        <w:rPr>
          <w:rFonts w:ascii="Times New Roman" w:eastAsia="Calibri" w:hAnsi="Times New Roman" w:cs="Times New Roman"/>
          <w:sz w:val="28"/>
          <w:szCs w:val="28"/>
          <w:lang w:eastAsia="ru-RU"/>
        </w:rPr>
        <w:t>____</w:t>
      </w:r>
      <w:r w:rsidR="008E0E75" w:rsidRPr="008E0E75">
        <w:rPr>
          <w:rFonts w:ascii="Times New Roman" w:eastAsia="Calibri" w:hAnsi="Times New Roman" w:cs="Times New Roman"/>
          <w:sz w:val="28"/>
          <w:szCs w:val="28"/>
          <w:lang w:eastAsia="ru-RU"/>
        </w:rPr>
        <w:t>_____ _________</w:t>
      </w:r>
      <w:r w:rsidR="008E0E75" w:rsidRPr="008E0E75">
        <w:rPr>
          <w:rFonts w:ascii="Times New Roman" w:eastAsia="Calibri" w:hAnsi="Times New Roman" w:cs="Times New Roman"/>
          <w:sz w:val="26"/>
          <w:szCs w:val="26"/>
          <w:lang w:eastAsia="ru-RU"/>
        </w:rPr>
        <w:t>202</w:t>
      </w:r>
      <w:r>
        <w:rPr>
          <w:rFonts w:ascii="Times New Roman" w:eastAsia="Calibri" w:hAnsi="Times New Roman" w:cs="Times New Roman"/>
          <w:sz w:val="26"/>
          <w:szCs w:val="26"/>
          <w:lang w:eastAsia="ru-RU"/>
        </w:rPr>
        <w:t>4</w:t>
      </w:r>
      <w:r w:rsidR="008E0E75" w:rsidRPr="008E0E75">
        <w:rPr>
          <w:rFonts w:ascii="Times New Roman" w:eastAsia="Calibri" w:hAnsi="Times New Roman" w:cs="Times New Roman"/>
          <w:sz w:val="26"/>
          <w:szCs w:val="26"/>
          <w:lang w:eastAsia="ru-RU"/>
        </w:rPr>
        <w:t xml:space="preserve"> г.                                </w:t>
      </w:r>
      <w:r w:rsidR="008E0E75" w:rsidRPr="008E0E75">
        <w:rPr>
          <w:rFonts w:ascii="Times New Roman" w:eastAsia="Calibri" w:hAnsi="Times New Roman" w:cs="Times New Roman"/>
          <w:sz w:val="26"/>
          <w:szCs w:val="26"/>
          <w:lang w:eastAsia="ru-RU"/>
        </w:rPr>
        <w:tab/>
        <w:t xml:space="preserve">                          </w:t>
      </w:r>
      <w:r>
        <w:rPr>
          <w:rFonts w:ascii="Times New Roman" w:eastAsia="Calibri" w:hAnsi="Times New Roman" w:cs="Times New Roman"/>
          <w:sz w:val="26"/>
          <w:szCs w:val="26"/>
          <w:lang w:eastAsia="ru-RU"/>
        </w:rPr>
        <w:t xml:space="preserve">        </w:t>
      </w:r>
      <w:r w:rsidR="008E0E75" w:rsidRPr="008E0E75">
        <w:rPr>
          <w:rFonts w:ascii="Times New Roman" w:eastAsia="Calibri" w:hAnsi="Times New Roman" w:cs="Times New Roman"/>
          <w:sz w:val="26"/>
          <w:szCs w:val="26"/>
          <w:lang w:eastAsia="ru-RU"/>
        </w:rPr>
        <w:t xml:space="preserve">О.П. Гаврилова </w:t>
      </w:r>
    </w:p>
    <w:p w14:paraId="30238018" w14:textId="77777777" w:rsidR="008E0E75" w:rsidRPr="008E0E75" w:rsidRDefault="008E0E75" w:rsidP="008E0E75">
      <w:pPr>
        <w:spacing w:after="0" w:line="240" w:lineRule="auto"/>
        <w:rPr>
          <w:rFonts w:ascii="Times New Roman" w:eastAsia="Calibri" w:hAnsi="Times New Roman" w:cs="Times New Roman"/>
          <w:sz w:val="28"/>
          <w:szCs w:val="28"/>
          <w:lang w:eastAsia="ru-RU"/>
        </w:rPr>
      </w:pPr>
    </w:p>
    <w:p w14:paraId="1DA6AB0C" w14:textId="77777777" w:rsidR="008E0E75" w:rsidRPr="008E0E75" w:rsidRDefault="008E0E75" w:rsidP="008E0E75">
      <w:pPr>
        <w:spacing w:after="0" w:line="240" w:lineRule="auto"/>
        <w:rPr>
          <w:rFonts w:ascii="Times New Roman" w:eastAsia="Calibri" w:hAnsi="Times New Roman" w:cs="Times New Roman"/>
          <w:sz w:val="20"/>
          <w:szCs w:val="20"/>
          <w:lang w:eastAsia="ru-RU"/>
        </w:rPr>
      </w:pPr>
      <w:r w:rsidRPr="008E0E75">
        <w:rPr>
          <w:rFonts w:ascii="Times New Roman" w:eastAsia="Calibri" w:hAnsi="Times New Roman" w:cs="Times New Roman"/>
          <w:sz w:val="20"/>
          <w:szCs w:val="20"/>
          <w:lang w:eastAsia="ru-RU"/>
        </w:rPr>
        <w:t>Нечаева Людмила Ивановна</w:t>
      </w:r>
    </w:p>
    <w:p w14:paraId="0026E0C1" w14:textId="49CFA8C7" w:rsidR="008E0E75" w:rsidRPr="008E0E75" w:rsidRDefault="008E0E75" w:rsidP="008E0E75">
      <w:pPr>
        <w:spacing w:after="0" w:line="240" w:lineRule="auto"/>
        <w:rPr>
          <w:rFonts w:ascii="Times New Roman" w:eastAsia="Calibri" w:hAnsi="Times New Roman" w:cs="Times New Roman"/>
          <w:sz w:val="20"/>
          <w:szCs w:val="20"/>
          <w:lang w:eastAsia="ru-RU"/>
        </w:rPr>
      </w:pPr>
      <w:r w:rsidRPr="008E0E75">
        <w:rPr>
          <w:rFonts w:ascii="Times New Roman" w:eastAsia="Calibri" w:hAnsi="Times New Roman" w:cs="Times New Roman"/>
          <w:sz w:val="20"/>
          <w:szCs w:val="20"/>
          <w:lang w:eastAsia="ru-RU"/>
        </w:rPr>
        <w:t xml:space="preserve">отдел экономического анализа </w:t>
      </w:r>
      <w:r w:rsidR="003B0070">
        <w:rPr>
          <w:rFonts w:ascii="Times New Roman" w:eastAsia="Calibri" w:hAnsi="Times New Roman" w:cs="Times New Roman"/>
          <w:sz w:val="20"/>
          <w:szCs w:val="20"/>
          <w:lang w:eastAsia="ru-RU"/>
        </w:rPr>
        <w:t>УЭР</w:t>
      </w:r>
      <w:r w:rsidRPr="008E0E75">
        <w:rPr>
          <w:rFonts w:ascii="Times New Roman" w:eastAsia="Calibri" w:hAnsi="Times New Roman" w:cs="Times New Roman"/>
          <w:sz w:val="20"/>
          <w:szCs w:val="20"/>
          <w:lang w:eastAsia="ru-RU"/>
        </w:rPr>
        <w:t xml:space="preserve"> и АПК, начальник</w:t>
      </w:r>
    </w:p>
    <w:p w14:paraId="6E88F792" w14:textId="77777777" w:rsidR="008E0E75" w:rsidRPr="008E0E75" w:rsidRDefault="008E0E75" w:rsidP="008E0E75">
      <w:pPr>
        <w:spacing w:after="0"/>
        <w:rPr>
          <w:rFonts w:ascii="Calibri" w:eastAsia="Calibri" w:hAnsi="Calibri" w:cs="Times New Roman"/>
        </w:rPr>
      </w:pPr>
      <w:r w:rsidRPr="008E0E75">
        <w:rPr>
          <w:rFonts w:ascii="Times New Roman" w:eastAsia="Calibri" w:hAnsi="Times New Roman" w:cs="Times New Roman"/>
          <w:sz w:val="20"/>
          <w:szCs w:val="20"/>
          <w:lang w:eastAsia="ru-RU"/>
        </w:rPr>
        <w:t xml:space="preserve">тел. 8(496-27) 24-701, </w:t>
      </w:r>
      <w:hyperlink r:id="rId9" w:history="1">
        <w:r w:rsidRPr="008E0E75">
          <w:rPr>
            <w:rFonts w:ascii="Times New Roman" w:eastAsia="Calibri" w:hAnsi="Times New Roman" w:cs="Times New Roman"/>
            <w:color w:val="0000FF"/>
            <w:sz w:val="20"/>
            <w:szCs w:val="20"/>
            <w:u w:val="single"/>
            <w:lang w:eastAsia="ru-RU"/>
          </w:rPr>
          <w:t>ekonom413@ruzareg.ru</w:t>
        </w:r>
      </w:hyperlink>
    </w:p>
    <w:p w14:paraId="4B593F06" w14:textId="64A6440B" w:rsidR="00530230" w:rsidRPr="00A777DE" w:rsidRDefault="006C7E63" w:rsidP="006C7E63">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A444D">
        <w:rPr>
          <w:rFonts w:ascii="Times New Roman" w:hAnsi="Times New Roman" w:cs="Times New Roman"/>
          <w:sz w:val="24"/>
          <w:szCs w:val="24"/>
        </w:rPr>
        <w:t xml:space="preserve"> </w:t>
      </w:r>
      <w:r w:rsidR="00530230" w:rsidRPr="00A777DE">
        <w:rPr>
          <w:rFonts w:ascii="Times New Roman" w:hAnsi="Times New Roman" w:cs="Times New Roman"/>
          <w:sz w:val="24"/>
          <w:szCs w:val="24"/>
        </w:rPr>
        <w:t>Утвержден</w:t>
      </w:r>
    </w:p>
    <w:p w14:paraId="39D3A2B8" w14:textId="77777777" w:rsidR="00530230" w:rsidRPr="00D4638E" w:rsidRDefault="00C664B7" w:rsidP="00A777DE">
      <w:pPr>
        <w:pStyle w:val="ConsPlusNormal"/>
        <w:rPr>
          <w:rFonts w:ascii="Times New Roman" w:hAnsi="Times New Roman" w:cs="Times New Roman"/>
          <w:color w:val="FF0000"/>
          <w:sz w:val="24"/>
          <w:szCs w:val="24"/>
        </w:rPr>
      </w:pPr>
      <w:r w:rsidRPr="00A777DE">
        <w:rPr>
          <w:rFonts w:ascii="Times New Roman" w:hAnsi="Times New Roman" w:cs="Times New Roman"/>
          <w:sz w:val="24"/>
          <w:szCs w:val="24"/>
        </w:rPr>
        <w:t xml:space="preserve">                                                                                              </w:t>
      </w:r>
      <w:r w:rsidR="0023299F" w:rsidRPr="00A777DE">
        <w:rPr>
          <w:rFonts w:ascii="Times New Roman" w:hAnsi="Times New Roman" w:cs="Times New Roman"/>
          <w:sz w:val="24"/>
          <w:szCs w:val="24"/>
        </w:rPr>
        <w:t xml:space="preserve">        </w:t>
      </w:r>
      <w:r w:rsidR="00530230" w:rsidRPr="00A777DE">
        <w:rPr>
          <w:rFonts w:ascii="Times New Roman" w:hAnsi="Times New Roman" w:cs="Times New Roman"/>
          <w:sz w:val="24"/>
          <w:szCs w:val="24"/>
        </w:rPr>
        <w:t xml:space="preserve">постановлением </w:t>
      </w:r>
      <w:r w:rsidR="00E15580">
        <w:rPr>
          <w:rFonts w:ascii="Times New Roman" w:hAnsi="Times New Roman" w:cs="Times New Roman"/>
          <w:sz w:val="24"/>
          <w:szCs w:val="24"/>
        </w:rPr>
        <w:t>Администрации</w:t>
      </w:r>
    </w:p>
    <w:p w14:paraId="07164902" w14:textId="77777777" w:rsidR="00530230" w:rsidRPr="00E15580" w:rsidRDefault="0023299F" w:rsidP="00A777DE">
      <w:pPr>
        <w:pStyle w:val="ConsPlusNormal"/>
        <w:ind w:left="5664"/>
        <w:rPr>
          <w:rFonts w:ascii="Times New Roman" w:hAnsi="Times New Roman" w:cs="Times New Roman"/>
          <w:sz w:val="24"/>
          <w:szCs w:val="24"/>
        </w:rPr>
      </w:pPr>
      <w:r w:rsidRPr="00E15580">
        <w:rPr>
          <w:rFonts w:ascii="Times New Roman" w:hAnsi="Times New Roman" w:cs="Times New Roman"/>
          <w:sz w:val="24"/>
          <w:szCs w:val="24"/>
        </w:rPr>
        <w:t xml:space="preserve">        </w:t>
      </w:r>
      <w:r w:rsidR="00530230" w:rsidRPr="00E15580">
        <w:rPr>
          <w:rFonts w:ascii="Times New Roman" w:hAnsi="Times New Roman" w:cs="Times New Roman"/>
          <w:sz w:val="24"/>
          <w:szCs w:val="24"/>
        </w:rPr>
        <w:t xml:space="preserve">Рузского </w:t>
      </w:r>
      <w:r w:rsidR="00D965FD" w:rsidRPr="00E15580">
        <w:rPr>
          <w:rFonts w:ascii="Times New Roman" w:hAnsi="Times New Roman" w:cs="Times New Roman"/>
          <w:sz w:val="24"/>
          <w:szCs w:val="24"/>
        </w:rPr>
        <w:t>городского округа</w:t>
      </w:r>
    </w:p>
    <w:p w14:paraId="5A9911E3" w14:textId="4151549C" w:rsidR="00C0169C" w:rsidRDefault="00C664B7" w:rsidP="00DA444D">
      <w:pPr>
        <w:pStyle w:val="ConsPlusNormal"/>
        <w:rPr>
          <w:rFonts w:ascii="Times New Roman" w:hAnsi="Times New Roman" w:cs="Times New Roman"/>
          <w:sz w:val="24"/>
          <w:szCs w:val="24"/>
        </w:rPr>
      </w:pPr>
      <w:r w:rsidRPr="00B150E1">
        <w:rPr>
          <w:rFonts w:ascii="Times New Roman" w:hAnsi="Times New Roman" w:cs="Times New Roman"/>
          <w:sz w:val="24"/>
          <w:szCs w:val="24"/>
        </w:rPr>
        <w:t xml:space="preserve">                                                        </w:t>
      </w:r>
      <w:r w:rsidR="0023299F" w:rsidRPr="00B150E1">
        <w:rPr>
          <w:rFonts w:ascii="Times New Roman" w:hAnsi="Times New Roman" w:cs="Times New Roman"/>
          <w:sz w:val="24"/>
          <w:szCs w:val="24"/>
        </w:rPr>
        <w:t xml:space="preserve">                                              </w:t>
      </w:r>
      <w:r w:rsidR="00B150E1">
        <w:rPr>
          <w:rFonts w:ascii="Times New Roman" w:hAnsi="Times New Roman" w:cs="Times New Roman"/>
          <w:sz w:val="24"/>
          <w:szCs w:val="24"/>
        </w:rPr>
        <w:t>о</w:t>
      </w:r>
      <w:r w:rsidR="00530230" w:rsidRPr="00B150E1">
        <w:rPr>
          <w:rFonts w:ascii="Times New Roman" w:hAnsi="Times New Roman" w:cs="Times New Roman"/>
          <w:sz w:val="24"/>
          <w:szCs w:val="24"/>
        </w:rPr>
        <w:t>т</w:t>
      </w:r>
      <w:r w:rsidR="00B150E1" w:rsidRPr="00B150E1">
        <w:rPr>
          <w:rFonts w:ascii="Times New Roman" w:hAnsi="Times New Roman" w:cs="Times New Roman"/>
          <w:sz w:val="24"/>
          <w:szCs w:val="24"/>
        </w:rPr>
        <w:t xml:space="preserve"> </w:t>
      </w:r>
      <w:r w:rsidR="000328C8">
        <w:rPr>
          <w:rFonts w:ascii="Times New Roman" w:hAnsi="Times New Roman" w:cs="Times New Roman"/>
          <w:sz w:val="24"/>
          <w:szCs w:val="24"/>
        </w:rPr>
        <w:t>_________</w:t>
      </w:r>
      <w:r w:rsidR="00530230" w:rsidRPr="00A777DE">
        <w:rPr>
          <w:rFonts w:ascii="Times New Roman" w:hAnsi="Times New Roman" w:cs="Times New Roman"/>
          <w:sz w:val="24"/>
          <w:szCs w:val="24"/>
        </w:rPr>
        <w:t xml:space="preserve"> №</w:t>
      </w:r>
      <w:r w:rsidR="00C2257B" w:rsidRPr="00A777DE">
        <w:rPr>
          <w:rFonts w:ascii="Times New Roman" w:hAnsi="Times New Roman" w:cs="Times New Roman"/>
          <w:sz w:val="24"/>
          <w:szCs w:val="24"/>
        </w:rPr>
        <w:t xml:space="preserve"> </w:t>
      </w:r>
      <w:bookmarkStart w:id="1" w:name="P41"/>
      <w:bookmarkEnd w:id="1"/>
      <w:r w:rsidR="000328C8">
        <w:rPr>
          <w:rFonts w:ascii="Times New Roman" w:hAnsi="Times New Roman" w:cs="Times New Roman"/>
          <w:sz w:val="24"/>
          <w:szCs w:val="24"/>
        </w:rPr>
        <w:t>______</w:t>
      </w:r>
      <w:r w:rsidR="00DA444D">
        <w:rPr>
          <w:rFonts w:ascii="Times New Roman" w:hAnsi="Times New Roman" w:cs="Times New Roman"/>
          <w:sz w:val="24"/>
          <w:szCs w:val="24"/>
        </w:rPr>
        <w:t>____</w:t>
      </w:r>
    </w:p>
    <w:p w14:paraId="54A65EF7" w14:textId="77777777" w:rsidR="00DA444D" w:rsidRPr="00A777DE" w:rsidRDefault="00DA444D" w:rsidP="00DA444D">
      <w:pPr>
        <w:pStyle w:val="ConsPlusNormal"/>
        <w:rPr>
          <w:rFonts w:ascii="Times New Roman" w:hAnsi="Times New Roman" w:cs="Times New Roman"/>
          <w:sz w:val="24"/>
          <w:szCs w:val="24"/>
        </w:rPr>
      </w:pPr>
    </w:p>
    <w:p w14:paraId="3D500B4E" w14:textId="77777777" w:rsidR="00530230" w:rsidRPr="00A777DE" w:rsidRDefault="00530230" w:rsidP="00A777DE">
      <w:pPr>
        <w:pStyle w:val="ConsPlusTitle"/>
        <w:jc w:val="center"/>
        <w:rPr>
          <w:rFonts w:ascii="Times New Roman" w:hAnsi="Times New Roman" w:cs="Times New Roman"/>
          <w:sz w:val="24"/>
          <w:szCs w:val="24"/>
        </w:rPr>
      </w:pPr>
      <w:r w:rsidRPr="00A777DE">
        <w:rPr>
          <w:rFonts w:ascii="Times New Roman" w:hAnsi="Times New Roman" w:cs="Times New Roman"/>
          <w:sz w:val="24"/>
          <w:szCs w:val="24"/>
        </w:rPr>
        <w:t>ПОРЯДОК</w:t>
      </w:r>
    </w:p>
    <w:p w14:paraId="42CE8102" w14:textId="77777777" w:rsidR="00530230" w:rsidRPr="00A777DE" w:rsidRDefault="00530230" w:rsidP="00A777DE">
      <w:pPr>
        <w:pStyle w:val="ConsPlusTitle"/>
        <w:jc w:val="center"/>
        <w:rPr>
          <w:rFonts w:ascii="Times New Roman" w:hAnsi="Times New Roman" w:cs="Times New Roman"/>
          <w:sz w:val="24"/>
          <w:szCs w:val="24"/>
        </w:rPr>
      </w:pPr>
      <w:r w:rsidRPr="00A777DE">
        <w:rPr>
          <w:rFonts w:ascii="Times New Roman" w:hAnsi="Times New Roman" w:cs="Times New Roman"/>
          <w:sz w:val="24"/>
          <w:szCs w:val="24"/>
        </w:rPr>
        <w:t>РАЗРАБОТКИ И РЕАЛИЗАЦИИ МУНИЦИПАЛЬНЫХ ПРОГРАММ</w:t>
      </w:r>
    </w:p>
    <w:p w14:paraId="0738031F" w14:textId="77777777" w:rsidR="00530230" w:rsidRPr="00A777DE" w:rsidRDefault="00530230" w:rsidP="00A777DE">
      <w:pPr>
        <w:pStyle w:val="ConsPlusTitle"/>
        <w:jc w:val="center"/>
        <w:rPr>
          <w:rFonts w:ascii="Times New Roman" w:hAnsi="Times New Roman" w:cs="Times New Roman"/>
          <w:sz w:val="24"/>
          <w:szCs w:val="24"/>
        </w:rPr>
      </w:pPr>
      <w:r w:rsidRPr="00A777DE">
        <w:rPr>
          <w:rFonts w:ascii="Times New Roman" w:hAnsi="Times New Roman" w:cs="Times New Roman"/>
          <w:sz w:val="24"/>
          <w:szCs w:val="24"/>
        </w:rPr>
        <w:t xml:space="preserve">РУЗСКОГО </w:t>
      </w:r>
      <w:r w:rsidR="005261DA" w:rsidRPr="00A777DE">
        <w:rPr>
          <w:rFonts w:ascii="Times New Roman" w:hAnsi="Times New Roman" w:cs="Times New Roman"/>
          <w:sz w:val="24"/>
          <w:szCs w:val="24"/>
        </w:rPr>
        <w:t>ГОРОДСКОГО ОКРУГА</w:t>
      </w:r>
      <w:r w:rsidR="006B5488" w:rsidRPr="00A777DE">
        <w:rPr>
          <w:rFonts w:ascii="Times New Roman" w:hAnsi="Times New Roman" w:cs="Times New Roman"/>
          <w:sz w:val="24"/>
          <w:szCs w:val="24"/>
        </w:rPr>
        <w:t xml:space="preserve"> </w:t>
      </w:r>
    </w:p>
    <w:p w14:paraId="0ADC6421" w14:textId="77777777" w:rsidR="00530230" w:rsidRPr="00A777DE" w:rsidRDefault="00530230" w:rsidP="00A777DE">
      <w:pPr>
        <w:pStyle w:val="ConsPlusNormal"/>
        <w:jc w:val="both"/>
        <w:rPr>
          <w:rFonts w:ascii="Times New Roman" w:hAnsi="Times New Roman" w:cs="Times New Roman"/>
          <w:sz w:val="16"/>
          <w:szCs w:val="16"/>
        </w:rPr>
      </w:pPr>
    </w:p>
    <w:p w14:paraId="43F9EB61" w14:textId="77777777" w:rsidR="00530230" w:rsidRPr="00A777DE" w:rsidRDefault="00530230" w:rsidP="00A777DE">
      <w:pPr>
        <w:pStyle w:val="ConsPlusNormal"/>
        <w:jc w:val="center"/>
        <w:rPr>
          <w:rFonts w:ascii="Times New Roman" w:hAnsi="Times New Roman" w:cs="Times New Roman"/>
          <w:b/>
          <w:sz w:val="24"/>
          <w:szCs w:val="24"/>
        </w:rPr>
      </w:pPr>
      <w:r w:rsidRPr="00A777DE">
        <w:rPr>
          <w:rFonts w:ascii="Times New Roman" w:hAnsi="Times New Roman" w:cs="Times New Roman"/>
          <w:b/>
          <w:sz w:val="24"/>
          <w:szCs w:val="24"/>
        </w:rPr>
        <w:t>I. Общие положения</w:t>
      </w:r>
    </w:p>
    <w:p w14:paraId="65C7B437" w14:textId="77777777" w:rsidR="00530230" w:rsidRPr="00A777DE" w:rsidRDefault="00530230" w:rsidP="00A777DE">
      <w:pPr>
        <w:pStyle w:val="ConsPlusNormal"/>
        <w:jc w:val="both"/>
        <w:rPr>
          <w:rFonts w:ascii="Times New Roman" w:hAnsi="Times New Roman" w:cs="Times New Roman"/>
          <w:sz w:val="16"/>
          <w:szCs w:val="16"/>
        </w:rPr>
      </w:pPr>
    </w:p>
    <w:p w14:paraId="395982DD" w14:textId="77777777"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1. Настоящий Порядок разработки и реализации муниципальных программ Рузского </w:t>
      </w:r>
      <w:r w:rsidR="00AA2F2F"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 xml:space="preserve"> (далее - Порядок) определяет процедуры принятия решения о разработке муниципальных программ Рузского </w:t>
      </w:r>
      <w:r w:rsidR="00AA2F2F"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 основные принципы, механизмы и этапы их формирования, утверждения и реализации.</w:t>
      </w:r>
    </w:p>
    <w:p w14:paraId="39FE2CCE" w14:textId="3F8FF851"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2. Основные </w:t>
      </w:r>
      <w:r w:rsidR="00401BCC" w:rsidRPr="000E321E">
        <w:rPr>
          <w:rFonts w:ascii="Times New Roman" w:hAnsi="Times New Roman" w:cs="Times New Roman"/>
          <w:sz w:val="24"/>
          <w:szCs w:val="24"/>
        </w:rPr>
        <w:t>термины и их определения</w:t>
      </w:r>
      <w:r w:rsidRPr="000E321E">
        <w:rPr>
          <w:rFonts w:ascii="Times New Roman" w:hAnsi="Times New Roman" w:cs="Times New Roman"/>
          <w:sz w:val="24"/>
          <w:szCs w:val="24"/>
        </w:rPr>
        <w:t xml:space="preserve">, используемые </w:t>
      </w:r>
      <w:r w:rsidRPr="00A777DE">
        <w:rPr>
          <w:rFonts w:ascii="Times New Roman" w:hAnsi="Times New Roman" w:cs="Times New Roman"/>
          <w:sz w:val="24"/>
          <w:szCs w:val="24"/>
        </w:rPr>
        <w:t>в настоящем Порядке:</w:t>
      </w:r>
    </w:p>
    <w:p w14:paraId="6709B07A" w14:textId="77777777"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1) </w:t>
      </w:r>
      <w:r w:rsidRPr="00EA2D4C">
        <w:rPr>
          <w:rFonts w:ascii="Times New Roman" w:hAnsi="Times New Roman" w:cs="Times New Roman"/>
          <w:i/>
          <w:sz w:val="24"/>
          <w:szCs w:val="24"/>
        </w:rPr>
        <w:t xml:space="preserve">муниципальная программа Рузского </w:t>
      </w:r>
      <w:r w:rsidR="00383289" w:rsidRPr="00EA2D4C">
        <w:rPr>
          <w:rFonts w:ascii="Times New Roman" w:hAnsi="Times New Roman" w:cs="Times New Roman"/>
          <w:i/>
          <w:sz w:val="24"/>
          <w:szCs w:val="24"/>
        </w:rPr>
        <w:t>городского округа</w:t>
      </w:r>
      <w:r w:rsidR="00383289" w:rsidRPr="00A777DE">
        <w:rPr>
          <w:rFonts w:ascii="Times New Roman" w:hAnsi="Times New Roman" w:cs="Times New Roman"/>
          <w:sz w:val="24"/>
          <w:szCs w:val="24"/>
        </w:rPr>
        <w:t xml:space="preserve"> </w:t>
      </w:r>
      <w:r w:rsidRPr="00A777DE">
        <w:rPr>
          <w:rFonts w:ascii="Times New Roman" w:hAnsi="Times New Roman" w:cs="Times New Roman"/>
          <w:sz w:val="24"/>
          <w:szCs w:val="24"/>
        </w:rPr>
        <w:t xml:space="preserve">(далее - муниципальная программа) - документ стратегического планирования, содержащий комплекс планируемых мероприятий, взаимоувязанных по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Рузского </w:t>
      </w:r>
      <w:r w:rsidR="00383289"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w:t>
      </w:r>
    </w:p>
    <w:p w14:paraId="79C429C2" w14:textId="77777777" w:rsidR="00530230" w:rsidRPr="00027563" w:rsidRDefault="00530230" w:rsidP="00A777DE">
      <w:pPr>
        <w:pStyle w:val="ConsPlusNormal"/>
        <w:ind w:firstLine="540"/>
        <w:jc w:val="both"/>
        <w:rPr>
          <w:rFonts w:ascii="Times New Roman" w:hAnsi="Times New Roman" w:cs="Times New Roman"/>
          <w:sz w:val="24"/>
          <w:szCs w:val="24"/>
        </w:rPr>
      </w:pPr>
      <w:r w:rsidRPr="00027563">
        <w:rPr>
          <w:rFonts w:ascii="Times New Roman" w:hAnsi="Times New Roman" w:cs="Times New Roman"/>
          <w:sz w:val="24"/>
          <w:szCs w:val="24"/>
        </w:rPr>
        <w:t xml:space="preserve">2) </w:t>
      </w:r>
      <w:r w:rsidRPr="00EA2D4C">
        <w:rPr>
          <w:rFonts w:ascii="Times New Roman" w:hAnsi="Times New Roman" w:cs="Times New Roman"/>
          <w:i/>
          <w:sz w:val="24"/>
          <w:szCs w:val="24"/>
        </w:rPr>
        <w:t>подпрограмма муниципальной программы</w:t>
      </w:r>
      <w:r w:rsidRPr="00027563">
        <w:rPr>
          <w:rFonts w:ascii="Times New Roman" w:hAnsi="Times New Roman" w:cs="Times New Roman"/>
          <w:sz w:val="24"/>
          <w:szCs w:val="24"/>
        </w:rPr>
        <w:t xml:space="preserve"> (далее - подпрограмма) - комплекс взаимоувязанных по срокам и ресурсам мероприятий, направленных на достижение </w:t>
      </w:r>
      <w:r w:rsidR="00C20391" w:rsidRPr="00027563">
        <w:rPr>
          <w:rFonts w:ascii="Times New Roman" w:hAnsi="Times New Roman" w:cs="Times New Roman"/>
          <w:sz w:val="24"/>
          <w:szCs w:val="24"/>
        </w:rPr>
        <w:t>цели</w:t>
      </w:r>
      <w:r w:rsidRPr="00027563">
        <w:rPr>
          <w:rFonts w:ascii="Times New Roman" w:hAnsi="Times New Roman" w:cs="Times New Roman"/>
          <w:sz w:val="24"/>
          <w:szCs w:val="24"/>
        </w:rPr>
        <w:t xml:space="preserve"> муниципальной программы;</w:t>
      </w:r>
    </w:p>
    <w:p w14:paraId="7582F7D3" w14:textId="77777777" w:rsidR="00530230" w:rsidRPr="00EA2D4C" w:rsidRDefault="00530230" w:rsidP="00A777DE">
      <w:pPr>
        <w:pStyle w:val="ConsPlusNormal"/>
        <w:ind w:firstLine="540"/>
        <w:jc w:val="both"/>
        <w:rPr>
          <w:rFonts w:ascii="Times New Roman" w:hAnsi="Times New Roman" w:cs="Times New Roman"/>
          <w:sz w:val="24"/>
          <w:szCs w:val="24"/>
        </w:rPr>
      </w:pPr>
      <w:r w:rsidRPr="00760233">
        <w:rPr>
          <w:rFonts w:ascii="Times New Roman" w:hAnsi="Times New Roman" w:cs="Times New Roman"/>
          <w:sz w:val="24"/>
          <w:szCs w:val="24"/>
        </w:rPr>
        <w:t xml:space="preserve">3) </w:t>
      </w:r>
      <w:r w:rsidRPr="00EA2D4C">
        <w:rPr>
          <w:rFonts w:ascii="Times New Roman" w:hAnsi="Times New Roman" w:cs="Times New Roman"/>
          <w:i/>
          <w:sz w:val="24"/>
          <w:szCs w:val="24"/>
        </w:rPr>
        <w:t>цель</w:t>
      </w:r>
      <w:r w:rsidRPr="00760233">
        <w:rPr>
          <w:rFonts w:ascii="Times New Roman" w:hAnsi="Times New Roman" w:cs="Times New Roman"/>
          <w:sz w:val="24"/>
          <w:szCs w:val="24"/>
        </w:rPr>
        <w:t xml:space="preserve"> - </w:t>
      </w:r>
      <w:r w:rsidR="00FA6C23" w:rsidRPr="00EA2D4C">
        <w:rPr>
          <w:rFonts w:ascii="Times New Roman" w:hAnsi="Times New Roman" w:cs="Times New Roman"/>
          <w:sz w:val="24"/>
          <w:szCs w:val="24"/>
        </w:rPr>
        <w:t>социальный, экономический или иной общественно значимый и (или) общественно понятный эффект от реализации муниципальной программы на момент окончания реализации этой муниципальной программы</w:t>
      </w:r>
      <w:r w:rsidRPr="00EA2D4C">
        <w:rPr>
          <w:rFonts w:ascii="Times New Roman" w:hAnsi="Times New Roman" w:cs="Times New Roman"/>
          <w:sz w:val="24"/>
          <w:szCs w:val="24"/>
        </w:rPr>
        <w:t>;</w:t>
      </w:r>
    </w:p>
    <w:p w14:paraId="3C6A5FB3" w14:textId="77777777" w:rsidR="00FA6C23" w:rsidRPr="00EA2D4C" w:rsidRDefault="00FA6C23" w:rsidP="00A777DE">
      <w:pPr>
        <w:pStyle w:val="ConsPlusNormal"/>
        <w:ind w:firstLine="540"/>
        <w:jc w:val="both"/>
        <w:rPr>
          <w:rFonts w:ascii="Times New Roman" w:hAnsi="Times New Roman" w:cs="Times New Roman"/>
          <w:sz w:val="24"/>
          <w:szCs w:val="24"/>
        </w:rPr>
      </w:pPr>
      <w:r w:rsidRPr="00EA2D4C">
        <w:rPr>
          <w:rFonts w:ascii="Times New Roman" w:hAnsi="Times New Roman" w:cs="Times New Roman"/>
          <w:sz w:val="24"/>
          <w:szCs w:val="24"/>
        </w:rPr>
        <w:t xml:space="preserve">4) </w:t>
      </w:r>
      <w:r w:rsidRPr="000E383A">
        <w:rPr>
          <w:rFonts w:ascii="Times New Roman" w:hAnsi="Times New Roman" w:cs="Times New Roman"/>
          <w:i/>
          <w:sz w:val="24"/>
          <w:szCs w:val="24"/>
        </w:rPr>
        <w:t>целевой</w:t>
      </w:r>
      <w:r w:rsidRPr="00EA2D4C">
        <w:rPr>
          <w:rFonts w:ascii="Times New Roman" w:hAnsi="Times New Roman" w:cs="Times New Roman"/>
          <w:i/>
          <w:sz w:val="24"/>
          <w:szCs w:val="24"/>
        </w:rPr>
        <w:t xml:space="preserve"> показатель муниципальной программы</w:t>
      </w:r>
      <w:r w:rsidRPr="00EA2D4C">
        <w:rPr>
          <w:rFonts w:ascii="Times New Roman" w:hAnsi="Times New Roman" w:cs="Times New Roman"/>
          <w:sz w:val="24"/>
          <w:szCs w:val="24"/>
        </w:rPr>
        <w:t xml:space="preserve"> (далее - показатель муниципальной программы) - показатель, отражающий социальный, экономический или иной общественно значимый и (или) общественно понятный эффект от реализации муниципальной программы по каждому году ее реализации;</w:t>
      </w:r>
    </w:p>
    <w:p w14:paraId="57E62E38" w14:textId="3D1FCC84" w:rsidR="00530230" w:rsidRPr="000E383A" w:rsidRDefault="00FA6C23" w:rsidP="00760233">
      <w:pPr>
        <w:autoSpaceDE w:val="0"/>
        <w:autoSpaceDN w:val="0"/>
        <w:adjustRightInd w:val="0"/>
        <w:spacing w:after="0" w:line="240" w:lineRule="auto"/>
        <w:ind w:firstLine="540"/>
        <w:jc w:val="both"/>
        <w:rPr>
          <w:rFonts w:ascii="Times New Roman" w:hAnsi="Times New Roman" w:cs="Times New Roman"/>
          <w:sz w:val="24"/>
          <w:szCs w:val="24"/>
        </w:rPr>
      </w:pPr>
      <w:r w:rsidRPr="000E383A">
        <w:rPr>
          <w:rFonts w:ascii="Times New Roman" w:hAnsi="Times New Roman" w:cs="Times New Roman"/>
          <w:sz w:val="24"/>
          <w:szCs w:val="24"/>
        </w:rPr>
        <w:t>5</w:t>
      </w:r>
      <w:r w:rsidR="00530230" w:rsidRPr="000E383A">
        <w:rPr>
          <w:rFonts w:ascii="Times New Roman" w:hAnsi="Times New Roman" w:cs="Times New Roman"/>
          <w:sz w:val="24"/>
          <w:szCs w:val="24"/>
        </w:rPr>
        <w:t xml:space="preserve">) </w:t>
      </w:r>
      <w:r w:rsidR="00530230" w:rsidRPr="000E383A">
        <w:rPr>
          <w:rFonts w:ascii="Times New Roman" w:hAnsi="Times New Roman" w:cs="Times New Roman"/>
          <w:i/>
          <w:sz w:val="24"/>
          <w:szCs w:val="24"/>
        </w:rPr>
        <w:t xml:space="preserve">основное мероприятие </w:t>
      </w:r>
      <w:r w:rsidR="00C20DF2" w:rsidRPr="000E383A">
        <w:rPr>
          <w:rFonts w:ascii="Times New Roman" w:hAnsi="Times New Roman" w:cs="Times New Roman"/>
          <w:i/>
          <w:sz w:val="24"/>
          <w:szCs w:val="24"/>
        </w:rPr>
        <w:t>подпрограммы</w:t>
      </w:r>
      <w:r w:rsidR="00530230" w:rsidRPr="000E383A">
        <w:rPr>
          <w:rFonts w:ascii="Times New Roman" w:hAnsi="Times New Roman" w:cs="Times New Roman"/>
          <w:sz w:val="24"/>
          <w:szCs w:val="24"/>
        </w:rPr>
        <w:t xml:space="preserve"> </w:t>
      </w:r>
      <w:r w:rsidR="00C20391" w:rsidRPr="000E383A">
        <w:rPr>
          <w:rFonts w:ascii="Times New Roman" w:hAnsi="Times New Roman" w:cs="Times New Roman"/>
          <w:sz w:val="24"/>
          <w:szCs w:val="24"/>
        </w:rPr>
        <w:t xml:space="preserve">(далее - основное мероприятие) </w:t>
      </w:r>
      <w:r w:rsidR="00530230" w:rsidRPr="000E383A">
        <w:rPr>
          <w:rFonts w:ascii="Times New Roman" w:hAnsi="Times New Roman" w:cs="Times New Roman"/>
          <w:sz w:val="24"/>
          <w:szCs w:val="24"/>
        </w:rPr>
        <w:t xml:space="preserve">- </w:t>
      </w:r>
      <w:r w:rsidR="0036707C" w:rsidRPr="000E383A">
        <w:rPr>
          <w:rFonts w:ascii="Times New Roman" w:hAnsi="Times New Roman" w:cs="Times New Roman"/>
          <w:sz w:val="24"/>
          <w:szCs w:val="24"/>
        </w:rPr>
        <w:t xml:space="preserve">группа мероприятий, имеющих общую целевую направленность. </w:t>
      </w:r>
    </w:p>
    <w:p w14:paraId="3487EC2B" w14:textId="77777777" w:rsidR="00760233" w:rsidRPr="000E383A" w:rsidRDefault="00760233" w:rsidP="00760233">
      <w:pPr>
        <w:autoSpaceDE w:val="0"/>
        <w:autoSpaceDN w:val="0"/>
        <w:adjustRightInd w:val="0"/>
        <w:spacing w:after="0" w:line="240" w:lineRule="auto"/>
        <w:ind w:firstLine="540"/>
        <w:jc w:val="both"/>
        <w:rPr>
          <w:rFonts w:ascii="Times New Roman" w:hAnsi="Times New Roman" w:cs="Times New Roman"/>
          <w:sz w:val="24"/>
          <w:szCs w:val="24"/>
        </w:rPr>
      </w:pPr>
      <w:r w:rsidRPr="000E383A">
        <w:rPr>
          <w:rFonts w:ascii="Times New Roman" w:hAnsi="Times New Roman" w:cs="Times New Roman"/>
          <w:sz w:val="24"/>
          <w:szCs w:val="24"/>
        </w:rPr>
        <w:t xml:space="preserve">Наличие в составе основного мероприятия одного мероприятия допускается в случае, </w:t>
      </w:r>
      <w:r w:rsidR="00FA6C23" w:rsidRPr="000E383A">
        <w:rPr>
          <w:rFonts w:ascii="Times New Roman" w:hAnsi="Times New Roman" w:cs="Times New Roman"/>
          <w:sz w:val="24"/>
          <w:szCs w:val="24"/>
        </w:rPr>
        <w:t>если его целевое направление не позволяет объединить его с иными мероприятиями в состав одного основного мероприятия подпрограммы;</w:t>
      </w:r>
    </w:p>
    <w:p w14:paraId="5D7BEE95" w14:textId="77777777" w:rsidR="00530230" w:rsidRPr="000E383A" w:rsidRDefault="00FA6C23" w:rsidP="00A777DE">
      <w:pPr>
        <w:pStyle w:val="ConsPlusNormal"/>
        <w:ind w:firstLine="540"/>
        <w:jc w:val="both"/>
        <w:rPr>
          <w:rFonts w:ascii="Times New Roman" w:hAnsi="Times New Roman" w:cs="Times New Roman"/>
          <w:sz w:val="24"/>
          <w:szCs w:val="24"/>
        </w:rPr>
      </w:pPr>
      <w:r w:rsidRPr="000E383A">
        <w:rPr>
          <w:rFonts w:ascii="Times New Roman" w:hAnsi="Times New Roman" w:cs="Times New Roman"/>
          <w:sz w:val="24"/>
          <w:szCs w:val="24"/>
        </w:rPr>
        <w:t>6</w:t>
      </w:r>
      <w:r w:rsidR="00530230" w:rsidRPr="000E383A">
        <w:rPr>
          <w:rFonts w:ascii="Times New Roman" w:hAnsi="Times New Roman" w:cs="Times New Roman"/>
          <w:sz w:val="24"/>
          <w:szCs w:val="24"/>
        </w:rPr>
        <w:t xml:space="preserve">) </w:t>
      </w:r>
      <w:r w:rsidR="00530230" w:rsidRPr="000E383A">
        <w:rPr>
          <w:rFonts w:ascii="Times New Roman" w:hAnsi="Times New Roman" w:cs="Times New Roman"/>
          <w:i/>
          <w:sz w:val="24"/>
          <w:szCs w:val="24"/>
        </w:rPr>
        <w:t xml:space="preserve">мероприятие </w:t>
      </w:r>
      <w:r w:rsidR="00530230" w:rsidRPr="000E383A">
        <w:rPr>
          <w:rFonts w:ascii="Times New Roman" w:hAnsi="Times New Roman" w:cs="Times New Roman"/>
          <w:sz w:val="24"/>
          <w:szCs w:val="24"/>
        </w:rPr>
        <w:t xml:space="preserve">- конкретное действие, направленное на </w:t>
      </w:r>
      <w:r w:rsidR="00182B09" w:rsidRPr="000E383A">
        <w:rPr>
          <w:rFonts w:ascii="Times New Roman" w:hAnsi="Times New Roman" w:cs="Times New Roman"/>
          <w:sz w:val="24"/>
          <w:szCs w:val="24"/>
        </w:rPr>
        <w:t>достижение</w:t>
      </w:r>
      <w:r w:rsidR="008829E9" w:rsidRPr="000E383A">
        <w:rPr>
          <w:rFonts w:ascii="Times New Roman" w:hAnsi="Times New Roman" w:cs="Times New Roman"/>
          <w:sz w:val="24"/>
          <w:szCs w:val="24"/>
        </w:rPr>
        <w:t xml:space="preserve"> одного</w:t>
      </w:r>
      <w:r w:rsidRPr="000E383A">
        <w:t xml:space="preserve"> </w:t>
      </w:r>
      <w:r w:rsidRPr="000E383A">
        <w:rPr>
          <w:rFonts w:ascii="Times New Roman" w:hAnsi="Times New Roman" w:cs="Times New Roman"/>
          <w:sz w:val="24"/>
          <w:szCs w:val="24"/>
        </w:rPr>
        <w:t>или</w:t>
      </w:r>
      <w:r w:rsidRPr="000E383A">
        <w:t xml:space="preserve"> </w:t>
      </w:r>
      <w:r w:rsidRPr="000E383A">
        <w:rPr>
          <w:rFonts w:ascii="Times New Roman" w:hAnsi="Times New Roman" w:cs="Times New Roman"/>
          <w:sz w:val="24"/>
          <w:szCs w:val="24"/>
        </w:rPr>
        <w:t>нескольких результатов</w:t>
      </w:r>
      <w:r w:rsidR="00530230" w:rsidRPr="000E383A">
        <w:rPr>
          <w:rFonts w:ascii="Times New Roman" w:hAnsi="Times New Roman" w:cs="Times New Roman"/>
          <w:sz w:val="24"/>
          <w:szCs w:val="24"/>
        </w:rPr>
        <w:t>;</w:t>
      </w:r>
    </w:p>
    <w:p w14:paraId="767CB679" w14:textId="3DECF09E" w:rsidR="001B1343" w:rsidRPr="000E383A" w:rsidRDefault="00FA6C23" w:rsidP="00FA6C23">
      <w:pPr>
        <w:pStyle w:val="ConsPlusNormal"/>
        <w:ind w:firstLine="540"/>
        <w:jc w:val="both"/>
        <w:rPr>
          <w:rFonts w:ascii="Times New Roman" w:hAnsi="Times New Roman" w:cs="Times New Roman"/>
          <w:sz w:val="24"/>
          <w:szCs w:val="24"/>
        </w:rPr>
      </w:pPr>
      <w:r w:rsidRPr="000E383A">
        <w:rPr>
          <w:rFonts w:ascii="Times New Roman" w:hAnsi="Times New Roman" w:cs="Times New Roman"/>
          <w:sz w:val="24"/>
          <w:szCs w:val="24"/>
        </w:rPr>
        <w:t>7</w:t>
      </w:r>
      <w:r w:rsidR="00530230" w:rsidRPr="000E383A">
        <w:rPr>
          <w:rFonts w:ascii="Times New Roman" w:hAnsi="Times New Roman" w:cs="Times New Roman"/>
          <w:sz w:val="24"/>
          <w:szCs w:val="24"/>
        </w:rPr>
        <w:t xml:space="preserve">) </w:t>
      </w:r>
      <w:r w:rsidRPr="000E383A">
        <w:rPr>
          <w:rFonts w:ascii="Times New Roman" w:hAnsi="Times New Roman" w:cs="Times New Roman"/>
          <w:i/>
          <w:sz w:val="24"/>
          <w:szCs w:val="24"/>
        </w:rPr>
        <w:t xml:space="preserve">результат выполнения мероприятия </w:t>
      </w:r>
      <w:r w:rsidRPr="000E383A">
        <w:rPr>
          <w:rFonts w:ascii="Times New Roman" w:hAnsi="Times New Roman" w:cs="Times New Roman"/>
          <w:sz w:val="24"/>
          <w:szCs w:val="24"/>
        </w:rPr>
        <w:t xml:space="preserve">(далее - результат) - количественно измеримый итог </w:t>
      </w:r>
      <w:r w:rsidR="00F519D3" w:rsidRPr="000E383A">
        <w:rPr>
          <w:rFonts w:ascii="Times New Roman" w:hAnsi="Times New Roman" w:cs="Times New Roman"/>
          <w:sz w:val="24"/>
          <w:szCs w:val="24"/>
        </w:rPr>
        <w:t xml:space="preserve">деятельности ответственного за выполнение мероприятия, направленной на достижение показателей муниципальной программы, сформулированный в виде завершенного действия по созданию (строительству, приобретению, оснащению, реконструкции и тому подобное) </w:t>
      </w:r>
      <w:r w:rsidRPr="000E383A">
        <w:rPr>
          <w:rFonts w:ascii="Times New Roman" w:hAnsi="Times New Roman" w:cs="Times New Roman"/>
          <w:sz w:val="24"/>
          <w:szCs w:val="24"/>
        </w:rPr>
        <w:t xml:space="preserve"> определенного количества материальных и нематериальных объектов, оказанию определенного объема услуг, выполнению </w:t>
      </w:r>
      <w:r w:rsidR="00F519D3" w:rsidRPr="000E383A">
        <w:rPr>
          <w:rFonts w:ascii="Times New Roman" w:hAnsi="Times New Roman" w:cs="Times New Roman"/>
          <w:sz w:val="24"/>
          <w:szCs w:val="24"/>
        </w:rPr>
        <w:t xml:space="preserve">обязательств или </w:t>
      </w:r>
      <w:r w:rsidRPr="000E383A">
        <w:rPr>
          <w:rFonts w:ascii="Times New Roman" w:hAnsi="Times New Roman" w:cs="Times New Roman"/>
          <w:sz w:val="24"/>
          <w:szCs w:val="24"/>
        </w:rPr>
        <w:t>определенного объема работ в рамках мероприятия</w:t>
      </w:r>
      <w:r w:rsidR="00F519D3" w:rsidRPr="000E383A">
        <w:rPr>
          <w:rFonts w:ascii="Times New Roman" w:hAnsi="Times New Roman" w:cs="Times New Roman"/>
          <w:sz w:val="24"/>
          <w:szCs w:val="24"/>
        </w:rPr>
        <w:t xml:space="preserve"> и предусмотренного на него объема финансирования.</w:t>
      </w:r>
    </w:p>
    <w:p w14:paraId="51D0EAF6" w14:textId="77777777" w:rsidR="001F58C6" w:rsidRPr="000E383A" w:rsidRDefault="001F58C6" w:rsidP="001F58C6">
      <w:pPr>
        <w:pStyle w:val="ConsPlusNormal"/>
        <w:ind w:firstLine="540"/>
        <w:jc w:val="both"/>
        <w:rPr>
          <w:rFonts w:ascii="Times New Roman" w:hAnsi="Times New Roman" w:cs="Times New Roman"/>
          <w:sz w:val="24"/>
          <w:szCs w:val="24"/>
        </w:rPr>
      </w:pPr>
      <w:r w:rsidRPr="000E383A">
        <w:rPr>
          <w:rFonts w:ascii="Times New Roman" w:hAnsi="Times New Roman" w:cs="Times New Roman"/>
          <w:sz w:val="24"/>
          <w:szCs w:val="24"/>
        </w:rPr>
        <w:t>Результаты не устанавливаются:</w:t>
      </w:r>
    </w:p>
    <w:p w14:paraId="70DD95C5" w14:textId="595581A8" w:rsidR="001F58C6" w:rsidRPr="000E383A" w:rsidRDefault="001F58C6" w:rsidP="001F58C6">
      <w:pPr>
        <w:pStyle w:val="ConsPlusNormal"/>
        <w:ind w:firstLine="540"/>
        <w:jc w:val="both"/>
        <w:rPr>
          <w:rFonts w:ascii="Times New Roman" w:hAnsi="Times New Roman" w:cs="Times New Roman"/>
          <w:sz w:val="24"/>
          <w:szCs w:val="24"/>
        </w:rPr>
      </w:pPr>
      <w:r w:rsidRPr="000E383A">
        <w:rPr>
          <w:rFonts w:ascii="Times New Roman" w:hAnsi="Times New Roman" w:cs="Times New Roman"/>
          <w:sz w:val="24"/>
          <w:szCs w:val="24"/>
        </w:rPr>
        <w:t>для мероприятий муниципальной программы по переселению граждан из аварийного жилищного фонда;</w:t>
      </w:r>
    </w:p>
    <w:p w14:paraId="297132D3" w14:textId="5E5AE0E3" w:rsidR="001B1343" w:rsidRDefault="001F58C6" w:rsidP="007070A6">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1B1343">
        <w:rPr>
          <w:rFonts w:ascii="Times New Roman" w:hAnsi="Times New Roman" w:cs="Times New Roman"/>
          <w:sz w:val="24"/>
          <w:szCs w:val="24"/>
        </w:rPr>
        <w:t xml:space="preserve">ля </w:t>
      </w:r>
      <w:r w:rsidR="001B1343" w:rsidRPr="001B1343">
        <w:rPr>
          <w:rFonts w:ascii="Times New Roman" w:hAnsi="Times New Roman" w:cs="Times New Roman"/>
          <w:sz w:val="24"/>
          <w:szCs w:val="24"/>
        </w:rPr>
        <w:t>обеспечивающ</w:t>
      </w:r>
      <w:r w:rsidR="001B1343">
        <w:rPr>
          <w:rFonts w:ascii="Times New Roman" w:hAnsi="Times New Roman" w:cs="Times New Roman"/>
          <w:sz w:val="24"/>
          <w:szCs w:val="24"/>
        </w:rPr>
        <w:t>ей</w:t>
      </w:r>
      <w:r w:rsidR="001B1343" w:rsidRPr="001B1343">
        <w:rPr>
          <w:rFonts w:ascii="Times New Roman" w:hAnsi="Times New Roman" w:cs="Times New Roman"/>
          <w:sz w:val="24"/>
          <w:szCs w:val="24"/>
        </w:rPr>
        <w:t xml:space="preserve"> подпрограмм</w:t>
      </w:r>
      <w:r w:rsidR="001B1343">
        <w:rPr>
          <w:rFonts w:ascii="Times New Roman" w:hAnsi="Times New Roman" w:cs="Times New Roman"/>
          <w:sz w:val="24"/>
          <w:szCs w:val="24"/>
        </w:rPr>
        <w:t>ы</w:t>
      </w:r>
      <w:r w:rsidR="004B2624">
        <w:rPr>
          <w:rFonts w:ascii="Times New Roman" w:hAnsi="Times New Roman" w:cs="Times New Roman"/>
          <w:sz w:val="24"/>
          <w:szCs w:val="24"/>
        </w:rPr>
        <w:t>.</w:t>
      </w:r>
      <w:r w:rsidR="001B1343" w:rsidRPr="001B1343">
        <w:rPr>
          <w:rFonts w:ascii="Times New Roman" w:hAnsi="Times New Roman" w:cs="Times New Roman"/>
          <w:sz w:val="24"/>
          <w:szCs w:val="24"/>
        </w:rPr>
        <w:t xml:space="preserve"> </w:t>
      </w:r>
    </w:p>
    <w:p w14:paraId="76B78DA9" w14:textId="2B3ABA02" w:rsidR="007070A6" w:rsidRPr="001E69E0" w:rsidRDefault="001B1343" w:rsidP="007070A6">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1E69E0">
        <w:rPr>
          <w:rFonts w:ascii="Times New Roman" w:hAnsi="Times New Roman" w:cs="Times New Roman"/>
          <w:sz w:val="24"/>
          <w:szCs w:val="24"/>
        </w:rPr>
        <w:t>8</w:t>
      </w:r>
      <w:r w:rsidR="007070A6" w:rsidRPr="001E69E0">
        <w:rPr>
          <w:rFonts w:ascii="Times New Roman" w:hAnsi="Times New Roman" w:cs="Times New Roman"/>
          <w:sz w:val="24"/>
          <w:szCs w:val="24"/>
        </w:rPr>
        <w:t xml:space="preserve">) </w:t>
      </w:r>
      <w:r w:rsidR="007070A6" w:rsidRPr="001E69E0">
        <w:rPr>
          <w:rFonts w:ascii="Times New Roman" w:hAnsi="Times New Roman" w:cs="Times New Roman"/>
          <w:i/>
          <w:sz w:val="24"/>
          <w:szCs w:val="24"/>
        </w:rPr>
        <w:t>дорожная карта</w:t>
      </w:r>
      <w:r w:rsidR="007070A6" w:rsidRPr="001E69E0">
        <w:rPr>
          <w:rFonts w:ascii="Times New Roman" w:hAnsi="Times New Roman" w:cs="Times New Roman"/>
          <w:sz w:val="24"/>
          <w:szCs w:val="24"/>
        </w:rPr>
        <w:t xml:space="preserve"> - </w:t>
      </w:r>
      <w:r w:rsidR="00B76CC2" w:rsidRPr="001E69E0">
        <w:rPr>
          <w:rFonts w:ascii="Times New Roman" w:hAnsi="Times New Roman" w:cs="Times New Roman"/>
          <w:sz w:val="24"/>
          <w:szCs w:val="24"/>
        </w:rPr>
        <w:t xml:space="preserve">поэтапный план действий выполнения мероприятий и (или) работ на объектах (в случае если мероприятие предусматривает адресное распределение), входящих в состав основного мероприятия; </w:t>
      </w:r>
    </w:p>
    <w:p w14:paraId="7AC27165" w14:textId="69E4B758" w:rsidR="007070A6" w:rsidRPr="001E69E0" w:rsidRDefault="001B1343" w:rsidP="007070A6">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1E69E0">
        <w:rPr>
          <w:rFonts w:ascii="Times New Roman" w:hAnsi="Times New Roman" w:cs="Times New Roman"/>
          <w:sz w:val="24"/>
          <w:szCs w:val="24"/>
        </w:rPr>
        <w:lastRenderedPageBreak/>
        <w:t>9</w:t>
      </w:r>
      <w:r w:rsidR="007070A6" w:rsidRPr="001E69E0">
        <w:rPr>
          <w:rFonts w:ascii="Times New Roman" w:hAnsi="Times New Roman" w:cs="Times New Roman"/>
          <w:sz w:val="24"/>
          <w:szCs w:val="24"/>
        </w:rPr>
        <w:t xml:space="preserve">) </w:t>
      </w:r>
      <w:r w:rsidR="00B76CC2" w:rsidRPr="001E69E0">
        <w:rPr>
          <w:rFonts w:ascii="Times New Roman" w:hAnsi="Times New Roman" w:cs="Times New Roman"/>
          <w:i/>
          <w:iCs/>
          <w:sz w:val="24"/>
          <w:szCs w:val="24"/>
        </w:rPr>
        <w:t>стандартная процедура</w:t>
      </w:r>
      <w:r w:rsidR="00B76CC2" w:rsidRPr="001E69E0">
        <w:rPr>
          <w:rFonts w:ascii="Times New Roman" w:hAnsi="Times New Roman" w:cs="Times New Roman"/>
          <w:sz w:val="24"/>
          <w:szCs w:val="24"/>
        </w:rPr>
        <w:t xml:space="preserve"> - этап дорожной карты, состоящий из параллельно или последовательно реализуемых процедур, имеющий плановые даты начала и завершения; </w:t>
      </w:r>
    </w:p>
    <w:p w14:paraId="10852A34" w14:textId="437C72B3" w:rsidR="00780974" w:rsidRPr="0080721B" w:rsidRDefault="001B1343" w:rsidP="007070A6">
      <w:pPr>
        <w:tabs>
          <w:tab w:val="left" w:pos="993"/>
        </w:tabs>
        <w:autoSpaceDE w:val="0"/>
        <w:autoSpaceDN w:val="0"/>
        <w:adjustRightInd w:val="0"/>
        <w:spacing w:after="0" w:line="240" w:lineRule="auto"/>
        <w:ind w:firstLine="567"/>
        <w:jc w:val="both"/>
        <w:rPr>
          <w:rFonts w:ascii="Times New Roman" w:hAnsi="Times New Roman" w:cs="Times New Roman"/>
          <w:strike/>
          <w:sz w:val="24"/>
          <w:szCs w:val="24"/>
        </w:rPr>
      </w:pPr>
      <w:r w:rsidRPr="0080721B">
        <w:rPr>
          <w:rFonts w:ascii="Times New Roman" w:hAnsi="Times New Roman" w:cs="Times New Roman"/>
          <w:sz w:val="24"/>
          <w:szCs w:val="24"/>
        </w:rPr>
        <w:t>10</w:t>
      </w:r>
      <w:r w:rsidR="007070A6" w:rsidRPr="0080721B">
        <w:rPr>
          <w:rFonts w:ascii="Times New Roman" w:hAnsi="Times New Roman" w:cs="Times New Roman"/>
          <w:sz w:val="24"/>
          <w:szCs w:val="24"/>
        </w:rPr>
        <w:t xml:space="preserve">) </w:t>
      </w:r>
      <w:r w:rsidR="00B76CC2" w:rsidRPr="0080721B">
        <w:rPr>
          <w:rFonts w:ascii="Times New Roman" w:hAnsi="Times New Roman" w:cs="Times New Roman"/>
          <w:i/>
          <w:iCs/>
          <w:sz w:val="24"/>
          <w:szCs w:val="24"/>
        </w:rPr>
        <w:t>процедура</w:t>
      </w:r>
      <w:r w:rsidR="00B76CC2" w:rsidRPr="0080721B">
        <w:rPr>
          <w:rFonts w:ascii="Times New Roman" w:hAnsi="Times New Roman" w:cs="Times New Roman"/>
          <w:sz w:val="24"/>
          <w:szCs w:val="24"/>
        </w:rPr>
        <w:t xml:space="preserve"> - конкретное действие этапа дорожной карты, совершаемое в целях реализации мероприятия или выполнения работ на объекте (для мероприятий, предусматривающих адресное распределение), имеющее плановые даты начала и завершения; </w:t>
      </w:r>
    </w:p>
    <w:p w14:paraId="5FB0BFC4" w14:textId="2AA4F1BA" w:rsidR="00530230" w:rsidRPr="00DC23FE" w:rsidRDefault="00375BA1" w:rsidP="00A77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B1343">
        <w:rPr>
          <w:rFonts w:ascii="Times New Roman" w:hAnsi="Times New Roman" w:cs="Times New Roman"/>
          <w:sz w:val="24"/>
          <w:szCs w:val="24"/>
        </w:rPr>
        <w:t>11</w:t>
      </w:r>
      <w:r w:rsidR="0072050F" w:rsidRPr="00DC23FE">
        <w:rPr>
          <w:rFonts w:ascii="Times New Roman" w:hAnsi="Times New Roman" w:cs="Times New Roman"/>
          <w:sz w:val="24"/>
          <w:szCs w:val="24"/>
        </w:rPr>
        <w:t xml:space="preserve">) </w:t>
      </w:r>
      <w:r w:rsidR="00530230" w:rsidRPr="00752743">
        <w:rPr>
          <w:rFonts w:ascii="Times New Roman" w:hAnsi="Times New Roman" w:cs="Times New Roman"/>
          <w:i/>
          <w:sz w:val="24"/>
          <w:szCs w:val="24"/>
        </w:rPr>
        <w:t>координатор муниципальной программы</w:t>
      </w:r>
      <w:r w:rsidR="00530230" w:rsidRPr="00DC23FE">
        <w:rPr>
          <w:rFonts w:ascii="Times New Roman" w:hAnsi="Times New Roman" w:cs="Times New Roman"/>
          <w:sz w:val="24"/>
          <w:szCs w:val="24"/>
        </w:rPr>
        <w:t xml:space="preserve"> – </w:t>
      </w:r>
      <w:r w:rsidR="00C112C6" w:rsidRPr="001F6BB6">
        <w:rPr>
          <w:rFonts w:ascii="Times New Roman" w:hAnsi="Times New Roman" w:cs="Times New Roman"/>
          <w:sz w:val="24"/>
          <w:szCs w:val="24"/>
        </w:rPr>
        <w:t>П</w:t>
      </w:r>
      <w:r w:rsidR="00F41375" w:rsidRPr="00DC23FE">
        <w:rPr>
          <w:rFonts w:ascii="Times New Roman" w:hAnsi="Times New Roman" w:cs="Times New Roman"/>
          <w:sz w:val="24"/>
          <w:szCs w:val="24"/>
        </w:rPr>
        <w:t xml:space="preserve">ервый </w:t>
      </w:r>
      <w:r w:rsidR="00530230" w:rsidRPr="00DC23FE">
        <w:rPr>
          <w:rFonts w:ascii="Times New Roman" w:hAnsi="Times New Roman" w:cs="Times New Roman"/>
          <w:sz w:val="24"/>
          <w:szCs w:val="24"/>
        </w:rPr>
        <w:t>заместитель</w:t>
      </w:r>
      <w:r w:rsidR="00E02AD3">
        <w:rPr>
          <w:rFonts w:ascii="Times New Roman" w:hAnsi="Times New Roman" w:cs="Times New Roman"/>
          <w:sz w:val="24"/>
          <w:szCs w:val="24"/>
        </w:rPr>
        <w:t>,</w:t>
      </w:r>
      <w:r w:rsidR="00530230" w:rsidRPr="00DC23FE">
        <w:rPr>
          <w:rFonts w:ascii="Times New Roman" w:hAnsi="Times New Roman" w:cs="Times New Roman"/>
          <w:sz w:val="24"/>
          <w:szCs w:val="24"/>
        </w:rPr>
        <w:t xml:space="preserve"> </w:t>
      </w:r>
      <w:r w:rsidR="00571AD0" w:rsidRPr="001F6BB6">
        <w:rPr>
          <w:rFonts w:ascii="Times New Roman" w:hAnsi="Times New Roman" w:cs="Times New Roman"/>
          <w:sz w:val="24"/>
          <w:szCs w:val="24"/>
        </w:rPr>
        <w:t>З</w:t>
      </w:r>
      <w:r w:rsidR="00F41375" w:rsidRPr="00DC23FE">
        <w:rPr>
          <w:rFonts w:ascii="Times New Roman" w:hAnsi="Times New Roman" w:cs="Times New Roman"/>
          <w:sz w:val="24"/>
          <w:szCs w:val="24"/>
        </w:rPr>
        <w:t>аместител</w:t>
      </w:r>
      <w:r w:rsidR="001B1343">
        <w:rPr>
          <w:rFonts w:ascii="Times New Roman" w:hAnsi="Times New Roman" w:cs="Times New Roman"/>
          <w:sz w:val="24"/>
          <w:szCs w:val="24"/>
        </w:rPr>
        <w:t>ь</w:t>
      </w:r>
      <w:r w:rsidR="00F41375" w:rsidRPr="00DC23FE">
        <w:rPr>
          <w:rFonts w:ascii="Times New Roman" w:hAnsi="Times New Roman" w:cs="Times New Roman"/>
          <w:sz w:val="24"/>
          <w:szCs w:val="24"/>
        </w:rPr>
        <w:t xml:space="preserve"> Главы</w:t>
      </w:r>
      <w:r w:rsidR="00571AD0">
        <w:rPr>
          <w:rFonts w:ascii="Times New Roman" w:hAnsi="Times New Roman" w:cs="Times New Roman"/>
          <w:sz w:val="24"/>
          <w:szCs w:val="24"/>
        </w:rPr>
        <w:t xml:space="preserve"> </w:t>
      </w:r>
      <w:r w:rsidR="00F41375" w:rsidRPr="00DC23FE">
        <w:rPr>
          <w:rFonts w:ascii="Times New Roman" w:hAnsi="Times New Roman" w:cs="Times New Roman"/>
          <w:sz w:val="24"/>
          <w:szCs w:val="24"/>
        </w:rPr>
        <w:t>Рузского городского округа</w:t>
      </w:r>
      <w:r w:rsidR="00571AD0" w:rsidRPr="001F6BB6">
        <w:rPr>
          <w:rFonts w:ascii="Times New Roman" w:hAnsi="Times New Roman" w:cs="Times New Roman"/>
          <w:sz w:val="24"/>
          <w:szCs w:val="24"/>
        </w:rPr>
        <w:t>,</w:t>
      </w:r>
      <w:r w:rsidR="00F41375" w:rsidRPr="00DC23FE">
        <w:rPr>
          <w:rFonts w:ascii="Times New Roman" w:hAnsi="Times New Roman" w:cs="Times New Roman"/>
          <w:sz w:val="24"/>
          <w:szCs w:val="24"/>
        </w:rPr>
        <w:t xml:space="preserve"> </w:t>
      </w:r>
      <w:r w:rsidR="00530230" w:rsidRPr="00DC23FE">
        <w:rPr>
          <w:rFonts w:ascii="Times New Roman" w:hAnsi="Times New Roman" w:cs="Times New Roman"/>
          <w:sz w:val="24"/>
          <w:szCs w:val="24"/>
        </w:rPr>
        <w:t>курирующий соответствующее направление деятельности;</w:t>
      </w:r>
    </w:p>
    <w:p w14:paraId="1AB9A8DC" w14:textId="1874DBE2" w:rsidR="00530230" w:rsidRPr="00586945" w:rsidRDefault="001B1343" w:rsidP="00A77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530230" w:rsidRPr="00586945">
        <w:rPr>
          <w:rFonts w:ascii="Times New Roman" w:hAnsi="Times New Roman" w:cs="Times New Roman"/>
          <w:sz w:val="24"/>
          <w:szCs w:val="24"/>
        </w:rPr>
        <w:t xml:space="preserve">) </w:t>
      </w:r>
      <w:r w:rsidR="00530230" w:rsidRPr="00E02AD3">
        <w:rPr>
          <w:rFonts w:ascii="Times New Roman" w:hAnsi="Times New Roman" w:cs="Times New Roman"/>
          <w:i/>
          <w:sz w:val="24"/>
          <w:szCs w:val="24"/>
        </w:rPr>
        <w:t>муниципальный заказчик муниципальной программы</w:t>
      </w:r>
      <w:r w:rsidR="00B94205">
        <w:rPr>
          <w:rFonts w:ascii="Times New Roman" w:hAnsi="Times New Roman" w:cs="Times New Roman"/>
          <w:i/>
          <w:sz w:val="24"/>
          <w:szCs w:val="24"/>
        </w:rPr>
        <w:t>,</w:t>
      </w:r>
      <w:r w:rsidR="00E02AD3" w:rsidRPr="00E02AD3">
        <w:rPr>
          <w:rFonts w:ascii="Times New Roman" w:hAnsi="Times New Roman" w:cs="Times New Roman"/>
          <w:i/>
          <w:sz w:val="24"/>
          <w:szCs w:val="24"/>
        </w:rPr>
        <w:t xml:space="preserve"> </w:t>
      </w:r>
      <w:r w:rsidR="00B94205" w:rsidRPr="00B94205">
        <w:rPr>
          <w:rFonts w:ascii="Times New Roman" w:hAnsi="Times New Roman" w:cs="Times New Roman"/>
          <w:i/>
          <w:sz w:val="24"/>
          <w:szCs w:val="24"/>
        </w:rPr>
        <w:t xml:space="preserve">муниципальный заказчик </w:t>
      </w:r>
      <w:r w:rsidR="00793C86" w:rsidRPr="00E02AD3">
        <w:rPr>
          <w:rFonts w:ascii="Times New Roman" w:hAnsi="Times New Roman" w:cs="Times New Roman"/>
          <w:i/>
          <w:sz w:val="24"/>
          <w:szCs w:val="24"/>
        </w:rPr>
        <w:t>подпрограммы</w:t>
      </w:r>
      <w:r w:rsidR="00530230" w:rsidRPr="00586945">
        <w:rPr>
          <w:rFonts w:ascii="Times New Roman" w:hAnsi="Times New Roman" w:cs="Times New Roman"/>
          <w:sz w:val="24"/>
          <w:szCs w:val="24"/>
        </w:rPr>
        <w:t xml:space="preserve"> - </w:t>
      </w:r>
      <w:r w:rsidR="00F41375" w:rsidRPr="00586945">
        <w:rPr>
          <w:rFonts w:ascii="Times New Roman" w:hAnsi="Times New Roman" w:cs="Times New Roman"/>
          <w:sz w:val="24"/>
          <w:szCs w:val="24"/>
        </w:rPr>
        <w:t>отраслевые (функциональные) органы Администрации Рузского городского округа, муниципальные учреждения Рузского городского округа</w:t>
      </w:r>
      <w:r w:rsidR="00881D74" w:rsidRPr="00586945">
        <w:rPr>
          <w:rFonts w:ascii="Times New Roman" w:hAnsi="Times New Roman" w:cs="Times New Roman"/>
          <w:sz w:val="24"/>
          <w:szCs w:val="24"/>
        </w:rPr>
        <w:t>,</w:t>
      </w:r>
      <w:r w:rsidR="00F41375" w:rsidRPr="00586945">
        <w:rPr>
          <w:rFonts w:ascii="Times New Roman" w:hAnsi="Times New Roman" w:cs="Times New Roman"/>
          <w:sz w:val="28"/>
          <w:szCs w:val="28"/>
        </w:rPr>
        <w:t xml:space="preserve"> </w:t>
      </w:r>
      <w:r w:rsidR="00881D74" w:rsidRPr="00586945">
        <w:rPr>
          <w:rFonts w:ascii="Times New Roman" w:hAnsi="Times New Roman" w:cs="Times New Roman"/>
          <w:sz w:val="24"/>
          <w:szCs w:val="24"/>
        </w:rPr>
        <w:t>со</w:t>
      </w:r>
      <w:r w:rsidR="004732CD" w:rsidRPr="00586945">
        <w:rPr>
          <w:rFonts w:ascii="Times New Roman" w:hAnsi="Times New Roman" w:cs="Times New Roman"/>
          <w:sz w:val="24"/>
          <w:szCs w:val="24"/>
        </w:rPr>
        <w:t>зд</w:t>
      </w:r>
      <w:r w:rsidR="00881D74" w:rsidRPr="00586945">
        <w:rPr>
          <w:rFonts w:ascii="Times New Roman" w:hAnsi="Times New Roman" w:cs="Times New Roman"/>
          <w:sz w:val="24"/>
          <w:szCs w:val="24"/>
        </w:rPr>
        <w:t>анные</w:t>
      </w:r>
      <w:r w:rsidR="00530230" w:rsidRPr="00586945">
        <w:rPr>
          <w:rFonts w:ascii="Times New Roman" w:hAnsi="Times New Roman" w:cs="Times New Roman"/>
          <w:sz w:val="24"/>
          <w:szCs w:val="24"/>
        </w:rPr>
        <w:t xml:space="preserve"> для </w:t>
      </w:r>
      <w:r w:rsidR="004732CD" w:rsidRPr="00586945">
        <w:rPr>
          <w:rFonts w:ascii="Times New Roman" w:hAnsi="Times New Roman" w:cs="Times New Roman"/>
          <w:sz w:val="24"/>
          <w:szCs w:val="24"/>
        </w:rPr>
        <w:t xml:space="preserve">обеспечения </w:t>
      </w:r>
      <w:r w:rsidR="00530230" w:rsidRPr="00586945">
        <w:rPr>
          <w:rFonts w:ascii="Times New Roman" w:hAnsi="Times New Roman" w:cs="Times New Roman"/>
          <w:sz w:val="24"/>
          <w:szCs w:val="24"/>
        </w:rPr>
        <w:t>реализации</w:t>
      </w:r>
      <w:r w:rsidR="004732CD" w:rsidRPr="00586945">
        <w:rPr>
          <w:rFonts w:ascii="Times New Roman" w:hAnsi="Times New Roman" w:cs="Times New Roman"/>
          <w:sz w:val="24"/>
          <w:szCs w:val="24"/>
        </w:rPr>
        <w:t xml:space="preserve"> предусмотренных законодательством Российской Федерации функций органов местного самоуправления в определенной сфере, в соответствии с установленными законодательством полномочиями</w:t>
      </w:r>
      <w:r w:rsidR="009D3D94" w:rsidRPr="00586945">
        <w:rPr>
          <w:rFonts w:ascii="Times New Roman" w:hAnsi="Times New Roman" w:cs="Times New Roman"/>
          <w:sz w:val="24"/>
          <w:szCs w:val="24"/>
        </w:rPr>
        <w:t xml:space="preserve"> (далее </w:t>
      </w:r>
      <w:r w:rsidR="008F7420">
        <w:rPr>
          <w:rFonts w:ascii="Times New Roman" w:hAnsi="Times New Roman" w:cs="Times New Roman"/>
          <w:sz w:val="24"/>
          <w:szCs w:val="24"/>
        </w:rPr>
        <w:t xml:space="preserve">- </w:t>
      </w:r>
      <w:r w:rsidR="009D3D94" w:rsidRPr="00586945">
        <w:rPr>
          <w:rFonts w:ascii="Times New Roman" w:hAnsi="Times New Roman" w:cs="Times New Roman"/>
          <w:sz w:val="24"/>
          <w:szCs w:val="24"/>
        </w:rPr>
        <w:t>муниципальный заказчик</w:t>
      </w:r>
      <w:r>
        <w:rPr>
          <w:rFonts w:ascii="Times New Roman" w:hAnsi="Times New Roman" w:cs="Times New Roman"/>
          <w:sz w:val="24"/>
          <w:szCs w:val="24"/>
        </w:rPr>
        <w:t xml:space="preserve"> программы, </w:t>
      </w:r>
      <w:r w:rsidRPr="001B1343">
        <w:rPr>
          <w:rFonts w:ascii="Times New Roman" w:hAnsi="Times New Roman" w:cs="Times New Roman"/>
          <w:sz w:val="24"/>
          <w:szCs w:val="24"/>
        </w:rPr>
        <w:t xml:space="preserve">муниципальный заказчик </w:t>
      </w:r>
      <w:r>
        <w:rPr>
          <w:rFonts w:ascii="Times New Roman" w:hAnsi="Times New Roman" w:cs="Times New Roman"/>
          <w:sz w:val="24"/>
          <w:szCs w:val="24"/>
        </w:rPr>
        <w:t>под</w:t>
      </w:r>
      <w:r w:rsidRPr="001B1343">
        <w:rPr>
          <w:rFonts w:ascii="Times New Roman" w:hAnsi="Times New Roman" w:cs="Times New Roman"/>
          <w:sz w:val="24"/>
          <w:szCs w:val="24"/>
        </w:rPr>
        <w:t>программы</w:t>
      </w:r>
      <w:r w:rsidR="009D3D94" w:rsidRPr="00586945">
        <w:rPr>
          <w:rFonts w:ascii="Times New Roman" w:hAnsi="Times New Roman" w:cs="Times New Roman"/>
          <w:sz w:val="24"/>
          <w:szCs w:val="24"/>
        </w:rPr>
        <w:t>)</w:t>
      </w:r>
      <w:r w:rsidR="00530230" w:rsidRPr="00586945">
        <w:rPr>
          <w:rFonts w:ascii="Times New Roman" w:hAnsi="Times New Roman" w:cs="Times New Roman"/>
          <w:sz w:val="24"/>
          <w:szCs w:val="24"/>
        </w:rPr>
        <w:t>.</w:t>
      </w:r>
    </w:p>
    <w:p w14:paraId="5F8FAD8D" w14:textId="77777777" w:rsidR="00530230" w:rsidRPr="00586945" w:rsidRDefault="00530230" w:rsidP="00A777DE">
      <w:pPr>
        <w:pStyle w:val="ConsPlusNormal"/>
        <w:ind w:firstLine="540"/>
        <w:jc w:val="both"/>
        <w:rPr>
          <w:rFonts w:ascii="Times New Roman" w:hAnsi="Times New Roman" w:cs="Times New Roman"/>
          <w:sz w:val="24"/>
          <w:szCs w:val="24"/>
        </w:rPr>
      </w:pPr>
      <w:r w:rsidRPr="00586945">
        <w:rPr>
          <w:rFonts w:ascii="Times New Roman" w:hAnsi="Times New Roman" w:cs="Times New Roman"/>
          <w:sz w:val="24"/>
          <w:szCs w:val="24"/>
        </w:rPr>
        <w:t xml:space="preserve">Для </w:t>
      </w:r>
      <w:r w:rsidR="00022A97" w:rsidRPr="00586945">
        <w:rPr>
          <w:rFonts w:ascii="Times New Roman" w:hAnsi="Times New Roman" w:cs="Times New Roman"/>
          <w:sz w:val="24"/>
          <w:szCs w:val="24"/>
        </w:rPr>
        <w:t>подпрограммы</w:t>
      </w:r>
      <w:r w:rsidRPr="00586945">
        <w:rPr>
          <w:rFonts w:ascii="Times New Roman" w:hAnsi="Times New Roman" w:cs="Times New Roman"/>
          <w:sz w:val="24"/>
          <w:szCs w:val="24"/>
        </w:rPr>
        <w:t xml:space="preserve"> может быть определен муниципальный заказчик, отличный от муниципального заказчика программы.</w:t>
      </w:r>
    </w:p>
    <w:p w14:paraId="2601EBD1" w14:textId="77777777" w:rsidR="00530230" w:rsidRPr="00212A7D" w:rsidRDefault="007070A6" w:rsidP="00A77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B94205">
        <w:rPr>
          <w:rFonts w:ascii="Times New Roman" w:hAnsi="Times New Roman" w:cs="Times New Roman"/>
          <w:sz w:val="24"/>
          <w:szCs w:val="24"/>
        </w:rPr>
        <w:t>3</w:t>
      </w:r>
      <w:r w:rsidR="00530230" w:rsidRPr="00212A7D">
        <w:rPr>
          <w:rFonts w:ascii="Times New Roman" w:hAnsi="Times New Roman" w:cs="Times New Roman"/>
          <w:sz w:val="24"/>
          <w:szCs w:val="24"/>
        </w:rPr>
        <w:t xml:space="preserve">) </w:t>
      </w:r>
      <w:r w:rsidR="00530230" w:rsidRPr="00BF7BD3">
        <w:rPr>
          <w:rFonts w:ascii="Times New Roman" w:hAnsi="Times New Roman" w:cs="Times New Roman"/>
          <w:i/>
          <w:sz w:val="24"/>
          <w:szCs w:val="24"/>
        </w:rPr>
        <w:t>ответственный за выполнение мероприятия</w:t>
      </w:r>
      <w:r w:rsidR="00530230" w:rsidRPr="00212A7D">
        <w:rPr>
          <w:rFonts w:ascii="Times New Roman" w:hAnsi="Times New Roman" w:cs="Times New Roman"/>
          <w:sz w:val="24"/>
          <w:szCs w:val="24"/>
        </w:rPr>
        <w:t xml:space="preserve"> – </w:t>
      </w:r>
      <w:r w:rsidR="00881D74" w:rsidRPr="00212A7D">
        <w:rPr>
          <w:rFonts w:ascii="Times New Roman" w:hAnsi="Times New Roman" w:cs="Times New Roman"/>
          <w:sz w:val="24"/>
          <w:szCs w:val="24"/>
        </w:rPr>
        <w:t>отраслевые (функциональные) органы Администрации Рузского городского округа, муниципальные учреждения Рузского городского округа, сформированные</w:t>
      </w:r>
      <w:r w:rsidR="00530230" w:rsidRPr="00212A7D">
        <w:rPr>
          <w:rFonts w:ascii="Times New Roman" w:hAnsi="Times New Roman" w:cs="Times New Roman"/>
          <w:sz w:val="24"/>
          <w:szCs w:val="24"/>
        </w:rPr>
        <w:t xml:space="preserve"> для реализации отдельных функций муниципального управления Рузск</w:t>
      </w:r>
      <w:r w:rsidR="00881D74" w:rsidRPr="00212A7D">
        <w:rPr>
          <w:rFonts w:ascii="Times New Roman" w:hAnsi="Times New Roman" w:cs="Times New Roman"/>
          <w:sz w:val="24"/>
          <w:szCs w:val="24"/>
        </w:rPr>
        <w:t>им</w:t>
      </w:r>
      <w:r w:rsidR="00530230" w:rsidRPr="00212A7D">
        <w:rPr>
          <w:rFonts w:ascii="Times New Roman" w:hAnsi="Times New Roman" w:cs="Times New Roman"/>
          <w:sz w:val="24"/>
          <w:szCs w:val="24"/>
        </w:rPr>
        <w:t xml:space="preserve"> </w:t>
      </w:r>
      <w:r w:rsidR="00965AA6" w:rsidRPr="00212A7D">
        <w:rPr>
          <w:rFonts w:ascii="Times New Roman" w:hAnsi="Times New Roman" w:cs="Times New Roman"/>
          <w:sz w:val="24"/>
          <w:szCs w:val="24"/>
        </w:rPr>
        <w:t>городск</w:t>
      </w:r>
      <w:r w:rsidR="00881D74" w:rsidRPr="00212A7D">
        <w:rPr>
          <w:rFonts w:ascii="Times New Roman" w:hAnsi="Times New Roman" w:cs="Times New Roman"/>
          <w:sz w:val="24"/>
          <w:szCs w:val="24"/>
        </w:rPr>
        <w:t>им</w:t>
      </w:r>
      <w:r w:rsidR="00965AA6" w:rsidRPr="00212A7D">
        <w:rPr>
          <w:rFonts w:ascii="Times New Roman" w:hAnsi="Times New Roman" w:cs="Times New Roman"/>
          <w:sz w:val="24"/>
          <w:szCs w:val="24"/>
        </w:rPr>
        <w:t xml:space="preserve"> округ</w:t>
      </w:r>
      <w:r w:rsidR="00881D74" w:rsidRPr="00212A7D">
        <w:rPr>
          <w:rFonts w:ascii="Times New Roman" w:hAnsi="Times New Roman" w:cs="Times New Roman"/>
          <w:sz w:val="24"/>
          <w:szCs w:val="24"/>
        </w:rPr>
        <w:t>ом</w:t>
      </w:r>
      <w:r w:rsidR="00530230" w:rsidRPr="00212A7D">
        <w:rPr>
          <w:rFonts w:ascii="Times New Roman" w:hAnsi="Times New Roman" w:cs="Times New Roman"/>
          <w:sz w:val="24"/>
          <w:szCs w:val="24"/>
        </w:rPr>
        <w:t xml:space="preserve"> - главный распорядитель бюджетных средств, распорядитель бюджетных средств, получатель бюджетных средств в соответствии с бюджетным законодательством, а также иные организации в случаях привлечения внебюджетных средств</w:t>
      </w:r>
      <w:r w:rsidR="00701AF1">
        <w:rPr>
          <w:rFonts w:ascii="Times New Roman" w:hAnsi="Times New Roman" w:cs="Times New Roman"/>
          <w:sz w:val="24"/>
          <w:szCs w:val="24"/>
        </w:rPr>
        <w:t>, включая инвестиции;</w:t>
      </w:r>
    </w:p>
    <w:p w14:paraId="32C0727D" w14:textId="77777777" w:rsidR="00530230" w:rsidRPr="000E243C" w:rsidRDefault="00530230" w:rsidP="00A777DE">
      <w:pPr>
        <w:pStyle w:val="ConsPlusNormal"/>
        <w:ind w:firstLine="540"/>
        <w:jc w:val="both"/>
        <w:rPr>
          <w:rFonts w:ascii="Times New Roman" w:hAnsi="Times New Roman" w:cs="Times New Roman"/>
          <w:sz w:val="24"/>
          <w:szCs w:val="24"/>
        </w:rPr>
      </w:pPr>
      <w:r w:rsidRPr="000E243C">
        <w:rPr>
          <w:rFonts w:ascii="Times New Roman" w:hAnsi="Times New Roman" w:cs="Times New Roman"/>
          <w:sz w:val="24"/>
          <w:szCs w:val="24"/>
        </w:rPr>
        <w:t>1</w:t>
      </w:r>
      <w:r w:rsidR="00B94205">
        <w:rPr>
          <w:rFonts w:ascii="Times New Roman" w:hAnsi="Times New Roman" w:cs="Times New Roman"/>
          <w:sz w:val="24"/>
          <w:szCs w:val="24"/>
        </w:rPr>
        <w:t>4</w:t>
      </w:r>
      <w:r w:rsidRPr="000E243C">
        <w:rPr>
          <w:rFonts w:ascii="Times New Roman" w:hAnsi="Times New Roman" w:cs="Times New Roman"/>
          <w:sz w:val="24"/>
          <w:szCs w:val="24"/>
        </w:rPr>
        <w:t xml:space="preserve">) </w:t>
      </w:r>
      <w:r w:rsidRPr="00BF7BD3">
        <w:rPr>
          <w:rFonts w:ascii="Times New Roman" w:hAnsi="Times New Roman" w:cs="Times New Roman"/>
          <w:i/>
          <w:sz w:val="24"/>
          <w:szCs w:val="24"/>
        </w:rPr>
        <w:t>результативность муниципальной программы</w:t>
      </w:r>
      <w:r w:rsidRPr="000E243C">
        <w:rPr>
          <w:rFonts w:ascii="Times New Roman" w:hAnsi="Times New Roman" w:cs="Times New Roman"/>
          <w:sz w:val="24"/>
          <w:szCs w:val="24"/>
        </w:rPr>
        <w:t xml:space="preserve"> - степень достижения запланированных результатов;</w:t>
      </w:r>
    </w:p>
    <w:p w14:paraId="1BF4FCC7" w14:textId="77777777" w:rsidR="00530230" w:rsidRPr="000E243C" w:rsidRDefault="00530230" w:rsidP="00A777DE">
      <w:pPr>
        <w:pStyle w:val="ConsPlusNormal"/>
        <w:ind w:firstLine="540"/>
        <w:jc w:val="both"/>
        <w:rPr>
          <w:rFonts w:ascii="Times New Roman" w:hAnsi="Times New Roman" w:cs="Times New Roman"/>
          <w:sz w:val="24"/>
          <w:szCs w:val="24"/>
        </w:rPr>
      </w:pPr>
      <w:r w:rsidRPr="000E243C">
        <w:rPr>
          <w:rFonts w:ascii="Times New Roman" w:hAnsi="Times New Roman" w:cs="Times New Roman"/>
          <w:sz w:val="24"/>
          <w:szCs w:val="24"/>
        </w:rPr>
        <w:t>1</w:t>
      </w:r>
      <w:r w:rsidR="00B94205">
        <w:rPr>
          <w:rFonts w:ascii="Times New Roman" w:hAnsi="Times New Roman" w:cs="Times New Roman"/>
          <w:sz w:val="24"/>
          <w:szCs w:val="24"/>
        </w:rPr>
        <w:t>5</w:t>
      </w:r>
      <w:r w:rsidRPr="000E243C">
        <w:rPr>
          <w:rFonts w:ascii="Times New Roman" w:hAnsi="Times New Roman" w:cs="Times New Roman"/>
          <w:sz w:val="24"/>
          <w:szCs w:val="24"/>
        </w:rPr>
        <w:t xml:space="preserve">) </w:t>
      </w:r>
      <w:r w:rsidRPr="00BF7BD3">
        <w:rPr>
          <w:rFonts w:ascii="Times New Roman" w:hAnsi="Times New Roman" w:cs="Times New Roman"/>
          <w:i/>
          <w:sz w:val="24"/>
          <w:szCs w:val="24"/>
        </w:rPr>
        <w:t>эффективность муниципальной программы</w:t>
      </w:r>
      <w:r w:rsidRPr="000E243C">
        <w:rPr>
          <w:rFonts w:ascii="Times New Roman" w:hAnsi="Times New Roman" w:cs="Times New Roman"/>
          <w:sz w:val="24"/>
          <w:szCs w:val="24"/>
        </w:rPr>
        <w:t xml:space="preserve"> - соотношение достигнутых результатов и ресурсов, затраченных на их достижение;</w:t>
      </w:r>
    </w:p>
    <w:p w14:paraId="20923031" w14:textId="71B996C0" w:rsidR="002206E9" w:rsidRDefault="00530230" w:rsidP="00A777DE">
      <w:pPr>
        <w:autoSpaceDE w:val="0"/>
        <w:autoSpaceDN w:val="0"/>
        <w:adjustRightInd w:val="0"/>
        <w:spacing w:after="0" w:line="240" w:lineRule="auto"/>
        <w:ind w:firstLine="540"/>
        <w:jc w:val="both"/>
        <w:rPr>
          <w:rFonts w:ascii="Times New Roman" w:hAnsi="Times New Roman" w:cs="Times New Roman"/>
          <w:sz w:val="24"/>
          <w:szCs w:val="24"/>
        </w:rPr>
      </w:pPr>
      <w:r w:rsidRPr="001646C2">
        <w:rPr>
          <w:rFonts w:ascii="Times New Roman" w:hAnsi="Times New Roman" w:cs="Times New Roman"/>
          <w:sz w:val="24"/>
          <w:szCs w:val="24"/>
        </w:rPr>
        <w:t>1</w:t>
      </w:r>
      <w:r w:rsidR="00B94205">
        <w:rPr>
          <w:rFonts w:ascii="Times New Roman" w:hAnsi="Times New Roman" w:cs="Times New Roman"/>
          <w:sz w:val="24"/>
          <w:szCs w:val="24"/>
        </w:rPr>
        <w:t>6</w:t>
      </w:r>
      <w:r w:rsidRPr="001646C2">
        <w:rPr>
          <w:rFonts w:ascii="Times New Roman" w:hAnsi="Times New Roman" w:cs="Times New Roman"/>
          <w:sz w:val="24"/>
          <w:szCs w:val="24"/>
        </w:rPr>
        <w:t xml:space="preserve">) </w:t>
      </w:r>
      <w:r w:rsidR="00881D74" w:rsidRPr="00BF7BD3">
        <w:rPr>
          <w:rFonts w:ascii="Times New Roman" w:hAnsi="Times New Roman" w:cs="Times New Roman"/>
          <w:i/>
          <w:sz w:val="24"/>
          <w:szCs w:val="24"/>
        </w:rPr>
        <w:t>подсистема ГАСУ Московской области</w:t>
      </w:r>
      <w:r w:rsidR="00881D74" w:rsidRPr="001646C2">
        <w:rPr>
          <w:rFonts w:ascii="Times New Roman" w:hAnsi="Times New Roman" w:cs="Times New Roman"/>
          <w:sz w:val="24"/>
          <w:szCs w:val="24"/>
        </w:rPr>
        <w:t xml:space="preserve"> </w:t>
      </w:r>
      <w:r w:rsidR="002206E9" w:rsidRPr="001646C2">
        <w:rPr>
          <w:rFonts w:ascii="Times New Roman" w:hAnsi="Times New Roman" w:cs="Times New Roman"/>
          <w:sz w:val="24"/>
          <w:szCs w:val="24"/>
        </w:rPr>
        <w:t>–</w:t>
      </w:r>
      <w:r w:rsidR="00881D74" w:rsidRPr="001646C2">
        <w:rPr>
          <w:rFonts w:ascii="Times New Roman" w:hAnsi="Times New Roman" w:cs="Times New Roman"/>
          <w:sz w:val="24"/>
          <w:szCs w:val="24"/>
        </w:rPr>
        <w:t xml:space="preserve"> </w:t>
      </w:r>
      <w:r w:rsidR="002206E9" w:rsidRPr="001646C2">
        <w:rPr>
          <w:rFonts w:ascii="Times New Roman" w:hAnsi="Times New Roman" w:cs="Times New Roman"/>
          <w:sz w:val="24"/>
          <w:szCs w:val="24"/>
        </w:rPr>
        <w:t>подсистема</w:t>
      </w:r>
      <w:r w:rsidR="002206E9" w:rsidRPr="00027563">
        <w:rPr>
          <w:rFonts w:ascii="Times New Roman" w:hAnsi="Times New Roman" w:cs="Times New Roman"/>
          <w:color w:val="FF0000"/>
          <w:sz w:val="24"/>
          <w:szCs w:val="24"/>
        </w:rPr>
        <w:t xml:space="preserve"> </w:t>
      </w:r>
      <w:r w:rsidR="001C1EB1">
        <w:rPr>
          <w:rFonts w:ascii="Times New Roman" w:hAnsi="Times New Roman" w:cs="Times New Roman"/>
          <w:sz w:val="24"/>
          <w:szCs w:val="24"/>
        </w:rPr>
        <w:t>«</w:t>
      </w:r>
      <w:r w:rsidR="008546A1" w:rsidRPr="008546A1">
        <w:rPr>
          <w:rFonts w:ascii="Times New Roman" w:hAnsi="Times New Roman" w:cs="Times New Roman"/>
          <w:sz w:val="24"/>
          <w:szCs w:val="24"/>
        </w:rPr>
        <w:t xml:space="preserve">Государственные и </w:t>
      </w:r>
      <w:r w:rsidR="002206E9" w:rsidRPr="008546A1">
        <w:rPr>
          <w:rFonts w:ascii="Times New Roman" w:hAnsi="Times New Roman" w:cs="Times New Roman"/>
          <w:sz w:val="24"/>
          <w:szCs w:val="24"/>
        </w:rPr>
        <w:t>муниципальны</w:t>
      </w:r>
      <w:r w:rsidR="008546A1" w:rsidRPr="008546A1">
        <w:rPr>
          <w:rFonts w:ascii="Times New Roman" w:hAnsi="Times New Roman" w:cs="Times New Roman"/>
          <w:sz w:val="24"/>
          <w:szCs w:val="24"/>
        </w:rPr>
        <w:t>е</w:t>
      </w:r>
      <w:r w:rsidR="002206E9" w:rsidRPr="008546A1">
        <w:rPr>
          <w:rFonts w:ascii="Times New Roman" w:hAnsi="Times New Roman" w:cs="Times New Roman"/>
          <w:sz w:val="24"/>
          <w:szCs w:val="24"/>
        </w:rPr>
        <w:t xml:space="preserve"> программ</w:t>
      </w:r>
      <w:r w:rsidR="008546A1" w:rsidRPr="008546A1">
        <w:rPr>
          <w:rFonts w:ascii="Times New Roman" w:hAnsi="Times New Roman" w:cs="Times New Roman"/>
          <w:sz w:val="24"/>
          <w:szCs w:val="24"/>
        </w:rPr>
        <w:t>ы</w:t>
      </w:r>
      <w:r w:rsidR="002206E9" w:rsidRPr="00027563">
        <w:rPr>
          <w:rFonts w:ascii="Times New Roman" w:hAnsi="Times New Roman" w:cs="Times New Roman"/>
          <w:color w:val="FF0000"/>
          <w:sz w:val="24"/>
          <w:szCs w:val="24"/>
        </w:rPr>
        <w:t xml:space="preserve"> </w:t>
      </w:r>
      <w:r w:rsidR="002206E9" w:rsidRPr="001646C2">
        <w:rPr>
          <w:rFonts w:ascii="Times New Roman" w:hAnsi="Times New Roman" w:cs="Times New Roman"/>
          <w:sz w:val="24"/>
          <w:szCs w:val="24"/>
        </w:rPr>
        <w:t>Московской области</w:t>
      </w:r>
      <w:r w:rsidR="001C1EB1">
        <w:rPr>
          <w:rFonts w:ascii="Times New Roman" w:hAnsi="Times New Roman" w:cs="Times New Roman"/>
          <w:sz w:val="24"/>
          <w:szCs w:val="24"/>
        </w:rPr>
        <w:t>»</w:t>
      </w:r>
      <w:r w:rsidR="002206E9" w:rsidRPr="001646C2">
        <w:rPr>
          <w:rFonts w:ascii="Times New Roman" w:hAnsi="Times New Roman" w:cs="Times New Roman"/>
          <w:sz w:val="24"/>
          <w:szCs w:val="24"/>
        </w:rPr>
        <w:t xml:space="preserve"> автоматизированной информационно-аналитической системы </w:t>
      </w:r>
      <w:r w:rsidR="001C1EB1">
        <w:rPr>
          <w:rFonts w:ascii="Times New Roman" w:hAnsi="Times New Roman" w:cs="Times New Roman"/>
          <w:sz w:val="24"/>
          <w:szCs w:val="24"/>
        </w:rPr>
        <w:t>«</w:t>
      </w:r>
      <w:r w:rsidR="002206E9" w:rsidRPr="001646C2">
        <w:rPr>
          <w:rFonts w:ascii="Times New Roman" w:hAnsi="Times New Roman" w:cs="Times New Roman"/>
          <w:sz w:val="24"/>
          <w:szCs w:val="24"/>
        </w:rPr>
        <w:t>Мониторинг социально-экономического развития Московской области с использованием типового регионал</w:t>
      </w:r>
      <w:r w:rsidR="00995C1F" w:rsidRPr="001646C2">
        <w:rPr>
          <w:rFonts w:ascii="Times New Roman" w:hAnsi="Times New Roman" w:cs="Times New Roman"/>
          <w:sz w:val="24"/>
          <w:szCs w:val="24"/>
        </w:rPr>
        <w:t xml:space="preserve">ьного сегмента ГАС </w:t>
      </w:r>
      <w:r w:rsidR="001C1EB1">
        <w:rPr>
          <w:rFonts w:ascii="Times New Roman" w:hAnsi="Times New Roman" w:cs="Times New Roman"/>
          <w:sz w:val="24"/>
          <w:szCs w:val="24"/>
        </w:rPr>
        <w:t>«</w:t>
      </w:r>
      <w:r w:rsidR="00995C1F" w:rsidRPr="001646C2">
        <w:rPr>
          <w:rFonts w:ascii="Times New Roman" w:hAnsi="Times New Roman" w:cs="Times New Roman"/>
          <w:sz w:val="24"/>
          <w:szCs w:val="24"/>
        </w:rPr>
        <w:t>Управление</w:t>
      </w:r>
      <w:r w:rsidR="001C1EB1">
        <w:rPr>
          <w:rFonts w:ascii="Times New Roman" w:hAnsi="Times New Roman" w:cs="Times New Roman"/>
          <w:sz w:val="24"/>
          <w:szCs w:val="24"/>
        </w:rPr>
        <w:t>»</w:t>
      </w:r>
      <w:r w:rsidR="00995C1F" w:rsidRPr="001646C2">
        <w:rPr>
          <w:rFonts w:ascii="Times New Roman" w:hAnsi="Times New Roman" w:cs="Times New Roman"/>
          <w:sz w:val="24"/>
          <w:szCs w:val="24"/>
        </w:rPr>
        <w:t>;</w:t>
      </w:r>
    </w:p>
    <w:p w14:paraId="3E49E129" w14:textId="77777777" w:rsidR="00530230" w:rsidRDefault="00530230" w:rsidP="00A777DE">
      <w:pPr>
        <w:autoSpaceDE w:val="0"/>
        <w:autoSpaceDN w:val="0"/>
        <w:adjustRightInd w:val="0"/>
        <w:spacing w:after="0" w:line="240" w:lineRule="auto"/>
        <w:ind w:firstLine="540"/>
        <w:jc w:val="both"/>
        <w:rPr>
          <w:rFonts w:ascii="Times New Roman" w:hAnsi="Times New Roman" w:cs="Times New Roman"/>
          <w:sz w:val="24"/>
          <w:szCs w:val="24"/>
        </w:rPr>
      </w:pPr>
      <w:r w:rsidRPr="00445519">
        <w:rPr>
          <w:rFonts w:ascii="Times New Roman" w:hAnsi="Times New Roman" w:cs="Times New Roman"/>
          <w:sz w:val="24"/>
          <w:szCs w:val="24"/>
        </w:rPr>
        <w:t xml:space="preserve">3. Муниципальная программа разрабатывается </w:t>
      </w:r>
      <w:r w:rsidR="00EA75B9" w:rsidRPr="00445519">
        <w:rPr>
          <w:rFonts w:ascii="Times New Roman" w:hAnsi="Times New Roman" w:cs="Times New Roman"/>
          <w:sz w:val="24"/>
          <w:szCs w:val="24"/>
        </w:rPr>
        <w:t>на срок не менее че</w:t>
      </w:r>
      <w:r w:rsidR="00B94205">
        <w:rPr>
          <w:rFonts w:ascii="Times New Roman" w:hAnsi="Times New Roman" w:cs="Times New Roman"/>
          <w:sz w:val="24"/>
          <w:szCs w:val="24"/>
        </w:rPr>
        <w:t>м на 5</w:t>
      </w:r>
      <w:r w:rsidR="00EA75B9" w:rsidRPr="00445519">
        <w:rPr>
          <w:rFonts w:ascii="Times New Roman" w:hAnsi="Times New Roman" w:cs="Times New Roman"/>
          <w:sz w:val="24"/>
          <w:szCs w:val="24"/>
        </w:rPr>
        <w:t xml:space="preserve"> лет</w:t>
      </w:r>
      <w:r w:rsidRPr="00445519">
        <w:rPr>
          <w:rFonts w:ascii="Times New Roman" w:hAnsi="Times New Roman" w:cs="Times New Roman"/>
          <w:sz w:val="24"/>
          <w:szCs w:val="24"/>
        </w:rPr>
        <w:t xml:space="preserve">. </w:t>
      </w:r>
    </w:p>
    <w:p w14:paraId="12F0A358" w14:textId="77777777" w:rsidR="00530230" w:rsidRDefault="0055688E" w:rsidP="00A777DE">
      <w:pPr>
        <w:pStyle w:val="2"/>
        <w:shd w:val="clear" w:color="auto" w:fill="auto"/>
        <w:tabs>
          <w:tab w:val="left" w:pos="851"/>
        </w:tabs>
        <w:spacing w:before="0" w:line="240" w:lineRule="auto"/>
        <w:ind w:right="20" w:firstLine="560"/>
        <w:rPr>
          <w:rFonts w:ascii="Times New Roman" w:hAnsi="Times New Roman" w:cs="Times New Roman"/>
          <w:sz w:val="24"/>
          <w:szCs w:val="24"/>
        </w:rPr>
      </w:pPr>
      <w:r w:rsidRPr="00445519">
        <w:rPr>
          <w:rFonts w:ascii="Times New Roman" w:hAnsi="Times New Roman" w:cs="Times New Roman"/>
          <w:sz w:val="24"/>
          <w:szCs w:val="24"/>
        </w:rPr>
        <w:t>4</w:t>
      </w:r>
      <w:r w:rsidR="00530230" w:rsidRPr="00445519">
        <w:rPr>
          <w:rFonts w:ascii="Times New Roman" w:hAnsi="Times New Roman" w:cs="Times New Roman"/>
          <w:sz w:val="24"/>
          <w:szCs w:val="24"/>
        </w:rPr>
        <w:t xml:space="preserve">. Муниципальная программа утверждается постановлением </w:t>
      </w:r>
      <w:r w:rsidR="0016458E" w:rsidRPr="00445519">
        <w:rPr>
          <w:rFonts w:ascii="Times New Roman" w:hAnsi="Times New Roman" w:cs="Times New Roman"/>
          <w:sz w:val="24"/>
          <w:szCs w:val="24"/>
        </w:rPr>
        <w:t>А</w:t>
      </w:r>
      <w:r w:rsidR="002327A2" w:rsidRPr="00445519">
        <w:rPr>
          <w:rFonts w:ascii="Times New Roman" w:hAnsi="Times New Roman" w:cs="Times New Roman"/>
          <w:sz w:val="24"/>
          <w:szCs w:val="24"/>
        </w:rPr>
        <w:t>дминистрации</w:t>
      </w:r>
      <w:r w:rsidR="00530230" w:rsidRPr="00445519">
        <w:rPr>
          <w:rFonts w:ascii="Times New Roman" w:hAnsi="Times New Roman" w:cs="Times New Roman"/>
          <w:sz w:val="24"/>
          <w:szCs w:val="24"/>
        </w:rPr>
        <w:t xml:space="preserve"> Рузского </w:t>
      </w:r>
      <w:r w:rsidR="00EA211E" w:rsidRPr="00445519">
        <w:rPr>
          <w:rFonts w:ascii="Times New Roman" w:hAnsi="Times New Roman" w:cs="Times New Roman"/>
          <w:sz w:val="24"/>
          <w:szCs w:val="24"/>
        </w:rPr>
        <w:t>городского округа</w:t>
      </w:r>
      <w:r w:rsidR="00530230" w:rsidRPr="00445519">
        <w:rPr>
          <w:rFonts w:ascii="Times New Roman" w:hAnsi="Times New Roman" w:cs="Times New Roman"/>
          <w:sz w:val="24"/>
          <w:szCs w:val="24"/>
        </w:rPr>
        <w:t>.</w:t>
      </w:r>
    </w:p>
    <w:p w14:paraId="34B73066" w14:textId="77777777" w:rsidR="00494A28" w:rsidRDefault="00494A28" w:rsidP="00A777DE">
      <w:pPr>
        <w:pStyle w:val="2"/>
        <w:shd w:val="clear" w:color="auto" w:fill="auto"/>
        <w:tabs>
          <w:tab w:val="left" w:pos="851"/>
        </w:tabs>
        <w:spacing w:before="0" w:line="240" w:lineRule="auto"/>
        <w:ind w:right="20" w:firstLine="560"/>
        <w:rPr>
          <w:rFonts w:ascii="Times New Roman" w:hAnsi="Times New Roman" w:cs="Times New Roman"/>
          <w:sz w:val="24"/>
          <w:szCs w:val="24"/>
        </w:rPr>
      </w:pPr>
      <w:r w:rsidRPr="00494A28">
        <w:rPr>
          <w:rFonts w:ascii="Times New Roman" w:hAnsi="Times New Roman" w:cs="Times New Roman"/>
          <w:sz w:val="24"/>
          <w:szCs w:val="24"/>
        </w:rPr>
        <w:t xml:space="preserve">5. Муниципальная программа реализуется за счет средств бюджета </w:t>
      </w:r>
      <w:r>
        <w:rPr>
          <w:rFonts w:ascii="Times New Roman" w:hAnsi="Times New Roman" w:cs="Times New Roman"/>
          <w:sz w:val="24"/>
          <w:szCs w:val="24"/>
        </w:rPr>
        <w:t xml:space="preserve">Рузского городского округа </w:t>
      </w:r>
      <w:r w:rsidRPr="00494A28">
        <w:rPr>
          <w:rFonts w:ascii="Times New Roman" w:hAnsi="Times New Roman" w:cs="Times New Roman"/>
          <w:sz w:val="24"/>
          <w:szCs w:val="24"/>
        </w:rPr>
        <w:t xml:space="preserve">Московской области и иных привлекаемых для реализации </w:t>
      </w:r>
      <w:r>
        <w:rPr>
          <w:rFonts w:ascii="Times New Roman" w:hAnsi="Times New Roman" w:cs="Times New Roman"/>
          <w:sz w:val="24"/>
          <w:szCs w:val="24"/>
        </w:rPr>
        <w:t>муниципаль</w:t>
      </w:r>
      <w:r w:rsidRPr="00494A28">
        <w:rPr>
          <w:rFonts w:ascii="Times New Roman" w:hAnsi="Times New Roman" w:cs="Times New Roman"/>
          <w:sz w:val="24"/>
          <w:szCs w:val="24"/>
        </w:rPr>
        <w:t>ной программы средств.</w:t>
      </w:r>
    </w:p>
    <w:p w14:paraId="72C89331" w14:textId="724FA0AD" w:rsidR="008E58D1" w:rsidRPr="0076587F" w:rsidRDefault="00494A28" w:rsidP="00A777DE">
      <w:pPr>
        <w:pStyle w:val="2"/>
        <w:shd w:val="clear" w:color="auto" w:fill="auto"/>
        <w:tabs>
          <w:tab w:val="left" w:pos="851"/>
        </w:tabs>
        <w:spacing w:before="0" w:line="240" w:lineRule="auto"/>
        <w:ind w:right="20" w:firstLine="560"/>
        <w:rPr>
          <w:rFonts w:ascii="Times New Roman" w:hAnsi="Times New Roman" w:cs="Times New Roman"/>
          <w:sz w:val="24"/>
          <w:szCs w:val="24"/>
        </w:rPr>
      </w:pPr>
      <w:r w:rsidRPr="0076587F">
        <w:rPr>
          <w:rFonts w:ascii="Times New Roman" w:hAnsi="Times New Roman" w:cs="Times New Roman"/>
          <w:sz w:val="24"/>
          <w:szCs w:val="24"/>
        </w:rPr>
        <w:t>6</w:t>
      </w:r>
      <w:r w:rsidR="008E58D1" w:rsidRPr="0076587F">
        <w:rPr>
          <w:rFonts w:ascii="Times New Roman" w:hAnsi="Times New Roman" w:cs="Times New Roman"/>
          <w:sz w:val="24"/>
          <w:szCs w:val="24"/>
        </w:rPr>
        <w:t xml:space="preserve">. Методическое руководство по разработке муниципальных программ осуществляет отдел экономического анализа управления экономического развития и АПК Администрации Рузского городского округа (далее </w:t>
      </w:r>
      <w:r w:rsidR="003D0F73" w:rsidRPr="0076587F">
        <w:rPr>
          <w:rFonts w:ascii="Times New Roman" w:hAnsi="Times New Roman" w:cs="Times New Roman"/>
          <w:sz w:val="24"/>
          <w:szCs w:val="24"/>
        </w:rPr>
        <w:t xml:space="preserve">- </w:t>
      </w:r>
      <w:r w:rsidR="008E58D1" w:rsidRPr="0076587F">
        <w:rPr>
          <w:rFonts w:ascii="Times New Roman" w:hAnsi="Times New Roman" w:cs="Times New Roman"/>
          <w:sz w:val="24"/>
          <w:szCs w:val="24"/>
        </w:rPr>
        <w:t>отдел экономического анализа УЭР)</w:t>
      </w:r>
      <w:r w:rsidR="00CC1551" w:rsidRPr="0076587F">
        <w:rPr>
          <w:rFonts w:ascii="Times New Roman" w:hAnsi="Times New Roman" w:cs="Times New Roman"/>
          <w:sz w:val="24"/>
          <w:szCs w:val="24"/>
        </w:rPr>
        <w:t>.</w:t>
      </w:r>
    </w:p>
    <w:p w14:paraId="13C3AC59" w14:textId="4DE717E9" w:rsidR="008E58D1" w:rsidRPr="0076587F" w:rsidRDefault="00494A28" w:rsidP="00A777DE">
      <w:pPr>
        <w:pStyle w:val="2"/>
        <w:shd w:val="clear" w:color="auto" w:fill="auto"/>
        <w:tabs>
          <w:tab w:val="left" w:pos="851"/>
        </w:tabs>
        <w:spacing w:before="0" w:line="240" w:lineRule="auto"/>
        <w:ind w:right="20" w:firstLine="560"/>
        <w:rPr>
          <w:rFonts w:ascii="Times New Roman" w:hAnsi="Times New Roman" w:cs="Times New Roman"/>
          <w:sz w:val="24"/>
          <w:szCs w:val="24"/>
        </w:rPr>
      </w:pPr>
      <w:r w:rsidRPr="0076587F">
        <w:rPr>
          <w:rFonts w:ascii="Times New Roman" w:hAnsi="Times New Roman" w:cs="Times New Roman"/>
          <w:sz w:val="24"/>
          <w:szCs w:val="24"/>
        </w:rPr>
        <w:t>7</w:t>
      </w:r>
      <w:r w:rsidR="008E58D1" w:rsidRPr="0076587F">
        <w:rPr>
          <w:rFonts w:ascii="Times New Roman" w:hAnsi="Times New Roman" w:cs="Times New Roman"/>
          <w:sz w:val="24"/>
          <w:szCs w:val="24"/>
        </w:rPr>
        <w:t xml:space="preserve">. Методическое руководство по вопросам, связанным с планированием бюджетных ассигнований при разработке и реализации муниципальных программ, осуществляет Финансовое управление Администрации Рузского городского округа (далее – </w:t>
      </w:r>
      <w:r w:rsidR="008F7420" w:rsidRPr="0076587F">
        <w:rPr>
          <w:rFonts w:ascii="Times New Roman" w:hAnsi="Times New Roman" w:cs="Times New Roman"/>
          <w:sz w:val="24"/>
          <w:szCs w:val="24"/>
        </w:rPr>
        <w:t>ф</w:t>
      </w:r>
      <w:r w:rsidR="008E58D1" w:rsidRPr="0076587F">
        <w:rPr>
          <w:rFonts w:ascii="Times New Roman" w:hAnsi="Times New Roman" w:cs="Times New Roman"/>
          <w:sz w:val="24"/>
          <w:szCs w:val="24"/>
        </w:rPr>
        <w:t>инансовое управление).</w:t>
      </w:r>
    </w:p>
    <w:p w14:paraId="54B79B63" w14:textId="77777777" w:rsidR="00530230" w:rsidRPr="0076587F" w:rsidRDefault="00530230" w:rsidP="00A777DE">
      <w:pPr>
        <w:pStyle w:val="ConsPlusNormal"/>
        <w:jc w:val="both"/>
        <w:rPr>
          <w:color w:val="FF0000"/>
        </w:rPr>
      </w:pPr>
    </w:p>
    <w:p w14:paraId="22D102A1" w14:textId="77777777" w:rsidR="00530230" w:rsidRPr="0076587F" w:rsidRDefault="00530230" w:rsidP="00A777DE">
      <w:pPr>
        <w:pStyle w:val="ConsPlusNormal"/>
        <w:jc w:val="center"/>
        <w:rPr>
          <w:rFonts w:ascii="Times New Roman" w:hAnsi="Times New Roman" w:cs="Times New Roman"/>
          <w:b/>
          <w:sz w:val="24"/>
          <w:szCs w:val="24"/>
        </w:rPr>
      </w:pPr>
      <w:r w:rsidRPr="0076587F">
        <w:rPr>
          <w:rFonts w:ascii="Times New Roman" w:hAnsi="Times New Roman" w:cs="Times New Roman"/>
          <w:b/>
          <w:sz w:val="24"/>
          <w:szCs w:val="24"/>
        </w:rPr>
        <w:t>II. Требования к структуре муниципальной программы</w:t>
      </w:r>
    </w:p>
    <w:p w14:paraId="475E8FE9" w14:textId="77777777" w:rsidR="00530230" w:rsidRPr="0076587F" w:rsidRDefault="00530230" w:rsidP="00A777DE">
      <w:pPr>
        <w:pStyle w:val="ConsPlusNormal"/>
        <w:jc w:val="both"/>
        <w:rPr>
          <w:rFonts w:ascii="Times New Roman" w:hAnsi="Times New Roman" w:cs="Times New Roman"/>
          <w:color w:val="FF0000"/>
          <w:sz w:val="24"/>
          <w:szCs w:val="24"/>
        </w:rPr>
      </w:pPr>
    </w:p>
    <w:p w14:paraId="11C3CB0B" w14:textId="77777777" w:rsidR="00530230" w:rsidRPr="0076587F" w:rsidRDefault="00494A28"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8</w:t>
      </w:r>
      <w:r w:rsidR="00530230" w:rsidRPr="0076587F">
        <w:rPr>
          <w:rFonts w:ascii="Times New Roman" w:hAnsi="Times New Roman" w:cs="Times New Roman"/>
          <w:sz w:val="24"/>
          <w:szCs w:val="24"/>
        </w:rPr>
        <w:t>. Муниципальная программа состоит из следующих частей:</w:t>
      </w:r>
    </w:p>
    <w:p w14:paraId="1F511FF8" w14:textId="647A4260" w:rsidR="00530230" w:rsidRPr="0076587F" w:rsidRDefault="00530230"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1) </w:t>
      </w:r>
      <w:hyperlink r:id="rId10" w:anchor="P284" w:history="1">
        <w:r w:rsidRPr="0076587F">
          <w:rPr>
            <w:rStyle w:val="a4"/>
            <w:rFonts w:ascii="Times New Roman" w:hAnsi="Times New Roman" w:cs="Times New Roman"/>
            <w:color w:val="auto"/>
            <w:sz w:val="24"/>
            <w:szCs w:val="24"/>
            <w:u w:val="none"/>
          </w:rPr>
          <w:t>паспорт</w:t>
        </w:r>
      </w:hyperlink>
      <w:r w:rsidRPr="0076587F">
        <w:rPr>
          <w:rFonts w:ascii="Times New Roman" w:hAnsi="Times New Roman" w:cs="Times New Roman"/>
          <w:sz w:val="24"/>
          <w:szCs w:val="24"/>
        </w:rPr>
        <w:t xml:space="preserve"> муниципальной программы по форме согласно приложению №</w:t>
      </w:r>
      <w:r w:rsidR="00981EDF" w:rsidRPr="0076587F">
        <w:rPr>
          <w:rFonts w:ascii="Times New Roman" w:hAnsi="Times New Roman" w:cs="Times New Roman"/>
          <w:sz w:val="24"/>
          <w:szCs w:val="24"/>
        </w:rPr>
        <w:t xml:space="preserve"> </w:t>
      </w:r>
      <w:r w:rsidRPr="0076587F">
        <w:rPr>
          <w:rFonts w:ascii="Times New Roman" w:hAnsi="Times New Roman" w:cs="Times New Roman"/>
          <w:sz w:val="24"/>
          <w:szCs w:val="24"/>
        </w:rPr>
        <w:t>1 к настоящему Порядку;</w:t>
      </w:r>
    </w:p>
    <w:p w14:paraId="06441EB3" w14:textId="77777777" w:rsidR="00530230" w:rsidRPr="0076587F" w:rsidRDefault="00530230"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2) текстовая часть муниципальной программы, которая состоит из следующих разделов:</w:t>
      </w:r>
    </w:p>
    <w:p w14:paraId="7E5A75F1" w14:textId="77777777" w:rsidR="00494A28" w:rsidRPr="0076587F" w:rsidRDefault="00494A28" w:rsidP="00494A28">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краткая характеристика сферы реализации муниципальной программы, в том числе </w:t>
      </w:r>
      <w:r w:rsidRPr="0076587F">
        <w:rPr>
          <w:rFonts w:ascii="Times New Roman" w:hAnsi="Times New Roman" w:cs="Times New Roman"/>
          <w:sz w:val="24"/>
          <w:szCs w:val="24"/>
        </w:rPr>
        <w:lastRenderedPageBreak/>
        <w:t>формулировка основных проблем в указанной сфере, описание целей муниципальной программы (объем раздела не должен превышать трех страниц машинописного текста);</w:t>
      </w:r>
    </w:p>
    <w:p w14:paraId="6F6B923D" w14:textId="7A65E454" w:rsidR="00530230" w:rsidRPr="0076587F" w:rsidRDefault="00494A28" w:rsidP="00494A28">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инерционный прогноз развития соответствующей сферы реализации муниципальной программы с учетом ранее достигнутых результатов, а также предложения по решению проблем в указанной сфере (объем раздела не должен превышать трех страниц машинописного текста)</w:t>
      </w:r>
      <w:r w:rsidR="00165561" w:rsidRPr="0076587F">
        <w:rPr>
          <w:rFonts w:ascii="Times New Roman" w:hAnsi="Times New Roman" w:cs="Times New Roman"/>
          <w:sz w:val="24"/>
          <w:szCs w:val="24"/>
        </w:rPr>
        <w:t xml:space="preserve">. В рамках </w:t>
      </w:r>
      <w:r w:rsidR="00B31AC7" w:rsidRPr="0076587F">
        <w:rPr>
          <w:rFonts w:ascii="Times New Roman" w:hAnsi="Times New Roman" w:cs="Times New Roman"/>
          <w:sz w:val="24"/>
          <w:szCs w:val="24"/>
        </w:rPr>
        <w:t>муниципаль</w:t>
      </w:r>
      <w:r w:rsidR="00165561" w:rsidRPr="0076587F">
        <w:rPr>
          <w:rFonts w:ascii="Times New Roman" w:hAnsi="Times New Roman" w:cs="Times New Roman"/>
          <w:sz w:val="24"/>
          <w:szCs w:val="24"/>
        </w:rPr>
        <w:t>ных программ инерционный прогноз подразумевает сохранение текущих тенденций развития сферы в условиях отсутствия программно-целевого метода решения имеющихся проблем;</w:t>
      </w:r>
      <w:r w:rsidRPr="0076587F">
        <w:rPr>
          <w:rFonts w:ascii="Times New Roman" w:hAnsi="Times New Roman" w:cs="Times New Roman"/>
          <w:sz w:val="24"/>
          <w:szCs w:val="24"/>
        </w:rPr>
        <w:cr/>
        <w:t xml:space="preserve">        </w:t>
      </w:r>
      <w:r w:rsidR="00530230" w:rsidRPr="0076587F">
        <w:rPr>
          <w:rFonts w:ascii="Times New Roman" w:hAnsi="Times New Roman" w:cs="Times New Roman"/>
          <w:sz w:val="24"/>
          <w:szCs w:val="24"/>
        </w:rPr>
        <w:t>3) п</w:t>
      </w:r>
      <w:r w:rsidR="00613DF7" w:rsidRPr="0076587F">
        <w:rPr>
          <w:rFonts w:ascii="Times New Roman" w:hAnsi="Times New Roman" w:cs="Times New Roman"/>
          <w:sz w:val="24"/>
          <w:szCs w:val="24"/>
        </w:rPr>
        <w:t xml:space="preserve">оказатели </w:t>
      </w:r>
      <w:r w:rsidR="00DF6687" w:rsidRPr="0076587F">
        <w:rPr>
          <w:rFonts w:ascii="Times New Roman" w:hAnsi="Times New Roman" w:cs="Times New Roman"/>
          <w:sz w:val="24"/>
          <w:szCs w:val="24"/>
        </w:rPr>
        <w:t>муниципальной программы</w:t>
      </w:r>
      <w:r w:rsidR="00530230" w:rsidRPr="0076587F">
        <w:rPr>
          <w:rFonts w:ascii="Times New Roman" w:hAnsi="Times New Roman" w:cs="Times New Roman"/>
          <w:sz w:val="24"/>
          <w:szCs w:val="24"/>
        </w:rPr>
        <w:t>, по форме согласно приложению №</w:t>
      </w:r>
      <w:r w:rsidR="00981EDF" w:rsidRPr="0076587F">
        <w:rPr>
          <w:rFonts w:ascii="Times New Roman" w:hAnsi="Times New Roman" w:cs="Times New Roman"/>
          <w:sz w:val="24"/>
          <w:szCs w:val="24"/>
        </w:rPr>
        <w:t xml:space="preserve"> </w:t>
      </w:r>
      <w:r w:rsidR="00530230" w:rsidRPr="0076587F">
        <w:rPr>
          <w:rFonts w:ascii="Times New Roman" w:hAnsi="Times New Roman" w:cs="Times New Roman"/>
          <w:sz w:val="24"/>
          <w:szCs w:val="24"/>
        </w:rPr>
        <w:t>2 к настоящему Порядку</w:t>
      </w:r>
      <w:r w:rsidR="00814F68" w:rsidRPr="0076587F">
        <w:rPr>
          <w:rFonts w:ascii="Times New Roman" w:hAnsi="Times New Roman" w:cs="Times New Roman"/>
          <w:sz w:val="24"/>
          <w:szCs w:val="24"/>
        </w:rPr>
        <w:t>, за исключением муниципальной программы, касающейся строительства объектов социальной инфраструктуры</w:t>
      </w:r>
      <w:r w:rsidR="00181C85" w:rsidRPr="0076587F">
        <w:rPr>
          <w:rFonts w:ascii="Times New Roman" w:hAnsi="Times New Roman" w:cs="Times New Roman"/>
          <w:sz w:val="24"/>
          <w:szCs w:val="24"/>
        </w:rPr>
        <w:t>.</w:t>
      </w:r>
    </w:p>
    <w:p w14:paraId="0CD61963" w14:textId="73AE5054" w:rsidR="00415D61" w:rsidRPr="0076587F" w:rsidRDefault="008771E9" w:rsidP="00843CAA">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Плановые значения </w:t>
      </w:r>
      <w:r w:rsidR="000D1EC9" w:rsidRPr="0076587F">
        <w:rPr>
          <w:rFonts w:ascii="Times New Roman" w:hAnsi="Times New Roman" w:cs="Times New Roman"/>
          <w:sz w:val="24"/>
          <w:szCs w:val="24"/>
        </w:rPr>
        <w:t xml:space="preserve">приоритетных показателей </w:t>
      </w:r>
      <w:r w:rsidR="00415D61" w:rsidRPr="0076587F">
        <w:rPr>
          <w:rFonts w:ascii="Times New Roman" w:hAnsi="Times New Roman" w:cs="Times New Roman"/>
          <w:sz w:val="24"/>
          <w:szCs w:val="24"/>
        </w:rPr>
        <w:t>реализации муниципальной программы согласуются с центральными исполнительными органами Московской области (далее – ЦИО МО) по соответствующим направлениям деятельности.</w:t>
      </w:r>
    </w:p>
    <w:p w14:paraId="0C989BBF" w14:textId="5C12F4CE" w:rsidR="00530230" w:rsidRPr="0076587F" w:rsidRDefault="00530230" w:rsidP="00843CAA">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4) методика расчета значений</w:t>
      </w:r>
      <w:r w:rsidR="00AD2EED" w:rsidRPr="0076587F">
        <w:rPr>
          <w:rFonts w:ascii="Times New Roman" w:hAnsi="Times New Roman" w:cs="Times New Roman"/>
          <w:sz w:val="24"/>
          <w:szCs w:val="24"/>
        </w:rPr>
        <w:t xml:space="preserve"> целевых </w:t>
      </w:r>
      <w:r w:rsidR="00613DF7" w:rsidRPr="0076587F">
        <w:rPr>
          <w:rFonts w:ascii="Times New Roman" w:hAnsi="Times New Roman" w:cs="Times New Roman"/>
          <w:sz w:val="24"/>
          <w:szCs w:val="24"/>
        </w:rPr>
        <w:t>показателей</w:t>
      </w:r>
      <w:r w:rsidR="003C0A53" w:rsidRPr="0076587F">
        <w:rPr>
          <w:rFonts w:ascii="Times New Roman" w:hAnsi="Times New Roman" w:cs="Times New Roman"/>
          <w:sz w:val="24"/>
          <w:szCs w:val="24"/>
        </w:rPr>
        <w:t xml:space="preserve"> </w:t>
      </w:r>
      <w:r w:rsidRPr="0076587F">
        <w:rPr>
          <w:rFonts w:ascii="Times New Roman" w:hAnsi="Times New Roman" w:cs="Times New Roman"/>
          <w:sz w:val="24"/>
          <w:szCs w:val="24"/>
        </w:rPr>
        <w:t xml:space="preserve">муниципальной программы </w:t>
      </w:r>
      <w:r w:rsidR="00070469" w:rsidRPr="0076587F">
        <w:rPr>
          <w:rFonts w:ascii="Times New Roman" w:hAnsi="Times New Roman" w:cs="Times New Roman"/>
          <w:sz w:val="24"/>
          <w:szCs w:val="24"/>
        </w:rPr>
        <w:t>(</w:t>
      </w:r>
      <w:r w:rsidRPr="0076587F">
        <w:rPr>
          <w:rFonts w:ascii="Times New Roman" w:hAnsi="Times New Roman" w:cs="Times New Roman"/>
          <w:sz w:val="24"/>
          <w:szCs w:val="24"/>
        </w:rPr>
        <w:t>наименование</w:t>
      </w:r>
      <w:r w:rsidR="00415D61" w:rsidRPr="0076587F">
        <w:rPr>
          <w:rFonts w:ascii="Times New Roman" w:hAnsi="Times New Roman" w:cs="Times New Roman"/>
          <w:sz w:val="24"/>
          <w:szCs w:val="24"/>
        </w:rPr>
        <w:t xml:space="preserve"> показателя</w:t>
      </w:r>
      <w:r w:rsidR="001500F8" w:rsidRPr="0076587F">
        <w:rPr>
          <w:rFonts w:ascii="Times New Roman" w:hAnsi="Times New Roman" w:cs="Times New Roman"/>
          <w:sz w:val="24"/>
          <w:szCs w:val="24"/>
        </w:rPr>
        <w:t>,</w:t>
      </w:r>
      <w:r w:rsidRPr="0076587F">
        <w:rPr>
          <w:rFonts w:ascii="Times New Roman" w:hAnsi="Times New Roman" w:cs="Times New Roman"/>
          <w:sz w:val="24"/>
          <w:szCs w:val="24"/>
        </w:rPr>
        <w:t xml:space="preserve"> </w:t>
      </w:r>
      <w:r w:rsidR="003C0A53" w:rsidRPr="0076587F">
        <w:rPr>
          <w:rFonts w:ascii="Times New Roman" w:hAnsi="Times New Roman" w:cs="Times New Roman"/>
          <w:sz w:val="24"/>
          <w:szCs w:val="24"/>
        </w:rPr>
        <w:t xml:space="preserve">единица </w:t>
      </w:r>
      <w:r w:rsidRPr="0076587F">
        <w:rPr>
          <w:rFonts w:ascii="Times New Roman" w:hAnsi="Times New Roman" w:cs="Times New Roman"/>
          <w:sz w:val="24"/>
          <w:szCs w:val="24"/>
        </w:rPr>
        <w:t xml:space="preserve">измерения, </w:t>
      </w:r>
      <w:r w:rsidR="00AD2EED" w:rsidRPr="0076587F">
        <w:rPr>
          <w:rFonts w:ascii="Times New Roman" w:hAnsi="Times New Roman" w:cs="Times New Roman"/>
          <w:sz w:val="24"/>
          <w:szCs w:val="24"/>
        </w:rPr>
        <w:t xml:space="preserve">порядок расчета, </w:t>
      </w:r>
      <w:r w:rsidR="003C0A53" w:rsidRPr="0076587F">
        <w:rPr>
          <w:rFonts w:ascii="Times New Roman" w:hAnsi="Times New Roman" w:cs="Times New Roman"/>
          <w:sz w:val="24"/>
          <w:szCs w:val="24"/>
        </w:rPr>
        <w:t>источник данных, п</w:t>
      </w:r>
      <w:r w:rsidR="00AD2EED" w:rsidRPr="0076587F">
        <w:rPr>
          <w:rFonts w:ascii="Times New Roman" w:hAnsi="Times New Roman" w:cs="Times New Roman"/>
          <w:sz w:val="24"/>
          <w:szCs w:val="24"/>
        </w:rPr>
        <w:t>ериодичность представления</w:t>
      </w:r>
      <w:r w:rsidRPr="0076587F">
        <w:rPr>
          <w:rFonts w:ascii="Times New Roman" w:hAnsi="Times New Roman" w:cs="Times New Roman"/>
          <w:sz w:val="24"/>
          <w:szCs w:val="24"/>
        </w:rPr>
        <w:t>)</w:t>
      </w:r>
      <w:r w:rsidR="00AD2EED" w:rsidRPr="0076587F">
        <w:rPr>
          <w:rFonts w:ascii="Times New Roman" w:hAnsi="Times New Roman" w:cs="Times New Roman"/>
          <w:sz w:val="24"/>
          <w:szCs w:val="24"/>
        </w:rPr>
        <w:t xml:space="preserve"> по форме 1 согласно приложению №</w:t>
      </w:r>
      <w:r w:rsidR="00981EDF" w:rsidRPr="0076587F">
        <w:rPr>
          <w:rFonts w:ascii="Times New Roman" w:hAnsi="Times New Roman" w:cs="Times New Roman"/>
          <w:sz w:val="24"/>
          <w:szCs w:val="24"/>
        </w:rPr>
        <w:t xml:space="preserve"> </w:t>
      </w:r>
      <w:r w:rsidR="00AD2EED" w:rsidRPr="0076587F">
        <w:rPr>
          <w:rFonts w:ascii="Times New Roman" w:hAnsi="Times New Roman" w:cs="Times New Roman"/>
          <w:sz w:val="24"/>
          <w:szCs w:val="24"/>
        </w:rPr>
        <w:t>3 к настоящему Порядку</w:t>
      </w:r>
      <w:r w:rsidRPr="0076587F">
        <w:rPr>
          <w:rFonts w:ascii="Times New Roman" w:hAnsi="Times New Roman" w:cs="Times New Roman"/>
          <w:sz w:val="24"/>
          <w:szCs w:val="24"/>
        </w:rPr>
        <w:t>;</w:t>
      </w:r>
    </w:p>
    <w:p w14:paraId="559BAB61" w14:textId="0E296BB0" w:rsidR="00AD2EED" w:rsidRPr="0076587F" w:rsidRDefault="00AD2EED" w:rsidP="00843CAA">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5) Методика определения результатов выполнения мероприятий по форме 2 согласно приложению №</w:t>
      </w:r>
      <w:r w:rsidR="00981EDF" w:rsidRPr="0076587F">
        <w:rPr>
          <w:rFonts w:ascii="Times New Roman" w:hAnsi="Times New Roman" w:cs="Times New Roman"/>
          <w:sz w:val="24"/>
          <w:szCs w:val="24"/>
        </w:rPr>
        <w:t xml:space="preserve"> </w:t>
      </w:r>
      <w:r w:rsidRPr="0076587F">
        <w:rPr>
          <w:rFonts w:ascii="Times New Roman" w:hAnsi="Times New Roman" w:cs="Times New Roman"/>
          <w:sz w:val="24"/>
          <w:szCs w:val="24"/>
        </w:rPr>
        <w:t>3 к настоящему Порядку;</w:t>
      </w:r>
    </w:p>
    <w:p w14:paraId="500A7C88" w14:textId="0EE506FA" w:rsidR="00530230" w:rsidRPr="0076587F" w:rsidRDefault="00AD2EED" w:rsidP="00A777DE">
      <w:pPr>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6</w:t>
      </w:r>
      <w:r w:rsidR="00530230" w:rsidRPr="0076587F">
        <w:rPr>
          <w:rFonts w:ascii="Times New Roman" w:hAnsi="Times New Roman" w:cs="Times New Roman"/>
          <w:sz w:val="24"/>
          <w:szCs w:val="24"/>
        </w:rPr>
        <w:t>) подпрограмм</w:t>
      </w:r>
      <w:r w:rsidR="00423791" w:rsidRPr="0076587F">
        <w:rPr>
          <w:rFonts w:ascii="Times New Roman" w:hAnsi="Times New Roman" w:cs="Times New Roman"/>
          <w:sz w:val="24"/>
          <w:szCs w:val="24"/>
        </w:rPr>
        <w:t>а</w:t>
      </w:r>
      <w:r w:rsidR="00530230" w:rsidRPr="0076587F">
        <w:rPr>
          <w:rFonts w:ascii="Times New Roman" w:hAnsi="Times New Roman" w:cs="Times New Roman"/>
          <w:sz w:val="24"/>
          <w:szCs w:val="24"/>
        </w:rPr>
        <w:t>, котор</w:t>
      </w:r>
      <w:r w:rsidR="00423791" w:rsidRPr="0076587F">
        <w:rPr>
          <w:rFonts w:ascii="Times New Roman" w:hAnsi="Times New Roman" w:cs="Times New Roman"/>
          <w:sz w:val="24"/>
          <w:szCs w:val="24"/>
        </w:rPr>
        <w:t>ая</w:t>
      </w:r>
      <w:r w:rsidR="00530230" w:rsidRPr="0076587F">
        <w:rPr>
          <w:rFonts w:ascii="Times New Roman" w:hAnsi="Times New Roman" w:cs="Times New Roman"/>
          <w:sz w:val="24"/>
          <w:szCs w:val="24"/>
        </w:rPr>
        <w:t xml:space="preserve"> содерж</w:t>
      </w:r>
      <w:r w:rsidR="004C30D3" w:rsidRPr="0076587F">
        <w:rPr>
          <w:rFonts w:ascii="Times New Roman" w:hAnsi="Times New Roman" w:cs="Times New Roman"/>
          <w:sz w:val="24"/>
          <w:szCs w:val="24"/>
        </w:rPr>
        <w:t>и</w:t>
      </w:r>
      <w:r w:rsidR="00530230" w:rsidRPr="0076587F">
        <w:rPr>
          <w:rFonts w:ascii="Times New Roman" w:hAnsi="Times New Roman" w:cs="Times New Roman"/>
          <w:sz w:val="24"/>
          <w:szCs w:val="24"/>
        </w:rPr>
        <w:t>т</w:t>
      </w:r>
      <w:r w:rsidR="00F84418" w:rsidRPr="0076587F">
        <w:rPr>
          <w:rFonts w:ascii="Times New Roman" w:hAnsi="Times New Roman" w:cs="Times New Roman"/>
          <w:sz w:val="24"/>
          <w:szCs w:val="24"/>
        </w:rPr>
        <w:t xml:space="preserve"> следующие подразделы</w:t>
      </w:r>
      <w:r w:rsidR="00530230" w:rsidRPr="0076587F">
        <w:rPr>
          <w:rFonts w:ascii="Times New Roman" w:hAnsi="Times New Roman" w:cs="Times New Roman"/>
          <w:sz w:val="24"/>
          <w:szCs w:val="24"/>
        </w:rPr>
        <w:t>:</w:t>
      </w:r>
    </w:p>
    <w:p w14:paraId="3D585482" w14:textId="6614EB5E" w:rsidR="00530230" w:rsidRPr="0076587F" w:rsidRDefault="00000000" w:rsidP="00A777DE">
      <w:pPr>
        <w:pStyle w:val="ConsPlusNormal"/>
        <w:ind w:firstLine="540"/>
        <w:jc w:val="both"/>
        <w:rPr>
          <w:rFonts w:ascii="Times New Roman" w:hAnsi="Times New Roman" w:cs="Times New Roman"/>
          <w:sz w:val="24"/>
          <w:szCs w:val="24"/>
        </w:rPr>
      </w:pPr>
      <w:hyperlink r:id="rId11" w:anchor="P584" w:history="1">
        <w:r w:rsidR="00530230" w:rsidRPr="0076587F">
          <w:rPr>
            <w:rStyle w:val="a4"/>
            <w:rFonts w:ascii="Times New Roman" w:hAnsi="Times New Roman" w:cs="Times New Roman"/>
            <w:color w:val="auto"/>
            <w:sz w:val="24"/>
            <w:szCs w:val="24"/>
            <w:u w:val="none"/>
          </w:rPr>
          <w:t>перечень</w:t>
        </w:r>
      </w:hyperlink>
      <w:r w:rsidR="00530230" w:rsidRPr="0076587F">
        <w:rPr>
          <w:rFonts w:ascii="Times New Roman" w:hAnsi="Times New Roman" w:cs="Times New Roman"/>
          <w:sz w:val="24"/>
          <w:szCs w:val="24"/>
        </w:rPr>
        <w:t xml:space="preserve"> мероприятий </w:t>
      </w:r>
      <w:r w:rsidR="001B1802" w:rsidRPr="0076587F">
        <w:rPr>
          <w:rFonts w:ascii="Times New Roman" w:hAnsi="Times New Roman" w:cs="Times New Roman"/>
          <w:sz w:val="24"/>
          <w:szCs w:val="24"/>
        </w:rPr>
        <w:t xml:space="preserve">подпрограммы </w:t>
      </w:r>
      <w:r w:rsidR="00530230" w:rsidRPr="0076587F">
        <w:rPr>
          <w:rFonts w:ascii="Times New Roman" w:hAnsi="Times New Roman" w:cs="Times New Roman"/>
          <w:sz w:val="24"/>
          <w:szCs w:val="24"/>
        </w:rPr>
        <w:t>по форме согласно приложению №</w:t>
      </w:r>
      <w:r w:rsidR="00981EDF" w:rsidRPr="0076587F">
        <w:rPr>
          <w:rFonts w:ascii="Times New Roman" w:hAnsi="Times New Roman" w:cs="Times New Roman"/>
          <w:sz w:val="24"/>
          <w:szCs w:val="24"/>
        </w:rPr>
        <w:t xml:space="preserve"> </w:t>
      </w:r>
      <w:r w:rsidR="00843CAA" w:rsidRPr="0076587F">
        <w:rPr>
          <w:rFonts w:ascii="Times New Roman" w:hAnsi="Times New Roman" w:cs="Times New Roman"/>
          <w:sz w:val="24"/>
          <w:szCs w:val="24"/>
        </w:rPr>
        <w:t>4</w:t>
      </w:r>
      <w:r w:rsidR="00530230" w:rsidRPr="0076587F">
        <w:rPr>
          <w:rFonts w:ascii="Times New Roman" w:hAnsi="Times New Roman" w:cs="Times New Roman"/>
          <w:sz w:val="24"/>
          <w:szCs w:val="24"/>
        </w:rPr>
        <w:t xml:space="preserve"> к настоящему Порядку;</w:t>
      </w:r>
    </w:p>
    <w:p w14:paraId="4E6E36FC" w14:textId="1AA8443D" w:rsidR="00D74CE0" w:rsidRPr="0076587F" w:rsidRDefault="00BA7F81" w:rsidP="00D74CE0">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адресный перечень объектов строительства (реконструкции)</w:t>
      </w:r>
      <w:r w:rsidR="00CE607A" w:rsidRPr="0076587F">
        <w:rPr>
          <w:rFonts w:ascii="Times New Roman" w:hAnsi="Times New Roman" w:cs="Times New Roman"/>
          <w:sz w:val="24"/>
          <w:szCs w:val="24"/>
        </w:rPr>
        <w:t xml:space="preserve"> муниципальной собственности Рузского городского округа</w:t>
      </w:r>
      <w:r w:rsidRPr="0076587F">
        <w:rPr>
          <w:rFonts w:ascii="Times New Roman" w:hAnsi="Times New Roman" w:cs="Times New Roman"/>
          <w:sz w:val="24"/>
          <w:szCs w:val="24"/>
        </w:rPr>
        <w:t xml:space="preserve">, финансирование которых осуществляется с привлечением средств федерального бюджета, бюджета Московской области, бюджета Рузского городского округа и внебюджетных источников по форме </w:t>
      </w:r>
      <w:r w:rsidR="00D74CE0" w:rsidRPr="0076587F">
        <w:rPr>
          <w:rFonts w:ascii="Times New Roman" w:hAnsi="Times New Roman" w:cs="Times New Roman"/>
          <w:sz w:val="24"/>
          <w:szCs w:val="24"/>
        </w:rPr>
        <w:t>1</w:t>
      </w:r>
      <w:r w:rsidRPr="0076587F">
        <w:rPr>
          <w:rFonts w:ascii="Times New Roman" w:hAnsi="Times New Roman" w:cs="Times New Roman"/>
          <w:sz w:val="24"/>
          <w:szCs w:val="24"/>
        </w:rPr>
        <w:t xml:space="preserve"> согласно приложению №</w:t>
      </w:r>
      <w:r w:rsidR="00F430A9" w:rsidRPr="0076587F">
        <w:rPr>
          <w:rFonts w:ascii="Times New Roman" w:hAnsi="Times New Roman" w:cs="Times New Roman"/>
          <w:sz w:val="24"/>
          <w:szCs w:val="24"/>
        </w:rPr>
        <w:t xml:space="preserve"> </w:t>
      </w:r>
      <w:r w:rsidRPr="0076587F">
        <w:rPr>
          <w:rFonts w:ascii="Times New Roman" w:hAnsi="Times New Roman" w:cs="Times New Roman"/>
          <w:sz w:val="24"/>
          <w:szCs w:val="24"/>
        </w:rPr>
        <w:t>5 к настоящему Порядку</w:t>
      </w:r>
      <w:r w:rsidR="008B68CA" w:rsidRPr="0076587F">
        <w:rPr>
          <w:rFonts w:ascii="Times New Roman" w:hAnsi="Times New Roman" w:cs="Times New Roman"/>
          <w:sz w:val="24"/>
          <w:szCs w:val="24"/>
        </w:rPr>
        <w:t>.</w:t>
      </w:r>
    </w:p>
    <w:p w14:paraId="15BC9BA3" w14:textId="48DD0791" w:rsidR="00E77ED6" w:rsidRPr="0076587F" w:rsidRDefault="00E77ED6" w:rsidP="00D74CE0">
      <w:pPr>
        <w:pStyle w:val="ConsPlusNormal"/>
        <w:ind w:firstLine="540"/>
        <w:jc w:val="both"/>
        <w:rPr>
          <w:rFonts w:ascii="Times New Roman" w:hAnsi="Times New Roman" w:cs="Times New Roman"/>
          <w:strike/>
          <w:sz w:val="24"/>
          <w:szCs w:val="24"/>
        </w:rPr>
      </w:pPr>
      <w:r w:rsidRPr="0076587F">
        <w:rPr>
          <w:rFonts w:ascii="Times New Roman" w:hAnsi="Times New Roman" w:cs="Times New Roman"/>
          <w:sz w:val="24"/>
          <w:szCs w:val="24"/>
        </w:rPr>
        <w:t>В состав программы могут включаться иные разделы, наличие которых</w:t>
      </w:r>
      <w:r w:rsidR="009215B3" w:rsidRPr="0076587F">
        <w:rPr>
          <w:rFonts w:ascii="Times New Roman" w:hAnsi="Times New Roman" w:cs="Times New Roman"/>
          <w:sz w:val="24"/>
          <w:szCs w:val="24"/>
        </w:rPr>
        <w:t>,</w:t>
      </w:r>
      <w:r w:rsidRPr="0076587F">
        <w:rPr>
          <w:rFonts w:ascii="Times New Roman" w:hAnsi="Times New Roman" w:cs="Times New Roman"/>
          <w:sz w:val="24"/>
          <w:szCs w:val="24"/>
        </w:rPr>
        <w:t xml:space="preserve"> согласно настоящему Порядку</w:t>
      </w:r>
      <w:r w:rsidR="009215B3" w:rsidRPr="0076587F">
        <w:rPr>
          <w:rFonts w:ascii="Times New Roman" w:hAnsi="Times New Roman" w:cs="Times New Roman"/>
          <w:sz w:val="24"/>
          <w:szCs w:val="24"/>
        </w:rPr>
        <w:t>,</w:t>
      </w:r>
      <w:r w:rsidRPr="0076587F">
        <w:rPr>
          <w:rFonts w:ascii="Times New Roman" w:hAnsi="Times New Roman" w:cs="Times New Roman"/>
          <w:sz w:val="24"/>
          <w:szCs w:val="24"/>
        </w:rPr>
        <w:t xml:space="preserve"> не является обязательным, в том числе: подразделы, включаемые в соответствии с методическими рекомендациями (шаблонами) направленными </w:t>
      </w:r>
      <w:r w:rsidR="009215B3" w:rsidRPr="0076587F">
        <w:rPr>
          <w:rFonts w:ascii="Times New Roman" w:hAnsi="Times New Roman" w:cs="Times New Roman"/>
          <w:sz w:val="24"/>
          <w:szCs w:val="24"/>
        </w:rPr>
        <w:t>ЦИО МО</w:t>
      </w:r>
      <w:r w:rsidRPr="0076587F">
        <w:rPr>
          <w:rFonts w:ascii="Times New Roman" w:hAnsi="Times New Roman" w:cs="Times New Roman"/>
          <w:sz w:val="24"/>
          <w:szCs w:val="24"/>
        </w:rPr>
        <w:t xml:space="preserve">. </w:t>
      </w:r>
    </w:p>
    <w:p w14:paraId="43087A39" w14:textId="77777777" w:rsidR="00B63675" w:rsidRPr="0076587F" w:rsidRDefault="00B63675" w:rsidP="00A777DE">
      <w:pPr>
        <w:pStyle w:val="ConsPlusNormal"/>
        <w:jc w:val="center"/>
        <w:rPr>
          <w:rFonts w:ascii="Times New Roman" w:hAnsi="Times New Roman" w:cs="Times New Roman"/>
          <w:b/>
          <w:sz w:val="24"/>
          <w:szCs w:val="24"/>
        </w:rPr>
      </w:pPr>
    </w:p>
    <w:p w14:paraId="3745A2B1" w14:textId="77777777" w:rsidR="00867C58" w:rsidRPr="0076587F" w:rsidRDefault="00867C58" w:rsidP="00867C5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6587F">
        <w:rPr>
          <w:rFonts w:ascii="Times New Roman" w:eastAsia="Times New Roman" w:hAnsi="Times New Roman" w:cs="Times New Roman"/>
          <w:b/>
          <w:sz w:val="24"/>
          <w:szCs w:val="24"/>
          <w:lang w:eastAsia="ru-RU"/>
        </w:rPr>
        <w:t xml:space="preserve">III. Показатели </w:t>
      </w:r>
      <w:r w:rsidR="007834A8" w:rsidRPr="0076587F">
        <w:rPr>
          <w:rFonts w:ascii="Times New Roman" w:eastAsia="Times New Roman" w:hAnsi="Times New Roman" w:cs="Times New Roman"/>
          <w:b/>
          <w:sz w:val="24"/>
          <w:szCs w:val="24"/>
          <w:lang w:eastAsia="ru-RU"/>
        </w:rPr>
        <w:t>муниципаль</w:t>
      </w:r>
      <w:r w:rsidRPr="0076587F">
        <w:rPr>
          <w:rFonts w:ascii="Times New Roman" w:eastAsia="Times New Roman" w:hAnsi="Times New Roman" w:cs="Times New Roman"/>
          <w:b/>
          <w:sz w:val="24"/>
          <w:szCs w:val="24"/>
          <w:lang w:eastAsia="ru-RU"/>
        </w:rPr>
        <w:t>ных программ, результаты</w:t>
      </w:r>
    </w:p>
    <w:p w14:paraId="057F2CCE" w14:textId="77777777" w:rsidR="00867C58" w:rsidRPr="0076587F" w:rsidRDefault="00867C58" w:rsidP="00867C58">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14:paraId="7AE69FC4" w14:textId="7204ECC5" w:rsidR="00867C58" w:rsidRPr="0076587F" w:rsidRDefault="00216D25" w:rsidP="00867C5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9</w:t>
      </w:r>
      <w:r w:rsidR="00867C58" w:rsidRPr="0076587F">
        <w:rPr>
          <w:rFonts w:ascii="Times New Roman" w:eastAsia="Times New Roman" w:hAnsi="Times New Roman" w:cs="Times New Roman"/>
          <w:sz w:val="24"/>
          <w:szCs w:val="24"/>
          <w:lang w:eastAsia="ru-RU"/>
        </w:rPr>
        <w:t xml:space="preserve">. В число показателей </w:t>
      </w:r>
      <w:r w:rsidR="00613F12" w:rsidRPr="0076587F">
        <w:rPr>
          <w:rFonts w:ascii="Times New Roman" w:eastAsia="Times New Roman" w:hAnsi="Times New Roman" w:cs="Times New Roman"/>
          <w:sz w:val="24"/>
          <w:szCs w:val="24"/>
          <w:lang w:eastAsia="ru-RU"/>
        </w:rPr>
        <w:t>муниципаль</w:t>
      </w:r>
      <w:r w:rsidR="00867C58" w:rsidRPr="0076587F">
        <w:rPr>
          <w:rFonts w:ascii="Times New Roman" w:eastAsia="Times New Roman" w:hAnsi="Times New Roman" w:cs="Times New Roman"/>
          <w:sz w:val="24"/>
          <w:szCs w:val="24"/>
          <w:lang w:eastAsia="ru-RU"/>
        </w:rPr>
        <w:t>ных программ включаются:</w:t>
      </w:r>
    </w:p>
    <w:p w14:paraId="79B92DD4" w14:textId="4A71A3B8" w:rsidR="00F83B7B" w:rsidRPr="0076587F" w:rsidRDefault="00F05FEB" w:rsidP="00F83B7B">
      <w:pPr>
        <w:pStyle w:val="ad"/>
        <w:widowControl w:val="0"/>
        <w:numPr>
          <w:ilvl w:val="0"/>
          <w:numId w:val="9"/>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приоритетные (обязательные) показатели муниципальных программ, установленные ЦИО МО</w:t>
      </w:r>
      <w:r w:rsidR="00F83B7B" w:rsidRPr="0076587F">
        <w:rPr>
          <w:rFonts w:ascii="Times New Roman" w:eastAsia="Times New Roman" w:hAnsi="Times New Roman" w:cs="Times New Roman"/>
          <w:sz w:val="24"/>
          <w:szCs w:val="24"/>
          <w:lang w:eastAsia="ru-RU"/>
        </w:rPr>
        <w:t xml:space="preserve"> (Указы Президента РФ, Обращения Губернатора Московской области, государственные программы Московской области и др.)</w:t>
      </w:r>
      <w:r w:rsidR="006D3C57" w:rsidRPr="0076587F">
        <w:rPr>
          <w:rFonts w:ascii="Times New Roman" w:eastAsia="Times New Roman" w:hAnsi="Times New Roman" w:cs="Times New Roman"/>
          <w:sz w:val="24"/>
          <w:szCs w:val="24"/>
          <w:lang w:eastAsia="ru-RU"/>
        </w:rPr>
        <w:t>;</w:t>
      </w:r>
    </w:p>
    <w:p w14:paraId="3F57F99E" w14:textId="77777777" w:rsidR="00786863" w:rsidRPr="0076587F" w:rsidRDefault="00786863" w:rsidP="00F32926">
      <w:pPr>
        <w:pStyle w:val="ad"/>
        <w:widowControl w:val="0"/>
        <w:numPr>
          <w:ilvl w:val="0"/>
          <w:numId w:val="9"/>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показатели муниципальной программы</w:t>
      </w:r>
      <w:r w:rsidR="00F05FEB" w:rsidRPr="0076587F">
        <w:rPr>
          <w:rFonts w:ascii="Times New Roman" w:eastAsia="Times New Roman" w:hAnsi="Times New Roman" w:cs="Times New Roman"/>
          <w:sz w:val="24"/>
          <w:szCs w:val="24"/>
          <w:lang w:eastAsia="ru-RU"/>
        </w:rPr>
        <w:t>, установленные разработчиками муниципальных программ (подпрограмм) по своему усмотрению.</w:t>
      </w:r>
    </w:p>
    <w:p w14:paraId="6A85BE3D" w14:textId="77777777" w:rsidR="006D3C57" w:rsidRPr="0076587F" w:rsidRDefault="006D3C57" w:rsidP="006D3C57">
      <w:pPr>
        <w:widowControl w:val="0"/>
        <w:autoSpaceDE w:val="0"/>
        <w:autoSpaceDN w:val="0"/>
        <w:spacing w:after="0" w:line="240" w:lineRule="auto"/>
        <w:ind w:firstLine="540"/>
        <w:jc w:val="both"/>
        <w:rPr>
          <w:rFonts w:ascii="Times New Roman" w:hAnsi="Times New Roman" w:cs="Times New Roman"/>
          <w:sz w:val="24"/>
          <w:szCs w:val="24"/>
        </w:rPr>
      </w:pPr>
      <w:bookmarkStart w:id="2" w:name="_Hlk159490500"/>
      <w:r w:rsidRPr="0076587F">
        <w:rPr>
          <w:rFonts w:ascii="Times New Roman" w:hAnsi="Times New Roman" w:cs="Times New Roman"/>
          <w:sz w:val="24"/>
          <w:szCs w:val="24"/>
        </w:rPr>
        <w:t xml:space="preserve">Плановые значения показателей муниципальных программ </w:t>
      </w:r>
      <w:bookmarkStart w:id="3" w:name="_Hlk159490722"/>
      <w:bookmarkEnd w:id="2"/>
      <w:r w:rsidRPr="0076587F">
        <w:rPr>
          <w:rFonts w:ascii="Times New Roman" w:hAnsi="Times New Roman" w:cs="Times New Roman"/>
          <w:sz w:val="24"/>
          <w:szCs w:val="24"/>
        </w:rPr>
        <w:t>должны определяться в соответствии с методикой расчета</w:t>
      </w:r>
      <w:r w:rsidRPr="0076587F">
        <w:t xml:space="preserve"> </w:t>
      </w:r>
      <w:r w:rsidRPr="0076587F">
        <w:rPr>
          <w:rFonts w:ascii="Times New Roman" w:hAnsi="Times New Roman" w:cs="Times New Roman"/>
          <w:sz w:val="24"/>
          <w:szCs w:val="24"/>
        </w:rPr>
        <w:t xml:space="preserve">по форме 1 согласно приложению 3 к настоящему порядку. </w:t>
      </w:r>
      <w:bookmarkStart w:id="4" w:name="_Hlk159490029"/>
      <w:bookmarkEnd w:id="3"/>
    </w:p>
    <w:p w14:paraId="27E01AB4" w14:textId="77777777" w:rsidR="006D3C57" w:rsidRPr="0076587F" w:rsidRDefault="006D3C57" w:rsidP="006D3C57">
      <w:pPr>
        <w:widowControl w:val="0"/>
        <w:autoSpaceDE w:val="0"/>
        <w:autoSpaceDN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Плановые значения результатов муниципальных программ должны определяться в соответствии с методикой расчета по форме 2 согласно приложению 3 к настоящему порядку.</w:t>
      </w:r>
    </w:p>
    <w:p w14:paraId="5B6D3E7C" w14:textId="77777777" w:rsidR="006D3C57" w:rsidRPr="0076587F" w:rsidRDefault="006D3C57" w:rsidP="006D3C57">
      <w:pPr>
        <w:widowControl w:val="0"/>
        <w:autoSpaceDE w:val="0"/>
        <w:autoSpaceDN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Методики расчета значений приоритетных показателей и типовых результатов муниципальной программы доводятся до разработчиков муниципальных программ (подпрограмм) соответствующими ЦИО МО.</w:t>
      </w:r>
    </w:p>
    <w:bookmarkEnd w:id="4"/>
    <w:p w14:paraId="54003D0A" w14:textId="77777777" w:rsidR="006D3C57" w:rsidRPr="0076587F" w:rsidRDefault="006D3C57" w:rsidP="006D3C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Фактические</w:t>
      </w:r>
      <w:r w:rsidRPr="0076587F">
        <w:rPr>
          <w:rFonts w:ascii="Times New Roman" w:eastAsia="Times New Roman" w:hAnsi="Times New Roman" w:cs="Times New Roman"/>
          <w:color w:val="FF0000"/>
          <w:sz w:val="24"/>
          <w:szCs w:val="24"/>
          <w:lang w:eastAsia="ru-RU"/>
        </w:rPr>
        <w:t xml:space="preserve"> </w:t>
      </w:r>
      <w:r w:rsidRPr="0076587F">
        <w:rPr>
          <w:rFonts w:ascii="Times New Roman" w:eastAsia="Times New Roman" w:hAnsi="Times New Roman" w:cs="Times New Roman"/>
          <w:sz w:val="24"/>
          <w:szCs w:val="24"/>
          <w:lang w:eastAsia="ru-RU"/>
        </w:rPr>
        <w:t>значения показателей муниципальных программ должны рассчитываться:</w:t>
      </w:r>
    </w:p>
    <w:p w14:paraId="28327B81" w14:textId="77777777" w:rsidR="006D3C57" w:rsidRPr="0076587F" w:rsidRDefault="006D3C57" w:rsidP="006D3C57">
      <w:pPr>
        <w:pStyle w:val="ad"/>
        <w:widowControl w:val="0"/>
        <w:numPr>
          <w:ilvl w:val="0"/>
          <w:numId w:val="10"/>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на основе данных государственного (федерального) статистического наблюдения;</w:t>
      </w:r>
    </w:p>
    <w:p w14:paraId="33B8D9A8" w14:textId="2CD92F65" w:rsidR="006D3C57" w:rsidRPr="0076587F" w:rsidRDefault="006D3C57" w:rsidP="006D3C57">
      <w:pPr>
        <w:pStyle w:val="ad"/>
        <w:widowControl w:val="0"/>
        <w:numPr>
          <w:ilvl w:val="0"/>
          <w:numId w:val="10"/>
        </w:numPr>
        <w:autoSpaceDE w:val="0"/>
        <w:autoSpaceDN w:val="0"/>
        <w:spacing w:after="0" w:line="240" w:lineRule="auto"/>
        <w:ind w:left="0" w:firstLine="567"/>
        <w:jc w:val="both"/>
        <w:rPr>
          <w:rFonts w:ascii="Times New Roman" w:eastAsia="Times New Roman" w:hAnsi="Times New Roman" w:cs="Times New Roman"/>
          <w:strike/>
          <w:sz w:val="24"/>
          <w:szCs w:val="24"/>
          <w:lang w:eastAsia="ru-RU"/>
        </w:rPr>
      </w:pPr>
      <w:r w:rsidRPr="0076587F">
        <w:rPr>
          <w:rFonts w:ascii="Times New Roman" w:eastAsia="Times New Roman" w:hAnsi="Times New Roman" w:cs="Times New Roman"/>
          <w:sz w:val="24"/>
          <w:szCs w:val="24"/>
          <w:lang w:eastAsia="ru-RU"/>
        </w:rPr>
        <w:t>на основе методик, доведенных</w:t>
      </w:r>
      <w:r w:rsidRPr="0076587F">
        <w:rPr>
          <w:rFonts w:ascii="Times New Roman" w:eastAsia="Times New Roman" w:hAnsi="Times New Roman" w:cs="Times New Roman"/>
          <w:color w:val="FF0000"/>
          <w:sz w:val="24"/>
          <w:szCs w:val="24"/>
          <w:lang w:eastAsia="ru-RU"/>
        </w:rPr>
        <w:t xml:space="preserve"> </w:t>
      </w:r>
      <w:r w:rsidRPr="0076587F">
        <w:rPr>
          <w:rFonts w:ascii="Times New Roman" w:eastAsia="Times New Roman" w:hAnsi="Times New Roman" w:cs="Times New Roman"/>
          <w:sz w:val="24"/>
          <w:szCs w:val="24"/>
          <w:lang w:eastAsia="ru-RU"/>
        </w:rPr>
        <w:t xml:space="preserve">ЦИО МО; </w:t>
      </w:r>
    </w:p>
    <w:p w14:paraId="5582DB0C" w14:textId="5BD106BD" w:rsidR="006D3C57" w:rsidRPr="0076587F" w:rsidRDefault="006D3C57" w:rsidP="006D3C57">
      <w:pPr>
        <w:pStyle w:val="ad"/>
        <w:widowControl w:val="0"/>
        <w:numPr>
          <w:ilvl w:val="0"/>
          <w:numId w:val="10"/>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самостоятельно в случае отсутствия возможности рассчитать показатели на основе данных государственных (федеральных) статистических наблюдений, а также невозможности применить расчет показателей по методикам, доведенным ЦИО МО.</w:t>
      </w:r>
    </w:p>
    <w:p w14:paraId="5EF22ECD" w14:textId="76D1A66A" w:rsidR="00786863" w:rsidRPr="0076587F" w:rsidRDefault="00786863" w:rsidP="00F32926">
      <w:pPr>
        <w:pStyle w:val="ad"/>
        <w:widowControl w:val="0"/>
        <w:numPr>
          <w:ilvl w:val="0"/>
          <w:numId w:val="10"/>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lastRenderedPageBreak/>
        <w:t xml:space="preserve">самостоятельно в случае отсутствия возможности рассчитать показатели на основе данных государственных (федеральных) статистических наблюдений, а также невозможности применить расчет показателей по методикам, </w:t>
      </w:r>
      <w:r w:rsidR="00924088" w:rsidRPr="0076587F">
        <w:rPr>
          <w:rFonts w:ascii="Times New Roman" w:eastAsia="Times New Roman" w:hAnsi="Times New Roman" w:cs="Times New Roman"/>
          <w:sz w:val="24"/>
          <w:szCs w:val="24"/>
          <w:lang w:eastAsia="ru-RU"/>
        </w:rPr>
        <w:t xml:space="preserve">доведенным </w:t>
      </w:r>
      <w:r w:rsidRPr="0076587F">
        <w:rPr>
          <w:rFonts w:ascii="Times New Roman" w:eastAsia="Times New Roman" w:hAnsi="Times New Roman" w:cs="Times New Roman"/>
          <w:sz w:val="24"/>
          <w:szCs w:val="24"/>
          <w:lang w:eastAsia="ru-RU"/>
        </w:rPr>
        <w:t>ЦИО МО.</w:t>
      </w:r>
    </w:p>
    <w:p w14:paraId="4A928993" w14:textId="77777777" w:rsidR="008B68CA" w:rsidRPr="0076587F" w:rsidRDefault="008B68CA" w:rsidP="00A777DE">
      <w:pPr>
        <w:pStyle w:val="ConsPlusNormal"/>
        <w:jc w:val="center"/>
        <w:rPr>
          <w:rFonts w:ascii="Times New Roman" w:hAnsi="Times New Roman" w:cs="Times New Roman"/>
          <w:b/>
          <w:sz w:val="24"/>
          <w:szCs w:val="24"/>
        </w:rPr>
      </w:pPr>
    </w:p>
    <w:p w14:paraId="43A6AA07" w14:textId="6A6F4AB9" w:rsidR="00530230" w:rsidRPr="0076587F" w:rsidRDefault="00786863" w:rsidP="00A777DE">
      <w:pPr>
        <w:pStyle w:val="ConsPlusNormal"/>
        <w:jc w:val="center"/>
        <w:rPr>
          <w:rFonts w:ascii="Times New Roman" w:hAnsi="Times New Roman" w:cs="Times New Roman"/>
          <w:b/>
          <w:sz w:val="24"/>
          <w:szCs w:val="24"/>
        </w:rPr>
      </w:pPr>
      <w:r w:rsidRPr="0076587F">
        <w:rPr>
          <w:rFonts w:ascii="Times New Roman" w:hAnsi="Times New Roman" w:cs="Times New Roman"/>
          <w:b/>
          <w:sz w:val="24"/>
          <w:szCs w:val="24"/>
        </w:rPr>
        <w:t>IV</w:t>
      </w:r>
      <w:r w:rsidR="00530230" w:rsidRPr="0076587F">
        <w:rPr>
          <w:rFonts w:ascii="Times New Roman" w:hAnsi="Times New Roman" w:cs="Times New Roman"/>
          <w:b/>
          <w:sz w:val="24"/>
          <w:szCs w:val="24"/>
        </w:rPr>
        <w:t>. Разработка муниципальн</w:t>
      </w:r>
      <w:r w:rsidR="000959F0" w:rsidRPr="0076587F">
        <w:rPr>
          <w:rFonts w:ascii="Times New Roman" w:hAnsi="Times New Roman" w:cs="Times New Roman"/>
          <w:b/>
          <w:sz w:val="24"/>
          <w:szCs w:val="24"/>
        </w:rPr>
        <w:t>ой</w:t>
      </w:r>
      <w:r w:rsidR="00530230" w:rsidRPr="0076587F">
        <w:rPr>
          <w:rFonts w:ascii="Times New Roman" w:hAnsi="Times New Roman" w:cs="Times New Roman"/>
          <w:b/>
          <w:sz w:val="24"/>
          <w:szCs w:val="24"/>
        </w:rPr>
        <w:t xml:space="preserve"> программ</w:t>
      </w:r>
      <w:r w:rsidR="000959F0" w:rsidRPr="0076587F">
        <w:rPr>
          <w:rFonts w:ascii="Times New Roman" w:hAnsi="Times New Roman" w:cs="Times New Roman"/>
          <w:b/>
          <w:sz w:val="24"/>
          <w:szCs w:val="24"/>
        </w:rPr>
        <w:t>ы</w:t>
      </w:r>
    </w:p>
    <w:p w14:paraId="6BD5B8DD" w14:textId="77777777" w:rsidR="00530230" w:rsidRPr="0076587F" w:rsidRDefault="00530230" w:rsidP="00A777DE">
      <w:pPr>
        <w:pStyle w:val="ConsPlusNormal"/>
        <w:jc w:val="both"/>
        <w:rPr>
          <w:rFonts w:ascii="Times New Roman" w:hAnsi="Times New Roman" w:cs="Times New Roman"/>
          <w:color w:val="FF0000"/>
          <w:sz w:val="24"/>
          <w:szCs w:val="24"/>
        </w:rPr>
      </w:pPr>
    </w:p>
    <w:p w14:paraId="0121ECD3" w14:textId="018021D7" w:rsidR="00530230" w:rsidRPr="0076587F" w:rsidRDefault="00F16794"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1</w:t>
      </w:r>
      <w:r w:rsidR="00216D25" w:rsidRPr="0076587F">
        <w:rPr>
          <w:rFonts w:ascii="Times New Roman" w:hAnsi="Times New Roman" w:cs="Times New Roman"/>
          <w:sz w:val="24"/>
          <w:szCs w:val="24"/>
        </w:rPr>
        <w:t>0</w:t>
      </w:r>
      <w:r w:rsidR="00530230" w:rsidRPr="0076587F">
        <w:rPr>
          <w:rFonts w:ascii="Times New Roman" w:hAnsi="Times New Roman" w:cs="Times New Roman"/>
          <w:sz w:val="24"/>
          <w:szCs w:val="24"/>
        </w:rPr>
        <w:t>. Муниципальн</w:t>
      </w:r>
      <w:r w:rsidR="004C38D9" w:rsidRPr="0076587F">
        <w:rPr>
          <w:rFonts w:ascii="Times New Roman" w:hAnsi="Times New Roman" w:cs="Times New Roman"/>
          <w:sz w:val="24"/>
          <w:szCs w:val="24"/>
        </w:rPr>
        <w:t>ая</w:t>
      </w:r>
      <w:r w:rsidR="00530230" w:rsidRPr="0076587F">
        <w:rPr>
          <w:rFonts w:ascii="Times New Roman" w:hAnsi="Times New Roman" w:cs="Times New Roman"/>
          <w:sz w:val="24"/>
          <w:szCs w:val="24"/>
        </w:rPr>
        <w:t xml:space="preserve"> программ</w:t>
      </w:r>
      <w:r w:rsidR="004C38D9" w:rsidRPr="0076587F">
        <w:rPr>
          <w:rFonts w:ascii="Times New Roman" w:hAnsi="Times New Roman" w:cs="Times New Roman"/>
          <w:sz w:val="24"/>
          <w:szCs w:val="24"/>
        </w:rPr>
        <w:t>а</w:t>
      </w:r>
      <w:r w:rsidR="00530230" w:rsidRPr="0076587F">
        <w:rPr>
          <w:rFonts w:ascii="Times New Roman" w:hAnsi="Times New Roman" w:cs="Times New Roman"/>
          <w:sz w:val="24"/>
          <w:szCs w:val="24"/>
        </w:rPr>
        <w:t xml:space="preserve"> разрабатыва</w:t>
      </w:r>
      <w:r w:rsidR="004C38D9" w:rsidRPr="0076587F">
        <w:rPr>
          <w:rFonts w:ascii="Times New Roman" w:hAnsi="Times New Roman" w:cs="Times New Roman"/>
          <w:sz w:val="24"/>
          <w:szCs w:val="24"/>
        </w:rPr>
        <w:t>е</w:t>
      </w:r>
      <w:r w:rsidR="00530230" w:rsidRPr="0076587F">
        <w:rPr>
          <w:rFonts w:ascii="Times New Roman" w:hAnsi="Times New Roman" w:cs="Times New Roman"/>
          <w:sz w:val="24"/>
          <w:szCs w:val="24"/>
        </w:rPr>
        <w:t xml:space="preserve">тся на основании Перечня муниципальных программ Рузского </w:t>
      </w:r>
      <w:r w:rsidR="0011794C" w:rsidRPr="0076587F">
        <w:rPr>
          <w:rFonts w:ascii="Times New Roman" w:hAnsi="Times New Roman" w:cs="Times New Roman"/>
          <w:sz w:val="24"/>
          <w:szCs w:val="24"/>
        </w:rPr>
        <w:t>городского округа</w:t>
      </w:r>
      <w:r w:rsidR="00530230" w:rsidRPr="0076587F">
        <w:rPr>
          <w:rFonts w:ascii="Times New Roman" w:hAnsi="Times New Roman" w:cs="Times New Roman"/>
          <w:sz w:val="24"/>
          <w:szCs w:val="24"/>
        </w:rPr>
        <w:t>, утверждаемого</w:t>
      </w:r>
      <w:r w:rsidR="00530230" w:rsidRPr="0076587F">
        <w:rPr>
          <w:rFonts w:ascii="Times New Roman" w:hAnsi="Times New Roman" w:cs="Times New Roman"/>
          <w:color w:val="FF0000"/>
          <w:sz w:val="24"/>
          <w:szCs w:val="24"/>
        </w:rPr>
        <w:t xml:space="preserve"> </w:t>
      </w:r>
      <w:r w:rsidR="00745EEB" w:rsidRPr="0076587F">
        <w:rPr>
          <w:rFonts w:ascii="Times New Roman" w:hAnsi="Times New Roman" w:cs="Times New Roman"/>
          <w:sz w:val="24"/>
          <w:szCs w:val="24"/>
        </w:rPr>
        <w:t>постановлением</w:t>
      </w:r>
      <w:r w:rsidR="00745EEB" w:rsidRPr="0076587F">
        <w:rPr>
          <w:rFonts w:ascii="Times New Roman" w:hAnsi="Times New Roman" w:cs="Times New Roman"/>
          <w:color w:val="FF0000"/>
          <w:sz w:val="24"/>
          <w:szCs w:val="24"/>
        </w:rPr>
        <w:t xml:space="preserve"> </w:t>
      </w:r>
      <w:r w:rsidR="00C009E5" w:rsidRPr="0076587F">
        <w:rPr>
          <w:rFonts w:ascii="Times New Roman" w:hAnsi="Times New Roman" w:cs="Times New Roman"/>
          <w:sz w:val="24"/>
          <w:szCs w:val="24"/>
        </w:rPr>
        <w:t>Администрации</w:t>
      </w:r>
      <w:r w:rsidR="00530230" w:rsidRPr="0076587F">
        <w:rPr>
          <w:rFonts w:ascii="Times New Roman" w:hAnsi="Times New Roman" w:cs="Times New Roman"/>
          <w:sz w:val="24"/>
          <w:szCs w:val="24"/>
        </w:rPr>
        <w:t xml:space="preserve"> Рузского </w:t>
      </w:r>
      <w:r w:rsidR="009A2407" w:rsidRPr="0076587F">
        <w:rPr>
          <w:rFonts w:ascii="Times New Roman" w:hAnsi="Times New Roman" w:cs="Times New Roman"/>
          <w:sz w:val="24"/>
          <w:szCs w:val="24"/>
        </w:rPr>
        <w:t xml:space="preserve">городского округа </w:t>
      </w:r>
      <w:r w:rsidR="00530230" w:rsidRPr="0076587F">
        <w:rPr>
          <w:rFonts w:ascii="Times New Roman" w:hAnsi="Times New Roman" w:cs="Times New Roman"/>
          <w:sz w:val="24"/>
          <w:szCs w:val="24"/>
        </w:rPr>
        <w:t>(далее - Перечень).</w:t>
      </w:r>
    </w:p>
    <w:p w14:paraId="0D871BEB" w14:textId="0A338EF8" w:rsidR="00530230" w:rsidRPr="0076587F" w:rsidRDefault="00F16794"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1</w:t>
      </w:r>
      <w:r w:rsidR="00216D25" w:rsidRPr="0076587F">
        <w:rPr>
          <w:rFonts w:ascii="Times New Roman" w:hAnsi="Times New Roman" w:cs="Times New Roman"/>
          <w:sz w:val="24"/>
          <w:szCs w:val="24"/>
        </w:rPr>
        <w:t>1</w:t>
      </w:r>
      <w:r w:rsidR="00530230" w:rsidRPr="0076587F">
        <w:rPr>
          <w:rFonts w:ascii="Times New Roman" w:hAnsi="Times New Roman" w:cs="Times New Roman"/>
          <w:sz w:val="24"/>
          <w:szCs w:val="24"/>
        </w:rPr>
        <w:t xml:space="preserve">. Проект Перечня формируется </w:t>
      </w:r>
      <w:r w:rsidR="007446C3" w:rsidRPr="0076587F">
        <w:rPr>
          <w:rFonts w:ascii="Times New Roman" w:hAnsi="Times New Roman" w:cs="Times New Roman"/>
          <w:sz w:val="24"/>
          <w:szCs w:val="24"/>
        </w:rPr>
        <w:t>отделом</w:t>
      </w:r>
      <w:r w:rsidR="00530230" w:rsidRPr="0076587F">
        <w:rPr>
          <w:rFonts w:ascii="Times New Roman" w:hAnsi="Times New Roman" w:cs="Times New Roman"/>
          <w:sz w:val="24"/>
          <w:szCs w:val="24"/>
        </w:rPr>
        <w:t xml:space="preserve"> экономического</w:t>
      </w:r>
      <w:r w:rsidR="007446C3" w:rsidRPr="0076587F">
        <w:rPr>
          <w:rFonts w:ascii="Times New Roman" w:hAnsi="Times New Roman" w:cs="Times New Roman"/>
          <w:sz w:val="24"/>
          <w:szCs w:val="24"/>
        </w:rPr>
        <w:t xml:space="preserve"> анализа</w:t>
      </w:r>
      <w:r w:rsidR="004C38D9" w:rsidRPr="0076587F">
        <w:rPr>
          <w:rFonts w:ascii="Times New Roman" w:hAnsi="Times New Roman" w:cs="Times New Roman"/>
          <w:sz w:val="24"/>
          <w:szCs w:val="24"/>
        </w:rPr>
        <w:t xml:space="preserve"> УЭР</w:t>
      </w:r>
      <w:r w:rsidR="00530230" w:rsidRPr="0076587F">
        <w:rPr>
          <w:rFonts w:ascii="Times New Roman" w:hAnsi="Times New Roman" w:cs="Times New Roman"/>
          <w:sz w:val="24"/>
          <w:szCs w:val="24"/>
        </w:rPr>
        <w:t xml:space="preserve"> в соответствии с </w:t>
      </w:r>
      <w:r w:rsidR="00040497" w:rsidRPr="0076587F">
        <w:rPr>
          <w:rFonts w:ascii="Times New Roman" w:hAnsi="Times New Roman" w:cs="Times New Roman"/>
          <w:sz w:val="24"/>
          <w:szCs w:val="24"/>
        </w:rPr>
        <w:t xml:space="preserve">предложениями </w:t>
      </w:r>
      <w:r w:rsidR="0063173D" w:rsidRPr="0076587F">
        <w:rPr>
          <w:rFonts w:ascii="Times New Roman" w:hAnsi="Times New Roman" w:cs="Times New Roman"/>
          <w:sz w:val="24"/>
          <w:szCs w:val="24"/>
        </w:rPr>
        <w:t>ЦИО МО</w:t>
      </w:r>
      <w:r w:rsidR="000B15C8" w:rsidRPr="0076587F">
        <w:rPr>
          <w:rFonts w:ascii="Times New Roman" w:hAnsi="Times New Roman" w:cs="Times New Roman"/>
          <w:sz w:val="24"/>
          <w:szCs w:val="24"/>
        </w:rPr>
        <w:t>.</w:t>
      </w:r>
      <w:r w:rsidR="00530230" w:rsidRPr="0076587F">
        <w:rPr>
          <w:rFonts w:ascii="Times New Roman" w:hAnsi="Times New Roman" w:cs="Times New Roman"/>
          <w:sz w:val="24"/>
          <w:szCs w:val="24"/>
        </w:rPr>
        <w:t xml:space="preserve"> </w:t>
      </w:r>
    </w:p>
    <w:p w14:paraId="1346C1DE" w14:textId="55124EAB" w:rsidR="00530230" w:rsidRPr="0076587F" w:rsidRDefault="00530230" w:rsidP="00A777DE">
      <w:pPr>
        <w:pStyle w:val="ConsPlusNormal"/>
        <w:ind w:firstLine="540"/>
        <w:jc w:val="both"/>
        <w:rPr>
          <w:rFonts w:ascii="Times New Roman" w:hAnsi="Times New Roman" w:cs="Times New Roman"/>
          <w:strike/>
          <w:sz w:val="24"/>
          <w:szCs w:val="24"/>
        </w:rPr>
      </w:pPr>
      <w:r w:rsidRPr="0076587F">
        <w:rPr>
          <w:rFonts w:ascii="Times New Roman" w:hAnsi="Times New Roman" w:cs="Times New Roman"/>
          <w:sz w:val="24"/>
          <w:szCs w:val="24"/>
        </w:rPr>
        <w:t xml:space="preserve">Сформированный </w:t>
      </w:r>
      <w:r w:rsidR="00040497" w:rsidRPr="0076587F">
        <w:rPr>
          <w:rFonts w:ascii="Times New Roman" w:hAnsi="Times New Roman" w:cs="Times New Roman"/>
          <w:sz w:val="24"/>
          <w:szCs w:val="24"/>
        </w:rPr>
        <w:t>отделом экономического анализа</w:t>
      </w:r>
      <w:r w:rsidRPr="0076587F">
        <w:rPr>
          <w:rFonts w:ascii="Times New Roman" w:hAnsi="Times New Roman" w:cs="Times New Roman"/>
          <w:sz w:val="24"/>
          <w:szCs w:val="24"/>
        </w:rPr>
        <w:t xml:space="preserve"> </w:t>
      </w:r>
      <w:r w:rsidR="004C38D9" w:rsidRPr="0076587F">
        <w:rPr>
          <w:rFonts w:ascii="Times New Roman" w:hAnsi="Times New Roman" w:cs="Times New Roman"/>
          <w:sz w:val="24"/>
          <w:szCs w:val="24"/>
        </w:rPr>
        <w:t xml:space="preserve">УЭР </w:t>
      </w:r>
      <w:r w:rsidRPr="0076587F">
        <w:rPr>
          <w:rFonts w:ascii="Times New Roman" w:hAnsi="Times New Roman" w:cs="Times New Roman"/>
          <w:sz w:val="24"/>
          <w:szCs w:val="24"/>
        </w:rPr>
        <w:t xml:space="preserve">проект Перечня подлежит согласованию с </w:t>
      </w:r>
      <w:r w:rsidR="00282230" w:rsidRPr="0076587F">
        <w:rPr>
          <w:rFonts w:ascii="Times New Roman" w:hAnsi="Times New Roman" w:cs="Times New Roman"/>
          <w:sz w:val="24"/>
          <w:szCs w:val="24"/>
        </w:rPr>
        <w:t>З</w:t>
      </w:r>
      <w:r w:rsidRPr="0076587F">
        <w:rPr>
          <w:rFonts w:ascii="Times New Roman" w:hAnsi="Times New Roman" w:cs="Times New Roman"/>
          <w:sz w:val="24"/>
          <w:szCs w:val="24"/>
        </w:rPr>
        <w:t xml:space="preserve">аместителями </w:t>
      </w:r>
      <w:r w:rsidR="009A2407" w:rsidRPr="0076587F">
        <w:rPr>
          <w:rFonts w:ascii="Times New Roman" w:hAnsi="Times New Roman" w:cs="Times New Roman"/>
          <w:sz w:val="24"/>
          <w:szCs w:val="24"/>
        </w:rPr>
        <w:t>Главы</w:t>
      </w:r>
      <w:r w:rsidRPr="0076587F">
        <w:rPr>
          <w:rFonts w:ascii="Times New Roman" w:hAnsi="Times New Roman" w:cs="Times New Roman"/>
          <w:sz w:val="24"/>
          <w:szCs w:val="24"/>
        </w:rPr>
        <w:t xml:space="preserve"> Рузского </w:t>
      </w:r>
      <w:r w:rsidR="009A2407" w:rsidRPr="0076587F">
        <w:rPr>
          <w:rFonts w:ascii="Times New Roman" w:hAnsi="Times New Roman" w:cs="Times New Roman"/>
          <w:sz w:val="24"/>
          <w:szCs w:val="24"/>
        </w:rPr>
        <w:t>городского округа</w:t>
      </w:r>
      <w:r w:rsidRPr="0076587F">
        <w:rPr>
          <w:rFonts w:ascii="Times New Roman" w:hAnsi="Times New Roman" w:cs="Times New Roman"/>
          <w:sz w:val="24"/>
          <w:szCs w:val="24"/>
        </w:rPr>
        <w:t xml:space="preserve"> по направлениям деятельности</w:t>
      </w:r>
      <w:r w:rsidR="00745EEB" w:rsidRPr="0076587F">
        <w:rPr>
          <w:rFonts w:ascii="Times New Roman" w:hAnsi="Times New Roman" w:cs="Times New Roman"/>
          <w:sz w:val="24"/>
          <w:szCs w:val="24"/>
        </w:rPr>
        <w:t>.</w:t>
      </w:r>
    </w:p>
    <w:p w14:paraId="1C88292C" w14:textId="0B3ABFB9" w:rsidR="00530230" w:rsidRPr="0076587F" w:rsidRDefault="00F16794"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1</w:t>
      </w:r>
      <w:r w:rsidR="00216D25" w:rsidRPr="0076587F">
        <w:rPr>
          <w:rFonts w:ascii="Times New Roman" w:hAnsi="Times New Roman" w:cs="Times New Roman"/>
          <w:sz w:val="24"/>
          <w:szCs w:val="24"/>
        </w:rPr>
        <w:t>2</w:t>
      </w:r>
      <w:r w:rsidR="00530230" w:rsidRPr="0076587F">
        <w:rPr>
          <w:rFonts w:ascii="Times New Roman" w:hAnsi="Times New Roman" w:cs="Times New Roman"/>
          <w:sz w:val="24"/>
          <w:szCs w:val="24"/>
        </w:rPr>
        <w:t>. Перечень содержит:</w:t>
      </w:r>
    </w:p>
    <w:p w14:paraId="2EA02BB4" w14:textId="77777777" w:rsidR="00530230" w:rsidRPr="0076587F" w:rsidRDefault="00745EEB"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1) </w:t>
      </w:r>
      <w:r w:rsidR="00530230" w:rsidRPr="0076587F">
        <w:rPr>
          <w:rFonts w:ascii="Times New Roman" w:hAnsi="Times New Roman" w:cs="Times New Roman"/>
          <w:sz w:val="24"/>
          <w:szCs w:val="24"/>
        </w:rPr>
        <w:t>наименования муниципальных программ;</w:t>
      </w:r>
    </w:p>
    <w:p w14:paraId="51B968C0" w14:textId="77777777" w:rsidR="00745EEB" w:rsidRPr="0076587F" w:rsidRDefault="00745EEB"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2) перечень подпрограмм;</w:t>
      </w:r>
    </w:p>
    <w:p w14:paraId="50F47377" w14:textId="77777777" w:rsidR="00530230" w:rsidRPr="0076587F" w:rsidRDefault="00745EEB"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3) </w:t>
      </w:r>
      <w:r w:rsidR="00530230" w:rsidRPr="0076587F">
        <w:rPr>
          <w:rFonts w:ascii="Times New Roman" w:hAnsi="Times New Roman" w:cs="Times New Roman"/>
          <w:sz w:val="24"/>
          <w:szCs w:val="24"/>
        </w:rPr>
        <w:t>координаторов муниципальных программ;</w:t>
      </w:r>
    </w:p>
    <w:p w14:paraId="4CFE78FE" w14:textId="77777777" w:rsidR="00745EEB" w:rsidRPr="0076587F" w:rsidRDefault="00745EEB"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4) </w:t>
      </w:r>
      <w:r w:rsidR="00530230" w:rsidRPr="0076587F">
        <w:rPr>
          <w:rFonts w:ascii="Times New Roman" w:hAnsi="Times New Roman" w:cs="Times New Roman"/>
          <w:sz w:val="24"/>
          <w:szCs w:val="24"/>
        </w:rPr>
        <w:t>муниципальных заказчиков</w:t>
      </w:r>
      <w:r w:rsidR="00E83B8F" w:rsidRPr="0076587F">
        <w:rPr>
          <w:rFonts w:ascii="Times New Roman" w:hAnsi="Times New Roman" w:cs="Times New Roman"/>
          <w:color w:val="FF0000"/>
          <w:sz w:val="24"/>
          <w:szCs w:val="24"/>
        </w:rPr>
        <w:t xml:space="preserve"> </w:t>
      </w:r>
      <w:r w:rsidR="00530230" w:rsidRPr="0076587F">
        <w:rPr>
          <w:rFonts w:ascii="Times New Roman" w:hAnsi="Times New Roman" w:cs="Times New Roman"/>
          <w:sz w:val="24"/>
          <w:szCs w:val="24"/>
        </w:rPr>
        <w:t>программ</w:t>
      </w:r>
      <w:r w:rsidRPr="0076587F">
        <w:rPr>
          <w:rFonts w:ascii="Times New Roman" w:hAnsi="Times New Roman" w:cs="Times New Roman"/>
          <w:sz w:val="24"/>
          <w:szCs w:val="24"/>
        </w:rPr>
        <w:t>;</w:t>
      </w:r>
    </w:p>
    <w:p w14:paraId="59747D2A" w14:textId="77777777" w:rsidR="00530230" w:rsidRPr="0076587F" w:rsidRDefault="00745EEB"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5) муниципальных заказчиков подпрограмм</w:t>
      </w:r>
      <w:r w:rsidR="00B13FE2" w:rsidRPr="0076587F">
        <w:rPr>
          <w:rFonts w:ascii="Times New Roman" w:hAnsi="Times New Roman" w:cs="Times New Roman"/>
          <w:sz w:val="24"/>
          <w:szCs w:val="24"/>
        </w:rPr>
        <w:t>.</w:t>
      </w:r>
    </w:p>
    <w:p w14:paraId="64F2ACBE" w14:textId="1CDCE400" w:rsidR="00530230" w:rsidRPr="0076587F" w:rsidRDefault="00F16794"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14</w:t>
      </w:r>
      <w:r w:rsidR="00530230" w:rsidRPr="0076587F">
        <w:rPr>
          <w:rFonts w:ascii="Times New Roman" w:hAnsi="Times New Roman" w:cs="Times New Roman"/>
          <w:sz w:val="24"/>
          <w:szCs w:val="24"/>
        </w:rPr>
        <w:t xml:space="preserve">. Координатор муниципальной программы </w:t>
      </w:r>
      <w:r w:rsidR="000B15C8" w:rsidRPr="0076587F">
        <w:rPr>
          <w:rFonts w:ascii="Times New Roman" w:hAnsi="Times New Roman" w:cs="Times New Roman"/>
          <w:sz w:val="24"/>
          <w:szCs w:val="24"/>
        </w:rPr>
        <w:t>назначает</w:t>
      </w:r>
      <w:r w:rsidR="00530230" w:rsidRPr="0076587F">
        <w:rPr>
          <w:rFonts w:ascii="Times New Roman" w:hAnsi="Times New Roman" w:cs="Times New Roman"/>
          <w:sz w:val="24"/>
          <w:szCs w:val="24"/>
        </w:rPr>
        <w:t xml:space="preserve"> муниципальных заказчиков программ</w:t>
      </w:r>
      <w:r w:rsidR="001B2AAE" w:rsidRPr="0076587F">
        <w:rPr>
          <w:rFonts w:ascii="Times New Roman" w:hAnsi="Times New Roman" w:cs="Times New Roman"/>
          <w:sz w:val="24"/>
          <w:szCs w:val="24"/>
        </w:rPr>
        <w:t>ы</w:t>
      </w:r>
      <w:r w:rsidR="00530230" w:rsidRPr="0076587F">
        <w:rPr>
          <w:rFonts w:ascii="Times New Roman" w:hAnsi="Times New Roman" w:cs="Times New Roman"/>
          <w:sz w:val="24"/>
          <w:szCs w:val="24"/>
        </w:rPr>
        <w:t xml:space="preserve"> </w:t>
      </w:r>
      <w:r w:rsidR="000B15C8" w:rsidRPr="0076587F">
        <w:rPr>
          <w:rFonts w:ascii="Times New Roman" w:hAnsi="Times New Roman" w:cs="Times New Roman"/>
          <w:sz w:val="24"/>
          <w:szCs w:val="24"/>
        </w:rPr>
        <w:t xml:space="preserve">и подпрограмм </w:t>
      </w:r>
      <w:r w:rsidR="00530230" w:rsidRPr="0076587F">
        <w:rPr>
          <w:rFonts w:ascii="Times New Roman" w:hAnsi="Times New Roman" w:cs="Times New Roman"/>
          <w:sz w:val="24"/>
          <w:szCs w:val="24"/>
        </w:rPr>
        <w:t xml:space="preserve">в соответствии с распределением полномочий между </w:t>
      </w:r>
      <w:r w:rsidR="009E1331" w:rsidRPr="0076587F">
        <w:rPr>
          <w:rFonts w:ascii="Times New Roman" w:hAnsi="Times New Roman" w:cs="Times New Roman"/>
          <w:sz w:val="24"/>
          <w:szCs w:val="24"/>
        </w:rPr>
        <w:t xml:space="preserve">отраслевыми (функциональными) органами Администрации Рузского городского округа </w:t>
      </w:r>
      <w:r w:rsidR="00530230" w:rsidRPr="0076587F">
        <w:rPr>
          <w:rFonts w:ascii="Times New Roman" w:hAnsi="Times New Roman" w:cs="Times New Roman"/>
          <w:sz w:val="24"/>
          <w:szCs w:val="24"/>
        </w:rPr>
        <w:t>и муниципальными учреждениями</w:t>
      </w:r>
      <w:r w:rsidR="00BF1529" w:rsidRPr="0076587F">
        <w:rPr>
          <w:rFonts w:ascii="Times New Roman" w:hAnsi="Times New Roman" w:cs="Times New Roman"/>
          <w:sz w:val="24"/>
          <w:szCs w:val="24"/>
        </w:rPr>
        <w:t xml:space="preserve"> Рузского городского округа</w:t>
      </w:r>
      <w:r w:rsidR="0063173D" w:rsidRPr="0076587F">
        <w:rPr>
          <w:rFonts w:ascii="Times New Roman" w:hAnsi="Times New Roman" w:cs="Times New Roman"/>
          <w:sz w:val="24"/>
          <w:szCs w:val="24"/>
        </w:rPr>
        <w:t>.</w:t>
      </w:r>
    </w:p>
    <w:p w14:paraId="12117CEE" w14:textId="77777777" w:rsidR="001374C8" w:rsidRPr="0076587F" w:rsidRDefault="00F16794"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15</w:t>
      </w:r>
      <w:r w:rsidR="00C34860" w:rsidRPr="0076587F">
        <w:rPr>
          <w:rFonts w:ascii="Times New Roman" w:hAnsi="Times New Roman" w:cs="Times New Roman"/>
          <w:sz w:val="24"/>
          <w:szCs w:val="24"/>
        </w:rPr>
        <w:t xml:space="preserve">. Муниципальный заказчик подпрограммы направляет муниципальному заказчику программы </w:t>
      </w:r>
      <w:r w:rsidR="00B50189" w:rsidRPr="0076587F">
        <w:rPr>
          <w:rFonts w:ascii="Times New Roman" w:hAnsi="Times New Roman" w:cs="Times New Roman"/>
          <w:sz w:val="24"/>
          <w:szCs w:val="24"/>
        </w:rPr>
        <w:t xml:space="preserve">и в курирующие центральные исполнительные органы государственной власти Московской области </w:t>
      </w:r>
      <w:r w:rsidR="00C34860" w:rsidRPr="0076587F">
        <w:rPr>
          <w:rFonts w:ascii="Times New Roman" w:hAnsi="Times New Roman" w:cs="Times New Roman"/>
          <w:sz w:val="24"/>
          <w:szCs w:val="24"/>
        </w:rPr>
        <w:t>проект подпрограммы.</w:t>
      </w:r>
    </w:p>
    <w:p w14:paraId="5D62BA9E" w14:textId="77777777" w:rsidR="001374C8" w:rsidRPr="0076587F" w:rsidRDefault="001374C8" w:rsidP="001374C8">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16. Мероприятия по осуществлению бюджетных инвестиций в объекты капитального строительства муниципальной собственности Рузского городского округа Московской области и (или) приобретение объектов недвижимого имущества в муниципальную собственность Рузского городского округа Московской области включаются в подпрограмму в соответствии с:</w:t>
      </w:r>
    </w:p>
    <w:p w14:paraId="2F9E25D4" w14:textId="36B5B2B9" w:rsidR="001374C8" w:rsidRPr="0076587F" w:rsidRDefault="001374C8" w:rsidP="001374C8">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Порядком принятия решения о подготовке и реализации бюджетных инвестиций в объекты капитального строительства муниципальной собственности Рузского городского округа Московской области и (или) приобретение объектов недвижимого имущества в муниципальную собственность Рузского городского округа Московской области, утвержденным постановлением Администрации Рузского городского округа Московской области от 16.11.2020 № 3651, (далее - Порядок принятия решения о подготовке и реализации бюджетных инвестиций);</w:t>
      </w:r>
    </w:p>
    <w:p w14:paraId="611DF51B" w14:textId="77777777" w:rsidR="001374C8" w:rsidRPr="0076587F" w:rsidRDefault="001374C8" w:rsidP="001374C8">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Порядком принятия решения о предоставлении бюджетных ассигнований на осуществление капитальных вложений в объекты капитального строительства муниципальной собственности Рузского городского округа Московской области и (или) приобретение объектов недвижимого имущества в муниципальную собственность Рузского городского округа Московской области за счет субсидий муниципальным бюджетным учреждениям Рузского городского округа Московской области, муниципальным автономным учреждениям Рузского городского округа Московской области и принятия решения о предоставлении получателю средств бюджета Рузского городского округа Московской области права заключать соглашение о предоставлении субсидий на срок реализации соответствующих решений, превышающий срок действия утвержденных получателю средств бюджета Рузского городского округа Московской области лимитов бюджетных обязательств на предоставление субсидий, утвержденным постановлением Администрации Рузского городского округа Московской области от 16.11.2020 № 3652 (далее - Порядок принятия </w:t>
      </w:r>
      <w:r w:rsidRPr="0076587F">
        <w:rPr>
          <w:rFonts w:ascii="Times New Roman" w:hAnsi="Times New Roman" w:cs="Times New Roman"/>
          <w:sz w:val="24"/>
          <w:szCs w:val="24"/>
        </w:rPr>
        <w:lastRenderedPageBreak/>
        <w:t>решения о предоставлении бюджетных ассигнований).</w:t>
      </w:r>
    </w:p>
    <w:p w14:paraId="5550E466" w14:textId="77777777" w:rsidR="001374C8" w:rsidRPr="0076587F" w:rsidRDefault="001374C8" w:rsidP="001374C8">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Включение в муниципальную программу мероприятий по осуществлению бюджетных инвестиций в объекты капитального строительства муниципальной собственности Рузского городского округа Московской области и (или) приобретение объектов недвижимого имущества в муниципальную собственность Рузского городского округа Московской области является решением Администрации Рузского городского округа Московской области о реализации бюджетных инвестиций, предусмотренных пунктом 10 Порядка принятия решения о подготовке и реализации бюджетных инвестиций и (или) пунктом 10 Порядка принятия решения о предоставлении бюджетных ассигнований.</w:t>
      </w:r>
    </w:p>
    <w:p w14:paraId="43D1783A" w14:textId="77777777" w:rsidR="00D8318B" w:rsidRPr="0076587F" w:rsidRDefault="00D8318B" w:rsidP="00D8318B">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17. При включении в муниципальную программу мероприятия по капитальному ремонту объектов муниципальной собственности Рузского городского округа ответственным за выполнение мероприятия разрабатывается соответствующий адресный перечень объектов капитального ремонта, находящихся в муниципальной собственности (далее - адресный перечень объектов капитального ремонта), по форме 2 согласно приложению № 5 к настоящему Порядку.</w:t>
      </w:r>
    </w:p>
    <w:p w14:paraId="55FE3185" w14:textId="77777777" w:rsidR="00D8318B" w:rsidRPr="0076587F" w:rsidRDefault="00D8318B" w:rsidP="00D8318B">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При включении в муниципальную программу мероприятия по текущему ремонту (ремонту) объектов муниципальной собственности ответственным за выполнение мероприятия разрабатывается соответствующий адресный перечень объектов текущего ремонта (ремонта), находящихся в муниципальной собственности (далее - адресный перечень текущего ремонта (ремонта) объектов), по форме 3 согласно приложению № 5 к настоящему Порядку.</w:t>
      </w:r>
    </w:p>
    <w:p w14:paraId="13BE9D1A" w14:textId="77777777" w:rsidR="00D8318B" w:rsidRPr="0076587F" w:rsidRDefault="00D8318B" w:rsidP="00D8318B">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В адресные перечень объектов капитального ремонта, текущего ремонта (ремонта) не включаются:</w:t>
      </w:r>
    </w:p>
    <w:p w14:paraId="129DA37F" w14:textId="77777777" w:rsidR="00D8318B" w:rsidRPr="0076587F" w:rsidRDefault="00D8318B" w:rsidP="00D8318B">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объекты, находящиеся в муниципальной собственности, на которых требуется проведение непредвиденных и аварийно-восстановительных работ;</w:t>
      </w:r>
    </w:p>
    <w:p w14:paraId="449609B1" w14:textId="77777777" w:rsidR="00D8318B" w:rsidRPr="0076587F" w:rsidRDefault="00D8318B" w:rsidP="00D8318B">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объекты, финансирование которых осуществляется за счет бюджетных ассигнований на обеспечение деятельности органов местного самоуправления Рузского городского округа.</w:t>
      </w:r>
    </w:p>
    <w:p w14:paraId="4AFE9AE0" w14:textId="77777777" w:rsidR="00D8318B" w:rsidRPr="0076587F" w:rsidRDefault="00D8318B" w:rsidP="00D8318B">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Адресные перечни объектов капитального ремонта, текущего ремонта (ремонта) (изменения в адресный перечень) утверждаются постановлением Администрации Рузского городского округа в течение 15 рабочих дней после дня официального опубликования муниципальной программы (внесения изменений в муниципальную программу).</w:t>
      </w:r>
    </w:p>
    <w:p w14:paraId="0E2D2CB0" w14:textId="15BDE6DC" w:rsidR="00D8318B" w:rsidRPr="0076587F" w:rsidRDefault="00D8318B" w:rsidP="00D8318B">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Постановление об утверждении адресного перечня объектов капитального ремонта согласовывается Финансовым управлением Администрации Рузского городского о</w:t>
      </w:r>
      <w:r w:rsidR="009F0D43" w:rsidRPr="0076587F">
        <w:rPr>
          <w:rFonts w:ascii="Times New Roman" w:hAnsi="Times New Roman" w:cs="Times New Roman"/>
          <w:sz w:val="24"/>
          <w:szCs w:val="24"/>
        </w:rPr>
        <w:t>круга</w:t>
      </w:r>
      <w:r w:rsidRPr="0076587F">
        <w:rPr>
          <w:rFonts w:ascii="Times New Roman" w:hAnsi="Times New Roman" w:cs="Times New Roman"/>
          <w:sz w:val="24"/>
          <w:szCs w:val="24"/>
        </w:rPr>
        <w:t xml:space="preserve"> в течение 8 рабочих дней со дня поступления адресного перечня объектов капитального ремонта на согласование.</w:t>
      </w:r>
    </w:p>
    <w:p w14:paraId="09F0AB38" w14:textId="77777777" w:rsidR="0053456D" w:rsidRPr="0076587F" w:rsidRDefault="0053456D" w:rsidP="0053456D">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18. При включении в муниципальную программу:</w:t>
      </w:r>
    </w:p>
    <w:p w14:paraId="70E5291B" w14:textId="23F92848" w:rsidR="0053456D" w:rsidRPr="0076587F" w:rsidRDefault="0053456D" w:rsidP="0053456D">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1) мероприятия по приобретению муниципальными учреждениями Рузского городского округа основных средств, стоимость единицы которых превышает 600,0 тыс.</w:t>
      </w:r>
      <w:r w:rsidR="00306908" w:rsidRPr="0076587F">
        <w:rPr>
          <w:rFonts w:ascii="Times New Roman" w:hAnsi="Times New Roman" w:cs="Times New Roman"/>
          <w:sz w:val="24"/>
          <w:szCs w:val="24"/>
        </w:rPr>
        <w:t xml:space="preserve"> </w:t>
      </w:r>
      <w:r w:rsidRPr="0076587F">
        <w:rPr>
          <w:rFonts w:ascii="Times New Roman" w:hAnsi="Times New Roman" w:cs="Times New Roman"/>
          <w:sz w:val="24"/>
          <w:szCs w:val="24"/>
        </w:rPr>
        <w:t>рублей, ответственным за выполнение мероприятия разрабатывается соответствующий адресный перечень основных средств (далее - адресный перечень основных средств, основные средства), по форме 1 приложения № 6 к настоящему Порядку.</w:t>
      </w:r>
    </w:p>
    <w:p w14:paraId="2266DFA1" w14:textId="77777777" w:rsidR="0053456D" w:rsidRPr="0076587F" w:rsidRDefault="0053456D" w:rsidP="0053456D">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В адресный перечень основных средств не включаются основные средства:</w:t>
      </w:r>
    </w:p>
    <w:p w14:paraId="5F9DEFD7" w14:textId="77777777" w:rsidR="0053456D" w:rsidRPr="0076587F" w:rsidRDefault="0053456D" w:rsidP="0053456D">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входящие в сметную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w:t>
      </w:r>
    </w:p>
    <w:p w14:paraId="4906E877" w14:textId="77777777" w:rsidR="0053456D" w:rsidRPr="0076587F" w:rsidRDefault="0053456D" w:rsidP="0053456D">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приобретаемые в рамках организации, проведения и участия в музейных выставках (экспозициях) и используемые в течение периода, превышающего 12 месяцев;</w:t>
      </w:r>
    </w:p>
    <w:p w14:paraId="29110382" w14:textId="77777777" w:rsidR="0053456D" w:rsidRPr="0076587F" w:rsidRDefault="0053456D" w:rsidP="0053456D">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закупаемые для пополнения музейного фонда музейными предметами и музейными коллекциями муниципальных музеев Рузского городского округа;</w:t>
      </w:r>
    </w:p>
    <w:p w14:paraId="0CC069BF" w14:textId="77777777" w:rsidR="0053456D" w:rsidRPr="0076587F" w:rsidRDefault="0053456D" w:rsidP="0053456D">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закупаемые для использования в своей деятельности органами местного самоуправления Рузского городского округа, в том числе в рамках бюджетных ассигнований на их содержание;</w:t>
      </w:r>
    </w:p>
    <w:p w14:paraId="091E5586" w14:textId="4CA57DDB" w:rsidR="0053456D" w:rsidRPr="0076587F" w:rsidRDefault="0053456D" w:rsidP="0053456D">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2) мероприятия по проведению выставок (в том числе музейных экспозиций), ярмарок, </w:t>
      </w:r>
      <w:r w:rsidRPr="0076587F">
        <w:rPr>
          <w:rFonts w:ascii="Times New Roman" w:hAnsi="Times New Roman" w:cs="Times New Roman"/>
          <w:sz w:val="24"/>
          <w:szCs w:val="24"/>
        </w:rPr>
        <w:lastRenderedPageBreak/>
        <w:t>торжественных, праздничных, экологических и культурно-массовых мероприятий ответственным за выполнение мероприятия разрабатывается соответствующий перечень, предусматривающий распределение бюджетных ассигнований на организацию, проведение и участие в выставках (в том числе музейных экспозициях), ярмарках, торжественных, праздничных, экологических и культурно-массовых мероприятиях (далее - перечень выставок, ярмарок, праздничных мероприятий), по форме 2 приложения № 6 к настоящему порядку.</w:t>
      </w:r>
    </w:p>
    <w:p w14:paraId="252139C9" w14:textId="3678C2C6" w:rsidR="0082547A" w:rsidRPr="0076587F" w:rsidRDefault="0082547A" w:rsidP="0053456D">
      <w:pPr>
        <w:pStyle w:val="ConsPlusNormal"/>
        <w:ind w:firstLine="540"/>
        <w:jc w:val="both"/>
        <w:rPr>
          <w:rFonts w:ascii="Times New Roman" w:hAnsi="Times New Roman" w:cs="Times New Roman"/>
          <w:sz w:val="24"/>
          <w:szCs w:val="24"/>
        </w:rPr>
      </w:pPr>
      <w:bookmarkStart w:id="5" w:name="_Hlk160185249"/>
      <w:r w:rsidRPr="0076587F">
        <w:rPr>
          <w:rFonts w:ascii="Times New Roman" w:hAnsi="Times New Roman" w:cs="Times New Roman"/>
          <w:sz w:val="24"/>
          <w:szCs w:val="24"/>
        </w:rPr>
        <w:t>Перечень выставок, ярмарок, торжественных, праздничных мероприятий</w:t>
      </w:r>
      <w:r w:rsidR="008338F5" w:rsidRPr="0076587F">
        <w:rPr>
          <w:rFonts w:ascii="Times New Roman" w:hAnsi="Times New Roman" w:cs="Times New Roman"/>
          <w:sz w:val="24"/>
          <w:szCs w:val="24"/>
        </w:rPr>
        <w:t xml:space="preserve"> </w:t>
      </w:r>
      <w:r w:rsidRPr="0076587F">
        <w:rPr>
          <w:rFonts w:ascii="Times New Roman" w:hAnsi="Times New Roman" w:cs="Times New Roman"/>
          <w:sz w:val="24"/>
          <w:szCs w:val="24"/>
        </w:rPr>
        <w:t>утверждается   распоряжением Главы Рузского городского округа.</w:t>
      </w:r>
    </w:p>
    <w:bookmarkEnd w:id="5"/>
    <w:p w14:paraId="09EB6AAB" w14:textId="2080ABE6" w:rsidR="0083232B" w:rsidRPr="0076587F" w:rsidRDefault="0083232B" w:rsidP="001374C8">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19. Адресные перечни (перечни), изменения в адресные перечни (перечни), указанные в пункте 18 настоящего Порядка утверждаются постановлением Администрации Рузского городского округа в течение 15 рабочих дней после дня официального опубликования муниципальной программы (внесения изменений в муниципальную программу).</w:t>
      </w:r>
    </w:p>
    <w:p w14:paraId="1885E04F" w14:textId="77777777" w:rsidR="00C158FC" w:rsidRPr="0076587F" w:rsidRDefault="00C158FC" w:rsidP="00C158FC">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19.1. Лимиты бюджетных обязательств (изменения лимитов бюджетных обязательств) на принятие и (или) исполнение соответствующих бюджетных обязательств не доводятся до главных распорядителей средств бюджета Рузского городского округа до утверждения:</w:t>
      </w:r>
    </w:p>
    <w:p w14:paraId="62FAFC9B" w14:textId="77777777" w:rsidR="00C158FC" w:rsidRPr="0076587F" w:rsidRDefault="00C158FC" w:rsidP="00C158FC">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адресных перечней (изменений в адресные перечни в соответствии с подпунктом 6 пункта 8 настоящего Порядка;</w:t>
      </w:r>
    </w:p>
    <w:p w14:paraId="51B9B234" w14:textId="77777777" w:rsidR="00C158FC" w:rsidRPr="0076587F" w:rsidRDefault="00C158FC" w:rsidP="00C158FC">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адресных перечней (перечней) (изменений в адресные перечни (перечни), указанных в абзацах первом и втором пункта 17, пункте 18 настоящего Порядка, в порядке, установленном абзацем шестым пункта 17 настоящего Порядка.</w:t>
      </w:r>
    </w:p>
    <w:p w14:paraId="5BF6644F" w14:textId="77777777" w:rsidR="00C158FC" w:rsidRPr="0076587F" w:rsidRDefault="00C158FC" w:rsidP="00C158FC">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Абзацы второй и третий настоящего пункта не распространяются на объекты, мероприятия, финансирование которых осуществляется за счет средств субсидий, субвенций и иных межбюджетных трансфертов, имеющих целевое назначение, предоставляемых бюджету Рузского городского округа из бюджета Московской области, мероприятия, финансирование которых осуществляется в рамках финансового обеспечения выполнения муниципального задания на оказание услуг (выполнение работ) муниципальными бюджетными и автономными учреждениями Рузского городского округа.</w:t>
      </w:r>
    </w:p>
    <w:p w14:paraId="179DBB21" w14:textId="1673085D" w:rsidR="0083232B" w:rsidRPr="0076587F" w:rsidRDefault="00C158FC" w:rsidP="00C158FC">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Финансовое управление Администрации Рузского городского округа доводит лимиты бюджетных обязательств (изменения лимитов бюджетных обязательств) до главных распорядителей средств бюджета Рузского городского округа по мероприятиям, для реализации которых необходимо утверждение адресных перечней (перечней), в срок не позднее 10 рабочих дней после официального опубликования муниципальной программы (внесения изменений в муниципальную программу), в состав которой включаются адресные перечни (перечни) (изменения в адресные перечни (перечни) в соответствии с подпунктом 6 пункта 8 настоящего Порядка, или после принятия распорядительных актов об утверждении адресных перечней (перечней) (изменений в адресные перечни (перечни), указанных в абзаце пятом пункта 17 и пункте 20 настоящего Порядка</w:t>
      </w:r>
    </w:p>
    <w:p w14:paraId="5B54C0C8" w14:textId="33B3D841" w:rsidR="00530230" w:rsidRPr="0076587F" w:rsidRDefault="00622611"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20</w:t>
      </w:r>
      <w:r w:rsidR="00530230" w:rsidRPr="0076587F">
        <w:rPr>
          <w:rFonts w:ascii="Times New Roman" w:hAnsi="Times New Roman" w:cs="Times New Roman"/>
          <w:sz w:val="24"/>
          <w:szCs w:val="24"/>
        </w:rPr>
        <w:t xml:space="preserve">. </w:t>
      </w:r>
      <w:r w:rsidR="003B40AF" w:rsidRPr="0076587F">
        <w:rPr>
          <w:rFonts w:ascii="Times New Roman" w:hAnsi="Times New Roman" w:cs="Times New Roman"/>
          <w:sz w:val="24"/>
          <w:szCs w:val="24"/>
        </w:rPr>
        <w:t xml:space="preserve">Муниципальный заказчик программы разрабатывает проект муниципальной программы и направляет для согласования </w:t>
      </w:r>
      <w:r w:rsidR="00530230" w:rsidRPr="0076587F">
        <w:rPr>
          <w:rFonts w:ascii="Times New Roman" w:hAnsi="Times New Roman" w:cs="Times New Roman"/>
          <w:sz w:val="24"/>
          <w:szCs w:val="24"/>
        </w:rPr>
        <w:t xml:space="preserve">в </w:t>
      </w:r>
      <w:r w:rsidR="00B504FC" w:rsidRPr="0076587F">
        <w:rPr>
          <w:rFonts w:ascii="Times New Roman" w:hAnsi="Times New Roman" w:cs="Times New Roman"/>
          <w:sz w:val="24"/>
          <w:szCs w:val="24"/>
        </w:rPr>
        <w:t>отдел</w:t>
      </w:r>
      <w:r w:rsidR="00530230" w:rsidRPr="0076587F">
        <w:rPr>
          <w:rFonts w:ascii="Times New Roman" w:hAnsi="Times New Roman" w:cs="Times New Roman"/>
          <w:sz w:val="24"/>
          <w:szCs w:val="24"/>
        </w:rPr>
        <w:t xml:space="preserve"> экономического </w:t>
      </w:r>
      <w:r w:rsidR="00B504FC" w:rsidRPr="0076587F">
        <w:rPr>
          <w:rFonts w:ascii="Times New Roman" w:hAnsi="Times New Roman" w:cs="Times New Roman"/>
          <w:sz w:val="24"/>
          <w:szCs w:val="24"/>
        </w:rPr>
        <w:t>анализа</w:t>
      </w:r>
      <w:r w:rsidR="005E22BB" w:rsidRPr="0076587F">
        <w:rPr>
          <w:rFonts w:ascii="Times New Roman" w:hAnsi="Times New Roman" w:cs="Times New Roman"/>
          <w:sz w:val="24"/>
          <w:szCs w:val="24"/>
        </w:rPr>
        <w:t xml:space="preserve"> УЭР</w:t>
      </w:r>
      <w:r w:rsidR="00794071" w:rsidRPr="0076587F">
        <w:rPr>
          <w:rFonts w:ascii="Times New Roman" w:hAnsi="Times New Roman" w:cs="Times New Roman"/>
          <w:sz w:val="24"/>
          <w:szCs w:val="24"/>
        </w:rPr>
        <w:t xml:space="preserve"> и</w:t>
      </w:r>
      <w:r w:rsidR="00530230" w:rsidRPr="0076587F">
        <w:rPr>
          <w:rFonts w:ascii="Times New Roman" w:hAnsi="Times New Roman" w:cs="Times New Roman"/>
          <w:sz w:val="24"/>
          <w:szCs w:val="24"/>
        </w:rPr>
        <w:t xml:space="preserve"> </w:t>
      </w:r>
      <w:r w:rsidR="00FF14F2" w:rsidRPr="0076587F">
        <w:rPr>
          <w:rFonts w:ascii="Times New Roman" w:hAnsi="Times New Roman" w:cs="Times New Roman"/>
          <w:sz w:val="24"/>
          <w:szCs w:val="24"/>
        </w:rPr>
        <w:t>ф</w:t>
      </w:r>
      <w:r w:rsidR="00530230" w:rsidRPr="0076587F">
        <w:rPr>
          <w:rFonts w:ascii="Times New Roman" w:hAnsi="Times New Roman" w:cs="Times New Roman"/>
          <w:sz w:val="24"/>
          <w:szCs w:val="24"/>
        </w:rPr>
        <w:t>инансовое управление</w:t>
      </w:r>
      <w:r w:rsidR="00F56A04" w:rsidRPr="0076587F">
        <w:rPr>
          <w:rFonts w:ascii="Times New Roman" w:hAnsi="Times New Roman" w:cs="Times New Roman"/>
          <w:sz w:val="24"/>
          <w:szCs w:val="24"/>
        </w:rPr>
        <w:t xml:space="preserve">. </w:t>
      </w:r>
      <w:r w:rsidR="00530230" w:rsidRPr="0076587F">
        <w:rPr>
          <w:rFonts w:ascii="Times New Roman" w:hAnsi="Times New Roman" w:cs="Times New Roman"/>
          <w:sz w:val="24"/>
          <w:szCs w:val="24"/>
        </w:rPr>
        <w:t xml:space="preserve"> </w:t>
      </w:r>
    </w:p>
    <w:p w14:paraId="507A10A1" w14:textId="70AEFF7F" w:rsidR="009807AA" w:rsidRPr="0076587F" w:rsidRDefault="009807AA" w:rsidP="009807AA">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Вместе с проектом муниципальной программы муниципальный заказчик программы направляет в финансовое управление обоснование объема финансовых ресурсов </w:t>
      </w:r>
      <w:r w:rsidR="008F295B" w:rsidRPr="0076587F">
        <w:rPr>
          <w:rFonts w:ascii="Times New Roman" w:hAnsi="Times New Roman" w:cs="Times New Roman"/>
          <w:sz w:val="24"/>
          <w:szCs w:val="24"/>
        </w:rPr>
        <w:t>муниципаль</w:t>
      </w:r>
      <w:r w:rsidRPr="0076587F">
        <w:rPr>
          <w:rFonts w:ascii="Times New Roman" w:hAnsi="Times New Roman" w:cs="Times New Roman"/>
          <w:sz w:val="24"/>
          <w:szCs w:val="24"/>
        </w:rPr>
        <w:t>ной программы (далее - финансово-экономическое обоснование) и проекты перечней, указанных в пунктах 17 - 19 настоящего Порядка.</w:t>
      </w:r>
    </w:p>
    <w:p w14:paraId="702DCD2B" w14:textId="75DCE227" w:rsidR="009807AA" w:rsidRPr="0076587F" w:rsidRDefault="009807AA" w:rsidP="009807AA">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Финансово-экономическое обоснование не представляется с проектом муниципальной программы в случае, если оно было представлено в финансовое управление в соответствии с порядком составления проекта бюджета Рузского городского округа Московской области на очередной финансовый год и плановый период.</w:t>
      </w:r>
    </w:p>
    <w:p w14:paraId="5D74AD05" w14:textId="1CF26F2F" w:rsidR="00530230" w:rsidRPr="0076587F" w:rsidRDefault="00622611"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2</w:t>
      </w:r>
      <w:r w:rsidR="00530230" w:rsidRPr="0076587F">
        <w:rPr>
          <w:rFonts w:ascii="Times New Roman" w:hAnsi="Times New Roman" w:cs="Times New Roman"/>
          <w:sz w:val="24"/>
          <w:szCs w:val="24"/>
        </w:rPr>
        <w:t xml:space="preserve">1. Финансовое управление в срок до </w:t>
      </w:r>
      <w:r w:rsidR="005266CC" w:rsidRPr="0076587F">
        <w:rPr>
          <w:rFonts w:ascii="Times New Roman" w:hAnsi="Times New Roman" w:cs="Times New Roman"/>
          <w:sz w:val="24"/>
          <w:szCs w:val="24"/>
        </w:rPr>
        <w:t xml:space="preserve">15 </w:t>
      </w:r>
      <w:r w:rsidR="00FC6880" w:rsidRPr="0076587F">
        <w:rPr>
          <w:rFonts w:ascii="Times New Roman" w:hAnsi="Times New Roman" w:cs="Times New Roman"/>
          <w:sz w:val="24"/>
          <w:szCs w:val="24"/>
        </w:rPr>
        <w:t xml:space="preserve">рабочих </w:t>
      </w:r>
      <w:r w:rsidR="00530230" w:rsidRPr="0076587F">
        <w:rPr>
          <w:rFonts w:ascii="Times New Roman" w:hAnsi="Times New Roman" w:cs="Times New Roman"/>
          <w:sz w:val="24"/>
          <w:szCs w:val="24"/>
        </w:rPr>
        <w:t xml:space="preserve">дней </w:t>
      </w:r>
      <w:r w:rsidR="00DE6D60" w:rsidRPr="0076587F">
        <w:rPr>
          <w:rFonts w:ascii="Times New Roman" w:hAnsi="Times New Roman" w:cs="Times New Roman"/>
          <w:sz w:val="24"/>
          <w:szCs w:val="24"/>
        </w:rPr>
        <w:t>согласовывает</w:t>
      </w:r>
      <w:r w:rsidR="00530230" w:rsidRPr="0076587F">
        <w:rPr>
          <w:rFonts w:ascii="Times New Roman" w:hAnsi="Times New Roman" w:cs="Times New Roman"/>
          <w:sz w:val="24"/>
          <w:szCs w:val="24"/>
        </w:rPr>
        <w:t xml:space="preserve"> проект муниципальной программы </w:t>
      </w:r>
      <w:r w:rsidR="00DE6D60" w:rsidRPr="0076587F">
        <w:rPr>
          <w:rFonts w:ascii="Times New Roman" w:hAnsi="Times New Roman" w:cs="Times New Roman"/>
          <w:sz w:val="24"/>
          <w:szCs w:val="24"/>
        </w:rPr>
        <w:t xml:space="preserve">или готовит замечания по проекту муниципальной программы </w:t>
      </w:r>
      <w:r w:rsidR="00530230" w:rsidRPr="0076587F">
        <w:rPr>
          <w:rFonts w:ascii="Times New Roman" w:hAnsi="Times New Roman" w:cs="Times New Roman"/>
          <w:sz w:val="24"/>
          <w:szCs w:val="24"/>
        </w:rPr>
        <w:t>на предмет:</w:t>
      </w:r>
    </w:p>
    <w:p w14:paraId="2E8A75C5" w14:textId="77777777" w:rsidR="00600A23" w:rsidRPr="0076587F" w:rsidRDefault="00600A23" w:rsidP="00600A23">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1) соответствия объемов и источников финансирования параметрам бюджета Рузского </w:t>
      </w:r>
      <w:r w:rsidRPr="0076587F">
        <w:rPr>
          <w:rFonts w:ascii="Times New Roman" w:hAnsi="Times New Roman" w:cs="Times New Roman"/>
          <w:sz w:val="24"/>
          <w:szCs w:val="24"/>
        </w:rPr>
        <w:lastRenderedPageBreak/>
        <w:t>городского округа на очередной финансовый год и плановый период в части расходов за счет средств бюджета Рузского городского округа и утвержденных ассигнований из федерального бюджета и бюджета Московской области;</w:t>
      </w:r>
    </w:p>
    <w:p w14:paraId="6D9C979A" w14:textId="4DCC80F7" w:rsidR="00600A23" w:rsidRPr="0076587F" w:rsidRDefault="00600A23" w:rsidP="00600A23">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2) обоснованности объемов и источников финансирования мероприятий.</w:t>
      </w:r>
    </w:p>
    <w:p w14:paraId="38379077" w14:textId="56076E75" w:rsidR="007D06F1" w:rsidRPr="0076587F" w:rsidRDefault="007D06F1" w:rsidP="00600A23">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3) </w:t>
      </w:r>
      <w:r w:rsidR="004C5874" w:rsidRPr="0076587F">
        <w:rPr>
          <w:rFonts w:ascii="Times New Roman" w:hAnsi="Times New Roman" w:cs="Times New Roman"/>
          <w:sz w:val="24"/>
          <w:szCs w:val="24"/>
        </w:rPr>
        <w:t>наличия проектов адресных перечней (перечней), указанных в пунктах 17 - 19 настоящего Порядка, в том числе на соответствие содержащейся в них информации результатам и объемам финансирования мероприятий.</w:t>
      </w:r>
    </w:p>
    <w:p w14:paraId="753AD201" w14:textId="0111C678" w:rsidR="00530230" w:rsidRPr="0076587F" w:rsidRDefault="00622611"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22</w:t>
      </w:r>
      <w:r w:rsidR="00530230" w:rsidRPr="0076587F">
        <w:rPr>
          <w:rFonts w:ascii="Times New Roman" w:hAnsi="Times New Roman" w:cs="Times New Roman"/>
          <w:sz w:val="24"/>
          <w:szCs w:val="24"/>
        </w:rPr>
        <w:t xml:space="preserve">. </w:t>
      </w:r>
      <w:r w:rsidR="00B504FC" w:rsidRPr="0076587F">
        <w:rPr>
          <w:rFonts w:ascii="Times New Roman" w:hAnsi="Times New Roman" w:cs="Times New Roman"/>
          <w:sz w:val="24"/>
          <w:szCs w:val="24"/>
        </w:rPr>
        <w:t xml:space="preserve">Отдел экономического анализа </w:t>
      </w:r>
      <w:r w:rsidR="00DE6D60" w:rsidRPr="0076587F">
        <w:rPr>
          <w:rFonts w:ascii="Times New Roman" w:hAnsi="Times New Roman" w:cs="Times New Roman"/>
          <w:sz w:val="24"/>
          <w:szCs w:val="24"/>
        </w:rPr>
        <w:t xml:space="preserve">УЭР </w:t>
      </w:r>
      <w:r w:rsidR="00530230" w:rsidRPr="0076587F">
        <w:rPr>
          <w:rFonts w:ascii="Times New Roman" w:hAnsi="Times New Roman" w:cs="Times New Roman"/>
          <w:sz w:val="24"/>
          <w:szCs w:val="24"/>
        </w:rPr>
        <w:t xml:space="preserve">в срок до </w:t>
      </w:r>
      <w:r w:rsidR="005266CC" w:rsidRPr="0076587F">
        <w:rPr>
          <w:rFonts w:ascii="Times New Roman" w:hAnsi="Times New Roman" w:cs="Times New Roman"/>
          <w:sz w:val="24"/>
          <w:szCs w:val="24"/>
        </w:rPr>
        <w:t xml:space="preserve">15 </w:t>
      </w:r>
      <w:r w:rsidR="00FC6880" w:rsidRPr="0076587F">
        <w:rPr>
          <w:rFonts w:ascii="Times New Roman" w:hAnsi="Times New Roman" w:cs="Times New Roman"/>
          <w:sz w:val="24"/>
          <w:szCs w:val="24"/>
        </w:rPr>
        <w:t xml:space="preserve">рабочих </w:t>
      </w:r>
      <w:r w:rsidR="00530230" w:rsidRPr="0076587F">
        <w:rPr>
          <w:rFonts w:ascii="Times New Roman" w:hAnsi="Times New Roman" w:cs="Times New Roman"/>
          <w:sz w:val="24"/>
          <w:szCs w:val="24"/>
        </w:rPr>
        <w:t xml:space="preserve">дней </w:t>
      </w:r>
      <w:r w:rsidR="00202496" w:rsidRPr="0076587F">
        <w:rPr>
          <w:rFonts w:ascii="Times New Roman" w:hAnsi="Times New Roman" w:cs="Times New Roman"/>
          <w:sz w:val="24"/>
          <w:szCs w:val="24"/>
        </w:rPr>
        <w:t>согласовывает проект муниципальной программы или готовит замечания по проекту муниципальной программы на предмет</w:t>
      </w:r>
      <w:r w:rsidR="00530230" w:rsidRPr="0076587F">
        <w:rPr>
          <w:rFonts w:ascii="Times New Roman" w:hAnsi="Times New Roman" w:cs="Times New Roman"/>
          <w:sz w:val="24"/>
          <w:szCs w:val="24"/>
        </w:rPr>
        <w:t>:</w:t>
      </w:r>
    </w:p>
    <w:p w14:paraId="6C975D88" w14:textId="77777777" w:rsidR="00530230" w:rsidRPr="0076587F" w:rsidRDefault="008E3918"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1) </w:t>
      </w:r>
      <w:r w:rsidR="00530230" w:rsidRPr="0076587F">
        <w:rPr>
          <w:rFonts w:ascii="Times New Roman" w:hAnsi="Times New Roman" w:cs="Times New Roman"/>
          <w:sz w:val="24"/>
          <w:szCs w:val="24"/>
        </w:rPr>
        <w:t>соблюдения требований к содержанию муниципальной программы, установленных настоящим Порядком;</w:t>
      </w:r>
    </w:p>
    <w:p w14:paraId="05EC1D46" w14:textId="77777777" w:rsidR="00530230" w:rsidRPr="0076587F" w:rsidRDefault="008E3918"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2) </w:t>
      </w:r>
      <w:r w:rsidR="00530230" w:rsidRPr="0076587F">
        <w:rPr>
          <w:rFonts w:ascii="Times New Roman" w:hAnsi="Times New Roman" w:cs="Times New Roman"/>
          <w:sz w:val="24"/>
          <w:szCs w:val="24"/>
        </w:rPr>
        <w:t xml:space="preserve">соответствия </w:t>
      </w:r>
      <w:r w:rsidR="00A7003A" w:rsidRPr="0076587F">
        <w:rPr>
          <w:rFonts w:ascii="Times New Roman" w:hAnsi="Times New Roman" w:cs="Times New Roman"/>
          <w:sz w:val="24"/>
          <w:szCs w:val="24"/>
        </w:rPr>
        <w:t>цели</w:t>
      </w:r>
      <w:r w:rsidR="00530230" w:rsidRPr="0076587F">
        <w:rPr>
          <w:rFonts w:ascii="Times New Roman" w:hAnsi="Times New Roman" w:cs="Times New Roman"/>
          <w:sz w:val="24"/>
          <w:szCs w:val="24"/>
        </w:rPr>
        <w:t xml:space="preserve"> муниципальной программы приоритетным целям социально-экономического развития Рузского </w:t>
      </w:r>
      <w:r w:rsidR="00255C9A" w:rsidRPr="0076587F">
        <w:rPr>
          <w:rFonts w:ascii="Times New Roman" w:hAnsi="Times New Roman" w:cs="Times New Roman"/>
          <w:sz w:val="24"/>
          <w:szCs w:val="24"/>
        </w:rPr>
        <w:t>городского округа</w:t>
      </w:r>
      <w:r w:rsidR="00530230" w:rsidRPr="0076587F">
        <w:rPr>
          <w:rFonts w:ascii="Times New Roman" w:hAnsi="Times New Roman" w:cs="Times New Roman"/>
          <w:sz w:val="24"/>
          <w:szCs w:val="24"/>
        </w:rPr>
        <w:t>;</w:t>
      </w:r>
    </w:p>
    <w:p w14:paraId="4E2BCB70" w14:textId="77777777" w:rsidR="00530230" w:rsidRPr="0076587F" w:rsidRDefault="008E3918"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3) </w:t>
      </w:r>
      <w:r w:rsidR="00530230" w:rsidRPr="0076587F">
        <w:rPr>
          <w:rFonts w:ascii="Times New Roman" w:hAnsi="Times New Roman" w:cs="Times New Roman"/>
          <w:sz w:val="24"/>
          <w:szCs w:val="24"/>
        </w:rPr>
        <w:t xml:space="preserve">соответствия мероприятий </w:t>
      </w:r>
      <w:r w:rsidR="00652FB9" w:rsidRPr="0076587F">
        <w:rPr>
          <w:rFonts w:ascii="Times New Roman" w:hAnsi="Times New Roman" w:cs="Times New Roman"/>
          <w:sz w:val="24"/>
          <w:szCs w:val="24"/>
        </w:rPr>
        <w:t xml:space="preserve">заявленной </w:t>
      </w:r>
      <w:r w:rsidR="0014380A" w:rsidRPr="0076587F">
        <w:rPr>
          <w:rFonts w:ascii="Times New Roman" w:hAnsi="Times New Roman" w:cs="Times New Roman"/>
          <w:sz w:val="24"/>
          <w:szCs w:val="24"/>
        </w:rPr>
        <w:t>цели</w:t>
      </w:r>
      <w:r w:rsidR="00530230" w:rsidRPr="0076587F">
        <w:rPr>
          <w:rFonts w:ascii="Times New Roman" w:hAnsi="Times New Roman" w:cs="Times New Roman"/>
          <w:sz w:val="24"/>
          <w:szCs w:val="24"/>
        </w:rPr>
        <w:t>;</w:t>
      </w:r>
    </w:p>
    <w:p w14:paraId="01286CB2" w14:textId="4AAE7AB1" w:rsidR="00530230" w:rsidRPr="0076587F" w:rsidRDefault="008E3918"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4) </w:t>
      </w:r>
      <w:r w:rsidR="00530230" w:rsidRPr="0076587F">
        <w:rPr>
          <w:rFonts w:ascii="Times New Roman" w:hAnsi="Times New Roman" w:cs="Times New Roman"/>
          <w:sz w:val="24"/>
          <w:szCs w:val="24"/>
        </w:rPr>
        <w:t xml:space="preserve">наличия </w:t>
      </w:r>
      <w:r w:rsidRPr="0076587F">
        <w:rPr>
          <w:rFonts w:ascii="Times New Roman" w:hAnsi="Times New Roman" w:cs="Times New Roman"/>
          <w:sz w:val="24"/>
          <w:szCs w:val="24"/>
        </w:rPr>
        <w:t xml:space="preserve">показателей </w:t>
      </w:r>
      <w:r w:rsidR="000D7AC2" w:rsidRPr="0076587F">
        <w:rPr>
          <w:rFonts w:ascii="Times New Roman" w:hAnsi="Times New Roman" w:cs="Times New Roman"/>
          <w:sz w:val="24"/>
          <w:szCs w:val="24"/>
        </w:rPr>
        <w:t xml:space="preserve">и результатов </w:t>
      </w:r>
      <w:r w:rsidRPr="0076587F">
        <w:rPr>
          <w:rFonts w:ascii="Times New Roman" w:hAnsi="Times New Roman" w:cs="Times New Roman"/>
          <w:sz w:val="24"/>
          <w:szCs w:val="24"/>
        </w:rPr>
        <w:t>муниципальной программы</w:t>
      </w:r>
      <w:r w:rsidR="00530230" w:rsidRPr="0076587F">
        <w:rPr>
          <w:rFonts w:ascii="Times New Roman" w:hAnsi="Times New Roman" w:cs="Times New Roman"/>
          <w:sz w:val="24"/>
          <w:szCs w:val="24"/>
        </w:rPr>
        <w:t>;</w:t>
      </w:r>
    </w:p>
    <w:p w14:paraId="06DE9673" w14:textId="267C1A52" w:rsidR="008E3918" w:rsidRPr="0076587F" w:rsidRDefault="008E3918"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5) наличия методик расчета значений показателей</w:t>
      </w:r>
      <w:r w:rsidR="001A6FEE" w:rsidRPr="0076587F">
        <w:rPr>
          <w:rFonts w:ascii="Times New Roman" w:hAnsi="Times New Roman" w:cs="Times New Roman"/>
          <w:sz w:val="24"/>
          <w:szCs w:val="24"/>
        </w:rPr>
        <w:t xml:space="preserve"> </w:t>
      </w:r>
      <w:bookmarkStart w:id="6" w:name="_Hlk159336716"/>
      <w:r w:rsidR="001A6FEE" w:rsidRPr="0076587F">
        <w:rPr>
          <w:rFonts w:ascii="Times New Roman" w:hAnsi="Times New Roman" w:cs="Times New Roman"/>
          <w:sz w:val="24"/>
          <w:szCs w:val="24"/>
        </w:rPr>
        <w:t xml:space="preserve">и </w:t>
      </w:r>
      <w:r w:rsidRPr="0076587F">
        <w:rPr>
          <w:rFonts w:ascii="Times New Roman" w:hAnsi="Times New Roman" w:cs="Times New Roman"/>
          <w:sz w:val="24"/>
          <w:szCs w:val="24"/>
        </w:rPr>
        <w:t>результатов</w:t>
      </w:r>
      <w:bookmarkEnd w:id="6"/>
      <w:r w:rsidRPr="0076587F">
        <w:rPr>
          <w:rFonts w:ascii="Times New Roman" w:hAnsi="Times New Roman" w:cs="Times New Roman"/>
          <w:sz w:val="24"/>
          <w:szCs w:val="24"/>
        </w:rPr>
        <w:t>;</w:t>
      </w:r>
    </w:p>
    <w:p w14:paraId="243E6C95" w14:textId="7EF6C9AE" w:rsidR="00530230" w:rsidRPr="0076587F" w:rsidRDefault="008E3918"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6) </w:t>
      </w:r>
      <w:r w:rsidR="00530230" w:rsidRPr="0076587F">
        <w:rPr>
          <w:rFonts w:ascii="Times New Roman" w:hAnsi="Times New Roman" w:cs="Times New Roman"/>
          <w:sz w:val="24"/>
          <w:szCs w:val="24"/>
        </w:rPr>
        <w:t xml:space="preserve">влияния мероприятий на достижение </w:t>
      </w:r>
      <w:r w:rsidRPr="0076587F">
        <w:rPr>
          <w:rFonts w:ascii="Times New Roman" w:hAnsi="Times New Roman" w:cs="Times New Roman"/>
          <w:sz w:val="24"/>
          <w:szCs w:val="24"/>
        </w:rPr>
        <w:t>показателей</w:t>
      </w:r>
      <w:r w:rsidR="00D53C54" w:rsidRPr="0076587F">
        <w:rPr>
          <w:rFonts w:ascii="Times New Roman" w:hAnsi="Times New Roman" w:cs="Times New Roman"/>
          <w:sz w:val="24"/>
          <w:szCs w:val="24"/>
        </w:rPr>
        <w:t xml:space="preserve"> </w:t>
      </w:r>
      <w:r w:rsidR="001A6FEE" w:rsidRPr="0076587F">
        <w:rPr>
          <w:rFonts w:ascii="Times New Roman" w:hAnsi="Times New Roman" w:cs="Times New Roman"/>
          <w:sz w:val="24"/>
          <w:szCs w:val="24"/>
        </w:rPr>
        <w:t xml:space="preserve">и результатов </w:t>
      </w:r>
      <w:r w:rsidR="00530230" w:rsidRPr="0076587F">
        <w:rPr>
          <w:rFonts w:ascii="Times New Roman" w:hAnsi="Times New Roman" w:cs="Times New Roman"/>
          <w:sz w:val="24"/>
          <w:szCs w:val="24"/>
        </w:rPr>
        <w:t>муниципальной программ</w:t>
      </w:r>
      <w:r w:rsidR="00652FB9" w:rsidRPr="0076587F">
        <w:rPr>
          <w:rFonts w:ascii="Times New Roman" w:hAnsi="Times New Roman" w:cs="Times New Roman"/>
          <w:sz w:val="24"/>
          <w:szCs w:val="24"/>
        </w:rPr>
        <w:t>ы</w:t>
      </w:r>
      <w:r w:rsidR="00530230" w:rsidRPr="0076587F">
        <w:rPr>
          <w:rFonts w:ascii="Times New Roman" w:hAnsi="Times New Roman" w:cs="Times New Roman"/>
          <w:sz w:val="24"/>
          <w:szCs w:val="24"/>
        </w:rPr>
        <w:t>.</w:t>
      </w:r>
    </w:p>
    <w:p w14:paraId="78708E9B" w14:textId="49E271F7" w:rsidR="00BC7AB8" w:rsidRPr="0076587F" w:rsidRDefault="00BC7AB8" w:rsidP="00225865">
      <w:pPr>
        <w:pStyle w:val="ConsPlusNormal"/>
        <w:tabs>
          <w:tab w:val="left" w:pos="993"/>
        </w:tabs>
        <w:ind w:firstLine="540"/>
        <w:jc w:val="both"/>
        <w:rPr>
          <w:rFonts w:ascii="Times New Roman" w:hAnsi="Times New Roman" w:cs="Times New Roman"/>
          <w:sz w:val="24"/>
          <w:szCs w:val="24"/>
        </w:rPr>
      </w:pPr>
      <w:r w:rsidRPr="0076587F">
        <w:rPr>
          <w:rFonts w:ascii="Times New Roman" w:hAnsi="Times New Roman" w:cs="Times New Roman"/>
          <w:sz w:val="24"/>
          <w:szCs w:val="24"/>
        </w:rPr>
        <w:t>23.</w:t>
      </w:r>
      <w:r w:rsidR="00225865" w:rsidRPr="0076587F">
        <w:rPr>
          <w:rFonts w:ascii="Times New Roman" w:hAnsi="Times New Roman" w:cs="Times New Roman"/>
          <w:sz w:val="24"/>
          <w:szCs w:val="24"/>
        </w:rPr>
        <w:t xml:space="preserve"> </w:t>
      </w:r>
      <w:r w:rsidRPr="0076587F">
        <w:rPr>
          <w:rFonts w:ascii="Times New Roman" w:hAnsi="Times New Roman" w:cs="Times New Roman"/>
          <w:sz w:val="24"/>
          <w:szCs w:val="24"/>
        </w:rPr>
        <w:t>Отдел экономического анализа УЭР</w:t>
      </w:r>
      <w:r w:rsidR="002F6088" w:rsidRPr="0076587F">
        <w:rPr>
          <w:rFonts w:ascii="Times New Roman" w:hAnsi="Times New Roman" w:cs="Times New Roman"/>
          <w:sz w:val="24"/>
          <w:szCs w:val="24"/>
        </w:rPr>
        <w:t xml:space="preserve"> и</w:t>
      </w:r>
      <w:r w:rsidRPr="0076587F">
        <w:rPr>
          <w:rFonts w:ascii="Times New Roman" w:hAnsi="Times New Roman" w:cs="Times New Roman"/>
          <w:sz w:val="24"/>
          <w:szCs w:val="24"/>
        </w:rPr>
        <w:t xml:space="preserve"> финансовое управление вправе запросить у муниципального заказчика программы дополнительные сведения, необходимые для подготовки заключений.</w:t>
      </w:r>
    </w:p>
    <w:p w14:paraId="111BC2CD" w14:textId="64791B5C" w:rsidR="00BC7AB8" w:rsidRPr="0076587F" w:rsidRDefault="00BC7AB8" w:rsidP="00BC7A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2</w:t>
      </w:r>
      <w:r w:rsidR="00225865" w:rsidRPr="0076587F">
        <w:rPr>
          <w:rFonts w:ascii="Times New Roman" w:hAnsi="Times New Roman" w:cs="Times New Roman"/>
          <w:sz w:val="24"/>
          <w:szCs w:val="24"/>
        </w:rPr>
        <w:t>4</w:t>
      </w:r>
      <w:r w:rsidRPr="0076587F">
        <w:rPr>
          <w:rFonts w:ascii="Times New Roman" w:hAnsi="Times New Roman" w:cs="Times New Roman"/>
          <w:sz w:val="24"/>
          <w:szCs w:val="24"/>
        </w:rPr>
        <w:t xml:space="preserve">. В случае подготовки замечаний </w:t>
      </w:r>
      <w:bookmarkStart w:id="7" w:name="_Hlk159337814"/>
      <w:r w:rsidRPr="0076587F">
        <w:rPr>
          <w:rFonts w:ascii="Times New Roman" w:hAnsi="Times New Roman" w:cs="Times New Roman"/>
          <w:sz w:val="24"/>
          <w:szCs w:val="24"/>
        </w:rPr>
        <w:t>отделом экономического анализа УЭР</w:t>
      </w:r>
      <w:r w:rsidR="006E396E" w:rsidRPr="0076587F">
        <w:rPr>
          <w:rFonts w:ascii="Times New Roman" w:hAnsi="Times New Roman" w:cs="Times New Roman"/>
          <w:sz w:val="24"/>
          <w:szCs w:val="24"/>
        </w:rPr>
        <w:t xml:space="preserve"> и</w:t>
      </w:r>
      <w:r w:rsidRPr="0076587F">
        <w:rPr>
          <w:rFonts w:ascii="Times New Roman" w:hAnsi="Times New Roman" w:cs="Times New Roman"/>
          <w:sz w:val="24"/>
          <w:szCs w:val="24"/>
        </w:rPr>
        <w:t xml:space="preserve"> финансовым управлением</w:t>
      </w:r>
      <w:bookmarkEnd w:id="7"/>
      <w:r w:rsidRPr="0076587F">
        <w:rPr>
          <w:rFonts w:ascii="Times New Roman" w:hAnsi="Times New Roman" w:cs="Times New Roman"/>
          <w:sz w:val="24"/>
          <w:szCs w:val="24"/>
        </w:rPr>
        <w:t xml:space="preserve"> проект муниципальной программы дорабатывается муниципальным заказчиком программы в соответствии с полученными замечаниями в срок до 10</w:t>
      </w:r>
      <w:r w:rsidRPr="0076587F">
        <w:rPr>
          <w:rFonts w:ascii="Times New Roman" w:hAnsi="Times New Roman" w:cs="Times New Roman"/>
          <w:color w:val="FF0000"/>
          <w:sz w:val="24"/>
          <w:szCs w:val="24"/>
        </w:rPr>
        <w:t xml:space="preserve"> </w:t>
      </w:r>
      <w:r w:rsidRPr="0076587F">
        <w:rPr>
          <w:rFonts w:ascii="Times New Roman" w:hAnsi="Times New Roman" w:cs="Times New Roman"/>
          <w:sz w:val="24"/>
          <w:szCs w:val="24"/>
        </w:rPr>
        <w:t>рабочих дней со дня их</w:t>
      </w:r>
      <w:r w:rsidRPr="0076587F">
        <w:rPr>
          <w:rFonts w:ascii="Times New Roman" w:hAnsi="Times New Roman" w:cs="Times New Roman"/>
          <w:color w:val="FF0000"/>
          <w:sz w:val="24"/>
          <w:szCs w:val="24"/>
        </w:rPr>
        <w:t xml:space="preserve"> </w:t>
      </w:r>
      <w:r w:rsidRPr="0076587F">
        <w:rPr>
          <w:rFonts w:ascii="Times New Roman" w:hAnsi="Times New Roman" w:cs="Times New Roman"/>
          <w:sz w:val="24"/>
          <w:szCs w:val="24"/>
        </w:rPr>
        <w:t>получения.</w:t>
      </w:r>
    </w:p>
    <w:p w14:paraId="710CFAED" w14:textId="1C0E5BFC" w:rsidR="00BC7AB8" w:rsidRPr="0076587F" w:rsidRDefault="00BC7AB8" w:rsidP="00BC7A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Доработанный проект </w:t>
      </w:r>
      <w:bookmarkStart w:id="8" w:name="_Hlk159337784"/>
      <w:r w:rsidRPr="0076587F">
        <w:rPr>
          <w:rFonts w:ascii="Times New Roman" w:hAnsi="Times New Roman" w:cs="Times New Roman"/>
          <w:sz w:val="24"/>
          <w:szCs w:val="24"/>
        </w:rPr>
        <w:t>муниципальной</w:t>
      </w:r>
      <w:bookmarkEnd w:id="8"/>
      <w:r w:rsidRPr="0076587F">
        <w:rPr>
          <w:rFonts w:ascii="Times New Roman" w:hAnsi="Times New Roman" w:cs="Times New Roman"/>
          <w:sz w:val="24"/>
          <w:szCs w:val="24"/>
        </w:rPr>
        <w:t xml:space="preserve"> программы направляется в отдел экономического анализа УЭР</w:t>
      </w:r>
      <w:r w:rsidR="00BC02A1" w:rsidRPr="0076587F">
        <w:rPr>
          <w:rFonts w:ascii="Times New Roman" w:hAnsi="Times New Roman" w:cs="Times New Roman"/>
          <w:sz w:val="24"/>
          <w:szCs w:val="24"/>
        </w:rPr>
        <w:t xml:space="preserve"> и</w:t>
      </w:r>
      <w:r w:rsidRPr="0076587F">
        <w:rPr>
          <w:rFonts w:ascii="Times New Roman" w:hAnsi="Times New Roman" w:cs="Times New Roman"/>
          <w:sz w:val="24"/>
          <w:szCs w:val="24"/>
        </w:rPr>
        <w:t xml:space="preserve"> финансовое управление для повторного рассмотрения с описанием изменений проекта муниципальной программы в ходе его доработки.</w:t>
      </w:r>
    </w:p>
    <w:p w14:paraId="0B0A5135" w14:textId="42F59300" w:rsidR="00BC7AB8" w:rsidRPr="0076587F" w:rsidRDefault="00BC7AB8" w:rsidP="00551081">
      <w:pPr>
        <w:autoSpaceDE w:val="0"/>
        <w:autoSpaceDN w:val="0"/>
        <w:adjustRightInd w:val="0"/>
        <w:spacing w:after="0" w:line="240" w:lineRule="auto"/>
        <w:ind w:firstLine="540"/>
        <w:jc w:val="both"/>
        <w:rPr>
          <w:rFonts w:ascii="Times New Roman" w:hAnsi="Times New Roman" w:cs="Times New Roman"/>
          <w:strike/>
          <w:sz w:val="24"/>
          <w:szCs w:val="24"/>
        </w:rPr>
      </w:pPr>
      <w:r w:rsidRPr="0076587F">
        <w:rPr>
          <w:rFonts w:ascii="Times New Roman" w:hAnsi="Times New Roman" w:cs="Times New Roman"/>
          <w:sz w:val="24"/>
          <w:szCs w:val="24"/>
        </w:rPr>
        <w:t>Повторное рассмотрение доработанного проекта муниципальной программы отделом экономического анализа УЭР</w:t>
      </w:r>
      <w:r w:rsidR="00C87247" w:rsidRPr="0076587F">
        <w:rPr>
          <w:rFonts w:ascii="Times New Roman" w:hAnsi="Times New Roman" w:cs="Times New Roman"/>
          <w:sz w:val="24"/>
          <w:szCs w:val="24"/>
        </w:rPr>
        <w:t xml:space="preserve"> и</w:t>
      </w:r>
      <w:r w:rsidRPr="0076587F">
        <w:rPr>
          <w:rFonts w:ascii="Times New Roman" w:hAnsi="Times New Roman" w:cs="Times New Roman"/>
          <w:sz w:val="24"/>
          <w:szCs w:val="24"/>
        </w:rPr>
        <w:t xml:space="preserve"> финансовым управлением осуществляется в срок не более 5 рабочих дней.</w:t>
      </w:r>
    </w:p>
    <w:p w14:paraId="25DA09DD" w14:textId="5E594831" w:rsidR="00BC7AB8" w:rsidRPr="0076587F" w:rsidRDefault="00BC7AB8" w:rsidP="00BC7A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2</w:t>
      </w:r>
      <w:r w:rsidR="00225865" w:rsidRPr="0076587F">
        <w:rPr>
          <w:rFonts w:ascii="Times New Roman" w:hAnsi="Times New Roman" w:cs="Times New Roman"/>
          <w:sz w:val="24"/>
          <w:szCs w:val="24"/>
        </w:rPr>
        <w:t>5</w:t>
      </w:r>
      <w:r w:rsidRPr="0076587F">
        <w:rPr>
          <w:rFonts w:ascii="Times New Roman" w:hAnsi="Times New Roman" w:cs="Times New Roman"/>
          <w:sz w:val="24"/>
          <w:szCs w:val="24"/>
        </w:rPr>
        <w:t>. Проект постановлени</w:t>
      </w:r>
      <w:r w:rsidR="000B56CA" w:rsidRPr="0076587F">
        <w:rPr>
          <w:rFonts w:ascii="Times New Roman" w:hAnsi="Times New Roman" w:cs="Times New Roman"/>
          <w:sz w:val="24"/>
          <w:szCs w:val="24"/>
        </w:rPr>
        <w:t>я</w:t>
      </w:r>
      <w:r w:rsidRPr="0076587F">
        <w:rPr>
          <w:rFonts w:ascii="Times New Roman" w:hAnsi="Times New Roman" w:cs="Times New Roman"/>
          <w:sz w:val="24"/>
          <w:szCs w:val="24"/>
        </w:rPr>
        <w:t xml:space="preserve"> Администрации Рузского городского округа об утверждении муниципальной программы согласовывается с правовым управлением Администрации Рузского городского округа (далее - правовое управление), финансовым управлением, отделом экономического анализа УЭР</w:t>
      </w:r>
      <w:r w:rsidR="004F3E5D" w:rsidRPr="0076587F">
        <w:rPr>
          <w:rFonts w:ascii="Times New Roman" w:hAnsi="Times New Roman" w:cs="Times New Roman"/>
          <w:sz w:val="24"/>
          <w:szCs w:val="24"/>
        </w:rPr>
        <w:t>,</w:t>
      </w:r>
      <w:r w:rsidRPr="0076587F">
        <w:rPr>
          <w:rFonts w:ascii="Times New Roman" w:hAnsi="Times New Roman" w:cs="Times New Roman"/>
          <w:sz w:val="24"/>
          <w:szCs w:val="24"/>
        </w:rPr>
        <w:t xml:space="preserve"> координатором муниципальной программы и Заместителями Главы Рузского городского округа.</w:t>
      </w:r>
    </w:p>
    <w:p w14:paraId="38B9322F" w14:textId="2AB18FD5" w:rsidR="00BC7AB8" w:rsidRPr="0076587F" w:rsidRDefault="00BC7AB8" w:rsidP="00BC7A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2</w:t>
      </w:r>
      <w:r w:rsidR="00225865" w:rsidRPr="0076587F">
        <w:rPr>
          <w:rFonts w:ascii="Times New Roman" w:hAnsi="Times New Roman" w:cs="Times New Roman"/>
          <w:sz w:val="24"/>
          <w:szCs w:val="24"/>
        </w:rPr>
        <w:t>6</w:t>
      </w:r>
      <w:r w:rsidRPr="0076587F">
        <w:rPr>
          <w:rFonts w:ascii="Times New Roman" w:hAnsi="Times New Roman" w:cs="Times New Roman"/>
          <w:sz w:val="24"/>
          <w:szCs w:val="24"/>
        </w:rPr>
        <w:t xml:space="preserve">. Муниципальные программы, предусмотренные к реализации с очередного финансового года, в том числе изменения в ранее утвержденные программы, утверждаются постановлением Администрации Рузского городского округа не позднее, чем за 2 недели до дня внесения проекта о бюджете Рузского городского округа на очередной финансовый год и плановый период в Совет депутатов Рузского городского округа. </w:t>
      </w:r>
    </w:p>
    <w:p w14:paraId="33C7192E" w14:textId="6B28DE4F" w:rsidR="00BC7AB8" w:rsidRPr="0076587F" w:rsidRDefault="00BC7AB8" w:rsidP="00BC7AB8">
      <w:pPr>
        <w:widowControl w:val="0"/>
        <w:autoSpaceDE w:val="0"/>
        <w:autoSpaceDN w:val="0"/>
        <w:adjustRightInd w:val="0"/>
        <w:spacing w:after="0" w:line="240" w:lineRule="auto"/>
        <w:ind w:firstLine="540"/>
        <w:jc w:val="both"/>
        <w:rPr>
          <w:rFonts w:ascii="Times New Roman" w:hAnsi="Times New Roman" w:cs="Times New Roman"/>
          <w:strike/>
          <w:color w:val="FF0000"/>
          <w:sz w:val="24"/>
          <w:szCs w:val="24"/>
        </w:rPr>
      </w:pPr>
      <w:r w:rsidRPr="0076587F">
        <w:rPr>
          <w:rFonts w:ascii="Times New Roman" w:hAnsi="Times New Roman" w:cs="Times New Roman"/>
          <w:sz w:val="24"/>
          <w:szCs w:val="24"/>
        </w:rPr>
        <w:t>2</w:t>
      </w:r>
      <w:r w:rsidR="00225865" w:rsidRPr="0076587F">
        <w:rPr>
          <w:rFonts w:ascii="Times New Roman" w:hAnsi="Times New Roman" w:cs="Times New Roman"/>
          <w:sz w:val="24"/>
          <w:szCs w:val="24"/>
        </w:rPr>
        <w:t>7</w:t>
      </w:r>
      <w:r w:rsidRPr="0076587F">
        <w:rPr>
          <w:rFonts w:ascii="Times New Roman" w:hAnsi="Times New Roman" w:cs="Times New Roman"/>
          <w:sz w:val="24"/>
          <w:szCs w:val="24"/>
        </w:rPr>
        <w:t xml:space="preserve">. Утвержденные постановлениями Администрации Рузского городского округа муниципальные программы, а также все изменения к ним муниципальный заказчик программы размещает на официальном сайте Рузского городского округа в сети Интернет в разделе «Документы» (подраздел «Муниципальные программы»). </w:t>
      </w:r>
      <w:r w:rsidRPr="0076587F">
        <w:rPr>
          <w:rFonts w:ascii="Times New Roman" w:hAnsi="Times New Roman" w:cs="Times New Roman"/>
          <w:strike/>
          <w:color w:val="FF0000"/>
          <w:sz w:val="24"/>
          <w:szCs w:val="24"/>
        </w:rPr>
        <w:t xml:space="preserve"> </w:t>
      </w:r>
    </w:p>
    <w:p w14:paraId="781DC6F5" w14:textId="11381B39" w:rsidR="00BC7AB8" w:rsidRPr="0076587F" w:rsidRDefault="00BC7AB8" w:rsidP="00BC7A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2</w:t>
      </w:r>
      <w:r w:rsidR="00225865" w:rsidRPr="0076587F">
        <w:rPr>
          <w:rFonts w:ascii="Times New Roman" w:hAnsi="Times New Roman" w:cs="Times New Roman"/>
          <w:sz w:val="24"/>
          <w:szCs w:val="24"/>
        </w:rPr>
        <w:t>8</w:t>
      </w:r>
      <w:r w:rsidRPr="0076587F">
        <w:rPr>
          <w:rFonts w:ascii="Times New Roman" w:hAnsi="Times New Roman" w:cs="Times New Roman"/>
          <w:sz w:val="24"/>
          <w:szCs w:val="24"/>
        </w:rPr>
        <w:t xml:space="preserve">. Муниципальный заказчик в течение 3 рабочих дней со дня вступления в силу </w:t>
      </w:r>
      <w:bookmarkStart w:id="9" w:name="_Hlk159506122"/>
      <w:r w:rsidRPr="0076587F">
        <w:rPr>
          <w:rFonts w:ascii="Times New Roman" w:hAnsi="Times New Roman" w:cs="Times New Roman"/>
          <w:sz w:val="24"/>
          <w:szCs w:val="24"/>
        </w:rPr>
        <w:t>муниципальной</w:t>
      </w:r>
      <w:bookmarkEnd w:id="9"/>
      <w:r w:rsidRPr="0076587F">
        <w:rPr>
          <w:rFonts w:ascii="Times New Roman" w:hAnsi="Times New Roman" w:cs="Times New Roman"/>
          <w:sz w:val="24"/>
          <w:szCs w:val="24"/>
        </w:rPr>
        <w:t xml:space="preserve"> программы направляет ее в </w:t>
      </w:r>
      <w:bookmarkStart w:id="10" w:name="_Hlk159506414"/>
      <w:r w:rsidRPr="0076587F">
        <w:rPr>
          <w:rFonts w:ascii="Times New Roman" w:hAnsi="Times New Roman" w:cs="Times New Roman"/>
          <w:sz w:val="24"/>
          <w:szCs w:val="24"/>
        </w:rPr>
        <w:t xml:space="preserve">контрольно-счетную палату </w:t>
      </w:r>
      <w:bookmarkEnd w:id="10"/>
      <w:r w:rsidRPr="0076587F">
        <w:rPr>
          <w:rFonts w:ascii="Times New Roman" w:hAnsi="Times New Roman" w:cs="Times New Roman"/>
          <w:sz w:val="24"/>
          <w:szCs w:val="24"/>
        </w:rPr>
        <w:t>для проведения экспертизы муниципальной программы.</w:t>
      </w:r>
    </w:p>
    <w:p w14:paraId="2966AF9F" w14:textId="77777777" w:rsidR="00BC7AB8" w:rsidRPr="0076587F" w:rsidRDefault="00BC7AB8" w:rsidP="00BC7A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Одновременно с муниципальной программой направляются адресные перечни (перечни), указанные в пунктах 17 - 19 настоящего Порядка, а также финансово-экономическое обоснование.</w:t>
      </w:r>
    </w:p>
    <w:p w14:paraId="636C4219" w14:textId="77777777" w:rsidR="00BC7AB8" w:rsidRPr="0076587F" w:rsidRDefault="00BC7AB8" w:rsidP="00BC7A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lastRenderedPageBreak/>
        <w:t xml:space="preserve">В целях устранения замечаний </w:t>
      </w:r>
      <w:bookmarkStart w:id="11" w:name="_Hlk159506497"/>
      <w:r w:rsidRPr="0076587F">
        <w:rPr>
          <w:rFonts w:ascii="Times New Roman" w:hAnsi="Times New Roman" w:cs="Times New Roman"/>
          <w:sz w:val="24"/>
          <w:szCs w:val="24"/>
        </w:rPr>
        <w:t xml:space="preserve">контрольно-счетной палатой </w:t>
      </w:r>
      <w:bookmarkEnd w:id="11"/>
      <w:r w:rsidRPr="0076587F">
        <w:rPr>
          <w:rFonts w:ascii="Times New Roman" w:hAnsi="Times New Roman" w:cs="Times New Roman"/>
          <w:sz w:val="24"/>
          <w:szCs w:val="24"/>
        </w:rPr>
        <w:t>к муниципальной программе по результатам проведения ее экспертизы муниципальным заказчиком в муниципальную программу вносятся изменения не позднее трех месяцев со дня получения посредством межведомственной системы электронного документооборота Московской области результатов проведенной контрольно-счетной палатой экспертизы муниципальной программы.</w:t>
      </w:r>
    </w:p>
    <w:p w14:paraId="4B30A308" w14:textId="347657B7" w:rsidR="00BC7AB8" w:rsidRPr="0076587F" w:rsidRDefault="00BC7AB8" w:rsidP="00BC7AB8">
      <w:pPr>
        <w:pStyle w:val="ConsPlusNormal"/>
        <w:ind w:firstLine="540"/>
        <w:jc w:val="both"/>
        <w:rPr>
          <w:rFonts w:ascii="Times New Roman" w:hAnsi="Times New Roman" w:cs="Times New Roman"/>
          <w:strike/>
          <w:sz w:val="24"/>
          <w:szCs w:val="24"/>
        </w:rPr>
      </w:pPr>
      <w:r w:rsidRPr="0076587F">
        <w:rPr>
          <w:rFonts w:ascii="Times New Roman" w:hAnsi="Times New Roman" w:cs="Times New Roman"/>
          <w:sz w:val="24"/>
          <w:szCs w:val="24"/>
        </w:rPr>
        <w:t xml:space="preserve">29. Муниципальные программы приводятся в соответствие с решением о бюджете Рузского городского округа на соответствующий финансовый год и плановый период не позднее 1 апреля текущего финансового года. </w:t>
      </w:r>
      <w:r w:rsidRPr="0076587F">
        <w:rPr>
          <w:rFonts w:ascii="Times New Roman" w:hAnsi="Times New Roman" w:cs="Times New Roman"/>
          <w:strike/>
          <w:sz w:val="24"/>
          <w:szCs w:val="24"/>
        </w:rPr>
        <w:t xml:space="preserve"> </w:t>
      </w:r>
    </w:p>
    <w:p w14:paraId="0404B736" w14:textId="77777777" w:rsidR="00530230" w:rsidRPr="0076587F" w:rsidRDefault="00530230" w:rsidP="00A777DE">
      <w:pPr>
        <w:pStyle w:val="ConsPlusNormal"/>
        <w:jc w:val="both"/>
        <w:rPr>
          <w:sz w:val="16"/>
          <w:szCs w:val="16"/>
        </w:rPr>
      </w:pPr>
    </w:p>
    <w:p w14:paraId="43F54B1D" w14:textId="77777777" w:rsidR="00530230" w:rsidRPr="0076587F" w:rsidRDefault="00530230" w:rsidP="00A777DE">
      <w:pPr>
        <w:pStyle w:val="ConsPlusNormal"/>
        <w:jc w:val="center"/>
        <w:rPr>
          <w:rFonts w:ascii="Times New Roman" w:hAnsi="Times New Roman" w:cs="Times New Roman"/>
          <w:b/>
          <w:sz w:val="24"/>
          <w:szCs w:val="24"/>
        </w:rPr>
      </w:pPr>
      <w:r w:rsidRPr="0076587F">
        <w:rPr>
          <w:rFonts w:ascii="Times New Roman" w:hAnsi="Times New Roman" w:cs="Times New Roman"/>
          <w:b/>
          <w:sz w:val="24"/>
          <w:szCs w:val="24"/>
        </w:rPr>
        <w:t>V. Внесение изменений в муниципальную программу</w:t>
      </w:r>
    </w:p>
    <w:p w14:paraId="344F6FBA" w14:textId="77777777" w:rsidR="00530230" w:rsidRPr="0076587F" w:rsidRDefault="00530230" w:rsidP="00A777DE">
      <w:pPr>
        <w:pStyle w:val="ConsPlusNormal"/>
        <w:jc w:val="both"/>
        <w:rPr>
          <w:rFonts w:ascii="Times New Roman" w:hAnsi="Times New Roman" w:cs="Times New Roman"/>
          <w:color w:val="FF0000"/>
          <w:sz w:val="16"/>
          <w:szCs w:val="16"/>
        </w:rPr>
      </w:pPr>
    </w:p>
    <w:p w14:paraId="667E0464" w14:textId="4394F992" w:rsidR="00530230" w:rsidRPr="0076587F" w:rsidRDefault="00622611"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30</w:t>
      </w:r>
      <w:r w:rsidR="00530230" w:rsidRPr="0076587F">
        <w:rPr>
          <w:rFonts w:ascii="Times New Roman" w:hAnsi="Times New Roman" w:cs="Times New Roman"/>
          <w:sz w:val="24"/>
          <w:szCs w:val="24"/>
        </w:rPr>
        <w:t>. В муниципальную программу могут быть внесены изменения в случаях:</w:t>
      </w:r>
    </w:p>
    <w:p w14:paraId="0B7B57A8" w14:textId="77777777" w:rsidR="00530230" w:rsidRPr="0076587F" w:rsidRDefault="00530230"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1) </w:t>
      </w:r>
      <w:r w:rsidR="0027732A" w:rsidRPr="0076587F">
        <w:rPr>
          <w:rFonts w:ascii="Times New Roman" w:hAnsi="Times New Roman" w:cs="Times New Roman"/>
          <w:sz w:val="24"/>
          <w:szCs w:val="24"/>
        </w:rPr>
        <w:t xml:space="preserve"> </w:t>
      </w:r>
      <w:r w:rsidRPr="0076587F">
        <w:rPr>
          <w:rFonts w:ascii="Times New Roman" w:hAnsi="Times New Roman" w:cs="Times New Roman"/>
          <w:sz w:val="24"/>
          <w:szCs w:val="24"/>
        </w:rPr>
        <w:t xml:space="preserve">снижения ожидаемых поступлений в бюджет Рузского </w:t>
      </w:r>
      <w:r w:rsidR="00D00165" w:rsidRPr="0076587F">
        <w:rPr>
          <w:rFonts w:ascii="Times New Roman" w:hAnsi="Times New Roman" w:cs="Times New Roman"/>
          <w:sz w:val="24"/>
          <w:szCs w:val="24"/>
        </w:rPr>
        <w:t>городского округа</w:t>
      </w:r>
      <w:r w:rsidR="00E03037" w:rsidRPr="0076587F">
        <w:rPr>
          <w:rFonts w:ascii="Times New Roman" w:hAnsi="Times New Roman" w:cs="Times New Roman"/>
          <w:sz w:val="24"/>
          <w:szCs w:val="24"/>
        </w:rPr>
        <w:t xml:space="preserve"> </w:t>
      </w:r>
      <w:r w:rsidR="00C910F6" w:rsidRPr="0076587F">
        <w:rPr>
          <w:rFonts w:ascii="Times New Roman" w:hAnsi="Times New Roman" w:cs="Times New Roman"/>
          <w:sz w:val="24"/>
          <w:szCs w:val="24"/>
        </w:rPr>
        <w:t>и иных привлекаемых для реализации муниципальной программы источников</w:t>
      </w:r>
      <w:r w:rsidRPr="0076587F">
        <w:rPr>
          <w:rFonts w:ascii="Times New Roman" w:hAnsi="Times New Roman" w:cs="Times New Roman"/>
          <w:sz w:val="24"/>
          <w:szCs w:val="24"/>
        </w:rPr>
        <w:t>;</w:t>
      </w:r>
    </w:p>
    <w:p w14:paraId="15DE8E04" w14:textId="32D04361" w:rsidR="00530230" w:rsidRPr="0076587F" w:rsidRDefault="00530230" w:rsidP="0027732A">
      <w:pPr>
        <w:pStyle w:val="ConsPlusNormal"/>
        <w:tabs>
          <w:tab w:val="left" w:pos="851"/>
        </w:tabs>
        <w:ind w:firstLine="540"/>
        <w:jc w:val="both"/>
        <w:rPr>
          <w:rFonts w:ascii="Times New Roman" w:hAnsi="Times New Roman" w:cs="Times New Roman"/>
          <w:sz w:val="24"/>
          <w:szCs w:val="24"/>
        </w:rPr>
      </w:pPr>
      <w:r w:rsidRPr="0076587F">
        <w:rPr>
          <w:rFonts w:ascii="Times New Roman" w:hAnsi="Times New Roman" w:cs="Times New Roman"/>
          <w:sz w:val="24"/>
          <w:szCs w:val="24"/>
        </w:rPr>
        <w:t>2) исключения отдельных полномочий Администрации</w:t>
      </w:r>
      <w:r w:rsidR="00D204F5" w:rsidRPr="0076587F">
        <w:rPr>
          <w:rFonts w:ascii="Times New Roman" w:hAnsi="Times New Roman" w:cs="Times New Roman"/>
          <w:sz w:val="24"/>
          <w:szCs w:val="24"/>
        </w:rPr>
        <w:t xml:space="preserve"> Рузского городского округа (далее – Администрация)</w:t>
      </w:r>
      <w:r w:rsidRPr="0076587F">
        <w:rPr>
          <w:rFonts w:ascii="Times New Roman" w:hAnsi="Times New Roman" w:cs="Times New Roman"/>
          <w:sz w:val="24"/>
          <w:szCs w:val="24"/>
        </w:rPr>
        <w:t xml:space="preserve">, </w:t>
      </w:r>
      <w:r w:rsidR="0027732A" w:rsidRPr="0076587F">
        <w:rPr>
          <w:rFonts w:ascii="Times New Roman" w:hAnsi="Times New Roman" w:cs="Times New Roman"/>
          <w:sz w:val="24"/>
          <w:szCs w:val="24"/>
        </w:rPr>
        <w:t xml:space="preserve">отраслевого (функционального) органа </w:t>
      </w:r>
      <w:r w:rsidRPr="0076587F">
        <w:rPr>
          <w:rFonts w:ascii="Times New Roman" w:hAnsi="Times New Roman" w:cs="Times New Roman"/>
          <w:sz w:val="24"/>
          <w:szCs w:val="24"/>
        </w:rPr>
        <w:t xml:space="preserve">Администрации или их передачи другому </w:t>
      </w:r>
      <w:r w:rsidR="0027732A" w:rsidRPr="0076587F">
        <w:rPr>
          <w:rFonts w:ascii="Times New Roman" w:hAnsi="Times New Roman" w:cs="Times New Roman"/>
          <w:sz w:val="24"/>
          <w:szCs w:val="24"/>
        </w:rPr>
        <w:t>отраслевому (функциональному) органу</w:t>
      </w:r>
      <w:r w:rsidRPr="0076587F">
        <w:rPr>
          <w:rFonts w:ascii="Times New Roman" w:hAnsi="Times New Roman" w:cs="Times New Roman"/>
          <w:sz w:val="24"/>
          <w:szCs w:val="24"/>
        </w:rPr>
        <w:t xml:space="preserve"> Администрации, а также наделения </w:t>
      </w:r>
      <w:r w:rsidR="0027732A" w:rsidRPr="0076587F">
        <w:rPr>
          <w:rFonts w:ascii="Times New Roman" w:hAnsi="Times New Roman" w:cs="Times New Roman"/>
          <w:sz w:val="24"/>
          <w:szCs w:val="24"/>
        </w:rPr>
        <w:t xml:space="preserve">отраслевого (функционального) органа </w:t>
      </w:r>
      <w:r w:rsidRPr="0076587F">
        <w:rPr>
          <w:rFonts w:ascii="Times New Roman" w:hAnsi="Times New Roman" w:cs="Times New Roman"/>
          <w:sz w:val="24"/>
          <w:szCs w:val="24"/>
        </w:rPr>
        <w:t xml:space="preserve">Администрации дополнительными полномочиями, если </w:t>
      </w:r>
      <w:r w:rsidR="0027732A" w:rsidRPr="0076587F">
        <w:rPr>
          <w:rFonts w:ascii="Times New Roman" w:hAnsi="Times New Roman" w:cs="Times New Roman"/>
          <w:sz w:val="24"/>
          <w:szCs w:val="24"/>
        </w:rPr>
        <w:t xml:space="preserve">отраслевой (функциональный) орган </w:t>
      </w:r>
      <w:r w:rsidRPr="0076587F">
        <w:rPr>
          <w:rFonts w:ascii="Times New Roman" w:hAnsi="Times New Roman" w:cs="Times New Roman"/>
          <w:sz w:val="24"/>
          <w:szCs w:val="24"/>
        </w:rPr>
        <w:t xml:space="preserve">Администрации является муниципальным заказчиком </w:t>
      </w:r>
      <w:r w:rsidR="00F621F9" w:rsidRPr="0076587F">
        <w:rPr>
          <w:rFonts w:ascii="Times New Roman" w:hAnsi="Times New Roman" w:cs="Times New Roman"/>
          <w:sz w:val="24"/>
          <w:szCs w:val="24"/>
        </w:rPr>
        <w:t xml:space="preserve">программы или муниципальным заказчиком подпрограммы </w:t>
      </w:r>
      <w:r w:rsidRPr="0076587F">
        <w:rPr>
          <w:rFonts w:ascii="Times New Roman" w:hAnsi="Times New Roman" w:cs="Times New Roman"/>
          <w:sz w:val="24"/>
          <w:szCs w:val="24"/>
        </w:rPr>
        <w:t xml:space="preserve">или ответственным за выполнение </w:t>
      </w:r>
      <w:r w:rsidR="008C0540" w:rsidRPr="0076587F">
        <w:rPr>
          <w:rFonts w:ascii="Times New Roman" w:hAnsi="Times New Roman" w:cs="Times New Roman"/>
          <w:sz w:val="24"/>
          <w:szCs w:val="24"/>
        </w:rPr>
        <w:t>мероприятия</w:t>
      </w:r>
      <w:r w:rsidRPr="0076587F">
        <w:rPr>
          <w:rFonts w:ascii="Times New Roman" w:hAnsi="Times New Roman" w:cs="Times New Roman"/>
          <w:sz w:val="24"/>
          <w:szCs w:val="24"/>
        </w:rPr>
        <w:t>;</w:t>
      </w:r>
    </w:p>
    <w:p w14:paraId="15FAFBF5" w14:textId="77777777" w:rsidR="00530230" w:rsidRPr="0076587F" w:rsidRDefault="00530230"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3) необходимости включения дополнительных мероприятий;</w:t>
      </w:r>
    </w:p>
    <w:p w14:paraId="58A0AAF0" w14:textId="77777777" w:rsidR="00530230" w:rsidRPr="0076587F" w:rsidRDefault="00530230"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4) необходимости ускорения реализации или досрочного прекращения реализации муниципальной программы по результатам оценки эффективности реализации муниципальной программы, установленной разделом </w:t>
      </w:r>
      <w:r w:rsidR="000129A0" w:rsidRPr="0076587F">
        <w:rPr>
          <w:rFonts w:ascii="Times New Roman" w:hAnsi="Times New Roman" w:cs="Times New Roman"/>
          <w:sz w:val="24"/>
          <w:szCs w:val="24"/>
          <w:lang w:val="en-US"/>
        </w:rPr>
        <w:t>V</w:t>
      </w:r>
      <w:r w:rsidRPr="0076587F">
        <w:rPr>
          <w:rFonts w:ascii="Times New Roman" w:hAnsi="Times New Roman" w:cs="Times New Roman"/>
          <w:sz w:val="24"/>
          <w:szCs w:val="24"/>
        </w:rPr>
        <w:t>II</w:t>
      </w:r>
      <w:r w:rsidR="000129A0" w:rsidRPr="0076587F">
        <w:rPr>
          <w:rFonts w:ascii="Times New Roman" w:hAnsi="Times New Roman" w:cs="Times New Roman"/>
          <w:sz w:val="24"/>
          <w:szCs w:val="24"/>
        </w:rPr>
        <w:t>I</w:t>
      </w:r>
      <w:r w:rsidRPr="0076587F">
        <w:rPr>
          <w:rFonts w:ascii="Times New Roman" w:hAnsi="Times New Roman" w:cs="Times New Roman"/>
          <w:sz w:val="24"/>
          <w:szCs w:val="24"/>
        </w:rPr>
        <w:t xml:space="preserve"> </w:t>
      </w:r>
      <w:r w:rsidR="000A048A" w:rsidRPr="0076587F">
        <w:rPr>
          <w:rFonts w:ascii="Times New Roman" w:hAnsi="Times New Roman" w:cs="Times New Roman"/>
          <w:sz w:val="24"/>
          <w:szCs w:val="24"/>
        </w:rPr>
        <w:t>«</w:t>
      </w:r>
      <w:r w:rsidRPr="0076587F">
        <w:rPr>
          <w:rFonts w:ascii="Times New Roman" w:hAnsi="Times New Roman" w:cs="Times New Roman"/>
          <w:sz w:val="24"/>
          <w:szCs w:val="24"/>
        </w:rPr>
        <w:t>Порядок проведения и критерии оценки эффективности реализации муниципальной программы</w:t>
      </w:r>
      <w:r w:rsidR="000A048A" w:rsidRPr="0076587F">
        <w:rPr>
          <w:rFonts w:ascii="Times New Roman" w:hAnsi="Times New Roman" w:cs="Times New Roman"/>
          <w:sz w:val="24"/>
          <w:szCs w:val="24"/>
        </w:rPr>
        <w:t>»</w:t>
      </w:r>
      <w:r w:rsidRPr="0076587F">
        <w:rPr>
          <w:rFonts w:ascii="Times New Roman" w:hAnsi="Times New Roman" w:cs="Times New Roman"/>
          <w:sz w:val="24"/>
          <w:szCs w:val="24"/>
        </w:rPr>
        <w:t xml:space="preserve"> настоящего Порядка;</w:t>
      </w:r>
    </w:p>
    <w:p w14:paraId="26CA9739" w14:textId="77777777" w:rsidR="00530230" w:rsidRPr="0076587F" w:rsidRDefault="00530230"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5) необходимости изменения перечня мероприятий, сроков и (или) объемов их финансирования в связи с предоставлением из </w:t>
      </w:r>
      <w:r w:rsidR="00E03037" w:rsidRPr="0076587F">
        <w:rPr>
          <w:rFonts w:ascii="Times New Roman" w:hAnsi="Times New Roman" w:cs="Times New Roman"/>
          <w:sz w:val="24"/>
          <w:szCs w:val="24"/>
        </w:rPr>
        <w:t xml:space="preserve">федерального бюджета и </w:t>
      </w:r>
      <w:r w:rsidRPr="0076587F">
        <w:rPr>
          <w:rFonts w:ascii="Times New Roman" w:hAnsi="Times New Roman" w:cs="Times New Roman"/>
          <w:sz w:val="24"/>
          <w:szCs w:val="24"/>
        </w:rPr>
        <w:t>бюджета Московской области средств на их реализацию или изменением объема указанных средств;</w:t>
      </w:r>
    </w:p>
    <w:p w14:paraId="45183DF9" w14:textId="2825C7E8" w:rsidR="00530230" w:rsidRPr="0076587F" w:rsidRDefault="00530230"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6) изменения </w:t>
      </w:r>
      <w:r w:rsidR="00427B14" w:rsidRPr="0076587F">
        <w:rPr>
          <w:rFonts w:ascii="Times New Roman" w:hAnsi="Times New Roman" w:cs="Times New Roman"/>
          <w:sz w:val="24"/>
          <w:szCs w:val="24"/>
        </w:rPr>
        <w:t>п</w:t>
      </w:r>
      <w:r w:rsidR="00D26498" w:rsidRPr="0076587F">
        <w:rPr>
          <w:rFonts w:ascii="Times New Roman" w:hAnsi="Times New Roman" w:cs="Times New Roman"/>
          <w:sz w:val="24"/>
          <w:szCs w:val="24"/>
        </w:rPr>
        <w:t>оказателей</w:t>
      </w:r>
      <w:r w:rsidR="00427B14" w:rsidRPr="0076587F">
        <w:rPr>
          <w:rFonts w:ascii="Times New Roman" w:hAnsi="Times New Roman" w:cs="Times New Roman"/>
          <w:sz w:val="24"/>
          <w:szCs w:val="24"/>
        </w:rPr>
        <w:t xml:space="preserve"> муниципальной программы</w:t>
      </w:r>
      <w:r w:rsidRPr="0076587F">
        <w:rPr>
          <w:rFonts w:ascii="Times New Roman" w:hAnsi="Times New Roman" w:cs="Times New Roman"/>
          <w:sz w:val="24"/>
          <w:szCs w:val="24"/>
        </w:rPr>
        <w:t>;</w:t>
      </w:r>
    </w:p>
    <w:p w14:paraId="4E0E523F" w14:textId="77777777" w:rsidR="00530230" w:rsidRPr="0076587F" w:rsidRDefault="00530230" w:rsidP="00A777DE">
      <w:pPr>
        <w:pStyle w:val="ConsPlusNormal"/>
        <w:ind w:firstLine="540"/>
        <w:jc w:val="both"/>
        <w:rPr>
          <w:rFonts w:ascii="Times New Roman" w:hAnsi="Times New Roman" w:cs="Times New Roman"/>
          <w:strike/>
          <w:sz w:val="24"/>
          <w:szCs w:val="24"/>
        </w:rPr>
      </w:pPr>
      <w:r w:rsidRPr="0076587F">
        <w:rPr>
          <w:rFonts w:ascii="Times New Roman" w:hAnsi="Times New Roman" w:cs="Times New Roman"/>
          <w:sz w:val="24"/>
          <w:szCs w:val="24"/>
        </w:rPr>
        <w:t xml:space="preserve">7) принятия решения о необходимости изменения объемов финансирования мероприятий </w:t>
      </w:r>
      <w:r w:rsidR="00662D32" w:rsidRPr="0076587F">
        <w:rPr>
          <w:rFonts w:ascii="Times New Roman" w:hAnsi="Times New Roman" w:cs="Times New Roman"/>
          <w:sz w:val="24"/>
          <w:szCs w:val="24"/>
        </w:rPr>
        <w:t>в порядке, установленном законодательством</w:t>
      </w:r>
      <w:r w:rsidR="009B0EE5" w:rsidRPr="0076587F">
        <w:rPr>
          <w:rFonts w:ascii="Times New Roman" w:hAnsi="Times New Roman" w:cs="Times New Roman"/>
          <w:sz w:val="24"/>
          <w:szCs w:val="24"/>
        </w:rPr>
        <w:t xml:space="preserve"> Российской Федерации</w:t>
      </w:r>
      <w:r w:rsidRPr="0076587F">
        <w:rPr>
          <w:rFonts w:ascii="Times New Roman" w:hAnsi="Times New Roman" w:cs="Times New Roman"/>
          <w:sz w:val="24"/>
          <w:szCs w:val="24"/>
        </w:rPr>
        <w:t>.</w:t>
      </w:r>
    </w:p>
    <w:p w14:paraId="620CC20D" w14:textId="51D6B259" w:rsidR="00CC444C" w:rsidRPr="0076587F" w:rsidRDefault="00622611"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31</w:t>
      </w:r>
      <w:r w:rsidR="00530230" w:rsidRPr="0076587F">
        <w:rPr>
          <w:rFonts w:ascii="Times New Roman" w:hAnsi="Times New Roman" w:cs="Times New Roman"/>
          <w:sz w:val="24"/>
          <w:szCs w:val="24"/>
        </w:rPr>
        <w:t xml:space="preserve">. </w:t>
      </w:r>
      <w:r w:rsidR="00954B85" w:rsidRPr="0076587F">
        <w:rPr>
          <w:rFonts w:ascii="Times New Roman" w:hAnsi="Times New Roman" w:cs="Times New Roman"/>
          <w:sz w:val="24"/>
          <w:szCs w:val="24"/>
        </w:rPr>
        <w:t xml:space="preserve">Внесение изменений в муниципальную программу осуществляется муниципальным заказчиком программы или по его решению муниципальным заказчиком подпрограммы или ответственным за выполнение мероприятия (далее – инициатор </w:t>
      </w:r>
      <w:r w:rsidR="00766603" w:rsidRPr="0076587F">
        <w:rPr>
          <w:rFonts w:ascii="Times New Roman" w:hAnsi="Times New Roman" w:cs="Times New Roman"/>
          <w:sz w:val="24"/>
          <w:szCs w:val="24"/>
        </w:rPr>
        <w:t xml:space="preserve">внесения </w:t>
      </w:r>
      <w:r w:rsidR="00954B85" w:rsidRPr="0076587F">
        <w:rPr>
          <w:rFonts w:ascii="Times New Roman" w:hAnsi="Times New Roman" w:cs="Times New Roman"/>
          <w:sz w:val="24"/>
          <w:szCs w:val="24"/>
        </w:rPr>
        <w:t>изменений)</w:t>
      </w:r>
      <w:r w:rsidR="00766603" w:rsidRPr="0076587F">
        <w:rPr>
          <w:rFonts w:ascii="Times New Roman" w:hAnsi="Times New Roman" w:cs="Times New Roman"/>
          <w:sz w:val="24"/>
          <w:szCs w:val="24"/>
        </w:rPr>
        <w:t xml:space="preserve"> в порядке, предусмотренном настоящим разделом. Проект изменений в муниципальную программу</w:t>
      </w:r>
      <w:r w:rsidR="001D1617" w:rsidRPr="0076587F">
        <w:rPr>
          <w:rFonts w:ascii="Times New Roman" w:hAnsi="Times New Roman" w:cs="Times New Roman"/>
          <w:sz w:val="24"/>
          <w:szCs w:val="24"/>
        </w:rPr>
        <w:t xml:space="preserve"> согласованию</w:t>
      </w:r>
      <w:r w:rsidR="00766603" w:rsidRPr="0076587F">
        <w:rPr>
          <w:rFonts w:ascii="Times New Roman" w:hAnsi="Times New Roman" w:cs="Times New Roman"/>
          <w:sz w:val="24"/>
          <w:szCs w:val="24"/>
        </w:rPr>
        <w:t xml:space="preserve"> с контрольно-счетной палатой не подлежит.</w:t>
      </w:r>
    </w:p>
    <w:p w14:paraId="0FADAB79" w14:textId="55F15731" w:rsidR="009638A7" w:rsidRPr="0076587F" w:rsidRDefault="009638A7" w:rsidP="009638A7">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После завершения финансового года корректировка плановых значений объемов финансирования, показателей </w:t>
      </w:r>
      <w:r w:rsidR="00CF2D60" w:rsidRPr="0076587F">
        <w:rPr>
          <w:rFonts w:ascii="Times New Roman" w:hAnsi="Times New Roman" w:cs="Times New Roman"/>
          <w:sz w:val="24"/>
          <w:szCs w:val="24"/>
        </w:rPr>
        <w:t xml:space="preserve">и результатов </w:t>
      </w:r>
      <w:r w:rsidRPr="0076587F">
        <w:rPr>
          <w:rFonts w:ascii="Times New Roman" w:hAnsi="Times New Roman" w:cs="Times New Roman"/>
          <w:sz w:val="24"/>
          <w:szCs w:val="24"/>
        </w:rPr>
        <w:t xml:space="preserve">муниципальной программы отчетного года допускается </w:t>
      </w:r>
      <w:r w:rsidR="00FD4C02" w:rsidRPr="0076587F">
        <w:rPr>
          <w:rFonts w:ascii="Times New Roman" w:hAnsi="Times New Roman" w:cs="Times New Roman"/>
          <w:sz w:val="24"/>
          <w:szCs w:val="24"/>
        </w:rPr>
        <w:t xml:space="preserve">не позднее 15 февраля года, следующего за отчетным, </w:t>
      </w:r>
      <w:r w:rsidRPr="0076587F">
        <w:rPr>
          <w:rFonts w:ascii="Times New Roman" w:hAnsi="Times New Roman" w:cs="Times New Roman"/>
          <w:sz w:val="24"/>
          <w:szCs w:val="24"/>
        </w:rPr>
        <w:t>в следующих случаях:</w:t>
      </w:r>
    </w:p>
    <w:p w14:paraId="1497EDC4" w14:textId="77777777" w:rsidR="009638A7" w:rsidRPr="0076587F" w:rsidRDefault="009638A7" w:rsidP="009638A7">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приведение муниципальной программы в соответствие с изменениями, внесенными в сводную бюджетную роспись бюджета Рузского городского округа на соответствующий финансовый год и на плановый период;</w:t>
      </w:r>
    </w:p>
    <w:p w14:paraId="23894382" w14:textId="77777777" w:rsidR="009638A7" w:rsidRPr="0076587F" w:rsidRDefault="009638A7" w:rsidP="009638A7">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корректировка значений показателей муниципальной программы, результатов и объемов финансирования под фактическое исполнение, предусмотренных в отчетном году на мероприятия:</w:t>
      </w:r>
    </w:p>
    <w:p w14:paraId="63EF9AC1" w14:textId="77777777" w:rsidR="009638A7" w:rsidRPr="0076587F" w:rsidRDefault="009638A7" w:rsidP="009638A7">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срок реализации которых превышает один год (капитальный ремонт, реставрация, рекультивация, благоустройство, строительство (реконструкция) объектов социальной инфраструктуры, коммунального хозяйства);</w:t>
      </w:r>
    </w:p>
    <w:p w14:paraId="4C6D4513" w14:textId="4DA15EB2" w:rsidR="00530230" w:rsidRPr="0076587F" w:rsidRDefault="00622611"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3</w:t>
      </w:r>
      <w:r w:rsidR="00A35FA0" w:rsidRPr="0076587F">
        <w:rPr>
          <w:rFonts w:ascii="Times New Roman" w:hAnsi="Times New Roman" w:cs="Times New Roman"/>
          <w:sz w:val="24"/>
          <w:szCs w:val="24"/>
        </w:rPr>
        <w:t>2</w:t>
      </w:r>
      <w:r w:rsidR="00530230" w:rsidRPr="0076587F">
        <w:rPr>
          <w:rFonts w:ascii="Times New Roman" w:hAnsi="Times New Roman" w:cs="Times New Roman"/>
          <w:sz w:val="24"/>
          <w:szCs w:val="24"/>
        </w:rPr>
        <w:t>. При внесении изменений в мероприятия подпрограммы муниципальной программы без внесения изменения в общий объем финансирования данной подпрограммы, всю подпрограмму необходимо излагать в актуальной редакции.</w:t>
      </w:r>
    </w:p>
    <w:p w14:paraId="16FFD940" w14:textId="77777777" w:rsidR="00530230" w:rsidRPr="0076587F" w:rsidRDefault="00530230"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lastRenderedPageBreak/>
        <w:t>При внесении изменений в мероприятия подпрограммы муниципальной программы, которые изменяют объемы финансирования всей муниципальной программы, внесения изменения в общий объем финансирования данной подпрограммы, всю программу необходимо излагать в актуальной редакции.</w:t>
      </w:r>
    </w:p>
    <w:p w14:paraId="703E1C93" w14:textId="77777777" w:rsidR="00530230" w:rsidRPr="0076587F" w:rsidRDefault="00530230"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Изменения, вносимые в муниципальную программу (подпрограмму), в редакции «число в графе (столбце) заменить числом» не допускаются.</w:t>
      </w:r>
    </w:p>
    <w:p w14:paraId="19DB39AD" w14:textId="4EDFE68F" w:rsidR="00530230" w:rsidRPr="0076587F" w:rsidRDefault="00622611"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3</w:t>
      </w:r>
      <w:r w:rsidR="00A35FA0" w:rsidRPr="0076587F">
        <w:rPr>
          <w:rFonts w:ascii="Times New Roman" w:hAnsi="Times New Roman" w:cs="Times New Roman"/>
          <w:sz w:val="24"/>
          <w:szCs w:val="24"/>
        </w:rPr>
        <w:t>3</w:t>
      </w:r>
      <w:r w:rsidR="00530230" w:rsidRPr="0076587F">
        <w:rPr>
          <w:rFonts w:ascii="Times New Roman" w:hAnsi="Times New Roman" w:cs="Times New Roman"/>
          <w:sz w:val="24"/>
          <w:szCs w:val="24"/>
        </w:rPr>
        <w:t xml:space="preserve">. Проект изменений в муниципальную программу согласовывается с </w:t>
      </w:r>
      <w:r w:rsidR="00F80F66" w:rsidRPr="0076587F">
        <w:rPr>
          <w:rFonts w:ascii="Times New Roman" w:hAnsi="Times New Roman" w:cs="Times New Roman"/>
          <w:sz w:val="24"/>
          <w:szCs w:val="24"/>
        </w:rPr>
        <w:t>п</w:t>
      </w:r>
      <w:r w:rsidR="00530230" w:rsidRPr="0076587F">
        <w:rPr>
          <w:rFonts w:ascii="Times New Roman" w:hAnsi="Times New Roman" w:cs="Times New Roman"/>
          <w:sz w:val="24"/>
          <w:szCs w:val="24"/>
        </w:rPr>
        <w:t>равов</w:t>
      </w:r>
      <w:r w:rsidR="00622AD9" w:rsidRPr="0076587F">
        <w:rPr>
          <w:rFonts w:ascii="Times New Roman" w:hAnsi="Times New Roman" w:cs="Times New Roman"/>
          <w:sz w:val="24"/>
          <w:szCs w:val="24"/>
        </w:rPr>
        <w:t>ым управлением</w:t>
      </w:r>
      <w:r w:rsidR="00530230" w:rsidRPr="0076587F">
        <w:rPr>
          <w:rFonts w:ascii="Times New Roman" w:hAnsi="Times New Roman" w:cs="Times New Roman"/>
          <w:sz w:val="24"/>
          <w:szCs w:val="24"/>
        </w:rPr>
        <w:t xml:space="preserve">, </w:t>
      </w:r>
      <w:bookmarkStart w:id="12" w:name="_Hlk133934692"/>
      <w:r w:rsidR="00F80F66" w:rsidRPr="0076587F">
        <w:rPr>
          <w:rFonts w:ascii="Times New Roman" w:hAnsi="Times New Roman" w:cs="Times New Roman"/>
          <w:sz w:val="24"/>
          <w:szCs w:val="24"/>
        </w:rPr>
        <w:t>о</w:t>
      </w:r>
      <w:r w:rsidR="00200593" w:rsidRPr="0076587F">
        <w:rPr>
          <w:rFonts w:ascii="Times New Roman" w:hAnsi="Times New Roman" w:cs="Times New Roman"/>
          <w:sz w:val="24"/>
          <w:szCs w:val="24"/>
        </w:rPr>
        <w:t>тделом экономического анализа</w:t>
      </w:r>
      <w:r w:rsidR="00D204F5" w:rsidRPr="0076587F">
        <w:rPr>
          <w:rFonts w:ascii="Times New Roman" w:hAnsi="Times New Roman" w:cs="Times New Roman"/>
          <w:sz w:val="24"/>
          <w:szCs w:val="24"/>
        </w:rPr>
        <w:t xml:space="preserve"> УЭР</w:t>
      </w:r>
      <w:bookmarkEnd w:id="12"/>
      <w:r w:rsidR="00530230" w:rsidRPr="0076587F">
        <w:rPr>
          <w:rFonts w:ascii="Times New Roman" w:hAnsi="Times New Roman" w:cs="Times New Roman"/>
          <w:sz w:val="24"/>
          <w:szCs w:val="24"/>
        </w:rPr>
        <w:t xml:space="preserve">, </w:t>
      </w:r>
      <w:r w:rsidR="00F80F66" w:rsidRPr="0076587F">
        <w:rPr>
          <w:rFonts w:ascii="Times New Roman" w:hAnsi="Times New Roman" w:cs="Times New Roman"/>
          <w:sz w:val="24"/>
          <w:szCs w:val="24"/>
        </w:rPr>
        <w:t>ф</w:t>
      </w:r>
      <w:r w:rsidR="00530230" w:rsidRPr="0076587F">
        <w:rPr>
          <w:rFonts w:ascii="Times New Roman" w:hAnsi="Times New Roman" w:cs="Times New Roman"/>
          <w:sz w:val="24"/>
          <w:szCs w:val="24"/>
        </w:rPr>
        <w:t xml:space="preserve">инансовым </w:t>
      </w:r>
      <w:r w:rsidR="00D1200C" w:rsidRPr="0076587F">
        <w:rPr>
          <w:rFonts w:ascii="Times New Roman" w:hAnsi="Times New Roman" w:cs="Times New Roman"/>
          <w:sz w:val="24"/>
          <w:szCs w:val="24"/>
        </w:rPr>
        <w:t>у</w:t>
      </w:r>
      <w:r w:rsidR="00530230" w:rsidRPr="0076587F">
        <w:rPr>
          <w:rFonts w:ascii="Times New Roman" w:hAnsi="Times New Roman" w:cs="Times New Roman"/>
          <w:sz w:val="24"/>
          <w:szCs w:val="24"/>
        </w:rPr>
        <w:t xml:space="preserve">правлением, </w:t>
      </w:r>
      <w:bookmarkStart w:id="13" w:name="_Hlk133330157"/>
      <w:r w:rsidR="00F80F66" w:rsidRPr="0076587F">
        <w:rPr>
          <w:rFonts w:ascii="Times New Roman" w:hAnsi="Times New Roman" w:cs="Times New Roman"/>
          <w:sz w:val="24"/>
          <w:szCs w:val="24"/>
        </w:rPr>
        <w:t>к</w:t>
      </w:r>
      <w:r w:rsidR="00530230" w:rsidRPr="0076587F">
        <w:rPr>
          <w:rFonts w:ascii="Times New Roman" w:hAnsi="Times New Roman" w:cs="Times New Roman"/>
          <w:sz w:val="24"/>
          <w:szCs w:val="24"/>
        </w:rPr>
        <w:t>оординатором</w:t>
      </w:r>
      <w:r w:rsidR="00930BB2" w:rsidRPr="0076587F">
        <w:rPr>
          <w:rFonts w:ascii="Times New Roman" w:hAnsi="Times New Roman" w:cs="Times New Roman"/>
          <w:sz w:val="24"/>
          <w:szCs w:val="24"/>
        </w:rPr>
        <w:t xml:space="preserve"> муниципальной программы</w:t>
      </w:r>
      <w:r w:rsidR="00530230" w:rsidRPr="0076587F">
        <w:rPr>
          <w:rFonts w:ascii="Times New Roman" w:hAnsi="Times New Roman" w:cs="Times New Roman"/>
          <w:sz w:val="24"/>
          <w:szCs w:val="24"/>
        </w:rPr>
        <w:t xml:space="preserve"> </w:t>
      </w:r>
      <w:bookmarkEnd w:id="13"/>
      <w:r w:rsidR="00530230" w:rsidRPr="0076587F">
        <w:rPr>
          <w:rFonts w:ascii="Times New Roman" w:hAnsi="Times New Roman" w:cs="Times New Roman"/>
          <w:sz w:val="24"/>
          <w:szCs w:val="24"/>
        </w:rPr>
        <w:t xml:space="preserve">и </w:t>
      </w:r>
      <w:r w:rsidR="00D204F5" w:rsidRPr="0076587F">
        <w:rPr>
          <w:rFonts w:ascii="Times New Roman" w:hAnsi="Times New Roman" w:cs="Times New Roman"/>
          <w:sz w:val="24"/>
          <w:szCs w:val="24"/>
        </w:rPr>
        <w:t>З</w:t>
      </w:r>
      <w:r w:rsidR="00530230" w:rsidRPr="0076587F">
        <w:rPr>
          <w:rFonts w:ascii="Times New Roman" w:hAnsi="Times New Roman" w:cs="Times New Roman"/>
          <w:sz w:val="24"/>
          <w:szCs w:val="24"/>
        </w:rPr>
        <w:t xml:space="preserve">аместителями </w:t>
      </w:r>
      <w:r w:rsidR="00976A6E" w:rsidRPr="0076587F">
        <w:rPr>
          <w:rFonts w:ascii="Times New Roman" w:hAnsi="Times New Roman" w:cs="Times New Roman"/>
          <w:sz w:val="24"/>
          <w:szCs w:val="24"/>
        </w:rPr>
        <w:t>Главы</w:t>
      </w:r>
      <w:r w:rsidR="00530230" w:rsidRPr="0076587F">
        <w:rPr>
          <w:rFonts w:ascii="Times New Roman" w:hAnsi="Times New Roman" w:cs="Times New Roman"/>
          <w:sz w:val="24"/>
          <w:szCs w:val="24"/>
        </w:rPr>
        <w:t xml:space="preserve"> </w:t>
      </w:r>
      <w:r w:rsidR="00184A32" w:rsidRPr="0076587F">
        <w:rPr>
          <w:rFonts w:ascii="Times New Roman" w:hAnsi="Times New Roman" w:cs="Times New Roman"/>
          <w:sz w:val="24"/>
          <w:szCs w:val="24"/>
        </w:rPr>
        <w:t>Рузского городского округа</w:t>
      </w:r>
      <w:r w:rsidR="00530230" w:rsidRPr="0076587F">
        <w:rPr>
          <w:rFonts w:ascii="Times New Roman" w:hAnsi="Times New Roman" w:cs="Times New Roman"/>
          <w:sz w:val="24"/>
          <w:szCs w:val="24"/>
        </w:rPr>
        <w:t>.</w:t>
      </w:r>
    </w:p>
    <w:p w14:paraId="6F160172" w14:textId="3A42528C" w:rsidR="000E5B8B" w:rsidRPr="0076587F" w:rsidRDefault="00200593"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Отделом экономического анализа</w:t>
      </w:r>
      <w:r w:rsidR="009303F6" w:rsidRPr="0076587F">
        <w:rPr>
          <w:rFonts w:ascii="Times New Roman" w:hAnsi="Times New Roman" w:cs="Times New Roman"/>
          <w:sz w:val="24"/>
          <w:szCs w:val="24"/>
        </w:rPr>
        <w:t xml:space="preserve"> </w:t>
      </w:r>
      <w:r w:rsidR="00930BB2" w:rsidRPr="0076587F">
        <w:rPr>
          <w:rFonts w:ascii="Times New Roman" w:hAnsi="Times New Roman" w:cs="Times New Roman"/>
          <w:sz w:val="24"/>
          <w:szCs w:val="24"/>
        </w:rPr>
        <w:t xml:space="preserve">УЭР </w:t>
      </w:r>
      <w:r w:rsidR="009303F6" w:rsidRPr="0076587F">
        <w:rPr>
          <w:rFonts w:ascii="Times New Roman" w:hAnsi="Times New Roman" w:cs="Times New Roman"/>
          <w:sz w:val="24"/>
          <w:szCs w:val="24"/>
        </w:rPr>
        <w:t xml:space="preserve">и </w:t>
      </w:r>
      <w:r w:rsidR="00F80F66" w:rsidRPr="0076587F">
        <w:rPr>
          <w:rFonts w:ascii="Times New Roman" w:hAnsi="Times New Roman" w:cs="Times New Roman"/>
          <w:sz w:val="24"/>
          <w:szCs w:val="24"/>
        </w:rPr>
        <w:t>ф</w:t>
      </w:r>
      <w:r w:rsidR="00530230" w:rsidRPr="0076587F">
        <w:rPr>
          <w:rFonts w:ascii="Times New Roman" w:hAnsi="Times New Roman" w:cs="Times New Roman"/>
          <w:sz w:val="24"/>
          <w:szCs w:val="24"/>
        </w:rPr>
        <w:t xml:space="preserve">инансовым </w:t>
      </w:r>
      <w:r w:rsidR="00D1200C" w:rsidRPr="0076587F">
        <w:rPr>
          <w:rFonts w:ascii="Times New Roman" w:hAnsi="Times New Roman" w:cs="Times New Roman"/>
          <w:sz w:val="24"/>
          <w:szCs w:val="24"/>
        </w:rPr>
        <w:t>у</w:t>
      </w:r>
      <w:r w:rsidR="00530230" w:rsidRPr="0076587F">
        <w:rPr>
          <w:rFonts w:ascii="Times New Roman" w:hAnsi="Times New Roman" w:cs="Times New Roman"/>
          <w:sz w:val="24"/>
          <w:szCs w:val="24"/>
        </w:rPr>
        <w:t xml:space="preserve">правлением согласование </w:t>
      </w:r>
      <w:r w:rsidRPr="0076587F">
        <w:rPr>
          <w:rFonts w:ascii="Times New Roman" w:hAnsi="Times New Roman" w:cs="Times New Roman"/>
          <w:sz w:val="24"/>
          <w:szCs w:val="24"/>
        </w:rPr>
        <w:t xml:space="preserve">проекта изменений </w:t>
      </w:r>
      <w:r w:rsidR="00530230" w:rsidRPr="0076587F">
        <w:rPr>
          <w:rFonts w:ascii="Times New Roman" w:hAnsi="Times New Roman" w:cs="Times New Roman"/>
          <w:sz w:val="24"/>
          <w:szCs w:val="24"/>
        </w:rPr>
        <w:t xml:space="preserve">осуществляется в течение </w:t>
      </w:r>
      <w:r w:rsidR="00E03037" w:rsidRPr="0076587F">
        <w:rPr>
          <w:rFonts w:ascii="Times New Roman" w:hAnsi="Times New Roman" w:cs="Times New Roman"/>
          <w:sz w:val="24"/>
          <w:szCs w:val="24"/>
        </w:rPr>
        <w:t>8</w:t>
      </w:r>
      <w:r w:rsidR="00530230" w:rsidRPr="0076587F">
        <w:rPr>
          <w:rFonts w:ascii="Times New Roman" w:hAnsi="Times New Roman" w:cs="Times New Roman"/>
          <w:sz w:val="24"/>
          <w:szCs w:val="24"/>
        </w:rPr>
        <w:t xml:space="preserve"> </w:t>
      </w:r>
      <w:r w:rsidR="003B103B" w:rsidRPr="0076587F">
        <w:rPr>
          <w:rFonts w:ascii="Times New Roman" w:hAnsi="Times New Roman" w:cs="Times New Roman"/>
          <w:sz w:val="24"/>
          <w:szCs w:val="24"/>
        </w:rPr>
        <w:t xml:space="preserve">рабочих </w:t>
      </w:r>
      <w:r w:rsidR="00530230" w:rsidRPr="0076587F">
        <w:rPr>
          <w:rFonts w:ascii="Times New Roman" w:hAnsi="Times New Roman" w:cs="Times New Roman"/>
          <w:sz w:val="24"/>
          <w:szCs w:val="24"/>
        </w:rPr>
        <w:t>дней со дня поступления проекта изменений в муниципальную программу на согласование.</w:t>
      </w:r>
    </w:p>
    <w:p w14:paraId="1D65A080" w14:textId="6ECE9E88" w:rsidR="000E5B8B" w:rsidRPr="0076587F" w:rsidRDefault="00622611"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3</w:t>
      </w:r>
      <w:r w:rsidR="00A35FA0" w:rsidRPr="0076587F">
        <w:rPr>
          <w:rFonts w:ascii="Times New Roman" w:hAnsi="Times New Roman" w:cs="Times New Roman"/>
          <w:sz w:val="24"/>
          <w:szCs w:val="24"/>
        </w:rPr>
        <w:t>4</w:t>
      </w:r>
      <w:r w:rsidRPr="0076587F">
        <w:rPr>
          <w:rFonts w:ascii="Times New Roman" w:hAnsi="Times New Roman" w:cs="Times New Roman"/>
          <w:sz w:val="24"/>
          <w:szCs w:val="24"/>
        </w:rPr>
        <w:t xml:space="preserve">. </w:t>
      </w:r>
      <w:r w:rsidR="000E5B8B" w:rsidRPr="0076587F">
        <w:rPr>
          <w:rFonts w:ascii="Times New Roman" w:hAnsi="Times New Roman" w:cs="Times New Roman"/>
          <w:sz w:val="24"/>
          <w:szCs w:val="24"/>
        </w:rPr>
        <w:t>Вместе с проектом изменений в муниципальную программу инициатор внесения изменений готовит пояснительную записку с описанием влияния предлагаемых изменений муниципальной программы на показатели муниципальной программы, обоснование эффективности принимаемых решений, экономию бюджетных средств и финансово-экономическое обоснование предлагаемых изменений.</w:t>
      </w:r>
    </w:p>
    <w:p w14:paraId="63F601B7" w14:textId="56DE052D" w:rsidR="00530230" w:rsidRPr="0076587F" w:rsidRDefault="00F16794"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3</w:t>
      </w:r>
      <w:r w:rsidR="00A35FA0" w:rsidRPr="0076587F">
        <w:rPr>
          <w:rFonts w:ascii="Times New Roman" w:hAnsi="Times New Roman" w:cs="Times New Roman"/>
          <w:sz w:val="24"/>
          <w:szCs w:val="24"/>
        </w:rPr>
        <w:t>5</w:t>
      </w:r>
      <w:r w:rsidR="00530230" w:rsidRPr="0076587F">
        <w:rPr>
          <w:rFonts w:ascii="Times New Roman" w:hAnsi="Times New Roman" w:cs="Times New Roman"/>
          <w:sz w:val="24"/>
          <w:szCs w:val="24"/>
        </w:rPr>
        <w:t>. Оплата кредиторской задолженности прошлых лет</w:t>
      </w:r>
      <w:r w:rsidR="00610F99" w:rsidRPr="0076587F">
        <w:rPr>
          <w:rFonts w:ascii="Times New Roman" w:hAnsi="Times New Roman" w:cs="Times New Roman"/>
          <w:sz w:val="24"/>
          <w:szCs w:val="24"/>
        </w:rPr>
        <w:t xml:space="preserve">, отраженной в бухгалтерском </w:t>
      </w:r>
      <w:r w:rsidR="00AE2922" w:rsidRPr="0076587F">
        <w:rPr>
          <w:rFonts w:ascii="Times New Roman" w:hAnsi="Times New Roman" w:cs="Times New Roman"/>
          <w:sz w:val="24"/>
          <w:szCs w:val="24"/>
        </w:rPr>
        <w:t xml:space="preserve">и бюджетном </w:t>
      </w:r>
      <w:r w:rsidR="00610F99" w:rsidRPr="0076587F">
        <w:rPr>
          <w:rFonts w:ascii="Times New Roman" w:hAnsi="Times New Roman" w:cs="Times New Roman"/>
          <w:sz w:val="24"/>
          <w:szCs w:val="24"/>
        </w:rPr>
        <w:t>учете,</w:t>
      </w:r>
      <w:r w:rsidR="00530230" w:rsidRPr="0076587F">
        <w:rPr>
          <w:rFonts w:ascii="Times New Roman" w:hAnsi="Times New Roman" w:cs="Times New Roman"/>
          <w:sz w:val="24"/>
          <w:szCs w:val="24"/>
        </w:rPr>
        <w:t xml:space="preserve"> в рамках исполнения аналогичных мероприятий муниципальной программы (подпрограммы) текущего года производится без внесения соответствующих изменений в муниципальную программу (подпрограмму) в пределах средств, предусмотренных на её реализацию в текущем финансовом году. </w:t>
      </w:r>
    </w:p>
    <w:p w14:paraId="6FACB60D" w14:textId="77777777" w:rsidR="00530230" w:rsidRPr="0076587F" w:rsidRDefault="00530230"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В случае отсутствия аналогичных мероприятий в текущем году, мероприятия по оплате кредиторской задолженности прошлых лет выделяются отдельной строкой в пределах средств, предусмотренных на реализацию муниципальной программы (подпрограммы).</w:t>
      </w:r>
    </w:p>
    <w:p w14:paraId="4FD0F221" w14:textId="77777777" w:rsidR="004D0564" w:rsidRPr="0076587F" w:rsidRDefault="004D0564" w:rsidP="00A777DE">
      <w:pPr>
        <w:pStyle w:val="ConsPlusNormal"/>
        <w:jc w:val="both"/>
        <w:rPr>
          <w:color w:val="FF0000"/>
        </w:rPr>
      </w:pPr>
    </w:p>
    <w:p w14:paraId="1DE5BAED" w14:textId="15D2D73C" w:rsidR="00530230" w:rsidRPr="0076587F" w:rsidRDefault="00CC5C27" w:rsidP="00A777DE">
      <w:pPr>
        <w:pStyle w:val="ConsPlusNormal"/>
        <w:jc w:val="center"/>
        <w:rPr>
          <w:rFonts w:ascii="Times New Roman" w:hAnsi="Times New Roman" w:cs="Times New Roman"/>
          <w:b/>
          <w:sz w:val="24"/>
          <w:szCs w:val="24"/>
        </w:rPr>
      </w:pPr>
      <w:r w:rsidRPr="0076587F">
        <w:rPr>
          <w:rFonts w:ascii="Times New Roman" w:hAnsi="Times New Roman" w:cs="Times New Roman"/>
          <w:b/>
          <w:sz w:val="24"/>
          <w:szCs w:val="24"/>
          <w:lang w:val="en-US"/>
        </w:rPr>
        <w:t>V</w:t>
      </w:r>
      <w:r w:rsidR="00930BB2" w:rsidRPr="0076587F">
        <w:rPr>
          <w:rFonts w:ascii="Times New Roman" w:hAnsi="Times New Roman" w:cs="Times New Roman"/>
          <w:b/>
          <w:sz w:val="24"/>
          <w:szCs w:val="24"/>
          <w:lang w:val="en-US"/>
        </w:rPr>
        <w:t>I</w:t>
      </w:r>
      <w:r w:rsidR="00530230" w:rsidRPr="0076587F">
        <w:rPr>
          <w:rFonts w:ascii="Times New Roman" w:hAnsi="Times New Roman" w:cs="Times New Roman"/>
          <w:b/>
          <w:sz w:val="24"/>
          <w:szCs w:val="24"/>
        </w:rPr>
        <w:t>. Финансовое обеспечение реализации муниципальн</w:t>
      </w:r>
      <w:r w:rsidR="00FB7370" w:rsidRPr="0076587F">
        <w:rPr>
          <w:rFonts w:ascii="Times New Roman" w:hAnsi="Times New Roman" w:cs="Times New Roman"/>
          <w:b/>
          <w:sz w:val="24"/>
          <w:szCs w:val="24"/>
        </w:rPr>
        <w:t>ой</w:t>
      </w:r>
      <w:r w:rsidR="00530230" w:rsidRPr="0076587F">
        <w:rPr>
          <w:rFonts w:ascii="Times New Roman" w:hAnsi="Times New Roman" w:cs="Times New Roman"/>
          <w:b/>
          <w:sz w:val="24"/>
          <w:szCs w:val="24"/>
        </w:rPr>
        <w:t xml:space="preserve"> программ</w:t>
      </w:r>
      <w:r w:rsidR="00FB7370" w:rsidRPr="0076587F">
        <w:rPr>
          <w:rFonts w:ascii="Times New Roman" w:hAnsi="Times New Roman" w:cs="Times New Roman"/>
          <w:b/>
          <w:sz w:val="24"/>
          <w:szCs w:val="24"/>
        </w:rPr>
        <w:t>ы</w:t>
      </w:r>
    </w:p>
    <w:p w14:paraId="1140CEE5" w14:textId="77777777" w:rsidR="00530230" w:rsidRPr="0076587F" w:rsidRDefault="00530230" w:rsidP="00A777DE">
      <w:pPr>
        <w:pStyle w:val="ConsPlusNormal"/>
        <w:jc w:val="both"/>
        <w:rPr>
          <w:rFonts w:ascii="Times New Roman" w:hAnsi="Times New Roman" w:cs="Times New Roman"/>
          <w:color w:val="FF0000"/>
          <w:sz w:val="24"/>
          <w:szCs w:val="24"/>
        </w:rPr>
      </w:pPr>
    </w:p>
    <w:p w14:paraId="7E4DF4E3" w14:textId="364E9F5F" w:rsidR="00530230" w:rsidRPr="0076587F" w:rsidRDefault="00F16794"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3</w:t>
      </w:r>
      <w:r w:rsidR="00A35FA0" w:rsidRPr="0076587F">
        <w:rPr>
          <w:rFonts w:ascii="Times New Roman" w:hAnsi="Times New Roman" w:cs="Times New Roman"/>
          <w:sz w:val="24"/>
          <w:szCs w:val="24"/>
        </w:rPr>
        <w:t>6</w:t>
      </w:r>
      <w:r w:rsidR="00530230" w:rsidRPr="0076587F">
        <w:rPr>
          <w:rFonts w:ascii="Times New Roman" w:hAnsi="Times New Roman" w:cs="Times New Roman"/>
          <w:sz w:val="24"/>
          <w:szCs w:val="24"/>
        </w:rPr>
        <w:t xml:space="preserve">. Утвержденная муниципальная программа реализуется за счет средств бюджета Рузского </w:t>
      </w:r>
      <w:r w:rsidR="00D00165" w:rsidRPr="0076587F">
        <w:rPr>
          <w:rFonts w:ascii="Times New Roman" w:hAnsi="Times New Roman" w:cs="Times New Roman"/>
          <w:sz w:val="24"/>
          <w:szCs w:val="24"/>
        </w:rPr>
        <w:t>городского округа</w:t>
      </w:r>
      <w:r w:rsidR="00530230" w:rsidRPr="0076587F">
        <w:rPr>
          <w:rFonts w:ascii="Times New Roman" w:hAnsi="Times New Roman" w:cs="Times New Roman"/>
          <w:sz w:val="24"/>
          <w:szCs w:val="24"/>
        </w:rPr>
        <w:t xml:space="preserve"> в объемах, установленных решением Совета депутатов Рузского </w:t>
      </w:r>
      <w:r w:rsidR="00D00165" w:rsidRPr="0076587F">
        <w:rPr>
          <w:rFonts w:ascii="Times New Roman" w:hAnsi="Times New Roman" w:cs="Times New Roman"/>
          <w:sz w:val="24"/>
          <w:szCs w:val="24"/>
        </w:rPr>
        <w:t>городского округа</w:t>
      </w:r>
      <w:r w:rsidR="00530230" w:rsidRPr="0076587F">
        <w:rPr>
          <w:rFonts w:ascii="Times New Roman" w:hAnsi="Times New Roman" w:cs="Times New Roman"/>
          <w:sz w:val="24"/>
          <w:szCs w:val="24"/>
        </w:rPr>
        <w:t xml:space="preserve"> о бюджете на текущий финансовый год и плановый период, и за счет средств иных привлекаемых для реализации муниципальной программы источников.</w:t>
      </w:r>
    </w:p>
    <w:p w14:paraId="0FB8B688" w14:textId="4A307969" w:rsidR="00530230" w:rsidRPr="0076587F" w:rsidRDefault="00CC5C27"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3</w:t>
      </w:r>
      <w:r w:rsidR="00A35FA0" w:rsidRPr="0076587F">
        <w:rPr>
          <w:rFonts w:ascii="Times New Roman" w:hAnsi="Times New Roman" w:cs="Times New Roman"/>
          <w:sz w:val="24"/>
          <w:szCs w:val="24"/>
        </w:rPr>
        <w:t>7</w:t>
      </w:r>
      <w:r w:rsidR="00530230" w:rsidRPr="0076587F">
        <w:rPr>
          <w:rFonts w:ascii="Times New Roman" w:hAnsi="Times New Roman" w:cs="Times New Roman"/>
          <w:sz w:val="24"/>
          <w:szCs w:val="24"/>
        </w:rPr>
        <w:t xml:space="preserve">. Финансирование из бюджета Рузского </w:t>
      </w:r>
      <w:r w:rsidR="00D00165" w:rsidRPr="0076587F">
        <w:rPr>
          <w:rFonts w:ascii="Times New Roman" w:hAnsi="Times New Roman" w:cs="Times New Roman"/>
          <w:sz w:val="24"/>
          <w:szCs w:val="24"/>
        </w:rPr>
        <w:t>городского округа</w:t>
      </w:r>
      <w:r w:rsidR="00530230" w:rsidRPr="0076587F">
        <w:rPr>
          <w:rFonts w:ascii="Times New Roman" w:hAnsi="Times New Roman" w:cs="Times New Roman"/>
          <w:sz w:val="24"/>
          <w:szCs w:val="24"/>
        </w:rPr>
        <w:t xml:space="preserve"> муниципальной программы, утвержденной в текущем финансовом году после принятия решения Совета депутатов Рузского </w:t>
      </w:r>
      <w:r w:rsidR="00D64C6F" w:rsidRPr="0076587F">
        <w:rPr>
          <w:rFonts w:ascii="Times New Roman" w:hAnsi="Times New Roman" w:cs="Times New Roman"/>
          <w:sz w:val="24"/>
          <w:szCs w:val="24"/>
        </w:rPr>
        <w:t>городского округа</w:t>
      </w:r>
      <w:r w:rsidR="00530230" w:rsidRPr="0076587F">
        <w:rPr>
          <w:rFonts w:ascii="Times New Roman" w:hAnsi="Times New Roman" w:cs="Times New Roman"/>
          <w:sz w:val="24"/>
          <w:szCs w:val="24"/>
        </w:rPr>
        <w:t xml:space="preserve"> на очередной финансовый год и плановый период, осуществляется с первого года планового периода.</w:t>
      </w:r>
    </w:p>
    <w:p w14:paraId="3C3F41DE" w14:textId="0175F570" w:rsidR="00BA4E1B" w:rsidRPr="0076587F" w:rsidRDefault="00CC5C27"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3</w:t>
      </w:r>
      <w:r w:rsidR="00A35FA0" w:rsidRPr="0076587F">
        <w:rPr>
          <w:rFonts w:ascii="Times New Roman" w:hAnsi="Times New Roman" w:cs="Times New Roman"/>
          <w:sz w:val="24"/>
          <w:szCs w:val="24"/>
        </w:rPr>
        <w:t>8</w:t>
      </w:r>
      <w:r w:rsidR="00BA4E1B" w:rsidRPr="0076587F">
        <w:rPr>
          <w:rFonts w:ascii="Times New Roman" w:hAnsi="Times New Roman" w:cs="Times New Roman"/>
          <w:sz w:val="24"/>
          <w:szCs w:val="24"/>
        </w:rPr>
        <w:t xml:space="preserve">. В ходе исполнения бюджета Рузского </w:t>
      </w:r>
      <w:r w:rsidR="00976A6E" w:rsidRPr="0076587F">
        <w:rPr>
          <w:rFonts w:ascii="Times New Roman" w:hAnsi="Times New Roman" w:cs="Times New Roman"/>
          <w:sz w:val="24"/>
          <w:szCs w:val="24"/>
        </w:rPr>
        <w:t>городского округа</w:t>
      </w:r>
      <w:r w:rsidR="00BA4E1B" w:rsidRPr="0076587F">
        <w:rPr>
          <w:rFonts w:ascii="Times New Roman" w:hAnsi="Times New Roman" w:cs="Times New Roman"/>
          <w:sz w:val="24"/>
          <w:szCs w:val="24"/>
        </w:rPr>
        <w:t xml:space="preserve"> показатели финансового обеспечения реализации муниципальных программ, в том числе ее подпрограмм и основных мероприятий, могут отличаться от показателей, утвержденных в составе муниципальных программ,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и Положением о бюджетном процессе в Рузском </w:t>
      </w:r>
      <w:r w:rsidR="00976A6E" w:rsidRPr="0076587F">
        <w:rPr>
          <w:rFonts w:ascii="Times New Roman" w:hAnsi="Times New Roman" w:cs="Times New Roman"/>
          <w:sz w:val="24"/>
          <w:szCs w:val="24"/>
        </w:rPr>
        <w:t>городском округе</w:t>
      </w:r>
      <w:r w:rsidR="00BA4E1B" w:rsidRPr="0076587F">
        <w:rPr>
          <w:rFonts w:ascii="Times New Roman" w:hAnsi="Times New Roman" w:cs="Times New Roman"/>
          <w:sz w:val="24"/>
          <w:szCs w:val="24"/>
        </w:rPr>
        <w:t>.</w:t>
      </w:r>
    </w:p>
    <w:p w14:paraId="15CBB432" w14:textId="5639BE82" w:rsidR="00CC444C" w:rsidRPr="0076587F" w:rsidRDefault="00A35FA0"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39</w:t>
      </w:r>
      <w:r w:rsidR="00CC444C" w:rsidRPr="0076587F">
        <w:rPr>
          <w:rFonts w:ascii="Times New Roman" w:hAnsi="Times New Roman" w:cs="Times New Roman"/>
          <w:sz w:val="24"/>
          <w:szCs w:val="24"/>
        </w:rPr>
        <w:t>. При планировании мероприятий, реализуемых с привлечением средств федерального бюджета и бюджета Московской области, в подпрограмму в обязательном порядке включается прогнозный объем средств федерального бюджета и бюджета Московской области на очередной финансовый год и на плановый период, возможный к привлечению на реализацию мероприятия, а также объем средств бюджета Рузского городского округа, необходимый для обеспечения софинансирования реализации мероприятия</w:t>
      </w:r>
      <w:r w:rsidR="00B975C1" w:rsidRPr="0076587F">
        <w:rPr>
          <w:rFonts w:ascii="Times New Roman" w:hAnsi="Times New Roman" w:cs="Times New Roman"/>
          <w:sz w:val="24"/>
          <w:szCs w:val="24"/>
        </w:rPr>
        <w:t>.</w:t>
      </w:r>
    </w:p>
    <w:p w14:paraId="61CEBFE8" w14:textId="77777777" w:rsidR="00455DF5" w:rsidRDefault="00455DF5" w:rsidP="00A777DE">
      <w:pPr>
        <w:pStyle w:val="ConsPlusNormal"/>
        <w:jc w:val="center"/>
        <w:rPr>
          <w:rFonts w:ascii="Times New Roman" w:hAnsi="Times New Roman" w:cs="Times New Roman"/>
          <w:b/>
          <w:color w:val="FF0000"/>
          <w:sz w:val="24"/>
          <w:szCs w:val="24"/>
        </w:rPr>
      </w:pPr>
    </w:p>
    <w:p w14:paraId="129E53EE" w14:textId="77777777" w:rsidR="00000418" w:rsidRDefault="00000418" w:rsidP="00A777DE">
      <w:pPr>
        <w:pStyle w:val="ConsPlusNormal"/>
        <w:jc w:val="center"/>
        <w:rPr>
          <w:rFonts w:ascii="Times New Roman" w:hAnsi="Times New Roman" w:cs="Times New Roman"/>
          <w:b/>
          <w:color w:val="FF0000"/>
          <w:sz w:val="24"/>
          <w:szCs w:val="24"/>
        </w:rPr>
      </w:pPr>
    </w:p>
    <w:p w14:paraId="172F87FC" w14:textId="77777777" w:rsidR="00000418" w:rsidRPr="0076587F" w:rsidRDefault="00000418" w:rsidP="00A777DE">
      <w:pPr>
        <w:pStyle w:val="ConsPlusNormal"/>
        <w:jc w:val="center"/>
        <w:rPr>
          <w:rFonts w:ascii="Times New Roman" w:hAnsi="Times New Roman" w:cs="Times New Roman"/>
          <w:b/>
          <w:color w:val="FF0000"/>
          <w:sz w:val="24"/>
          <w:szCs w:val="24"/>
        </w:rPr>
      </w:pPr>
    </w:p>
    <w:p w14:paraId="53A51473" w14:textId="7A62E7B5" w:rsidR="00530230" w:rsidRPr="0076587F" w:rsidRDefault="00CC5C27" w:rsidP="00A777DE">
      <w:pPr>
        <w:pStyle w:val="ConsPlusNormal"/>
        <w:jc w:val="center"/>
        <w:rPr>
          <w:rFonts w:ascii="Times New Roman" w:hAnsi="Times New Roman" w:cs="Times New Roman"/>
          <w:b/>
          <w:sz w:val="24"/>
          <w:szCs w:val="24"/>
        </w:rPr>
      </w:pPr>
      <w:r w:rsidRPr="0076587F">
        <w:rPr>
          <w:rFonts w:ascii="Times New Roman" w:hAnsi="Times New Roman" w:cs="Times New Roman"/>
          <w:b/>
          <w:sz w:val="24"/>
          <w:szCs w:val="24"/>
        </w:rPr>
        <w:lastRenderedPageBreak/>
        <w:t>VI</w:t>
      </w:r>
      <w:r w:rsidR="009E73BD" w:rsidRPr="0076587F">
        <w:rPr>
          <w:rFonts w:ascii="Times New Roman" w:hAnsi="Times New Roman" w:cs="Times New Roman"/>
          <w:b/>
          <w:sz w:val="24"/>
          <w:szCs w:val="24"/>
        </w:rPr>
        <w:t>I</w:t>
      </w:r>
      <w:r w:rsidR="00530230" w:rsidRPr="0076587F">
        <w:rPr>
          <w:rFonts w:ascii="Times New Roman" w:hAnsi="Times New Roman" w:cs="Times New Roman"/>
          <w:b/>
          <w:sz w:val="24"/>
          <w:szCs w:val="24"/>
        </w:rPr>
        <w:t>. Управление реализацией муниципальной программы</w:t>
      </w:r>
    </w:p>
    <w:p w14:paraId="7F0E7290" w14:textId="77777777" w:rsidR="00530230" w:rsidRPr="0076587F" w:rsidRDefault="00530230" w:rsidP="00A777DE">
      <w:pPr>
        <w:pStyle w:val="ConsPlusNormal"/>
        <w:jc w:val="both"/>
        <w:rPr>
          <w:rFonts w:ascii="Times New Roman" w:hAnsi="Times New Roman" w:cs="Times New Roman"/>
          <w:color w:val="FF0000"/>
          <w:sz w:val="24"/>
          <w:szCs w:val="24"/>
        </w:rPr>
      </w:pPr>
    </w:p>
    <w:p w14:paraId="684E0901" w14:textId="5C1089EE" w:rsidR="00530230" w:rsidRPr="0076587F" w:rsidRDefault="00F16794"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4</w:t>
      </w:r>
      <w:r w:rsidR="00A35FA0" w:rsidRPr="0076587F">
        <w:rPr>
          <w:rFonts w:ascii="Times New Roman" w:hAnsi="Times New Roman" w:cs="Times New Roman"/>
          <w:sz w:val="24"/>
          <w:szCs w:val="24"/>
        </w:rPr>
        <w:t>0</w:t>
      </w:r>
      <w:r w:rsidR="00530230" w:rsidRPr="0076587F">
        <w:rPr>
          <w:rFonts w:ascii="Times New Roman" w:hAnsi="Times New Roman" w:cs="Times New Roman"/>
          <w:sz w:val="24"/>
          <w:szCs w:val="24"/>
        </w:rPr>
        <w:t>. Управление реализацией муниципальной программы осуществляет координатор муниципальной программы.</w:t>
      </w:r>
    </w:p>
    <w:p w14:paraId="14BC4D99" w14:textId="6459F010" w:rsidR="00530230" w:rsidRPr="0076587F" w:rsidRDefault="009E73BD"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4</w:t>
      </w:r>
      <w:r w:rsidR="00A35FA0" w:rsidRPr="0076587F">
        <w:rPr>
          <w:rFonts w:ascii="Times New Roman" w:hAnsi="Times New Roman" w:cs="Times New Roman"/>
          <w:sz w:val="24"/>
          <w:szCs w:val="24"/>
        </w:rPr>
        <w:t>1</w:t>
      </w:r>
      <w:r w:rsidR="00530230" w:rsidRPr="0076587F">
        <w:rPr>
          <w:rFonts w:ascii="Times New Roman" w:hAnsi="Times New Roman" w:cs="Times New Roman"/>
          <w:sz w:val="24"/>
          <w:szCs w:val="24"/>
        </w:rPr>
        <w:t>. Координатор муниципальной программы организовывает работу, направленную на:</w:t>
      </w:r>
    </w:p>
    <w:p w14:paraId="16F99F15" w14:textId="77777777" w:rsidR="00530230" w:rsidRPr="0076587F" w:rsidRDefault="00530230"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1) координацию деятельности муниципального заказчика программы и муниципальных</w:t>
      </w:r>
      <w:r w:rsidRPr="0076587F">
        <w:rPr>
          <w:rFonts w:ascii="Times New Roman" w:hAnsi="Times New Roman" w:cs="Times New Roman"/>
          <w:color w:val="FF0000"/>
          <w:sz w:val="24"/>
          <w:szCs w:val="24"/>
        </w:rPr>
        <w:t xml:space="preserve"> </w:t>
      </w:r>
      <w:r w:rsidRPr="0076587F">
        <w:rPr>
          <w:rFonts w:ascii="Times New Roman" w:hAnsi="Times New Roman" w:cs="Times New Roman"/>
          <w:sz w:val="24"/>
          <w:szCs w:val="24"/>
        </w:rPr>
        <w:t xml:space="preserve">заказчиков подпрограмм в процессе разработки муниципальной программы, </w:t>
      </w:r>
      <w:r w:rsidR="00E95B57" w:rsidRPr="0076587F">
        <w:rPr>
          <w:rFonts w:ascii="Times New Roman" w:hAnsi="Times New Roman" w:cs="Times New Roman"/>
          <w:sz w:val="24"/>
          <w:szCs w:val="24"/>
        </w:rPr>
        <w:t>обеспечение согласования</w:t>
      </w:r>
      <w:r w:rsidRPr="0076587F">
        <w:rPr>
          <w:rFonts w:ascii="Times New Roman" w:hAnsi="Times New Roman" w:cs="Times New Roman"/>
          <w:sz w:val="24"/>
          <w:szCs w:val="24"/>
        </w:rPr>
        <w:t xml:space="preserve"> проекта постановления </w:t>
      </w:r>
      <w:r w:rsidR="009004E5" w:rsidRPr="0076587F">
        <w:rPr>
          <w:rFonts w:ascii="Times New Roman" w:hAnsi="Times New Roman" w:cs="Times New Roman"/>
          <w:sz w:val="24"/>
          <w:szCs w:val="24"/>
        </w:rPr>
        <w:t>А</w:t>
      </w:r>
      <w:r w:rsidR="00951F57" w:rsidRPr="0076587F">
        <w:rPr>
          <w:rFonts w:ascii="Times New Roman" w:hAnsi="Times New Roman" w:cs="Times New Roman"/>
          <w:sz w:val="24"/>
          <w:szCs w:val="24"/>
        </w:rPr>
        <w:t>дминистрации</w:t>
      </w:r>
      <w:r w:rsidR="00976A6E" w:rsidRPr="0076587F">
        <w:rPr>
          <w:rFonts w:ascii="Times New Roman" w:hAnsi="Times New Roman" w:cs="Times New Roman"/>
          <w:sz w:val="24"/>
          <w:szCs w:val="24"/>
        </w:rPr>
        <w:t xml:space="preserve"> Рузского городского округа</w:t>
      </w:r>
      <w:r w:rsidRPr="0076587F">
        <w:rPr>
          <w:rFonts w:ascii="Times New Roman" w:hAnsi="Times New Roman" w:cs="Times New Roman"/>
          <w:sz w:val="24"/>
          <w:szCs w:val="24"/>
        </w:rPr>
        <w:t xml:space="preserve"> об утверждении муниципальной программы;</w:t>
      </w:r>
    </w:p>
    <w:p w14:paraId="01589A76" w14:textId="77777777" w:rsidR="00530230" w:rsidRPr="0076587F" w:rsidRDefault="00530230"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2) организацию управления муниципальной программой;</w:t>
      </w:r>
    </w:p>
    <w:p w14:paraId="3F2A4C53" w14:textId="77777777" w:rsidR="00530230" w:rsidRPr="0076587F" w:rsidRDefault="00530230"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3) реализацию муниципальной программы;</w:t>
      </w:r>
    </w:p>
    <w:p w14:paraId="54BEF37B" w14:textId="77777777" w:rsidR="00530230" w:rsidRPr="0076587F" w:rsidRDefault="00E03037"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4</w:t>
      </w:r>
      <w:r w:rsidR="00530230" w:rsidRPr="0076587F">
        <w:rPr>
          <w:rFonts w:ascii="Times New Roman" w:hAnsi="Times New Roman" w:cs="Times New Roman"/>
          <w:sz w:val="24"/>
          <w:szCs w:val="24"/>
        </w:rPr>
        <w:t xml:space="preserve">) достижение </w:t>
      </w:r>
      <w:r w:rsidR="001E4DFD" w:rsidRPr="0076587F">
        <w:rPr>
          <w:rFonts w:ascii="Times New Roman" w:hAnsi="Times New Roman" w:cs="Times New Roman"/>
          <w:sz w:val="24"/>
          <w:szCs w:val="24"/>
        </w:rPr>
        <w:t>цели и п</w:t>
      </w:r>
      <w:r w:rsidR="00897086" w:rsidRPr="0076587F">
        <w:rPr>
          <w:rFonts w:ascii="Times New Roman" w:hAnsi="Times New Roman" w:cs="Times New Roman"/>
          <w:sz w:val="24"/>
          <w:szCs w:val="24"/>
        </w:rPr>
        <w:t>оказателей</w:t>
      </w:r>
      <w:r w:rsidR="001E4DFD" w:rsidRPr="0076587F">
        <w:rPr>
          <w:rFonts w:ascii="Times New Roman" w:hAnsi="Times New Roman" w:cs="Times New Roman"/>
          <w:sz w:val="24"/>
          <w:szCs w:val="24"/>
        </w:rPr>
        <w:t xml:space="preserve"> </w:t>
      </w:r>
      <w:r w:rsidR="00530230" w:rsidRPr="0076587F">
        <w:rPr>
          <w:rFonts w:ascii="Times New Roman" w:hAnsi="Times New Roman" w:cs="Times New Roman"/>
          <w:sz w:val="24"/>
          <w:szCs w:val="24"/>
        </w:rPr>
        <w:t>муниципальной программы</w:t>
      </w:r>
      <w:r w:rsidR="00650456" w:rsidRPr="0076587F">
        <w:rPr>
          <w:rFonts w:ascii="Times New Roman" w:hAnsi="Times New Roman" w:cs="Times New Roman"/>
          <w:sz w:val="24"/>
          <w:szCs w:val="24"/>
        </w:rPr>
        <w:t>;</w:t>
      </w:r>
    </w:p>
    <w:p w14:paraId="3C8F8722" w14:textId="77FEC6F3" w:rsidR="00530230" w:rsidRPr="0076587F" w:rsidRDefault="009E73BD"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4</w:t>
      </w:r>
      <w:r w:rsidR="00A35FA0" w:rsidRPr="0076587F">
        <w:rPr>
          <w:rFonts w:ascii="Times New Roman" w:hAnsi="Times New Roman" w:cs="Times New Roman"/>
          <w:sz w:val="24"/>
          <w:szCs w:val="24"/>
        </w:rPr>
        <w:t>2</w:t>
      </w:r>
      <w:r w:rsidR="00530230" w:rsidRPr="0076587F">
        <w:rPr>
          <w:rFonts w:ascii="Times New Roman" w:hAnsi="Times New Roman" w:cs="Times New Roman"/>
          <w:sz w:val="24"/>
          <w:szCs w:val="24"/>
        </w:rPr>
        <w:t>. Муниципальный заказчик программы:</w:t>
      </w:r>
    </w:p>
    <w:p w14:paraId="693FE7D5" w14:textId="77777777" w:rsidR="00530230" w:rsidRPr="0076587F" w:rsidRDefault="00530230" w:rsidP="00A777DE">
      <w:pPr>
        <w:pStyle w:val="ConsPlusNormal"/>
        <w:ind w:firstLine="540"/>
        <w:jc w:val="both"/>
        <w:rPr>
          <w:rFonts w:ascii="Times New Roman" w:hAnsi="Times New Roman" w:cs="Times New Roman"/>
          <w:sz w:val="24"/>
          <w:szCs w:val="24"/>
        </w:rPr>
      </w:pPr>
      <w:bookmarkStart w:id="14" w:name="P172"/>
      <w:bookmarkEnd w:id="14"/>
      <w:r w:rsidRPr="0076587F">
        <w:rPr>
          <w:rFonts w:ascii="Times New Roman" w:hAnsi="Times New Roman" w:cs="Times New Roman"/>
          <w:sz w:val="24"/>
          <w:szCs w:val="24"/>
        </w:rPr>
        <w:t>1) разрабатывает муниципальную программу;</w:t>
      </w:r>
    </w:p>
    <w:p w14:paraId="53ADD754" w14:textId="77777777" w:rsidR="00530230" w:rsidRPr="0076587F" w:rsidRDefault="00530230"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2) формирует прогноз расходов на реализацию мероприятий</w:t>
      </w:r>
      <w:r w:rsidR="00E03037" w:rsidRPr="0076587F">
        <w:rPr>
          <w:rFonts w:ascii="Times New Roman" w:hAnsi="Times New Roman" w:cs="Times New Roman"/>
          <w:sz w:val="24"/>
          <w:szCs w:val="24"/>
        </w:rPr>
        <w:t>, финансово-экономического обоснования, методик расчета значений показателей, результатов</w:t>
      </w:r>
      <w:r w:rsidRPr="0076587F">
        <w:rPr>
          <w:rFonts w:ascii="Times New Roman" w:hAnsi="Times New Roman" w:cs="Times New Roman"/>
          <w:sz w:val="24"/>
          <w:szCs w:val="24"/>
        </w:rPr>
        <w:t>;</w:t>
      </w:r>
    </w:p>
    <w:p w14:paraId="4F2AA282" w14:textId="77777777" w:rsidR="00530230" w:rsidRPr="0076587F" w:rsidRDefault="00530230" w:rsidP="00A777DE">
      <w:pPr>
        <w:pStyle w:val="ConsPlusNormal"/>
        <w:ind w:firstLine="540"/>
        <w:jc w:val="both"/>
        <w:rPr>
          <w:rFonts w:ascii="Times New Roman" w:hAnsi="Times New Roman" w:cs="Times New Roman"/>
          <w:sz w:val="24"/>
          <w:szCs w:val="24"/>
        </w:rPr>
      </w:pPr>
      <w:bookmarkStart w:id="15" w:name="P174"/>
      <w:bookmarkEnd w:id="15"/>
      <w:r w:rsidRPr="0076587F">
        <w:rPr>
          <w:rFonts w:ascii="Times New Roman" w:hAnsi="Times New Roman" w:cs="Times New Roman"/>
          <w:sz w:val="24"/>
          <w:szCs w:val="24"/>
        </w:rPr>
        <w:t xml:space="preserve">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w:t>
      </w:r>
      <w:r w:rsidR="00F0317F" w:rsidRPr="0076587F">
        <w:rPr>
          <w:rFonts w:ascii="Times New Roman" w:hAnsi="Times New Roman" w:cs="Times New Roman"/>
          <w:sz w:val="24"/>
          <w:szCs w:val="24"/>
        </w:rPr>
        <w:t>подпрограмм</w:t>
      </w:r>
      <w:r w:rsidRPr="0076587F">
        <w:rPr>
          <w:rFonts w:ascii="Times New Roman" w:hAnsi="Times New Roman" w:cs="Times New Roman"/>
          <w:sz w:val="24"/>
          <w:szCs w:val="24"/>
        </w:rPr>
        <w:t>;</w:t>
      </w:r>
    </w:p>
    <w:p w14:paraId="31A92BC5" w14:textId="77777777" w:rsidR="00530230" w:rsidRPr="0076587F" w:rsidRDefault="00BB474C" w:rsidP="00A777DE">
      <w:pPr>
        <w:pStyle w:val="ConsPlusNormal"/>
        <w:ind w:firstLine="540"/>
        <w:jc w:val="both"/>
        <w:rPr>
          <w:rFonts w:ascii="Times New Roman" w:hAnsi="Times New Roman" w:cs="Times New Roman"/>
          <w:sz w:val="24"/>
          <w:szCs w:val="24"/>
        </w:rPr>
      </w:pPr>
      <w:bookmarkStart w:id="16" w:name="P176"/>
      <w:bookmarkEnd w:id="16"/>
      <w:r w:rsidRPr="0076587F">
        <w:rPr>
          <w:rFonts w:ascii="Times New Roman" w:hAnsi="Times New Roman" w:cs="Times New Roman"/>
          <w:sz w:val="24"/>
          <w:szCs w:val="24"/>
        </w:rPr>
        <w:t>4</w:t>
      </w:r>
      <w:r w:rsidR="00530230" w:rsidRPr="0076587F">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14:paraId="4200F68A" w14:textId="77777777" w:rsidR="009004E5" w:rsidRPr="0076587F" w:rsidRDefault="00BB474C"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5</w:t>
      </w:r>
      <w:r w:rsidR="009004E5" w:rsidRPr="0076587F">
        <w:rPr>
          <w:rFonts w:ascii="Times New Roman" w:hAnsi="Times New Roman" w:cs="Times New Roman"/>
          <w:sz w:val="24"/>
          <w:szCs w:val="24"/>
        </w:rPr>
        <w:t xml:space="preserve">) </w:t>
      </w:r>
      <w:r w:rsidR="00E03037" w:rsidRPr="0076587F">
        <w:rPr>
          <w:rFonts w:ascii="Times New Roman" w:hAnsi="Times New Roman" w:cs="Times New Roman"/>
          <w:sz w:val="24"/>
          <w:szCs w:val="24"/>
        </w:rPr>
        <w:t xml:space="preserve">обеспечивает </w:t>
      </w:r>
      <w:r w:rsidR="009004E5" w:rsidRPr="0076587F">
        <w:rPr>
          <w:rFonts w:ascii="Times New Roman" w:hAnsi="Times New Roman" w:cs="Times New Roman"/>
          <w:sz w:val="24"/>
          <w:szCs w:val="24"/>
        </w:rPr>
        <w:t xml:space="preserve">ввод в подсистему ГАСУ Московской области </w:t>
      </w:r>
      <w:r w:rsidR="00E03037" w:rsidRPr="0076587F">
        <w:rPr>
          <w:rFonts w:ascii="Times New Roman" w:hAnsi="Times New Roman" w:cs="Times New Roman"/>
          <w:sz w:val="24"/>
          <w:szCs w:val="24"/>
        </w:rPr>
        <w:t xml:space="preserve">оперативного (годового) отчета о реализации муниципальной программы </w:t>
      </w:r>
      <w:r w:rsidR="003C60B1" w:rsidRPr="0076587F">
        <w:rPr>
          <w:rFonts w:ascii="Times New Roman" w:hAnsi="Times New Roman" w:cs="Times New Roman"/>
          <w:sz w:val="24"/>
          <w:szCs w:val="24"/>
        </w:rPr>
        <w:t>в установленные настоящим Порядком сроки.</w:t>
      </w:r>
      <w:r w:rsidR="009004E5" w:rsidRPr="0076587F">
        <w:rPr>
          <w:rFonts w:ascii="Times New Roman" w:hAnsi="Times New Roman" w:cs="Times New Roman"/>
          <w:sz w:val="24"/>
          <w:szCs w:val="24"/>
        </w:rPr>
        <w:t xml:space="preserve"> По решению муниципального заказчика программы введение информации в подсистему ГАСУ Московской области осуществляется муниципальным заказчиком подпрограммы и (или) ответственным за выполнение мероприятия;</w:t>
      </w:r>
    </w:p>
    <w:p w14:paraId="39FEDB08" w14:textId="77777777" w:rsidR="003C60B1" w:rsidRPr="0076587F" w:rsidRDefault="00BB474C"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6</w:t>
      </w:r>
      <w:r w:rsidR="00E00139" w:rsidRPr="0076587F">
        <w:rPr>
          <w:rFonts w:ascii="Times New Roman" w:hAnsi="Times New Roman" w:cs="Times New Roman"/>
          <w:sz w:val="24"/>
          <w:szCs w:val="24"/>
        </w:rPr>
        <w:t xml:space="preserve">) </w:t>
      </w:r>
      <w:r w:rsidR="003C60B1" w:rsidRPr="0076587F">
        <w:rPr>
          <w:rFonts w:ascii="Times New Roman" w:hAnsi="Times New Roman" w:cs="Times New Roman"/>
          <w:sz w:val="24"/>
          <w:szCs w:val="24"/>
        </w:rPr>
        <w:t>обеспечивает выполнение муниципальной программы, а также эффективность и</w:t>
      </w:r>
      <w:r w:rsidRPr="0076587F">
        <w:rPr>
          <w:rFonts w:ascii="Times New Roman" w:hAnsi="Times New Roman" w:cs="Times New Roman"/>
          <w:sz w:val="24"/>
          <w:szCs w:val="24"/>
        </w:rPr>
        <w:t xml:space="preserve"> результативность ее реализации;</w:t>
      </w:r>
    </w:p>
    <w:p w14:paraId="0125A604" w14:textId="22C2D15D" w:rsidR="00C541D0" w:rsidRPr="0076587F" w:rsidRDefault="008D6BA4"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7</w:t>
      </w:r>
      <w:r w:rsidR="00C541D0" w:rsidRPr="0076587F">
        <w:rPr>
          <w:rFonts w:ascii="Times New Roman" w:hAnsi="Times New Roman" w:cs="Times New Roman"/>
          <w:sz w:val="24"/>
          <w:szCs w:val="24"/>
        </w:rPr>
        <w:t xml:space="preserve">) </w:t>
      </w:r>
      <w:r w:rsidRPr="0076587F">
        <w:rPr>
          <w:rFonts w:ascii="Times New Roman" w:hAnsi="Times New Roman" w:cs="Times New Roman"/>
          <w:sz w:val="24"/>
          <w:szCs w:val="24"/>
        </w:rPr>
        <w:t>обеспечивает соответствие содержания муниципальных программ, размещенных в подсистеме ГАСУ Московской области, муниципальным программам и изменениям в них, утвержденным на бумажном носителе</w:t>
      </w:r>
      <w:r w:rsidR="005020F4" w:rsidRPr="0076587F">
        <w:rPr>
          <w:rFonts w:ascii="Times New Roman" w:hAnsi="Times New Roman" w:cs="Times New Roman"/>
          <w:sz w:val="24"/>
          <w:szCs w:val="24"/>
        </w:rPr>
        <w:t>.</w:t>
      </w:r>
    </w:p>
    <w:p w14:paraId="1C5E8E58" w14:textId="5B371628" w:rsidR="000405F1" w:rsidRPr="0076587F" w:rsidRDefault="009E73BD"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6587F">
        <w:rPr>
          <w:rFonts w:ascii="Times New Roman" w:hAnsi="Times New Roman" w:cs="Times New Roman"/>
          <w:sz w:val="24"/>
          <w:szCs w:val="24"/>
        </w:rPr>
        <w:t>4</w:t>
      </w:r>
      <w:r w:rsidR="00A35FA0" w:rsidRPr="0076587F">
        <w:rPr>
          <w:rFonts w:ascii="Times New Roman" w:hAnsi="Times New Roman" w:cs="Times New Roman"/>
          <w:sz w:val="24"/>
          <w:szCs w:val="24"/>
        </w:rPr>
        <w:t>3</w:t>
      </w:r>
      <w:r w:rsidR="00D95F99" w:rsidRPr="0076587F">
        <w:rPr>
          <w:rFonts w:ascii="Times New Roman" w:hAnsi="Times New Roman" w:cs="Times New Roman"/>
          <w:sz w:val="24"/>
          <w:szCs w:val="24"/>
        </w:rPr>
        <w:t>. Муниципаль</w:t>
      </w:r>
      <w:r w:rsidR="000405F1" w:rsidRPr="0076587F">
        <w:rPr>
          <w:rFonts w:ascii="Times New Roman" w:hAnsi="Times New Roman" w:cs="Times New Roman"/>
          <w:sz w:val="24"/>
          <w:szCs w:val="24"/>
        </w:rPr>
        <w:t>ный заказчик подпрограммы:</w:t>
      </w:r>
    </w:p>
    <w:p w14:paraId="728783DC" w14:textId="77777777" w:rsidR="000405F1" w:rsidRPr="0076587F" w:rsidRDefault="000405F1"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6587F">
        <w:rPr>
          <w:rFonts w:ascii="Times New Roman" w:hAnsi="Times New Roman" w:cs="Times New Roman"/>
          <w:sz w:val="24"/>
          <w:szCs w:val="24"/>
        </w:rPr>
        <w:t>1) разрабатывает подпрограмму;</w:t>
      </w:r>
    </w:p>
    <w:p w14:paraId="53DA759C" w14:textId="77777777" w:rsidR="000405F1" w:rsidRPr="0076587F" w:rsidRDefault="000405F1"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6587F">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14:paraId="7EDECC71" w14:textId="77777777" w:rsidR="000405F1" w:rsidRPr="0076587F" w:rsidRDefault="000405F1"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6587F">
        <w:rPr>
          <w:rFonts w:ascii="Times New Roman" w:hAnsi="Times New Roman" w:cs="Times New Roman"/>
          <w:sz w:val="24"/>
          <w:szCs w:val="24"/>
        </w:rPr>
        <w:t xml:space="preserve">3) осуществляет взаимодействие с </w:t>
      </w:r>
      <w:r w:rsidR="00713C4F" w:rsidRPr="0076587F">
        <w:rPr>
          <w:rFonts w:ascii="Times New Roman" w:hAnsi="Times New Roman" w:cs="Times New Roman"/>
          <w:sz w:val="24"/>
          <w:szCs w:val="24"/>
        </w:rPr>
        <w:t>муниципаль</w:t>
      </w:r>
      <w:r w:rsidRPr="0076587F">
        <w:rPr>
          <w:rFonts w:ascii="Times New Roman" w:hAnsi="Times New Roman" w:cs="Times New Roman"/>
          <w:sz w:val="24"/>
          <w:szCs w:val="24"/>
        </w:rPr>
        <w:t>ным заказчиком программы и ответственными за выполнение мероприятий;</w:t>
      </w:r>
    </w:p>
    <w:p w14:paraId="44560509" w14:textId="77777777" w:rsidR="000405F1" w:rsidRPr="0076587F" w:rsidRDefault="000405F1"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6587F">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14:paraId="330BF905" w14:textId="77777777" w:rsidR="000405F1" w:rsidRPr="0076587F" w:rsidRDefault="000405F1"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6587F">
        <w:rPr>
          <w:rFonts w:ascii="Times New Roman" w:hAnsi="Times New Roman" w:cs="Times New Roman"/>
          <w:sz w:val="24"/>
          <w:szCs w:val="24"/>
        </w:rPr>
        <w:t>5) участвует в обсуждении вопросов, связанных с реализацией</w:t>
      </w:r>
      <w:r w:rsidR="00216F70" w:rsidRPr="0076587F">
        <w:rPr>
          <w:rFonts w:ascii="Times New Roman" w:hAnsi="Times New Roman" w:cs="Times New Roman"/>
          <w:sz w:val="24"/>
          <w:szCs w:val="24"/>
        </w:rPr>
        <w:t xml:space="preserve"> и финансированием подпрограммы.</w:t>
      </w:r>
    </w:p>
    <w:p w14:paraId="6D5D0AFB" w14:textId="77777777" w:rsidR="00FC768A" w:rsidRPr="0076587F" w:rsidRDefault="00FC768A" w:rsidP="00FC768A">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6587F">
        <w:rPr>
          <w:rFonts w:ascii="Times New Roman" w:hAnsi="Times New Roman" w:cs="Times New Roman"/>
          <w:sz w:val="24"/>
          <w:szCs w:val="24"/>
        </w:rPr>
        <w:t xml:space="preserve">6) разрабатывает «Дорожные карты» и направляет </w:t>
      </w:r>
      <w:r w:rsidR="00E846FF" w:rsidRPr="0076587F">
        <w:rPr>
          <w:rFonts w:ascii="Times New Roman" w:hAnsi="Times New Roman" w:cs="Times New Roman"/>
          <w:sz w:val="24"/>
          <w:szCs w:val="24"/>
        </w:rPr>
        <w:t xml:space="preserve">на согласование </w:t>
      </w:r>
      <w:r w:rsidRPr="0076587F">
        <w:rPr>
          <w:rFonts w:ascii="Times New Roman" w:hAnsi="Times New Roman" w:cs="Times New Roman"/>
          <w:sz w:val="24"/>
          <w:szCs w:val="24"/>
        </w:rPr>
        <w:t>муниципальному заказчику программы</w:t>
      </w:r>
      <w:r w:rsidR="00E846FF" w:rsidRPr="0076587F">
        <w:rPr>
          <w:rFonts w:ascii="Times New Roman" w:hAnsi="Times New Roman" w:cs="Times New Roman"/>
          <w:sz w:val="24"/>
          <w:szCs w:val="24"/>
        </w:rPr>
        <w:t xml:space="preserve">. </w:t>
      </w:r>
    </w:p>
    <w:p w14:paraId="257B3B0B" w14:textId="611EF385" w:rsidR="00E846FF" w:rsidRPr="0076587F" w:rsidRDefault="00E846FF" w:rsidP="00E846F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6587F">
        <w:rPr>
          <w:rFonts w:ascii="Times New Roman" w:hAnsi="Times New Roman" w:cs="Times New Roman"/>
          <w:sz w:val="24"/>
          <w:szCs w:val="24"/>
        </w:rPr>
        <w:t xml:space="preserve">«Дорожные карты» разрабатываются (в случае требования </w:t>
      </w:r>
      <w:r w:rsidR="009C41AC" w:rsidRPr="0076587F">
        <w:rPr>
          <w:rFonts w:ascii="Times New Roman" w:hAnsi="Times New Roman" w:cs="Times New Roman"/>
          <w:sz w:val="24"/>
          <w:szCs w:val="24"/>
        </w:rPr>
        <w:t>ЦИО МО</w:t>
      </w:r>
      <w:r w:rsidRPr="0076587F">
        <w:rPr>
          <w:rFonts w:ascii="Times New Roman" w:hAnsi="Times New Roman" w:cs="Times New Roman"/>
          <w:sz w:val="24"/>
          <w:szCs w:val="24"/>
        </w:rPr>
        <w:t>, по предлагаемой ими форме) на один год. Для основного мероприятия, предусматривающего заключение контракта на срок, превышающий год, "Дорожная карта" разрабатывается на период, соответствующий плановому сроку выполнения основного мероприятия.</w:t>
      </w:r>
    </w:p>
    <w:p w14:paraId="0394D237" w14:textId="77777777" w:rsidR="00E846FF" w:rsidRPr="0076587F" w:rsidRDefault="00E846FF" w:rsidP="00E846F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6587F">
        <w:rPr>
          <w:rFonts w:ascii="Times New Roman" w:hAnsi="Times New Roman" w:cs="Times New Roman"/>
          <w:sz w:val="24"/>
          <w:szCs w:val="24"/>
        </w:rPr>
        <w:t>Для подпрограммы "Обеспечивающая подпрограмма" "Дорожная карта" не разрабатывается.</w:t>
      </w:r>
    </w:p>
    <w:p w14:paraId="7F514AD0" w14:textId="71706172" w:rsidR="00587AB8" w:rsidRPr="0076587F" w:rsidRDefault="009E73BD" w:rsidP="00FC768A">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6587F">
        <w:rPr>
          <w:rFonts w:ascii="Times New Roman" w:hAnsi="Times New Roman" w:cs="Times New Roman"/>
          <w:sz w:val="24"/>
          <w:szCs w:val="24"/>
        </w:rPr>
        <w:t>4</w:t>
      </w:r>
      <w:r w:rsidR="00A35FA0" w:rsidRPr="0076587F">
        <w:rPr>
          <w:rFonts w:ascii="Times New Roman" w:hAnsi="Times New Roman" w:cs="Times New Roman"/>
          <w:sz w:val="24"/>
          <w:szCs w:val="24"/>
        </w:rPr>
        <w:t>4</w:t>
      </w:r>
      <w:r w:rsidR="00587AB8" w:rsidRPr="0076587F">
        <w:rPr>
          <w:rFonts w:ascii="Times New Roman" w:hAnsi="Times New Roman" w:cs="Times New Roman"/>
          <w:sz w:val="24"/>
          <w:szCs w:val="24"/>
        </w:rPr>
        <w:t>. Ответственный за выполнение мероприятия:</w:t>
      </w:r>
    </w:p>
    <w:p w14:paraId="6CB00EA9" w14:textId="4D561C20" w:rsidR="00587AB8" w:rsidRPr="0076587F" w:rsidRDefault="00587AB8"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1) </w:t>
      </w:r>
      <w:r w:rsidR="00C910F6" w:rsidRPr="0076587F">
        <w:rPr>
          <w:rFonts w:ascii="Times New Roman" w:hAnsi="Times New Roman" w:cs="Times New Roman"/>
          <w:sz w:val="24"/>
          <w:szCs w:val="24"/>
        </w:rPr>
        <w:t xml:space="preserve">участвует в </w:t>
      </w:r>
      <w:r w:rsidRPr="0076587F">
        <w:rPr>
          <w:rFonts w:ascii="Times New Roman" w:hAnsi="Times New Roman" w:cs="Times New Roman"/>
          <w:sz w:val="24"/>
          <w:szCs w:val="24"/>
        </w:rPr>
        <w:t>формир</w:t>
      </w:r>
      <w:r w:rsidR="00C910F6" w:rsidRPr="0076587F">
        <w:rPr>
          <w:rFonts w:ascii="Times New Roman" w:hAnsi="Times New Roman" w:cs="Times New Roman"/>
          <w:sz w:val="24"/>
          <w:szCs w:val="24"/>
        </w:rPr>
        <w:t>овании</w:t>
      </w:r>
      <w:r w:rsidRPr="0076587F">
        <w:rPr>
          <w:rFonts w:ascii="Times New Roman" w:hAnsi="Times New Roman" w:cs="Times New Roman"/>
          <w:sz w:val="24"/>
          <w:szCs w:val="24"/>
        </w:rPr>
        <w:t xml:space="preserve"> прогноз</w:t>
      </w:r>
      <w:r w:rsidR="00C910F6" w:rsidRPr="0076587F">
        <w:rPr>
          <w:rFonts w:ascii="Times New Roman" w:hAnsi="Times New Roman" w:cs="Times New Roman"/>
          <w:sz w:val="24"/>
          <w:szCs w:val="24"/>
        </w:rPr>
        <w:t>а</w:t>
      </w:r>
      <w:r w:rsidRPr="0076587F">
        <w:rPr>
          <w:rFonts w:ascii="Times New Roman" w:hAnsi="Times New Roman" w:cs="Times New Roman"/>
          <w:sz w:val="24"/>
          <w:szCs w:val="24"/>
        </w:rPr>
        <w:t xml:space="preserve"> расходов на реализацию мероприятия</w:t>
      </w:r>
      <w:r w:rsidR="00C910F6" w:rsidRPr="0076587F">
        <w:rPr>
          <w:rFonts w:ascii="Times New Roman" w:hAnsi="Times New Roman" w:cs="Times New Roman"/>
          <w:sz w:val="24"/>
          <w:szCs w:val="24"/>
        </w:rPr>
        <w:t>, финансово-экономического обоснования</w:t>
      </w:r>
      <w:r w:rsidRPr="0076587F">
        <w:rPr>
          <w:rFonts w:ascii="Times New Roman" w:hAnsi="Times New Roman" w:cs="Times New Roman"/>
          <w:sz w:val="24"/>
          <w:szCs w:val="24"/>
        </w:rPr>
        <w:t xml:space="preserve"> и направляет </w:t>
      </w:r>
      <w:r w:rsidR="00E01257" w:rsidRPr="0076587F">
        <w:rPr>
          <w:rFonts w:ascii="Times New Roman" w:hAnsi="Times New Roman" w:cs="Times New Roman"/>
          <w:sz w:val="24"/>
          <w:szCs w:val="24"/>
        </w:rPr>
        <w:t>их</w:t>
      </w:r>
      <w:r w:rsidRPr="0076587F">
        <w:rPr>
          <w:rFonts w:ascii="Times New Roman" w:hAnsi="Times New Roman" w:cs="Times New Roman"/>
          <w:sz w:val="24"/>
          <w:szCs w:val="24"/>
        </w:rPr>
        <w:t xml:space="preserve"> муниципальному заказчику </w:t>
      </w:r>
      <w:r w:rsidRPr="0076587F">
        <w:rPr>
          <w:rFonts w:ascii="Times New Roman" w:hAnsi="Times New Roman" w:cs="Times New Roman"/>
          <w:sz w:val="24"/>
          <w:szCs w:val="24"/>
        </w:rPr>
        <w:lastRenderedPageBreak/>
        <w:t>подпрограммы;</w:t>
      </w:r>
    </w:p>
    <w:p w14:paraId="392F6866" w14:textId="77777777" w:rsidR="00587AB8" w:rsidRPr="0076587F" w:rsidRDefault="00783C28"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2</w:t>
      </w:r>
      <w:r w:rsidR="00587AB8" w:rsidRPr="0076587F">
        <w:rPr>
          <w:rFonts w:ascii="Times New Roman" w:hAnsi="Times New Roman" w:cs="Times New Roman"/>
          <w:sz w:val="24"/>
          <w:szCs w:val="24"/>
        </w:rPr>
        <w:t>) участвует в обсуждении вопросов, связанных с реализацией и финансированием подпрограммы в части соответствующего мероприятия;</w:t>
      </w:r>
    </w:p>
    <w:p w14:paraId="6AC4E665" w14:textId="25293E42" w:rsidR="00737351" w:rsidRPr="0076587F" w:rsidRDefault="00783C28"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3</w:t>
      </w:r>
      <w:r w:rsidR="00587AB8" w:rsidRPr="0076587F">
        <w:rPr>
          <w:rFonts w:ascii="Times New Roman" w:hAnsi="Times New Roman" w:cs="Times New Roman"/>
          <w:sz w:val="24"/>
          <w:szCs w:val="24"/>
        </w:rPr>
        <w:t xml:space="preserve">) </w:t>
      </w:r>
      <w:r w:rsidR="00737351" w:rsidRPr="0076587F">
        <w:rPr>
          <w:rFonts w:ascii="Times New Roman" w:hAnsi="Times New Roman" w:cs="Times New Roman"/>
          <w:sz w:val="24"/>
          <w:szCs w:val="24"/>
        </w:rPr>
        <w:t>формир</w:t>
      </w:r>
      <w:r w:rsidR="009C41AC" w:rsidRPr="0076587F">
        <w:rPr>
          <w:rFonts w:ascii="Times New Roman" w:hAnsi="Times New Roman" w:cs="Times New Roman"/>
          <w:sz w:val="24"/>
          <w:szCs w:val="24"/>
        </w:rPr>
        <w:t>ует проекты</w:t>
      </w:r>
      <w:r w:rsidR="00737351" w:rsidRPr="0076587F">
        <w:rPr>
          <w:rFonts w:ascii="Times New Roman" w:hAnsi="Times New Roman" w:cs="Times New Roman"/>
          <w:sz w:val="24"/>
          <w:szCs w:val="24"/>
        </w:rPr>
        <w:t xml:space="preserve"> адресн</w:t>
      </w:r>
      <w:r w:rsidR="009C41AC" w:rsidRPr="0076587F">
        <w:rPr>
          <w:rFonts w:ascii="Times New Roman" w:hAnsi="Times New Roman" w:cs="Times New Roman"/>
          <w:sz w:val="24"/>
          <w:szCs w:val="24"/>
        </w:rPr>
        <w:t>ых</w:t>
      </w:r>
      <w:r w:rsidR="00737351" w:rsidRPr="0076587F">
        <w:rPr>
          <w:rFonts w:ascii="Times New Roman" w:hAnsi="Times New Roman" w:cs="Times New Roman"/>
          <w:sz w:val="24"/>
          <w:szCs w:val="24"/>
        </w:rPr>
        <w:t xml:space="preserve"> перечн</w:t>
      </w:r>
      <w:r w:rsidR="009C41AC" w:rsidRPr="0076587F">
        <w:rPr>
          <w:rFonts w:ascii="Times New Roman" w:hAnsi="Times New Roman" w:cs="Times New Roman"/>
          <w:sz w:val="24"/>
          <w:szCs w:val="24"/>
        </w:rPr>
        <w:t>ей</w:t>
      </w:r>
      <w:r w:rsidR="00794555" w:rsidRPr="0076587F">
        <w:rPr>
          <w:rFonts w:ascii="Times New Roman" w:hAnsi="Times New Roman" w:cs="Times New Roman"/>
          <w:sz w:val="24"/>
          <w:szCs w:val="24"/>
        </w:rPr>
        <w:t xml:space="preserve"> (перечней)</w:t>
      </w:r>
      <w:r w:rsidR="009C41AC" w:rsidRPr="0076587F">
        <w:rPr>
          <w:rFonts w:ascii="Times New Roman" w:hAnsi="Times New Roman" w:cs="Times New Roman"/>
          <w:sz w:val="24"/>
          <w:szCs w:val="24"/>
        </w:rPr>
        <w:t>, а также предложений по внесению в них изменений</w:t>
      </w:r>
      <w:r w:rsidR="00845DF2" w:rsidRPr="0076587F">
        <w:rPr>
          <w:rFonts w:ascii="Times New Roman" w:hAnsi="Times New Roman" w:cs="Times New Roman"/>
          <w:sz w:val="24"/>
          <w:szCs w:val="24"/>
        </w:rPr>
        <w:t>;</w:t>
      </w:r>
    </w:p>
    <w:p w14:paraId="1EC7ACA0" w14:textId="67A1FA88" w:rsidR="00845DF2" w:rsidRPr="0076587F" w:rsidRDefault="00845DF2" w:rsidP="00845DF2">
      <w:pPr>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4) направляет муниципальному заказчику подпрограммы предложения по формированию </w:t>
      </w:r>
      <w:r w:rsidR="001C1EB1" w:rsidRPr="0076587F">
        <w:rPr>
          <w:rFonts w:ascii="Times New Roman" w:hAnsi="Times New Roman" w:cs="Times New Roman"/>
          <w:sz w:val="24"/>
          <w:szCs w:val="24"/>
        </w:rPr>
        <w:t>«</w:t>
      </w:r>
      <w:r w:rsidRPr="0076587F">
        <w:rPr>
          <w:rFonts w:ascii="Times New Roman" w:hAnsi="Times New Roman" w:cs="Times New Roman"/>
          <w:sz w:val="24"/>
          <w:szCs w:val="24"/>
        </w:rPr>
        <w:t>Дорожных карт</w:t>
      </w:r>
      <w:r w:rsidR="001C1EB1" w:rsidRPr="0076587F">
        <w:rPr>
          <w:rFonts w:ascii="Times New Roman" w:hAnsi="Times New Roman" w:cs="Times New Roman"/>
          <w:sz w:val="24"/>
          <w:szCs w:val="24"/>
        </w:rPr>
        <w:t>»</w:t>
      </w:r>
      <w:r w:rsidR="00C910F6" w:rsidRPr="0076587F">
        <w:rPr>
          <w:rFonts w:ascii="Times New Roman" w:hAnsi="Times New Roman" w:cs="Times New Roman"/>
          <w:sz w:val="24"/>
          <w:szCs w:val="24"/>
        </w:rPr>
        <w:t>;</w:t>
      </w:r>
    </w:p>
    <w:p w14:paraId="6D363A62" w14:textId="16C70B89" w:rsidR="00C910F6" w:rsidRPr="0076587F" w:rsidRDefault="00F33A5A" w:rsidP="00845DF2">
      <w:pPr>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4</w:t>
      </w:r>
      <w:r w:rsidR="00C910F6" w:rsidRPr="0076587F">
        <w:rPr>
          <w:rFonts w:ascii="Times New Roman" w:hAnsi="Times New Roman" w:cs="Times New Roman"/>
          <w:sz w:val="24"/>
          <w:szCs w:val="24"/>
        </w:rPr>
        <w:t>) обеспечивает ввод информации о плановых значениях мероприятий, ответственным за реализацию которых является, а также формирование оперативного (годового) отчета о реализации мероприятий</w:t>
      </w:r>
      <w:r w:rsidR="00794555" w:rsidRPr="0076587F">
        <w:rPr>
          <w:rFonts w:ascii="Times New Roman" w:hAnsi="Times New Roman" w:cs="Times New Roman"/>
          <w:sz w:val="24"/>
          <w:szCs w:val="24"/>
        </w:rPr>
        <w:t>, достижение показателей и результатов</w:t>
      </w:r>
      <w:r w:rsidR="00C910F6" w:rsidRPr="0076587F">
        <w:rPr>
          <w:rFonts w:ascii="Times New Roman" w:hAnsi="Times New Roman" w:cs="Times New Roman"/>
          <w:sz w:val="24"/>
          <w:szCs w:val="24"/>
        </w:rPr>
        <w:t xml:space="preserve"> в подсистеме ГАСУ Московской области в случае принятия решения муниципальным заказчиком программы.</w:t>
      </w:r>
    </w:p>
    <w:p w14:paraId="546AADA6" w14:textId="5476843B" w:rsidR="00530230" w:rsidRPr="0076587F" w:rsidRDefault="009E73BD" w:rsidP="00A777DE">
      <w:pPr>
        <w:pStyle w:val="ConsPlusNormal"/>
        <w:ind w:firstLine="540"/>
        <w:jc w:val="both"/>
        <w:rPr>
          <w:rFonts w:ascii="Times New Roman" w:hAnsi="Times New Roman" w:cs="Times New Roman"/>
          <w:sz w:val="24"/>
          <w:szCs w:val="24"/>
        </w:rPr>
      </w:pPr>
      <w:bookmarkStart w:id="17" w:name="P187"/>
      <w:bookmarkEnd w:id="17"/>
      <w:r w:rsidRPr="0076587F">
        <w:rPr>
          <w:rFonts w:ascii="Times New Roman" w:hAnsi="Times New Roman" w:cs="Times New Roman"/>
          <w:sz w:val="24"/>
          <w:szCs w:val="24"/>
        </w:rPr>
        <w:t>4</w:t>
      </w:r>
      <w:r w:rsidR="00A35FA0" w:rsidRPr="0076587F">
        <w:rPr>
          <w:rFonts w:ascii="Times New Roman" w:hAnsi="Times New Roman" w:cs="Times New Roman"/>
          <w:sz w:val="24"/>
          <w:szCs w:val="24"/>
        </w:rPr>
        <w:t>5</w:t>
      </w:r>
      <w:r w:rsidR="00530230" w:rsidRPr="0076587F">
        <w:rPr>
          <w:rFonts w:ascii="Times New Roman" w:hAnsi="Times New Roman" w:cs="Times New Roman"/>
          <w:sz w:val="24"/>
          <w:szCs w:val="24"/>
        </w:rPr>
        <w:t xml:space="preserve">. 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Рузского </w:t>
      </w:r>
      <w:r w:rsidR="007C6DD9" w:rsidRPr="0076587F">
        <w:rPr>
          <w:rFonts w:ascii="Times New Roman" w:hAnsi="Times New Roman" w:cs="Times New Roman"/>
          <w:sz w:val="24"/>
          <w:szCs w:val="24"/>
        </w:rPr>
        <w:t>городского округа</w:t>
      </w:r>
      <w:r w:rsidR="00530230" w:rsidRPr="0076587F">
        <w:rPr>
          <w:rFonts w:ascii="Times New Roman" w:hAnsi="Times New Roman" w:cs="Times New Roman"/>
          <w:sz w:val="24"/>
          <w:szCs w:val="24"/>
        </w:rPr>
        <w:t xml:space="preserve"> и иных привлекаемых для реализации муниципальной программы источников.</w:t>
      </w:r>
    </w:p>
    <w:p w14:paraId="1B949073" w14:textId="3B64B846" w:rsidR="00530230" w:rsidRPr="0076587F" w:rsidRDefault="00530230"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Муниципальный заказчик программы несет ответственность за подготовку и реализацию муниципальной программы, а также обеспечение достижения </w:t>
      </w:r>
      <w:r w:rsidR="001B1F44" w:rsidRPr="0076587F">
        <w:rPr>
          <w:rFonts w:ascii="Times New Roman" w:hAnsi="Times New Roman" w:cs="Times New Roman"/>
          <w:sz w:val="24"/>
          <w:szCs w:val="24"/>
        </w:rPr>
        <w:t xml:space="preserve">показателей </w:t>
      </w:r>
      <w:r w:rsidR="007E6C28" w:rsidRPr="0076587F">
        <w:rPr>
          <w:rFonts w:ascii="Times New Roman" w:hAnsi="Times New Roman" w:cs="Times New Roman"/>
          <w:sz w:val="24"/>
          <w:szCs w:val="24"/>
        </w:rPr>
        <w:t xml:space="preserve">и результатов </w:t>
      </w:r>
      <w:r w:rsidRPr="0076587F">
        <w:rPr>
          <w:rFonts w:ascii="Times New Roman" w:hAnsi="Times New Roman" w:cs="Times New Roman"/>
          <w:sz w:val="24"/>
          <w:szCs w:val="24"/>
        </w:rPr>
        <w:t>муниципальной программы.</w:t>
      </w:r>
    </w:p>
    <w:p w14:paraId="2D7648C5" w14:textId="77777777" w:rsidR="009C0C2A" w:rsidRPr="0076587F" w:rsidRDefault="009C0C2A" w:rsidP="00A777DE">
      <w:pPr>
        <w:pStyle w:val="ConsPlusNormal"/>
        <w:ind w:firstLine="540"/>
        <w:jc w:val="both"/>
        <w:rPr>
          <w:rFonts w:ascii="Times New Roman" w:hAnsi="Times New Roman" w:cs="Times New Roman"/>
          <w:sz w:val="24"/>
          <w:szCs w:val="24"/>
        </w:rPr>
      </w:pPr>
    </w:p>
    <w:p w14:paraId="2DD281DD" w14:textId="77777777" w:rsidR="005D6DCC" w:rsidRPr="0076587F" w:rsidRDefault="005D6DCC" w:rsidP="005D6DCC">
      <w:pPr>
        <w:pStyle w:val="ConsPlusNormal"/>
        <w:jc w:val="center"/>
        <w:rPr>
          <w:rFonts w:ascii="Times New Roman" w:hAnsi="Times New Roman" w:cs="Times New Roman"/>
          <w:b/>
          <w:sz w:val="24"/>
          <w:szCs w:val="24"/>
        </w:rPr>
      </w:pPr>
      <w:r w:rsidRPr="0076587F">
        <w:rPr>
          <w:rFonts w:ascii="Times New Roman" w:hAnsi="Times New Roman" w:cs="Times New Roman"/>
          <w:b/>
          <w:sz w:val="24"/>
          <w:szCs w:val="24"/>
        </w:rPr>
        <w:t>VIII. Порядок проведения и критерии оценки эффективности</w:t>
      </w:r>
    </w:p>
    <w:p w14:paraId="7FCCBC05" w14:textId="77777777" w:rsidR="005D6DCC" w:rsidRPr="0076587F" w:rsidRDefault="005D6DCC" w:rsidP="005D6DCC">
      <w:pPr>
        <w:pStyle w:val="ConsPlusNormal"/>
        <w:jc w:val="center"/>
        <w:rPr>
          <w:rFonts w:ascii="Times New Roman" w:hAnsi="Times New Roman" w:cs="Times New Roman"/>
          <w:b/>
          <w:sz w:val="24"/>
          <w:szCs w:val="24"/>
        </w:rPr>
      </w:pPr>
      <w:r w:rsidRPr="0076587F">
        <w:rPr>
          <w:rFonts w:ascii="Times New Roman" w:hAnsi="Times New Roman" w:cs="Times New Roman"/>
          <w:b/>
          <w:sz w:val="24"/>
          <w:szCs w:val="24"/>
        </w:rPr>
        <w:t>реализации муниципальной программы</w:t>
      </w:r>
    </w:p>
    <w:p w14:paraId="6C56099E" w14:textId="77777777" w:rsidR="005D6DCC" w:rsidRPr="0076587F" w:rsidRDefault="005D6DCC" w:rsidP="005D6DCC">
      <w:pPr>
        <w:pStyle w:val="ConsPlusNormal"/>
        <w:jc w:val="both"/>
        <w:rPr>
          <w:rFonts w:ascii="Times New Roman" w:hAnsi="Times New Roman" w:cs="Times New Roman"/>
          <w:color w:val="FF0000"/>
          <w:sz w:val="24"/>
          <w:szCs w:val="24"/>
        </w:rPr>
      </w:pPr>
    </w:p>
    <w:p w14:paraId="3BBBF1B4" w14:textId="77447A26" w:rsidR="005D6DCC" w:rsidRPr="0076587F" w:rsidRDefault="005D6DCC" w:rsidP="005D6DCC">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4</w:t>
      </w:r>
      <w:r w:rsidR="00A35FA0" w:rsidRPr="0076587F">
        <w:rPr>
          <w:rFonts w:ascii="Times New Roman" w:hAnsi="Times New Roman" w:cs="Times New Roman"/>
          <w:sz w:val="24"/>
          <w:szCs w:val="24"/>
        </w:rPr>
        <w:t>6</w:t>
      </w:r>
      <w:r w:rsidRPr="0076587F">
        <w:rPr>
          <w:rFonts w:ascii="Times New Roman" w:hAnsi="Times New Roman" w:cs="Times New Roman"/>
          <w:sz w:val="24"/>
          <w:szCs w:val="24"/>
        </w:rPr>
        <w:t xml:space="preserve">. Отделом экономического анализа УЭР ежегодно на основании годового отчета о реализации муниципальной программы, занесенного </w:t>
      </w:r>
      <w:r w:rsidR="005D5BE5" w:rsidRPr="0076587F">
        <w:rPr>
          <w:rFonts w:ascii="Times New Roman" w:hAnsi="Times New Roman" w:cs="Times New Roman"/>
          <w:sz w:val="24"/>
          <w:szCs w:val="24"/>
        </w:rPr>
        <w:t xml:space="preserve">муниципальными заказчиками программы (подпрограммы) </w:t>
      </w:r>
      <w:r w:rsidRPr="0076587F">
        <w:rPr>
          <w:rFonts w:ascii="Times New Roman" w:hAnsi="Times New Roman" w:cs="Times New Roman"/>
          <w:sz w:val="24"/>
          <w:szCs w:val="24"/>
        </w:rPr>
        <w:t>в подсистему ГАСУ Московской области, проводится оценка эффективности реализации муниципальной программы.</w:t>
      </w:r>
    </w:p>
    <w:p w14:paraId="3434513F" w14:textId="705E8F5E" w:rsidR="005D6DCC" w:rsidRPr="0076587F" w:rsidRDefault="005D6DCC" w:rsidP="005D6DCC">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4</w:t>
      </w:r>
      <w:r w:rsidR="00A35FA0" w:rsidRPr="0076587F">
        <w:rPr>
          <w:rFonts w:ascii="Times New Roman" w:hAnsi="Times New Roman" w:cs="Times New Roman"/>
          <w:sz w:val="24"/>
          <w:szCs w:val="24"/>
        </w:rPr>
        <w:t>7</w:t>
      </w:r>
      <w:r w:rsidRPr="0076587F">
        <w:rPr>
          <w:rFonts w:ascii="Times New Roman" w:hAnsi="Times New Roman" w:cs="Times New Roman"/>
          <w:sz w:val="24"/>
          <w:szCs w:val="24"/>
        </w:rPr>
        <w:t>. Подготовка заключения об оценке эффективности реализации муниципальной программы осуществляется отделом экономического анализа УЭР не позднее 15 мая года, следующего за отчетным.</w:t>
      </w:r>
    </w:p>
    <w:p w14:paraId="561DA2F8" w14:textId="31ADCE8C" w:rsidR="005D6DCC" w:rsidRPr="0076587F" w:rsidRDefault="005D6DCC" w:rsidP="005D6DCC">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4</w:t>
      </w:r>
      <w:r w:rsidR="00A35FA0" w:rsidRPr="0076587F">
        <w:rPr>
          <w:rFonts w:ascii="Times New Roman" w:hAnsi="Times New Roman" w:cs="Times New Roman"/>
          <w:sz w:val="24"/>
          <w:szCs w:val="24"/>
        </w:rPr>
        <w:t>8</w:t>
      </w:r>
      <w:r w:rsidRPr="0076587F">
        <w:rPr>
          <w:rFonts w:ascii="Times New Roman" w:hAnsi="Times New Roman" w:cs="Times New Roman"/>
          <w:sz w:val="24"/>
          <w:szCs w:val="24"/>
        </w:rPr>
        <w:t xml:space="preserve">. Оценка эффективности реализации муниципальной программы проводится в соответствии с </w:t>
      </w:r>
      <w:hyperlink r:id="rId12" w:anchor="P1996" w:history="1">
        <w:r w:rsidRPr="0076587F">
          <w:rPr>
            <w:rStyle w:val="a4"/>
            <w:rFonts w:ascii="Times New Roman" w:hAnsi="Times New Roman" w:cs="Times New Roman"/>
            <w:color w:val="auto"/>
            <w:sz w:val="24"/>
            <w:szCs w:val="24"/>
            <w:u w:val="none"/>
          </w:rPr>
          <w:t>Методикой</w:t>
        </w:r>
      </w:hyperlink>
      <w:r w:rsidRPr="0076587F">
        <w:rPr>
          <w:rFonts w:ascii="Times New Roman" w:hAnsi="Times New Roman" w:cs="Times New Roman"/>
          <w:sz w:val="24"/>
          <w:szCs w:val="24"/>
        </w:rPr>
        <w:t xml:space="preserve"> оценки эффективности реализации муниципальн</w:t>
      </w:r>
      <w:r w:rsidR="00944015" w:rsidRPr="0076587F">
        <w:rPr>
          <w:rFonts w:ascii="Times New Roman" w:hAnsi="Times New Roman" w:cs="Times New Roman"/>
          <w:sz w:val="24"/>
          <w:szCs w:val="24"/>
        </w:rPr>
        <w:t>ой</w:t>
      </w:r>
      <w:r w:rsidRPr="0076587F">
        <w:rPr>
          <w:rFonts w:ascii="Times New Roman" w:hAnsi="Times New Roman" w:cs="Times New Roman"/>
          <w:sz w:val="24"/>
          <w:szCs w:val="24"/>
        </w:rPr>
        <w:t xml:space="preserve"> программ</w:t>
      </w:r>
      <w:r w:rsidR="00944015" w:rsidRPr="0076587F">
        <w:rPr>
          <w:rFonts w:ascii="Times New Roman" w:hAnsi="Times New Roman" w:cs="Times New Roman"/>
          <w:sz w:val="24"/>
          <w:szCs w:val="24"/>
        </w:rPr>
        <w:t>ы</w:t>
      </w:r>
      <w:r w:rsidRPr="0076587F">
        <w:rPr>
          <w:rFonts w:ascii="Times New Roman" w:hAnsi="Times New Roman" w:cs="Times New Roman"/>
          <w:sz w:val="24"/>
          <w:szCs w:val="24"/>
        </w:rPr>
        <w:t xml:space="preserve"> согласно приложению №</w:t>
      </w:r>
      <w:r w:rsidR="00181C85" w:rsidRPr="0076587F">
        <w:rPr>
          <w:rFonts w:ascii="Times New Roman" w:hAnsi="Times New Roman" w:cs="Times New Roman"/>
          <w:sz w:val="24"/>
          <w:szCs w:val="24"/>
        </w:rPr>
        <w:t>8</w:t>
      </w:r>
      <w:r w:rsidRPr="0076587F">
        <w:rPr>
          <w:rFonts w:ascii="Times New Roman" w:hAnsi="Times New Roman" w:cs="Times New Roman"/>
          <w:sz w:val="24"/>
          <w:szCs w:val="24"/>
        </w:rPr>
        <w:t xml:space="preserve"> к настоящему Порядку.</w:t>
      </w:r>
    </w:p>
    <w:p w14:paraId="4A01F011" w14:textId="7288D4A2" w:rsidR="005D6DCC" w:rsidRPr="0076587F" w:rsidRDefault="00A35FA0" w:rsidP="005D6DCC">
      <w:pPr>
        <w:pStyle w:val="ConsPlusNormal"/>
        <w:ind w:firstLine="540"/>
        <w:jc w:val="both"/>
        <w:rPr>
          <w:rFonts w:ascii="Times New Roman" w:hAnsi="Times New Roman" w:cs="Times New Roman"/>
          <w:strike/>
          <w:sz w:val="24"/>
          <w:szCs w:val="24"/>
        </w:rPr>
      </w:pPr>
      <w:r w:rsidRPr="0076587F">
        <w:rPr>
          <w:rFonts w:ascii="Times New Roman" w:hAnsi="Times New Roman" w:cs="Times New Roman"/>
          <w:sz w:val="24"/>
          <w:szCs w:val="24"/>
        </w:rPr>
        <w:t>49</w:t>
      </w:r>
      <w:r w:rsidR="005D6DCC" w:rsidRPr="0076587F">
        <w:rPr>
          <w:rFonts w:ascii="Times New Roman" w:hAnsi="Times New Roman" w:cs="Times New Roman"/>
          <w:sz w:val="24"/>
          <w:szCs w:val="24"/>
        </w:rPr>
        <w:t xml:space="preserve">. </w:t>
      </w:r>
      <w:r w:rsidR="00944015" w:rsidRPr="0076587F">
        <w:rPr>
          <w:rFonts w:ascii="Times New Roman" w:hAnsi="Times New Roman" w:cs="Times New Roman"/>
          <w:sz w:val="24"/>
          <w:szCs w:val="24"/>
        </w:rPr>
        <w:t>Отдел экономического анализа УЭР п</w:t>
      </w:r>
      <w:r w:rsidR="005D6DCC" w:rsidRPr="0076587F">
        <w:rPr>
          <w:rFonts w:ascii="Times New Roman" w:hAnsi="Times New Roman" w:cs="Times New Roman"/>
          <w:sz w:val="24"/>
          <w:szCs w:val="24"/>
        </w:rPr>
        <w:t>о итогам оценки эффективности реализации муниципальной программы подготавливает соответствующее заключение и направляет его Главе Рузского городского округа</w:t>
      </w:r>
      <w:r w:rsidR="005D5BE5" w:rsidRPr="0076587F">
        <w:rPr>
          <w:rFonts w:ascii="Times New Roman" w:hAnsi="Times New Roman" w:cs="Times New Roman"/>
          <w:sz w:val="24"/>
          <w:szCs w:val="24"/>
        </w:rPr>
        <w:t>, а также</w:t>
      </w:r>
      <w:r w:rsidR="005D6DCC" w:rsidRPr="0076587F">
        <w:rPr>
          <w:rFonts w:ascii="Times New Roman" w:hAnsi="Times New Roman" w:cs="Times New Roman"/>
          <w:sz w:val="24"/>
          <w:szCs w:val="24"/>
        </w:rPr>
        <w:t xml:space="preserve"> размещает на официальном сайте Рузского городского округа в сети Интернет (раздел «Документы» подраздел «Муниципальные программы» (Отчеты).</w:t>
      </w:r>
    </w:p>
    <w:p w14:paraId="47638C33" w14:textId="1CD15886" w:rsidR="005D6DCC" w:rsidRPr="0076587F" w:rsidRDefault="009E73BD" w:rsidP="005D6DCC">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5</w:t>
      </w:r>
      <w:r w:rsidR="00A35FA0" w:rsidRPr="0076587F">
        <w:rPr>
          <w:rFonts w:ascii="Times New Roman" w:hAnsi="Times New Roman" w:cs="Times New Roman"/>
          <w:sz w:val="24"/>
          <w:szCs w:val="24"/>
        </w:rPr>
        <w:t>0</w:t>
      </w:r>
      <w:r w:rsidR="005D6DCC" w:rsidRPr="0076587F">
        <w:rPr>
          <w:rFonts w:ascii="Times New Roman" w:hAnsi="Times New Roman" w:cs="Times New Roman"/>
          <w:sz w:val="24"/>
          <w:szCs w:val="24"/>
        </w:rPr>
        <w:t>. По результатам оценки эффективности реализации муниципальной программы Главой Рузского городского округа не позднее чем за два месяца до дня внесения проекта решения о бюджете Рузского городского округа на очередной финансовый год и плановый период в Совет депутатов Рузского городского округа может быть принято решение</w:t>
      </w:r>
      <w:r w:rsidR="00944015" w:rsidRPr="0076587F">
        <w:rPr>
          <w:rFonts w:ascii="Times New Roman" w:hAnsi="Times New Roman" w:cs="Times New Roman"/>
          <w:sz w:val="24"/>
          <w:szCs w:val="24"/>
        </w:rPr>
        <w:t xml:space="preserve"> о</w:t>
      </w:r>
      <w:r w:rsidR="005D6DCC" w:rsidRPr="0076587F">
        <w:rPr>
          <w:rFonts w:ascii="Times New Roman" w:hAnsi="Times New Roman" w:cs="Times New Roman"/>
          <w:sz w:val="24"/>
          <w:szCs w:val="24"/>
        </w:rPr>
        <w:t>:</w:t>
      </w:r>
    </w:p>
    <w:p w14:paraId="51065A11" w14:textId="77777777" w:rsidR="005D6DCC" w:rsidRPr="0076587F" w:rsidRDefault="00944015" w:rsidP="005D6DCC">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1)</w:t>
      </w:r>
      <w:r w:rsidR="005D6DCC" w:rsidRPr="0076587F">
        <w:rPr>
          <w:rFonts w:ascii="Times New Roman" w:hAnsi="Times New Roman" w:cs="Times New Roman"/>
          <w:sz w:val="24"/>
          <w:szCs w:val="24"/>
        </w:rPr>
        <w:t xml:space="preserve"> целесообразности сохранения и продолжения муниципальной программы;</w:t>
      </w:r>
    </w:p>
    <w:p w14:paraId="7BBA1A56" w14:textId="77777777" w:rsidR="005D6DCC" w:rsidRPr="0076587F" w:rsidRDefault="00944015" w:rsidP="005D6DCC">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2)</w:t>
      </w:r>
      <w:r w:rsidR="005D6DCC" w:rsidRPr="0076587F">
        <w:rPr>
          <w:rFonts w:ascii="Times New Roman" w:hAnsi="Times New Roman" w:cs="Times New Roman"/>
          <w:sz w:val="24"/>
          <w:szCs w:val="24"/>
        </w:rPr>
        <w:t xml:space="preserve"> сокращении (увеличении) начиная с очередного финансового года бюджетных ассигнований на реализацию муниципальной программы;</w:t>
      </w:r>
    </w:p>
    <w:p w14:paraId="2D913F1E" w14:textId="77777777" w:rsidR="005D6DCC" w:rsidRPr="0076587F" w:rsidRDefault="00944015" w:rsidP="005D6DCC">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3)</w:t>
      </w:r>
      <w:r w:rsidR="005D6DCC" w:rsidRPr="0076587F">
        <w:rPr>
          <w:rFonts w:ascii="Times New Roman" w:hAnsi="Times New Roman" w:cs="Times New Roman"/>
          <w:sz w:val="24"/>
          <w:szCs w:val="24"/>
        </w:rPr>
        <w:t xml:space="preserve"> досрочном прекращении реализации муниципальной программы.</w:t>
      </w:r>
    </w:p>
    <w:p w14:paraId="382F2EB3" w14:textId="2CD30FBE" w:rsidR="005D6DCC" w:rsidRPr="0076587F" w:rsidRDefault="00F16794" w:rsidP="005D6DCC">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5</w:t>
      </w:r>
      <w:r w:rsidR="00A35FA0" w:rsidRPr="0076587F">
        <w:rPr>
          <w:rFonts w:ascii="Times New Roman" w:hAnsi="Times New Roman" w:cs="Times New Roman"/>
          <w:sz w:val="24"/>
          <w:szCs w:val="24"/>
        </w:rPr>
        <w:t>1</w:t>
      </w:r>
      <w:r w:rsidR="005D6DCC" w:rsidRPr="0076587F">
        <w:rPr>
          <w:rFonts w:ascii="Times New Roman" w:hAnsi="Times New Roman" w:cs="Times New Roman"/>
          <w:sz w:val="24"/>
          <w:szCs w:val="24"/>
        </w:rPr>
        <w:t>. В случае принятия решения о досрочном прекращении реализации муниципальной программы и при наличии заключенных во исполнение соответствующей муниципальной программы муниципальных контрактов в бюджете Рузского городского округа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14:paraId="051F69D7" w14:textId="77777777" w:rsidR="005D6DCC" w:rsidRPr="0076587F" w:rsidRDefault="005D6DCC" w:rsidP="00A777DE">
      <w:pPr>
        <w:pStyle w:val="ConsPlusNormal"/>
        <w:jc w:val="center"/>
        <w:rPr>
          <w:rFonts w:ascii="Times New Roman" w:hAnsi="Times New Roman" w:cs="Times New Roman"/>
          <w:b/>
          <w:sz w:val="24"/>
          <w:szCs w:val="24"/>
        </w:rPr>
      </w:pPr>
    </w:p>
    <w:p w14:paraId="212C044C" w14:textId="77777777" w:rsidR="00530230" w:rsidRPr="0076587F" w:rsidRDefault="00530230" w:rsidP="00A777DE">
      <w:pPr>
        <w:pStyle w:val="ConsPlusNormal"/>
        <w:jc w:val="center"/>
        <w:rPr>
          <w:rFonts w:ascii="Times New Roman" w:hAnsi="Times New Roman" w:cs="Times New Roman"/>
          <w:b/>
          <w:sz w:val="24"/>
          <w:szCs w:val="24"/>
        </w:rPr>
      </w:pPr>
      <w:r w:rsidRPr="0076587F">
        <w:rPr>
          <w:rFonts w:ascii="Times New Roman" w:hAnsi="Times New Roman" w:cs="Times New Roman"/>
          <w:b/>
          <w:sz w:val="24"/>
          <w:szCs w:val="24"/>
        </w:rPr>
        <w:lastRenderedPageBreak/>
        <w:t>I</w:t>
      </w:r>
      <w:r w:rsidR="00944015" w:rsidRPr="0076587F">
        <w:rPr>
          <w:rFonts w:ascii="Times New Roman" w:hAnsi="Times New Roman" w:cs="Times New Roman"/>
          <w:b/>
          <w:sz w:val="24"/>
          <w:szCs w:val="24"/>
        </w:rPr>
        <w:t>Х</w:t>
      </w:r>
      <w:r w:rsidRPr="0076587F">
        <w:rPr>
          <w:rFonts w:ascii="Times New Roman" w:hAnsi="Times New Roman" w:cs="Times New Roman"/>
          <w:b/>
          <w:sz w:val="24"/>
          <w:szCs w:val="24"/>
        </w:rPr>
        <w:t>. Контроль и отчетность при реализации муниципальной программы</w:t>
      </w:r>
    </w:p>
    <w:p w14:paraId="30AD8B03" w14:textId="77777777" w:rsidR="00530230" w:rsidRPr="0076587F" w:rsidRDefault="00530230" w:rsidP="00A777DE">
      <w:pPr>
        <w:pStyle w:val="ConsPlusNormal"/>
        <w:jc w:val="both"/>
        <w:rPr>
          <w:rFonts w:ascii="Times New Roman" w:hAnsi="Times New Roman" w:cs="Times New Roman"/>
          <w:color w:val="FF0000"/>
          <w:sz w:val="24"/>
          <w:szCs w:val="24"/>
        </w:rPr>
      </w:pPr>
    </w:p>
    <w:p w14:paraId="0CBABCCC" w14:textId="504BDF46" w:rsidR="00530230" w:rsidRPr="0076587F" w:rsidRDefault="009E73BD"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5</w:t>
      </w:r>
      <w:r w:rsidR="00A35FA0" w:rsidRPr="0076587F">
        <w:rPr>
          <w:rFonts w:ascii="Times New Roman" w:hAnsi="Times New Roman" w:cs="Times New Roman"/>
          <w:sz w:val="24"/>
          <w:szCs w:val="24"/>
        </w:rPr>
        <w:t>2</w:t>
      </w:r>
      <w:r w:rsidR="00530230" w:rsidRPr="0076587F">
        <w:rPr>
          <w:rFonts w:ascii="Times New Roman" w:hAnsi="Times New Roman" w:cs="Times New Roman"/>
          <w:sz w:val="24"/>
          <w:szCs w:val="24"/>
        </w:rPr>
        <w:t>. Контроль за реализацией муниципальной программы осуществляется координатором муниципальной программы.</w:t>
      </w:r>
    </w:p>
    <w:p w14:paraId="72E99541" w14:textId="5D17D38D" w:rsidR="00530230" w:rsidRPr="0076587F" w:rsidRDefault="009E73BD"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5</w:t>
      </w:r>
      <w:r w:rsidR="00A35FA0" w:rsidRPr="0076587F">
        <w:rPr>
          <w:rFonts w:ascii="Times New Roman" w:hAnsi="Times New Roman" w:cs="Times New Roman"/>
          <w:sz w:val="24"/>
          <w:szCs w:val="24"/>
        </w:rPr>
        <w:t>3</w:t>
      </w:r>
      <w:r w:rsidR="00530230" w:rsidRPr="0076587F">
        <w:rPr>
          <w:rFonts w:ascii="Times New Roman" w:hAnsi="Times New Roman" w:cs="Times New Roman"/>
          <w:sz w:val="24"/>
          <w:szCs w:val="24"/>
        </w:rPr>
        <w:t xml:space="preserve">. С целью контроля за реализацией муниципальной программы муниципальный заказчик </w:t>
      </w:r>
      <w:r w:rsidR="00FE229B" w:rsidRPr="0076587F">
        <w:rPr>
          <w:rFonts w:ascii="Times New Roman" w:hAnsi="Times New Roman" w:cs="Times New Roman"/>
          <w:sz w:val="24"/>
          <w:szCs w:val="24"/>
        </w:rPr>
        <w:t xml:space="preserve">программы </w:t>
      </w:r>
      <w:r w:rsidR="00530230" w:rsidRPr="0076587F">
        <w:rPr>
          <w:rFonts w:ascii="Times New Roman" w:hAnsi="Times New Roman" w:cs="Times New Roman"/>
          <w:sz w:val="24"/>
          <w:szCs w:val="24"/>
        </w:rPr>
        <w:t>формирует в подсистеме ГАСУ М</w:t>
      </w:r>
      <w:r w:rsidR="00AC748A" w:rsidRPr="0076587F">
        <w:rPr>
          <w:rFonts w:ascii="Times New Roman" w:hAnsi="Times New Roman" w:cs="Times New Roman"/>
          <w:sz w:val="24"/>
          <w:szCs w:val="24"/>
        </w:rPr>
        <w:t>осковской области</w:t>
      </w:r>
      <w:r w:rsidR="00530230" w:rsidRPr="0076587F">
        <w:rPr>
          <w:rFonts w:ascii="Times New Roman" w:hAnsi="Times New Roman" w:cs="Times New Roman"/>
          <w:sz w:val="24"/>
          <w:szCs w:val="24"/>
        </w:rPr>
        <w:t>:</w:t>
      </w:r>
    </w:p>
    <w:p w14:paraId="060FD2D5" w14:textId="62158420" w:rsidR="00AC748A" w:rsidRPr="0076587F" w:rsidRDefault="00C57659" w:rsidP="00F13C09">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6587F">
        <w:rPr>
          <w:rFonts w:ascii="Times New Roman" w:hAnsi="Times New Roman" w:cs="Times New Roman"/>
          <w:sz w:val="24"/>
          <w:szCs w:val="24"/>
        </w:rPr>
        <w:t>1) </w:t>
      </w:r>
      <w:r w:rsidR="00F13C09" w:rsidRPr="0076587F">
        <w:rPr>
          <w:rFonts w:ascii="Times New Roman" w:hAnsi="Times New Roman" w:cs="Times New Roman"/>
          <w:sz w:val="24"/>
          <w:szCs w:val="24"/>
        </w:rPr>
        <w:t xml:space="preserve">оперативный отчет о реализации мероприятий муниципальной программы </w:t>
      </w:r>
      <w:r w:rsidR="00944015" w:rsidRPr="0076587F">
        <w:rPr>
          <w:rFonts w:ascii="Times New Roman" w:hAnsi="Times New Roman" w:cs="Times New Roman"/>
          <w:sz w:val="24"/>
          <w:szCs w:val="24"/>
        </w:rPr>
        <w:t>Рузского городского округа</w:t>
      </w:r>
      <w:r w:rsidR="00F13C09" w:rsidRPr="0076587F">
        <w:rPr>
          <w:rFonts w:ascii="Times New Roman" w:hAnsi="Times New Roman" w:cs="Times New Roman"/>
          <w:sz w:val="24"/>
          <w:szCs w:val="24"/>
        </w:rPr>
        <w:t xml:space="preserve"> за 1 квартал, </w:t>
      </w:r>
      <w:r w:rsidR="005B4D0A" w:rsidRPr="0076587F">
        <w:rPr>
          <w:rFonts w:ascii="Times New Roman" w:hAnsi="Times New Roman" w:cs="Times New Roman"/>
          <w:sz w:val="24"/>
          <w:szCs w:val="24"/>
        </w:rPr>
        <w:t>первое</w:t>
      </w:r>
      <w:r w:rsidR="00F13C09" w:rsidRPr="0076587F">
        <w:rPr>
          <w:rFonts w:ascii="Times New Roman" w:hAnsi="Times New Roman" w:cs="Times New Roman"/>
          <w:sz w:val="24"/>
          <w:szCs w:val="24"/>
        </w:rPr>
        <w:t xml:space="preserve"> полугодие, 9 месяцев</w:t>
      </w:r>
      <w:r w:rsidR="00944015" w:rsidRPr="0076587F">
        <w:rPr>
          <w:rFonts w:ascii="Times New Roman" w:hAnsi="Times New Roman" w:cs="Times New Roman"/>
          <w:sz w:val="24"/>
          <w:szCs w:val="24"/>
        </w:rPr>
        <w:t xml:space="preserve"> </w:t>
      </w:r>
      <w:r w:rsidR="00F13C09" w:rsidRPr="0076587F">
        <w:rPr>
          <w:rFonts w:ascii="Times New Roman" w:hAnsi="Times New Roman" w:cs="Times New Roman"/>
          <w:sz w:val="24"/>
          <w:szCs w:val="24"/>
        </w:rPr>
        <w:t>до 1</w:t>
      </w:r>
      <w:r w:rsidR="00944015" w:rsidRPr="0076587F">
        <w:rPr>
          <w:rFonts w:ascii="Times New Roman" w:hAnsi="Times New Roman" w:cs="Times New Roman"/>
          <w:sz w:val="24"/>
          <w:szCs w:val="24"/>
        </w:rPr>
        <w:t>5</w:t>
      </w:r>
      <w:r w:rsidR="00F13C09" w:rsidRPr="0076587F">
        <w:rPr>
          <w:rFonts w:ascii="Times New Roman" w:hAnsi="Times New Roman" w:cs="Times New Roman"/>
          <w:sz w:val="24"/>
          <w:szCs w:val="24"/>
        </w:rPr>
        <w:t xml:space="preserve"> числа месяца, следующего за отчетным кварталом</w:t>
      </w:r>
      <w:r w:rsidR="00AC748A" w:rsidRPr="0076587F">
        <w:rPr>
          <w:rFonts w:ascii="Times New Roman" w:hAnsi="Times New Roman" w:cs="Times New Roman"/>
          <w:sz w:val="24"/>
          <w:szCs w:val="24"/>
        </w:rPr>
        <w:t>;</w:t>
      </w:r>
    </w:p>
    <w:p w14:paraId="2817DE5E" w14:textId="77777777" w:rsidR="00AC748A" w:rsidRPr="0076587F" w:rsidRDefault="00AC748A" w:rsidP="00A777DE">
      <w:pPr>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2) ежегодно в срок до 1</w:t>
      </w:r>
      <w:r w:rsidR="00F13C09" w:rsidRPr="0076587F">
        <w:rPr>
          <w:rFonts w:ascii="Times New Roman" w:hAnsi="Times New Roman" w:cs="Times New Roman"/>
          <w:sz w:val="24"/>
          <w:szCs w:val="24"/>
        </w:rPr>
        <w:t>5 февраля</w:t>
      </w:r>
      <w:r w:rsidRPr="0076587F">
        <w:rPr>
          <w:rFonts w:ascii="Times New Roman" w:hAnsi="Times New Roman" w:cs="Times New Roman"/>
          <w:sz w:val="24"/>
          <w:szCs w:val="24"/>
        </w:rPr>
        <w:t xml:space="preserve"> года, следующего за отчетным, годовой отчет о реализации муниципальной программы Рузского городского округа.</w:t>
      </w:r>
    </w:p>
    <w:p w14:paraId="36BA7D56" w14:textId="03240729" w:rsidR="00984EA3" w:rsidRPr="0076587F"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Оперативный отчет о реализации </w:t>
      </w:r>
      <w:r w:rsidR="008D3453" w:rsidRPr="0076587F">
        <w:rPr>
          <w:rFonts w:ascii="Times New Roman" w:hAnsi="Times New Roman" w:cs="Times New Roman"/>
          <w:sz w:val="24"/>
          <w:szCs w:val="24"/>
        </w:rPr>
        <w:t xml:space="preserve">мероприятий </w:t>
      </w:r>
      <w:r w:rsidRPr="0076587F">
        <w:rPr>
          <w:rFonts w:ascii="Times New Roman" w:hAnsi="Times New Roman" w:cs="Times New Roman"/>
          <w:sz w:val="24"/>
          <w:szCs w:val="24"/>
        </w:rPr>
        <w:t>муниципальной программы Рузского городского округа содержит:</w:t>
      </w:r>
    </w:p>
    <w:p w14:paraId="2B672722" w14:textId="77777777" w:rsidR="00984EA3" w:rsidRPr="0076587F"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а)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2F55037E" w14:textId="77777777" w:rsidR="00984EA3" w:rsidRPr="0076587F"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б) информацию о плановых и фактически достигнутых результатах с указанием причины невыполнения или несвоевременного выполнения</w:t>
      </w:r>
      <w:r w:rsidR="00C74794" w:rsidRPr="0076587F">
        <w:rPr>
          <w:rFonts w:ascii="Times New Roman" w:hAnsi="Times New Roman" w:cs="Times New Roman"/>
          <w:sz w:val="24"/>
          <w:szCs w:val="24"/>
        </w:rPr>
        <w:t xml:space="preserve"> мероприятий</w:t>
      </w:r>
      <w:r w:rsidRPr="0076587F">
        <w:rPr>
          <w:rFonts w:ascii="Times New Roman" w:hAnsi="Times New Roman" w:cs="Times New Roman"/>
          <w:sz w:val="24"/>
          <w:szCs w:val="24"/>
        </w:rPr>
        <w:t>, а также предложений по их выполнению.</w:t>
      </w:r>
    </w:p>
    <w:p w14:paraId="057C2E4A" w14:textId="0CAF1D0B" w:rsidR="00F42CE9" w:rsidRPr="0076587F" w:rsidRDefault="006A5961" w:rsidP="00A777DE">
      <w:pPr>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Годовой отчет о реализации муниципальной программы Рузского городского округа содержит:</w:t>
      </w:r>
    </w:p>
    <w:p w14:paraId="4F58B598" w14:textId="77777777" w:rsidR="00B31A38" w:rsidRPr="0076587F" w:rsidRDefault="00B31A38" w:rsidP="00B31A38">
      <w:pPr>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перечень выполненных мероприятий с указанием объемов,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0BF94843" w14:textId="2A4FE1BC" w:rsidR="00B31A38" w:rsidRPr="0076587F" w:rsidRDefault="00B31A38" w:rsidP="00B31A38">
      <w:pPr>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информацию о плановых и фактически достигнутых результатах, показателях муниципальной программы с указанием причины их невыполнения или несвоевременного выполнения, а также предложений по их выполнению.</w:t>
      </w:r>
    </w:p>
    <w:p w14:paraId="6B73BED4" w14:textId="48C3E40B" w:rsidR="00984EA3" w:rsidRPr="0076587F"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К </w:t>
      </w:r>
      <w:r w:rsidR="005B4D0A" w:rsidRPr="0076587F">
        <w:rPr>
          <w:rFonts w:ascii="Times New Roman" w:hAnsi="Times New Roman" w:cs="Times New Roman"/>
          <w:sz w:val="24"/>
          <w:szCs w:val="24"/>
        </w:rPr>
        <w:t xml:space="preserve">годовому </w:t>
      </w:r>
      <w:r w:rsidRPr="0076587F">
        <w:rPr>
          <w:rFonts w:ascii="Times New Roman" w:hAnsi="Times New Roman" w:cs="Times New Roman"/>
          <w:sz w:val="24"/>
          <w:szCs w:val="24"/>
        </w:rPr>
        <w:t xml:space="preserve">отчету о реализации </w:t>
      </w:r>
      <w:r w:rsidR="007E459B" w:rsidRPr="0076587F">
        <w:rPr>
          <w:rFonts w:ascii="Times New Roman" w:hAnsi="Times New Roman" w:cs="Times New Roman"/>
          <w:sz w:val="24"/>
          <w:szCs w:val="24"/>
        </w:rPr>
        <w:t>муниципаль</w:t>
      </w:r>
      <w:r w:rsidRPr="0076587F">
        <w:rPr>
          <w:rFonts w:ascii="Times New Roman" w:hAnsi="Times New Roman" w:cs="Times New Roman"/>
          <w:sz w:val="24"/>
          <w:szCs w:val="24"/>
        </w:rPr>
        <w:t xml:space="preserve">ной программы </w:t>
      </w:r>
      <w:bookmarkStart w:id="18" w:name="_Hlk133574649"/>
      <w:r w:rsidR="007E459B" w:rsidRPr="0076587F">
        <w:rPr>
          <w:rFonts w:ascii="Times New Roman" w:hAnsi="Times New Roman" w:cs="Times New Roman"/>
          <w:sz w:val="24"/>
          <w:szCs w:val="24"/>
        </w:rPr>
        <w:t>Рузского городского округа</w:t>
      </w:r>
      <w:r w:rsidRPr="0076587F">
        <w:rPr>
          <w:rFonts w:ascii="Times New Roman" w:hAnsi="Times New Roman" w:cs="Times New Roman"/>
          <w:sz w:val="24"/>
          <w:szCs w:val="24"/>
        </w:rPr>
        <w:t xml:space="preserve"> </w:t>
      </w:r>
      <w:bookmarkEnd w:id="18"/>
      <w:r w:rsidRPr="0076587F">
        <w:rPr>
          <w:rFonts w:ascii="Times New Roman" w:hAnsi="Times New Roman" w:cs="Times New Roman"/>
          <w:sz w:val="24"/>
          <w:szCs w:val="24"/>
        </w:rPr>
        <w:t>дополнительно представляется аналитическая записка, в которой отражаются результаты:</w:t>
      </w:r>
    </w:p>
    <w:p w14:paraId="526CC4D9" w14:textId="77777777" w:rsidR="00984EA3" w:rsidRPr="0076587F"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анализа достижения п</w:t>
      </w:r>
      <w:r w:rsidR="008D3453" w:rsidRPr="0076587F">
        <w:rPr>
          <w:rFonts w:ascii="Times New Roman" w:hAnsi="Times New Roman" w:cs="Times New Roman"/>
          <w:sz w:val="24"/>
          <w:szCs w:val="24"/>
        </w:rPr>
        <w:t>оказателей</w:t>
      </w:r>
      <w:r w:rsidRPr="0076587F">
        <w:rPr>
          <w:rFonts w:ascii="Times New Roman" w:hAnsi="Times New Roman" w:cs="Times New Roman"/>
          <w:sz w:val="24"/>
          <w:szCs w:val="24"/>
        </w:rPr>
        <w:t xml:space="preserve"> </w:t>
      </w:r>
      <w:r w:rsidR="005F175F" w:rsidRPr="0076587F">
        <w:rPr>
          <w:rFonts w:ascii="Times New Roman" w:hAnsi="Times New Roman" w:cs="Times New Roman"/>
          <w:sz w:val="24"/>
          <w:szCs w:val="24"/>
        </w:rPr>
        <w:t>муниципальной</w:t>
      </w:r>
      <w:r w:rsidRPr="0076587F">
        <w:rPr>
          <w:rFonts w:ascii="Times New Roman" w:hAnsi="Times New Roman" w:cs="Times New Roman"/>
          <w:sz w:val="24"/>
          <w:szCs w:val="24"/>
        </w:rPr>
        <w:t xml:space="preserve"> программы</w:t>
      </w:r>
      <w:r w:rsidR="00C74794" w:rsidRPr="0076587F">
        <w:rPr>
          <w:rFonts w:ascii="Times New Roman" w:hAnsi="Times New Roman" w:cs="Times New Roman"/>
          <w:sz w:val="24"/>
          <w:szCs w:val="24"/>
        </w:rPr>
        <w:t xml:space="preserve"> (при их наличии)</w:t>
      </w:r>
      <w:r w:rsidRPr="0076587F">
        <w:rPr>
          <w:rFonts w:ascii="Times New Roman" w:hAnsi="Times New Roman" w:cs="Times New Roman"/>
          <w:sz w:val="24"/>
          <w:szCs w:val="24"/>
        </w:rPr>
        <w:t>;</w:t>
      </w:r>
    </w:p>
    <w:p w14:paraId="31C8A029" w14:textId="77777777" w:rsidR="00984EA3" w:rsidRPr="0076587F"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анализа выполнения мероприятий </w:t>
      </w:r>
      <w:r w:rsidR="005F175F" w:rsidRPr="0076587F">
        <w:rPr>
          <w:rFonts w:ascii="Times New Roman" w:hAnsi="Times New Roman" w:cs="Times New Roman"/>
          <w:sz w:val="24"/>
          <w:szCs w:val="24"/>
        </w:rPr>
        <w:t>муниципальной</w:t>
      </w:r>
      <w:r w:rsidRPr="0076587F">
        <w:rPr>
          <w:rFonts w:ascii="Times New Roman" w:hAnsi="Times New Roman" w:cs="Times New Roman"/>
          <w:sz w:val="24"/>
          <w:szCs w:val="24"/>
        </w:rPr>
        <w:t xml:space="preserve"> программы, влияющих на достижение </w:t>
      </w:r>
      <w:r w:rsidR="00C74794" w:rsidRPr="0076587F">
        <w:rPr>
          <w:rFonts w:ascii="Times New Roman" w:hAnsi="Times New Roman" w:cs="Times New Roman"/>
          <w:sz w:val="24"/>
          <w:szCs w:val="24"/>
        </w:rPr>
        <w:t xml:space="preserve">результатов и </w:t>
      </w:r>
      <w:r w:rsidRPr="0076587F">
        <w:rPr>
          <w:rFonts w:ascii="Times New Roman" w:hAnsi="Times New Roman" w:cs="Times New Roman"/>
          <w:sz w:val="24"/>
          <w:szCs w:val="24"/>
        </w:rPr>
        <w:t>п</w:t>
      </w:r>
      <w:r w:rsidR="008D3453" w:rsidRPr="0076587F">
        <w:rPr>
          <w:rFonts w:ascii="Times New Roman" w:hAnsi="Times New Roman" w:cs="Times New Roman"/>
          <w:sz w:val="24"/>
          <w:szCs w:val="24"/>
        </w:rPr>
        <w:t>оказателей</w:t>
      </w:r>
      <w:r w:rsidRPr="0076587F">
        <w:rPr>
          <w:rFonts w:ascii="Times New Roman" w:hAnsi="Times New Roman" w:cs="Times New Roman"/>
          <w:sz w:val="24"/>
          <w:szCs w:val="24"/>
        </w:rPr>
        <w:t xml:space="preserve"> </w:t>
      </w:r>
      <w:r w:rsidR="005F175F" w:rsidRPr="0076587F">
        <w:rPr>
          <w:rFonts w:ascii="Times New Roman" w:hAnsi="Times New Roman" w:cs="Times New Roman"/>
          <w:sz w:val="24"/>
          <w:szCs w:val="24"/>
        </w:rPr>
        <w:t xml:space="preserve">муниципальной </w:t>
      </w:r>
      <w:r w:rsidRPr="0076587F">
        <w:rPr>
          <w:rFonts w:ascii="Times New Roman" w:hAnsi="Times New Roman" w:cs="Times New Roman"/>
          <w:sz w:val="24"/>
          <w:szCs w:val="24"/>
        </w:rPr>
        <w:t>программы;</w:t>
      </w:r>
    </w:p>
    <w:p w14:paraId="78B50AE0" w14:textId="77777777" w:rsidR="00984EA3" w:rsidRPr="0076587F"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анализа причин невыполнения или выполнения</w:t>
      </w:r>
      <w:r w:rsidR="00C74794" w:rsidRPr="0076587F">
        <w:rPr>
          <w:rFonts w:ascii="Times New Roman" w:hAnsi="Times New Roman" w:cs="Times New Roman"/>
          <w:sz w:val="24"/>
          <w:szCs w:val="24"/>
        </w:rPr>
        <w:t xml:space="preserve"> не в полном объеме мероприятий</w:t>
      </w:r>
      <w:r w:rsidRPr="0076587F">
        <w:rPr>
          <w:rFonts w:ascii="Times New Roman" w:hAnsi="Times New Roman" w:cs="Times New Roman"/>
          <w:sz w:val="24"/>
          <w:szCs w:val="24"/>
        </w:rPr>
        <w:t xml:space="preserve">, недостижения </w:t>
      </w:r>
      <w:r w:rsidR="008D3453" w:rsidRPr="0076587F">
        <w:rPr>
          <w:rFonts w:ascii="Times New Roman" w:hAnsi="Times New Roman" w:cs="Times New Roman"/>
          <w:sz w:val="24"/>
          <w:szCs w:val="24"/>
        </w:rPr>
        <w:t xml:space="preserve">показателей </w:t>
      </w:r>
      <w:r w:rsidR="005F175F" w:rsidRPr="0076587F">
        <w:rPr>
          <w:rFonts w:ascii="Times New Roman" w:hAnsi="Times New Roman" w:cs="Times New Roman"/>
          <w:sz w:val="24"/>
          <w:szCs w:val="24"/>
        </w:rPr>
        <w:t>муниципальной</w:t>
      </w:r>
      <w:r w:rsidRPr="0076587F">
        <w:rPr>
          <w:rFonts w:ascii="Times New Roman" w:hAnsi="Times New Roman" w:cs="Times New Roman"/>
          <w:sz w:val="24"/>
          <w:szCs w:val="24"/>
        </w:rPr>
        <w:t xml:space="preserve"> программы</w:t>
      </w:r>
      <w:r w:rsidR="00C74794" w:rsidRPr="0076587F">
        <w:rPr>
          <w:rFonts w:ascii="Times New Roman" w:hAnsi="Times New Roman" w:cs="Times New Roman"/>
          <w:sz w:val="24"/>
          <w:szCs w:val="24"/>
        </w:rPr>
        <w:t xml:space="preserve"> и результатов</w:t>
      </w:r>
      <w:r w:rsidRPr="0076587F">
        <w:rPr>
          <w:rFonts w:ascii="Times New Roman" w:hAnsi="Times New Roman" w:cs="Times New Roman"/>
          <w:sz w:val="24"/>
          <w:szCs w:val="24"/>
        </w:rPr>
        <w:t>;</w:t>
      </w:r>
    </w:p>
    <w:p w14:paraId="546F263D" w14:textId="77777777" w:rsidR="00984EA3" w:rsidRPr="0076587F"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анализа фактически произведенных расходов, в том числе по источникам финансирования, с указанием основных причин неосвоения средств.</w:t>
      </w:r>
    </w:p>
    <w:p w14:paraId="2994DD51" w14:textId="3863323C" w:rsidR="002F48AF" w:rsidRPr="0076587F" w:rsidRDefault="002F48AF" w:rsidP="00A777DE">
      <w:pPr>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Корректировка годового отчета о реализации муниципальной программы Рузского городского округа допускается в связи с опубликованием официальной статистической информации, но не позднее 1 апреля года, следующего за отчетным.</w:t>
      </w:r>
    </w:p>
    <w:p w14:paraId="471ADD88" w14:textId="1FABD463" w:rsidR="00530230" w:rsidRPr="0076587F" w:rsidRDefault="009E73BD" w:rsidP="00A777DE">
      <w:pPr>
        <w:pStyle w:val="ConsPlusNormal"/>
        <w:ind w:firstLine="540"/>
        <w:jc w:val="both"/>
        <w:rPr>
          <w:rFonts w:ascii="Times New Roman" w:hAnsi="Times New Roman" w:cs="Times New Roman"/>
          <w:sz w:val="24"/>
          <w:szCs w:val="24"/>
        </w:rPr>
      </w:pPr>
      <w:r w:rsidRPr="0076587F">
        <w:rPr>
          <w:rFonts w:ascii="Times New Roman" w:hAnsi="Times New Roman" w:cs="Times New Roman"/>
          <w:sz w:val="24"/>
          <w:szCs w:val="24"/>
        </w:rPr>
        <w:t>5</w:t>
      </w:r>
      <w:r w:rsidR="00A35FA0" w:rsidRPr="0076587F">
        <w:rPr>
          <w:rFonts w:ascii="Times New Roman" w:hAnsi="Times New Roman" w:cs="Times New Roman"/>
          <w:sz w:val="24"/>
          <w:szCs w:val="24"/>
        </w:rPr>
        <w:t>4</w:t>
      </w:r>
      <w:r w:rsidR="00530230" w:rsidRPr="0076587F">
        <w:rPr>
          <w:rFonts w:ascii="Times New Roman" w:hAnsi="Times New Roman" w:cs="Times New Roman"/>
          <w:sz w:val="24"/>
          <w:szCs w:val="24"/>
        </w:rPr>
        <w:t>. Финансовое управление ежеквартально до 1</w:t>
      </w:r>
      <w:r w:rsidR="00F0352C" w:rsidRPr="0076587F">
        <w:rPr>
          <w:rFonts w:ascii="Times New Roman" w:hAnsi="Times New Roman" w:cs="Times New Roman"/>
          <w:sz w:val="24"/>
          <w:szCs w:val="24"/>
        </w:rPr>
        <w:t>0</w:t>
      </w:r>
      <w:r w:rsidR="00530230" w:rsidRPr="0076587F">
        <w:rPr>
          <w:rFonts w:ascii="Times New Roman" w:hAnsi="Times New Roman" w:cs="Times New Roman"/>
          <w:sz w:val="24"/>
          <w:szCs w:val="24"/>
        </w:rPr>
        <w:t xml:space="preserve"> числа месяца, следующего за отчетным кварталом, направляет в </w:t>
      </w:r>
      <w:r w:rsidR="00EA788B" w:rsidRPr="0076587F">
        <w:rPr>
          <w:rFonts w:ascii="Times New Roman" w:hAnsi="Times New Roman" w:cs="Times New Roman"/>
          <w:sz w:val="24"/>
          <w:szCs w:val="24"/>
        </w:rPr>
        <w:t>отдел</w:t>
      </w:r>
      <w:r w:rsidR="00530230" w:rsidRPr="0076587F">
        <w:rPr>
          <w:rFonts w:ascii="Times New Roman" w:hAnsi="Times New Roman" w:cs="Times New Roman"/>
          <w:sz w:val="24"/>
          <w:szCs w:val="24"/>
        </w:rPr>
        <w:t xml:space="preserve"> экономического </w:t>
      </w:r>
      <w:r w:rsidR="00EA788B" w:rsidRPr="0076587F">
        <w:rPr>
          <w:rFonts w:ascii="Times New Roman" w:hAnsi="Times New Roman" w:cs="Times New Roman"/>
          <w:sz w:val="24"/>
          <w:szCs w:val="24"/>
        </w:rPr>
        <w:t>анализа</w:t>
      </w:r>
      <w:r w:rsidR="008D3453" w:rsidRPr="0076587F">
        <w:rPr>
          <w:rFonts w:ascii="Times New Roman" w:hAnsi="Times New Roman" w:cs="Times New Roman"/>
          <w:sz w:val="24"/>
          <w:szCs w:val="24"/>
        </w:rPr>
        <w:t xml:space="preserve"> УЭР</w:t>
      </w:r>
      <w:r w:rsidR="00530230" w:rsidRPr="0076587F">
        <w:rPr>
          <w:rFonts w:ascii="Times New Roman" w:hAnsi="Times New Roman" w:cs="Times New Roman"/>
          <w:sz w:val="24"/>
          <w:szCs w:val="24"/>
        </w:rPr>
        <w:t xml:space="preserve"> отчет нарастающим итогом с начала года о финансировании муниципальных программ в разрезе подпрограмм</w:t>
      </w:r>
      <w:r w:rsidR="008C7230" w:rsidRPr="0076587F">
        <w:rPr>
          <w:rFonts w:ascii="Times New Roman" w:hAnsi="Times New Roman" w:cs="Times New Roman"/>
          <w:sz w:val="24"/>
          <w:szCs w:val="24"/>
        </w:rPr>
        <w:t xml:space="preserve"> и бюджетов</w:t>
      </w:r>
      <w:r w:rsidR="00530230" w:rsidRPr="0076587F">
        <w:rPr>
          <w:rFonts w:ascii="Times New Roman" w:hAnsi="Times New Roman" w:cs="Times New Roman"/>
          <w:sz w:val="24"/>
          <w:szCs w:val="24"/>
        </w:rPr>
        <w:t>.</w:t>
      </w:r>
    </w:p>
    <w:p w14:paraId="6CB18F68" w14:textId="74994367" w:rsidR="00944743" w:rsidRPr="0076587F" w:rsidRDefault="009E73BD" w:rsidP="00A777DE">
      <w:pPr>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5</w:t>
      </w:r>
      <w:r w:rsidR="00A35FA0" w:rsidRPr="0076587F">
        <w:rPr>
          <w:rFonts w:ascii="Times New Roman" w:hAnsi="Times New Roman" w:cs="Times New Roman"/>
          <w:sz w:val="24"/>
          <w:szCs w:val="24"/>
        </w:rPr>
        <w:t>5</w:t>
      </w:r>
      <w:r w:rsidR="00530230" w:rsidRPr="0076587F">
        <w:rPr>
          <w:rFonts w:ascii="Times New Roman" w:hAnsi="Times New Roman" w:cs="Times New Roman"/>
          <w:sz w:val="24"/>
          <w:szCs w:val="24"/>
        </w:rPr>
        <w:t xml:space="preserve">. </w:t>
      </w:r>
      <w:r w:rsidR="00EA788B" w:rsidRPr="0076587F">
        <w:rPr>
          <w:rFonts w:ascii="Times New Roman" w:hAnsi="Times New Roman" w:cs="Times New Roman"/>
          <w:sz w:val="24"/>
          <w:szCs w:val="24"/>
        </w:rPr>
        <w:t xml:space="preserve">Отдел экономического анализа </w:t>
      </w:r>
      <w:r w:rsidR="001F2EB7" w:rsidRPr="0076587F">
        <w:rPr>
          <w:rFonts w:ascii="Times New Roman" w:hAnsi="Times New Roman" w:cs="Times New Roman"/>
          <w:sz w:val="24"/>
          <w:szCs w:val="24"/>
        </w:rPr>
        <w:t xml:space="preserve">УЭР </w:t>
      </w:r>
      <w:r w:rsidR="00F0352C" w:rsidRPr="0076587F">
        <w:rPr>
          <w:rFonts w:ascii="Times New Roman" w:hAnsi="Times New Roman" w:cs="Times New Roman"/>
          <w:sz w:val="24"/>
          <w:szCs w:val="24"/>
        </w:rPr>
        <w:t xml:space="preserve">в соответствии с информацией, занесенной  </w:t>
      </w:r>
      <w:r w:rsidR="007D5830" w:rsidRPr="0076587F">
        <w:rPr>
          <w:rFonts w:ascii="Times New Roman" w:hAnsi="Times New Roman" w:cs="Times New Roman"/>
          <w:sz w:val="24"/>
          <w:szCs w:val="24"/>
        </w:rPr>
        <w:t xml:space="preserve">муниципальными заказчиками </w:t>
      </w:r>
      <w:r w:rsidR="00F0352C" w:rsidRPr="0076587F">
        <w:rPr>
          <w:rFonts w:ascii="Times New Roman" w:hAnsi="Times New Roman" w:cs="Times New Roman"/>
          <w:sz w:val="24"/>
          <w:szCs w:val="24"/>
        </w:rPr>
        <w:t>программ в подсистему ГАСУ Московской области</w:t>
      </w:r>
      <w:r w:rsidR="00944743" w:rsidRPr="0076587F">
        <w:rPr>
          <w:rFonts w:ascii="Times New Roman" w:hAnsi="Times New Roman" w:cs="Times New Roman"/>
          <w:sz w:val="24"/>
          <w:szCs w:val="24"/>
        </w:rPr>
        <w:t>,</w:t>
      </w:r>
      <w:r w:rsidR="00F0352C" w:rsidRPr="0076587F">
        <w:rPr>
          <w:rFonts w:ascii="Times New Roman" w:hAnsi="Times New Roman" w:cs="Times New Roman"/>
          <w:sz w:val="24"/>
          <w:szCs w:val="24"/>
        </w:rPr>
        <w:t xml:space="preserve"> с учетом информации, полученной от </w:t>
      </w:r>
      <w:r w:rsidR="00EA788B" w:rsidRPr="0076587F">
        <w:rPr>
          <w:rFonts w:ascii="Times New Roman" w:hAnsi="Times New Roman" w:cs="Times New Roman"/>
          <w:sz w:val="24"/>
          <w:szCs w:val="24"/>
        </w:rPr>
        <w:t>ф</w:t>
      </w:r>
      <w:r w:rsidR="00530230" w:rsidRPr="0076587F">
        <w:rPr>
          <w:rFonts w:ascii="Times New Roman" w:hAnsi="Times New Roman" w:cs="Times New Roman"/>
          <w:sz w:val="24"/>
          <w:szCs w:val="24"/>
        </w:rPr>
        <w:t>инансового управления</w:t>
      </w:r>
      <w:r w:rsidR="004F1E35" w:rsidRPr="0076587F">
        <w:rPr>
          <w:rFonts w:ascii="Times New Roman" w:hAnsi="Times New Roman" w:cs="Times New Roman"/>
          <w:sz w:val="24"/>
          <w:szCs w:val="24"/>
        </w:rPr>
        <w:t>,</w:t>
      </w:r>
      <w:r w:rsidR="00356D58" w:rsidRPr="0076587F">
        <w:rPr>
          <w:rFonts w:ascii="Times New Roman" w:hAnsi="Times New Roman" w:cs="Times New Roman"/>
          <w:sz w:val="24"/>
          <w:szCs w:val="24"/>
        </w:rPr>
        <w:t xml:space="preserve"> </w:t>
      </w:r>
      <w:r w:rsidR="00944743" w:rsidRPr="0076587F">
        <w:rPr>
          <w:rFonts w:ascii="Times New Roman" w:hAnsi="Times New Roman" w:cs="Times New Roman"/>
          <w:sz w:val="24"/>
          <w:szCs w:val="24"/>
        </w:rPr>
        <w:t xml:space="preserve">подготавливает, направляет Главе Рузского городского округа и размещает на официальном сайте Рузского городского округа в сети Интернет </w:t>
      </w:r>
      <w:r w:rsidR="004F1E35" w:rsidRPr="0076587F">
        <w:rPr>
          <w:rFonts w:ascii="Times New Roman" w:hAnsi="Times New Roman" w:cs="Times New Roman"/>
          <w:sz w:val="24"/>
          <w:szCs w:val="24"/>
        </w:rPr>
        <w:t>(</w:t>
      </w:r>
      <w:r w:rsidR="00944743" w:rsidRPr="0076587F">
        <w:rPr>
          <w:rFonts w:ascii="Times New Roman" w:hAnsi="Times New Roman" w:cs="Times New Roman"/>
          <w:sz w:val="24"/>
          <w:szCs w:val="24"/>
        </w:rPr>
        <w:t>раздел «Документы» подраздел «Муниципальные программы» (Отчеты):</w:t>
      </w:r>
    </w:p>
    <w:p w14:paraId="72D78349" w14:textId="77777777" w:rsidR="00530230" w:rsidRPr="0076587F" w:rsidRDefault="00944743" w:rsidP="00A777DE">
      <w:pPr>
        <w:autoSpaceDE w:val="0"/>
        <w:autoSpaceDN w:val="0"/>
        <w:adjustRightInd w:val="0"/>
        <w:spacing w:after="0" w:line="240" w:lineRule="auto"/>
        <w:ind w:firstLine="540"/>
        <w:jc w:val="both"/>
        <w:rPr>
          <w:rFonts w:ascii="Times New Roman" w:hAnsi="Times New Roman" w:cs="Times New Roman"/>
          <w:sz w:val="24"/>
          <w:szCs w:val="24"/>
        </w:rPr>
      </w:pPr>
      <w:r w:rsidRPr="0076587F">
        <w:rPr>
          <w:rFonts w:ascii="Times New Roman" w:hAnsi="Times New Roman" w:cs="Times New Roman"/>
          <w:sz w:val="24"/>
          <w:szCs w:val="24"/>
        </w:rPr>
        <w:t xml:space="preserve">1) </w:t>
      </w:r>
      <w:r w:rsidR="00530230" w:rsidRPr="0076587F">
        <w:rPr>
          <w:rFonts w:ascii="Times New Roman" w:hAnsi="Times New Roman" w:cs="Times New Roman"/>
          <w:sz w:val="24"/>
          <w:szCs w:val="24"/>
        </w:rPr>
        <w:t>до 30 числа месяца, следующего за отчетным кварталом</w:t>
      </w:r>
      <w:r w:rsidRPr="0076587F">
        <w:rPr>
          <w:rFonts w:ascii="Times New Roman" w:hAnsi="Times New Roman" w:cs="Times New Roman"/>
          <w:sz w:val="24"/>
          <w:szCs w:val="24"/>
        </w:rPr>
        <w:t xml:space="preserve"> сводный</w:t>
      </w:r>
      <w:r w:rsidR="00530230" w:rsidRPr="0076587F">
        <w:rPr>
          <w:rFonts w:ascii="Times New Roman" w:hAnsi="Times New Roman" w:cs="Times New Roman"/>
          <w:sz w:val="24"/>
          <w:szCs w:val="24"/>
        </w:rPr>
        <w:t xml:space="preserve"> </w:t>
      </w:r>
      <w:r w:rsidRPr="0076587F">
        <w:rPr>
          <w:rFonts w:ascii="Times New Roman" w:hAnsi="Times New Roman" w:cs="Times New Roman"/>
          <w:sz w:val="24"/>
          <w:szCs w:val="24"/>
        </w:rPr>
        <w:t xml:space="preserve">оперативный отчет </w:t>
      </w:r>
      <w:r w:rsidR="00530230" w:rsidRPr="0076587F">
        <w:rPr>
          <w:rFonts w:ascii="Times New Roman" w:hAnsi="Times New Roman" w:cs="Times New Roman"/>
          <w:sz w:val="24"/>
          <w:szCs w:val="24"/>
        </w:rPr>
        <w:t>о реализации муниципальных программ</w:t>
      </w:r>
      <w:r w:rsidRPr="0076587F">
        <w:rPr>
          <w:rFonts w:ascii="Times New Roman" w:hAnsi="Times New Roman" w:cs="Times New Roman"/>
          <w:sz w:val="24"/>
          <w:szCs w:val="24"/>
        </w:rPr>
        <w:t xml:space="preserve"> Рузского городского округа;</w:t>
      </w:r>
    </w:p>
    <w:p w14:paraId="045096FE" w14:textId="4246DB2B" w:rsidR="004F1E35" w:rsidRPr="0076587F" w:rsidRDefault="00944743" w:rsidP="00A777DE">
      <w:pPr>
        <w:autoSpaceDE w:val="0"/>
        <w:autoSpaceDN w:val="0"/>
        <w:adjustRightInd w:val="0"/>
        <w:spacing w:after="0" w:line="240" w:lineRule="auto"/>
        <w:ind w:firstLine="540"/>
        <w:jc w:val="both"/>
      </w:pPr>
      <w:r w:rsidRPr="0076587F">
        <w:rPr>
          <w:rFonts w:ascii="Times New Roman" w:hAnsi="Times New Roman" w:cs="Times New Roman"/>
          <w:sz w:val="24"/>
          <w:szCs w:val="24"/>
        </w:rPr>
        <w:t>2) н</w:t>
      </w:r>
      <w:r w:rsidR="008F1622" w:rsidRPr="0076587F">
        <w:rPr>
          <w:rFonts w:ascii="Times New Roman" w:hAnsi="Times New Roman" w:cs="Times New Roman"/>
          <w:sz w:val="24"/>
          <w:szCs w:val="24"/>
        </w:rPr>
        <w:t>е позднее 1 мая года, следующего за отчетным</w:t>
      </w:r>
      <w:r w:rsidRPr="0076587F">
        <w:rPr>
          <w:rFonts w:ascii="Times New Roman" w:hAnsi="Times New Roman" w:cs="Times New Roman"/>
          <w:sz w:val="24"/>
          <w:szCs w:val="24"/>
        </w:rPr>
        <w:t>,</w:t>
      </w:r>
      <w:r w:rsidR="00C57659" w:rsidRPr="0076587F">
        <w:rPr>
          <w:rFonts w:ascii="Times New Roman" w:hAnsi="Times New Roman" w:cs="Times New Roman"/>
          <w:sz w:val="24"/>
          <w:szCs w:val="24"/>
        </w:rPr>
        <w:t xml:space="preserve"> </w:t>
      </w:r>
      <w:r w:rsidR="008F1622" w:rsidRPr="0076587F">
        <w:rPr>
          <w:rFonts w:ascii="Times New Roman" w:hAnsi="Times New Roman" w:cs="Times New Roman"/>
          <w:sz w:val="24"/>
          <w:szCs w:val="24"/>
        </w:rPr>
        <w:t>сводный годовой отчет о реализации муниципаль</w:t>
      </w:r>
      <w:r w:rsidR="00C57659" w:rsidRPr="0076587F">
        <w:rPr>
          <w:rFonts w:ascii="Times New Roman" w:hAnsi="Times New Roman" w:cs="Times New Roman"/>
          <w:sz w:val="24"/>
          <w:szCs w:val="24"/>
        </w:rPr>
        <w:t xml:space="preserve">ных программ </w:t>
      </w:r>
      <w:r w:rsidR="004F1E35" w:rsidRPr="0076587F">
        <w:rPr>
          <w:rFonts w:ascii="Times New Roman" w:hAnsi="Times New Roman" w:cs="Times New Roman"/>
          <w:sz w:val="24"/>
          <w:szCs w:val="24"/>
        </w:rPr>
        <w:t>Рузского городского округа.</w:t>
      </w:r>
    </w:p>
    <w:p w14:paraId="22BD42E0" w14:textId="77777777" w:rsidR="00733AAD" w:rsidRPr="0076587F" w:rsidRDefault="00733AAD" w:rsidP="00A777DE">
      <w:pPr>
        <w:pStyle w:val="ConsPlusNormal"/>
        <w:jc w:val="both"/>
        <w:rPr>
          <w:rFonts w:ascii="Times New Roman" w:hAnsi="Times New Roman" w:cs="Times New Roman"/>
          <w:sz w:val="24"/>
          <w:szCs w:val="24"/>
        </w:rPr>
        <w:sectPr w:rsidR="00733AAD" w:rsidRPr="0076587F" w:rsidSect="00EE151D">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737" w:left="1701" w:header="709" w:footer="709" w:gutter="0"/>
          <w:cols w:space="708"/>
          <w:docGrid w:linePitch="360"/>
        </w:sectPr>
      </w:pPr>
    </w:p>
    <w:p w14:paraId="2AA708FD" w14:textId="77777777" w:rsidR="00782975" w:rsidRPr="0076587F" w:rsidRDefault="00782975" w:rsidP="00A777DE">
      <w:pPr>
        <w:pStyle w:val="ConsPlusNormal"/>
        <w:jc w:val="right"/>
        <w:rPr>
          <w:rFonts w:ascii="Times New Roman" w:hAnsi="Times New Roman" w:cs="Times New Roman"/>
          <w:sz w:val="24"/>
          <w:szCs w:val="24"/>
        </w:rPr>
      </w:pPr>
      <w:bookmarkStart w:id="19" w:name="P284"/>
      <w:bookmarkEnd w:id="19"/>
    </w:p>
    <w:p w14:paraId="1DB7DAFC" w14:textId="49609007" w:rsidR="003A5BA6" w:rsidRPr="0076587F" w:rsidRDefault="003A5BA6" w:rsidP="00A777DE">
      <w:pPr>
        <w:pStyle w:val="ConsPlusNormal"/>
        <w:jc w:val="right"/>
        <w:rPr>
          <w:rFonts w:ascii="Times New Roman" w:hAnsi="Times New Roman" w:cs="Times New Roman"/>
          <w:sz w:val="24"/>
          <w:szCs w:val="24"/>
        </w:rPr>
      </w:pPr>
      <w:r w:rsidRPr="0076587F">
        <w:rPr>
          <w:rFonts w:ascii="Times New Roman" w:hAnsi="Times New Roman" w:cs="Times New Roman"/>
          <w:sz w:val="24"/>
          <w:szCs w:val="24"/>
        </w:rPr>
        <w:t xml:space="preserve">Приложение </w:t>
      </w:r>
      <w:r w:rsidR="00CB57C2" w:rsidRPr="0076587F">
        <w:rPr>
          <w:rFonts w:ascii="Times New Roman" w:hAnsi="Times New Roman" w:cs="Times New Roman"/>
          <w:sz w:val="24"/>
          <w:szCs w:val="24"/>
        </w:rPr>
        <w:t>№</w:t>
      </w:r>
      <w:r w:rsidR="00782975" w:rsidRPr="0076587F">
        <w:rPr>
          <w:rFonts w:ascii="Times New Roman" w:hAnsi="Times New Roman" w:cs="Times New Roman"/>
          <w:sz w:val="24"/>
          <w:szCs w:val="24"/>
        </w:rPr>
        <w:t>1</w:t>
      </w:r>
      <w:r w:rsidRPr="0076587F">
        <w:rPr>
          <w:rFonts w:ascii="Times New Roman" w:hAnsi="Times New Roman" w:cs="Times New Roman"/>
          <w:sz w:val="24"/>
          <w:szCs w:val="24"/>
        </w:rPr>
        <w:t xml:space="preserve"> </w:t>
      </w:r>
    </w:p>
    <w:p w14:paraId="3158BF5A" w14:textId="77777777" w:rsidR="000D4495" w:rsidRPr="0076587F" w:rsidRDefault="003A5BA6" w:rsidP="008427DA">
      <w:pPr>
        <w:pStyle w:val="ConsPlusNormal"/>
        <w:jc w:val="right"/>
        <w:rPr>
          <w:rFonts w:ascii="Times New Roman" w:hAnsi="Times New Roman" w:cs="Times New Roman"/>
          <w:sz w:val="24"/>
          <w:szCs w:val="24"/>
        </w:rPr>
      </w:pPr>
      <w:r w:rsidRPr="0076587F">
        <w:rPr>
          <w:rFonts w:ascii="Times New Roman" w:hAnsi="Times New Roman" w:cs="Times New Roman"/>
          <w:sz w:val="24"/>
          <w:szCs w:val="24"/>
        </w:rPr>
        <w:t>к Порядку</w:t>
      </w:r>
      <w:r w:rsidR="000D4495" w:rsidRPr="0076587F">
        <w:rPr>
          <w:rFonts w:ascii="Times New Roman" w:hAnsi="Times New Roman" w:cs="Times New Roman"/>
          <w:sz w:val="24"/>
          <w:szCs w:val="24"/>
        </w:rPr>
        <w:t xml:space="preserve"> </w:t>
      </w:r>
    </w:p>
    <w:p w14:paraId="34B1B650" w14:textId="77777777" w:rsidR="000D4495" w:rsidRPr="0076587F" w:rsidRDefault="000D4495" w:rsidP="00A777DE">
      <w:pPr>
        <w:pStyle w:val="ConsPlusNormal"/>
        <w:jc w:val="center"/>
        <w:rPr>
          <w:rFonts w:ascii="Times New Roman" w:hAnsi="Times New Roman" w:cs="Times New Roman"/>
          <w:b/>
        </w:rPr>
      </w:pPr>
    </w:p>
    <w:p w14:paraId="20ABF401" w14:textId="77777777" w:rsidR="00011149" w:rsidRPr="0076587F" w:rsidRDefault="00996AE4" w:rsidP="00A777DE">
      <w:pPr>
        <w:pStyle w:val="ConsPlusNormal"/>
        <w:jc w:val="center"/>
        <w:rPr>
          <w:rFonts w:ascii="Times New Roman" w:hAnsi="Times New Roman" w:cs="Times New Roman"/>
          <w:b/>
          <w:sz w:val="24"/>
          <w:szCs w:val="24"/>
        </w:rPr>
      </w:pPr>
      <w:r w:rsidRPr="0076587F">
        <w:rPr>
          <w:rFonts w:ascii="Times New Roman" w:hAnsi="Times New Roman" w:cs="Times New Roman"/>
          <w:b/>
          <w:sz w:val="24"/>
          <w:szCs w:val="24"/>
        </w:rPr>
        <w:t>П</w:t>
      </w:r>
      <w:r w:rsidR="003A5BA6" w:rsidRPr="0076587F">
        <w:rPr>
          <w:rFonts w:ascii="Times New Roman" w:hAnsi="Times New Roman" w:cs="Times New Roman"/>
          <w:b/>
          <w:sz w:val="24"/>
          <w:szCs w:val="24"/>
        </w:rPr>
        <w:t xml:space="preserve">аспорт </w:t>
      </w:r>
    </w:p>
    <w:p w14:paraId="7FBC9523" w14:textId="77777777" w:rsidR="00ED56BA" w:rsidRPr="0076587F" w:rsidRDefault="006D5DF4" w:rsidP="00A777DE">
      <w:pPr>
        <w:pStyle w:val="ConsPlusNormal"/>
        <w:jc w:val="center"/>
        <w:rPr>
          <w:rFonts w:ascii="Times New Roman" w:hAnsi="Times New Roman" w:cs="Times New Roman"/>
          <w:b/>
          <w:sz w:val="24"/>
          <w:szCs w:val="24"/>
        </w:rPr>
      </w:pPr>
      <w:r w:rsidRPr="0076587F">
        <w:rPr>
          <w:rFonts w:ascii="Times New Roman" w:hAnsi="Times New Roman" w:cs="Times New Roman"/>
          <w:b/>
          <w:sz w:val="24"/>
          <w:szCs w:val="24"/>
        </w:rPr>
        <w:t xml:space="preserve">муниципальной </w:t>
      </w:r>
      <w:r w:rsidR="003A5BA6" w:rsidRPr="0076587F">
        <w:rPr>
          <w:rFonts w:ascii="Times New Roman" w:hAnsi="Times New Roman" w:cs="Times New Roman"/>
          <w:b/>
          <w:sz w:val="24"/>
          <w:szCs w:val="24"/>
        </w:rPr>
        <w:t xml:space="preserve">программы </w:t>
      </w:r>
      <w:r w:rsidR="00EA3753" w:rsidRPr="0076587F">
        <w:rPr>
          <w:rFonts w:ascii="Times New Roman" w:hAnsi="Times New Roman" w:cs="Times New Roman"/>
          <w:b/>
          <w:sz w:val="24"/>
          <w:szCs w:val="24"/>
        </w:rPr>
        <w:t xml:space="preserve">Рузского городского округа </w:t>
      </w:r>
    </w:p>
    <w:p w14:paraId="00B26A90" w14:textId="77777777" w:rsidR="007A4AB6" w:rsidRPr="0076587F" w:rsidRDefault="007A4AB6" w:rsidP="00A777DE">
      <w:pPr>
        <w:pStyle w:val="ConsPlusNormal"/>
        <w:jc w:val="center"/>
        <w:rPr>
          <w:rFonts w:ascii="Times New Roman" w:hAnsi="Times New Roman" w:cs="Times New Roman"/>
          <w:b/>
          <w:sz w:val="24"/>
          <w:szCs w:val="24"/>
        </w:rPr>
      </w:pPr>
    </w:p>
    <w:p w14:paraId="57AEB9C1" w14:textId="77777777" w:rsidR="003A5BA6" w:rsidRPr="0076587F" w:rsidRDefault="000479F8" w:rsidP="00A777DE">
      <w:pPr>
        <w:pStyle w:val="ConsPlusNormal"/>
        <w:jc w:val="center"/>
        <w:rPr>
          <w:rFonts w:ascii="Times New Roman" w:hAnsi="Times New Roman" w:cs="Times New Roman"/>
          <w:b/>
          <w:sz w:val="24"/>
          <w:szCs w:val="24"/>
        </w:rPr>
      </w:pPr>
      <w:r w:rsidRPr="0076587F">
        <w:rPr>
          <w:rFonts w:ascii="Times New Roman" w:hAnsi="Times New Roman" w:cs="Times New Roman"/>
          <w:b/>
          <w:sz w:val="24"/>
          <w:szCs w:val="24"/>
        </w:rPr>
        <w:t>«</w:t>
      </w:r>
      <w:r w:rsidR="003A5BA6" w:rsidRPr="0076587F">
        <w:rPr>
          <w:rFonts w:ascii="Times New Roman" w:hAnsi="Times New Roman" w:cs="Times New Roman"/>
          <w:b/>
          <w:sz w:val="24"/>
          <w:szCs w:val="24"/>
        </w:rPr>
        <w:t>__________</w:t>
      </w:r>
      <w:r w:rsidR="00CB57C2" w:rsidRPr="0076587F">
        <w:rPr>
          <w:rFonts w:ascii="Times New Roman" w:hAnsi="Times New Roman" w:cs="Times New Roman"/>
          <w:b/>
          <w:sz w:val="24"/>
          <w:szCs w:val="24"/>
        </w:rPr>
        <w:t>_____________________</w:t>
      </w:r>
      <w:r w:rsidR="00ED56BA" w:rsidRPr="0076587F">
        <w:rPr>
          <w:rFonts w:ascii="Times New Roman" w:hAnsi="Times New Roman" w:cs="Times New Roman"/>
          <w:b/>
          <w:sz w:val="24"/>
          <w:szCs w:val="24"/>
        </w:rPr>
        <w:t>___________</w:t>
      </w:r>
      <w:r w:rsidR="00CB57C2" w:rsidRPr="0076587F">
        <w:rPr>
          <w:rFonts w:ascii="Times New Roman" w:hAnsi="Times New Roman" w:cs="Times New Roman"/>
          <w:b/>
          <w:sz w:val="24"/>
          <w:szCs w:val="24"/>
        </w:rPr>
        <w:t>___________</w:t>
      </w:r>
      <w:r w:rsidRPr="0076587F">
        <w:rPr>
          <w:rFonts w:ascii="Times New Roman" w:hAnsi="Times New Roman" w:cs="Times New Roman"/>
          <w:b/>
          <w:sz w:val="24"/>
          <w:szCs w:val="24"/>
        </w:rPr>
        <w:t>_______»</w:t>
      </w:r>
    </w:p>
    <w:p w14:paraId="6518F7BB" w14:textId="77777777" w:rsidR="003F0278" w:rsidRPr="0076587F" w:rsidRDefault="003F0278" w:rsidP="00A777DE">
      <w:pPr>
        <w:pStyle w:val="ConsPlusNormal"/>
        <w:jc w:val="center"/>
        <w:rPr>
          <w:rFonts w:ascii="Times New Roman" w:hAnsi="Times New Roman" w:cs="Times New Roman"/>
          <w:szCs w:val="22"/>
        </w:rPr>
      </w:pPr>
      <w:r w:rsidRPr="0076587F">
        <w:rPr>
          <w:rFonts w:ascii="Times New Roman" w:hAnsi="Times New Roman" w:cs="Times New Roman"/>
          <w:szCs w:val="22"/>
        </w:rPr>
        <w:t>(наименование муниципальной программы)</w:t>
      </w:r>
    </w:p>
    <w:p w14:paraId="09E4A557" w14:textId="77777777" w:rsidR="003A5BA6" w:rsidRPr="0076587F" w:rsidRDefault="003A5BA6" w:rsidP="00A777DE">
      <w:pPr>
        <w:pStyle w:val="ConsPlusNormal"/>
        <w:jc w:val="both"/>
        <w:rPr>
          <w:rFonts w:ascii="Times New Roman" w:hAnsi="Times New Roman" w:cs="Times New Roman"/>
          <w:sz w:val="24"/>
          <w:szCs w:val="24"/>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872"/>
        <w:gridCol w:w="1276"/>
        <w:gridCol w:w="1276"/>
        <w:gridCol w:w="1275"/>
        <w:gridCol w:w="1276"/>
        <w:gridCol w:w="1276"/>
        <w:gridCol w:w="1343"/>
      </w:tblGrid>
      <w:tr w:rsidR="00A777DE" w:rsidRPr="0076587F" w14:paraId="4AC91E0F" w14:textId="77777777" w:rsidTr="00C65658">
        <w:tc>
          <w:tcPr>
            <w:tcW w:w="7872" w:type="dxa"/>
          </w:tcPr>
          <w:p w14:paraId="23A7BD5E" w14:textId="77777777" w:rsidR="00274136" w:rsidRPr="0076587F" w:rsidRDefault="00274136"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 xml:space="preserve">Координатор </w:t>
            </w:r>
            <w:r w:rsidR="006D5DF4" w:rsidRPr="0076587F">
              <w:rPr>
                <w:rFonts w:ascii="Times New Roman" w:hAnsi="Times New Roman" w:cs="Times New Roman"/>
                <w:sz w:val="24"/>
                <w:szCs w:val="24"/>
              </w:rPr>
              <w:t xml:space="preserve">муниципальной </w:t>
            </w:r>
            <w:r w:rsidRPr="0076587F">
              <w:rPr>
                <w:rFonts w:ascii="Times New Roman" w:hAnsi="Times New Roman" w:cs="Times New Roman"/>
                <w:sz w:val="24"/>
                <w:szCs w:val="24"/>
              </w:rPr>
              <w:t>программы</w:t>
            </w:r>
          </w:p>
        </w:tc>
        <w:tc>
          <w:tcPr>
            <w:tcW w:w="7722" w:type="dxa"/>
            <w:gridSpan w:val="6"/>
          </w:tcPr>
          <w:p w14:paraId="751892EA" w14:textId="77777777" w:rsidR="00274136" w:rsidRPr="0076587F" w:rsidRDefault="00274136" w:rsidP="00A777DE">
            <w:pPr>
              <w:pStyle w:val="ConsPlusNormal"/>
              <w:rPr>
                <w:rFonts w:ascii="Times New Roman" w:hAnsi="Times New Roman" w:cs="Times New Roman"/>
                <w:sz w:val="24"/>
                <w:szCs w:val="24"/>
              </w:rPr>
            </w:pPr>
          </w:p>
        </w:tc>
      </w:tr>
      <w:tr w:rsidR="00A777DE" w:rsidRPr="0076587F" w14:paraId="4A794540" w14:textId="77777777" w:rsidTr="00C65658">
        <w:tc>
          <w:tcPr>
            <w:tcW w:w="7872" w:type="dxa"/>
          </w:tcPr>
          <w:p w14:paraId="2092F374" w14:textId="77777777" w:rsidR="00274136" w:rsidRPr="0076587F" w:rsidRDefault="006D5DF4"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 xml:space="preserve">Муниципальный </w:t>
            </w:r>
            <w:r w:rsidR="00274136" w:rsidRPr="0076587F">
              <w:rPr>
                <w:rFonts w:ascii="Times New Roman" w:hAnsi="Times New Roman" w:cs="Times New Roman"/>
                <w:sz w:val="24"/>
                <w:szCs w:val="24"/>
              </w:rPr>
              <w:t>заказчик программы</w:t>
            </w:r>
          </w:p>
        </w:tc>
        <w:tc>
          <w:tcPr>
            <w:tcW w:w="7722" w:type="dxa"/>
            <w:gridSpan w:val="6"/>
          </w:tcPr>
          <w:p w14:paraId="40925FFD" w14:textId="77777777" w:rsidR="00274136" w:rsidRPr="0076587F" w:rsidRDefault="00274136" w:rsidP="00A777DE">
            <w:pPr>
              <w:pStyle w:val="ConsPlusNormal"/>
              <w:rPr>
                <w:rFonts w:ascii="Times New Roman" w:hAnsi="Times New Roman" w:cs="Times New Roman"/>
                <w:sz w:val="24"/>
                <w:szCs w:val="24"/>
              </w:rPr>
            </w:pPr>
          </w:p>
        </w:tc>
      </w:tr>
      <w:tr w:rsidR="00011149" w:rsidRPr="0076587F" w14:paraId="181B594C" w14:textId="77777777" w:rsidTr="00C65658">
        <w:tc>
          <w:tcPr>
            <w:tcW w:w="7872" w:type="dxa"/>
            <w:vMerge w:val="restart"/>
          </w:tcPr>
          <w:p w14:paraId="29628803" w14:textId="77777777" w:rsidR="00011149" w:rsidRPr="0076587F" w:rsidRDefault="00011149"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Цели муниципальной программы</w:t>
            </w:r>
          </w:p>
        </w:tc>
        <w:tc>
          <w:tcPr>
            <w:tcW w:w="7722" w:type="dxa"/>
            <w:gridSpan w:val="6"/>
          </w:tcPr>
          <w:p w14:paraId="440893D0" w14:textId="77777777" w:rsidR="00011149" w:rsidRPr="0076587F" w:rsidRDefault="00011149"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1.</w:t>
            </w:r>
          </w:p>
        </w:tc>
      </w:tr>
      <w:tr w:rsidR="00011149" w:rsidRPr="0076587F" w14:paraId="1F47EE0F" w14:textId="77777777" w:rsidTr="00C65658">
        <w:tc>
          <w:tcPr>
            <w:tcW w:w="7872" w:type="dxa"/>
            <w:vMerge/>
          </w:tcPr>
          <w:p w14:paraId="6C3D7E11" w14:textId="77777777" w:rsidR="00011149" w:rsidRPr="0076587F" w:rsidRDefault="00011149" w:rsidP="00A777DE">
            <w:pPr>
              <w:pStyle w:val="ConsPlusNormal"/>
              <w:rPr>
                <w:rFonts w:ascii="Times New Roman" w:hAnsi="Times New Roman" w:cs="Times New Roman"/>
                <w:sz w:val="24"/>
                <w:szCs w:val="24"/>
              </w:rPr>
            </w:pPr>
          </w:p>
        </w:tc>
        <w:tc>
          <w:tcPr>
            <w:tcW w:w="7722" w:type="dxa"/>
            <w:gridSpan w:val="6"/>
          </w:tcPr>
          <w:p w14:paraId="0E1A3AA1" w14:textId="77777777" w:rsidR="00011149" w:rsidRPr="0076587F" w:rsidRDefault="00011149"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2.</w:t>
            </w:r>
          </w:p>
        </w:tc>
      </w:tr>
      <w:tr w:rsidR="00011149" w:rsidRPr="0076587F" w14:paraId="21048753" w14:textId="77777777" w:rsidTr="00C65658">
        <w:tc>
          <w:tcPr>
            <w:tcW w:w="7872" w:type="dxa"/>
            <w:vMerge/>
          </w:tcPr>
          <w:p w14:paraId="25847870" w14:textId="77777777" w:rsidR="00011149" w:rsidRPr="0076587F" w:rsidRDefault="00011149" w:rsidP="00A777DE">
            <w:pPr>
              <w:pStyle w:val="ConsPlusNormal"/>
              <w:rPr>
                <w:rFonts w:ascii="Times New Roman" w:hAnsi="Times New Roman" w:cs="Times New Roman"/>
                <w:sz w:val="24"/>
                <w:szCs w:val="24"/>
              </w:rPr>
            </w:pPr>
          </w:p>
        </w:tc>
        <w:tc>
          <w:tcPr>
            <w:tcW w:w="7722" w:type="dxa"/>
            <w:gridSpan w:val="6"/>
          </w:tcPr>
          <w:p w14:paraId="660D22FF" w14:textId="77777777" w:rsidR="00011149" w:rsidRPr="0076587F" w:rsidRDefault="00011149"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w:t>
            </w:r>
          </w:p>
        </w:tc>
      </w:tr>
      <w:tr w:rsidR="00A777DE" w:rsidRPr="0076587F" w14:paraId="5EC53E0C" w14:textId="77777777" w:rsidTr="00C65658">
        <w:tc>
          <w:tcPr>
            <w:tcW w:w="7872" w:type="dxa"/>
          </w:tcPr>
          <w:p w14:paraId="45C84A34" w14:textId="77777777" w:rsidR="00274136" w:rsidRPr="0076587F" w:rsidRDefault="00274136"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Перечень подпрограмм</w:t>
            </w:r>
          </w:p>
        </w:tc>
        <w:tc>
          <w:tcPr>
            <w:tcW w:w="7722" w:type="dxa"/>
            <w:gridSpan w:val="6"/>
          </w:tcPr>
          <w:p w14:paraId="2FD37892" w14:textId="77777777" w:rsidR="00274136" w:rsidRPr="0076587F" w:rsidRDefault="00011149"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Муниципальные заказчики подпрограмм</w:t>
            </w:r>
          </w:p>
        </w:tc>
      </w:tr>
      <w:tr w:rsidR="00011149" w:rsidRPr="0076587F" w14:paraId="1F5B89A1" w14:textId="77777777" w:rsidTr="00C65658">
        <w:tc>
          <w:tcPr>
            <w:tcW w:w="7872" w:type="dxa"/>
          </w:tcPr>
          <w:p w14:paraId="4FEA375D" w14:textId="77777777" w:rsidR="00011149" w:rsidRPr="0076587F" w:rsidRDefault="00011149"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1.</w:t>
            </w:r>
          </w:p>
        </w:tc>
        <w:tc>
          <w:tcPr>
            <w:tcW w:w="7722" w:type="dxa"/>
            <w:gridSpan w:val="6"/>
          </w:tcPr>
          <w:p w14:paraId="675ABEED" w14:textId="77777777" w:rsidR="00011149" w:rsidRPr="0076587F" w:rsidRDefault="00011149" w:rsidP="00A777DE">
            <w:pPr>
              <w:pStyle w:val="ConsPlusNormal"/>
              <w:rPr>
                <w:rFonts w:ascii="Times New Roman" w:hAnsi="Times New Roman" w:cs="Times New Roman"/>
                <w:sz w:val="24"/>
                <w:szCs w:val="24"/>
              </w:rPr>
            </w:pPr>
          </w:p>
        </w:tc>
      </w:tr>
      <w:tr w:rsidR="00011149" w:rsidRPr="0076587F" w14:paraId="72CB4547" w14:textId="77777777" w:rsidTr="00C65658">
        <w:tc>
          <w:tcPr>
            <w:tcW w:w="7872" w:type="dxa"/>
          </w:tcPr>
          <w:p w14:paraId="15BB9ED0" w14:textId="77777777" w:rsidR="00011149" w:rsidRPr="0076587F" w:rsidRDefault="00011149"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2.</w:t>
            </w:r>
          </w:p>
        </w:tc>
        <w:tc>
          <w:tcPr>
            <w:tcW w:w="7722" w:type="dxa"/>
            <w:gridSpan w:val="6"/>
          </w:tcPr>
          <w:p w14:paraId="59C84350" w14:textId="77777777" w:rsidR="00011149" w:rsidRPr="0076587F" w:rsidRDefault="00011149" w:rsidP="00A777DE">
            <w:pPr>
              <w:pStyle w:val="ConsPlusNormal"/>
              <w:rPr>
                <w:rFonts w:ascii="Times New Roman" w:hAnsi="Times New Roman" w:cs="Times New Roman"/>
                <w:sz w:val="24"/>
                <w:szCs w:val="24"/>
              </w:rPr>
            </w:pPr>
          </w:p>
        </w:tc>
      </w:tr>
      <w:tr w:rsidR="00011149" w:rsidRPr="0076587F" w14:paraId="7E6E1830" w14:textId="77777777" w:rsidTr="00C65658">
        <w:tc>
          <w:tcPr>
            <w:tcW w:w="7872" w:type="dxa"/>
          </w:tcPr>
          <w:p w14:paraId="7B2DA03D" w14:textId="77777777" w:rsidR="00011149" w:rsidRPr="0076587F" w:rsidRDefault="00011149"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3.</w:t>
            </w:r>
          </w:p>
        </w:tc>
        <w:tc>
          <w:tcPr>
            <w:tcW w:w="7722" w:type="dxa"/>
            <w:gridSpan w:val="6"/>
          </w:tcPr>
          <w:p w14:paraId="20693049" w14:textId="77777777" w:rsidR="00011149" w:rsidRPr="0076587F" w:rsidRDefault="00011149" w:rsidP="00A777DE">
            <w:pPr>
              <w:pStyle w:val="ConsPlusNormal"/>
              <w:rPr>
                <w:rFonts w:ascii="Times New Roman" w:hAnsi="Times New Roman" w:cs="Times New Roman"/>
                <w:sz w:val="24"/>
                <w:szCs w:val="24"/>
              </w:rPr>
            </w:pPr>
          </w:p>
        </w:tc>
      </w:tr>
      <w:tr w:rsidR="00011149" w:rsidRPr="0076587F" w14:paraId="75D722AD" w14:textId="77777777" w:rsidTr="00C65658">
        <w:tc>
          <w:tcPr>
            <w:tcW w:w="7872" w:type="dxa"/>
          </w:tcPr>
          <w:p w14:paraId="60A2E811" w14:textId="77777777" w:rsidR="00011149" w:rsidRPr="0076587F" w:rsidRDefault="00011149"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w:t>
            </w:r>
          </w:p>
        </w:tc>
        <w:tc>
          <w:tcPr>
            <w:tcW w:w="7722" w:type="dxa"/>
            <w:gridSpan w:val="6"/>
          </w:tcPr>
          <w:p w14:paraId="64ADAD1D" w14:textId="77777777" w:rsidR="00011149" w:rsidRPr="0076587F" w:rsidRDefault="00011149" w:rsidP="00A777DE">
            <w:pPr>
              <w:pStyle w:val="ConsPlusNormal"/>
              <w:rPr>
                <w:rFonts w:ascii="Times New Roman" w:hAnsi="Times New Roman" w:cs="Times New Roman"/>
                <w:sz w:val="24"/>
                <w:szCs w:val="24"/>
              </w:rPr>
            </w:pPr>
          </w:p>
        </w:tc>
      </w:tr>
      <w:tr w:rsidR="00011149" w:rsidRPr="0076587F" w14:paraId="061BC369" w14:textId="77777777" w:rsidTr="00C65658">
        <w:tc>
          <w:tcPr>
            <w:tcW w:w="7872" w:type="dxa"/>
            <w:vMerge w:val="restart"/>
          </w:tcPr>
          <w:p w14:paraId="595A2B53" w14:textId="77777777" w:rsidR="00011149" w:rsidRPr="0076587F" w:rsidRDefault="00011149"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Кратка характеристика подпрограмм</w:t>
            </w:r>
          </w:p>
        </w:tc>
        <w:tc>
          <w:tcPr>
            <w:tcW w:w="7722" w:type="dxa"/>
            <w:gridSpan w:val="6"/>
          </w:tcPr>
          <w:p w14:paraId="733CFF51" w14:textId="77777777" w:rsidR="00011149" w:rsidRPr="0076587F" w:rsidRDefault="00011149"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1.</w:t>
            </w:r>
          </w:p>
        </w:tc>
      </w:tr>
      <w:tr w:rsidR="00011149" w:rsidRPr="0076587F" w14:paraId="5CC76C2D" w14:textId="77777777" w:rsidTr="00C65658">
        <w:tc>
          <w:tcPr>
            <w:tcW w:w="7872" w:type="dxa"/>
            <w:vMerge/>
          </w:tcPr>
          <w:p w14:paraId="722445B8" w14:textId="77777777" w:rsidR="00011149" w:rsidRPr="0076587F" w:rsidRDefault="00011149" w:rsidP="00A777DE">
            <w:pPr>
              <w:pStyle w:val="ConsPlusNormal"/>
              <w:rPr>
                <w:rFonts w:ascii="Times New Roman" w:hAnsi="Times New Roman" w:cs="Times New Roman"/>
                <w:sz w:val="24"/>
                <w:szCs w:val="24"/>
              </w:rPr>
            </w:pPr>
          </w:p>
        </w:tc>
        <w:tc>
          <w:tcPr>
            <w:tcW w:w="7722" w:type="dxa"/>
            <w:gridSpan w:val="6"/>
          </w:tcPr>
          <w:p w14:paraId="749394FC" w14:textId="77777777" w:rsidR="00011149" w:rsidRPr="0076587F" w:rsidRDefault="00011149"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2.</w:t>
            </w:r>
          </w:p>
        </w:tc>
      </w:tr>
      <w:tr w:rsidR="00011149" w:rsidRPr="0076587F" w14:paraId="1BF401A0" w14:textId="77777777" w:rsidTr="00C65658">
        <w:tc>
          <w:tcPr>
            <w:tcW w:w="7872" w:type="dxa"/>
            <w:vMerge/>
          </w:tcPr>
          <w:p w14:paraId="698DD216" w14:textId="77777777" w:rsidR="00011149" w:rsidRPr="0076587F" w:rsidRDefault="00011149" w:rsidP="00A777DE">
            <w:pPr>
              <w:pStyle w:val="ConsPlusNormal"/>
              <w:rPr>
                <w:rFonts w:ascii="Times New Roman" w:hAnsi="Times New Roman" w:cs="Times New Roman"/>
                <w:sz w:val="24"/>
                <w:szCs w:val="24"/>
              </w:rPr>
            </w:pPr>
          </w:p>
        </w:tc>
        <w:tc>
          <w:tcPr>
            <w:tcW w:w="7722" w:type="dxa"/>
            <w:gridSpan w:val="6"/>
          </w:tcPr>
          <w:p w14:paraId="00C18ABC" w14:textId="77777777" w:rsidR="00011149" w:rsidRPr="0076587F" w:rsidRDefault="00011149"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3.</w:t>
            </w:r>
          </w:p>
        </w:tc>
      </w:tr>
      <w:tr w:rsidR="00011149" w:rsidRPr="0076587F" w14:paraId="3CA69053" w14:textId="77777777" w:rsidTr="00C65658">
        <w:tc>
          <w:tcPr>
            <w:tcW w:w="7872" w:type="dxa"/>
            <w:vMerge/>
          </w:tcPr>
          <w:p w14:paraId="7AEF1ADC" w14:textId="77777777" w:rsidR="00011149" w:rsidRPr="0076587F" w:rsidRDefault="00011149" w:rsidP="00A777DE">
            <w:pPr>
              <w:pStyle w:val="ConsPlusNormal"/>
              <w:rPr>
                <w:rFonts w:ascii="Times New Roman" w:hAnsi="Times New Roman" w:cs="Times New Roman"/>
                <w:sz w:val="24"/>
                <w:szCs w:val="24"/>
              </w:rPr>
            </w:pPr>
          </w:p>
        </w:tc>
        <w:tc>
          <w:tcPr>
            <w:tcW w:w="7722" w:type="dxa"/>
            <w:gridSpan w:val="6"/>
          </w:tcPr>
          <w:p w14:paraId="41E6570E" w14:textId="77777777" w:rsidR="00011149" w:rsidRPr="0076587F" w:rsidRDefault="00011149"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w:t>
            </w:r>
          </w:p>
        </w:tc>
      </w:tr>
      <w:tr w:rsidR="00D00F09" w:rsidRPr="0076587F" w14:paraId="27E144CD" w14:textId="77777777" w:rsidTr="00C65658">
        <w:tc>
          <w:tcPr>
            <w:tcW w:w="7872" w:type="dxa"/>
          </w:tcPr>
          <w:p w14:paraId="5CFB8AA1" w14:textId="10EC457B" w:rsidR="00D00F09" w:rsidRPr="0076587F" w:rsidRDefault="00D00F09" w:rsidP="00D00F09">
            <w:pPr>
              <w:pStyle w:val="ConsPlusNormal"/>
              <w:rPr>
                <w:rFonts w:ascii="Times New Roman" w:hAnsi="Times New Roman" w:cs="Times New Roman"/>
                <w:sz w:val="24"/>
                <w:szCs w:val="24"/>
              </w:rPr>
            </w:pPr>
            <w:r w:rsidRPr="0076587F">
              <w:rPr>
                <w:rFonts w:ascii="Times New Roman" w:hAnsi="Times New Roman" w:cs="Times New Roman"/>
                <w:sz w:val="24"/>
                <w:szCs w:val="24"/>
              </w:rPr>
              <w:t>Источники финансирования муниципальной программы, в том числе по годам реализации программы (тыс.</w:t>
            </w:r>
            <w:r w:rsidR="00FC2B23" w:rsidRPr="0076587F">
              <w:rPr>
                <w:rFonts w:ascii="Times New Roman" w:hAnsi="Times New Roman" w:cs="Times New Roman"/>
                <w:sz w:val="24"/>
                <w:szCs w:val="24"/>
              </w:rPr>
              <w:t xml:space="preserve"> </w:t>
            </w:r>
            <w:r w:rsidRPr="0076587F">
              <w:rPr>
                <w:rFonts w:ascii="Times New Roman" w:hAnsi="Times New Roman" w:cs="Times New Roman"/>
                <w:sz w:val="24"/>
                <w:szCs w:val="24"/>
              </w:rPr>
              <w:t>руб.):</w:t>
            </w:r>
          </w:p>
        </w:tc>
        <w:tc>
          <w:tcPr>
            <w:tcW w:w="1276" w:type="dxa"/>
          </w:tcPr>
          <w:p w14:paraId="39023175" w14:textId="77777777" w:rsidR="00D00F09" w:rsidRPr="0076587F" w:rsidRDefault="00D00F09" w:rsidP="00D00F09">
            <w:pPr>
              <w:pStyle w:val="ConsPlusNormal"/>
              <w:rPr>
                <w:rFonts w:ascii="Times New Roman" w:hAnsi="Times New Roman" w:cs="Times New Roman"/>
                <w:sz w:val="24"/>
                <w:szCs w:val="24"/>
              </w:rPr>
            </w:pPr>
            <w:r w:rsidRPr="0076587F">
              <w:rPr>
                <w:rFonts w:ascii="Times New Roman" w:hAnsi="Times New Roman" w:cs="Times New Roman"/>
                <w:sz w:val="24"/>
                <w:szCs w:val="24"/>
              </w:rPr>
              <w:t>Всего</w:t>
            </w:r>
          </w:p>
        </w:tc>
        <w:tc>
          <w:tcPr>
            <w:tcW w:w="1276" w:type="dxa"/>
          </w:tcPr>
          <w:p w14:paraId="24302FB8" w14:textId="77777777" w:rsidR="00D00F09" w:rsidRPr="0076587F" w:rsidRDefault="00D00F09" w:rsidP="00D00F09">
            <w:pPr>
              <w:pStyle w:val="ConsPlusNormal"/>
              <w:jc w:val="center"/>
              <w:rPr>
                <w:rFonts w:ascii="Times New Roman" w:hAnsi="Times New Roman" w:cs="Times New Roman"/>
                <w:sz w:val="24"/>
                <w:szCs w:val="24"/>
              </w:rPr>
            </w:pPr>
            <w:r w:rsidRPr="0076587F">
              <w:rPr>
                <w:rFonts w:ascii="Times New Roman" w:hAnsi="Times New Roman" w:cs="Times New Roman"/>
                <w:sz w:val="24"/>
                <w:szCs w:val="24"/>
              </w:rPr>
              <w:t>1-й год</w:t>
            </w:r>
          </w:p>
          <w:p w14:paraId="67A373FE" w14:textId="77777777" w:rsidR="00D00F09" w:rsidRPr="0076587F" w:rsidRDefault="00D00F09" w:rsidP="00D00F09">
            <w:pPr>
              <w:pStyle w:val="ConsPlusNormal"/>
              <w:jc w:val="center"/>
              <w:rPr>
                <w:rFonts w:ascii="Times New Roman" w:hAnsi="Times New Roman" w:cs="Times New Roman"/>
                <w:sz w:val="24"/>
                <w:szCs w:val="24"/>
              </w:rPr>
            </w:pPr>
          </w:p>
        </w:tc>
        <w:tc>
          <w:tcPr>
            <w:tcW w:w="1275" w:type="dxa"/>
          </w:tcPr>
          <w:p w14:paraId="04A5C26D" w14:textId="77777777" w:rsidR="00D00F09" w:rsidRPr="0076587F" w:rsidRDefault="00D00F09" w:rsidP="00D00F09">
            <w:pPr>
              <w:pStyle w:val="ConsPlusNormal"/>
              <w:jc w:val="center"/>
              <w:rPr>
                <w:rFonts w:ascii="Times New Roman" w:hAnsi="Times New Roman" w:cs="Times New Roman"/>
                <w:sz w:val="24"/>
                <w:szCs w:val="24"/>
                <w:lang w:eastAsia="en-US"/>
              </w:rPr>
            </w:pPr>
            <w:r w:rsidRPr="0076587F">
              <w:rPr>
                <w:rFonts w:ascii="Times New Roman" w:hAnsi="Times New Roman" w:cs="Times New Roman"/>
                <w:sz w:val="24"/>
                <w:szCs w:val="24"/>
                <w:lang w:eastAsia="en-US"/>
              </w:rPr>
              <w:t>2-й год</w:t>
            </w:r>
          </w:p>
          <w:p w14:paraId="66207955" w14:textId="77777777" w:rsidR="00D00F09" w:rsidRPr="0076587F" w:rsidRDefault="00D00F09" w:rsidP="00D00F09">
            <w:pPr>
              <w:pStyle w:val="ConsPlusNormal"/>
              <w:jc w:val="center"/>
              <w:rPr>
                <w:rFonts w:ascii="Times New Roman" w:hAnsi="Times New Roman" w:cs="Times New Roman"/>
                <w:sz w:val="24"/>
                <w:szCs w:val="24"/>
              </w:rPr>
            </w:pPr>
          </w:p>
        </w:tc>
        <w:tc>
          <w:tcPr>
            <w:tcW w:w="1276" w:type="dxa"/>
          </w:tcPr>
          <w:p w14:paraId="06DB9264" w14:textId="77777777" w:rsidR="00D00F09" w:rsidRPr="0076587F" w:rsidRDefault="00D00F09" w:rsidP="00D00F09">
            <w:pPr>
              <w:pStyle w:val="ConsPlusNormal"/>
              <w:jc w:val="center"/>
              <w:rPr>
                <w:rFonts w:ascii="Times New Roman" w:hAnsi="Times New Roman" w:cs="Times New Roman"/>
                <w:sz w:val="24"/>
                <w:szCs w:val="24"/>
              </w:rPr>
            </w:pPr>
            <w:r w:rsidRPr="0076587F">
              <w:rPr>
                <w:rFonts w:ascii="Times New Roman" w:hAnsi="Times New Roman" w:cs="Times New Roman"/>
                <w:sz w:val="24"/>
                <w:szCs w:val="24"/>
              </w:rPr>
              <w:t>3-й год</w:t>
            </w:r>
          </w:p>
          <w:p w14:paraId="308BB802" w14:textId="77777777" w:rsidR="00D00F09" w:rsidRPr="0076587F" w:rsidRDefault="00D00F09" w:rsidP="00D00F09">
            <w:pPr>
              <w:pStyle w:val="ConsPlusNormal"/>
              <w:jc w:val="center"/>
              <w:rPr>
                <w:rFonts w:ascii="Times New Roman" w:hAnsi="Times New Roman" w:cs="Times New Roman"/>
                <w:sz w:val="24"/>
                <w:szCs w:val="24"/>
              </w:rPr>
            </w:pPr>
          </w:p>
        </w:tc>
        <w:tc>
          <w:tcPr>
            <w:tcW w:w="1276" w:type="dxa"/>
          </w:tcPr>
          <w:p w14:paraId="7B1EE89C" w14:textId="77777777" w:rsidR="00D00F09" w:rsidRPr="0076587F" w:rsidRDefault="00D00F09" w:rsidP="00D00F09">
            <w:pPr>
              <w:pStyle w:val="ConsPlusNormal"/>
              <w:jc w:val="center"/>
              <w:rPr>
                <w:rFonts w:ascii="Times New Roman" w:hAnsi="Times New Roman" w:cs="Times New Roman"/>
                <w:sz w:val="24"/>
                <w:szCs w:val="24"/>
              </w:rPr>
            </w:pPr>
            <w:r w:rsidRPr="0076587F">
              <w:rPr>
                <w:rFonts w:ascii="Times New Roman" w:hAnsi="Times New Roman" w:cs="Times New Roman"/>
                <w:sz w:val="24"/>
                <w:szCs w:val="24"/>
              </w:rPr>
              <w:t>4-й год</w:t>
            </w:r>
          </w:p>
          <w:p w14:paraId="6BCE983D" w14:textId="77777777" w:rsidR="00D00F09" w:rsidRPr="0076587F" w:rsidRDefault="00D00F09" w:rsidP="00D00F09">
            <w:pPr>
              <w:pStyle w:val="ConsPlusNormal"/>
              <w:jc w:val="center"/>
              <w:rPr>
                <w:rFonts w:ascii="Times New Roman" w:hAnsi="Times New Roman" w:cs="Times New Roman"/>
                <w:sz w:val="24"/>
                <w:szCs w:val="24"/>
              </w:rPr>
            </w:pPr>
          </w:p>
        </w:tc>
        <w:tc>
          <w:tcPr>
            <w:tcW w:w="1343" w:type="dxa"/>
          </w:tcPr>
          <w:p w14:paraId="6FB347D4" w14:textId="77777777" w:rsidR="00D00F09" w:rsidRPr="0076587F" w:rsidRDefault="00D00F09" w:rsidP="00D00F09">
            <w:pPr>
              <w:pStyle w:val="ConsPlusNormal"/>
              <w:jc w:val="center"/>
              <w:rPr>
                <w:rFonts w:ascii="Times New Roman" w:hAnsi="Times New Roman" w:cs="Times New Roman"/>
                <w:sz w:val="24"/>
                <w:szCs w:val="24"/>
              </w:rPr>
            </w:pPr>
            <w:r w:rsidRPr="0076587F">
              <w:rPr>
                <w:rFonts w:ascii="Times New Roman" w:hAnsi="Times New Roman" w:cs="Times New Roman"/>
                <w:sz w:val="24"/>
                <w:szCs w:val="24"/>
                <w:lang w:val="en-US"/>
              </w:rPr>
              <w:t>n</w:t>
            </w:r>
            <w:r w:rsidRPr="0076587F">
              <w:rPr>
                <w:rFonts w:ascii="Times New Roman" w:hAnsi="Times New Roman" w:cs="Times New Roman"/>
                <w:sz w:val="24"/>
                <w:szCs w:val="24"/>
              </w:rPr>
              <w:t>-й год</w:t>
            </w:r>
          </w:p>
          <w:p w14:paraId="4BD790F8" w14:textId="77777777" w:rsidR="00D00F09" w:rsidRPr="0076587F" w:rsidRDefault="00D00F09" w:rsidP="00D00F09">
            <w:pPr>
              <w:pStyle w:val="ConsPlusNormal"/>
              <w:jc w:val="center"/>
              <w:rPr>
                <w:rFonts w:ascii="Times New Roman" w:hAnsi="Times New Roman" w:cs="Times New Roman"/>
                <w:sz w:val="24"/>
                <w:szCs w:val="24"/>
              </w:rPr>
            </w:pPr>
          </w:p>
        </w:tc>
      </w:tr>
      <w:tr w:rsidR="00A777DE" w:rsidRPr="0076587F" w14:paraId="78EE9CA9" w14:textId="77777777" w:rsidTr="00C65658">
        <w:tc>
          <w:tcPr>
            <w:tcW w:w="7872" w:type="dxa"/>
          </w:tcPr>
          <w:p w14:paraId="081923A0" w14:textId="77777777" w:rsidR="006D5DF4" w:rsidRPr="0076587F" w:rsidRDefault="000F474B" w:rsidP="00E15580">
            <w:pPr>
              <w:pStyle w:val="ConsPlusNormal"/>
              <w:rPr>
                <w:rFonts w:ascii="Times New Roman" w:hAnsi="Times New Roman" w:cs="Times New Roman"/>
                <w:sz w:val="24"/>
                <w:szCs w:val="24"/>
              </w:rPr>
            </w:pPr>
            <w:r w:rsidRPr="0076587F">
              <w:rPr>
                <w:rFonts w:ascii="Times New Roman" w:hAnsi="Times New Roman" w:cs="Times New Roman"/>
                <w:sz w:val="24"/>
                <w:szCs w:val="24"/>
              </w:rPr>
              <w:t>Средства бюджета Московской области</w:t>
            </w:r>
          </w:p>
        </w:tc>
        <w:tc>
          <w:tcPr>
            <w:tcW w:w="1276" w:type="dxa"/>
          </w:tcPr>
          <w:p w14:paraId="4778589D" w14:textId="77777777" w:rsidR="006D5DF4" w:rsidRPr="0076587F" w:rsidRDefault="006D5DF4" w:rsidP="00A777DE">
            <w:pPr>
              <w:pStyle w:val="ConsPlusNormal"/>
              <w:rPr>
                <w:rFonts w:ascii="Times New Roman" w:hAnsi="Times New Roman" w:cs="Times New Roman"/>
                <w:sz w:val="24"/>
                <w:szCs w:val="24"/>
              </w:rPr>
            </w:pPr>
          </w:p>
        </w:tc>
        <w:tc>
          <w:tcPr>
            <w:tcW w:w="1276" w:type="dxa"/>
          </w:tcPr>
          <w:p w14:paraId="6EEC4E4F" w14:textId="77777777" w:rsidR="006D5DF4" w:rsidRPr="0076587F" w:rsidRDefault="006D5DF4" w:rsidP="00A777DE">
            <w:pPr>
              <w:pStyle w:val="ConsPlusNormal"/>
              <w:rPr>
                <w:rFonts w:ascii="Times New Roman" w:hAnsi="Times New Roman" w:cs="Times New Roman"/>
                <w:sz w:val="24"/>
                <w:szCs w:val="24"/>
              </w:rPr>
            </w:pPr>
          </w:p>
        </w:tc>
        <w:tc>
          <w:tcPr>
            <w:tcW w:w="1275" w:type="dxa"/>
          </w:tcPr>
          <w:p w14:paraId="7A850D47" w14:textId="77777777" w:rsidR="006D5DF4" w:rsidRPr="0076587F" w:rsidRDefault="006D5DF4" w:rsidP="00A777DE">
            <w:pPr>
              <w:pStyle w:val="ConsPlusNormal"/>
              <w:rPr>
                <w:rFonts w:ascii="Times New Roman" w:hAnsi="Times New Roman" w:cs="Times New Roman"/>
                <w:sz w:val="24"/>
                <w:szCs w:val="24"/>
              </w:rPr>
            </w:pPr>
          </w:p>
        </w:tc>
        <w:tc>
          <w:tcPr>
            <w:tcW w:w="1276" w:type="dxa"/>
          </w:tcPr>
          <w:p w14:paraId="5D5B623D" w14:textId="77777777" w:rsidR="006D5DF4" w:rsidRPr="0076587F" w:rsidRDefault="006D5DF4" w:rsidP="00A777DE">
            <w:pPr>
              <w:pStyle w:val="ConsPlusNormal"/>
              <w:rPr>
                <w:rFonts w:ascii="Times New Roman" w:hAnsi="Times New Roman" w:cs="Times New Roman"/>
                <w:sz w:val="24"/>
                <w:szCs w:val="24"/>
              </w:rPr>
            </w:pPr>
          </w:p>
        </w:tc>
        <w:tc>
          <w:tcPr>
            <w:tcW w:w="1276" w:type="dxa"/>
          </w:tcPr>
          <w:p w14:paraId="15D4AB55" w14:textId="77777777" w:rsidR="006D5DF4" w:rsidRPr="0076587F" w:rsidRDefault="006D5DF4" w:rsidP="00A777DE">
            <w:pPr>
              <w:pStyle w:val="ConsPlusNormal"/>
              <w:rPr>
                <w:rFonts w:ascii="Times New Roman" w:hAnsi="Times New Roman" w:cs="Times New Roman"/>
                <w:sz w:val="24"/>
                <w:szCs w:val="24"/>
              </w:rPr>
            </w:pPr>
          </w:p>
        </w:tc>
        <w:tc>
          <w:tcPr>
            <w:tcW w:w="1343" w:type="dxa"/>
          </w:tcPr>
          <w:p w14:paraId="1ABDA84F" w14:textId="77777777" w:rsidR="006D5DF4" w:rsidRPr="0076587F" w:rsidRDefault="006D5DF4" w:rsidP="00A777DE">
            <w:pPr>
              <w:pStyle w:val="ConsPlusNormal"/>
              <w:rPr>
                <w:rFonts w:ascii="Times New Roman" w:hAnsi="Times New Roman" w:cs="Times New Roman"/>
                <w:sz w:val="24"/>
                <w:szCs w:val="24"/>
              </w:rPr>
            </w:pPr>
          </w:p>
        </w:tc>
      </w:tr>
      <w:tr w:rsidR="000F474B" w:rsidRPr="0076587F" w14:paraId="2405BA1E" w14:textId="77777777" w:rsidTr="00C65658">
        <w:tc>
          <w:tcPr>
            <w:tcW w:w="7872" w:type="dxa"/>
          </w:tcPr>
          <w:p w14:paraId="74FD07E9" w14:textId="77777777" w:rsidR="000F474B" w:rsidRPr="0076587F" w:rsidRDefault="000F474B"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Средства федерального бюджета</w:t>
            </w:r>
          </w:p>
        </w:tc>
        <w:tc>
          <w:tcPr>
            <w:tcW w:w="1276" w:type="dxa"/>
          </w:tcPr>
          <w:p w14:paraId="2A25740D" w14:textId="77777777" w:rsidR="000F474B" w:rsidRPr="0076587F" w:rsidRDefault="000F474B" w:rsidP="00A777DE">
            <w:pPr>
              <w:pStyle w:val="ConsPlusNormal"/>
              <w:rPr>
                <w:rFonts w:ascii="Times New Roman" w:hAnsi="Times New Roman" w:cs="Times New Roman"/>
                <w:sz w:val="24"/>
                <w:szCs w:val="24"/>
              </w:rPr>
            </w:pPr>
          </w:p>
        </w:tc>
        <w:tc>
          <w:tcPr>
            <w:tcW w:w="1276" w:type="dxa"/>
          </w:tcPr>
          <w:p w14:paraId="79E1DAAE" w14:textId="77777777" w:rsidR="000F474B" w:rsidRPr="0076587F" w:rsidRDefault="000F474B" w:rsidP="00A777DE">
            <w:pPr>
              <w:pStyle w:val="ConsPlusNormal"/>
              <w:rPr>
                <w:rFonts w:ascii="Times New Roman" w:hAnsi="Times New Roman" w:cs="Times New Roman"/>
                <w:sz w:val="24"/>
                <w:szCs w:val="24"/>
              </w:rPr>
            </w:pPr>
          </w:p>
        </w:tc>
        <w:tc>
          <w:tcPr>
            <w:tcW w:w="1275" w:type="dxa"/>
          </w:tcPr>
          <w:p w14:paraId="688F3BBF" w14:textId="77777777" w:rsidR="000F474B" w:rsidRPr="0076587F" w:rsidRDefault="000F474B" w:rsidP="00A777DE">
            <w:pPr>
              <w:pStyle w:val="ConsPlusNormal"/>
              <w:rPr>
                <w:rFonts w:ascii="Times New Roman" w:hAnsi="Times New Roman" w:cs="Times New Roman"/>
                <w:sz w:val="24"/>
                <w:szCs w:val="24"/>
              </w:rPr>
            </w:pPr>
          </w:p>
        </w:tc>
        <w:tc>
          <w:tcPr>
            <w:tcW w:w="1276" w:type="dxa"/>
          </w:tcPr>
          <w:p w14:paraId="59F3F603" w14:textId="77777777" w:rsidR="000F474B" w:rsidRPr="0076587F" w:rsidRDefault="000F474B" w:rsidP="00A777DE">
            <w:pPr>
              <w:pStyle w:val="ConsPlusNormal"/>
              <w:rPr>
                <w:rFonts w:ascii="Times New Roman" w:hAnsi="Times New Roman" w:cs="Times New Roman"/>
                <w:sz w:val="24"/>
                <w:szCs w:val="24"/>
              </w:rPr>
            </w:pPr>
          </w:p>
        </w:tc>
        <w:tc>
          <w:tcPr>
            <w:tcW w:w="1276" w:type="dxa"/>
          </w:tcPr>
          <w:p w14:paraId="7F31B2F1" w14:textId="77777777" w:rsidR="000F474B" w:rsidRPr="0076587F" w:rsidRDefault="000F474B" w:rsidP="00A777DE">
            <w:pPr>
              <w:pStyle w:val="ConsPlusNormal"/>
              <w:rPr>
                <w:rFonts w:ascii="Times New Roman" w:hAnsi="Times New Roman" w:cs="Times New Roman"/>
                <w:sz w:val="24"/>
                <w:szCs w:val="24"/>
              </w:rPr>
            </w:pPr>
          </w:p>
        </w:tc>
        <w:tc>
          <w:tcPr>
            <w:tcW w:w="1343" w:type="dxa"/>
          </w:tcPr>
          <w:p w14:paraId="30AAD04C" w14:textId="77777777" w:rsidR="000F474B" w:rsidRPr="0076587F" w:rsidRDefault="000F474B" w:rsidP="00A777DE">
            <w:pPr>
              <w:pStyle w:val="ConsPlusNormal"/>
              <w:rPr>
                <w:rFonts w:ascii="Times New Roman" w:hAnsi="Times New Roman" w:cs="Times New Roman"/>
                <w:sz w:val="24"/>
                <w:szCs w:val="24"/>
              </w:rPr>
            </w:pPr>
          </w:p>
        </w:tc>
      </w:tr>
      <w:tr w:rsidR="00A777DE" w:rsidRPr="0076587F" w14:paraId="4AB1BA1C" w14:textId="77777777" w:rsidTr="00C65658">
        <w:tc>
          <w:tcPr>
            <w:tcW w:w="7872" w:type="dxa"/>
          </w:tcPr>
          <w:p w14:paraId="0AC1E7D2" w14:textId="77777777" w:rsidR="00274136" w:rsidRPr="0076587F" w:rsidRDefault="006319A5"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Средства бюджета Рузского городского округа</w:t>
            </w:r>
          </w:p>
        </w:tc>
        <w:tc>
          <w:tcPr>
            <w:tcW w:w="1276" w:type="dxa"/>
          </w:tcPr>
          <w:p w14:paraId="4BE70B60" w14:textId="77777777" w:rsidR="00274136" w:rsidRPr="0076587F" w:rsidRDefault="00274136" w:rsidP="00A777DE">
            <w:pPr>
              <w:pStyle w:val="ConsPlusNormal"/>
              <w:rPr>
                <w:rFonts w:ascii="Times New Roman" w:hAnsi="Times New Roman" w:cs="Times New Roman"/>
                <w:sz w:val="24"/>
                <w:szCs w:val="24"/>
              </w:rPr>
            </w:pPr>
          </w:p>
        </w:tc>
        <w:tc>
          <w:tcPr>
            <w:tcW w:w="1276" w:type="dxa"/>
          </w:tcPr>
          <w:p w14:paraId="79AC4288" w14:textId="77777777" w:rsidR="00274136" w:rsidRPr="0076587F" w:rsidRDefault="00274136" w:rsidP="00A777DE">
            <w:pPr>
              <w:pStyle w:val="ConsPlusNormal"/>
              <w:rPr>
                <w:rFonts w:ascii="Times New Roman" w:hAnsi="Times New Roman" w:cs="Times New Roman"/>
                <w:sz w:val="24"/>
                <w:szCs w:val="24"/>
              </w:rPr>
            </w:pPr>
          </w:p>
        </w:tc>
        <w:tc>
          <w:tcPr>
            <w:tcW w:w="1275" w:type="dxa"/>
          </w:tcPr>
          <w:p w14:paraId="60814162" w14:textId="77777777" w:rsidR="00274136" w:rsidRPr="0076587F" w:rsidRDefault="00274136" w:rsidP="00A777DE">
            <w:pPr>
              <w:pStyle w:val="ConsPlusNormal"/>
              <w:rPr>
                <w:rFonts w:ascii="Times New Roman" w:hAnsi="Times New Roman" w:cs="Times New Roman"/>
                <w:sz w:val="24"/>
                <w:szCs w:val="24"/>
              </w:rPr>
            </w:pPr>
          </w:p>
        </w:tc>
        <w:tc>
          <w:tcPr>
            <w:tcW w:w="1276" w:type="dxa"/>
          </w:tcPr>
          <w:p w14:paraId="59B62EAE" w14:textId="77777777" w:rsidR="00274136" w:rsidRPr="0076587F" w:rsidRDefault="00274136" w:rsidP="00A777DE">
            <w:pPr>
              <w:pStyle w:val="ConsPlusNormal"/>
              <w:rPr>
                <w:rFonts w:ascii="Times New Roman" w:hAnsi="Times New Roman" w:cs="Times New Roman"/>
                <w:sz w:val="24"/>
                <w:szCs w:val="24"/>
              </w:rPr>
            </w:pPr>
          </w:p>
        </w:tc>
        <w:tc>
          <w:tcPr>
            <w:tcW w:w="1276" w:type="dxa"/>
          </w:tcPr>
          <w:p w14:paraId="3D29C07F" w14:textId="77777777" w:rsidR="00274136" w:rsidRPr="0076587F" w:rsidRDefault="00274136" w:rsidP="00A777DE">
            <w:pPr>
              <w:pStyle w:val="ConsPlusNormal"/>
              <w:rPr>
                <w:rFonts w:ascii="Times New Roman" w:hAnsi="Times New Roman" w:cs="Times New Roman"/>
                <w:sz w:val="24"/>
                <w:szCs w:val="24"/>
              </w:rPr>
            </w:pPr>
          </w:p>
        </w:tc>
        <w:tc>
          <w:tcPr>
            <w:tcW w:w="1343" w:type="dxa"/>
          </w:tcPr>
          <w:p w14:paraId="05CAA893" w14:textId="77777777" w:rsidR="00274136" w:rsidRPr="0076587F" w:rsidRDefault="00274136" w:rsidP="00A777DE">
            <w:pPr>
              <w:pStyle w:val="ConsPlusNormal"/>
              <w:rPr>
                <w:rFonts w:ascii="Times New Roman" w:hAnsi="Times New Roman" w:cs="Times New Roman"/>
                <w:sz w:val="24"/>
                <w:szCs w:val="24"/>
              </w:rPr>
            </w:pPr>
          </w:p>
        </w:tc>
      </w:tr>
      <w:tr w:rsidR="00A777DE" w:rsidRPr="0076587F" w14:paraId="2F4E8F79" w14:textId="77777777" w:rsidTr="00C65658">
        <w:tc>
          <w:tcPr>
            <w:tcW w:w="7872" w:type="dxa"/>
          </w:tcPr>
          <w:p w14:paraId="1F3DB28B" w14:textId="77777777" w:rsidR="00274136" w:rsidRPr="0076587F" w:rsidRDefault="00274136"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 xml:space="preserve">Внебюджетные </w:t>
            </w:r>
            <w:r w:rsidR="00357720" w:rsidRPr="0076587F">
              <w:rPr>
                <w:rFonts w:ascii="Times New Roman" w:hAnsi="Times New Roman" w:cs="Times New Roman"/>
                <w:sz w:val="24"/>
                <w:szCs w:val="24"/>
              </w:rPr>
              <w:t>средства</w:t>
            </w:r>
          </w:p>
        </w:tc>
        <w:tc>
          <w:tcPr>
            <w:tcW w:w="1276" w:type="dxa"/>
          </w:tcPr>
          <w:p w14:paraId="1CF74754" w14:textId="77777777" w:rsidR="00274136" w:rsidRPr="0076587F" w:rsidRDefault="00274136" w:rsidP="00A777DE">
            <w:pPr>
              <w:pStyle w:val="ConsPlusNormal"/>
              <w:rPr>
                <w:rFonts w:ascii="Times New Roman" w:hAnsi="Times New Roman" w:cs="Times New Roman"/>
                <w:sz w:val="24"/>
                <w:szCs w:val="24"/>
              </w:rPr>
            </w:pPr>
          </w:p>
        </w:tc>
        <w:tc>
          <w:tcPr>
            <w:tcW w:w="1276" w:type="dxa"/>
          </w:tcPr>
          <w:p w14:paraId="55782A45" w14:textId="77777777" w:rsidR="00274136" w:rsidRPr="0076587F" w:rsidRDefault="00274136" w:rsidP="00A777DE">
            <w:pPr>
              <w:pStyle w:val="ConsPlusNormal"/>
              <w:rPr>
                <w:rFonts w:ascii="Times New Roman" w:hAnsi="Times New Roman" w:cs="Times New Roman"/>
                <w:sz w:val="24"/>
                <w:szCs w:val="24"/>
              </w:rPr>
            </w:pPr>
          </w:p>
        </w:tc>
        <w:tc>
          <w:tcPr>
            <w:tcW w:w="1275" w:type="dxa"/>
          </w:tcPr>
          <w:p w14:paraId="7DFA8137" w14:textId="77777777" w:rsidR="00274136" w:rsidRPr="0076587F" w:rsidRDefault="00274136" w:rsidP="00A777DE">
            <w:pPr>
              <w:pStyle w:val="ConsPlusNormal"/>
              <w:rPr>
                <w:rFonts w:ascii="Times New Roman" w:hAnsi="Times New Roman" w:cs="Times New Roman"/>
                <w:sz w:val="24"/>
                <w:szCs w:val="24"/>
              </w:rPr>
            </w:pPr>
          </w:p>
        </w:tc>
        <w:tc>
          <w:tcPr>
            <w:tcW w:w="1276" w:type="dxa"/>
          </w:tcPr>
          <w:p w14:paraId="0E3C0741" w14:textId="77777777" w:rsidR="00274136" w:rsidRPr="0076587F" w:rsidRDefault="00274136" w:rsidP="00A777DE">
            <w:pPr>
              <w:pStyle w:val="ConsPlusNormal"/>
              <w:rPr>
                <w:rFonts w:ascii="Times New Roman" w:hAnsi="Times New Roman" w:cs="Times New Roman"/>
                <w:sz w:val="24"/>
                <w:szCs w:val="24"/>
              </w:rPr>
            </w:pPr>
          </w:p>
        </w:tc>
        <w:tc>
          <w:tcPr>
            <w:tcW w:w="1276" w:type="dxa"/>
          </w:tcPr>
          <w:p w14:paraId="2FEF0E39" w14:textId="77777777" w:rsidR="00274136" w:rsidRPr="0076587F" w:rsidRDefault="00274136" w:rsidP="00A777DE">
            <w:pPr>
              <w:pStyle w:val="ConsPlusNormal"/>
              <w:rPr>
                <w:rFonts w:ascii="Times New Roman" w:hAnsi="Times New Roman" w:cs="Times New Roman"/>
                <w:sz w:val="24"/>
                <w:szCs w:val="24"/>
              </w:rPr>
            </w:pPr>
          </w:p>
        </w:tc>
        <w:tc>
          <w:tcPr>
            <w:tcW w:w="1343" w:type="dxa"/>
          </w:tcPr>
          <w:p w14:paraId="010170BC" w14:textId="77777777" w:rsidR="00274136" w:rsidRPr="0076587F" w:rsidRDefault="00274136" w:rsidP="00A777DE">
            <w:pPr>
              <w:pStyle w:val="ConsPlusNormal"/>
              <w:rPr>
                <w:rFonts w:ascii="Times New Roman" w:hAnsi="Times New Roman" w:cs="Times New Roman"/>
                <w:sz w:val="24"/>
                <w:szCs w:val="24"/>
              </w:rPr>
            </w:pPr>
          </w:p>
        </w:tc>
      </w:tr>
      <w:tr w:rsidR="000F474B" w:rsidRPr="0076587F" w14:paraId="45AF44E6" w14:textId="77777777" w:rsidTr="00C65658">
        <w:tc>
          <w:tcPr>
            <w:tcW w:w="7872" w:type="dxa"/>
          </w:tcPr>
          <w:p w14:paraId="73E2F11E" w14:textId="77777777" w:rsidR="000F474B" w:rsidRPr="0076587F" w:rsidRDefault="000F474B"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w:t>
            </w:r>
          </w:p>
        </w:tc>
        <w:tc>
          <w:tcPr>
            <w:tcW w:w="1276" w:type="dxa"/>
          </w:tcPr>
          <w:p w14:paraId="64490146" w14:textId="77777777" w:rsidR="000F474B" w:rsidRPr="0076587F" w:rsidRDefault="000F474B" w:rsidP="00A777DE">
            <w:pPr>
              <w:pStyle w:val="ConsPlusNormal"/>
              <w:rPr>
                <w:rFonts w:ascii="Times New Roman" w:hAnsi="Times New Roman" w:cs="Times New Roman"/>
                <w:sz w:val="24"/>
                <w:szCs w:val="24"/>
              </w:rPr>
            </w:pPr>
          </w:p>
        </w:tc>
        <w:tc>
          <w:tcPr>
            <w:tcW w:w="1276" w:type="dxa"/>
          </w:tcPr>
          <w:p w14:paraId="5FC2B5EA" w14:textId="77777777" w:rsidR="000F474B" w:rsidRPr="0076587F" w:rsidRDefault="000F474B" w:rsidP="00A777DE">
            <w:pPr>
              <w:pStyle w:val="ConsPlusNormal"/>
              <w:rPr>
                <w:rFonts w:ascii="Times New Roman" w:hAnsi="Times New Roman" w:cs="Times New Roman"/>
                <w:sz w:val="24"/>
                <w:szCs w:val="24"/>
              </w:rPr>
            </w:pPr>
          </w:p>
        </w:tc>
        <w:tc>
          <w:tcPr>
            <w:tcW w:w="1275" w:type="dxa"/>
          </w:tcPr>
          <w:p w14:paraId="4BC9C9E5" w14:textId="77777777" w:rsidR="000F474B" w:rsidRPr="0076587F" w:rsidRDefault="000F474B" w:rsidP="00A777DE">
            <w:pPr>
              <w:pStyle w:val="ConsPlusNormal"/>
              <w:rPr>
                <w:rFonts w:ascii="Times New Roman" w:hAnsi="Times New Roman" w:cs="Times New Roman"/>
                <w:sz w:val="24"/>
                <w:szCs w:val="24"/>
              </w:rPr>
            </w:pPr>
          </w:p>
        </w:tc>
        <w:tc>
          <w:tcPr>
            <w:tcW w:w="1276" w:type="dxa"/>
          </w:tcPr>
          <w:p w14:paraId="175321A6" w14:textId="77777777" w:rsidR="000F474B" w:rsidRPr="0076587F" w:rsidRDefault="000F474B" w:rsidP="00A777DE">
            <w:pPr>
              <w:pStyle w:val="ConsPlusNormal"/>
              <w:rPr>
                <w:rFonts w:ascii="Times New Roman" w:hAnsi="Times New Roman" w:cs="Times New Roman"/>
                <w:sz w:val="24"/>
                <w:szCs w:val="24"/>
              </w:rPr>
            </w:pPr>
          </w:p>
        </w:tc>
        <w:tc>
          <w:tcPr>
            <w:tcW w:w="1276" w:type="dxa"/>
          </w:tcPr>
          <w:p w14:paraId="6B3E8D68" w14:textId="77777777" w:rsidR="000F474B" w:rsidRPr="0076587F" w:rsidRDefault="000F474B" w:rsidP="00A777DE">
            <w:pPr>
              <w:pStyle w:val="ConsPlusNormal"/>
              <w:rPr>
                <w:rFonts w:ascii="Times New Roman" w:hAnsi="Times New Roman" w:cs="Times New Roman"/>
                <w:sz w:val="24"/>
                <w:szCs w:val="24"/>
              </w:rPr>
            </w:pPr>
          </w:p>
        </w:tc>
        <w:tc>
          <w:tcPr>
            <w:tcW w:w="1343" w:type="dxa"/>
          </w:tcPr>
          <w:p w14:paraId="59C3C026" w14:textId="77777777" w:rsidR="000F474B" w:rsidRPr="0076587F" w:rsidRDefault="000F474B" w:rsidP="00A777DE">
            <w:pPr>
              <w:pStyle w:val="ConsPlusNormal"/>
              <w:rPr>
                <w:rFonts w:ascii="Times New Roman" w:hAnsi="Times New Roman" w:cs="Times New Roman"/>
                <w:sz w:val="24"/>
                <w:szCs w:val="24"/>
              </w:rPr>
            </w:pPr>
          </w:p>
        </w:tc>
      </w:tr>
      <w:tr w:rsidR="00A777DE" w:rsidRPr="0076587F" w14:paraId="167D7230" w14:textId="77777777" w:rsidTr="00C65658">
        <w:tc>
          <w:tcPr>
            <w:tcW w:w="7872" w:type="dxa"/>
          </w:tcPr>
          <w:p w14:paraId="6FF31640" w14:textId="77777777" w:rsidR="00274136" w:rsidRPr="0076587F" w:rsidRDefault="00274136" w:rsidP="00A777DE">
            <w:pPr>
              <w:pStyle w:val="ConsPlusNormal"/>
              <w:rPr>
                <w:rFonts w:ascii="Times New Roman" w:hAnsi="Times New Roman" w:cs="Times New Roman"/>
                <w:sz w:val="24"/>
                <w:szCs w:val="24"/>
              </w:rPr>
            </w:pPr>
            <w:r w:rsidRPr="0076587F">
              <w:rPr>
                <w:rFonts w:ascii="Times New Roman" w:hAnsi="Times New Roman" w:cs="Times New Roman"/>
                <w:sz w:val="24"/>
                <w:szCs w:val="24"/>
              </w:rPr>
              <w:t>Всего, в том числе по годам:</w:t>
            </w:r>
          </w:p>
        </w:tc>
        <w:tc>
          <w:tcPr>
            <w:tcW w:w="1276" w:type="dxa"/>
          </w:tcPr>
          <w:p w14:paraId="5BA98843" w14:textId="77777777" w:rsidR="00274136" w:rsidRPr="0076587F" w:rsidRDefault="00274136" w:rsidP="00A777DE">
            <w:pPr>
              <w:pStyle w:val="ConsPlusNormal"/>
              <w:rPr>
                <w:rFonts w:ascii="Times New Roman" w:hAnsi="Times New Roman" w:cs="Times New Roman"/>
                <w:sz w:val="24"/>
                <w:szCs w:val="24"/>
              </w:rPr>
            </w:pPr>
          </w:p>
        </w:tc>
        <w:tc>
          <w:tcPr>
            <w:tcW w:w="1276" w:type="dxa"/>
          </w:tcPr>
          <w:p w14:paraId="11DD6BA7" w14:textId="77777777" w:rsidR="00274136" w:rsidRPr="0076587F" w:rsidRDefault="00274136" w:rsidP="00A777DE">
            <w:pPr>
              <w:pStyle w:val="ConsPlusNormal"/>
              <w:rPr>
                <w:rFonts w:ascii="Times New Roman" w:hAnsi="Times New Roman" w:cs="Times New Roman"/>
                <w:sz w:val="24"/>
                <w:szCs w:val="24"/>
              </w:rPr>
            </w:pPr>
          </w:p>
        </w:tc>
        <w:tc>
          <w:tcPr>
            <w:tcW w:w="1275" w:type="dxa"/>
          </w:tcPr>
          <w:p w14:paraId="76779C10" w14:textId="77777777" w:rsidR="00274136" w:rsidRPr="0076587F" w:rsidRDefault="00274136" w:rsidP="00A777DE">
            <w:pPr>
              <w:pStyle w:val="ConsPlusNormal"/>
              <w:rPr>
                <w:rFonts w:ascii="Times New Roman" w:hAnsi="Times New Roman" w:cs="Times New Roman"/>
                <w:sz w:val="24"/>
                <w:szCs w:val="24"/>
              </w:rPr>
            </w:pPr>
          </w:p>
        </w:tc>
        <w:tc>
          <w:tcPr>
            <w:tcW w:w="1276" w:type="dxa"/>
          </w:tcPr>
          <w:p w14:paraId="65AB0D11" w14:textId="77777777" w:rsidR="00274136" w:rsidRPr="0076587F" w:rsidRDefault="00274136" w:rsidP="00A777DE">
            <w:pPr>
              <w:pStyle w:val="ConsPlusNormal"/>
              <w:rPr>
                <w:rFonts w:ascii="Times New Roman" w:hAnsi="Times New Roman" w:cs="Times New Roman"/>
                <w:sz w:val="24"/>
                <w:szCs w:val="24"/>
              </w:rPr>
            </w:pPr>
          </w:p>
        </w:tc>
        <w:tc>
          <w:tcPr>
            <w:tcW w:w="1276" w:type="dxa"/>
          </w:tcPr>
          <w:p w14:paraId="6E213DBC" w14:textId="77777777" w:rsidR="00274136" w:rsidRPr="0076587F" w:rsidRDefault="00274136" w:rsidP="00A777DE">
            <w:pPr>
              <w:pStyle w:val="ConsPlusNormal"/>
              <w:rPr>
                <w:rFonts w:ascii="Times New Roman" w:hAnsi="Times New Roman" w:cs="Times New Roman"/>
                <w:sz w:val="24"/>
                <w:szCs w:val="24"/>
              </w:rPr>
            </w:pPr>
          </w:p>
        </w:tc>
        <w:tc>
          <w:tcPr>
            <w:tcW w:w="1343" w:type="dxa"/>
          </w:tcPr>
          <w:p w14:paraId="0C4A391B" w14:textId="77777777" w:rsidR="00274136" w:rsidRPr="0076587F" w:rsidRDefault="00274136" w:rsidP="00A777DE">
            <w:pPr>
              <w:pStyle w:val="ConsPlusNormal"/>
              <w:rPr>
                <w:rFonts w:ascii="Times New Roman" w:hAnsi="Times New Roman" w:cs="Times New Roman"/>
                <w:sz w:val="24"/>
                <w:szCs w:val="24"/>
              </w:rPr>
            </w:pPr>
          </w:p>
        </w:tc>
      </w:tr>
    </w:tbl>
    <w:p w14:paraId="659269CF" w14:textId="77777777" w:rsidR="00001493" w:rsidRPr="0076587F" w:rsidRDefault="00001493" w:rsidP="00A777DE">
      <w:pPr>
        <w:pStyle w:val="ConsPlusNormal"/>
        <w:jc w:val="right"/>
      </w:pPr>
    </w:p>
    <w:p w14:paraId="5614207A" w14:textId="18824046" w:rsidR="00274136" w:rsidRPr="0076587F" w:rsidRDefault="00274136" w:rsidP="00A777DE">
      <w:pPr>
        <w:pStyle w:val="ConsPlusNormal"/>
        <w:jc w:val="right"/>
        <w:rPr>
          <w:rFonts w:ascii="Times New Roman" w:hAnsi="Times New Roman" w:cs="Times New Roman"/>
          <w:sz w:val="24"/>
          <w:szCs w:val="24"/>
        </w:rPr>
      </w:pPr>
      <w:r w:rsidRPr="0076587F">
        <w:rPr>
          <w:rFonts w:ascii="Times New Roman" w:hAnsi="Times New Roman" w:cs="Times New Roman"/>
          <w:sz w:val="24"/>
          <w:szCs w:val="24"/>
        </w:rPr>
        <w:t>Приложение</w:t>
      </w:r>
      <w:r w:rsidR="0052509F" w:rsidRPr="0076587F">
        <w:rPr>
          <w:rFonts w:ascii="Times New Roman" w:hAnsi="Times New Roman" w:cs="Times New Roman"/>
          <w:sz w:val="24"/>
          <w:szCs w:val="24"/>
        </w:rPr>
        <w:t xml:space="preserve"> </w:t>
      </w:r>
      <w:r w:rsidR="00560E55" w:rsidRPr="0076587F">
        <w:rPr>
          <w:rFonts w:ascii="Times New Roman" w:hAnsi="Times New Roman" w:cs="Times New Roman"/>
          <w:sz w:val="24"/>
          <w:szCs w:val="24"/>
        </w:rPr>
        <w:t>№</w:t>
      </w:r>
      <w:r w:rsidRPr="0076587F">
        <w:rPr>
          <w:rFonts w:ascii="Times New Roman" w:hAnsi="Times New Roman" w:cs="Times New Roman"/>
          <w:sz w:val="24"/>
          <w:szCs w:val="24"/>
        </w:rPr>
        <w:t>2</w:t>
      </w:r>
    </w:p>
    <w:p w14:paraId="673FE087" w14:textId="6B3AC758" w:rsidR="00001493" w:rsidRPr="0076587F" w:rsidRDefault="000D4495" w:rsidP="00E7187A">
      <w:pPr>
        <w:pStyle w:val="ConsPlusNormal"/>
        <w:jc w:val="right"/>
        <w:rPr>
          <w:rFonts w:ascii="Times New Roman" w:hAnsi="Times New Roman" w:cs="Times New Roman"/>
          <w:b/>
          <w:sz w:val="24"/>
          <w:szCs w:val="24"/>
        </w:rPr>
      </w:pPr>
      <w:bookmarkStart w:id="20" w:name="P366"/>
      <w:bookmarkEnd w:id="20"/>
      <w:r w:rsidRPr="0076587F">
        <w:rPr>
          <w:rFonts w:ascii="Times New Roman" w:hAnsi="Times New Roman" w:cs="Times New Roman"/>
          <w:sz w:val="24"/>
          <w:szCs w:val="24"/>
        </w:rPr>
        <w:t xml:space="preserve">к Порядку </w:t>
      </w:r>
    </w:p>
    <w:p w14:paraId="18958E83" w14:textId="77777777" w:rsidR="000D4495" w:rsidRPr="0076587F" w:rsidRDefault="000D4495" w:rsidP="00A777DE">
      <w:pPr>
        <w:pStyle w:val="ConsPlusNormal"/>
        <w:jc w:val="center"/>
        <w:rPr>
          <w:rFonts w:ascii="Times New Roman" w:hAnsi="Times New Roman" w:cs="Times New Roman"/>
          <w:b/>
          <w:sz w:val="24"/>
          <w:szCs w:val="24"/>
        </w:rPr>
      </w:pPr>
      <w:r w:rsidRPr="0076587F">
        <w:rPr>
          <w:rFonts w:ascii="Times New Roman" w:hAnsi="Times New Roman" w:cs="Times New Roman"/>
          <w:b/>
          <w:sz w:val="24"/>
          <w:szCs w:val="24"/>
        </w:rPr>
        <w:t>Целевые показатели</w:t>
      </w:r>
    </w:p>
    <w:p w14:paraId="3C88E78B" w14:textId="77777777" w:rsidR="00274136" w:rsidRPr="0076587F" w:rsidRDefault="00476431" w:rsidP="00A777DE">
      <w:pPr>
        <w:pStyle w:val="ConsPlusNormal"/>
        <w:jc w:val="center"/>
        <w:rPr>
          <w:rFonts w:ascii="Times New Roman" w:hAnsi="Times New Roman" w:cs="Times New Roman"/>
          <w:b/>
          <w:sz w:val="24"/>
          <w:szCs w:val="24"/>
        </w:rPr>
      </w:pPr>
      <w:r w:rsidRPr="0076587F">
        <w:rPr>
          <w:rFonts w:ascii="Times New Roman" w:hAnsi="Times New Roman" w:cs="Times New Roman"/>
          <w:b/>
          <w:sz w:val="24"/>
          <w:szCs w:val="24"/>
        </w:rPr>
        <w:t>муниципальной</w:t>
      </w:r>
      <w:r w:rsidR="009D15D4" w:rsidRPr="0076587F">
        <w:rPr>
          <w:rFonts w:ascii="Times New Roman" w:hAnsi="Times New Roman" w:cs="Times New Roman"/>
          <w:b/>
          <w:sz w:val="24"/>
          <w:szCs w:val="24"/>
        </w:rPr>
        <w:t xml:space="preserve"> </w:t>
      </w:r>
      <w:r w:rsidR="00274136" w:rsidRPr="0076587F">
        <w:rPr>
          <w:rFonts w:ascii="Times New Roman" w:hAnsi="Times New Roman" w:cs="Times New Roman"/>
          <w:b/>
          <w:sz w:val="24"/>
          <w:szCs w:val="24"/>
        </w:rPr>
        <w:t xml:space="preserve">программы </w:t>
      </w:r>
      <w:r w:rsidR="00EA0C3D" w:rsidRPr="0076587F">
        <w:rPr>
          <w:rFonts w:ascii="Times New Roman" w:hAnsi="Times New Roman" w:cs="Times New Roman"/>
          <w:b/>
          <w:sz w:val="24"/>
          <w:szCs w:val="24"/>
        </w:rPr>
        <w:t xml:space="preserve">Рузского городского округа </w:t>
      </w:r>
      <w:r w:rsidR="00EA3753" w:rsidRPr="0076587F">
        <w:rPr>
          <w:rFonts w:ascii="Times New Roman" w:hAnsi="Times New Roman" w:cs="Times New Roman"/>
          <w:b/>
          <w:sz w:val="24"/>
          <w:szCs w:val="24"/>
        </w:rPr>
        <w:t xml:space="preserve"> </w:t>
      </w:r>
    </w:p>
    <w:p w14:paraId="6B27A2EC" w14:textId="77777777" w:rsidR="00274136" w:rsidRPr="0076587F" w:rsidRDefault="00274136" w:rsidP="00A777DE">
      <w:pPr>
        <w:pStyle w:val="ConsPlusNormal"/>
        <w:jc w:val="center"/>
        <w:rPr>
          <w:rFonts w:ascii="Times New Roman" w:hAnsi="Times New Roman" w:cs="Times New Roman"/>
          <w:sz w:val="24"/>
          <w:szCs w:val="24"/>
        </w:rPr>
      </w:pPr>
      <w:r w:rsidRPr="0076587F">
        <w:rPr>
          <w:rFonts w:ascii="Times New Roman" w:hAnsi="Times New Roman" w:cs="Times New Roman"/>
          <w:sz w:val="24"/>
          <w:szCs w:val="24"/>
        </w:rPr>
        <w:t>_______________________________________________________</w:t>
      </w:r>
    </w:p>
    <w:p w14:paraId="6AA2395C" w14:textId="77777777" w:rsidR="00274136" w:rsidRPr="0076587F" w:rsidRDefault="00274136" w:rsidP="00A777DE">
      <w:pPr>
        <w:pStyle w:val="ConsPlusNormal"/>
        <w:jc w:val="center"/>
        <w:rPr>
          <w:rFonts w:ascii="Times New Roman" w:hAnsi="Times New Roman" w:cs="Times New Roman"/>
          <w:szCs w:val="22"/>
        </w:rPr>
      </w:pPr>
      <w:r w:rsidRPr="0076587F">
        <w:rPr>
          <w:rFonts w:ascii="Times New Roman" w:hAnsi="Times New Roman" w:cs="Times New Roman"/>
          <w:szCs w:val="22"/>
        </w:rPr>
        <w:t xml:space="preserve">(наименование </w:t>
      </w:r>
      <w:r w:rsidR="007A4AB6" w:rsidRPr="0076587F">
        <w:rPr>
          <w:rFonts w:ascii="Times New Roman" w:hAnsi="Times New Roman" w:cs="Times New Roman"/>
          <w:szCs w:val="22"/>
        </w:rPr>
        <w:t xml:space="preserve">муниципальной </w:t>
      </w:r>
      <w:r w:rsidR="00D20119" w:rsidRPr="0076587F">
        <w:rPr>
          <w:rFonts w:ascii="Times New Roman" w:hAnsi="Times New Roman" w:cs="Times New Roman"/>
          <w:szCs w:val="22"/>
        </w:rPr>
        <w:t>программы)</w:t>
      </w:r>
    </w:p>
    <w:p w14:paraId="6C7F618D" w14:textId="77777777" w:rsidR="00EA0C3D" w:rsidRPr="00E7187A" w:rsidRDefault="00EA0C3D" w:rsidP="00A777DE">
      <w:pPr>
        <w:pStyle w:val="ConsPlusNormal"/>
        <w:jc w:val="right"/>
        <w:rPr>
          <w:sz w:val="12"/>
          <w:szCs w:val="12"/>
        </w:rPr>
      </w:pPr>
    </w:p>
    <w:tbl>
      <w:tblPr>
        <w:tblStyle w:val="ab"/>
        <w:tblW w:w="15763" w:type="dxa"/>
        <w:tblInd w:w="-459" w:type="dxa"/>
        <w:tblLayout w:type="fixed"/>
        <w:tblCellMar>
          <w:left w:w="28" w:type="dxa"/>
          <w:right w:w="28" w:type="dxa"/>
        </w:tblCellMar>
        <w:tblLook w:val="04A0" w:firstRow="1" w:lastRow="0" w:firstColumn="1" w:lastColumn="0" w:noHBand="0" w:noVBand="1"/>
      </w:tblPr>
      <w:tblGrid>
        <w:gridCol w:w="501"/>
        <w:gridCol w:w="2901"/>
        <w:gridCol w:w="1418"/>
        <w:gridCol w:w="1276"/>
        <w:gridCol w:w="1275"/>
        <w:gridCol w:w="993"/>
        <w:gridCol w:w="992"/>
        <w:gridCol w:w="992"/>
        <w:gridCol w:w="992"/>
        <w:gridCol w:w="1021"/>
        <w:gridCol w:w="1673"/>
        <w:gridCol w:w="1729"/>
      </w:tblGrid>
      <w:tr w:rsidR="006538C6" w:rsidRPr="0076587F" w14:paraId="2A314820" w14:textId="77777777" w:rsidTr="007207F9">
        <w:tc>
          <w:tcPr>
            <w:tcW w:w="501" w:type="dxa"/>
            <w:vMerge w:val="restart"/>
          </w:tcPr>
          <w:p w14:paraId="6DCE43F9" w14:textId="77777777" w:rsidR="006538C6" w:rsidRPr="0076587F" w:rsidRDefault="006538C6" w:rsidP="00A777DE">
            <w:pPr>
              <w:pStyle w:val="ConsPlusNormal"/>
              <w:jc w:val="center"/>
              <w:rPr>
                <w:rFonts w:ascii="Times New Roman" w:hAnsi="Times New Roman" w:cs="Times New Roman"/>
                <w:szCs w:val="22"/>
                <w:lang w:eastAsia="en-US"/>
              </w:rPr>
            </w:pPr>
            <w:r w:rsidRPr="0076587F">
              <w:rPr>
                <w:rFonts w:ascii="Times New Roman" w:hAnsi="Times New Roman" w:cs="Times New Roman"/>
                <w:szCs w:val="22"/>
                <w:lang w:eastAsia="en-US"/>
              </w:rPr>
              <w:t>№ п/п</w:t>
            </w:r>
          </w:p>
        </w:tc>
        <w:tc>
          <w:tcPr>
            <w:tcW w:w="2901" w:type="dxa"/>
            <w:vMerge w:val="restart"/>
          </w:tcPr>
          <w:p w14:paraId="1D129B13" w14:textId="77777777" w:rsidR="006538C6" w:rsidRPr="0076587F" w:rsidRDefault="006538C6" w:rsidP="000D4495">
            <w:pPr>
              <w:pStyle w:val="ConsPlusNormal"/>
              <w:jc w:val="center"/>
              <w:rPr>
                <w:rFonts w:ascii="Times New Roman" w:hAnsi="Times New Roman" w:cs="Times New Roman"/>
                <w:szCs w:val="22"/>
                <w:lang w:eastAsia="en-US"/>
              </w:rPr>
            </w:pPr>
            <w:r w:rsidRPr="0076587F">
              <w:rPr>
                <w:rFonts w:ascii="Times New Roman" w:hAnsi="Times New Roman" w:cs="Times New Roman"/>
                <w:szCs w:val="22"/>
                <w:lang w:eastAsia="en-US"/>
              </w:rPr>
              <w:t xml:space="preserve">Наименование </w:t>
            </w:r>
          </w:p>
          <w:p w14:paraId="6DD3E5DE" w14:textId="77777777" w:rsidR="006538C6" w:rsidRPr="0076587F" w:rsidRDefault="006538C6" w:rsidP="000D4495">
            <w:pPr>
              <w:pStyle w:val="ConsPlusNormal"/>
              <w:jc w:val="center"/>
              <w:rPr>
                <w:rFonts w:ascii="Times New Roman" w:hAnsi="Times New Roman" w:cs="Times New Roman"/>
                <w:szCs w:val="22"/>
                <w:lang w:eastAsia="en-US"/>
              </w:rPr>
            </w:pPr>
            <w:r w:rsidRPr="0076587F">
              <w:rPr>
                <w:rFonts w:ascii="Times New Roman" w:hAnsi="Times New Roman" w:cs="Times New Roman"/>
                <w:szCs w:val="22"/>
                <w:lang w:eastAsia="en-US"/>
              </w:rPr>
              <w:t xml:space="preserve">целевых </w:t>
            </w:r>
          </w:p>
          <w:p w14:paraId="752657CD" w14:textId="77777777" w:rsidR="006538C6" w:rsidRPr="0076587F" w:rsidRDefault="006538C6" w:rsidP="000D4495">
            <w:pPr>
              <w:pStyle w:val="ConsPlusNormal"/>
              <w:jc w:val="center"/>
              <w:rPr>
                <w:rFonts w:ascii="Times New Roman" w:hAnsi="Times New Roman" w:cs="Times New Roman"/>
                <w:szCs w:val="22"/>
                <w:lang w:eastAsia="en-US"/>
              </w:rPr>
            </w:pPr>
            <w:r w:rsidRPr="0076587F">
              <w:rPr>
                <w:rFonts w:ascii="Times New Roman" w:hAnsi="Times New Roman" w:cs="Times New Roman"/>
                <w:szCs w:val="22"/>
                <w:lang w:eastAsia="en-US"/>
              </w:rPr>
              <w:t>показателей</w:t>
            </w:r>
          </w:p>
        </w:tc>
        <w:tc>
          <w:tcPr>
            <w:tcW w:w="1418" w:type="dxa"/>
            <w:vMerge w:val="restart"/>
          </w:tcPr>
          <w:p w14:paraId="5B0351E0" w14:textId="77777777" w:rsidR="006538C6" w:rsidRPr="0076587F" w:rsidRDefault="006538C6" w:rsidP="00A777DE">
            <w:pPr>
              <w:pStyle w:val="ConsPlusNormal"/>
              <w:jc w:val="center"/>
              <w:rPr>
                <w:rFonts w:ascii="Times New Roman" w:hAnsi="Times New Roman" w:cs="Times New Roman"/>
                <w:szCs w:val="22"/>
                <w:lang w:eastAsia="en-US"/>
              </w:rPr>
            </w:pPr>
            <w:r w:rsidRPr="0076587F">
              <w:rPr>
                <w:rFonts w:ascii="Times New Roman" w:hAnsi="Times New Roman" w:cs="Times New Roman"/>
                <w:szCs w:val="22"/>
                <w:lang w:eastAsia="en-US"/>
              </w:rPr>
              <w:t>Тип показателя *</w:t>
            </w:r>
          </w:p>
        </w:tc>
        <w:tc>
          <w:tcPr>
            <w:tcW w:w="1276" w:type="dxa"/>
            <w:vMerge w:val="restart"/>
          </w:tcPr>
          <w:p w14:paraId="2968E8B3" w14:textId="77777777" w:rsidR="006538C6" w:rsidRPr="0076587F" w:rsidRDefault="006538C6" w:rsidP="00A777DE">
            <w:pPr>
              <w:pStyle w:val="ConsPlusNormal"/>
              <w:jc w:val="center"/>
              <w:rPr>
                <w:rFonts w:ascii="Times New Roman" w:hAnsi="Times New Roman" w:cs="Times New Roman"/>
                <w:szCs w:val="22"/>
                <w:lang w:eastAsia="en-US"/>
              </w:rPr>
            </w:pPr>
            <w:r w:rsidRPr="0076587F">
              <w:rPr>
                <w:rFonts w:ascii="Times New Roman" w:hAnsi="Times New Roman" w:cs="Times New Roman"/>
                <w:szCs w:val="22"/>
                <w:lang w:eastAsia="en-US"/>
              </w:rPr>
              <w:t>Единица измерения (по ОКЕИ)</w:t>
            </w:r>
          </w:p>
        </w:tc>
        <w:tc>
          <w:tcPr>
            <w:tcW w:w="1275" w:type="dxa"/>
            <w:vMerge w:val="restart"/>
          </w:tcPr>
          <w:p w14:paraId="38B3EB34" w14:textId="77777777" w:rsidR="006538C6" w:rsidRPr="0076587F" w:rsidRDefault="006538C6" w:rsidP="00A777DE">
            <w:pPr>
              <w:pStyle w:val="ConsPlusNormal"/>
              <w:jc w:val="center"/>
              <w:rPr>
                <w:rFonts w:ascii="Times New Roman" w:hAnsi="Times New Roman" w:cs="Times New Roman"/>
                <w:szCs w:val="22"/>
                <w:lang w:eastAsia="en-US"/>
              </w:rPr>
            </w:pPr>
            <w:r w:rsidRPr="0076587F">
              <w:rPr>
                <w:rFonts w:ascii="Times New Roman" w:hAnsi="Times New Roman" w:cs="Times New Roman"/>
                <w:szCs w:val="22"/>
                <w:lang w:eastAsia="en-US"/>
              </w:rPr>
              <w:t xml:space="preserve">Базовое </w:t>
            </w:r>
          </w:p>
          <w:p w14:paraId="6952EB00" w14:textId="77777777" w:rsidR="006538C6" w:rsidRPr="0076587F" w:rsidRDefault="006538C6" w:rsidP="000D4495">
            <w:pPr>
              <w:pStyle w:val="ConsPlusNormal"/>
              <w:jc w:val="center"/>
              <w:rPr>
                <w:rFonts w:ascii="Times New Roman" w:hAnsi="Times New Roman" w:cs="Times New Roman"/>
                <w:szCs w:val="22"/>
                <w:lang w:eastAsia="en-US"/>
              </w:rPr>
            </w:pPr>
            <w:r w:rsidRPr="0076587F">
              <w:rPr>
                <w:rFonts w:ascii="Times New Roman" w:hAnsi="Times New Roman" w:cs="Times New Roman"/>
                <w:szCs w:val="22"/>
                <w:lang w:eastAsia="en-US"/>
              </w:rPr>
              <w:t>значение**</w:t>
            </w:r>
          </w:p>
        </w:tc>
        <w:tc>
          <w:tcPr>
            <w:tcW w:w="4990" w:type="dxa"/>
            <w:gridSpan w:val="5"/>
          </w:tcPr>
          <w:p w14:paraId="2D0E5949" w14:textId="77777777" w:rsidR="008442A4" w:rsidRPr="0076587F" w:rsidRDefault="008442A4" w:rsidP="000D4495">
            <w:pPr>
              <w:pStyle w:val="ConsPlusNormal"/>
              <w:jc w:val="center"/>
              <w:rPr>
                <w:rFonts w:ascii="Times New Roman" w:hAnsi="Times New Roman" w:cs="Times New Roman"/>
                <w:szCs w:val="22"/>
                <w:lang w:eastAsia="en-US"/>
              </w:rPr>
            </w:pPr>
          </w:p>
          <w:p w14:paraId="1A8409C8" w14:textId="77777777" w:rsidR="006538C6" w:rsidRPr="0076587F" w:rsidRDefault="006538C6" w:rsidP="000D4495">
            <w:pPr>
              <w:pStyle w:val="ConsPlusNormal"/>
              <w:jc w:val="center"/>
              <w:rPr>
                <w:rFonts w:ascii="Times New Roman" w:hAnsi="Times New Roman" w:cs="Times New Roman"/>
                <w:szCs w:val="22"/>
                <w:lang w:eastAsia="en-US"/>
              </w:rPr>
            </w:pPr>
            <w:r w:rsidRPr="0076587F">
              <w:rPr>
                <w:rFonts w:ascii="Times New Roman" w:hAnsi="Times New Roman" w:cs="Times New Roman"/>
                <w:szCs w:val="22"/>
                <w:lang w:eastAsia="en-US"/>
              </w:rPr>
              <w:t>Планируемое значение по годам реализации программы</w:t>
            </w:r>
          </w:p>
          <w:p w14:paraId="56780357" w14:textId="77777777" w:rsidR="008442A4" w:rsidRPr="0076587F" w:rsidRDefault="008442A4" w:rsidP="000D4495">
            <w:pPr>
              <w:pStyle w:val="ConsPlusNormal"/>
              <w:jc w:val="center"/>
              <w:rPr>
                <w:szCs w:val="22"/>
              </w:rPr>
            </w:pPr>
          </w:p>
        </w:tc>
        <w:tc>
          <w:tcPr>
            <w:tcW w:w="1673" w:type="dxa"/>
            <w:vMerge w:val="restart"/>
          </w:tcPr>
          <w:p w14:paraId="5524F799" w14:textId="77777777" w:rsidR="006538C6" w:rsidRPr="0076587F" w:rsidRDefault="006538C6" w:rsidP="00A777DE">
            <w:pPr>
              <w:pStyle w:val="ConsPlusNormal"/>
              <w:jc w:val="center"/>
              <w:rPr>
                <w:szCs w:val="22"/>
              </w:rPr>
            </w:pPr>
            <w:r w:rsidRPr="0076587F">
              <w:rPr>
                <w:rFonts w:ascii="Times New Roman" w:hAnsi="Times New Roman" w:cs="Times New Roman"/>
                <w:szCs w:val="22"/>
                <w:lang w:eastAsia="en-US"/>
              </w:rPr>
              <w:t>Ответственный за достижение показателя</w:t>
            </w:r>
          </w:p>
        </w:tc>
        <w:tc>
          <w:tcPr>
            <w:tcW w:w="1729" w:type="dxa"/>
            <w:vMerge w:val="restart"/>
          </w:tcPr>
          <w:p w14:paraId="063B7E01" w14:textId="0084F637" w:rsidR="008442A4" w:rsidRPr="0076587F" w:rsidRDefault="008442A4" w:rsidP="008442A4">
            <w:pPr>
              <w:pStyle w:val="ConsPlusNormal"/>
              <w:jc w:val="center"/>
              <w:rPr>
                <w:rFonts w:ascii="Times New Roman" w:hAnsi="Times New Roman" w:cs="Times New Roman"/>
                <w:szCs w:val="22"/>
                <w:lang w:eastAsia="en-US"/>
              </w:rPr>
            </w:pPr>
            <w:r w:rsidRPr="0076587F">
              <w:rPr>
                <w:rFonts w:ascii="Times New Roman" w:hAnsi="Times New Roman" w:cs="Times New Roman"/>
                <w:szCs w:val="22"/>
                <w:lang w:eastAsia="en-US"/>
              </w:rPr>
              <w:t>Номер подпрограммы, мероприятий, оказывающих влияние на достижение показателя***</w:t>
            </w:r>
          </w:p>
          <w:p w14:paraId="335DA28A" w14:textId="77777777" w:rsidR="006538C6" w:rsidRPr="0076587F" w:rsidRDefault="008442A4" w:rsidP="008442A4">
            <w:pPr>
              <w:pStyle w:val="ConsPlusNormal"/>
              <w:jc w:val="center"/>
              <w:rPr>
                <w:rFonts w:ascii="Times New Roman" w:hAnsi="Times New Roman" w:cs="Times New Roman"/>
                <w:szCs w:val="22"/>
                <w:lang w:eastAsia="en-US"/>
              </w:rPr>
            </w:pPr>
            <w:r w:rsidRPr="0076587F">
              <w:rPr>
                <w:rFonts w:ascii="Times New Roman" w:hAnsi="Times New Roman" w:cs="Times New Roman"/>
                <w:szCs w:val="22"/>
                <w:lang w:eastAsia="en-US"/>
              </w:rPr>
              <w:t>(Y.ХХ.ZZ)</w:t>
            </w:r>
          </w:p>
        </w:tc>
      </w:tr>
      <w:tr w:rsidR="006538C6" w:rsidRPr="0076587F" w14:paraId="4FC8A0FB" w14:textId="77777777" w:rsidTr="007207F9">
        <w:tc>
          <w:tcPr>
            <w:tcW w:w="501" w:type="dxa"/>
            <w:vMerge/>
          </w:tcPr>
          <w:p w14:paraId="3FA8ABBF" w14:textId="77777777" w:rsidR="006538C6" w:rsidRPr="0076587F" w:rsidRDefault="006538C6" w:rsidP="00A777DE">
            <w:pPr>
              <w:pStyle w:val="ConsPlusNormal"/>
              <w:jc w:val="right"/>
              <w:rPr>
                <w:szCs w:val="22"/>
              </w:rPr>
            </w:pPr>
          </w:p>
        </w:tc>
        <w:tc>
          <w:tcPr>
            <w:tcW w:w="2901" w:type="dxa"/>
            <w:vMerge/>
          </w:tcPr>
          <w:p w14:paraId="44D19A19" w14:textId="77777777" w:rsidR="006538C6" w:rsidRPr="0076587F" w:rsidRDefault="006538C6" w:rsidP="00A777DE">
            <w:pPr>
              <w:pStyle w:val="ConsPlusNormal"/>
              <w:jc w:val="right"/>
              <w:rPr>
                <w:szCs w:val="22"/>
              </w:rPr>
            </w:pPr>
          </w:p>
        </w:tc>
        <w:tc>
          <w:tcPr>
            <w:tcW w:w="1418" w:type="dxa"/>
            <w:vMerge/>
          </w:tcPr>
          <w:p w14:paraId="38119783" w14:textId="77777777" w:rsidR="006538C6" w:rsidRPr="0076587F" w:rsidRDefault="006538C6" w:rsidP="00A777DE">
            <w:pPr>
              <w:pStyle w:val="ConsPlusNormal"/>
              <w:jc w:val="right"/>
              <w:rPr>
                <w:szCs w:val="22"/>
              </w:rPr>
            </w:pPr>
          </w:p>
        </w:tc>
        <w:tc>
          <w:tcPr>
            <w:tcW w:w="1276" w:type="dxa"/>
            <w:vMerge/>
          </w:tcPr>
          <w:p w14:paraId="15EE3BAF" w14:textId="77777777" w:rsidR="006538C6" w:rsidRPr="0076587F" w:rsidRDefault="006538C6" w:rsidP="00A777DE">
            <w:pPr>
              <w:pStyle w:val="ConsPlusNormal"/>
              <w:jc w:val="right"/>
              <w:rPr>
                <w:szCs w:val="22"/>
              </w:rPr>
            </w:pPr>
          </w:p>
        </w:tc>
        <w:tc>
          <w:tcPr>
            <w:tcW w:w="1275" w:type="dxa"/>
            <w:vMerge/>
          </w:tcPr>
          <w:p w14:paraId="6F7459CD" w14:textId="77777777" w:rsidR="006538C6" w:rsidRPr="0076587F" w:rsidRDefault="006538C6" w:rsidP="00A777DE">
            <w:pPr>
              <w:pStyle w:val="ConsPlusNormal"/>
              <w:jc w:val="right"/>
              <w:rPr>
                <w:szCs w:val="22"/>
              </w:rPr>
            </w:pPr>
          </w:p>
        </w:tc>
        <w:tc>
          <w:tcPr>
            <w:tcW w:w="993" w:type="dxa"/>
          </w:tcPr>
          <w:p w14:paraId="5DA5F446" w14:textId="77777777" w:rsidR="006538C6" w:rsidRPr="0076587F" w:rsidRDefault="006538C6" w:rsidP="00A777DE">
            <w:pPr>
              <w:pStyle w:val="ConsPlusNormal"/>
              <w:jc w:val="center"/>
              <w:rPr>
                <w:rFonts w:ascii="Times New Roman" w:hAnsi="Times New Roman" w:cs="Times New Roman"/>
                <w:szCs w:val="22"/>
              </w:rPr>
            </w:pPr>
            <w:r w:rsidRPr="0076587F">
              <w:rPr>
                <w:rFonts w:ascii="Times New Roman" w:hAnsi="Times New Roman" w:cs="Times New Roman"/>
                <w:szCs w:val="22"/>
              </w:rPr>
              <w:t>1-й год</w:t>
            </w:r>
          </w:p>
          <w:p w14:paraId="4299035C" w14:textId="77777777" w:rsidR="006538C6" w:rsidRPr="0076587F" w:rsidRDefault="006538C6" w:rsidP="00A777DE">
            <w:pPr>
              <w:pStyle w:val="ConsPlusNormal"/>
              <w:jc w:val="right"/>
              <w:rPr>
                <w:szCs w:val="22"/>
              </w:rPr>
            </w:pPr>
          </w:p>
        </w:tc>
        <w:tc>
          <w:tcPr>
            <w:tcW w:w="992" w:type="dxa"/>
          </w:tcPr>
          <w:p w14:paraId="0322C9C6" w14:textId="77777777" w:rsidR="006538C6" w:rsidRPr="0076587F" w:rsidRDefault="006538C6" w:rsidP="00A777DE">
            <w:pPr>
              <w:pStyle w:val="ConsPlusNormal"/>
              <w:jc w:val="center"/>
              <w:rPr>
                <w:rFonts w:ascii="Times New Roman" w:hAnsi="Times New Roman" w:cs="Times New Roman"/>
                <w:szCs w:val="22"/>
              </w:rPr>
            </w:pPr>
            <w:r w:rsidRPr="0076587F">
              <w:rPr>
                <w:rFonts w:ascii="Times New Roman" w:hAnsi="Times New Roman" w:cs="Times New Roman"/>
                <w:szCs w:val="22"/>
              </w:rPr>
              <w:t>2-й год</w:t>
            </w:r>
          </w:p>
          <w:p w14:paraId="68A3733D" w14:textId="77777777" w:rsidR="006538C6" w:rsidRPr="0076587F" w:rsidRDefault="006538C6" w:rsidP="00A777DE">
            <w:pPr>
              <w:pStyle w:val="ConsPlusNormal"/>
              <w:jc w:val="right"/>
              <w:rPr>
                <w:szCs w:val="22"/>
              </w:rPr>
            </w:pPr>
          </w:p>
        </w:tc>
        <w:tc>
          <w:tcPr>
            <w:tcW w:w="992" w:type="dxa"/>
          </w:tcPr>
          <w:p w14:paraId="6188E1D9" w14:textId="77777777" w:rsidR="006538C6" w:rsidRPr="0076587F" w:rsidRDefault="006538C6" w:rsidP="00A777DE">
            <w:pPr>
              <w:pStyle w:val="ConsPlusNormal"/>
              <w:jc w:val="center"/>
              <w:rPr>
                <w:rFonts w:ascii="Times New Roman" w:hAnsi="Times New Roman" w:cs="Times New Roman"/>
                <w:szCs w:val="22"/>
              </w:rPr>
            </w:pPr>
            <w:r w:rsidRPr="0076587F">
              <w:rPr>
                <w:rFonts w:ascii="Times New Roman" w:hAnsi="Times New Roman" w:cs="Times New Roman"/>
                <w:szCs w:val="22"/>
              </w:rPr>
              <w:t>3-й год</w:t>
            </w:r>
          </w:p>
          <w:p w14:paraId="5B4D27E2" w14:textId="77777777" w:rsidR="006538C6" w:rsidRPr="0076587F" w:rsidRDefault="006538C6" w:rsidP="00A777DE">
            <w:pPr>
              <w:pStyle w:val="ConsPlusNormal"/>
              <w:jc w:val="right"/>
              <w:rPr>
                <w:szCs w:val="22"/>
              </w:rPr>
            </w:pPr>
          </w:p>
        </w:tc>
        <w:tc>
          <w:tcPr>
            <w:tcW w:w="992" w:type="dxa"/>
          </w:tcPr>
          <w:p w14:paraId="39FFF214" w14:textId="77777777" w:rsidR="006538C6" w:rsidRPr="0076587F" w:rsidRDefault="006538C6" w:rsidP="00A777DE">
            <w:pPr>
              <w:pStyle w:val="ConsPlusNormal"/>
              <w:jc w:val="center"/>
              <w:rPr>
                <w:rFonts w:ascii="Times New Roman" w:hAnsi="Times New Roman" w:cs="Times New Roman"/>
                <w:szCs w:val="22"/>
              </w:rPr>
            </w:pPr>
            <w:r w:rsidRPr="0076587F">
              <w:rPr>
                <w:rFonts w:ascii="Times New Roman" w:hAnsi="Times New Roman" w:cs="Times New Roman"/>
                <w:szCs w:val="22"/>
              </w:rPr>
              <w:t>4-й год</w:t>
            </w:r>
          </w:p>
          <w:p w14:paraId="2AF6AF1A" w14:textId="77777777" w:rsidR="006538C6" w:rsidRPr="0076587F" w:rsidRDefault="006538C6" w:rsidP="00A777DE">
            <w:pPr>
              <w:pStyle w:val="ConsPlusNormal"/>
              <w:jc w:val="right"/>
              <w:rPr>
                <w:szCs w:val="22"/>
              </w:rPr>
            </w:pPr>
          </w:p>
        </w:tc>
        <w:tc>
          <w:tcPr>
            <w:tcW w:w="1021" w:type="dxa"/>
          </w:tcPr>
          <w:p w14:paraId="54A83702" w14:textId="77777777" w:rsidR="006538C6" w:rsidRPr="0076587F" w:rsidRDefault="006538C6" w:rsidP="00A777DE">
            <w:pPr>
              <w:pStyle w:val="ConsPlusNormal"/>
              <w:jc w:val="center"/>
              <w:rPr>
                <w:rFonts w:ascii="Times New Roman" w:hAnsi="Times New Roman" w:cs="Times New Roman"/>
                <w:szCs w:val="22"/>
              </w:rPr>
            </w:pPr>
            <w:r w:rsidRPr="0076587F">
              <w:rPr>
                <w:rFonts w:ascii="Times New Roman" w:hAnsi="Times New Roman" w:cs="Times New Roman"/>
                <w:szCs w:val="22"/>
              </w:rPr>
              <w:t>п-й год</w:t>
            </w:r>
          </w:p>
          <w:p w14:paraId="54533B44" w14:textId="77777777" w:rsidR="006538C6" w:rsidRPr="0076587F" w:rsidRDefault="006538C6" w:rsidP="00A777DE">
            <w:pPr>
              <w:pStyle w:val="ConsPlusNormal"/>
              <w:jc w:val="right"/>
              <w:rPr>
                <w:szCs w:val="22"/>
              </w:rPr>
            </w:pPr>
          </w:p>
        </w:tc>
        <w:tc>
          <w:tcPr>
            <w:tcW w:w="1673" w:type="dxa"/>
            <w:vMerge/>
          </w:tcPr>
          <w:p w14:paraId="18157CFE" w14:textId="77777777" w:rsidR="006538C6" w:rsidRPr="0076587F" w:rsidRDefault="006538C6" w:rsidP="00A777DE">
            <w:pPr>
              <w:pStyle w:val="ConsPlusNormal"/>
              <w:jc w:val="right"/>
              <w:rPr>
                <w:szCs w:val="22"/>
              </w:rPr>
            </w:pPr>
          </w:p>
        </w:tc>
        <w:tc>
          <w:tcPr>
            <w:tcW w:w="1729" w:type="dxa"/>
            <w:vMerge/>
          </w:tcPr>
          <w:p w14:paraId="0B68D539" w14:textId="77777777" w:rsidR="006538C6" w:rsidRPr="0076587F" w:rsidRDefault="006538C6" w:rsidP="00A777DE">
            <w:pPr>
              <w:pStyle w:val="ConsPlusNormal"/>
              <w:jc w:val="right"/>
              <w:rPr>
                <w:szCs w:val="22"/>
              </w:rPr>
            </w:pPr>
          </w:p>
        </w:tc>
      </w:tr>
      <w:tr w:rsidR="006538C6" w:rsidRPr="0076587F" w14:paraId="7D59BE2D" w14:textId="77777777" w:rsidTr="007207F9">
        <w:tc>
          <w:tcPr>
            <w:tcW w:w="501" w:type="dxa"/>
          </w:tcPr>
          <w:p w14:paraId="5ED49CA4" w14:textId="77777777" w:rsidR="006538C6" w:rsidRPr="0076587F" w:rsidRDefault="006538C6" w:rsidP="00A777DE">
            <w:pPr>
              <w:jc w:val="center"/>
              <w:rPr>
                <w:rFonts w:ascii="Times New Roman" w:hAnsi="Times New Roman" w:cs="Times New Roman"/>
                <w:lang w:val="en-US"/>
              </w:rPr>
            </w:pPr>
            <w:r w:rsidRPr="0076587F">
              <w:rPr>
                <w:rFonts w:ascii="Times New Roman" w:hAnsi="Times New Roman" w:cs="Times New Roman"/>
                <w:lang w:val="en-US"/>
              </w:rPr>
              <w:t>1</w:t>
            </w:r>
          </w:p>
        </w:tc>
        <w:tc>
          <w:tcPr>
            <w:tcW w:w="2901" w:type="dxa"/>
          </w:tcPr>
          <w:p w14:paraId="1D8A2928" w14:textId="77777777" w:rsidR="006538C6" w:rsidRPr="0076587F" w:rsidRDefault="006538C6" w:rsidP="00A777DE">
            <w:pPr>
              <w:pStyle w:val="ConsPlusNormal"/>
              <w:jc w:val="center"/>
              <w:rPr>
                <w:rFonts w:ascii="Times New Roman" w:hAnsi="Times New Roman" w:cs="Times New Roman"/>
                <w:szCs w:val="22"/>
                <w:lang w:val="en-US" w:eastAsia="en-US"/>
              </w:rPr>
            </w:pPr>
            <w:r w:rsidRPr="0076587F">
              <w:rPr>
                <w:rFonts w:ascii="Times New Roman" w:hAnsi="Times New Roman" w:cs="Times New Roman"/>
                <w:szCs w:val="22"/>
                <w:lang w:val="en-US" w:eastAsia="en-US"/>
              </w:rPr>
              <w:t>2</w:t>
            </w:r>
          </w:p>
        </w:tc>
        <w:tc>
          <w:tcPr>
            <w:tcW w:w="1418" w:type="dxa"/>
          </w:tcPr>
          <w:p w14:paraId="58599462" w14:textId="77777777" w:rsidR="006538C6" w:rsidRPr="0076587F" w:rsidRDefault="006538C6" w:rsidP="00A777DE">
            <w:pPr>
              <w:pStyle w:val="ConsPlusNormal"/>
              <w:jc w:val="center"/>
              <w:rPr>
                <w:rFonts w:ascii="Times New Roman" w:hAnsi="Times New Roman" w:cs="Times New Roman"/>
                <w:szCs w:val="22"/>
                <w:lang w:val="en-US"/>
              </w:rPr>
            </w:pPr>
            <w:r w:rsidRPr="0076587F">
              <w:rPr>
                <w:rFonts w:ascii="Times New Roman" w:hAnsi="Times New Roman" w:cs="Times New Roman"/>
                <w:szCs w:val="22"/>
                <w:lang w:val="en-US"/>
              </w:rPr>
              <w:t>3</w:t>
            </w:r>
          </w:p>
        </w:tc>
        <w:tc>
          <w:tcPr>
            <w:tcW w:w="1276" w:type="dxa"/>
          </w:tcPr>
          <w:p w14:paraId="7F9E5DEC" w14:textId="77777777" w:rsidR="006538C6" w:rsidRPr="0076587F" w:rsidRDefault="006538C6" w:rsidP="00A777DE">
            <w:pPr>
              <w:pStyle w:val="ConsPlusNormal"/>
              <w:jc w:val="center"/>
              <w:rPr>
                <w:rFonts w:ascii="Times New Roman" w:hAnsi="Times New Roman" w:cs="Times New Roman"/>
                <w:szCs w:val="22"/>
                <w:lang w:val="en-US"/>
              </w:rPr>
            </w:pPr>
            <w:r w:rsidRPr="0076587F">
              <w:rPr>
                <w:rFonts w:ascii="Times New Roman" w:hAnsi="Times New Roman" w:cs="Times New Roman"/>
                <w:szCs w:val="22"/>
                <w:lang w:val="en-US"/>
              </w:rPr>
              <w:t>4</w:t>
            </w:r>
          </w:p>
        </w:tc>
        <w:tc>
          <w:tcPr>
            <w:tcW w:w="1275" w:type="dxa"/>
          </w:tcPr>
          <w:p w14:paraId="79861D45" w14:textId="77777777" w:rsidR="006538C6" w:rsidRPr="0076587F" w:rsidRDefault="006538C6" w:rsidP="00A777DE">
            <w:pPr>
              <w:pStyle w:val="ConsPlusNormal"/>
              <w:jc w:val="center"/>
              <w:rPr>
                <w:rFonts w:ascii="Times New Roman" w:hAnsi="Times New Roman" w:cs="Times New Roman"/>
                <w:szCs w:val="22"/>
                <w:lang w:val="en-US"/>
              </w:rPr>
            </w:pPr>
            <w:r w:rsidRPr="0076587F">
              <w:rPr>
                <w:rFonts w:ascii="Times New Roman" w:hAnsi="Times New Roman" w:cs="Times New Roman"/>
                <w:szCs w:val="22"/>
                <w:lang w:val="en-US"/>
              </w:rPr>
              <w:t>5</w:t>
            </w:r>
          </w:p>
        </w:tc>
        <w:tc>
          <w:tcPr>
            <w:tcW w:w="993" w:type="dxa"/>
          </w:tcPr>
          <w:p w14:paraId="291DC7B2" w14:textId="77777777" w:rsidR="006538C6" w:rsidRPr="0076587F" w:rsidRDefault="006538C6" w:rsidP="00A777DE">
            <w:pPr>
              <w:pStyle w:val="ConsPlusNormal"/>
              <w:jc w:val="center"/>
              <w:rPr>
                <w:rFonts w:ascii="Times New Roman" w:hAnsi="Times New Roman" w:cs="Times New Roman"/>
                <w:szCs w:val="22"/>
                <w:lang w:val="en-US"/>
              </w:rPr>
            </w:pPr>
            <w:r w:rsidRPr="0076587F">
              <w:rPr>
                <w:rFonts w:ascii="Times New Roman" w:hAnsi="Times New Roman" w:cs="Times New Roman"/>
                <w:szCs w:val="22"/>
                <w:lang w:val="en-US"/>
              </w:rPr>
              <w:t>6</w:t>
            </w:r>
          </w:p>
        </w:tc>
        <w:tc>
          <w:tcPr>
            <w:tcW w:w="992" w:type="dxa"/>
          </w:tcPr>
          <w:p w14:paraId="7682B33B" w14:textId="77777777" w:rsidR="006538C6" w:rsidRPr="0076587F" w:rsidRDefault="006538C6" w:rsidP="00A777DE">
            <w:pPr>
              <w:pStyle w:val="ConsPlusNormal"/>
              <w:jc w:val="center"/>
              <w:rPr>
                <w:rFonts w:ascii="Times New Roman" w:hAnsi="Times New Roman" w:cs="Times New Roman"/>
                <w:szCs w:val="22"/>
                <w:lang w:val="en-US"/>
              </w:rPr>
            </w:pPr>
            <w:r w:rsidRPr="0076587F">
              <w:rPr>
                <w:rFonts w:ascii="Times New Roman" w:hAnsi="Times New Roman" w:cs="Times New Roman"/>
                <w:szCs w:val="22"/>
                <w:lang w:val="en-US"/>
              </w:rPr>
              <w:t>7</w:t>
            </w:r>
          </w:p>
        </w:tc>
        <w:tc>
          <w:tcPr>
            <w:tcW w:w="992" w:type="dxa"/>
          </w:tcPr>
          <w:p w14:paraId="0F22C7C9" w14:textId="77777777" w:rsidR="006538C6" w:rsidRPr="0076587F" w:rsidRDefault="006538C6" w:rsidP="00A777DE">
            <w:pPr>
              <w:pStyle w:val="ConsPlusNormal"/>
              <w:jc w:val="center"/>
              <w:rPr>
                <w:rFonts w:ascii="Times New Roman" w:hAnsi="Times New Roman" w:cs="Times New Roman"/>
                <w:szCs w:val="22"/>
                <w:lang w:val="en-US"/>
              </w:rPr>
            </w:pPr>
            <w:r w:rsidRPr="0076587F">
              <w:rPr>
                <w:rFonts w:ascii="Times New Roman" w:hAnsi="Times New Roman" w:cs="Times New Roman"/>
                <w:szCs w:val="22"/>
                <w:lang w:val="en-US"/>
              </w:rPr>
              <w:t>8</w:t>
            </w:r>
          </w:p>
        </w:tc>
        <w:tc>
          <w:tcPr>
            <w:tcW w:w="992" w:type="dxa"/>
          </w:tcPr>
          <w:p w14:paraId="44572C7B" w14:textId="77777777" w:rsidR="006538C6" w:rsidRPr="0076587F" w:rsidRDefault="006538C6" w:rsidP="00A777DE">
            <w:pPr>
              <w:pStyle w:val="ConsPlusNormal"/>
              <w:jc w:val="center"/>
              <w:rPr>
                <w:rFonts w:ascii="Times New Roman" w:hAnsi="Times New Roman" w:cs="Times New Roman"/>
                <w:szCs w:val="22"/>
                <w:lang w:val="en-US"/>
              </w:rPr>
            </w:pPr>
            <w:r w:rsidRPr="0076587F">
              <w:rPr>
                <w:rFonts w:ascii="Times New Roman" w:hAnsi="Times New Roman" w:cs="Times New Roman"/>
                <w:szCs w:val="22"/>
                <w:lang w:val="en-US"/>
              </w:rPr>
              <w:t>9</w:t>
            </w:r>
          </w:p>
        </w:tc>
        <w:tc>
          <w:tcPr>
            <w:tcW w:w="1021" w:type="dxa"/>
          </w:tcPr>
          <w:p w14:paraId="5F5248F1" w14:textId="77777777" w:rsidR="006538C6" w:rsidRPr="0076587F" w:rsidRDefault="006538C6" w:rsidP="00A777DE">
            <w:pPr>
              <w:pStyle w:val="ConsPlusNormal"/>
              <w:jc w:val="center"/>
              <w:rPr>
                <w:rFonts w:ascii="Times New Roman" w:hAnsi="Times New Roman" w:cs="Times New Roman"/>
                <w:szCs w:val="22"/>
                <w:lang w:val="en-US"/>
              </w:rPr>
            </w:pPr>
            <w:r w:rsidRPr="0076587F">
              <w:rPr>
                <w:rFonts w:ascii="Times New Roman" w:hAnsi="Times New Roman" w:cs="Times New Roman"/>
                <w:szCs w:val="22"/>
                <w:lang w:val="en-US"/>
              </w:rPr>
              <w:t>10</w:t>
            </w:r>
          </w:p>
        </w:tc>
        <w:tc>
          <w:tcPr>
            <w:tcW w:w="1673" w:type="dxa"/>
          </w:tcPr>
          <w:p w14:paraId="72C532B8" w14:textId="77777777" w:rsidR="006538C6" w:rsidRPr="0076587F" w:rsidRDefault="006538C6" w:rsidP="00A777DE">
            <w:pPr>
              <w:pStyle w:val="ConsPlusNormal"/>
              <w:jc w:val="center"/>
              <w:rPr>
                <w:rFonts w:ascii="Times New Roman" w:hAnsi="Times New Roman" w:cs="Times New Roman"/>
                <w:szCs w:val="22"/>
                <w:lang w:val="en-US"/>
              </w:rPr>
            </w:pPr>
            <w:r w:rsidRPr="0076587F">
              <w:rPr>
                <w:rFonts w:ascii="Times New Roman" w:hAnsi="Times New Roman" w:cs="Times New Roman"/>
                <w:szCs w:val="22"/>
                <w:lang w:val="en-US"/>
              </w:rPr>
              <w:t>11</w:t>
            </w:r>
          </w:p>
        </w:tc>
        <w:tc>
          <w:tcPr>
            <w:tcW w:w="1729" w:type="dxa"/>
          </w:tcPr>
          <w:p w14:paraId="1237AFA3" w14:textId="77777777" w:rsidR="006538C6" w:rsidRPr="0076587F" w:rsidRDefault="006538C6" w:rsidP="00A777DE">
            <w:pPr>
              <w:pStyle w:val="ConsPlusNormal"/>
              <w:jc w:val="center"/>
              <w:rPr>
                <w:rFonts w:ascii="Times New Roman" w:hAnsi="Times New Roman" w:cs="Times New Roman"/>
                <w:szCs w:val="22"/>
              </w:rPr>
            </w:pPr>
            <w:r w:rsidRPr="0076587F">
              <w:rPr>
                <w:rFonts w:ascii="Times New Roman" w:hAnsi="Times New Roman" w:cs="Times New Roman"/>
                <w:szCs w:val="22"/>
              </w:rPr>
              <w:t>12</w:t>
            </w:r>
          </w:p>
        </w:tc>
      </w:tr>
      <w:tr w:rsidR="00D13115" w:rsidRPr="0076587F" w14:paraId="11F4A244" w14:textId="77777777" w:rsidTr="00E7187A">
        <w:trPr>
          <w:trHeight w:val="461"/>
        </w:trPr>
        <w:tc>
          <w:tcPr>
            <w:tcW w:w="15763" w:type="dxa"/>
            <w:gridSpan w:val="12"/>
            <w:vAlign w:val="center"/>
          </w:tcPr>
          <w:p w14:paraId="3B5C016C" w14:textId="77777777" w:rsidR="00440859" w:rsidRPr="00E7187A" w:rsidRDefault="00440859" w:rsidP="00D13115">
            <w:pPr>
              <w:pStyle w:val="ConsPlusNormal"/>
              <w:rPr>
                <w:rFonts w:ascii="Times New Roman" w:hAnsi="Times New Roman" w:cs="Times New Roman"/>
                <w:sz w:val="8"/>
                <w:szCs w:val="8"/>
              </w:rPr>
            </w:pPr>
          </w:p>
          <w:p w14:paraId="76E1CCDD" w14:textId="79BE0B20" w:rsidR="00D13115" w:rsidRPr="0076587F" w:rsidRDefault="00D13115" w:rsidP="00D13115">
            <w:pPr>
              <w:pStyle w:val="ConsPlusNormal"/>
              <w:rPr>
                <w:rFonts w:ascii="Times New Roman" w:hAnsi="Times New Roman" w:cs="Times New Roman"/>
                <w:szCs w:val="22"/>
                <w:lang w:eastAsia="en-US"/>
              </w:rPr>
            </w:pPr>
            <w:r w:rsidRPr="0076587F">
              <w:rPr>
                <w:rFonts w:ascii="Times New Roman" w:hAnsi="Times New Roman" w:cs="Times New Roman"/>
                <w:szCs w:val="22"/>
              </w:rPr>
              <w:t>1</w:t>
            </w:r>
            <w:r w:rsidRPr="0076587F">
              <w:rPr>
                <w:rFonts w:ascii="Times New Roman" w:hAnsi="Times New Roman" w:cs="Times New Roman"/>
                <w:szCs w:val="22"/>
                <w:lang w:eastAsia="en-US"/>
              </w:rPr>
              <w:t xml:space="preserve"> Наименование цели</w:t>
            </w:r>
            <w:r w:rsidR="00007717" w:rsidRPr="0076587F">
              <w:rPr>
                <w:rFonts w:ascii="Times New Roman" w:hAnsi="Times New Roman" w:cs="Times New Roman"/>
                <w:szCs w:val="22"/>
                <w:lang w:eastAsia="en-US"/>
              </w:rPr>
              <w:t xml:space="preserve"> (наименование подпрограммы)</w:t>
            </w:r>
          </w:p>
          <w:p w14:paraId="4F7D38B0" w14:textId="24F60E38" w:rsidR="00D13115" w:rsidRPr="00E7187A" w:rsidRDefault="00D13115" w:rsidP="00A777DE">
            <w:pPr>
              <w:pStyle w:val="ConsPlusNormal"/>
              <w:jc w:val="center"/>
              <w:rPr>
                <w:rFonts w:ascii="Times New Roman" w:hAnsi="Times New Roman" w:cs="Times New Roman"/>
                <w:sz w:val="8"/>
                <w:szCs w:val="8"/>
              </w:rPr>
            </w:pPr>
          </w:p>
        </w:tc>
      </w:tr>
      <w:tr w:rsidR="006538C6" w:rsidRPr="0076587F" w14:paraId="7D7C10FF" w14:textId="77777777" w:rsidTr="007207F9">
        <w:tc>
          <w:tcPr>
            <w:tcW w:w="501" w:type="dxa"/>
          </w:tcPr>
          <w:p w14:paraId="7101B483" w14:textId="77777777" w:rsidR="006538C6" w:rsidRPr="0076587F" w:rsidRDefault="00D13115" w:rsidP="00A777DE">
            <w:pPr>
              <w:jc w:val="center"/>
              <w:rPr>
                <w:rFonts w:ascii="Times New Roman" w:hAnsi="Times New Roman" w:cs="Times New Roman"/>
              </w:rPr>
            </w:pPr>
            <w:r w:rsidRPr="0076587F">
              <w:rPr>
                <w:rFonts w:ascii="Times New Roman" w:hAnsi="Times New Roman" w:cs="Times New Roman"/>
              </w:rPr>
              <w:t>1.</w:t>
            </w:r>
          </w:p>
        </w:tc>
        <w:tc>
          <w:tcPr>
            <w:tcW w:w="2901" w:type="dxa"/>
          </w:tcPr>
          <w:p w14:paraId="6976ED10" w14:textId="77777777" w:rsidR="006538C6" w:rsidRPr="0076587F" w:rsidRDefault="00D13115" w:rsidP="00A777DE">
            <w:pPr>
              <w:pStyle w:val="ConsPlusNormal"/>
              <w:rPr>
                <w:rFonts w:ascii="Times New Roman" w:hAnsi="Times New Roman" w:cs="Times New Roman"/>
                <w:szCs w:val="22"/>
                <w:lang w:eastAsia="en-US"/>
              </w:rPr>
            </w:pPr>
            <w:r w:rsidRPr="0076587F">
              <w:rPr>
                <w:rFonts w:ascii="Times New Roman" w:hAnsi="Times New Roman" w:cs="Times New Roman"/>
                <w:szCs w:val="22"/>
                <w:lang w:eastAsia="en-US"/>
              </w:rPr>
              <w:t>(наименование целевого показателя)</w:t>
            </w:r>
          </w:p>
        </w:tc>
        <w:tc>
          <w:tcPr>
            <w:tcW w:w="1418" w:type="dxa"/>
          </w:tcPr>
          <w:p w14:paraId="1271792C" w14:textId="77777777" w:rsidR="006538C6" w:rsidRPr="0076587F" w:rsidRDefault="006538C6" w:rsidP="00A777DE">
            <w:pPr>
              <w:pStyle w:val="ConsPlusNormal"/>
              <w:jc w:val="right"/>
              <w:rPr>
                <w:szCs w:val="22"/>
              </w:rPr>
            </w:pPr>
          </w:p>
        </w:tc>
        <w:tc>
          <w:tcPr>
            <w:tcW w:w="1276" w:type="dxa"/>
          </w:tcPr>
          <w:p w14:paraId="26425837" w14:textId="77777777" w:rsidR="006538C6" w:rsidRPr="0076587F" w:rsidRDefault="006538C6" w:rsidP="00A777DE">
            <w:pPr>
              <w:pStyle w:val="ConsPlusNormal"/>
              <w:jc w:val="right"/>
              <w:rPr>
                <w:szCs w:val="22"/>
              </w:rPr>
            </w:pPr>
          </w:p>
        </w:tc>
        <w:tc>
          <w:tcPr>
            <w:tcW w:w="1275" w:type="dxa"/>
          </w:tcPr>
          <w:p w14:paraId="5A3EF78B" w14:textId="77777777" w:rsidR="006538C6" w:rsidRPr="0076587F" w:rsidRDefault="006538C6" w:rsidP="00A777DE">
            <w:pPr>
              <w:pStyle w:val="ConsPlusNormal"/>
              <w:jc w:val="right"/>
              <w:rPr>
                <w:szCs w:val="22"/>
              </w:rPr>
            </w:pPr>
          </w:p>
        </w:tc>
        <w:tc>
          <w:tcPr>
            <w:tcW w:w="993" w:type="dxa"/>
          </w:tcPr>
          <w:p w14:paraId="3CAB66DD" w14:textId="77777777" w:rsidR="006538C6" w:rsidRPr="0076587F" w:rsidRDefault="006538C6" w:rsidP="00A777DE">
            <w:pPr>
              <w:pStyle w:val="ConsPlusNormal"/>
              <w:jc w:val="right"/>
              <w:rPr>
                <w:szCs w:val="22"/>
              </w:rPr>
            </w:pPr>
          </w:p>
        </w:tc>
        <w:tc>
          <w:tcPr>
            <w:tcW w:w="992" w:type="dxa"/>
          </w:tcPr>
          <w:p w14:paraId="1695FE2F" w14:textId="77777777" w:rsidR="006538C6" w:rsidRPr="0076587F" w:rsidRDefault="006538C6" w:rsidP="00A777DE">
            <w:pPr>
              <w:pStyle w:val="ConsPlusNormal"/>
              <w:jc w:val="right"/>
              <w:rPr>
                <w:szCs w:val="22"/>
              </w:rPr>
            </w:pPr>
          </w:p>
        </w:tc>
        <w:tc>
          <w:tcPr>
            <w:tcW w:w="992" w:type="dxa"/>
          </w:tcPr>
          <w:p w14:paraId="13451902" w14:textId="77777777" w:rsidR="006538C6" w:rsidRPr="0076587F" w:rsidRDefault="006538C6" w:rsidP="00A777DE">
            <w:pPr>
              <w:pStyle w:val="ConsPlusNormal"/>
              <w:jc w:val="right"/>
              <w:rPr>
                <w:szCs w:val="22"/>
              </w:rPr>
            </w:pPr>
          </w:p>
        </w:tc>
        <w:tc>
          <w:tcPr>
            <w:tcW w:w="992" w:type="dxa"/>
          </w:tcPr>
          <w:p w14:paraId="5CDD2396" w14:textId="77777777" w:rsidR="006538C6" w:rsidRPr="0076587F" w:rsidRDefault="006538C6" w:rsidP="00A777DE">
            <w:pPr>
              <w:pStyle w:val="ConsPlusNormal"/>
              <w:jc w:val="right"/>
              <w:rPr>
                <w:szCs w:val="22"/>
              </w:rPr>
            </w:pPr>
          </w:p>
        </w:tc>
        <w:tc>
          <w:tcPr>
            <w:tcW w:w="1021" w:type="dxa"/>
          </w:tcPr>
          <w:p w14:paraId="2AAB24BC" w14:textId="77777777" w:rsidR="006538C6" w:rsidRPr="0076587F" w:rsidRDefault="006538C6" w:rsidP="00A777DE">
            <w:pPr>
              <w:pStyle w:val="ConsPlusNormal"/>
              <w:jc w:val="right"/>
              <w:rPr>
                <w:szCs w:val="22"/>
              </w:rPr>
            </w:pPr>
          </w:p>
        </w:tc>
        <w:tc>
          <w:tcPr>
            <w:tcW w:w="1673" w:type="dxa"/>
          </w:tcPr>
          <w:p w14:paraId="02AD01B7" w14:textId="77777777" w:rsidR="006538C6" w:rsidRPr="0076587F" w:rsidRDefault="006538C6" w:rsidP="00A777DE">
            <w:pPr>
              <w:pStyle w:val="ConsPlusNormal"/>
              <w:jc w:val="center"/>
              <w:rPr>
                <w:rFonts w:ascii="Times New Roman" w:hAnsi="Times New Roman" w:cs="Times New Roman"/>
                <w:szCs w:val="22"/>
              </w:rPr>
            </w:pPr>
            <w:r w:rsidRPr="0076587F">
              <w:rPr>
                <w:rFonts w:ascii="Times New Roman" w:hAnsi="Times New Roman" w:cs="Times New Roman"/>
                <w:szCs w:val="22"/>
              </w:rPr>
              <w:t>Х</w:t>
            </w:r>
          </w:p>
        </w:tc>
        <w:tc>
          <w:tcPr>
            <w:tcW w:w="1729" w:type="dxa"/>
          </w:tcPr>
          <w:p w14:paraId="42276C8C" w14:textId="77777777" w:rsidR="006538C6" w:rsidRPr="0076587F" w:rsidRDefault="006538C6" w:rsidP="00A777DE">
            <w:pPr>
              <w:pStyle w:val="ConsPlusNormal"/>
              <w:jc w:val="center"/>
              <w:rPr>
                <w:rFonts w:ascii="Times New Roman" w:hAnsi="Times New Roman" w:cs="Times New Roman"/>
                <w:szCs w:val="22"/>
              </w:rPr>
            </w:pPr>
          </w:p>
        </w:tc>
      </w:tr>
      <w:tr w:rsidR="00A4040B" w:rsidRPr="0076587F" w14:paraId="45D9F0DB" w14:textId="77777777" w:rsidTr="007207F9">
        <w:tc>
          <w:tcPr>
            <w:tcW w:w="501" w:type="dxa"/>
          </w:tcPr>
          <w:p w14:paraId="423127C9" w14:textId="77777777" w:rsidR="00A4040B" w:rsidRPr="0076587F" w:rsidRDefault="00A4040B" w:rsidP="00A4040B">
            <w:pPr>
              <w:jc w:val="center"/>
              <w:rPr>
                <w:rFonts w:ascii="Times New Roman" w:hAnsi="Times New Roman" w:cs="Times New Roman"/>
              </w:rPr>
            </w:pPr>
            <w:r w:rsidRPr="0076587F">
              <w:rPr>
                <w:rFonts w:ascii="Times New Roman" w:hAnsi="Times New Roman" w:cs="Times New Roman"/>
              </w:rPr>
              <w:t>2.</w:t>
            </w:r>
          </w:p>
        </w:tc>
        <w:tc>
          <w:tcPr>
            <w:tcW w:w="2901" w:type="dxa"/>
          </w:tcPr>
          <w:p w14:paraId="72D03251" w14:textId="77777777" w:rsidR="00A4040B" w:rsidRPr="0076587F" w:rsidRDefault="00A4040B" w:rsidP="00A4040B">
            <w:pPr>
              <w:pStyle w:val="ConsPlusNormal"/>
              <w:rPr>
                <w:rFonts w:ascii="Times New Roman" w:hAnsi="Times New Roman" w:cs="Times New Roman"/>
                <w:szCs w:val="22"/>
                <w:lang w:eastAsia="en-US"/>
              </w:rPr>
            </w:pPr>
            <w:r w:rsidRPr="0076587F">
              <w:rPr>
                <w:rFonts w:ascii="Times New Roman" w:hAnsi="Times New Roman" w:cs="Times New Roman"/>
                <w:szCs w:val="22"/>
                <w:lang w:eastAsia="en-US"/>
              </w:rPr>
              <w:t>(наименование целевого показателя)</w:t>
            </w:r>
          </w:p>
        </w:tc>
        <w:tc>
          <w:tcPr>
            <w:tcW w:w="1418" w:type="dxa"/>
          </w:tcPr>
          <w:p w14:paraId="382747A2" w14:textId="77777777" w:rsidR="00A4040B" w:rsidRPr="0076587F" w:rsidRDefault="00A4040B" w:rsidP="00A4040B">
            <w:pPr>
              <w:pStyle w:val="ConsPlusNormal"/>
              <w:jc w:val="right"/>
              <w:rPr>
                <w:szCs w:val="22"/>
              </w:rPr>
            </w:pPr>
          </w:p>
        </w:tc>
        <w:tc>
          <w:tcPr>
            <w:tcW w:w="1276" w:type="dxa"/>
          </w:tcPr>
          <w:p w14:paraId="55F3F595" w14:textId="77777777" w:rsidR="00A4040B" w:rsidRPr="0076587F" w:rsidRDefault="00A4040B" w:rsidP="00A4040B">
            <w:pPr>
              <w:pStyle w:val="ConsPlusNormal"/>
              <w:jc w:val="right"/>
              <w:rPr>
                <w:szCs w:val="22"/>
              </w:rPr>
            </w:pPr>
          </w:p>
        </w:tc>
        <w:tc>
          <w:tcPr>
            <w:tcW w:w="1275" w:type="dxa"/>
          </w:tcPr>
          <w:p w14:paraId="0B2125E8" w14:textId="77777777" w:rsidR="00A4040B" w:rsidRPr="0076587F" w:rsidRDefault="00A4040B" w:rsidP="00A4040B">
            <w:pPr>
              <w:pStyle w:val="ConsPlusNormal"/>
              <w:jc w:val="right"/>
              <w:rPr>
                <w:szCs w:val="22"/>
              </w:rPr>
            </w:pPr>
          </w:p>
        </w:tc>
        <w:tc>
          <w:tcPr>
            <w:tcW w:w="993" w:type="dxa"/>
          </w:tcPr>
          <w:p w14:paraId="11B7E16B" w14:textId="77777777" w:rsidR="00A4040B" w:rsidRPr="0076587F" w:rsidRDefault="00A4040B" w:rsidP="00A4040B">
            <w:pPr>
              <w:pStyle w:val="ConsPlusNormal"/>
              <w:jc w:val="right"/>
              <w:rPr>
                <w:szCs w:val="22"/>
              </w:rPr>
            </w:pPr>
          </w:p>
        </w:tc>
        <w:tc>
          <w:tcPr>
            <w:tcW w:w="992" w:type="dxa"/>
          </w:tcPr>
          <w:p w14:paraId="564F78D2" w14:textId="77777777" w:rsidR="00A4040B" w:rsidRPr="0076587F" w:rsidRDefault="00A4040B" w:rsidP="00A4040B">
            <w:pPr>
              <w:pStyle w:val="ConsPlusNormal"/>
              <w:jc w:val="right"/>
              <w:rPr>
                <w:szCs w:val="22"/>
              </w:rPr>
            </w:pPr>
          </w:p>
        </w:tc>
        <w:tc>
          <w:tcPr>
            <w:tcW w:w="992" w:type="dxa"/>
          </w:tcPr>
          <w:p w14:paraId="41DAFDE9" w14:textId="77777777" w:rsidR="00A4040B" w:rsidRPr="0076587F" w:rsidRDefault="00A4040B" w:rsidP="00A4040B">
            <w:pPr>
              <w:pStyle w:val="ConsPlusNormal"/>
              <w:jc w:val="right"/>
              <w:rPr>
                <w:szCs w:val="22"/>
              </w:rPr>
            </w:pPr>
          </w:p>
        </w:tc>
        <w:tc>
          <w:tcPr>
            <w:tcW w:w="992" w:type="dxa"/>
          </w:tcPr>
          <w:p w14:paraId="094BA386" w14:textId="77777777" w:rsidR="00A4040B" w:rsidRPr="0076587F" w:rsidRDefault="00A4040B" w:rsidP="00A4040B">
            <w:pPr>
              <w:pStyle w:val="ConsPlusNormal"/>
              <w:jc w:val="right"/>
              <w:rPr>
                <w:szCs w:val="22"/>
              </w:rPr>
            </w:pPr>
          </w:p>
        </w:tc>
        <w:tc>
          <w:tcPr>
            <w:tcW w:w="1021" w:type="dxa"/>
          </w:tcPr>
          <w:p w14:paraId="35CCF0EC" w14:textId="77777777" w:rsidR="00A4040B" w:rsidRPr="0076587F" w:rsidRDefault="00A4040B" w:rsidP="00A4040B">
            <w:pPr>
              <w:pStyle w:val="ConsPlusNormal"/>
              <w:jc w:val="right"/>
              <w:rPr>
                <w:szCs w:val="22"/>
              </w:rPr>
            </w:pPr>
          </w:p>
        </w:tc>
        <w:tc>
          <w:tcPr>
            <w:tcW w:w="1673" w:type="dxa"/>
          </w:tcPr>
          <w:p w14:paraId="12434BC7" w14:textId="77777777" w:rsidR="00A4040B" w:rsidRPr="0076587F" w:rsidRDefault="00A4040B" w:rsidP="00A4040B">
            <w:pPr>
              <w:pStyle w:val="ConsPlusNormal"/>
              <w:jc w:val="center"/>
              <w:rPr>
                <w:rFonts w:ascii="Times New Roman" w:hAnsi="Times New Roman" w:cs="Times New Roman"/>
                <w:szCs w:val="22"/>
              </w:rPr>
            </w:pPr>
          </w:p>
        </w:tc>
        <w:tc>
          <w:tcPr>
            <w:tcW w:w="1729" w:type="dxa"/>
          </w:tcPr>
          <w:p w14:paraId="3ABED40E" w14:textId="77777777" w:rsidR="00A4040B" w:rsidRPr="0076587F" w:rsidRDefault="00A4040B" w:rsidP="00A4040B">
            <w:pPr>
              <w:pStyle w:val="ConsPlusNormal"/>
              <w:jc w:val="center"/>
              <w:rPr>
                <w:rFonts w:ascii="Times New Roman" w:hAnsi="Times New Roman" w:cs="Times New Roman"/>
                <w:szCs w:val="22"/>
              </w:rPr>
            </w:pPr>
          </w:p>
        </w:tc>
      </w:tr>
      <w:tr w:rsidR="006430FD" w:rsidRPr="0076587F" w14:paraId="50928FCD" w14:textId="77777777" w:rsidTr="007207F9">
        <w:tc>
          <w:tcPr>
            <w:tcW w:w="501" w:type="dxa"/>
          </w:tcPr>
          <w:p w14:paraId="12746FEC" w14:textId="77777777" w:rsidR="006430FD" w:rsidRPr="0076587F" w:rsidRDefault="006430FD" w:rsidP="00A4040B">
            <w:pPr>
              <w:jc w:val="center"/>
              <w:rPr>
                <w:rFonts w:ascii="Times New Roman" w:hAnsi="Times New Roman" w:cs="Times New Roman"/>
              </w:rPr>
            </w:pPr>
            <w:r w:rsidRPr="0076587F">
              <w:rPr>
                <w:rFonts w:ascii="Times New Roman" w:hAnsi="Times New Roman" w:cs="Times New Roman"/>
              </w:rPr>
              <w:t>…</w:t>
            </w:r>
          </w:p>
        </w:tc>
        <w:tc>
          <w:tcPr>
            <w:tcW w:w="2901" w:type="dxa"/>
          </w:tcPr>
          <w:p w14:paraId="17F65A79" w14:textId="77777777" w:rsidR="006430FD" w:rsidRPr="0076587F" w:rsidRDefault="006430FD" w:rsidP="00A4040B">
            <w:pPr>
              <w:pStyle w:val="ConsPlusNormal"/>
              <w:rPr>
                <w:rFonts w:ascii="Times New Roman" w:hAnsi="Times New Roman" w:cs="Times New Roman"/>
                <w:szCs w:val="22"/>
                <w:lang w:eastAsia="en-US"/>
              </w:rPr>
            </w:pPr>
          </w:p>
        </w:tc>
        <w:tc>
          <w:tcPr>
            <w:tcW w:w="1418" w:type="dxa"/>
          </w:tcPr>
          <w:p w14:paraId="60F98E1A" w14:textId="77777777" w:rsidR="006430FD" w:rsidRPr="0076587F" w:rsidRDefault="006430FD" w:rsidP="00A4040B">
            <w:pPr>
              <w:pStyle w:val="ConsPlusNormal"/>
              <w:jc w:val="right"/>
              <w:rPr>
                <w:szCs w:val="22"/>
              </w:rPr>
            </w:pPr>
          </w:p>
        </w:tc>
        <w:tc>
          <w:tcPr>
            <w:tcW w:w="1276" w:type="dxa"/>
          </w:tcPr>
          <w:p w14:paraId="60CD537C" w14:textId="77777777" w:rsidR="006430FD" w:rsidRPr="0076587F" w:rsidRDefault="006430FD" w:rsidP="00A4040B">
            <w:pPr>
              <w:pStyle w:val="ConsPlusNormal"/>
              <w:jc w:val="right"/>
              <w:rPr>
                <w:szCs w:val="22"/>
              </w:rPr>
            </w:pPr>
          </w:p>
        </w:tc>
        <w:tc>
          <w:tcPr>
            <w:tcW w:w="1275" w:type="dxa"/>
          </w:tcPr>
          <w:p w14:paraId="4008A64C" w14:textId="77777777" w:rsidR="006430FD" w:rsidRPr="0076587F" w:rsidRDefault="006430FD" w:rsidP="00A4040B">
            <w:pPr>
              <w:pStyle w:val="ConsPlusNormal"/>
              <w:jc w:val="right"/>
              <w:rPr>
                <w:szCs w:val="22"/>
              </w:rPr>
            </w:pPr>
          </w:p>
        </w:tc>
        <w:tc>
          <w:tcPr>
            <w:tcW w:w="993" w:type="dxa"/>
          </w:tcPr>
          <w:p w14:paraId="26E07AD1" w14:textId="77777777" w:rsidR="006430FD" w:rsidRPr="0076587F" w:rsidRDefault="006430FD" w:rsidP="00A4040B">
            <w:pPr>
              <w:pStyle w:val="ConsPlusNormal"/>
              <w:jc w:val="right"/>
              <w:rPr>
                <w:szCs w:val="22"/>
              </w:rPr>
            </w:pPr>
          </w:p>
        </w:tc>
        <w:tc>
          <w:tcPr>
            <w:tcW w:w="992" w:type="dxa"/>
          </w:tcPr>
          <w:p w14:paraId="0CD4692A" w14:textId="77777777" w:rsidR="006430FD" w:rsidRPr="0076587F" w:rsidRDefault="006430FD" w:rsidP="00A4040B">
            <w:pPr>
              <w:pStyle w:val="ConsPlusNormal"/>
              <w:jc w:val="right"/>
              <w:rPr>
                <w:szCs w:val="22"/>
              </w:rPr>
            </w:pPr>
          </w:p>
        </w:tc>
        <w:tc>
          <w:tcPr>
            <w:tcW w:w="992" w:type="dxa"/>
          </w:tcPr>
          <w:p w14:paraId="4BD31D70" w14:textId="77777777" w:rsidR="006430FD" w:rsidRPr="0076587F" w:rsidRDefault="006430FD" w:rsidP="00A4040B">
            <w:pPr>
              <w:pStyle w:val="ConsPlusNormal"/>
              <w:jc w:val="right"/>
              <w:rPr>
                <w:szCs w:val="22"/>
              </w:rPr>
            </w:pPr>
          </w:p>
        </w:tc>
        <w:tc>
          <w:tcPr>
            <w:tcW w:w="992" w:type="dxa"/>
          </w:tcPr>
          <w:p w14:paraId="7D1D3FD4" w14:textId="77777777" w:rsidR="006430FD" w:rsidRPr="0076587F" w:rsidRDefault="006430FD" w:rsidP="00A4040B">
            <w:pPr>
              <w:pStyle w:val="ConsPlusNormal"/>
              <w:jc w:val="right"/>
              <w:rPr>
                <w:szCs w:val="22"/>
              </w:rPr>
            </w:pPr>
          </w:p>
        </w:tc>
        <w:tc>
          <w:tcPr>
            <w:tcW w:w="1021" w:type="dxa"/>
          </w:tcPr>
          <w:p w14:paraId="6626A8AA" w14:textId="77777777" w:rsidR="006430FD" w:rsidRPr="0076587F" w:rsidRDefault="006430FD" w:rsidP="00A4040B">
            <w:pPr>
              <w:pStyle w:val="ConsPlusNormal"/>
              <w:jc w:val="right"/>
              <w:rPr>
                <w:szCs w:val="22"/>
              </w:rPr>
            </w:pPr>
          </w:p>
        </w:tc>
        <w:tc>
          <w:tcPr>
            <w:tcW w:w="1673" w:type="dxa"/>
          </w:tcPr>
          <w:p w14:paraId="74217D50" w14:textId="77777777" w:rsidR="006430FD" w:rsidRPr="0076587F" w:rsidRDefault="006430FD" w:rsidP="00A4040B">
            <w:pPr>
              <w:pStyle w:val="ConsPlusNormal"/>
              <w:jc w:val="center"/>
              <w:rPr>
                <w:rFonts w:ascii="Times New Roman" w:hAnsi="Times New Roman" w:cs="Times New Roman"/>
                <w:szCs w:val="22"/>
              </w:rPr>
            </w:pPr>
          </w:p>
        </w:tc>
        <w:tc>
          <w:tcPr>
            <w:tcW w:w="1729" w:type="dxa"/>
          </w:tcPr>
          <w:p w14:paraId="43D1540F" w14:textId="77777777" w:rsidR="006430FD" w:rsidRPr="0076587F" w:rsidRDefault="006430FD" w:rsidP="00A4040B">
            <w:pPr>
              <w:pStyle w:val="ConsPlusNormal"/>
              <w:jc w:val="center"/>
              <w:rPr>
                <w:rFonts w:ascii="Times New Roman" w:hAnsi="Times New Roman" w:cs="Times New Roman"/>
                <w:szCs w:val="22"/>
              </w:rPr>
            </w:pPr>
          </w:p>
        </w:tc>
      </w:tr>
      <w:tr w:rsidR="00A4040B" w:rsidRPr="0076587F" w14:paraId="3E41B98C" w14:textId="77777777" w:rsidTr="007207F9">
        <w:tc>
          <w:tcPr>
            <w:tcW w:w="15763" w:type="dxa"/>
            <w:gridSpan w:val="12"/>
          </w:tcPr>
          <w:p w14:paraId="36391B42" w14:textId="77777777" w:rsidR="00E7187A" w:rsidRPr="00E7187A" w:rsidRDefault="00E7187A" w:rsidP="00A4040B">
            <w:pPr>
              <w:pStyle w:val="ConsPlusNormal"/>
              <w:rPr>
                <w:rFonts w:ascii="Times New Roman" w:hAnsi="Times New Roman" w:cs="Times New Roman"/>
                <w:sz w:val="8"/>
                <w:szCs w:val="8"/>
              </w:rPr>
            </w:pPr>
          </w:p>
          <w:p w14:paraId="21A388D6" w14:textId="0E8C44D3" w:rsidR="00A4040B" w:rsidRPr="0076587F" w:rsidRDefault="00A4040B" w:rsidP="00A4040B">
            <w:pPr>
              <w:pStyle w:val="ConsPlusNormal"/>
              <w:rPr>
                <w:rFonts w:ascii="Times New Roman" w:hAnsi="Times New Roman" w:cs="Times New Roman"/>
                <w:szCs w:val="22"/>
                <w:lang w:eastAsia="en-US"/>
              </w:rPr>
            </w:pPr>
            <w:r w:rsidRPr="0076587F">
              <w:rPr>
                <w:rFonts w:ascii="Times New Roman" w:hAnsi="Times New Roman" w:cs="Times New Roman"/>
                <w:szCs w:val="22"/>
              </w:rPr>
              <w:t xml:space="preserve">2. </w:t>
            </w:r>
            <w:r w:rsidRPr="0076587F">
              <w:rPr>
                <w:rFonts w:ascii="Times New Roman" w:hAnsi="Times New Roman" w:cs="Times New Roman"/>
                <w:szCs w:val="22"/>
                <w:lang w:eastAsia="en-US"/>
              </w:rPr>
              <w:t>Наименование цели</w:t>
            </w:r>
            <w:r w:rsidR="00C4077D" w:rsidRPr="0076587F">
              <w:rPr>
                <w:rFonts w:ascii="Times New Roman" w:hAnsi="Times New Roman" w:cs="Times New Roman"/>
                <w:szCs w:val="22"/>
                <w:lang w:eastAsia="en-US"/>
              </w:rPr>
              <w:t xml:space="preserve"> (наименование подпрограммы)</w:t>
            </w:r>
          </w:p>
          <w:p w14:paraId="19C539A9" w14:textId="77777777" w:rsidR="00A4040B" w:rsidRPr="00E7187A" w:rsidRDefault="00A4040B" w:rsidP="00A777DE">
            <w:pPr>
              <w:pStyle w:val="ConsPlusNormal"/>
              <w:jc w:val="center"/>
              <w:rPr>
                <w:rFonts w:ascii="Times New Roman" w:hAnsi="Times New Roman" w:cs="Times New Roman"/>
                <w:sz w:val="8"/>
                <w:szCs w:val="8"/>
              </w:rPr>
            </w:pPr>
          </w:p>
        </w:tc>
      </w:tr>
      <w:tr w:rsidR="006430FD" w:rsidRPr="0076587F" w14:paraId="4346229A" w14:textId="77777777" w:rsidTr="007207F9">
        <w:tc>
          <w:tcPr>
            <w:tcW w:w="501" w:type="dxa"/>
          </w:tcPr>
          <w:p w14:paraId="7A780FB0" w14:textId="77777777" w:rsidR="006430FD" w:rsidRPr="0076587F" w:rsidRDefault="00E83C54" w:rsidP="00E83C54">
            <w:pPr>
              <w:jc w:val="center"/>
              <w:rPr>
                <w:rFonts w:ascii="Times New Roman" w:hAnsi="Times New Roman" w:cs="Times New Roman"/>
              </w:rPr>
            </w:pPr>
            <w:r w:rsidRPr="0076587F">
              <w:rPr>
                <w:rFonts w:ascii="Times New Roman" w:hAnsi="Times New Roman" w:cs="Times New Roman"/>
              </w:rPr>
              <w:t>3</w:t>
            </w:r>
            <w:r w:rsidR="006430FD" w:rsidRPr="0076587F">
              <w:rPr>
                <w:rFonts w:ascii="Times New Roman" w:hAnsi="Times New Roman" w:cs="Times New Roman"/>
              </w:rPr>
              <w:t>.</w:t>
            </w:r>
          </w:p>
        </w:tc>
        <w:tc>
          <w:tcPr>
            <w:tcW w:w="2901" w:type="dxa"/>
          </w:tcPr>
          <w:p w14:paraId="6AFEDF5A" w14:textId="77777777" w:rsidR="006430FD" w:rsidRPr="0076587F" w:rsidRDefault="006430FD" w:rsidP="006430FD">
            <w:pPr>
              <w:pStyle w:val="ConsPlusNormal"/>
              <w:rPr>
                <w:rFonts w:ascii="Times New Roman" w:hAnsi="Times New Roman" w:cs="Times New Roman"/>
                <w:szCs w:val="22"/>
                <w:lang w:eastAsia="en-US"/>
              </w:rPr>
            </w:pPr>
            <w:r w:rsidRPr="0076587F">
              <w:rPr>
                <w:rFonts w:ascii="Times New Roman" w:hAnsi="Times New Roman" w:cs="Times New Roman"/>
                <w:szCs w:val="22"/>
                <w:lang w:eastAsia="en-US"/>
              </w:rPr>
              <w:t>(наименование целевого показателя)</w:t>
            </w:r>
          </w:p>
        </w:tc>
        <w:tc>
          <w:tcPr>
            <w:tcW w:w="1418" w:type="dxa"/>
          </w:tcPr>
          <w:p w14:paraId="4ECB68D2" w14:textId="77777777" w:rsidR="006430FD" w:rsidRPr="0076587F" w:rsidRDefault="006430FD" w:rsidP="006430FD">
            <w:pPr>
              <w:pStyle w:val="ConsPlusNormal"/>
              <w:jc w:val="right"/>
              <w:rPr>
                <w:szCs w:val="22"/>
              </w:rPr>
            </w:pPr>
          </w:p>
        </w:tc>
        <w:tc>
          <w:tcPr>
            <w:tcW w:w="1276" w:type="dxa"/>
          </w:tcPr>
          <w:p w14:paraId="6C811422" w14:textId="77777777" w:rsidR="006430FD" w:rsidRPr="0076587F" w:rsidRDefault="006430FD" w:rsidP="006430FD">
            <w:pPr>
              <w:pStyle w:val="ConsPlusNormal"/>
              <w:jc w:val="right"/>
              <w:rPr>
                <w:szCs w:val="22"/>
              </w:rPr>
            </w:pPr>
          </w:p>
        </w:tc>
        <w:tc>
          <w:tcPr>
            <w:tcW w:w="1275" w:type="dxa"/>
          </w:tcPr>
          <w:p w14:paraId="2EEE4002" w14:textId="77777777" w:rsidR="006430FD" w:rsidRPr="0076587F" w:rsidRDefault="006430FD" w:rsidP="006430FD">
            <w:pPr>
              <w:pStyle w:val="ConsPlusNormal"/>
              <w:jc w:val="right"/>
              <w:rPr>
                <w:szCs w:val="22"/>
              </w:rPr>
            </w:pPr>
          </w:p>
        </w:tc>
        <w:tc>
          <w:tcPr>
            <w:tcW w:w="993" w:type="dxa"/>
          </w:tcPr>
          <w:p w14:paraId="051A56AF" w14:textId="77777777" w:rsidR="006430FD" w:rsidRPr="0076587F" w:rsidRDefault="006430FD" w:rsidP="006430FD">
            <w:pPr>
              <w:pStyle w:val="ConsPlusNormal"/>
              <w:jc w:val="right"/>
              <w:rPr>
                <w:szCs w:val="22"/>
              </w:rPr>
            </w:pPr>
          </w:p>
        </w:tc>
        <w:tc>
          <w:tcPr>
            <w:tcW w:w="992" w:type="dxa"/>
          </w:tcPr>
          <w:p w14:paraId="5E7C35C3" w14:textId="77777777" w:rsidR="006430FD" w:rsidRPr="0076587F" w:rsidRDefault="006430FD" w:rsidP="006430FD">
            <w:pPr>
              <w:pStyle w:val="ConsPlusNormal"/>
              <w:jc w:val="right"/>
              <w:rPr>
                <w:szCs w:val="22"/>
              </w:rPr>
            </w:pPr>
          </w:p>
        </w:tc>
        <w:tc>
          <w:tcPr>
            <w:tcW w:w="992" w:type="dxa"/>
          </w:tcPr>
          <w:p w14:paraId="5E2770E6" w14:textId="77777777" w:rsidR="006430FD" w:rsidRPr="0076587F" w:rsidRDefault="006430FD" w:rsidP="006430FD">
            <w:pPr>
              <w:pStyle w:val="ConsPlusNormal"/>
              <w:jc w:val="right"/>
              <w:rPr>
                <w:szCs w:val="22"/>
              </w:rPr>
            </w:pPr>
          </w:p>
        </w:tc>
        <w:tc>
          <w:tcPr>
            <w:tcW w:w="992" w:type="dxa"/>
          </w:tcPr>
          <w:p w14:paraId="2A231973" w14:textId="77777777" w:rsidR="006430FD" w:rsidRPr="0076587F" w:rsidRDefault="006430FD" w:rsidP="006430FD">
            <w:pPr>
              <w:pStyle w:val="ConsPlusNormal"/>
              <w:jc w:val="right"/>
              <w:rPr>
                <w:szCs w:val="22"/>
              </w:rPr>
            </w:pPr>
          </w:p>
        </w:tc>
        <w:tc>
          <w:tcPr>
            <w:tcW w:w="1021" w:type="dxa"/>
          </w:tcPr>
          <w:p w14:paraId="1F9407DA" w14:textId="77777777" w:rsidR="006430FD" w:rsidRPr="0076587F" w:rsidRDefault="006430FD" w:rsidP="006430FD">
            <w:pPr>
              <w:pStyle w:val="ConsPlusNormal"/>
              <w:jc w:val="right"/>
              <w:rPr>
                <w:szCs w:val="22"/>
              </w:rPr>
            </w:pPr>
          </w:p>
        </w:tc>
        <w:tc>
          <w:tcPr>
            <w:tcW w:w="1673" w:type="dxa"/>
          </w:tcPr>
          <w:p w14:paraId="0CFDFD15" w14:textId="77777777" w:rsidR="006430FD" w:rsidRPr="0076587F" w:rsidRDefault="006430FD" w:rsidP="006430FD">
            <w:pPr>
              <w:pStyle w:val="ConsPlusNormal"/>
              <w:jc w:val="center"/>
              <w:rPr>
                <w:rFonts w:ascii="Times New Roman" w:hAnsi="Times New Roman" w:cs="Times New Roman"/>
                <w:szCs w:val="22"/>
              </w:rPr>
            </w:pPr>
            <w:r w:rsidRPr="0076587F">
              <w:rPr>
                <w:rFonts w:ascii="Times New Roman" w:hAnsi="Times New Roman" w:cs="Times New Roman"/>
                <w:szCs w:val="22"/>
              </w:rPr>
              <w:t>Х</w:t>
            </w:r>
          </w:p>
        </w:tc>
        <w:tc>
          <w:tcPr>
            <w:tcW w:w="1729" w:type="dxa"/>
          </w:tcPr>
          <w:p w14:paraId="06E2BBAA" w14:textId="77777777" w:rsidR="006430FD" w:rsidRPr="0076587F" w:rsidRDefault="006430FD" w:rsidP="006430FD">
            <w:pPr>
              <w:pStyle w:val="ConsPlusNormal"/>
              <w:jc w:val="center"/>
              <w:rPr>
                <w:rFonts w:ascii="Times New Roman" w:hAnsi="Times New Roman" w:cs="Times New Roman"/>
                <w:szCs w:val="22"/>
              </w:rPr>
            </w:pPr>
          </w:p>
        </w:tc>
      </w:tr>
      <w:tr w:rsidR="006430FD" w:rsidRPr="0076587F" w14:paraId="74DBA818" w14:textId="77777777" w:rsidTr="007207F9">
        <w:tc>
          <w:tcPr>
            <w:tcW w:w="501" w:type="dxa"/>
          </w:tcPr>
          <w:p w14:paraId="4E462E06" w14:textId="77777777" w:rsidR="006430FD" w:rsidRPr="0076587F" w:rsidRDefault="00E83C54" w:rsidP="00E83C54">
            <w:pPr>
              <w:jc w:val="center"/>
              <w:rPr>
                <w:rFonts w:ascii="Times New Roman" w:hAnsi="Times New Roman" w:cs="Times New Roman"/>
              </w:rPr>
            </w:pPr>
            <w:r w:rsidRPr="0076587F">
              <w:rPr>
                <w:rFonts w:ascii="Times New Roman" w:hAnsi="Times New Roman" w:cs="Times New Roman"/>
              </w:rPr>
              <w:t>4</w:t>
            </w:r>
            <w:r w:rsidR="006430FD" w:rsidRPr="0076587F">
              <w:rPr>
                <w:rFonts w:ascii="Times New Roman" w:hAnsi="Times New Roman" w:cs="Times New Roman"/>
              </w:rPr>
              <w:t>.</w:t>
            </w:r>
          </w:p>
        </w:tc>
        <w:tc>
          <w:tcPr>
            <w:tcW w:w="2901" w:type="dxa"/>
          </w:tcPr>
          <w:p w14:paraId="75607F02" w14:textId="77777777" w:rsidR="006430FD" w:rsidRPr="0076587F" w:rsidRDefault="006430FD" w:rsidP="006430FD">
            <w:pPr>
              <w:pStyle w:val="ConsPlusNormal"/>
              <w:rPr>
                <w:rFonts w:ascii="Times New Roman" w:hAnsi="Times New Roman" w:cs="Times New Roman"/>
                <w:szCs w:val="22"/>
                <w:lang w:eastAsia="en-US"/>
              </w:rPr>
            </w:pPr>
            <w:r w:rsidRPr="0076587F">
              <w:rPr>
                <w:rFonts w:ascii="Times New Roman" w:hAnsi="Times New Roman" w:cs="Times New Roman"/>
                <w:szCs w:val="22"/>
                <w:lang w:eastAsia="en-US"/>
              </w:rPr>
              <w:t>(наименование целевого показателя)</w:t>
            </w:r>
          </w:p>
        </w:tc>
        <w:tc>
          <w:tcPr>
            <w:tcW w:w="1418" w:type="dxa"/>
          </w:tcPr>
          <w:p w14:paraId="11F55FF9" w14:textId="77777777" w:rsidR="006430FD" w:rsidRPr="0076587F" w:rsidRDefault="006430FD" w:rsidP="006430FD">
            <w:pPr>
              <w:pStyle w:val="ConsPlusNormal"/>
              <w:jc w:val="right"/>
              <w:rPr>
                <w:szCs w:val="22"/>
              </w:rPr>
            </w:pPr>
          </w:p>
        </w:tc>
        <w:tc>
          <w:tcPr>
            <w:tcW w:w="1276" w:type="dxa"/>
          </w:tcPr>
          <w:p w14:paraId="0D6F8AD5" w14:textId="77777777" w:rsidR="006430FD" w:rsidRPr="0076587F" w:rsidRDefault="006430FD" w:rsidP="006430FD">
            <w:pPr>
              <w:pStyle w:val="ConsPlusNormal"/>
              <w:jc w:val="right"/>
              <w:rPr>
                <w:szCs w:val="22"/>
              </w:rPr>
            </w:pPr>
          </w:p>
        </w:tc>
        <w:tc>
          <w:tcPr>
            <w:tcW w:w="1275" w:type="dxa"/>
          </w:tcPr>
          <w:p w14:paraId="0B2DC9C6" w14:textId="77777777" w:rsidR="006430FD" w:rsidRPr="0076587F" w:rsidRDefault="006430FD" w:rsidP="006430FD">
            <w:pPr>
              <w:pStyle w:val="ConsPlusNormal"/>
              <w:jc w:val="right"/>
              <w:rPr>
                <w:szCs w:val="22"/>
              </w:rPr>
            </w:pPr>
          </w:p>
        </w:tc>
        <w:tc>
          <w:tcPr>
            <w:tcW w:w="993" w:type="dxa"/>
          </w:tcPr>
          <w:p w14:paraId="76A273D6" w14:textId="77777777" w:rsidR="006430FD" w:rsidRPr="0076587F" w:rsidRDefault="006430FD" w:rsidP="006430FD">
            <w:pPr>
              <w:pStyle w:val="ConsPlusNormal"/>
              <w:jc w:val="right"/>
              <w:rPr>
                <w:szCs w:val="22"/>
              </w:rPr>
            </w:pPr>
          </w:p>
        </w:tc>
        <w:tc>
          <w:tcPr>
            <w:tcW w:w="992" w:type="dxa"/>
          </w:tcPr>
          <w:p w14:paraId="5142E0D0" w14:textId="77777777" w:rsidR="006430FD" w:rsidRPr="0076587F" w:rsidRDefault="006430FD" w:rsidP="006430FD">
            <w:pPr>
              <w:pStyle w:val="ConsPlusNormal"/>
              <w:jc w:val="right"/>
              <w:rPr>
                <w:szCs w:val="22"/>
              </w:rPr>
            </w:pPr>
          </w:p>
        </w:tc>
        <w:tc>
          <w:tcPr>
            <w:tcW w:w="992" w:type="dxa"/>
          </w:tcPr>
          <w:p w14:paraId="0DB76003" w14:textId="77777777" w:rsidR="006430FD" w:rsidRPr="0076587F" w:rsidRDefault="006430FD" w:rsidP="006430FD">
            <w:pPr>
              <w:pStyle w:val="ConsPlusNormal"/>
              <w:jc w:val="right"/>
              <w:rPr>
                <w:szCs w:val="22"/>
              </w:rPr>
            </w:pPr>
          </w:p>
        </w:tc>
        <w:tc>
          <w:tcPr>
            <w:tcW w:w="992" w:type="dxa"/>
          </w:tcPr>
          <w:p w14:paraId="4EEAFB67" w14:textId="77777777" w:rsidR="006430FD" w:rsidRPr="0076587F" w:rsidRDefault="006430FD" w:rsidP="006430FD">
            <w:pPr>
              <w:pStyle w:val="ConsPlusNormal"/>
              <w:jc w:val="right"/>
              <w:rPr>
                <w:szCs w:val="22"/>
              </w:rPr>
            </w:pPr>
          </w:p>
        </w:tc>
        <w:tc>
          <w:tcPr>
            <w:tcW w:w="1021" w:type="dxa"/>
          </w:tcPr>
          <w:p w14:paraId="27BB6D9E" w14:textId="77777777" w:rsidR="006430FD" w:rsidRPr="0076587F" w:rsidRDefault="006430FD" w:rsidP="006430FD">
            <w:pPr>
              <w:pStyle w:val="ConsPlusNormal"/>
              <w:jc w:val="right"/>
              <w:rPr>
                <w:szCs w:val="22"/>
              </w:rPr>
            </w:pPr>
          </w:p>
        </w:tc>
        <w:tc>
          <w:tcPr>
            <w:tcW w:w="1673" w:type="dxa"/>
          </w:tcPr>
          <w:p w14:paraId="5C692003" w14:textId="77777777" w:rsidR="006430FD" w:rsidRPr="0076587F" w:rsidRDefault="006430FD" w:rsidP="006430FD">
            <w:pPr>
              <w:pStyle w:val="ConsPlusNormal"/>
              <w:jc w:val="center"/>
              <w:rPr>
                <w:rFonts w:ascii="Times New Roman" w:hAnsi="Times New Roman" w:cs="Times New Roman"/>
                <w:szCs w:val="22"/>
              </w:rPr>
            </w:pPr>
          </w:p>
        </w:tc>
        <w:tc>
          <w:tcPr>
            <w:tcW w:w="1729" w:type="dxa"/>
          </w:tcPr>
          <w:p w14:paraId="47FDF638" w14:textId="77777777" w:rsidR="006430FD" w:rsidRPr="0076587F" w:rsidRDefault="006430FD" w:rsidP="006430FD">
            <w:pPr>
              <w:pStyle w:val="ConsPlusNormal"/>
              <w:jc w:val="center"/>
              <w:rPr>
                <w:rFonts w:ascii="Times New Roman" w:hAnsi="Times New Roman" w:cs="Times New Roman"/>
                <w:szCs w:val="22"/>
              </w:rPr>
            </w:pPr>
          </w:p>
        </w:tc>
      </w:tr>
      <w:tr w:rsidR="006430FD" w:rsidRPr="0076587F" w14:paraId="4F96F8D8" w14:textId="77777777" w:rsidTr="007207F9">
        <w:trPr>
          <w:trHeight w:val="64"/>
        </w:trPr>
        <w:tc>
          <w:tcPr>
            <w:tcW w:w="501" w:type="dxa"/>
          </w:tcPr>
          <w:p w14:paraId="04AC3F78" w14:textId="77777777" w:rsidR="006430FD" w:rsidRPr="0076587F" w:rsidRDefault="006430FD" w:rsidP="006430FD">
            <w:pPr>
              <w:jc w:val="center"/>
              <w:rPr>
                <w:rFonts w:ascii="Times New Roman" w:hAnsi="Times New Roman" w:cs="Times New Roman"/>
              </w:rPr>
            </w:pPr>
            <w:r w:rsidRPr="0076587F">
              <w:rPr>
                <w:rFonts w:ascii="Times New Roman" w:hAnsi="Times New Roman" w:cs="Times New Roman"/>
              </w:rPr>
              <w:t>…</w:t>
            </w:r>
          </w:p>
        </w:tc>
        <w:tc>
          <w:tcPr>
            <w:tcW w:w="2901" w:type="dxa"/>
          </w:tcPr>
          <w:p w14:paraId="5F0B8495" w14:textId="77777777" w:rsidR="006430FD" w:rsidRPr="0076587F" w:rsidRDefault="006430FD" w:rsidP="006430FD">
            <w:pPr>
              <w:pStyle w:val="ConsPlusNormal"/>
              <w:rPr>
                <w:rFonts w:ascii="Times New Roman" w:hAnsi="Times New Roman" w:cs="Times New Roman"/>
                <w:szCs w:val="22"/>
                <w:lang w:eastAsia="en-US"/>
              </w:rPr>
            </w:pPr>
          </w:p>
        </w:tc>
        <w:tc>
          <w:tcPr>
            <w:tcW w:w="1418" w:type="dxa"/>
          </w:tcPr>
          <w:p w14:paraId="57EA257D" w14:textId="77777777" w:rsidR="006430FD" w:rsidRPr="0076587F" w:rsidRDefault="006430FD" w:rsidP="006430FD">
            <w:pPr>
              <w:pStyle w:val="ConsPlusNormal"/>
              <w:jc w:val="right"/>
              <w:rPr>
                <w:szCs w:val="22"/>
              </w:rPr>
            </w:pPr>
          </w:p>
        </w:tc>
        <w:tc>
          <w:tcPr>
            <w:tcW w:w="1276" w:type="dxa"/>
          </w:tcPr>
          <w:p w14:paraId="4CAD12B0" w14:textId="77777777" w:rsidR="006430FD" w:rsidRPr="0076587F" w:rsidRDefault="006430FD" w:rsidP="006430FD">
            <w:pPr>
              <w:pStyle w:val="ConsPlusNormal"/>
              <w:jc w:val="right"/>
              <w:rPr>
                <w:szCs w:val="22"/>
              </w:rPr>
            </w:pPr>
          </w:p>
        </w:tc>
        <w:tc>
          <w:tcPr>
            <w:tcW w:w="1275" w:type="dxa"/>
          </w:tcPr>
          <w:p w14:paraId="26B2C175" w14:textId="77777777" w:rsidR="006430FD" w:rsidRPr="0076587F" w:rsidRDefault="006430FD" w:rsidP="006430FD">
            <w:pPr>
              <w:pStyle w:val="ConsPlusNormal"/>
              <w:jc w:val="right"/>
              <w:rPr>
                <w:szCs w:val="22"/>
              </w:rPr>
            </w:pPr>
          </w:p>
        </w:tc>
        <w:tc>
          <w:tcPr>
            <w:tcW w:w="993" w:type="dxa"/>
          </w:tcPr>
          <w:p w14:paraId="32B45EFA" w14:textId="77777777" w:rsidR="006430FD" w:rsidRPr="0076587F" w:rsidRDefault="006430FD" w:rsidP="006430FD">
            <w:pPr>
              <w:pStyle w:val="ConsPlusNormal"/>
              <w:jc w:val="right"/>
              <w:rPr>
                <w:szCs w:val="22"/>
              </w:rPr>
            </w:pPr>
          </w:p>
        </w:tc>
        <w:tc>
          <w:tcPr>
            <w:tcW w:w="992" w:type="dxa"/>
          </w:tcPr>
          <w:p w14:paraId="4CAC5C82" w14:textId="77777777" w:rsidR="006430FD" w:rsidRPr="0076587F" w:rsidRDefault="006430FD" w:rsidP="006430FD">
            <w:pPr>
              <w:pStyle w:val="ConsPlusNormal"/>
              <w:jc w:val="right"/>
              <w:rPr>
                <w:szCs w:val="22"/>
              </w:rPr>
            </w:pPr>
          </w:p>
        </w:tc>
        <w:tc>
          <w:tcPr>
            <w:tcW w:w="992" w:type="dxa"/>
          </w:tcPr>
          <w:p w14:paraId="0B65D034" w14:textId="77777777" w:rsidR="006430FD" w:rsidRPr="0076587F" w:rsidRDefault="006430FD" w:rsidP="006430FD">
            <w:pPr>
              <w:pStyle w:val="ConsPlusNormal"/>
              <w:jc w:val="right"/>
              <w:rPr>
                <w:szCs w:val="22"/>
              </w:rPr>
            </w:pPr>
          </w:p>
        </w:tc>
        <w:tc>
          <w:tcPr>
            <w:tcW w:w="992" w:type="dxa"/>
          </w:tcPr>
          <w:p w14:paraId="5BF120B9" w14:textId="77777777" w:rsidR="006430FD" w:rsidRPr="0076587F" w:rsidRDefault="006430FD" w:rsidP="006430FD">
            <w:pPr>
              <w:pStyle w:val="ConsPlusNormal"/>
              <w:jc w:val="right"/>
              <w:rPr>
                <w:szCs w:val="22"/>
              </w:rPr>
            </w:pPr>
          </w:p>
        </w:tc>
        <w:tc>
          <w:tcPr>
            <w:tcW w:w="1021" w:type="dxa"/>
          </w:tcPr>
          <w:p w14:paraId="4C813E23" w14:textId="77777777" w:rsidR="006430FD" w:rsidRPr="0076587F" w:rsidRDefault="006430FD" w:rsidP="006430FD">
            <w:pPr>
              <w:pStyle w:val="ConsPlusNormal"/>
              <w:jc w:val="right"/>
              <w:rPr>
                <w:szCs w:val="22"/>
              </w:rPr>
            </w:pPr>
          </w:p>
        </w:tc>
        <w:tc>
          <w:tcPr>
            <w:tcW w:w="1673" w:type="dxa"/>
          </w:tcPr>
          <w:p w14:paraId="153991E5" w14:textId="77777777" w:rsidR="006430FD" w:rsidRPr="0076587F" w:rsidRDefault="006430FD" w:rsidP="006430FD">
            <w:pPr>
              <w:pStyle w:val="ConsPlusNormal"/>
              <w:jc w:val="center"/>
              <w:rPr>
                <w:rFonts w:ascii="Times New Roman" w:hAnsi="Times New Roman" w:cs="Times New Roman"/>
                <w:szCs w:val="22"/>
              </w:rPr>
            </w:pPr>
          </w:p>
        </w:tc>
        <w:tc>
          <w:tcPr>
            <w:tcW w:w="1729" w:type="dxa"/>
          </w:tcPr>
          <w:p w14:paraId="5C9EB51D" w14:textId="77777777" w:rsidR="006430FD" w:rsidRPr="0076587F" w:rsidRDefault="006430FD" w:rsidP="006430FD">
            <w:pPr>
              <w:pStyle w:val="ConsPlusNormal"/>
              <w:jc w:val="center"/>
              <w:rPr>
                <w:rFonts w:ascii="Times New Roman" w:hAnsi="Times New Roman" w:cs="Times New Roman"/>
                <w:szCs w:val="22"/>
              </w:rPr>
            </w:pPr>
          </w:p>
        </w:tc>
      </w:tr>
    </w:tbl>
    <w:p w14:paraId="6DD5521B" w14:textId="77777777" w:rsidR="003B6DBD" w:rsidRPr="0076587F" w:rsidRDefault="003B6DBD" w:rsidP="00A777DE">
      <w:pPr>
        <w:spacing w:after="0"/>
        <w:rPr>
          <w:rFonts w:ascii="Times New Roman" w:eastAsiaTheme="minorEastAsia" w:hAnsi="Times New Roman" w:cs="Times New Roman"/>
          <w:sz w:val="24"/>
          <w:szCs w:val="24"/>
          <w:lang w:eastAsia="ru-RU"/>
        </w:rPr>
      </w:pPr>
      <w:r w:rsidRPr="0076587F">
        <w:rPr>
          <w:rFonts w:ascii="Times New Roman" w:eastAsiaTheme="minorEastAsia" w:hAnsi="Times New Roman" w:cs="Times New Roman"/>
          <w:sz w:val="24"/>
          <w:szCs w:val="24"/>
          <w:lang w:eastAsia="ru-RU"/>
        </w:rPr>
        <w:t>__________________</w:t>
      </w:r>
    </w:p>
    <w:p w14:paraId="2BBBB545" w14:textId="77777777" w:rsidR="00870B0D" w:rsidRPr="00000418" w:rsidRDefault="00870B0D" w:rsidP="00870B0D">
      <w:pPr>
        <w:pStyle w:val="ConsPlusNormal"/>
        <w:jc w:val="both"/>
        <w:rPr>
          <w:rFonts w:ascii="Times New Roman" w:hAnsi="Times New Roman" w:cs="Times New Roman"/>
          <w:sz w:val="20"/>
        </w:rPr>
      </w:pPr>
      <w:r w:rsidRPr="00000418">
        <w:rPr>
          <w:rFonts w:ascii="Times New Roman" w:hAnsi="Times New Roman" w:cs="Times New Roman"/>
          <w:sz w:val="20"/>
        </w:rPr>
        <w:t>*Указывается принадлежность показателя к:</w:t>
      </w:r>
    </w:p>
    <w:p w14:paraId="5B25DB6D" w14:textId="3F0882B9" w:rsidR="00870B0D" w:rsidRPr="00000418" w:rsidRDefault="00870B0D" w:rsidP="00870B0D">
      <w:pPr>
        <w:pStyle w:val="ConsPlusNormal"/>
        <w:jc w:val="both"/>
        <w:rPr>
          <w:rFonts w:ascii="Times New Roman" w:hAnsi="Times New Roman" w:cs="Times New Roman"/>
          <w:sz w:val="20"/>
        </w:rPr>
      </w:pPr>
      <w:r w:rsidRPr="00000418">
        <w:rPr>
          <w:rFonts w:ascii="Times New Roman" w:hAnsi="Times New Roman" w:cs="Times New Roman"/>
          <w:sz w:val="20"/>
        </w:rPr>
        <w:t xml:space="preserve">1) указу Президента Российской Федерации - в графе "Тип показателя" проставляется "Указ ПРФ от ______ </w:t>
      </w:r>
      <w:r w:rsidR="00782975" w:rsidRPr="00000418">
        <w:rPr>
          <w:rFonts w:ascii="Times New Roman" w:hAnsi="Times New Roman" w:cs="Times New Roman"/>
          <w:sz w:val="20"/>
        </w:rPr>
        <w:t>№</w:t>
      </w:r>
      <w:r w:rsidRPr="00000418">
        <w:rPr>
          <w:rFonts w:ascii="Times New Roman" w:hAnsi="Times New Roman" w:cs="Times New Roman"/>
          <w:sz w:val="20"/>
        </w:rPr>
        <w:t xml:space="preserve"> ______ "наименование";</w:t>
      </w:r>
    </w:p>
    <w:p w14:paraId="565FC9C0" w14:textId="77777777" w:rsidR="00870B0D" w:rsidRPr="00000418" w:rsidRDefault="00870B0D" w:rsidP="00870B0D">
      <w:pPr>
        <w:pStyle w:val="ConsPlusNormal"/>
        <w:jc w:val="both"/>
        <w:rPr>
          <w:rFonts w:ascii="Times New Roman" w:hAnsi="Times New Roman" w:cs="Times New Roman"/>
          <w:sz w:val="20"/>
        </w:rPr>
      </w:pPr>
      <w:r w:rsidRPr="00000418">
        <w:rPr>
          <w:rFonts w:ascii="Times New Roman" w:hAnsi="Times New Roman" w:cs="Times New Roman"/>
          <w:sz w:val="20"/>
        </w:rPr>
        <w:t>2) ежегодному обращению Губернатора Московской области - в графе "Тип показателя" проставляется "Обращение";</w:t>
      </w:r>
    </w:p>
    <w:p w14:paraId="33CBACD5" w14:textId="4D613F25" w:rsidR="00870B0D" w:rsidRPr="00000418" w:rsidRDefault="00870B0D" w:rsidP="00870B0D">
      <w:pPr>
        <w:pStyle w:val="ConsPlusNormal"/>
        <w:jc w:val="both"/>
        <w:rPr>
          <w:rFonts w:ascii="Times New Roman" w:hAnsi="Times New Roman" w:cs="Times New Roman"/>
          <w:sz w:val="20"/>
        </w:rPr>
      </w:pPr>
      <w:r w:rsidRPr="00000418">
        <w:rPr>
          <w:rFonts w:ascii="Times New Roman" w:hAnsi="Times New Roman" w:cs="Times New Roman"/>
          <w:sz w:val="20"/>
        </w:rPr>
        <w:t xml:space="preserve">3) соглашению, заключенному с </w:t>
      </w:r>
      <w:r w:rsidR="008F4901" w:rsidRPr="00000418">
        <w:rPr>
          <w:rFonts w:ascii="Times New Roman" w:hAnsi="Times New Roman" w:cs="Times New Roman"/>
          <w:sz w:val="20"/>
        </w:rPr>
        <w:t>государственным</w:t>
      </w:r>
      <w:r w:rsidRPr="00000418">
        <w:rPr>
          <w:rFonts w:ascii="Times New Roman" w:hAnsi="Times New Roman" w:cs="Times New Roman"/>
          <w:sz w:val="20"/>
        </w:rPr>
        <w:t xml:space="preserve"> органом исполнительной власти, - </w:t>
      </w:r>
      <w:bookmarkStart w:id="21" w:name="_Hlk133575270"/>
      <w:r w:rsidRPr="00000418">
        <w:rPr>
          <w:rFonts w:ascii="Times New Roman" w:hAnsi="Times New Roman" w:cs="Times New Roman"/>
          <w:sz w:val="20"/>
        </w:rPr>
        <w:t xml:space="preserve">в графе "Тип показателя" проставляется </w:t>
      </w:r>
      <w:bookmarkEnd w:id="21"/>
      <w:r w:rsidRPr="00000418">
        <w:rPr>
          <w:rFonts w:ascii="Times New Roman" w:hAnsi="Times New Roman" w:cs="Times New Roman"/>
          <w:sz w:val="20"/>
        </w:rPr>
        <w:t>"Соглашение";</w:t>
      </w:r>
    </w:p>
    <w:p w14:paraId="27B2384E" w14:textId="77777777" w:rsidR="00870B0D" w:rsidRPr="00000418" w:rsidRDefault="00870B0D" w:rsidP="00870B0D">
      <w:pPr>
        <w:pStyle w:val="ConsPlusNormal"/>
        <w:jc w:val="both"/>
        <w:rPr>
          <w:rFonts w:ascii="Times New Roman" w:hAnsi="Times New Roman" w:cs="Times New Roman"/>
          <w:sz w:val="20"/>
        </w:rPr>
      </w:pPr>
      <w:r w:rsidRPr="00000418">
        <w:rPr>
          <w:rFonts w:ascii="Times New Roman" w:hAnsi="Times New Roman" w:cs="Times New Roman"/>
          <w:sz w:val="20"/>
        </w:rPr>
        <w:t>4) региональному проекту - в графе "Тип показателя" проставляется "Региональный проект "наименование";</w:t>
      </w:r>
    </w:p>
    <w:p w14:paraId="034155FB" w14:textId="47FBA10A" w:rsidR="00C24B39" w:rsidRPr="00000418" w:rsidRDefault="00870B0D" w:rsidP="00870B0D">
      <w:pPr>
        <w:pStyle w:val="ConsPlusNormal"/>
        <w:jc w:val="both"/>
        <w:rPr>
          <w:rFonts w:ascii="Times New Roman" w:hAnsi="Times New Roman" w:cs="Times New Roman"/>
          <w:sz w:val="20"/>
        </w:rPr>
      </w:pPr>
      <w:r w:rsidRPr="00000418">
        <w:rPr>
          <w:rFonts w:ascii="Times New Roman" w:hAnsi="Times New Roman" w:cs="Times New Roman"/>
          <w:sz w:val="20"/>
        </w:rPr>
        <w:t xml:space="preserve">5) </w:t>
      </w:r>
      <w:r w:rsidR="00C24B39" w:rsidRPr="00000418">
        <w:rPr>
          <w:rFonts w:ascii="Times New Roman" w:hAnsi="Times New Roman" w:cs="Times New Roman"/>
          <w:sz w:val="20"/>
        </w:rPr>
        <w:t>государственной программе Московской области - в графе "Тип показателя" проставляется «ГП МО»;</w:t>
      </w:r>
    </w:p>
    <w:p w14:paraId="18FCE0DB" w14:textId="77777777" w:rsidR="00870B0D" w:rsidRPr="00000418" w:rsidRDefault="00870B0D" w:rsidP="00870B0D">
      <w:pPr>
        <w:pStyle w:val="ConsPlusNormal"/>
        <w:jc w:val="both"/>
        <w:rPr>
          <w:rFonts w:ascii="Times New Roman" w:hAnsi="Times New Roman" w:cs="Times New Roman"/>
          <w:sz w:val="20"/>
        </w:rPr>
      </w:pPr>
      <w:r w:rsidRPr="00000418">
        <w:rPr>
          <w:rFonts w:ascii="Times New Roman" w:hAnsi="Times New Roman" w:cs="Times New Roman"/>
          <w:sz w:val="20"/>
        </w:rPr>
        <w:t>В случае если показатель нельзя отнести ни к одному из вышеперечисленных типов показателей, в графе "Тип показателя" проставляется "Отраслевой показатель", «</w:t>
      </w:r>
      <w:r w:rsidR="00786863" w:rsidRPr="00000418">
        <w:rPr>
          <w:rFonts w:ascii="Times New Roman" w:hAnsi="Times New Roman" w:cs="Times New Roman"/>
          <w:sz w:val="20"/>
        </w:rPr>
        <w:t>П</w:t>
      </w:r>
      <w:r w:rsidRPr="00000418">
        <w:rPr>
          <w:rFonts w:ascii="Times New Roman" w:hAnsi="Times New Roman" w:cs="Times New Roman"/>
          <w:sz w:val="20"/>
        </w:rPr>
        <w:t>оказатель</w:t>
      </w:r>
      <w:r w:rsidR="00786863" w:rsidRPr="00000418">
        <w:rPr>
          <w:rFonts w:ascii="Times New Roman" w:hAnsi="Times New Roman" w:cs="Times New Roman"/>
          <w:sz w:val="20"/>
        </w:rPr>
        <w:t xml:space="preserve"> муниципальной программы</w:t>
      </w:r>
      <w:r w:rsidRPr="00000418">
        <w:rPr>
          <w:rFonts w:ascii="Times New Roman" w:hAnsi="Times New Roman" w:cs="Times New Roman"/>
          <w:sz w:val="20"/>
        </w:rPr>
        <w:t>».</w:t>
      </w:r>
    </w:p>
    <w:p w14:paraId="1703D572" w14:textId="77777777" w:rsidR="00536E77" w:rsidRPr="00000418" w:rsidRDefault="00870B0D" w:rsidP="00870B0D">
      <w:pPr>
        <w:pStyle w:val="ConsPlusNormal"/>
        <w:jc w:val="both"/>
        <w:rPr>
          <w:rFonts w:ascii="Times New Roman" w:hAnsi="Times New Roman" w:cs="Times New Roman"/>
          <w:sz w:val="20"/>
        </w:rPr>
      </w:pPr>
      <w:r w:rsidRPr="00000418">
        <w:rPr>
          <w:rFonts w:ascii="Times New Roman" w:hAnsi="Times New Roman" w:cs="Times New Roman"/>
          <w:sz w:val="20"/>
        </w:rPr>
        <w:t xml:space="preserve">**Указывается </w:t>
      </w:r>
      <w:r w:rsidR="00C24B39" w:rsidRPr="00000418">
        <w:rPr>
          <w:rFonts w:ascii="Times New Roman" w:hAnsi="Times New Roman" w:cs="Times New Roman"/>
          <w:sz w:val="20"/>
        </w:rPr>
        <w:t xml:space="preserve">фактическое </w:t>
      </w:r>
      <w:r w:rsidRPr="00000418">
        <w:rPr>
          <w:rFonts w:ascii="Times New Roman" w:hAnsi="Times New Roman" w:cs="Times New Roman"/>
          <w:sz w:val="20"/>
        </w:rPr>
        <w:t xml:space="preserve">значение, сложившееся в </w:t>
      </w:r>
      <w:r w:rsidR="00C24B39" w:rsidRPr="00000418">
        <w:rPr>
          <w:rFonts w:ascii="Times New Roman" w:hAnsi="Times New Roman" w:cs="Times New Roman"/>
          <w:sz w:val="20"/>
        </w:rPr>
        <w:t xml:space="preserve">году, предшествующем году начала реализации муниципальной программы (за исключением показателей с типом </w:t>
      </w:r>
      <w:r w:rsidR="00C24B39" w:rsidRPr="00000418">
        <w:rPr>
          <w:rFonts w:ascii="Times New Roman" w:hAnsi="Times New Roman" w:cs="Times New Roman"/>
          <w:sz w:val="20"/>
        </w:rPr>
        <w:lastRenderedPageBreak/>
        <w:t xml:space="preserve">"Соглашение", по которым указывается базовое значение в соответствии с соглашениями с </w:t>
      </w:r>
      <w:bookmarkStart w:id="22" w:name="_Hlk159426470"/>
      <w:r w:rsidR="00C24B39" w:rsidRPr="00000418">
        <w:rPr>
          <w:rFonts w:ascii="Times New Roman" w:hAnsi="Times New Roman" w:cs="Times New Roman"/>
          <w:sz w:val="20"/>
        </w:rPr>
        <w:t>государственным</w:t>
      </w:r>
      <w:bookmarkEnd w:id="22"/>
      <w:r w:rsidR="00C24B39" w:rsidRPr="00000418">
        <w:rPr>
          <w:rFonts w:ascii="Times New Roman" w:hAnsi="Times New Roman" w:cs="Times New Roman"/>
          <w:sz w:val="20"/>
        </w:rPr>
        <w:t>и органами исполнительной власти).</w:t>
      </w:r>
    </w:p>
    <w:p w14:paraId="384AF9B7" w14:textId="01FFA277" w:rsidR="00870B0D" w:rsidRPr="00000418" w:rsidRDefault="00870B0D" w:rsidP="00870B0D">
      <w:pPr>
        <w:pStyle w:val="ConsPlusNormal"/>
        <w:jc w:val="both"/>
        <w:rPr>
          <w:rFonts w:ascii="Times New Roman" w:hAnsi="Times New Roman" w:cs="Times New Roman"/>
          <w:strike/>
          <w:sz w:val="20"/>
        </w:rPr>
      </w:pPr>
      <w:r w:rsidRPr="00000418">
        <w:rPr>
          <w:rFonts w:ascii="Times New Roman" w:hAnsi="Times New Roman" w:cs="Times New Roman"/>
          <w:sz w:val="20"/>
        </w:rPr>
        <w:t>Графа 5 не заполняется в случае, если показатель включен позднее 1-го года реализации подпрограммы.</w:t>
      </w:r>
    </w:p>
    <w:p w14:paraId="2F5AB840" w14:textId="77777777" w:rsidR="00870B0D" w:rsidRPr="00000418" w:rsidRDefault="00870B0D" w:rsidP="00870B0D">
      <w:pPr>
        <w:pStyle w:val="ConsPlusNormal"/>
        <w:jc w:val="both"/>
        <w:rPr>
          <w:rFonts w:ascii="Times New Roman" w:hAnsi="Times New Roman" w:cs="Times New Roman"/>
          <w:sz w:val="20"/>
        </w:rPr>
      </w:pPr>
      <w:r w:rsidRPr="00000418">
        <w:rPr>
          <w:rFonts w:ascii="Times New Roman" w:hAnsi="Times New Roman" w:cs="Times New Roman"/>
          <w:sz w:val="20"/>
        </w:rPr>
        <w:t>***За исключением обеспечивающей подпрограммы.</w:t>
      </w:r>
    </w:p>
    <w:p w14:paraId="465B2FC3" w14:textId="77777777" w:rsidR="00870B0D" w:rsidRPr="00000418" w:rsidRDefault="00870B0D" w:rsidP="00870B0D">
      <w:pPr>
        <w:pStyle w:val="ConsPlusNormal"/>
        <w:jc w:val="both"/>
        <w:rPr>
          <w:rFonts w:ascii="Times New Roman" w:hAnsi="Times New Roman" w:cs="Times New Roman"/>
          <w:sz w:val="20"/>
        </w:rPr>
      </w:pPr>
      <w:r w:rsidRPr="00000418">
        <w:rPr>
          <w:rFonts w:ascii="Times New Roman" w:hAnsi="Times New Roman" w:cs="Times New Roman"/>
          <w:sz w:val="20"/>
        </w:rPr>
        <w:t>****При необходимости.</w:t>
      </w:r>
    </w:p>
    <w:p w14:paraId="334434BE" w14:textId="77777777" w:rsidR="00870B0D" w:rsidRPr="0076587F" w:rsidRDefault="00870B0D" w:rsidP="00A777DE">
      <w:pPr>
        <w:rPr>
          <w:rFonts w:ascii="Times New Roman" w:eastAsiaTheme="minorEastAsia" w:hAnsi="Times New Roman" w:cs="Times New Roman"/>
          <w:sz w:val="21"/>
          <w:szCs w:val="21"/>
          <w:lang w:eastAsia="ru-RU"/>
        </w:rPr>
      </w:pPr>
    </w:p>
    <w:p w14:paraId="72BA84E9" w14:textId="77777777" w:rsidR="001A2AA6" w:rsidRPr="0076587F" w:rsidRDefault="001A2AA6" w:rsidP="00A777DE">
      <w:pPr>
        <w:rPr>
          <w:rFonts w:ascii="Times New Roman" w:eastAsiaTheme="minorEastAsia" w:hAnsi="Times New Roman" w:cs="Times New Roman"/>
          <w:sz w:val="21"/>
          <w:szCs w:val="21"/>
          <w:lang w:eastAsia="ru-RU"/>
        </w:rPr>
      </w:pPr>
    </w:p>
    <w:p w14:paraId="57C4AFCA" w14:textId="77777777" w:rsidR="001A2AA6" w:rsidRPr="0076587F" w:rsidRDefault="001A2AA6" w:rsidP="00A777DE">
      <w:pPr>
        <w:rPr>
          <w:rFonts w:ascii="Times New Roman" w:eastAsiaTheme="minorEastAsia" w:hAnsi="Times New Roman" w:cs="Times New Roman"/>
          <w:sz w:val="21"/>
          <w:szCs w:val="21"/>
          <w:lang w:eastAsia="ru-RU"/>
        </w:rPr>
      </w:pPr>
    </w:p>
    <w:p w14:paraId="1410574F" w14:textId="77777777" w:rsidR="001A2AA6" w:rsidRPr="0076587F" w:rsidRDefault="001A2AA6" w:rsidP="00A777DE">
      <w:pPr>
        <w:rPr>
          <w:rFonts w:ascii="Times New Roman" w:eastAsiaTheme="minorEastAsia" w:hAnsi="Times New Roman" w:cs="Times New Roman"/>
          <w:sz w:val="21"/>
          <w:szCs w:val="21"/>
          <w:lang w:eastAsia="ru-RU"/>
        </w:rPr>
      </w:pPr>
    </w:p>
    <w:p w14:paraId="50E24885" w14:textId="77777777" w:rsidR="001A2AA6" w:rsidRPr="0076587F" w:rsidRDefault="001A2AA6" w:rsidP="00A777DE">
      <w:pPr>
        <w:rPr>
          <w:rFonts w:ascii="Times New Roman" w:eastAsiaTheme="minorEastAsia" w:hAnsi="Times New Roman" w:cs="Times New Roman"/>
          <w:sz w:val="21"/>
          <w:szCs w:val="21"/>
          <w:lang w:eastAsia="ru-RU"/>
        </w:rPr>
      </w:pPr>
    </w:p>
    <w:p w14:paraId="1DBFF1B9" w14:textId="77777777" w:rsidR="001A2AA6" w:rsidRPr="0076587F" w:rsidRDefault="001A2AA6" w:rsidP="00A777DE">
      <w:pPr>
        <w:rPr>
          <w:rFonts w:ascii="Times New Roman" w:eastAsiaTheme="minorEastAsia" w:hAnsi="Times New Roman" w:cs="Times New Roman"/>
          <w:sz w:val="21"/>
          <w:szCs w:val="21"/>
          <w:lang w:eastAsia="ru-RU"/>
        </w:rPr>
      </w:pPr>
    </w:p>
    <w:p w14:paraId="58404317" w14:textId="77777777" w:rsidR="001A2AA6" w:rsidRPr="0076587F" w:rsidRDefault="001A2AA6" w:rsidP="00A777DE">
      <w:pPr>
        <w:rPr>
          <w:rFonts w:ascii="Times New Roman" w:eastAsiaTheme="minorEastAsia" w:hAnsi="Times New Roman" w:cs="Times New Roman"/>
          <w:sz w:val="21"/>
          <w:szCs w:val="21"/>
          <w:lang w:eastAsia="ru-RU"/>
        </w:rPr>
      </w:pPr>
    </w:p>
    <w:p w14:paraId="1638EF8F" w14:textId="77777777" w:rsidR="001A2AA6" w:rsidRPr="0076587F" w:rsidRDefault="001A2AA6" w:rsidP="00A777DE">
      <w:pPr>
        <w:rPr>
          <w:rFonts w:ascii="Times New Roman" w:eastAsiaTheme="minorEastAsia" w:hAnsi="Times New Roman" w:cs="Times New Roman"/>
          <w:sz w:val="21"/>
          <w:szCs w:val="21"/>
          <w:lang w:eastAsia="ru-RU"/>
        </w:rPr>
      </w:pPr>
    </w:p>
    <w:p w14:paraId="574FE013" w14:textId="77777777" w:rsidR="001A2AA6" w:rsidRPr="0076587F" w:rsidRDefault="001A2AA6" w:rsidP="00A777DE">
      <w:pPr>
        <w:rPr>
          <w:rFonts w:ascii="Times New Roman" w:eastAsiaTheme="minorEastAsia" w:hAnsi="Times New Roman" w:cs="Times New Roman"/>
          <w:sz w:val="21"/>
          <w:szCs w:val="21"/>
          <w:lang w:eastAsia="ru-RU"/>
        </w:rPr>
      </w:pPr>
    </w:p>
    <w:p w14:paraId="6B00CD73" w14:textId="77777777" w:rsidR="001A2AA6" w:rsidRPr="0076587F" w:rsidRDefault="001A2AA6" w:rsidP="00A777DE">
      <w:pPr>
        <w:rPr>
          <w:rFonts w:ascii="Times New Roman" w:eastAsiaTheme="minorEastAsia" w:hAnsi="Times New Roman" w:cs="Times New Roman"/>
          <w:sz w:val="21"/>
          <w:szCs w:val="21"/>
          <w:lang w:eastAsia="ru-RU"/>
        </w:rPr>
      </w:pPr>
    </w:p>
    <w:p w14:paraId="7FC194BD" w14:textId="77777777" w:rsidR="001A2AA6" w:rsidRPr="0076587F" w:rsidRDefault="001A2AA6" w:rsidP="00A777DE">
      <w:pPr>
        <w:rPr>
          <w:rFonts w:ascii="Times New Roman" w:eastAsiaTheme="minorEastAsia" w:hAnsi="Times New Roman" w:cs="Times New Roman"/>
          <w:sz w:val="21"/>
          <w:szCs w:val="21"/>
          <w:lang w:eastAsia="ru-RU"/>
        </w:rPr>
      </w:pPr>
    </w:p>
    <w:p w14:paraId="3EBDE38E" w14:textId="77777777" w:rsidR="001A2AA6" w:rsidRPr="0076587F" w:rsidRDefault="001A2AA6" w:rsidP="00A777DE">
      <w:pPr>
        <w:rPr>
          <w:rFonts w:ascii="Times New Roman" w:eastAsiaTheme="minorEastAsia" w:hAnsi="Times New Roman" w:cs="Times New Roman"/>
          <w:sz w:val="21"/>
          <w:szCs w:val="21"/>
          <w:lang w:eastAsia="ru-RU"/>
        </w:rPr>
      </w:pPr>
    </w:p>
    <w:p w14:paraId="57AD040E" w14:textId="77777777" w:rsidR="001A2AA6" w:rsidRPr="0076587F" w:rsidRDefault="001A2AA6" w:rsidP="00A777DE">
      <w:pPr>
        <w:rPr>
          <w:rFonts w:ascii="Times New Roman" w:eastAsiaTheme="minorEastAsia" w:hAnsi="Times New Roman" w:cs="Times New Roman"/>
          <w:sz w:val="21"/>
          <w:szCs w:val="21"/>
          <w:lang w:eastAsia="ru-RU"/>
        </w:rPr>
      </w:pPr>
    </w:p>
    <w:p w14:paraId="361FC63A" w14:textId="77777777" w:rsidR="001A2AA6" w:rsidRPr="0076587F" w:rsidRDefault="001A2AA6" w:rsidP="00A777DE">
      <w:pPr>
        <w:rPr>
          <w:rFonts w:ascii="Times New Roman" w:eastAsiaTheme="minorEastAsia" w:hAnsi="Times New Roman" w:cs="Times New Roman"/>
          <w:sz w:val="21"/>
          <w:szCs w:val="21"/>
          <w:lang w:eastAsia="ru-RU"/>
        </w:rPr>
      </w:pPr>
    </w:p>
    <w:p w14:paraId="52CA7260" w14:textId="77777777" w:rsidR="001A2AA6" w:rsidRDefault="001A2AA6" w:rsidP="00A777DE">
      <w:pPr>
        <w:rPr>
          <w:rFonts w:ascii="Times New Roman" w:eastAsiaTheme="minorEastAsia" w:hAnsi="Times New Roman" w:cs="Times New Roman"/>
          <w:sz w:val="21"/>
          <w:szCs w:val="21"/>
          <w:lang w:eastAsia="ru-RU"/>
        </w:rPr>
      </w:pPr>
    </w:p>
    <w:p w14:paraId="38DED4C3" w14:textId="77777777" w:rsidR="00000418" w:rsidRDefault="00000418" w:rsidP="00A777DE">
      <w:pPr>
        <w:rPr>
          <w:rFonts w:ascii="Times New Roman" w:eastAsiaTheme="minorEastAsia" w:hAnsi="Times New Roman" w:cs="Times New Roman"/>
          <w:sz w:val="21"/>
          <w:szCs w:val="21"/>
          <w:lang w:eastAsia="ru-RU"/>
        </w:rPr>
      </w:pPr>
    </w:p>
    <w:p w14:paraId="24063204" w14:textId="77777777" w:rsidR="00000418" w:rsidRPr="0076587F" w:rsidRDefault="00000418" w:rsidP="00A777DE">
      <w:pPr>
        <w:rPr>
          <w:rFonts w:ascii="Times New Roman" w:eastAsiaTheme="minorEastAsia" w:hAnsi="Times New Roman" w:cs="Times New Roman"/>
          <w:sz w:val="21"/>
          <w:szCs w:val="21"/>
          <w:lang w:eastAsia="ru-RU"/>
        </w:rPr>
      </w:pPr>
    </w:p>
    <w:p w14:paraId="06403311" w14:textId="77777777" w:rsidR="001A2AA6" w:rsidRPr="0076587F" w:rsidRDefault="001A2AA6" w:rsidP="00A777DE">
      <w:pPr>
        <w:rPr>
          <w:rFonts w:ascii="Times New Roman" w:eastAsiaTheme="minorEastAsia" w:hAnsi="Times New Roman" w:cs="Times New Roman"/>
          <w:sz w:val="21"/>
          <w:szCs w:val="21"/>
          <w:lang w:eastAsia="ru-RU"/>
        </w:rPr>
      </w:pPr>
    </w:p>
    <w:p w14:paraId="5AA81BE3" w14:textId="77777777" w:rsidR="00323255" w:rsidRPr="0076587F" w:rsidRDefault="00323255" w:rsidP="00A777DE">
      <w:pPr>
        <w:rPr>
          <w:rFonts w:ascii="Times New Roman" w:eastAsiaTheme="minorEastAsia" w:hAnsi="Times New Roman" w:cs="Times New Roman"/>
          <w:sz w:val="21"/>
          <w:szCs w:val="21"/>
          <w:lang w:eastAsia="ru-RU"/>
        </w:rPr>
      </w:pPr>
    </w:p>
    <w:p w14:paraId="73932473" w14:textId="77777777" w:rsidR="00782975" w:rsidRPr="0076587F" w:rsidRDefault="00782975" w:rsidP="00733AA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581881A" w14:textId="0FA43364" w:rsidR="00733AAD" w:rsidRPr="0076587F" w:rsidRDefault="00733AAD" w:rsidP="00733AA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lastRenderedPageBreak/>
        <w:t xml:space="preserve">Приложение </w:t>
      </w:r>
      <w:r w:rsidR="00782975" w:rsidRPr="0076587F">
        <w:rPr>
          <w:rFonts w:ascii="Times New Roman" w:eastAsia="Times New Roman" w:hAnsi="Times New Roman" w:cs="Times New Roman"/>
          <w:sz w:val="24"/>
          <w:szCs w:val="24"/>
          <w:lang w:eastAsia="ru-RU"/>
        </w:rPr>
        <w:t>№</w:t>
      </w:r>
      <w:r w:rsidR="00323255" w:rsidRPr="0076587F">
        <w:rPr>
          <w:rFonts w:ascii="Times New Roman" w:eastAsia="Times New Roman" w:hAnsi="Times New Roman" w:cs="Times New Roman"/>
          <w:sz w:val="24"/>
          <w:szCs w:val="24"/>
          <w:lang w:eastAsia="ru-RU"/>
        </w:rPr>
        <w:t>3</w:t>
      </w:r>
    </w:p>
    <w:p w14:paraId="654F2350" w14:textId="77777777" w:rsidR="00733AAD" w:rsidRPr="0076587F" w:rsidRDefault="00733AAD" w:rsidP="003232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 xml:space="preserve">к Порядку </w:t>
      </w:r>
    </w:p>
    <w:p w14:paraId="280A940C" w14:textId="77777777" w:rsidR="00733AAD" w:rsidRPr="0076587F" w:rsidRDefault="00733AAD" w:rsidP="00733AA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8DE5DFC" w14:textId="77777777" w:rsidR="00733AAD" w:rsidRPr="0076587F" w:rsidRDefault="00733AAD" w:rsidP="00733AAD">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Форма 1</w:t>
      </w:r>
    </w:p>
    <w:p w14:paraId="351529BD"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6587F">
        <w:rPr>
          <w:rFonts w:ascii="Times New Roman" w:eastAsia="Times New Roman" w:hAnsi="Times New Roman" w:cs="Times New Roman"/>
          <w:b/>
          <w:sz w:val="24"/>
          <w:szCs w:val="24"/>
          <w:lang w:eastAsia="ru-RU"/>
        </w:rPr>
        <w:t>Методика</w:t>
      </w:r>
    </w:p>
    <w:p w14:paraId="7A1A662F" w14:textId="7F9A79BE"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6587F">
        <w:rPr>
          <w:rFonts w:ascii="Times New Roman" w:eastAsia="Times New Roman" w:hAnsi="Times New Roman" w:cs="Times New Roman"/>
          <w:b/>
          <w:sz w:val="24"/>
          <w:szCs w:val="24"/>
          <w:lang w:eastAsia="ru-RU"/>
        </w:rPr>
        <w:t xml:space="preserve">расчета значений целевых показателей </w:t>
      </w:r>
      <w:r w:rsidR="00323255" w:rsidRPr="0076587F">
        <w:rPr>
          <w:rFonts w:ascii="Times New Roman" w:eastAsia="Times New Roman" w:hAnsi="Times New Roman" w:cs="Times New Roman"/>
          <w:b/>
          <w:sz w:val="24"/>
          <w:szCs w:val="24"/>
          <w:lang w:eastAsia="ru-RU"/>
        </w:rPr>
        <w:t>муниципальной</w:t>
      </w:r>
      <w:r w:rsidR="006F7E9E" w:rsidRPr="0076587F">
        <w:rPr>
          <w:rFonts w:ascii="Times New Roman" w:eastAsia="Times New Roman" w:hAnsi="Times New Roman" w:cs="Times New Roman"/>
          <w:b/>
          <w:sz w:val="24"/>
          <w:szCs w:val="24"/>
          <w:lang w:eastAsia="ru-RU"/>
        </w:rPr>
        <w:t xml:space="preserve"> </w:t>
      </w:r>
      <w:r w:rsidRPr="0076587F">
        <w:rPr>
          <w:rFonts w:ascii="Times New Roman" w:eastAsia="Times New Roman" w:hAnsi="Times New Roman" w:cs="Times New Roman"/>
          <w:b/>
          <w:sz w:val="24"/>
          <w:szCs w:val="24"/>
          <w:lang w:eastAsia="ru-RU"/>
        </w:rPr>
        <w:t xml:space="preserve">программы </w:t>
      </w:r>
      <w:r w:rsidR="00323255" w:rsidRPr="0076587F">
        <w:rPr>
          <w:rFonts w:ascii="Times New Roman" w:eastAsia="Times New Roman" w:hAnsi="Times New Roman" w:cs="Times New Roman"/>
          <w:b/>
          <w:sz w:val="24"/>
          <w:szCs w:val="24"/>
          <w:lang w:eastAsia="ru-RU"/>
        </w:rPr>
        <w:t>Рузского городского округа</w:t>
      </w:r>
    </w:p>
    <w:p w14:paraId="61CF2078"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________________________________________________</w:t>
      </w:r>
    </w:p>
    <w:p w14:paraId="621D7E1F" w14:textId="76645842"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(наименование </w:t>
      </w:r>
      <w:r w:rsidR="00323255" w:rsidRPr="0076587F">
        <w:rPr>
          <w:rFonts w:ascii="Times New Roman" w:eastAsia="Times New Roman" w:hAnsi="Times New Roman" w:cs="Times New Roman"/>
          <w:lang w:eastAsia="ru-RU"/>
        </w:rPr>
        <w:t>муниципаль</w:t>
      </w:r>
      <w:r w:rsidRPr="0076587F">
        <w:rPr>
          <w:rFonts w:ascii="Times New Roman" w:eastAsia="Times New Roman" w:hAnsi="Times New Roman" w:cs="Times New Roman"/>
          <w:lang w:eastAsia="ru-RU"/>
        </w:rPr>
        <w:t>ной программы)</w:t>
      </w:r>
    </w:p>
    <w:p w14:paraId="207C65FF" w14:textId="77777777" w:rsidR="00733AAD" w:rsidRPr="0076587F" w:rsidRDefault="00733AAD" w:rsidP="00733AAD">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71"/>
        <w:gridCol w:w="1751"/>
        <w:gridCol w:w="1474"/>
        <w:gridCol w:w="6556"/>
        <w:gridCol w:w="2410"/>
        <w:gridCol w:w="1984"/>
      </w:tblGrid>
      <w:tr w:rsidR="00323255" w:rsidRPr="0076587F" w14:paraId="29D83B19" w14:textId="77777777" w:rsidTr="006F7E9E">
        <w:tc>
          <w:tcPr>
            <w:tcW w:w="771" w:type="dxa"/>
          </w:tcPr>
          <w:p w14:paraId="5F61AF57" w14:textId="77777777" w:rsidR="009546F5" w:rsidRPr="0076587F" w:rsidRDefault="009546F5"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w:t>
            </w:r>
          </w:p>
          <w:p w14:paraId="4190964A"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 xml:space="preserve"> п/п</w:t>
            </w:r>
          </w:p>
        </w:tc>
        <w:tc>
          <w:tcPr>
            <w:tcW w:w="1751" w:type="dxa"/>
          </w:tcPr>
          <w:p w14:paraId="62E26E1F"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Наименование показателя</w:t>
            </w:r>
          </w:p>
        </w:tc>
        <w:tc>
          <w:tcPr>
            <w:tcW w:w="1474" w:type="dxa"/>
          </w:tcPr>
          <w:p w14:paraId="23A781EA"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Единица измерения</w:t>
            </w:r>
          </w:p>
        </w:tc>
        <w:tc>
          <w:tcPr>
            <w:tcW w:w="6556" w:type="dxa"/>
          </w:tcPr>
          <w:p w14:paraId="6C2FC200"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Порядок расчета</w:t>
            </w:r>
          </w:p>
        </w:tc>
        <w:tc>
          <w:tcPr>
            <w:tcW w:w="2410" w:type="dxa"/>
          </w:tcPr>
          <w:p w14:paraId="7F326B96"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Источник данных</w:t>
            </w:r>
          </w:p>
        </w:tc>
        <w:tc>
          <w:tcPr>
            <w:tcW w:w="1984" w:type="dxa"/>
          </w:tcPr>
          <w:p w14:paraId="4C5667C8"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Периодичность представления</w:t>
            </w:r>
          </w:p>
        </w:tc>
      </w:tr>
      <w:tr w:rsidR="00323255" w:rsidRPr="0076587F" w14:paraId="3831CC49" w14:textId="77777777" w:rsidTr="006F7E9E">
        <w:trPr>
          <w:trHeight w:val="222"/>
        </w:trPr>
        <w:tc>
          <w:tcPr>
            <w:tcW w:w="771" w:type="dxa"/>
          </w:tcPr>
          <w:p w14:paraId="676006F2"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1</w:t>
            </w:r>
          </w:p>
        </w:tc>
        <w:tc>
          <w:tcPr>
            <w:tcW w:w="1751" w:type="dxa"/>
          </w:tcPr>
          <w:p w14:paraId="69F75C16"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2</w:t>
            </w:r>
          </w:p>
        </w:tc>
        <w:tc>
          <w:tcPr>
            <w:tcW w:w="1474" w:type="dxa"/>
          </w:tcPr>
          <w:p w14:paraId="5194A097"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3</w:t>
            </w:r>
          </w:p>
        </w:tc>
        <w:tc>
          <w:tcPr>
            <w:tcW w:w="6556" w:type="dxa"/>
          </w:tcPr>
          <w:p w14:paraId="4DE1B093"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4</w:t>
            </w:r>
          </w:p>
        </w:tc>
        <w:tc>
          <w:tcPr>
            <w:tcW w:w="2410" w:type="dxa"/>
          </w:tcPr>
          <w:p w14:paraId="663FCA92"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5</w:t>
            </w:r>
          </w:p>
        </w:tc>
        <w:tc>
          <w:tcPr>
            <w:tcW w:w="1984" w:type="dxa"/>
          </w:tcPr>
          <w:p w14:paraId="384B34B5"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6</w:t>
            </w:r>
          </w:p>
        </w:tc>
      </w:tr>
      <w:tr w:rsidR="00323255" w:rsidRPr="0076587F" w14:paraId="424439A3" w14:textId="77777777" w:rsidTr="006F7E9E">
        <w:tc>
          <w:tcPr>
            <w:tcW w:w="771" w:type="dxa"/>
          </w:tcPr>
          <w:p w14:paraId="6976DFC3"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1</w:t>
            </w:r>
          </w:p>
        </w:tc>
        <w:tc>
          <w:tcPr>
            <w:tcW w:w="1751" w:type="dxa"/>
          </w:tcPr>
          <w:p w14:paraId="1073347A"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74" w:type="dxa"/>
          </w:tcPr>
          <w:p w14:paraId="2EB0F0BB"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556" w:type="dxa"/>
          </w:tcPr>
          <w:p w14:paraId="5510098D"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10" w:type="dxa"/>
          </w:tcPr>
          <w:p w14:paraId="634B5B55"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14:paraId="5CFBC869"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23255" w:rsidRPr="0076587F" w14:paraId="37B579F2" w14:textId="77777777" w:rsidTr="006F7E9E">
        <w:tc>
          <w:tcPr>
            <w:tcW w:w="771" w:type="dxa"/>
          </w:tcPr>
          <w:p w14:paraId="4E6405B8"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2</w:t>
            </w:r>
          </w:p>
        </w:tc>
        <w:tc>
          <w:tcPr>
            <w:tcW w:w="1751" w:type="dxa"/>
          </w:tcPr>
          <w:p w14:paraId="6E3C4612"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74" w:type="dxa"/>
          </w:tcPr>
          <w:p w14:paraId="195925C4"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556" w:type="dxa"/>
          </w:tcPr>
          <w:p w14:paraId="0C0A822F"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10" w:type="dxa"/>
          </w:tcPr>
          <w:p w14:paraId="0A30FE79"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14:paraId="149F20AE"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23255" w:rsidRPr="0076587F" w14:paraId="494162F4" w14:textId="77777777" w:rsidTr="006F7E9E">
        <w:trPr>
          <w:trHeight w:val="185"/>
        </w:trPr>
        <w:tc>
          <w:tcPr>
            <w:tcW w:w="771" w:type="dxa"/>
          </w:tcPr>
          <w:p w14:paraId="4813FE5F"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3</w:t>
            </w:r>
          </w:p>
        </w:tc>
        <w:tc>
          <w:tcPr>
            <w:tcW w:w="1751" w:type="dxa"/>
          </w:tcPr>
          <w:p w14:paraId="42126AF6"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74" w:type="dxa"/>
          </w:tcPr>
          <w:p w14:paraId="579E4126"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556" w:type="dxa"/>
          </w:tcPr>
          <w:p w14:paraId="6D362A37"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10" w:type="dxa"/>
          </w:tcPr>
          <w:p w14:paraId="51FE70E6"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14:paraId="293DF735"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23255" w:rsidRPr="0076587F" w14:paraId="74F9C870" w14:textId="77777777" w:rsidTr="005D56BB">
        <w:tc>
          <w:tcPr>
            <w:tcW w:w="771" w:type="dxa"/>
            <w:tcBorders>
              <w:bottom w:val="single" w:sz="4" w:space="0" w:color="auto"/>
            </w:tcBorders>
          </w:tcPr>
          <w:p w14:paraId="6C7DF50B"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1" w:type="dxa"/>
            <w:tcBorders>
              <w:bottom w:val="single" w:sz="4" w:space="0" w:color="auto"/>
            </w:tcBorders>
          </w:tcPr>
          <w:p w14:paraId="372E8EFF"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74" w:type="dxa"/>
            <w:tcBorders>
              <w:bottom w:val="single" w:sz="4" w:space="0" w:color="auto"/>
            </w:tcBorders>
          </w:tcPr>
          <w:p w14:paraId="1030AAFA"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556" w:type="dxa"/>
            <w:tcBorders>
              <w:bottom w:val="single" w:sz="4" w:space="0" w:color="auto"/>
            </w:tcBorders>
          </w:tcPr>
          <w:p w14:paraId="361BE03C"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10" w:type="dxa"/>
            <w:tcBorders>
              <w:bottom w:val="single" w:sz="4" w:space="0" w:color="auto"/>
            </w:tcBorders>
          </w:tcPr>
          <w:p w14:paraId="6676261A"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bottom w:val="single" w:sz="4" w:space="0" w:color="auto"/>
            </w:tcBorders>
          </w:tcPr>
          <w:p w14:paraId="5DA09826"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23255" w:rsidRPr="0076587F" w14:paraId="1A04E5D6" w14:textId="77777777" w:rsidTr="005D56BB">
        <w:tc>
          <w:tcPr>
            <w:tcW w:w="771" w:type="dxa"/>
            <w:tcBorders>
              <w:bottom w:val="single" w:sz="4" w:space="0" w:color="auto"/>
            </w:tcBorders>
          </w:tcPr>
          <w:p w14:paraId="2D8B5A56"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1" w:type="dxa"/>
            <w:tcBorders>
              <w:bottom w:val="single" w:sz="4" w:space="0" w:color="auto"/>
            </w:tcBorders>
          </w:tcPr>
          <w:p w14:paraId="56157393"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74" w:type="dxa"/>
            <w:tcBorders>
              <w:bottom w:val="single" w:sz="4" w:space="0" w:color="auto"/>
            </w:tcBorders>
          </w:tcPr>
          <w:p w14:paraId="0FFFC28B"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556" w:type="dxa"/>
            <w:tcBorders>
              <w:bottom w:val="single" w:sz="4" w:space="0" w:color="auto"/>
            </w:tcBorders>
          </w:tcPr>
          <w:p w14:paraId="61D716CD"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10" w:type="dxa"/>
            <w:tcBorders>
              <w:bottom w:val="single" w:sz="4" w:space="0" w:color="auto"/>
            </w:tcBorders>
          </w:tcPr>
          <w:p w14:paraId="13929B2E"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bottom w:val="single" w:sz="4" w:space="0" w:color="auto"/>
            </w:tcBorders>
          </w:tcPr>
          <w:p w14:paraId="7A57EBFB"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0D33B984" w14:textId="77777777" w:rsidR="009546F5" w:rsidRPr="0076587F" w:rsidRDefault="009546F5" w:rsidP="00733AAD">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DE14C2C" w14:textId="77777777" w:rsidR="00733AAD" w:rsidRPr="0076587F" w:rsidRDefault="00733AAD" w:rsidP="00733AAD">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Форма 2</w:t>
      </w:r>
    </w:p>
    <w:p w14:paraId="2734207B" w14:textId="77777777" w:rsidR="00733AAD" w:rsidRPr="0076587F" w:rsidRDefault="00733AAD" w:rsidP="00733AA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5CEE920"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6587F">
        <w:rPr>
          <w:rFonts w:ascii="Times New Roman" w:eastAsia="Times New Roman" w:hAnsi="Times New Roman" w:cs="Times New Roman"/>
          <w:b/>
          <w:sz w:val="24"/>
          <w:szCs w:val="24"/>
          <w:lang w:eastAsia="ru-RU"/>
        </w:rPr>
        <w:t>Методика определения результатов выполнения мероприятий</w:t>
      </w:r>
    </w:p>
    <w:p w14:paraId="3DD22D51"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_________________________________________________</w:t>
      </w:r>
    </w:p>
    <w:p w14:paraId="43215B36" w14:textId="40DFC8ED"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(наименование </w:t>
      </w:r>
      <w:r w:rsidR="00323255" w:rsidRPr="0076587F">
        <w:rPr>
          <w:rFonts w:ascii="Times New Roman" w:eastAsia="Times New Roman" w:hAnsi="Times New Roman" w:cs="Times New Roman"/>
          <w:lang w:eastAsia="ru-RU"/>
        </w:rPr>
        <w:t>муниципаль</w:t>
      </w:r>
      <w:r w:rsidRPr="0076587F">
        <w:rPr>
          <w:rFonts w:ascii="Times New Roman" w:eastAsia="Times New Roman" w:hAnsi="Times New Roman" w:cs="Times New Roman"/>
          <w:lang w:eastAsia="ru-RU"/>
        </w:rPr>
        <w:t>ной программы)</w:t>
      </w:r>
    </w:p>
    <w:p w14:paraId="71B4F7D6" w14:textId="77777777" w:rsidR="00323255" w:rsidRPr="0076587F" w:rsidRDefault="00323255"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29"/>
        <w:gridCol w:w="1843"/>
        <w:gridCol w:w="2059"/>
        <w:gridCol w:w="1843"/>
        <w:gridCol w:w="3260"/>
        <w:gridCol w:w="1560"/>
        <w:gridCol w:w="3752"/>
      </w:tblGrid>
      <w:tr w:rsidR="00EC6246" w:rsidRPr="0076587F" w14:paraId="6952C840" w14:textId="77777777" w:rsidTr="006F7E9E">
        <w:tc>
          <w:tcPr>
            <w:tcW w:w="629" w:type="dxa"/>
          </w:tcPr>
          <w:p w14:paraId="4694C90C" w14:textId="77777777" w:rsidR="00EC6246" w:rsidRPr="0076587F" w:rsidRDefault="00EC6246"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w:t>
            </w:r>
            <w:r w:rsidR="00733AAD" w:rsidRPr="0076587F">
              <w:rPr>
                <w:rFonts w:ascii="Times New Roman" w:eastAsia="Times New Roman" w:hAnsi="Times New Roman" w:cs="Times New Roman"/>
                <w:sz w:val="24"/>
                <w:szCs w:val="24"/>
                <w:lang w:eastAsia="ru-RU"/>
              </w:rPr>
              <w:t xml:space="preserve"> </w:t>
            </w:r>
          </w:p>
          <w:p w14:paraId="54F1B863"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п/п</w:t>
            </w:r>
          </w:p>
        </w:tc>
        <w:tc>
          <w:tcPr>
            <w:tcW w:w="1843" w:type="dxa"/>
          </w:tcPr>
          <w:p w14:paraId="583B7E70" w14:textId="77777777" w:rsidR="00EC6246" w:rsidRPr="0076587F" w:rsidRDefault="00EC6246"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w:t>
            </w:r>
            <w:r w:rsidR="00733AAD" w:rsidRPr="0076587F">
              <w:rPr>
                <w:rFonts w:ascii="Times New Roman" w:eastAsia="Times New Roman" w:hAnsi="Times New Roman" w:cs="Times New Roman"/>
                <w:sz w:val="24"/>
                <w:szCs w:val="24"/>
                <w:lang w:eastAsia="ru-RU"/>
              </w:rPr>
              <w:t xml:space="preserve"> </w:t>
            </w:r>
          </w:p>
          <w:p w14:paraId="7D6E6BAC"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подпрограммы X</w:t>
            </w:r>
          </w:p>
        </w:tc>
        <w:tc>
          <w:tcPr>
            <w:tcW w:w="2059" w:type="dxa"/>
          </w:tcPr>
          <w:p w14:paraId="10258F49" w14:textId="77777777" w:rsidR="009546F5" w:rsidRPr="0076587F" w:rsidRDefault="00EC6246"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w:t>
            </w:r>
            <w:r w:rsidR="00733AAD" w:rsidRPr="0076587F">
              <w:rPr>
                <w:rFonts w:ascii="Times New Roman" w:eastAsia="Times New Roman" w:hAnsi="Times New Roman" w:cs="Times New Roman"/>
                <w:sz w:val="24"/>
                <w:szCs w:val="24"/>
                <w:lang w:eastAsia="ru-RU"/>
              </w:rPr>
              <w:t xml:space="preserve"> </w:t>
            </w:r>
          </w:p>
          <w:p w14:paraId="0BF6A948"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основного мероприятия YY</w:t>
            </w:r>
          </w:p>
        </w:tc>
        <w:tc>
          <w:tcPr>
            <w:tcW w:w="1843" w:type="dxa"/>
          </w:tcPr>
          <w:p w14:paraId="10C8E6C2" w14:textId="77777777" w:rsidR="00733AAD" w:rsidRPr="0076587F" w:rsidRDefault="00EC6246"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 xml:space="preserve">№ </w:t>
            </w:r>
            <w:r w:rsidR="00733AAD" w:rsidRPr="0076587F">
              <w:rPr>
                <w:rFonts w:ascii="Times New Roman" w:eastAsia="Times New Roman" w:hAnsi="Times New Roman" w:cs="Times New Roman"/>
                <w:sz w:val="24"/>
                <w:szCs w:val="24"/>
                <w:lang w:eastAsia="ru-RU"/>
              </w:rPr>
              <w:t>мероприятия ZZ</w:t>
            </w:r>
          </w:p>
        </w:tc>
        <w:tc>
          <w:tcPr>
            <w:tcW w:w="3260" w:type="dxa"/>
          </w:tcPr>
          <w:p w14:paraId="06494B6A"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Наименование результата</w:t>
            </w:r>
          </w:p>
        </w:tc>
        <w:tc>
          <w:tcPr>
            <w:tcW w:w="1560" w:type="dxa"/>
          </w:tcPr>
          <w:p w14:paraId="44DED80E"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Единица измерения</w:t>
            </w:r>
          </w:p>
        </w:tc>
        <w:tc>
          <w:tcPr>
            <w:tcW w:w="3752" w:type="dxa"/>
          </w:tcPr>
          <w:p w14:paraId="341373EB"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Порядок определения значений</w:t>
            </w:r>
          </w:p>
        </w:tc>
      </w:tr>
      <w:tr w:rsidR="00EC6246" w:rsidRPr="0076587F" w14:paraId="010D1B74" w14:textId="77777777" w:rsidTr="006F7E9E">
        <w:tc>
          <w:tcPr>
            <w:tcW w:w="629" w:type="dxa"/>
          </w:tcPr>
          <w:p w14:paraId="27D91CD6"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1</w:t>
            </w:r>
          </w:p>
        </w:tc>
        <w:tc>
          <w:tcPr>
            <w:tcW w:w="1843" w:type="dxa"/>
          </w:tcPr>
          <w:p w14:paraId="4F34128F"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2</w:t>
            </w:r>
          </w:p>
        </w:tc>
        <w:tc>
          <w:tcPr>
            <w:tcW w:w="2059" w:type="dxa"/>
          </w:tcPr>
          <w:p w14:paraId="1BB8E978"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3</w:t>
            </w:r>
          </w:p>
        </w:tc>
        <w:tc>
          <w:tcPr>
            <w:tcW w:w="1843" w:type="dxa"/>
          </w:tcPr>
          <w:p w14:paraId="1FE15B31"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4</w:t>
            </w:r>
          </w:p>
        </w:tc>
        <w:tc>
          <w:tcPr>
            <w:tcW w:w="3260" w:type="dxa"/>
          </w:tcPr>
          <w:p w14:paraId="23741BED"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5</w:t>
            </w:r>
          </w:p>
        </w:tc>
        <w:tc>
          <w:tcPr>
            <w:tcW w:w="1560" w:type="dxa"/>
          </w:tcPr>
          <w:p w14:paraId="3860249F"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6</w:t>
            </w:r>
          </w:p>
        </w:tc>
        <w:tc>
          <w:tcPr>
            <w:tcW w:w="3752" w:type="dxa"/>
          </w:tcPr>
          <w:p w14:paraId="5B69B337" w14:textId="77777777" w:rsidR="00733AAD" w:rsidRPr="0076587F" w:rsidRDefault="00733AAD" w:rsidP="00733A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7</w:t>
            </w:r>
          </w:p>
        </w:tc>
      </w:tr>
      <w:tr w:rsidR="00EC6246" w:rsidRPr="0076587F" w14:paraId="137E3130" w14:textId="77777777" w:rsidTr="006F7E9E">
        <w:tc>
          <w:tcPr>
            <w:tcW w:w="629" w:type="dxa"/>
          </w:tcPr>
          <w:p w14:paraId="6EE2D5C7"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1</w:t>
            </w:r>
          </w:p>
        </w:tc>
        <w:tc>
          <w:tcPr>
            <w:tcW w:w="1843" w:type="dxa"/>
          </w:tcPr>
          <w:p w14:paraId="0F302CAE"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59" w:type="dxa"/>
          </w:tcPr>
          <w:p w14:paraId="462ED81E"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tcPr>
          <w:p w14:paraId="0E25C6A0"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260" w:type="dxa"/>
          </w:tcPr>
          <w:p w14:paraId="5A41A5CA"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0" w:type="dxa"/>
          </w:tcPr>
          <w:p w14:paraId="23822308"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52" w:type="dxa"/>
          </w:tcPr>
          <w:p w14:paraId="5286ABEB"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C6246" w:rsidRPr="0076587F" w14:paraId="49FFAEF0" w14:textId="77777777" w:rsidTr="006F7E9E">
        <w:tc>
          <w:tcPr>
            <w:tcW w:w="629" w:type="dxa"/>
          </w:tcPr>
          <w:p w14:paraId="6B31B79B"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2</w:t>
            </w:r>
          </w:p>
        </w:tc>
        <w:tc>
          <w:tcPr>
            <w:tcW w:w="1843" w:type="dxa"/>
          </w:tcPr>
          <w:p w14:paraId="6D5DA5D9"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59" w:type="dxa"/>
          </w:tcPr>
          <w:p w14:paraId="3CB06F71"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tcPr>
          <w:p w14:paraId="57B01465"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260" w:type="dxa"/>
          </w:tcPr>
          <w:p w14:paraId="190B586F"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0" w:type="dxa"/>
          </w:tcPr>
          <w:p w14:paraId="634C69D2"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52" w:type="dxa"/>
          </w:tcPr>
          <w:p w14:paraId="058492C8"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C6246" w:rsidRPr="0076587F" w14:paraId="558BED7D" w14:textId="77777777" w:rsidTr="006F7E9E">
        <w:tc>
          <w:tcPr>
            <w:tcW w:w="629" w:type="dxa"/>
          </w:tcPr>
          <w:p w14:paraId="70E71470"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3</w:t>
            </w:r>
          </w:p>
        </w:tc>
        <w:tc>
          <w:tcPr>
            <w:tcW w:w="1843" w:type="dxa"/>
          </w:tcPr>
          <w:p w14:paraId="6C07F210"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59" w:type="dxa"/>
          </w:tcPr>
          <w:p w14:paraId="07DE46E1"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tcPr>
          <w:p w14:paraId="7551CAFA"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260" w:type="dxa"/>
          </w:tcPr>
          <w:p w14:paraId="5DE4BD39"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0" w:type="dxa"/>
          </w:tcPr>
          <w:p w14:paraId="2B3C1CD5"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52" w:type="dxa"/>
          </w:tcPr>
          <w:p w14:paraId="3C2AEB26"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C6246" w:rsidRPr="0076587F" w14:paraId="477F14FD" w14:textId="77777777" w:rsidTr="006F7E9E">
        <w:tc>
          <w:tcPr>
            <w:tcW w:w="629" w:type="dxa"/>
          </w:tcPr>
          <w:p w14:paraId="7422C8B2"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tcPr>
          <w:p w14:paraId="757A5144"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59" w:type="dxa"/>
          </w:tcPr>
          <w:p w14:paraId="708CA09A"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tcPr>
          <w:p w14:paraId="5DFA1A5F"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260" w:type="dxa"/>
          </w:tcPr>
          <w:p w14:paraId="5ED2940A"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0" w:type="dxa"/>
          </w:tcPr>
          <w:p w14:paraId="4F862231"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52" w:type="dxa"/>
          </w:tcPr>
          <w:p w14:paraId="67DA947B"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C6246" w:rsidRPr="0076587F" w14:paraId="6C2D138E" w14:textId="77777777" w:rsidTr="006F7E9E">
        <w:tc>
          <w:tcPr>
            <w:tcW w:w="629" w:type="dxa"/>
          </w:tcPr>
          <w:p w14:paraId="715513BC"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tcPr>
          <w:p w14:paraId="67E30DBA"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59" w:type="dxa"/>
          </w:tcPr>
          <w:p w14:paraId="0C929149"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tcPr>
          <w:p w14:paraId="6DDC4288"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260" w:type="dxa"/>
          </w:tcPr>
          <w:p w14:paraId="35F15145"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0" w:type="dxa"/>
          </w:tcPr>
          <w:p w14:paraId="05C79345"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52" w:type="dxa"/>
          </w:tcPr>
          <w:p w14:paraId="54697151"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18541457" w14:textId="77777777" w:rsidR="00733AAD" w:rsidRPr="0076587F" w:rsidRDefault="00733AAD" w:rsidP="00733AAD">
      <w:pPr>
        <w:widowControl w:val="0"/>
        <w:autoSpaceDE w:val="0"/>
        <w:autoSpaceDN w:val="0"/>
        <w:spacing w:after="0" w:line="240" w:lineRule="auto"/>
        <w:rPr>
          <w:rFonts w:ascii="Times New Roman" w:eastAsia="Times New Roman" w:hAnsi="Times New Roman" w:cs="Times New Roman"/>
          <w:sz w:val="24"/>
          <w:szCs w:val="24"/>
          <w:lang w:eastAsia="ru-RU"/>
        </w:rPr>
        <w:sectPr w:rsidR="00733AAD" w:rsidRPr="0076587F" w:rsidSect="00EE151D">
          <w:pgSz w:w="16838" w:h="11906" w:orient="landscape"/>
          <w:pgMar w:top="567" w:right="737" w:bottom="993" w:left="1134" w:header="0" w:footer="0" w:gutter="0"/>
          <w:cols w:space="720"/>
          <w:titlePg/>
        </w:sectPr>
      </w:pPr>
    </w:p>
    <w:p w14:paraId="1EB32F6A" w14:textId="77777777" w:rsidR="00782975" w:rsidRPr="0076587F" w:rsidRDefault="00782975" w:rsidP="00A777DE">
      <w:pPr>
        <w:pStyle w:val="ConsPlusNormal"/>
        <w:jc w:val="right"/>
        <w:rPr>
          <w:rFonts w:ascii="Times New Roman" w:hAnsi="Times New Roman" w:cs="Times New Roman"/>
          <w:sz w:val="24"/>
          <w:szCs w:val="24"/>
        </w:rPr>
      </w:pPr>
    </w:p>
    <w:p w14:paraId="6CF72E80" w14:textId="29543648" w:rsidR="00274136" w:rsidRPr="0076587F" w:rsidRDefault="00274136" w:rsidP="00A777DE">
      <w:pPr>
        <w:pStyle w:val="ConsPlusNormal"/>
        <w:jc w:val="right"/>
        <w:rPr>
          <w:rFonts w:ascii="Times New Roman" w:hAnsi="Times New Roman" w:cs="Times New Roman"/>
          <w:sz w:val="24"/>
          <w:szCs w:val="24"/>
        </w:rPr>
      </w:pPr>
      <w:r w:rsidRPr="0076587F">
        <w:rPr>
          <w:rFonts w:ascii="Times New Roman" w:hAnsi="Times New Roman" w:cs="Times New Roman"/>
          <w:sz w:val="24"/>
          <w:szCs w:val="24"/>
        </w:rPr>
        <w:t xml:space="preserve">Приложение </w:t>
      </w:r>
      <w:r w:rsidR="00EE1F02" w:rsidRPr="0076587F">
        <w:rPr>
          <w:rFonts w:ascii="Times New Roman" w:hAnsi="Times New Roman" w:cs="Times New Roman"/>
          <w:sz w:val="24"/>
          <w:szCs w:val="24"/>
        </w:rPr>
        <w:t>№</w:t>
      </w:r>
      <w:r w:rsidR="00273358" w:rsidRPr="0076587F">
        <w:rPr>
          <w:rFonts w:ascii="Times New Roman" w:hAnsi="Times New Roman" w:cs="Times New Roman"/>
          <w:sz w:val="24"/>
          <w:szCs w:val="24"/>
        </w:rPr>
        <w:t>4</w:t>
      </w:r>
    </w:p>
    <w:p w14:paraId="61BFDEB5" w14:textId="77777777" w:rsidR="00325E59" w:rsidRPr="0076587F" w:rsidRDefault="00870B0D" w:rsidP="00142413">
      <w:pPr>
        <w:pStyle w:val="ConsPlusNormal"/>
        <w:jc w:val="right"/>
        <w:rPr>
          <w:rFonts w:ascii="Times New Roman" w:hAnsi="Times New Roman" w:cs="Times New Roman"/>
          <w:sz w:val="24"/>
          <w:szCs w:val="24"/>
        </w:rPr>
      </w:pPr>
      <w:bookmarkStart w:id="23" w:name="P488"/>
      <w:bookmarkEnd w:id="23"/>
      <w:r w:rsidRPr="0076587F">
        <w:rPr>
          <w:rFonts w:ascii="Times New Roman" w:hAnsi="Times New Roman" w:cs="Times New Roman"/>
          <w:sz w:val="24"/>
          <w:szCs w:val="24"/>
        </w:rPr>
        <w:t xml:space="preserve">к Порядку </w:t>
      </w:r>
    </w:p>
    <w:p w14:paraId="71A5CAD1" w14:textId="77777777" w:rsidR="00142413" w:rsidRPr="0076587F" w:rsidRDefault="00142413" w:rsidP="0014241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6587F">
        <w:rPr>
          <w:rFonts w:ascii="Times New Roman" w:eastAsia="Times New Roman" w:hAnsi="Times New Roman" w:cs="Times New Roman"/>
          <w:b/>
          <w:sz w:val="24"/>
          <w:szCs w:val="24"/>
          <w:lang w:eastAsia="ru-RU"/>
        </w:rPr>
        <w:t xml:space="preserve">Перечень </w:t>
      </w:r>
    </w:p>
    <w:p w14:paraId="0062ACCA" w14:textId="77777777" w:rsidR="00142413" w:rsidRPr="0076587F" w:rsidRDefault="00142413" w:rsidP="0014241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6587F">
        <w:rPr>
          <w:rFonts w:ascii="Times New Roman" w:eastAsia="Times New Roman" w:hAnsi="Times New Roman" w:cs="Times New Roman"/>
          <w:b/>
          <w:sz w:val="24"/>
          <w:szCs w:val="24"/>
          <w:lang w:eastAsia="ru-RU"/>
        </w:rPr>
        <w:t>мероприятий подпрограммы</w:t>
      </w:r>
    </w:p>
    <w:p w14:paraId="648B7468" w14:textId="77777777" w:rsidR="00142413" w:rsidRPr="0076587F" w:rsidRDefault="00142413" w:rsidP="001424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________________________________________</w:t>
      </w:r>
    </w:p>
    <w:p w14:paraId="54FDAE5F" w14:textId="34ADF111" w:rsidR="00142413" w:rsidRPr="0076587F" w:rsidRDefault="00142413" w:rsidP="00142413">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(наименование подпрограммы)</w:t>
      </w:r>
    </w:p>
    <w:p w14:paraId="23174CA7" w14:textId="77777777" w:rsidR="00142413" w:rsidRPr="0076587F" w:rsidRDefault="00142413" w:rsidP="00142413">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bl>
      <w:tblPr>
        <w:tblW w:w="15844" w:type="dxa"/>
        <w:tblInd w:w="-398" w:type="dxa"/>
        <w:tblLayout w:type="fixed"/>
        <w:tblCellMar>
          <w:left w:w="28" w:type="dxa"/>
          <w:right w:w="28" w:type="dxa"/>
        </w:tblCellMar>
        <w:tblLook w:val="0000" w:firstRow="0" w:lastRow="0" w:firstColumn="0" w:lastColumn="0" w:noHBand="0" w:noVBand="0"/>
      </w:tblPr>
      <w:tblGrid>
        <w:gridCol w:w="568"/>
        <w:gridCol w:w="2802"/>
        <w:gridCol w:w="1418"/>
        <w:gridCol w:w="2409"/>
        <w:gridCol w:w="1134"/>
        <w:gridCol w:w="709"/>
        <w:gridCol w:w="709"/>
        <w:gridCol w:w="850"/>
        <w:gridCol w:w="709"/>
        <w:gridCol w:w="709"/>
        <w:gridCol w:w="709"/>
        <w:gridCol w:w="708"/>
        <w:gridCol w:w="742"/>
        <w:gridCol w:w="1668"/>
      </w:tblGrid>
      <w:tr w:rsidR="003B099F" w:rsidRPr="0076587F" w14:paraId="6F4EB0C1" w14:textId="77777777" w:rsidTr="00C15AB6">
        <w:trPr>
          <w:trHeight w:val="225"/>
        </w:trPr>
        <w:tc>
          <w:tcPr>
            <w:tcW w:w="568" w:type="dxa"/>
            <w:vMerge w:val="restart"/>
            <w:tcBorders>
              <w:top w:val="single" w:sz="4" w:space="0" w:color="auto"/>
              <w:left w:val="single" w:sz="4" w:space="0" w:color="auto"/>
              <w:bottom w:val="single" w:sz="4" w:space="0" w:color="auto"/>
              <w:right w:val="single" w:sz="4" w:space="0" w:color="auto"/>
            </w:tcBorders>
          </w:tcPr>
          <w:p w14:paraId="4FE469D9" w14:textId="77777777" w:rsidR="003B099F"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 </w:t>
            </w:r>
          </w:p>
          <w:p w14:paraId="08BD991B"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п/п</w:t>
            </w:r>
          </w:p>
        </w:tc>
        <w:tc>
          <w:tcPr>
            <w:tcW w:w="2802" w:type="dxa"/>
            <w:vMerge w:val="restart"/>
            <w:tcBorders>
              <w:top w:val="single" w:sz="4" w:space="0" w:color="auto"/>
              <w:left w:val="single" w:sz="4" w:space="0" w:color="auto"/>
              <w:bottom w:val="single" w:sz="4" w:space="0" w:color="auto"/>
              <w:right w:val="single" w:sz="4" w:space="0" w:color="auto"/>
            </w:tcBorders>
          </w:tcPr>
          <w:p w14:paraId="6CA74A2B"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Мероприятие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14:paraId="68D537A6"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Сроки исполнения мероприятия</w:t>
            </w:r>
          </w:p>
        </w:tc>
        <w:tc>
          <w:tcPr>
            <w:tcW w:w="2409" w:type="dxa"/>
            <w:vMerge w:val="restart"/>
            <w:tcBorders>
              <w:top w:val="single" w:sz="4" w:space="0" w:color="auto"/>
              <w:left w:val="single" w:sz="4" w:space="0" w:color="auto"/>
              <w:bottom w:val="single" w:sz="4" w:space="0" w:color="auto"/>
              <w:right w:val="single" w:sz="4" w:space="0" w:color="auto"/>
            </w:tcBorders>
          </w:tcPr>
          <w:p w14:paraId="56C4C806"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563A7D86"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Всего</w:t>
            </w:r>
          </w:p>
          <w:p w14:paraId="1CEE5460"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 (тыс. руб.)</w:t>
            </w:r>
          </w:p>
        </w:tc>
        <w:tc>
          <w:tcPr>
            <w:tcW w:w="5845" w:type="dxa"/>
            <w:gridSpan w:val="8"/>
            <w:tcBorders>
              <w:top w:val="single" w:sz="4" w:space="0" w:color="auto"/>
              <w:left w:val="single" w:sz="4" w:space="0" w:color="auto"/>
              <w:bottom w:val="single" w:sz="4" w:space="0" w:color="auto"/>
              <w:right w:val="single" w:sz="4" w:space="0" w:color="auto"/>
            </w:tcBorders>
          </w:tcPr>
          <w:p w14:paraId="7E27A06B"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Объем финансирования по годам (тыс. руб.)</w:t>
            </w:r>
          </w:p>
        </w:tc>
        <w:tc>
          <w:tcPr>
            <w:tcW w:w="1668" w:type="dxa"/>
            <w:vMerge w:val="restart"/>
            <w:tcBorders>
              <w:top w:val="single" w:sz="4" w:space="0" w:color="auto"/>
              <w:left w:val="single" w:sz="4" w:space="0" w:color="auto"/>
              <w:bottom w:val="single" w:sz="4" w:space="0" w:color="auto"/>
              <w:right w:val="single" w:sz="4" w:space="0" w:color="auto"/>
            </w:tcBorders>
          </w:tcPr>
          <w:p w14:paraId="514215E4"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Ответственный за выполнение мероприятия </w:t>
            </w:r>
          </w:p>
        </w:tc>
      </w:tr>
      <w:tr w:rsidR="003B099F" w:rsidRPr="0076587F" w14:paraId="5DB37BF9" w14:textId="77777777" w:rsidTr="00C15AB6">
        <w:trPr>
          <w:trHeight w:val="225"/>
        </w:trPr>
        <w:tc>
          <w:tcPr>
            <w:tcW w:w="568" w:type="dxa"/>
            <w:vMerge/>
            <w:tcBorders>
              <w:top w:val="single" w:sz="4" w:space="0" w:color="auto"/>
              <w:left w:val="single" w:sz="4" w:space="0" w:color="auto"/>
              <w:bottom w:val="single" w:sz="4" w:space="0" w:color="auto"/>
              <w:right w:val="single" w:sz="4" w:space="0" w:color="auto"/>
            </w:tcBorders>
          </w:tcPr>
          <w:p w14:paraId="38DFCFA7"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7D2E171A"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6C392DB0"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c>
          <w:tcPr>
            <w:tcW w:w="2409" w:type="dxa"/>
            <w:vMerge/>
            <w:tcBorders>
              <w:top w:val="single" w:sz="4" w:space="0" w:color="auto"/>
              <w:left w:val="single" w:sz="4" w:space="0" w:color="auto"/>
              <w:bottom w:val="single" w:sz="4" w:space="0" w:color="auto"/>
              <w:right w:val="single" w:sz="4" w:space="0" w:color="auto"/>
            </w:tcBorders>
          </w:tcPr>
          <w:p w14:paraId="689AB2D8"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1CBF6B1"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58C39F31"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1-й год </w:t>
            </w:r>
          </w:p>
        </w:tc>
        <w:tc>
          <w:tcPr>
            <w:tcW w:w="709" w:type="dxa"/>
            <w:tcBorders>
              <w:top w:val="single" w:sz="4" w:space="0" w:color="auto"/>
              <w:left w:val="single" w:sz="4" w:space="0" w:color="auto"/>
              <w:bottom w:val="single" w:sz="4" w:space="0" w:color="auto"/>
              <w:right w:val="single" w:sz="4" w:space="0" w:color="auto"/>
            </w:tcBorders>
          </w:tcPr>
          <w:p w14:paraId="63BF1229"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2-й год </w:t>
            </w:r>
          </w:p>
        </w:tc>
        <w:tc>
          <w:tcPr>
            <w:tcW w:w="708" w:type="dxa"/>
            <w:tcBorders>
              <w:top w:val="single" w:sz="4" w:space="0" w:color="auto"/>
              <w:left w:val="single" w:sz="4" w:space="0" w:color="auto"/>
              <w:bottom w:val="single" w:sz="4" w:space="0" w:color="auto"/>
              <w:right w:val="single" w:sz="4" w:space="0" w:color="auto"/>
            </w:tcBorders>
          </w:tcPr>
          <w:p w14:paraId="3428964C"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3-й год </w:t>
            </w:r>
          </w:p>
        </w:tc>
        <w:tc>
          <w:tcPr>
            <w:tcW w:w="742" w:type="dxa"/>
            <w:tcBorders>
              <w:top w:val="single" w:sz="4" w:space="0" w:color="auto"/>
              <w:left w:val="single" w:sz="4" w:space="0" w:color="auto"/>
              <w:bottom w:val="single" w:sz="4" w:space="0" w:color="auto"/>
              <w:right w:val="single" w:sz="4" w:space="0" w:color="auto"/>
            </w:tcBorders>
          </w:tcPr>
          <w:p w14:paraId="141AAE90"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n-й год </w:t>
            </w:r>
          </w:p>
        </w:tc>
        <w:tc>
          <w:tcPr>
            <w:tcW w:w="1668" w:type="dxa"/>
            <w:vMerge/>
            <w:tcBorders>
              <w:top w:val="single" w:sz="4" w:space="0" w:color="auto"/>
              <w:left w:val="single" w:sz="4" w:space="0" w:color="auto"/>
              <w:bottom w:val="single" w:sz="4" w:space="0" w:color="auto"/>
              <w:right w:val="single" w:sz="4" w:space="0" w:color="auto"/>
            </w:tcBorders>
          </w:tcPr>
          <w:p w14:paraId="5EA792B1"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r>
      <w:tr w:rsidR="003B099F" w:rsidRPr="0076587F" w14:paraId="264D876F" w14:textId="77777777" w:rsidTr="00C15AB6">
        <w:trPr>
          <w:trHeight w:val="225"/>
        </w:trPr>
        <w:tc>
          <w:tcPr>
            <w:tcW w:w="568" w:type="dxa"/>
            <w:tcBorders>
              <w:top w:val="single" w:sz="4" w:space="0" w:color="auto"/>
              <w:left w:val="single" w:sz="4" w:space="0" w:color="auto"/>
              <w:bottom w:val="single" w:sz="4" w:space="0" w:color="auto"/>
              <w:right w:val="single" w:sz="4" w:space="0" w:color="auto"/>
            </w:tcBorders>
          </w:tcPr>
          <w:p w14:paraId="49A7D9F8"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1</w:t>
            </w:r>
          </w:p>
        </w:tc>
        <w:tc>
          <w:tcPr>
            <w:tcW w:w="2802" w:type="dxa"/>
            <w:tcBorders>
              <w:top w:val="single" w:sz="4" w:space="0" w:color="auto"/>
              <w:left w:val="single" w:sz="4" w:space="0" w:color="auto"/>
              <w:bottom w:val="single" w:sz="4" w:space="0" w:color="auto"/>
              <w:right w:val="single" w:sz="4" w:space="0" w:color="auto"/>
            </w:tcBorders>
          </w:tcPr>
          <w:p w14:paraId="4761E91E"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2</w:t>
            </w:r>
          </w:p>
        </w:tc>
        <w:tc>
          <w:tcPr>
            <w:tcW w:w="1418" w:type="dxa"/>
            <w:tcBorders>
              <w:top w:val="single" w:sz="4" w:space="0" w:color="auto"/>
              <w:left w:val="single" w:sz="4" w:space="0" w:color="auto"/>
              <w:bottom w:val="single" w:sz="4" w:space="0" w:color="auto"/>
              <w:right w:val="single" w:sz="4" w:space="0" w:color="auto"/>
            </w:tcBorders>
          </w:tcPr>
          <w:p w14:paraId="1238FE91"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3</w:t>
            </w:r>
          </w:p>
        </w:tc>
        <w:tc>
          <w:tcPr>
            <w:tcW w:w="2409" w:type="dxa"/>
            <w:tcBorders>
              <w:top w:val="single" w:sz="4" w:space="0" w:color="auto"/>
              <w:left w:val="single" w:sz="4" w:space="0" w:color="auto"/>
              <w:bottom w:val="single" w:sz="4" w:space="0" w:color="auto"/>
              <w:right w:val="single" w:sz="4" w:space="0" w:color="auto"/>
            </w:tcBorders>
          </w:tcPr>
          <w:p w14:paraId="2F8AABE9"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75F1DC10"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5</w:t>
            </w:r>
          </w:p>
        </w:tc>
        <w:tc>
          <w:tcPr>
            <w:tcW w:w="3686" w:type="dxa"/>
            <w:gridSpan w:val="5"/>
            <w:tcBorders>
              <w:top w:val="single" w:sz="4" w:space="0" w:color="auto"/>
              <w:left w:val="single" w:sz="4" w:space="0" w:color="auto"/>
              <w:bottom w:val="single" w:sz="4" w:space="0" w:color="auto"/>
              <w:right w:val="single" w:sz="4" w:space="0" w:color="auto"/>
            </w:tcBorders>
          </w:tcPr>
          <w:p w14:paraId="5A944A85"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6</w:t>
            </w:r>
          </w:p>
        </w:tc>
        <w:tc>
          <w:tcPr>
            <w:tcW w:w="709" w:type="dxa"/>
            <w:tcBorders>
              <w:top w:val="single" w:sz="4" w:space="0" w:color="auto"/>
              <w:left w:val="single" w:sz="4" w:space="0" w:color="auto"/>
              <w:bottom w:val="single" w:sz="4" w:space="0" w:color="auto"/>
              <w:right w:val="single" w:sz="4" w:space="0" w:color="auto"/>
            </w:tcBorders>
          </w:tcPr>
          <w:p w14:paraId="05FBC223"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7</w:t>
            </w:r>
          </w:p>
        </w:tc>
        <w:tc>
          <w:tcPr>
            <w:tcW w:w="708" w:type="dxa"/>
            <w:tcBorders>
              <w:top w:val="single" w:sz="4" w:space="0" w:color="auto"/>
              <w:left w:val="single" w:sz="4" w:space="0" w:color="auto"/>
              <w:bottom w:val="single" w:sz="4" w:space="0" w:color="auto"/>
              <w:right w:val="single" w:sz="4" w:space="0" w:color="auto"/>
            </w:tcBorders>
          </w:tcPr>
          <w:p w14:paraId="265368D2"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8</w:t>
            </w:r>
          </w:p>
        </w:tc>
        <w:tc>
          <w:tcPr>
            <w:tcW w:w="742" w:type="dxa"/>
            <w:tcBorders>
              <w:top w:val="single" w:sz="4" w:space="0" w:color="auto"/>
              <w:left w:val="single" w:sz="4" w:space="0" w:color="auto"/>
              <w:bottom w:val="single" w:sz="4" w:space="0" w:color="auto"/>
              <w:right w:val="single" w:sz="4" w:space="0" w:color="auto"/>
            </w:tcBorders>
          </w:tcPr>
          <w:p w14:paraId="68E90B4A"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9</w:t>
            </w:r>
          </w:p>
        </w:tc>
        <w:tc>
          <w:tcPr>
            <w:tcW w:w="1668" w:type="dxa"/>
            <w:tcBorders>
              <w:top w:val="single" w:sz="4" w:space="0" w:color="auto"/>
              <w:left w:val="single" w:sz="4" w:space="0" w:color="auto"/>
              <w:bottom w:val="single" w:sz="4" w:space="0" w:color="auto"/>
              <w:right w:val="single" w:sz="4" w:space="0" w:color="auto"/>
            </w:tcBorders>
          </w:tcPr>
          <w:p w14:paraId="4F630F44"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10</w:t>
            </w:r>
          </w:p>
        </w:tc>
      </w:tr>
      <w:tr w:rsidR="003B099F" w:rsidRPr="0076587F" w14:paraId="10D80D23" w14:textId="77777777" w:rsidTr="00C15AB6">
        <w:trPr>
          <w:trHeight w:val="225"/>
        </w:trPr>
        <w:tc>
          <w:tcPr>
            <w:tcW w:w="568" w:type="dxa"/>
            <w:vMerge w:val="restart"/>
            <w:tcBorders>
              <w:top w:val="single" w:sz="4" w:space="0" w:color="auto"/>
              <w:left w:val="single" w:sz="4" w:space="0" w:color="auto"/>
              <w:bottom w:val="single" w:sz="4" w:space="0" w:color="auto"/>
              <w:right w:val="single" w:sz="4" w:space="0" w:color="auto"/>
            </w:tcBorders>
          </w:tcPr>
          <w:p w14:paraId="07517E1A"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1</w:t>
            </w:r>
          </w:p>
        </w:tc>
        <w:tc>
          <w:tcPr>
            <w:tcW w:w="2802" w:type="dxa"/>
            <w:vMerge w:val="restart"/>
            <w:tcBorders>
              <w:top w:val="single" w:sz="4" w:space="0" w:color="auto"/>
              <w:left w:val="single" w:sz="4" w:space="0" w:color="auto"/>
              <w:bottom w:val="single" w:sz="4" w:space="0" w:color="auto"/>
              <w:right w:val="single" w:sz="4" w:space="0" w:color="auto"/>
            </w:tcBorders>
          </w:tcPr>
          <w:p w14:paraId="5C5F5794"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Основное мероприятие xx</w:t>
            </w:r>
            <w:r w:rsidRPr="0076587F">
              <w:rPr>
                <w:rFonts w:ascii="Times New Roman" w:eastAsia="Times New Roman" w:hAnsi="Times New Roman" w:cs="Times New Roman"/>
                <w:vertAlign w:val="superscript"/>
                <w:lang w:eastAsia="ru-RU"/>
              </w:rPr>
              <w:t>1</w:t>
            </w:r>
          </w:p>
        </w:tc>
        <w:tc>
          <w:tcPr>
            <w:tcW w:w="1418" w:type="dxa"/>
            <w:vMerge w:val="restart"/>
            <w:tcBorders>
              <w:top w:val="single" w:sz="4" w:space="0" w:color="auto"/>
              <w:left w:val="single" w:sz="4" w:space="0" w:color="auto"/>
              <w:bottom w:val="single" w:sz="4" w:space="0" w:color="auto"/>
              <w:right w:val="single" w:sz="4" w:space="0" w:color="auto"/>
            </w:tcBorders>
          </w:tcPr>
          <w:p w14:paraId="50AFA214"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7CE9C6E2"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2F7FC257"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534F4F5B"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24A44867"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4D7A51F0"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68A638B4"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val="restart"/>
            <w:tcBorders>
              <w:top w:val="single" w:sz="4" w:space="0" w:color="auto"/>
              <w:left w:val="single" w:sz="4" w:space="0" w:color="auto"/>
              <w:bottom w:val="single" w:sz="4" w:space="0" w:color="auto"/>
              <w:right w:val="single" w:sz="4" w:space="0" w:color="auto"/>
            </w:tcBorders>
          </w:tcPr>
          <w:p w14:paraId="4BDA4D66"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х</w:t>
            </w:r>
          </w:p>
        </w:tc>
      </w:tr>
      <w:tr w:rsidR="003B099F" w:rsidRPr="0076587F" w14:paraId="264E4712" w14:textId="77777777" w:rsidTr="00C15AB6">
        <w:trPr>
          <w:trHeight w:val="225"/>
        </w:trPr>
        <w:tc>
          <w:tcPr>
            <w:tcW w:w="568" w:type="dxa"/>
            <w:vMerge/>
            <w:tcBorders>
              <w:top w:val="single" w:sz="4" w:space="0" w:color="auto"/>
              <w:left w:val="single" w:sz="4" w:space="0" w:color="auto"/>
              <w:bottom w:val="single" w:sz="4" w:space="0" w:color="auto"/>
              <w:right w:val="single" w:sz="4" w:space="0" w:color="auto"/>
            </w:tcBorders>
          </w:tcPr>
          <w:p w14:paraId="4B7CAB57"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08C60838"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3035F721"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21567BF7"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w:t>
            </w:r>
          </w:p>
          <w:p w14:paraId="0DDE7771" w14:textId="77777777" w:rsidR="00142413"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tcPr>
          <w:p w14:paraId="2A98F32F"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48B61057"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0B9DB146"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3BA691D6"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00359C8E"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tcBorders>
              <w:top w:val="single" w:sz="4" w:space="0" w:color="auto"/>
              <w:left w:val="single" w:sz="4" w:space="0" w:color="auto"/>
              <w:bottom w:val="single" w:sz="4" w:space="0" w:color="auto"/>
              <w:right w:val="single" w:sz="4" w:space="0" w:color="auto"/>
            </w:tcBorders>
          </w:tcPr>
          <w:p w14:paraId="23C3B6F3"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r>
      <w:tr w:rsidR="003B099F" w:rsidRPr="0076587F" w14:paraId="1654A9A2" w14:textId="77777777" w:rsidTr="00C15AB6">
        <w:trPr>
          <w:trHeight w:val="225"/>
        </w:trPr>
        <w:tc>
          <w:tcPr>
            <w:tcW w:w="568" w:type="dxa"/>
            <w:vMerge/>
            <w:tcBorders>
              <w:top w:val="single" w:sz="4" w:space="0" w:color="auto"/>
              <w:left w:val="single" w:sz="4" w:space="0" w:color="auto"/>
              <w:bottom w:val="single" w:sz="4" w:space="0" w:color="auto"/>
              <w:right w:val="single" w:sz="4" w:space="0" w:color="auto"/>
            </w:tcBorders>
          </w:tcPr>
          <w:p w14:paraId="240947A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130E5112"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2748E7FF"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32F8EDEA" w14:textId="77777777" w:rsidR="00142413"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12CC0067"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37383374"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021AC049"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574F6D83"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1D290EE4"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tcBorders>
              <w:top w:val="single" w:sz="4" w:space="0" w:color="auto"/>
              <w:left w:val="single" w:sz="4" w:space="0" w:color="auto"/>
              <w:bottom w:val="single" w:sz="4" w:space="0" w:color="auto"/>
              <w:right w:val="single" w:sz="4" w:space="0" w:color="auto"/>
            </w:tcBorders>
          </w:tcPr>
          <w:p w14:paraId="4B2CF235"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r>
      <w:tr w:rsidR="003B099F" w:rsidRPr="0076587F" w14:paraId="321C6E47" w14:textId="77777777" w:rsidTr="00C15AB6">
        <w:trPr>
          <w:trHeight w:val="225"/>
        </w:trPr>
        <w:tc>
          <w:tcPr>
            <w:tcW w:w="568" w:type="dxa"/>
            <w:vMerge/>
            <w:tcBorders>
              <w:top w:val="single" w:sz="4" w:space="0" w:color="auto"/>
              <w:left w:val="single" w:sz="4" w:space="0" w:color="auto"/>
              <w:bottom w:val="single" w:sz="4" w:space="0" w:color="auto"/>
              <w:right w:val="single" w:sz="4" w:space="0" w:color="auto"/>
            </w:tcBorders>
          </w:tcPr>
          <w:p w14:paraId="48FC5F2D"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14DC2B73"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5D7B960B"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693817D5" w14:textId="190BFCCA"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w:t>
            </w:r>
            <w:r w:rsidR="003B099F" w:rsidRPr="0076587F">
              <w:rPr>
                <w:rFonts w:ascii="Times New Roman" w:eastAsia="Times New Roman" w:hAnsi="Times New Roman" w:cs="Times New Roman"/>
                <w:lang w:eastAsia="ru-RU"/>
              </w:rPr>
              <w:t>Руз</w:t>
            </w:r>
            <w:r w:rsidRPr="0076587F">
              <w:rPr>
                <w:rFonts w:ascii="Times New Roman" w:eastAsia="Times New Roman" w:hAnsi="Times New Roman" w:cs="Times New Roman"/>
                <w:lang w:eastAsia="ru-RU"/>
              </w:rPr>
              <w:t>ского городского округа</w:t>
            </w:r>
            <w:r w:rsidR="0001672D" w:rsidRPr="0076587F">
              <w:rPr>
                <w:rFonts w:ascii="Times New Roman" w:eastAsia="Times New Roman" w:hAnsi="Times New Roman" w:cs="Times New Roman"/>
                <w:lang w:eastAsia="ru-RU"/>
              </w:rPr>
              <w:t xml:space="preserve"> </w:t>
            </w:r>
            <w:r w:rsidR="00B57DBF" w:rsidRPr="0076587F">
              <w:rPr>
                <w:rFonts w:ascii="Times New Roman" w:eastAsia="Times New Roman" w:hAnsi="Times New Roman" w:cs="Times New Roman"/>
                <w:lang w:eastAsia="ru-RU"/>
              </w:rPr>
              <w:t>(далее Средства бюджета Рузского ГО)</w:t>
            </w:r>
          </w:p>
        </w:tc>
        <w:tc>
          <w:tcPr>
            <w:tcW w:w="1134" w:type="dxa"/>
            <w:tcBorders>
              <w:top w:val="single" w:sz="4" w:space="0" w:color="auto"/>
              <w:left w:val="single" w:sz="4" w:space="0" w:color="auto"/>
              <w:bottom w:val="single" w:sz="4" w:space="0" w:color="auto"/>
              <w:right w:val="single" w:sz="4" w:space="0" w:color="auto"/>
            </w:tcBorders>
          </w:tcPr>
          <w:p w14:paraId="27F73F8A"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534D5FF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5A671723"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3FEF9173"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64ABCCA8"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tcBorders>
              <w:top w:val="single" w:sz="4" w:space="0" w:color="auto"/>
              <w:left w:val="single" w:sz="4" w:space="0" w:color="auto"/>
              <w:bottom w:val="single" w:sz="4" w:space="0" w:color="auto"/>
              <w:right w:val="single" w:sz="4" w:space="0" w:color="auto"/>
            </w:tcBorders>
          </w:tcPr>
          <w:p w14:paraId="2DD727BE"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r>
      <w:tr w:rsidR="003B099F" w:rsidRPr="0076587F" w14:paraId="74318C6F" w14:textId="77777777" w:rsidTr="00C15AB6">
        <w:trPr>
          <w:trHeight w:val="225"/>
        </w:trPr>
        <w:tc>
          <w:tcPr>
            <w:tcW w:w="568" w:type="dxa"/>
            <w:vMerge/>
            <w:tcBorders>
              <w:top w:val="single" w:sz="4" w:space="0" w:color="auto"/>
              <w:left w:val="single" w:sz="4" w:space="0" w:color="auto"/>
              <w:bottom w:val="single" w:sz="4" w:space="0" w:color="auto"/>
              <w:right w:val="single" w:sz="4" w:space="0" w:color="auto"/>
            </w:tcBorders>
          </w:tcPr>
          <w:p w14:paraId="07BF73DC"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56CC7F22"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7E362EBD"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7FABFE5E"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044A6A24"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35D6A2A6"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062A7D4B"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2715688F"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7B59064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tcBorders>
              <w:top w:val="single" w:sz="4" w:space="0" w:color="auto"/>
              <w:left w:val="single" w:sz="4" w:space="0" w:color="auto"/>
              <w:bottom w:val="single" w:sz="4" w:space="0" w:color="auto"/>
              <w:right w:val="single" w:sz="4" w:space="0" w:color="auto"/>
            </w:tcBorders>
          </w:tcPr>
          <w:p w14:paraId="21527A7B"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r>
      <w:tr w:rsidR="003B099F" w:rsidRPr="0076587F" w14:paraId="49A29C19" w14:textId="77777777" w:rsidTr="00C15AB6">
        <w:trPr>
          <w:trHeight w:val="130"/>
        </w:trPr>
        <w:tc>
          <w:tcPr>
            <w:tcW w:w="568" w:type="dxa"/>
            <w:vMerge/>
            <w:tcBorders>
              <w:top w:val="single" w:sz="4" w:space="0" w:color="auto"/>
              <w:left w:val="single" w:sz="4" w:space="0" w:color="auto"/>
              <w:bottom w:val="single" w:sz="4" w:space="0" w:color="auto"/>
              <w:right w:val="single" w:sz="4" w:space="0" w:color="auto"/>
            </w:tcBorders>
          </w:tcPr>
          <w:p w14:paraId="2BE570AB"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1C200ACB"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144AC9D7"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142E0A82"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Иные источники</w:t>
            </w:r>
            <w:r w:rsidRPr="0076587F">
              <w:rPr>
                <w:rFonts w:ascii="Times New Roman" w:eastAsia="Times New Roman" w:hAnsi="Times New Roman" w:cs="Times New Roman"/>
                <w:vertAlign w:val="superscript"/>
                <w:lang w:eastAsia="ru-RU"/>
              </w:rPr>
              <w:t>3</w:t>
            </w:r>
          </w:p>
        </w:tc>
        <w:tc>
          <w:tcPr>
            <w:tcW w:w="1134" w:type="dxa"/>
            <w:tcBorders>
              <w:top w:val="single" w:sz="4" w:space="0" w:color="auto"/>
              <w:left w:val="single" w:sz="4" w:space="0" w:color="auto"/>
              <w:bottom w:val="single" w:sz="4" w:space="0" w:color="auto"/>
              <w:right w:val="single" w:sz="4" w:space="0" w:color="auto"/>
            </w:tcBorders>
          </w:tcPr>
          <w:p w14:paraId="4555E90E"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0BDA9109"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5AFABCAB"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6024C103"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7D0D8892"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tcBorders>
              <w:top w:val="single" w:sz="4" w:space="0" w:color="auto"/>
              <w:left w:val="single" w:sz="4" w:space="0" w:color="auto"/>
              <w:bottom w:val="single" w:sz="4" w:space="0" w:color="auto"/>
              <w:right w:val="single" w:sz="4" w:space="0" w:color="auto"/>
            </w:tcBorders>
          </w:tcPr>
          <w:p w14:paraId="0B3D4C3E"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r>
      <w:tr w:rsidR="00E63749" w:rsidRPr="0076587F" w14:paraId="70F59EB6" w14:textId="77777777" w:rsidTr="00C15AB6">
        <w:trPr>
          <w:trHeight w:val="225"/>
        </w:trPr>
        <w:tc>
          <w:tcPr>
            <w:tcW w:w="568" w:type="dxa"/>
            <w:vMerge w:val="restart"/>
            <w:tcBorders>
              <w:top w:val="single" w:sz="4" w:space="0" w:color="auto"/>
              <w:left w:val="single" w:sz="4" w:space="0" w:color="auto"/>
              <w:bottom w:val="single" w:sz="4" w:space="0" w:color="auto"/>
              <w:right w:val="single" w:sz="4" w:space="0" w:color="auto"/>
            </w:tcBorders>
          </w:tcPr>
          <w:p w14:paraId="7E4B400C"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1.1</w:t>
            </w:r>
          </w:p>
        </w:tc>
        <w:tc>
          <w:tcPr>
            <w:tcW w:w="2802" w:type="dxa"/>
            <w:vMerge w:val="restart"/>
            <w:tcBorders>
              <w:top w:val="single" w:sz="4" w:space="0" w:color="auto"/>
              <w:left w:val="single" w:sz="4" w:space="0" w:color="auto"/>
              <w:bottom w:val="single" w:sz="4" w:space="0" w:color="auto"/>
              <w:right w:val="single" w:sz="4" w:space="0" w:color="auto"/>
            </w:tcBorders>
          </w:tcPr>
          <w:p w14:paraId="27E50BD0"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Мероприятие xx.zz</w:t>
            </w:r>
            <w:r w:rsidRPr="0076587F">
              <w:rPr>
                <w:rFonts w:ascii="Times New Roman" w:eastAsia="Times New Roman" w:hAnsi="Times New Roman" w:cs="Times New Roman"/>
                <w:vertAlign w:val="superscript"/>
                <w:lang w:eastAsia="ru-RU"/>
              </w:rPr>
              <w:t>2</w:t>
            </w:r>
          </w:p>
        </w:tc>
        <w:tc>
          <w:tcPr>
            <w:tcW w:w="1418" w:type="dxa"/>
            <w:vMerge w:val="restart"/>
            <w:tcBorders>
              <w:top w:val="single" w:sz="4" w:space="0" w:color="auto"/>
              <w:left w:val="single" w:sz="4" w:space="0" w:color="auto"/>
              <w:bottom w:val="single" w:sz="4" w:space="0" w:color="auto"/>
              <w:right w:val="single" w:sz="4" w:space="0" w:color="auto"/>
            </w:tcBorders>
          </w:tcPr>
          <w:p w14:paraId="1903035B"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23A476E7"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77724246"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756566C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4E2490C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6BD2C37C"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0FA257CC"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tcBorders>
              <w:top w:val="single" w:sz="4" w:space="0" w:color="auto"/>
              <w:left w:val="single" w:sz="4" w:space="0" w:color="auto"/>
              <w:bottom w:val="single" w:sz="4" w:space="0" w:color="auto"/>
              <w:right w:val="single" w:sz="4" w:space="0" w:color="auto"/>
            </w:tcBorders>
          </w:tcPr>
          <w:p w14:paraId="620EE860"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r>
      <w:tr w:rsidR="00E63749" w:rsidRPr="0076587F" w14:paraId="26F2620A" w14:textId="77777777" w:rsidTr="00C15AB6">
        <w:trPr>
          <w:trHeight w:val="225"/>
        </w:trPr>
        <w:tc>
          <w:tcPr>
            <w:tcW w:w="568" w:type="dxa"/>
            <w:vMerge/>
            <w:tcBorders>
              <w:top w:val="single" w:sz="4" w:space="0" w:color="auto"/>
              <w:left w:val="single" w:sz="4" w:space="0" w:color="auto"/>
              <w:bottom w:val="single" w:sz="4" w:space="0" w:color="auto"/>
              <w:right w:val="single" w:sz="4" w:space="0" w:color="auto"/>
            </w:tcBorders>
          </w:tcPr>
          <w:p w14:paraId="19D6A547"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5A8F63B1"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49F06168"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25D5A009"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w:t>
            </w:r>
          </w:p>
          <w:p w14:paraId="0F69372A"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tcPr>
          <w:p w14:paraId="5275FB15"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132E30A5"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6E0CDF83"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7EE79FEB"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16EEF9FA"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tcBorders>
              <w:top w:val="single" w:sz="4" w:space="0" w:color="auto"/>
              <w:left w:val="single" w:sz="4" w:space="0" w:color="auto"/>
              <w:bottom w:val="single" w:sz="4" w:space="0" w:color="auto"/>
              <w:right w:val="single" w:sz="4" w:space="0" w:color="auto"/>
            </w:tcBorders>
          </w:tcPr>
          <w:p w14:paraId="68F8AC2E"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p>
        </w:tc>
      </w:tr>
      <w:tr w:rsidR="00E63749" w:rsidRPr="0076587F" w14:paraId="0E0C962F" w14:textId="77777777" w:rsidTr="00C15AB6">
        <w:trPr>
          <w:trHeight w:val="225"/>
        </w:trPr>
        <w:tc>
          <w:tcPr>
            <w:tcW w:w="568" w:type="dxa"/>
            <w:vMerge/>
            <w:tcBorders>
              <w:top w:val="single" w:sz="4" w:space="0" w:color="auto"/>
              <w:left w:val="single" w:sz="4" w:space="0" w:color="auto"/>
              <w:bottom w:val="single" w:sz="4" w:space="0" w:color="auto"/>
              <w:right w:val="single" w:sz="4" w:space="0" w:color="auto"/>
            </w:tcBorders>
          </w:tcPr>
          <w:p w14:paraId="3BA7E0BE"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32659AF6"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7EF6A335"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56E03245"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71F57162"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700BA127"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09324C62"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69A8FEC6"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1342F475"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tcBorders>
              <w:top w:val="single" w:sz="4" w:space="0" w:color="auto"/>
              <w:left w:val="single" w:sz="4" w:space="0" w:color="auto"/>
              <w:bottom w:val="single" w:sz="4" w:space="0" w:color="auto"/>
              <w:right w:val="single" w:sz="4" w:space="0" w:color="auto"/>
            </w:tcBorders>
          </w:tcPr>
          <w:p w14:paraId="0AA8F005" w14:textId="77777777" w:rsidR="002E76FA" w:rsidRPr="0076587F" w:rsidRDefault="002E76FA" w:rsidP="00E63749">
            <w:pPr>
              <w:widowControl w:val="0"/>
              <w:autoSpaceDE w:val="0"/>
              <w:autoSpaceDN w:val="0"/>
              <w:spacing w:after="0" w:line="240" w:lineRule="auto"/>
              <w:rPr>
                <w:rFonts w:ascii="Times New Roman" w:eastAsia="Times New Roman" w:hAnsi="Times New Roman" w:cs="Times New Roman"/>
                <w:lang w:eastAsia="ru-RU"/>
              </w:rPr>
            </w:pPr>
          </w:p>
        </w:tc>
      </w:tr>
      <w:tr w:rsidR="00E63749" w:rsidRPr="0076587F" w14:paraId="1DE7F7AC" w14:textId="77777777" w:rsidTr="00C15AB6">
        <w:trPr>
          <w:trHeight w:val="225"/>
        </w:trPr>
        <w:tc>
          <w:tcPr>
            <w:tcW w:w="568" w:type="dxa"/>
            <w:vMerge/>
            <w:tcBorders>
              <w:top w:val="single" w:sz="4" w:space="0" w:color="auto"/>
              <w:left w:val="single" w:sz="4" w:space="0" w:color="auto"/>
              <w:bottom w:val="single" w:sz="4" w:space="0" w:color="auto"/>
              <w:right w:val="single" w:sz="4" w:space="0" w:color="auto"/>
            </w:tcBorders>
          </w:tcPr>
          <w:p w14:paraId="13EA3C8E"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1C21BEE6"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55A53094"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3D45925B" w14:textId="5C0154EB" w:rsidR="00142413"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Рузского </w:t>
            </w:r>
            <w:r w:rsidR="00226C39" w:rsidRPr="0076587F">
              <w:rPr>
                <w:rFonts w:ascii="Times New Roman" w:eastAsia="Times New Roman" w:hAnsi="Times New Roman" w:cs="Times New Roman"/>
                <w:lang w:eastAsia="ru-RU"/>
              </w:rPr>
              <w:t xml:space="preserve">ГО </w:t>
            </w:r>
          </w:p>
        </w:tc>
        <w:tc>
          <w:tcPr>
            <w:tcW w:w="1134" w:type="dxa"/>
            <w:tcBorders>
              <w:top w:val="single" w:sz="4" w:space="0" w:color="auto"/>
              <w:left w:val="single" w:sz="4" w:space="0" w:color="auto"/>
              <w:bottom w:val="single" w:sz="4" w:space="0" w:color="auto"/>
              <w:right w:val="single" w:sz="4" w:space="0" w:color="auto"/>
            </w:tcBorders>
          </w:tcPr>
          <w:p w14:paraId="310C78D0"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46838F8A"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40268204"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2056A7F9"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3776D11A"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tcBorders>
              <w:top w:val="single" w:sz="4" w:space="0" w:color="auto"/>
              <w:left w:val="single" w:sz="4" w:space="0" w:color="auto"/>
              <w:bottom w:val="single" w:sz="4" w:space="0" w:color="auto"/>
              <w:right w:val="single" w:sz="4" w:space="0" w:color="auto"/>
            </w:tcBorders>
          </w:tcPr>
          <w:p w14:paraId="64409D86"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r>
      <w:tr w:rsidR="00E63749" w:rsidRPr="0076587F" w14:paraId="62BE2293" w14:textId="77777777" w:rsidTr="00C15AB6">
        <w:trPr>
          <w:trHeight w:val="225"/>
        </w:trPr>
        <w:tc>
          <w:tcPr>
            <w:tcW w:w="568" w:type="dxa"/>
            <w:vMerge/>
            <w:tcBorders>
              <w:top w:val="single" w:sz="4" w:space="0" w:color="auto"/>
              <w:left w:val="single" w:sz="4" w:space="0" w:color="auto"/>
              <w:bottom w:val="single" w:sz="4" w:space="0" w:color="auto"/>
              <w:right w:val="single" w:sz="4" w:space="0" w:color="auto"/>
            </w:tcBorders>
          </w:tcPr>
          <w:p w14:paraId="67153ABA"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347AE91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6A4C999A"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17AD940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79144CF1"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1AD8C48C"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08F8E03E"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4EBF5289"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1CCE2B76"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tcBorders>
              <w:top w:val="single" w:sz="4" w:space="0" w:color="auto"/>
              <w:left w:val="single" w:sz="4" w:space="0" w:color="auto"/>
              <w:bottom w:val="single" w:sz="4" w:space="0" w:color="auto"/>
              <w:right w:val="single" w:sz="4" w:space="0" w:color="auto"/>
            </w:tcBorders>
          </w:tcPr>
          <w:p w14:paraId="2C66119B"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r>
      <w:tr w:rsidR="00E63749" w:rsidRPr="0076587F" w14:paraId="0548F978" w14:textId="77777777" w:rsidTr="00F30ABC">
        <w:trPr>
          <w:trHeight w:val="354"/>
        </w:trPr>
        <w:tc>
          <w:tcPr>
            <w:tcW w:w="568" w:type="dxa"/>
            <w:vMerge/>
            <w:tcBorders>
              <w:top w:val="single" w:sz="4" w:space="0" w:color="auto"/>
              <w:left w:val="single" w:sz="4" w:space="0" w:color="auto"/>
              <w:bottom w:val="single" w:sz="4" w:space="0" w:color="auto"/>
              <w:right w:val="single" w:sz="4" w:space="0" w:color="auto"/>
            </w:tcBorders>
          </w:tcPr>
          <w:p w14:paraId="3341553E"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02" w:type="dxa"/>
            <w:vMerge w:val="restart"/>
            <w:tcBorders>
              <w:top w:val="single" w:sz="4" w:space="0" w:color="auto"/>
              <w:left w:val="single" w:sz="4" w:space="0" w:color="auto"/>
              <w:bottom w:val="single" w:sz="4" w:space="0" w:color="auto"/>
              <w:right w:val="single" w:sz="4" w:space="0" w:color="auto"/>
            </w:tcBorders>
          </w:tcPr>
          <w:p w14:paraId="6C6FFE51"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______________</w:t>
            </w:r>
          </w:p>
          <w:p w14:paraId="5370A165" w14:textId="0906CCA4" w:rsidR="00765C1D" w:rsidRPr="0076587F" w:rsidRDefault="00765C1D"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Результат 1 (указать наименование результата, ед. измерения)</w:t>
            </w:r>
            <w:r w:rsidR="009D154F" w:rsidRPr="0076587F">
              <w:rPr>
                <w:rFonts w:ascii="Times New Roman" w:eastAsia="Times New Roman" w:hAnsi="Times New Roman" w:cs="Times New Roman"/>
                <w:vertAlign w:val="superscript"/>
                <w:lang w:eastAsia="ru-RU"/>
              </w:rPr>
              <w:t xml:space="preserve"> 4</w:t>
            </w:r>
          </w:p>
          <w:p w14:paraId="01468A2D" w14:textId="2159057E"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14:paraId="0A2F8B5C"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х</w:t>
            </w:r>
          </w:p>
        </w:tc>
        <w:tc>
          <w:tcPr>
            <w:tcW w:w="2409" w:type="dxa"/>
            <w:vMerge w:val="restart"/>
            <w:tcBorders>
              <w:top w:val="single" w:sz="4" w:space="0" w:color="auto"/>
              <w:left w:val="single" w:sz="4" w:space="0" w:color="auto"/>
              <w:bottom w:val="single" w:sz="4" w:space="0" w:color="auto"/>
              <w:right w:val="single" w:sz="4" w:space="0" w:color="auto"/>
            </w:tcBorders>
          </w:tcPr>
          <w:p w14:paraId="5D0205F0"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31AAB266"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tcPr>
          <w:p w14:paraId="7C8ACBEB" w14:textId="77777777" w:rsidR="007710D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Итого </w:t>
            </w:r>
          </w:p>
          <w:p w14:paraId="73BDE08B"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1-й год</w:t>
            </w:r>
          </w:p>
        </w:tc>
        <w:tc>
          <w:tcPr>
            <w:tcW w:w="2977" w:type="dxa"/>
            <w:gridSpan w:val="4"/>
            <w:tcBorders>
              <w:top w:val="single" w:sz="4" w:space="0" w:color="auto"/>
              <w:left w:val="single" w:sz="4" w:space="0" w:color="auto"/>
              <w:bottom w:val="single" w:sz="4" w:space="0" w:color="auto"/>
              <w:right w:val="single" w:sz="4" w:space="0" w:color="auto"/>
            </w:tcBorders>
          </w:tcPr>
          <w:p w14:paraId="565C1D2B" w14:textId="372A4868" w:rsidR="00142413" w:rsidRPr="0076587F" w:rsidRDefault="00142413" w:rsidP="00E63749">
            <w:pPr>
              <w:spacing w:after="0"/>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В том числе</w:t>
            </w:r>
            <w:r w:rsidRPr="0076587F">
              <w:rPr>
                <w:rFonts w:ascii="Times New Roman" w:eastAsia="Times New Roman" w:hAnsi="Times New Roman" w:cs="Times New Roman"/>
                <w:vertAlign w:val="superscript"/>
                <w:lang w:eastAsia="ru-RU"/>
              </w:rPr>
              <w:t>5</w:t>
            </w:r>
            <w:r w:rsidRPr="0076587F">
              <w:rPr>
                <w:rFonts w:ascii="Times New Roman" w:eastAsia="Times New Roman" w:hAnsi="Times New Roman" w:cs="Times New Roman"/>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tcPr>
          <w:p w14:paraId="26D7F162"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2-й год</w:t>
            </w:r>
          </w:p>
        </w:tc>
        <w:tc>
          <w:tcPr>
            <w:tcW w:w="708" w:type="dxa"/>
            <w:vMerge w:val="restart"/>
            <w:tcBorders>
              <w:top w:val="single" w:sz="4" w:space="0" w:color="auto"/>
              <w:left w:val="single" w:sz="4" w:space="0" w:color="auto"/>
              <w:bottom w:val="single" w:sz="4" w:space="0" w:color="auto"/>
              <w:right w:val="single" w:sz="4" w:space="0" w:color="auto"/>
            </w:tcBorders>
          </w:tcPr>
          <w:p w14:paraId="4554129F"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3-й год </w:t>
            </w:r>
          </w:p>
        </w:tc>
        <w:tc>
          <w:tcPr>
            <w:tcW w:w="742" w:type="dxa"/>
            <w:vMerge w:val="restart"/>
            <w:tcBorders>
              <w:top w:val="single" w:sz="4" w:space="0" w:color="auto"/>
              <w:left w:val="single" w:sz="4" w:space="0" w:color="auto"/>
              <w:bottom w:val="single" w:sz="4" w:space="0" w:color="auto"/>
              <w:right w:val="single" w:sz="4" w:space="0" w:color="auto"/>
            </w:tcBorders>
          </w:tcPr>
          <w:p w14:paraId="455B2551"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n-й год </w:t>
            </w:r>
          </w:p>
        </w:tc>
        <w:tc>
          <w:tcPr>
            <w:tcW w:w="1668" w:type="dxa"/>
            <w:vMerge w:val="restart"/>
            <w:tcBorders>
              <w:top w:val="single" w:sz="4" w:space="0" w:color="auto"/>
              <w:left w:val="single" w:sz="4" w:space="0" w:color="auto"/>
              <w:right w:val="single" w:sz="4" w:space="0" w:color="auto"/>
            </w:tcBorders>
          </w:tcPr>
          <w:p w14:paraId="54B3802C"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х</w:t>
            </w:r>
          </w:p>
        </w:tc>
      </w:tr>
      <w:tr w:rsidR="00E63749" w:rsidRPr="0076587F" w14:paraId="0D55EFA1" w14:textId="77777777" w:rsidTr="00F04C0B">
        <w:trPr>
          <w:trHeight w:val="361"/>
        </w:trPr>
        <w:tc>
          <w:tcPr>
            <w:tcW w:w="568" w:type="dxa"/>
            <w:vMerge/>
            <w:tcBorders>
              <w:top w:val="single" w:sz="4" w:space="0" w:color="auto"/>
              <w:left w:val="single" w:sz="4" w:space="0" w:color="auto"/>
              <w:bottom w:val="single" w:sz="4" w:space="0" w:color="auto"/>
              <w:right w:val="single" w:sz="4" w:space="0" w:color="auto"/>
            </w:tcBorders>
          </w:tcPr>
          <w:p w14:paraId="5B973022"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521E6363"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72D7C167"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14:paraId="5A237099"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CA371E1"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4554857A"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569170C3" w14:textId="01FEE358" w:rsidR="00765C1D" w:rsidRPr="0076587F" w:rsidRDefault="0043612C" w:rsidP="00140350">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76587F">
              <w:rPr>
                <w:rFonts w:ascii="Times New Roman" w:eastAsia="Times New Roman" w:hAnsi="Times New Roman" w:cs="Times New Roman"/>
                <w:sz w:val="18"/>
                <w:szCs w:val="18"/>
                <w:lang w:eastAsia="ru-RU"/>
              </w:rPr>
              <w:t xml:space="preserve">1 </w:t>
            </w:r>
            <w:r w:rsidR="00226C39" w:rsidRPr="0076587F">
              <w:rPr>
                <w:rFonts w:ascii="Times New Roman" w:eastAsia="Times New Roman" w:hAnsi="Times New Roman" w:cs="Times New Roman"/>
                <w:sz w:val="18"/>
                <w:szCs w:val="18"/>
                <w:lang w:eastAsia="ru-RU"/>
              </w:rPr>
              <w:t>квартал</w:t>
            </w:r>
          </w:p>
        </w:tc>
        <w:tc>
          <w:tcPr>
            <w:tcW w:w="850" w:type="dxa"/>
            <w:tcBorders>
              <w:top w:val="single" w:sz="4" w:space="0" w:color="auto"/>
              <w:left w:val="single" w:sz="4" w:space="0" w:color="auto"/>
              <w:bottom w:val="single" w:sz="4" w:space="0" w:color="auto"/>
              <w:right w:val="single" w:sz="4" w:space="0" w:color="auto"/>
            </w:tcBorders>
          </w:tcPr>
          <w:p w14:paraId="249FC1B5" w14:textId="5CD3916A" w:rsidR="00142413" w:rsidRPr="0076587F" w:rsidRDefault="0043612C" w:rsidP="00E63749">
            <w:pPr>
              <w:spacing w:after="0"/>
              <w:jc w:val="center"/>
              <w:rPr>
                <w:rFonts w:ascii="Times New Roman" w:eastAsia="Times New Roman" w:hAnsi="Times New Roman" w:cs="Times New Roman"/>
                <w:strike/>
                <w:sz w:val="18"/>
                <w:szCs w:val="18"/>
                <w:lang w:eastAsia="ru-RU"/>
              </w:rPr>
            </w:pPr>
            <w:r w:rsidRPr="0076587F">
              <w:rPr>
                <w:rFonts w:ascii="Times New Roman" w:eastAsia="Times New Roman" w:hAnsi="Times New Roman" w:cs="Times New Roman"/>
                <w:sz w:val="18"/>
                <w:szCs w:val="18"/>
                <w:lang w:eastAsia="ru-RU"/>
              </w:rPr>
              <w:t>1 полугод</w:t>
            </w:r>
            <w:r w:rsidR="00C15AB6" w:rsidRPr="0076587F">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Pr>
          <w:p w14:paraId="1FD70091" w14:textId="38BD5133" w:rsidR="00142413" w:rsidRPr="0076587F" w:rsidRDefault="0043612C" w:rsidP="00E63749">
            <w:pPr>
              <w:spacing w:after="0"/>
              <w:jc w:val="center"/>
              <w:rPr>
                <w:rFonts w:ascii="Times New Roman" w:eastAsia="Times New Roman" w:hAnsi="Times New Roman" w:cs="Times New Roman"/>
                <w:sz w:val="18"/>
                <w:szCs w:val="18"/>
                <w:lang w:eastAsia="ru-RU"/>
              </w:rPr>
            </w:pPr>
            <w:r w:rsidRPr="0076587F">
              <w:rPr>
                <w:rFonts w:ascii="Times New Roman" w:eastAsia="Times New Roman" w:hAnsi="Times New Roman" w:cs="Times New Roman"/>
                <w:sz w:val="18"/>
                <w:szCs w:val="18"/>
                <w:lang w:eastAsia="ru-RU"/>
              </w:rPr>
              <w:t>9 месяцев</w:t>
            </w:r>
          </w:p>
        </w:tc>
        <w:tc>
          <w:tcPr>
            <w:tcW w:w="709" w:type="dxa"/>
            <w:tcBorders>
              <w:top w:val="single" w:sz="4" w:space="0" w:color="auto"/>
              <w:left w:val="single" w:sz="4" w:space="0" w:color="auto"/>
              <w:bottom w:val="single" w:sz="4" w:space="0" w:color="auto"/>
              <w:right w:val="single" w:sz="4" w:space="0" w:color="auto"/>
            </w:tcBorders>
          </w:tcPr>
          <w:p w14:paraId="163D7CEA" w14:textId="3CA3E778" w:rsidR="00142413" w:rsidRPr="0076587F" w:rsidRDefault="0043612C" w:rsidP="00E63749">
            <w:pPr>
              <w:spacing w:after="0"/>
              <w:jc w:val="center"/>
              <w:rPr>
                <w:rFonts w:ascii="Times New Roman" w:eastAsia="Times New Roman" w:hAnsi="Times New Roman" w:cs="Times New Roman"/>
                <w:sz w:val="18"/>
                <w:szCs w:val="18"/>
                <w:lang w:eastAsia="ru-RU"/>
              </w:rPr>
            </w:pPr>
            <w:r w:rsidRPr="0076587F">
              <w:rPr>
                <w:rFonts w:ascii="Times New Roman" w:eastAsia="Times New Roman" w:hAnsi="Times New Roman" w:cs="Times New Roman"/>
                <w:sz w:val="18"/>
                <w:szCs w:val="18"/>
                <w:lang w:eastAsia="ru-RU"/>
              </w:rPr>
              <w:t>12 месяцев</w:t>
            </w:r>
          </w:p>
        </w:tc>
        <w:tc>
          <w:tcPr>
            <w:tcW w:w="709" w:type="dxa"/>
            <w:vMerge/>
            <w:tcBorders>
              <w:top w:val="single" w:sz="4" w:space="0" w:color="auto"/>
              <w:left w:val="single" w:sz="4" w:space="0" w:color="auto"/>
              <w:bottom w:val="single" w:sz="4" w:space="0" w:color="auto"/>
              <w:right w:val="single" w:sz="4" w:space="0" w:color="auto"/>
            </w:tcBorders>
          </w:tcPr>
          <w:p w14:paraId="4FEDE65D"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tcPr>
          <w:p w14:paraId="74AB50F4"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42" w:type="dxa"/>
            <w:vMerge/>
            <w:tcBorders>
              <w:top w:val="single" w:sz="4" w:space="0" w:color="auto"/>
              <w:left w:val="single" w:sz="4" w:space="0" w:color="auto"/>
              <w:bottom w:val="single" w:sz="4" w:space="0" w:color="auto"/>
              <w:right w:val="single" w:sz="4" w:space="0" w:color="auto"/>
            </w:tcBorders>
          </w:tcPr>
          <w:p w14:paraId="6B4D924E"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68" w:type="dxa"/>
            <w:vMerge/>
            <w:tcBorders>
              <w:left w:val="single" w:sz="4" w:space="0" w:color="auto"/>
              <w:right w:val="single" w:sz="4" w:space="0" w:color="auto"/>
            </w:tcBorders>
          </w:tcPr>
          <w:p w14:paraId="19F2A94F"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3749" w:rsidRPr="0076587F" w14:paraId="13152A77" w14:textId="77777777" w:rsidTr="00C15AB6">
        <w:trPr>
          <w:trHeight w:val="225"/>
        </w:trPr>
        <w:tc>
          <w:tcPr>
            <w:tcW w:w="568" w:type="dxa"/>
            <w:vMerge/>
            <w:tcBorders>
              <w:top w:val="single" w:sz="4" w:space="0" w:color="auto"/>
              <w:left w:val="single" w:sz="4" w:space="0" w:color="auto"/>
              <w:bottom w:val="single" w:sz="4" w:space="0" w:color="auto"/>
              <w:right w:val="single" w:sz="4" w:space="0" w:color="auto"/>
            </w:tcBorders>
          </w:tcPr>
          <w:p w14:paraId="34D6A23F"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291B0B8D"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0D96F0B3"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14:paraId="729CB9A6"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18AFF1C"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4C697491"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04A9BCA4"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EB695F9"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3DA46CB7"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67EB7AAD"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4FCE22A7"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14:paraId="32143869"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42" w:type="dxa"/>
            <w:tcBorders>
              <w:top w:val="single" w:sz="4" w:space="0" w:color="auto"/>
              <w:left w:val="single" w:sz="4" w:space="0" w:color="auto"/>
              <w:bottom w:val="single" w:sz="4" w:space="0" w:color="auto"/>
              <w:right w:val="single" w:sz="4" w:space="0" w:color="auto"/>
            </w:tcBorders>
          </w:tcPr>
          <w:p w14:paraId="4CC4E28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68" w:type="dxa"/>
            <w:vMerge/>
            <w:tcBorders>
              <w:left w:val="single" w:sz="4" w:space="0" w:color="auto"/>
              <w:bottom w:val="single" w:sz="4" w:space="0" w:color="auto"/>
              <w:right w:val="single" w:sz="4" w:space="0" w:color="auto"/>
            </w:tcBorders>
          </w:tcPr>
          <w:p w14:paraId="3832E202"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63749" w:rsidRPr="0076587F" w14:paraId="782009D8" w14:textId="77777777" w:rsidTr="00C15AB6">
        <w:trPr>
          <w:trHeight w:val="255"/>
        </w:trPr>
        <w:tc>
          <w:tcPr>
            <w:tcW w:w="568" w:type="dxa"/>
            <w:vMerge/>
            <w:tcBorders>
              <w:top w:val="single" w:sz="4" w:space="0" w:color="auto"/>
              <w:left w:val="single" w:sz="4" w:space="0" w:color="auto"/>
              <w:bottom w:val="single" w:sz="4" w:space="0" w:color="auto"/>
              <w:right w:val="single" w:sz="4" w:space="0" w:color="auto"/>
            </w:tcBorders>
          </w:tcPr>
          <w:p w14:paraId="2E0AD280"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02" w:type="dxa"/>
            <w:vMerge w:val="restart"/>
            <w:tcBorders>
              <w:top w:val="single" w:sz="4" w:space="0" w:color="auto"/>
              <w:left w:val="single" w:sz="4" w:space="0" w:color="auto"/>
              <w:bottom w:val="single" w:sz="4" w:space="0" w:color="auto"/>
              <w:right w:val="single" w:sz="4" w:space="0" w:color="auto"/>
            </w:tcBorders>
          </w:tcPr>
          <w:p w14:paraId="703A45F9"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______________</w:t>
            </w:r>
          </w:p>
          <w:p w14:paraId="10F02E4D" w14:textId="5C8C0093" w:rsidR="00142413" w:rsidRPr="0076587F" w:rsidRDefault="00517776" w:rsidP="00140350">
            <w:pPr>
              <w:widowControl w:val="0"/>
              <w:autoSpaceDE w:val="0"/>
              <w:autoSpaceDN w:val="0"/>
              <w:spacing w:after="0" w:line="240" w:lineRule="auto"/>
              <w:rPr>
                <w:rFonts w:ascii="Times New Roman" w:eastAsia="Times New Roman" w:hAnsi="Times New Roman" w:cs="Times New Roman"/>
                <w:sz w:val="24"/>
                <w:szCs w:val="24"/>
                <w:lang w:eastAsia="ru-RU"/>
              </w:rPr>
            </w:pPr>
            <w:r w:rsidRPr="0076587F">
              <w:rPr>
                <w:rFonts w:ascii="Times New Roman" w:eastAsia="Times New Roman" w:hAnsi="Times New Roman" w:cs="Times New Roman"/>
                <w:lang w:eastAsia="ru-RU"/>
              </w:rPr>
              <w:t xml:space="preserve">Результат </w:t>
            </w:r>
            <w:r w:rsidRPr="0076587F">
              <w:rPr>
                <w:rFonts w:ascii="Times New Roman" w:eastAsia="Times New Roman" w:hAnsi="Times New Roman" w:cs="Times New Roman"/>
                <w:lang w:val="en-US" w:eastAsia="ru-RU"/>
              </w:rPr>
              <w:t>n</w:t>
            </w:r>
            <w:r w:rsidRPr="0076587F">
              <w:rPr>
                <w:rFonts w:ascii="Times New Roman" w:eastAsia="Times New Roman" w:hAnsi="Times New Roman" w:cs="Times New Roman"/>
                <w:lang w:eastAsia="ru-RU"/>
              </w:rPr>
              <w:t xml:space="preserve"> (указать </w:t>
            </w:r>
            <w:r w:rsidRPr="0076587F">
              <w:rPr>
                <w:rFonts w:ascii="Times New Roman" w:eastAsia="Times New Roman" w:hAnsi="Times New Roman" w:cs="Times New Roman"/>
                <w:lang w:eastAsia="ru-RU"/>
              </w:rPr>
              <w:lastRenderedPageBreak/>
              <w:t>наименование результата, ед. измерения)</w:t>
            </w:r>
            <w:r w:rsidRPr="0076587F">
              <w:rPr>
                <w:rFonts w:ascii="Times New Roman" w:eastAsia="Times New Roman" w:hAnsi="Times New Roman" w:cs="Times New Roman"/>
                <w:vertAlign w:val="superscript"/>
                <w:lang w:eastAsia="ru-RU"/>
              </w:rPr>
              <w:t xml:space="preserve"> 4</w:t>
            </w:r>
          </w:p>
        </w:tc>
        <w:tc>
          <w:tcPr>
            <w:tcW w:w="1418" w:type="dxa"/>
            <w:vMerge w:val="restart"/>
            <w:tcBorders>
              <w:top w:val="single" w:sz="4" w:space="0" w:color="auto"/>
              <w:left w:val="single" w:sz="4" w:space="0" w:color="auto"/>
              <w:bottom w:val="single" w:sz="4" w:space="0" w:color="auto"/>
              <w:right w:val="single" w:sz="4" w:space="0" w:color="auto"/>
            </w:tcBorders>
          </w:tcPr>
          <w:p w14:paraId="692CFDB6"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lastRenderedPageBreak/>
              <w:t>х</w:t>
            </w:r>
          </w:p>
        </w:tc>
        <w:tc>
          <w:tcPr>
            <w:tcW w:w="2409" w:type="dxa"/>
            <w:vMerge w:val="restart"/>
            <w:tcBorders>
              <w:top w:val="single" w:sz="4" w:space="0" w:color="auto"/>
              <w:left w:val="single" w:sz="4" w:space="0" w:color="auto"/>
              <w:bottom w:val="single" w:sz="4" w:space="0" w:color="auto"/>
              <w:right w:val="single" w:sz="4" w:space="0" w:color="auto"/>
            </w:tcBorders>
          </w:tcPr>
          <w:p w14:paraId="7E0E22BA"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14:paraId="7F57442F"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tcPr>
          <w:p w14:paraId="51DFC0C6" w14:textId="77777777" w:rsidR="007710D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Итого </w:t>
            </w:r>
          </w:p>
          <w:p w14:paraId="0FF355F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1-й год</w:t>
            </w:r>
          </w:p>
        </w:tc>
        <w:tc>
          <w:tcPr>
            <w:tcW w:w="2977" w:type="dxa"/>
            <w:gridSpan w:val="4"/>
            <w:tcBorders>
              <w:top w:val="single" w:sz="4" w:space="0" w:color="auto"/>
              <w:left w:val="single" w:sz="4" w:space="0" w:color="auto"/>
              <w:bottom w:val="single" w:sz="4" w:space="0" w:color="auto"/>
              <w:right w:val="single" w:sz="4" w:space="0" w:color="auto"/>
            </w:tcBorders>
          </w:tcPr>
          <w:p w14:paraId="05354C4F" w14:textId="5F6C293B"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В том числе</w:t>
            </w:r>
            <w:r w:rsidR="008200BA" w:rsidRPr="0076587F">
              <w:rPr>
                <w:rFonts w:ascii="Times New Roman" w:eastAsia="Times New Roman" w:hAnsi="Times New Roman" w:cs="Times New Roman"/>
                <w:vertAlign w:val="superscript"/>
                <w:lang w:eastAsia="ru-RU"/>
              </w:rPr>
              <w:t>5</w:t>
            </w:r>
            <w:r w:rsidRPr="0076587F">
              <w:rPr>
                <w:rFonts w:ascii="Times New Roman" w:eastAsia="Times New Roman" w:hAnsi="Times New Roman" w:cs="Times New Roman"/>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tcPr>
          <w:p w14:paraId="68BD1DEE"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2-й год</w:t>
            </w:r>
          </w:p>
        </w:tc>
        <w:tc>
          <w:tcPr>
            <w:tcW w:w="708" w:type="dxa"/>
            <w:vMerge w:val="restart"/>
            <w:tcBorders>
              <w:top w:val="single" w:sz="4" w:space="0" w:color="auto"/>
              <w:left w:val="single" w:sz="4" w:space="0" w:color="auto"/>
              <w:bottom w:val="single" w:sz="4" w:space="0" w:color="auto"/>
              <w:right w:val="single" w:sz="4" w:space="0" w:color="auto"/>
            </w:tcBorders>
          </w:tcPr>
          <w:p w14:paraId="3A322C3F"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3-й год </w:t>
            </w:r>
          </w:p>
        </w:tc>
        <w:tc>
          <w:tcPr>
            <w:tcW w:w="742" w:type="dxa"/>
            <w:vMerge w:val="restart"/>
            <w:tcBorders>
              <w:top w:val="single" w:sz="4" w:space="0" w:color="auto"/>
              <w:left w:val="single" w:sz="4" w:space="0" w:color="auto"/>
              <w:bottom w:val="single" w:sz="4" w:space="0" w:color="auto"/>
              <w:right w:val="single" w:sz="4" w:space="0" w:color="auto"/>
            </w:tcBorders>
          </w:tcPr>
          <w:p w14:paraId="31D83F3C"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n-й год </w:t>
            </w:r>
          </w:p>
        </w:tc>
        <w:tc>
          <w:tcPr>
            <w:tcW w:w="1668" w:type="dxa"/>
            <w:vMerge w:val="restart"/>
            <w:tcBorders>
              <w:left w:val="single" w:sz="4" w:space="0" w:color="auto"/>
              <w:right w:val="single" w:sz="4" w:space="0" w:color="auto"/>
            </w:tcBorders>
          </w:tcPr>
          <w:p w14:paraId="4FFEAC2D"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х</w:t>
            </w:r>
          </w:p>
        </w:tc>
      </w:tr>
      <w:tr w:rsidR="00E63749" w:rsidRPr="0076587F" w14:paraId="6249FAE1" w14:textId="77777777" w:rsidTr="00C15AB6">
        <w:trPr>
          <w:trHeight w:val="255"/>
        </w:trPr>
        <w:tc>
          <w:tcPr>
            <w:tcW w:w="568" w:type="dxa"/>
            <w:vMerge/>
            <w:tcBorders>
              <w:top w:val="single" w:sz="4" w:space="0" w:color="auto"/>
              <w:left w:val="single" w:sz="4" w:space="0" w:color="auto"/>
              <w:bottom w:val="single" w:sz="4" w:space="0" w:color="auto"/>
              <w:right w:val="single" w:sz="4" w:space="0" w:color="auto"/>
            </w:tcBorders>
          </w:tcPr>
          <w:p w14:paraId="002698F6"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63C6C1A6"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5AFFE48E"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14:paraId="25F00F5A" w14:textId="77777777" w:rsidR="00917BF4" w:rsidRPr="0076587F" w:rsidRDefault="00917BF4" w:rsidP="00E63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589BB87"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0FEBD6A1"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659594E2" w14:textId="2A645593" w:rsidR="00917BF4" w:rsidRPr="0076587F" w:rsidRDefault="00917BF4" w:rsidP="00140350">
            <w:pPr>
              <w:widowControl w:val="0"/>
              <w:autoSpaceDE w:val="0"/>
              <w:autoSpaceDN w:val="0"/>
              <w:spacing w:after="0" w:line="240" w:lineRule="auto"/>
              <w:jc w:val="center"/>
              <w:rPr>
                <w:rFonts w:ascii="Times New Roman" w:eastAsia="Times New Roman" w:hAnsi="Times New Roman" w:cs="Times New Roman"/>
                <w:lang w:val="en-US" w:eastAsia="ru-RU"/>
              </w:rPr>
            </w:pPr>
            <w:r w:rsidRPr="0076587F">
              <w:rPr>
                <w:rFonts w:ascii="Times New Roman" w:eastAsia="Times New Roman" w:hAnsi="Times New Roman" w:cs="Times New Roman"/>
                <w:sz w:val="18"/>
                <w:szCs w:val="18"/>
                <w:lang w:eastAsia="ru-RU"/>
              </w:rPr>
              <w:t>1 квартал</w:t>
            </w:r>
          </w:p>
        </w:tc>
        <w:tc>
          <w:tcPr>
            <w:tcW w:w="850" w:type="dxa"/>
            <w:tcBorders>
              <w:top w:val="single" w:sz="4" w:space="0" w:color="auto"/>
              <w:left w:val="single" w:sz="4" w:space="0" w:color="auto"/>
              <w:bottom w:val="single" w:sz="4" w:space="0" w:color="auto"/>
              <w:right w:val="single" w:sz="4" w:space="0" w:color="auto"/>
            </w:tcBorders>
          </w:tcPr>
          <w:p w14:paraId="367D9D5C" w14:textId="0D5DCEA3" w:rsidR="00917BF4" w:rsidRPr="0076587F" w:rsidRDefault="00917BF4" w:rsidP="00E63749">
            <w:pPr>
              <w:spacing w:after="0"/>
              <w:jc w:val="center"/>
              <w:rPr>
                <w:rFonts w:ascii="Times New Roman" w:eastAsia="Times New Roman" w:hAnsi="Times New Roman" w:cs="Times New Roman"/>
                <w:lang w:val="en-US" w:eastAsia="ru-RU"/>
              </w:rPr>
            </w:pPr>
            <w:r w:rsidRPr="0076587F">
              <w:rPr>
                <w:rFonts w:ascii="Times New Roman" w:eastAsia="Times New Roman" w:hAnsi="Times New Roman" w:cs="Times New Roman"/>
                <w:sz w:val="18"/>
                <w:szCs w:val="18"/>
                <w:lang w:eastAsia="ru-RU"/>
              </w:rPr>
              <w:t>1 полугод.</w:t>
            </w:r>
          </w:p>
        </w:tc>
        <w:tc>
          <w:tcPr>
            <w:tcW w:w="709" w:type="dxa"/>
            <w:tcBorders>
              <w:top w:val="single" w:sz="4" w:space="0" w:color="auto"/>
              <w:left w:val="single" w:sz="4" w:space="0" w:color="auto"/>
              <w:bottom w:val="single" w:sz="4" w:space="0" w:color="auto"/>
              <w:right w:val="single" w:sz="4" w:space="0" w:color="auto"/>
            </w:tcBorders>
          </w:tcPr>
          <w:p w14:paraId="0C0AA48C" w14:textId="2626513A" w:rsidR="00917BF4" w:rsidRPr="0076587F" w:rsidRDefault="00917BF4" w:rsidP="00E63749">
            <w:pPr>
              <w:spacing w:after="0"/>
              <w:jc w:val="center"/>
              <w:rPr>
                <w:rFonts w:ascii="Times New Roman" w:eastAsia="Times New Roman" w:hAnsi="Times New Roman" w:cs="Times New Roman"/>
                <w:lang w:val="en-US" w:eastAsia="ru-RU"/>
              </w:rPr>
            </w:pPr>
            <w:r w:rsidRPr="0076587F">
              <w:rPr>
                <w:rFonts w:ascii="Times New Roman" w:eastAsia="Times New Roman" w:hAnsi="Times New Roman" w:cs="Times New Roman"/>
                <w:sz w:val="18"/>
                <w:szCs w:val="18"/>
                <w:lang w:eastAsia="ru-RU"/>
              </w:rPr>
              <w:t>9 месяцев</w:t>
            </w:r>
          </w:p>
        </w:tc>
        <w:tc>
          <w:tcPr>
            <w:tcW w:w="709" w:type="dxa"/>
            <w:tcBorders>
              <w:top w:val="single" w:sz="4" w:space="0" w:color="auto"/>
              <w:left w:val="single" w:sz="4" w:space="0" w:color="auto"/>
              <w:bottom w:val="single" w:sz="4" w:space="0" w:color="auto"/>
              <w:right w:val="single" w:sz="4" w:space="0" w:color="auto"/>
            </w:tcBorders>
          </w:tcPr>
          <w:p w14:paraId="0F574556" w14:textId="4901BC86" w:rsidR="00917BF4" w:rsidRPr="0076587F" w:rsidRDefault="00917BF4" w:rsidP="00E63749">
            <w:pPr>
              <w:spacing w:after="0"/>
              <w:jc w:val="center"/>
              <w:rPr>
                <w:rFonts w:ascii="Times New Roman" w:eastAsia="Times New Roman" w:hAnsi="Times New Roman" w:cs="Times New Roman"/>
                <w:lang w:val="en-US" w:eastAsia="ru-RU"/>
              </w:rPr>
            </w:pPr>
            <w:r w:rsidRPr="0076587F">
              <w:rPr>
                <w:rFonts w:ascii="Times New Roman" w:eastAsia="Times New Roman" w:hAnsi="Times New Roman" w:cs="Times New Roman"/>
                <w:sz w:val="18"/>
                <w:szCs w:val="18"/>
                <w:lang w:eastAsia="ru-RU"/>
              </w:rPr>
              <w:t>12 месяцев</w:t>
            </w:r>
          </w:p>
        </w:tc>
        <w:tc>
          <w:tcPr>
            <w:tcW w:w="709" w:type="dxa"/>
            <w:vMerge/>
            <w:tcBorders>
              <w:top w:val="single" w:sz="4" w:space="0" w:color="auto"/>
              <w:left w:val="single" w:sz="4" w:space="0" w:color="auto"/>
              <w:bottom w:val="single" w:sz="4" w:space="0" w:color="auto"/>
              <w:right w:val="single" w:sz="4" w:space="0" w:color="auto"/>
            </w:tcBorders>
          </w:tcPr>
          <w:p w14:paraId="220BA9BE"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tcPr>
          <w:p w14:paraId="347BAC06"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42" w:type="dxa"/>
            <w:vMerge/>
            <w:tcBorders>
              <w:top w:val="single" w:sz="4" w:space="0" w:color="auto"/>
              <w:left w:val="single" w:sz="4" w:space="0" w:color="auto"/>
              <w:bottom w:val="single" w:sz="4" w:space="0" w:color="auto"/>
              <w:right w:val="single" w:sz="4" w:space="0" w:color="auto"/>
            </w:tcBorders>
          </w:tcPr>
          <w:p w14:paraId="07833F65"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68" w:type="dxa"/>
            <w:vMerge/>
            <w:tcBorders>
              <w:left w:val="single" w:sz="4" w:space="0" w:color="auto"/>
              <w:right w:val="single" w:sz="4" w:space="0" w:color="auto"/>
            </w:tcBorders>
          </w:tcPr>
          <w:p w14:paraId="5123B7AB"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63749" w:rsidRPr="0076587F" w14:paraId="79B53E92" w14:textId="77777777" w:rsidTr="00140350">
        <w:trPr>
          <w:trHeight w:val="298"/>
        </w:trPr>
        <w:tc>
          <w:tcPr>
            <w:tcW w:w="568" w:type="dxa"/>
            <w:vMerge/>
            <w:tcBorders>
              <w:top w:val="single" w:sz="4" w:space="0" w:color="auto"/>
              <w:left w:val="single" w:sz="4" w:space="0" w:color="auto"/>
              <w:bottom w:val="single" w:sz="4" w:space="0" w:color="auto"/>
              <w:right w:val="single" w:sz="4" w:space="0" w:color="auto"/>
            </w:tcBorders>
          </w:tcPr>
          <w:p w14:paraId="4B2A68D2"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35042D63"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7C4DF46C"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14:paraId="55A6BBAF"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87B0A81"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234EE037"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23FC6072"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40CAD50"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15619CDF"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5CCBE370"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14E1240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14:paraId="1C2F8F9D"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42" w:type="dxa"/>
            <w:tcBorders>
              <w:top w:val="single" w:sz="4" w:space="0" w:color="auto"/>
              <w:left w:val="single" w:sz="4" w:space="0" w:color="auto"/>
              <w:bottom w:val="single" w:sz="4" w:space="0" w:color="auto"/>
              <w:right w:val="single" w:sz="4" w:space="0" w:color="auto"/>
            </w:tcBorders>
          </w:tcPr>
          <w:p w14:paraId="67A52B90"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68" w:type="dxa"/>
            <w:vMerge/>
            <w:tcBorders>
              <w:left w:val="single" w:sz="4" w:space="0" w:color="auto"/>
              <w:bottom w:val="single" w:sz="4" w:space="0" w:color="auto"/>
              <w:right w:val="single" w:sz="4" w:space="0" w:color="auto"/>
            </w:tcBorders>
          </w:tcPr>
          <w:p w14:paraId="46850FA0"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63749" w:rsidRPr="0076587F" w14:paraId="76AA938D" w14:textId="77777777" w:rsidTr="00C15AB6">
        <w:trPr>
          <w:trHeight w:val="225"/>
        </w:trPr>
        <w:tc>
          <w:tcPr>
            <w:tcW w:w="568" w:type="dxa"/>
            <w:vMerge w:val="restart"/>
            <w:tcBorders>
              <w:top w:val="single" w:sz="4" w:space="0" w:color="auto"/>
              <w:left w:val="single" w:sz="4" w:space="0" w:color="auto"/>
              <w:bottom w:val="single" w:sz="4" w:space="0" w:color="auto"/>
              <w:right w:val="single" w:sz="4" w:space="0" w:color="auto"/>
            </w:tcBorders>
          </w:tcPr>
          <w:p w14:paraId="392E51E3"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1.2</w:t>
            </w:r>
          </w:p>
        </w:tc>
        <w:tc>
          <w:tcPr>
            <w:tcW w:w="2802" w:type="dxa"/>
            <w:vMerge w:val="restart"/>
            <w:tcBorders>
              <w:top w:val="single" w:sz="4" w:space="0" w:color="auto"/>
              <w:left w:val="single" w:sz="4" w:space="0" w:color="auto"/>
              <w:bottom w:val="single" w:sz="4" w:space="0" w:color="auto"/>
              <w:right w:val="single" w:sz="4" w:space="0" w:color="auto"/>
            </w:tcBorders>
          </w:tcPr>
          <w:p w14:paraId="41084C34"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Мероприятие xx.zz</w:t>
            </w:r>
          </w:p>
        </w:tc>
        <w:tc>
          <w:tcPr>
            <w:tcW w:w="1418" w:type="dxa"/>
            <w:vMerge w:val="restart"/>
            <w:tcBorders>
              <w:top w:val="single" w:sz="4" w:space="0" w:color="auto"/>
              <w:left w:val="single" w:sz="4" w:space="0" w:color="auto"/>
              <w:bottom w:val="single" w:sz="4" w:space="0" w:color="auto"/>
              <w:right w:val="single" w:sz="4" w:space="0" w:color="auto"/>
            </w:tcBorders>
          </w:tcPr>
          <w:p w14:paraId="76603F74"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656F39CD"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770966A1"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3EB323AD"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796C80FB"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529D14EB"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6F385F66"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val="restart"/>
            <w:tcBorders>
              <w:top w:val="single" w:sz="4" w:space="0" w:color="auto"/>
              <w:left w:val="single" w:sz="4" w:space="0" w:color="auto"/>
              <w:right w:val="single" w:sz="4" w:space="0" w:color="auto"/>
            </w:tcBorders>
          </w:tcPr>
          <w:p w14:paraId="60B0B8B3"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r>
      <w:tr w:rsidR="00E63749" w:rsidRPr="0076587F" w14:paraId="1968D7D1" w14:textId="77777777" w:rsidTr="00C15AB6">
        <w:trPr>
          <w:trHeight w:val="452"/>
        </w:trPr>
        <w:tc>
          <w:tcPr>
            <w:tcW w:w="568" w:type="dxa"/>
            <w:vMerge/>
            <w:tcBorders>
              <w:top w:val="single" w:sz="4" w:space="0" w:color="auto"/>
              <w:left w:val="single" w:sz="4" w:space="0" w:color="auto"/>
              <w:bottom w:val="single" w:sz="4" w:space="0" w:color="auto"/>
              <w:right w:val="single" w:sz="4" w:space="0" w:color="auto"/>
            </w:tcBorders>
          </w:tcPr>
          <w:p w14:paraId="08EB70FA"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4B59D7E6"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50BC6B6B"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6771D20B"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w:t>
            </w:r>
          </w:p>
          <w:p w14:paraId="1493D899"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tcPr>
          <w:p w14:paraId="06E92EF1"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3ABA805C"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1FDB14BA"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32B6EC1A"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2E8C74B1"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tcBorders>
              <w:left w:val="single" w:sz="4" w:space="0" w:color="auto"/>
              <w:right w:val="single" w:sz="4" w:space="0" w:color="auto"/>
            </w:tcBorders>
          </w:tcPr>
          <w:p w14:paraId="5D657C92"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p>
        </w:tc>
      </w:tr>
      <w:tr w:rsidR="00E63749" w:rsidRPr="0076587F" w14:paraId="5372F6DE" w14:textId="77777777" w:rsidTr="00C15AB6">
        <w:trPr>
          <w:trHeight w:val="415"/>
        </w:trPr>
        <w:tc>
          <w:tcPr>
            <w:tcW w:w="568" w:type="dxa"/>
            <w:vMerge/>
            <w:tcBorders>
              <w:top w:val="single" w:sz="4" w:space="0" w:color="auto"/>
              <w:left w:val="single" w:sz="4" w:space="0" w:color="auto"/>
              <w:bottom w:val="single" w:sz="4" w:space="0" w:color="auto"/>
              <w:right w:val="single" w:sz="4" w:space="0" w:color="auto"/>
            </w:tcBorders>
          </w:tcPr>
          <w:p w14:paraId="662C1A2E"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44F54BD3"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116AB3D3"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458154C8"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0D9E602A"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0FDBE721"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023E957D"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35F98E3D"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41D28BFC"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tcBorders>
              <w:left w:val="single" w:sz="4" w:space="0" w:color="auto"/>
              <w:right w:val="single" w:sz="4" w:space="0" w:color="auto"/>
            </w:tcBorders>
          </w:tcPr>
          <w:p w14:paraId="45511A83" w14:textId="77777777" w:rsidR="007710D3" w:rsidRPr="0076587F" w:rsidRDefault="007710D3" w:rsidP="00E63749">
            <w:pPr>
              <w:widowControl w:val="0"/>
              <w:autoSpaceDE w:val="0"/>
              <w:autoSpaceDN w:val="0"/>
              <w:spacing w:after="0" w:line="240" w:lineRule="auto"/>
              <w:rPr>
                <w:rFonts w:ascii="Times New Roman" w:eastAsia="Times New Roman" w:hAnsi="Times New Roman" w:cs="Times New Roman"/>
                <w:lang w:eastAsia="ru-RU"/>
              </w:rPr>
            </w:pPr>
          </w:p>
        </w:tc>
      </w:tr>
      <w:tr w:rsidR="00E63749" w:rsidRPr="0076587F" w14:paraId="567566B1" w14:textId="77777777" w:rsidTr="00F30ABC">
        <w:trPr>
          <w:trHeight w:val="447"/>
        </w:trPr>
        <w:tc>
          <w:tcPr>
            <w:tcW w:w="568" w:type="dxa"/>
            <w:vMerge/>
            <w:tcBorders>
              <w:top w:val="single" w:sz="4" w:space="0" w:color="auto"/>
              <w:left w:val="single" w:sz="4" w:space="0" w:color="auto"/>
              <w:bottom w:val="single" w:sz="4" w:space="0" w:color="auto"/>
              <w:right w:val="single" w:sz="4" w:space="0" w:color="auto"/>
            </w:tcBorders>
          </w:tcPr>
          <w:p w14:paraId="7C759656"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46154C77"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3A23485F"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769C47DD" w14:textId="7F249154"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Рузского ГО </w:t>
            </w:r>
          </w:p>
        </w:tc>
        <w:tc>
          <w:tcPr>
            <w:tcW w:w="1134" w:type="dxa"/>
            <w:tcBorders>
              <w:top w:val="single" w:sz="4" w:space="0" w:color="auto"/>
              <w:left w:val="single" w:sz="4" w:space="0" w:color="auto"/>
              <w:bottom w:val="single" w:sz="4" w:space="0" w:color="auto"/>
              <w:right w:val="single" w:sz="4" w:space="0" w:color="auto"/>
            </w:tcBorders>
          </w:tcPr>
          <w:p w14:paraId="647DE3F1"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4C9E7BBA"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76FD6CFA"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734AADED"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12FF47B9"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tcBorders>
              <w:left w:val="single" w:sz="4" w:space="0" w:color="auto"/>
              <w:right w:val="single" w:sz="4" w:space="0" w:color="auto"/>
            </w:tcBorders>
          </w:tcPr>
          <w:p w14:paraId="666F49F7"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r>
      <w:tr w:rsidR="003B099F" w:rsidRPr="0076587F" w14:paraId="410E17B7" w14:textId="77777777" w:rsidTr="00C15AB6">
        <w:trPr>
          <w:trHeight w:val="240"/>
        </w:trPr>
        <w:tc>
          <w:tcPr>
            <w:tcW w:w="568" w:type="dxa"/>
            <w:vMerge/>
            <w:tcBorders>
              <w:top w:val="single" w:sz="4" w:space="0" w:color="auto"/>
              <w:left w:val="single" w:sz="4" w:space="0" w:color="auto"/>
              <w:bottom w:val="single" w:sz="4" w:space="0" w:color="auto"/>
              <w:right w:val="single" w:sz="4" w:space="0" w:color="auto"/>
            </w:tcBorders>
          </w:tcPr>
          <w:p w14:paraId="70F16598"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77D37B7D"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0735739C"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28A0CB44"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3BA2ADE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6AF5FAE3"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79A6C85A"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0E61287F"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405B5718"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tcBorders>
              <w:left w:val="single" w:sz="4" w:space="0" w:color="auto"/>
              <w:bottom w:val="single" w:sz="4" w:space="0" w:color="auto"/>
              <w:right w:val="single" w:sz="4" w:space="0" w:color="auto"/>
            </w:tcBorders>
          </w:tcPr>
          <w:p w14:paraId="0B290E16"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r>
      <w:tr w:rsidR="003B099F" w:rsidRPr="0076587F" w14:paraId="520E76A4" w14:textId="77777777" w:rsidTr="00F30ABC">
        <w:trPr>
          <w:trHeight w:val="231"/>
        </w:trPr>
        <w:tc>
          <w:tcPr>
            <w:tcW w:w="568" w:type="dxa"/>
            <w:vMerge/>
            <w:tcBorders>
              <w:top w:val="single" w:sz="4" w:space="0" w:color="auto"/>
              <w:left w:val="single" w:sz="4" w:space="0" w:color="auto"/>
              <w:bottom w:val="single" w:sz="4" w:space="0" w:color="auto"/>
              <w:right w:val="single" w:sz="4" w:space="0" w:color="auto"/>
            </w:tcBorders>
          </w:tcPr>
          <w:p w14:paraId="54B0AA63"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val="restart"/>
            <w:tcBorders>
              <w:top w:val="single" w:sz="4" w:space="0" w:color="auto"/>
              <w:left w:val="single" w:sz="4" w:space="0" w:color="auto"/>
              <w:bottom w:val="single" w:sz="4" w:space="0" w:color="auto"/>
              <w:right w:val="single" w:sz="4" w:space="0" w:color="auto"/>
            </w:tcBorders>
          </w:tcPr>
          <w:p w14:paraId="188568D1"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______________</w:t>
            </w:r>
          </w:p>
          <w:p w14:paraId="5112CD07" w14:textId="77777777" w:rsidR="002E76FA"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(наименование результата выполнения мероприятия, </w:t>
            </w:r>
          </w:p>
          <w:p w14:paraId="59505ABC"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ед.</w:t>
            </w:r>
            <w:r w:rsidR="002E76FA" w:rsidRPr="0076587F">
              <w:rPr>
                <w:rFonts w:ascii="Times New Roman" w:eastAsia="Times New Roman" w:hAnsi="Times New Roman" w:cs="Times New Roman"/>
                <w:lang w:eastAsia="ru-RU"/>
              </w:rPr>
              <w:t xml:space="preserve"> </w:t>
            </w:r>
            <w:r w:rsidRPr="0076587F">
              <w:rPr>
                <w:rFonts w:ascii="Times New Roman" w:eastAsia="Times New Roman" w:hAnsi="Times New Roman" w:cs="Times New Roman"/>
                <w:lang w:eastAsia="ru-RU"/>
              </w:rPr>
              <w:t>измерения)</w:t>
            </w:r>
          </w:p>
        </w:tc>
        <w:tc>
          <w:tcPr>
            <w:tcW w:w="1418" w:type="dxa"/>
            <w:vMerge w:val="restart"/>
            <w:tcBorders>
              <w:top w:val="single" w:sz="4" w:space="0" w:color="auto"/>
              <w:left w:val="single" w:sz="4" w:space="0" w:color="auto"/>
              <w:bottom w:val="single" w:sz="4" w:space="0" w:color="auto"/>
              <w:right w:val="single" w:sz="4" w:space="0" w:color="auto"/>
            </w:tcBorders>
          </w:tcPr>
          <w:p w14:paraId="7AB5CC4A"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х</w:t>
            </w:r>
          </w:p>
        </w:tc>
        <w:tc>
          <w:tcPr>
            <w:tcW w:w="2409" w:type="dxa"/>
            <w:vMerge w:val="restart"/>
            <w:tcBorders>
              <w:top w:val="single" w:sz="4" w:space="0" w:color="auto"/>
              <w:left w:val="single" w:sz="4" w:space="0" w:color="auto"/>
              <w:bottom w:val="single" w:sz="4" w:space="0" w:color="auto"/>
              <w:right w:val="single" w:sz="4" w:space="0" w:color="auto"/>
            </w:tcBorders>
          </w:tcPr>
          <w:p w14:paraId="2B6B259A"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488E3C04"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tcPr>
          <w:p w14:paraId="13A152B4" w14:textId="77777777" w:rsidR="007710D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Итого </w:t>
            </w:r>
          </w:p>
          <w:p w14:paraId="2EEE706D"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1-й год</w:t>
            </w:r>
          </w:p>
        </w:tc>
        <w:tc>
          <w:tcPr>
            <w:tcW w:w="2977" w:type="dxa"/>
            <w:gridSpan w:val="4"/>
            <w:tcBorders>
              <w:top w:val="single" w:sz="4" w:space="0" w:color="auto"/>
              <w:left w:val="single" w:sz="4" w:space="0" w:color="auto"/>
              <w:bottom w:val="single" w:sz="4" w:space="0" w:color="auto"/>
              <w:right w:val="single" w:sz="4" w:space="0" w:color="auto"/>
            </w:tcBorders>
          </w:tcPr>
          <w:p w14:paraId="0C5BBF72" w14:textId="77777777" w:rsidR="00142413" w:rsidRPr="0076587F" w:rsidRDefault="00142413" w:rsidP="00E63749">
            <w:pPr>
              <w:spacing w:after="0"/>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В том числе по кварталам </w:t>
            </w:r>
            <w:r w:rsidRPr="0076587F">
              <w:rPr>
                <w:rFonts w:ascii="Times New Roman" w:eastAsia="Times New Roman" w:hAnsi="Times New Roman" w:cs="Times New Roman"/>
                <w:vertAlign w:val="superscript"/>
                <w:lang w:eastAsia="ru-RU"/>
              </w:rPr>
              <w:t>4</w:t>
            </w:r>
            <w:r w:rsidRPr="0076587F">
              <w:rPr>
                <w:rFonts w:ascii="Times New Roman" w:eastAsia="Times New Roman" w:hAnsi="Times New Roman" w:cs="Times New Roman"/>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tcPr>
          <w:p w14:paraId="36CC349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2-й год</w:t>
            </w:r>
          </w:p>
        </w:tc>
        <w:tc>
          <w:tcPr>
            <w:tcW w:w="708" w:type="dxa"/>
            <w:vMerge w:val="restart"/>
            <w:tcBorders>
              <w:top w:val="single" w:sz="4" w:space="0" w:color="auto"/>
              <w:left w:val="single" w:sz="4" w:space="0" w:color="auto"/>
              <w:bottom w:val="single" w:sz="4" w:space="0" w:color="auto"/>
              <w:right w:val="single" w:sz="4" w:space="0" w:color="auto"/>
            </w:tcBorders>
          </w:tcPr>
          <w:p w14:paraId="530A0C7F"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3-й год </w:t>
            </w:r>
          </w:p>
        </w:tc>
        <w:tc>
          <w:tcPr>
            <w:tcW w:w="742" w:type="dxa"/>
            <w:vMerge w:val="restart"/>
            <w:tcBorders>
              <w:top w:val="single" w:sz="4" w:space="0" w:color="auto"/>
              <w:left w:val="single" w:sz="4" w:space="0" w:color="auto"/>
              <w:bottom w:val="single" w:sz="4" w:space="0" w:color="auto"/>
              <w:right w:val="single" w:sz="4" w:space="0" w:color="auto"/>
            </w:tcBorders>
          </w:tcPr>
          <w:p w14:paraId="438E5235"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n-й год </w:t>
            </w:r>
          </w:p>
        </w:tc>
        <w:tc>
          <w:tcPr>
            <w:tcW w:w="1668" w:type="dxa"/>
            <w:vMerge w:val="restart"/>
            <w:tcBorders>
              <w:top w:val="single" w:sz="4" w:space="0" w:color="auto"/>
              <w:left w:val="single" w:sz="4" w:space="0" w:color="auto"/>
              <w:right w:val="single" w:sz="4" w:space="0" w:color="auto"/>
            </w:tcBorders>
          </w:tcPr>
          <w:p w14:paraId="45F48E93"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х</w:t>
            </w:r>
          </w:p>
        </w:tc>
      </w:tr>
      <w:tr w:rsidR="00C15AB6" w:rsidRPr="0076587F" w14:paraId="6CE17E0C" w14:textId="77777777" w:rsidTr="00F30ABC">
        <w:trPr>
          <w:trHeight w:val="367"/>
        </w:trPr>
        <w:tc>
          <w:tcPr>
            <w:tcW w:w="568" w:type="dxa"/>
            <w:vMerge/>
            <w:tcBorders>
              <w:top w:val="single" w:sz="4" w:space="0" w:color="auto"/>
              <w:left w:val="single" w:sz="4" w:space="0" w:color="auto"/>
              <w:bottom w:val="single" w:sz="4" w:space="0" w:color="auto"/>
              <w:right w:val="single" w:sz="4" w:space="0" w:color="auto"/>
            </w:tcBorders>
          </w:tcPr>
          <w:p w14:paraId="0FEA583C"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2C47A36E"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53557E30"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c>
          <w:tcPr>
            <w:tcW w:w="2409" w:type="dxa"/>
            <w:vMerge/>
            <w:tcBorders>
              <w:top w:val="single" w:sz="4" w:space="0" w:color="auto"/>
              <w:left w:val="single" w:sz="4" w:space="0" w:color="auto"/>
              <w:bottom w:val="single" w:sz="4" w:space="0" w:color="auto"/>
              <w:right w:val="single" w:sz="4" w:space="0" w:color="auto"/>
            </w:tcBorders>
          </w:tcPr>
          <w:p w14:paraId="11D6DF5E"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B43CA26"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72AF0C10"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406EB02F"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val="en-US" w:eastAsia="ru-RU"/>
              </w:rPr>
              <w:t>I</w:t>
            </w:r>
          </w:p>
        </w:tc>
        <w:tc>
          <w:tcPr>
            <w:tcW w:w="850" w:type="dxa"/>
            <w:tcBorders>
              <w:top w:val="single" w:sz="4" w:space="0" w:color="auto"/>
              <w:left w:val="single" w:sz="4" w:space="0" w:color="auto"/>
              <w:bottom w:val="single" w:sz="4" w:space="0" w:color="auto"/>
              <w:right w:val="single" w:sz="4" w:space="0" w:color="auto"/>
            </w:tcBorders>
          </w:tcPr>
          <w:p w14:paraId="7169C3FA" w14:textId="77777777" w:rsidR="00142413" w:rsidRPr="0076587F" w:rsidRDefault="00142413" w:rsidP="00E63749">
            <w:pPr>
              <w:spacing w:after="0"/>
              <w:jc w:val="center"/>
              <w:rPr>
                <w:rFonts w:ascii="Times New Roman" w:eastAsia="Times New Roman" w:hAnsi="Times New Roman" w:cs="Times New Roman"/>
                <w:lang w:eastAsia="ru-RU"/>
              </w:rPr>
            </w:pPr>
            <w:r w:rsidRPr="0076587F">
              <w:rPr>
                <w:rFonts w:ascii="Times New Roman" w:eastAsia="Times New Roman" w:hAnsi="Times New Roman" w:cs="Times New Roman"/>
                <w:lang w:val="en-US" w:eastAsia="ru-RU"/>
              </w:rPr>
              <w:t>II</w:t>
            </w:r>
          </w:p>
        </w:tc>
        <w:tc>
          <w:tcPr>
            <w:tcW w:w="709" w:type="dxa"/>
            <w:tcBorders>
              <w:top w:val="single" w:sz="4" w:space="0" w:color="auto"/>
              <w:left w:val="single" w:sz="4" w:space="0" w:color="auto"/>
              <w:bottom w:val="single" w:sz="4" w:space="0" w:color="auto"/>
              <w:right w:val="single" w:sz="4" w:space="0" w:color="auto"/>
            </w:tcBorders>
          </w:tcPr>
          <w:p w14:paraId="019043E9" w14:textId="77777777" w:rsidR="00142413" w:rsidRPr="0076587F" w:rsidRDefault="00142413" w:rsidP="00E63749">
            <w:pPr>
              <w:spacing w:after="0"/>
              <w:jc w:val="center"/>
              <w:rPr>
                <w:rFonts w:ascii="Times New Roman" w:eastAsia="Times New Roman" w:hAnsi="Times New Roman" w:cs="Times New Roman"/>
                <w:lang w:eastAsia="ru-RU"/>
              </w:rPr>
            </w:pPr>
            <w:r w:rsidRPr="0076587F">
              <w:rPr>
                <w:rFonts w:ascii="Times New Roman" w:eastAsia="Times New Roman" w:hAnsi="Times New Roman" w:cs="Times New Roman"/>
                <w:lang w:val="en-US" w:eastAsia="ru-RU"/>
              </w:rPr>
              <w:t>III</w:t>
            </w:r>
          </w:p>
        </w:tc>
        <w:tc>
          <w:tcPr>
            <w:tcW w:w="709" w:type="dxa"/>
            <w:tcBorders>
              <w:top w:val="single" w:sz="4" w:space="0" w:color="auto"/>
              <w:left w:val="single" w:sz="4" w:space="0" w:color="auto"/>
              <w:bottom w:val="single" w:sz="4" w:space="0" w:color="auto"/>
              <w:right w:val="single" w:sz="4" w:space="0" w:color="auto"/>
            </w:tcBorders>
          </w:tcPr>
          <w:p w14:paraId="1689FF50" w14:textId="77777777" w:rsidR="00142413" w:rsidRPr="0076587F" w:rsidRDefault="00142413" w:rsidP="00E63749">
            <w:pPr>
              <w:spacing w:after="0"/>
              <w:jc w:val="center"/>
              <w:rPr>
                <w:rFonts w:ascii="Times New Roman" w:eastAsia="Times New Roman" w:hAnsi="Times New Roman" w:cs="Times New Roman"/>
                <w:lang w:eastAsia="ru-RU"/>
              </w:rPr>
            </w:pPr>
            <w:r w:rsidRPr="0076587F">
              <w:rPr>
                <w:rFonts w:ascii="Times New Roman" w:eastAsia="Times New Roman" w:hAnsi="Times New Roman" w:cs="Times New Roman"/>
                <w:lang w:val="en-US" w:eastAsia="ru-RU"/>
              </w:rPr>
              <w:t>IV</w:t>
            </w:r>
          </w:p>
        </w:tc>
        <w:tc>
          <w:tcPr>
            <w:tcW w:w="709" w:type="dxa"/>
            <w:vMerge/>
            <w:tcBorders>
              <w:top w:val="single" w:sz="4" w:space="0" w:color="auto"/>
              <w:left w:val="single" w:sz="4" w:space="0" w:color="auto"/>
              <w:bottom w:val="single" w:sz="4" w:space="0" w:color="auto"/>
              <w:right w:val="single" w:sz="4" w:space="0" w:color="auto"/>
            </w:tcBorders>
          </w:tcPr>
          <w:p w14:paraId="47146659"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vMerge/>
            <w:tcBorders>
              <w:top w:val="single" w:sz="4" w:space="0" w:color="auto"/>
              <w:left w:val="single" w:sz="4" w:space="0" w:color="auto"/>
              <w:bottom w:val="single" w:sz="4" w:space="0" w:color="auto"/>
              <w:right w:val="single" w:sz="4" w:space="0" w:color="auto"/>
            </w:tcBorders>
          </w:tcPr>
          <w:p w14:paraId="74A731D8"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c>
          <w:tcPr>
            <w:tcW w:w="742" w:type="dxa"/>
            <w:vMerge/>
            <w:tcBorders>
              <w:top w:val="single" w:sz="4" w:space="0" w:color="auto"/>
              <w:left w:val="single" w:sz="4" w:space="0" w:color="auto"/>
              <w:bottom w:val="single" w:sz="4" w:space="0" w:color="auto"/>
              <w:right w:val="single" w:sz="4" w:space="0" w:color="auto"/>
            </w:tcBorders>
          </w:tcPr>
          <w:p w14:paraId="4D3014F8"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c>
          <w:tcPr>
            <w:tcW w:w="1668" w:type="dxa"/>
            <w:vMerge/>
            <w:tcBorders>
              <w:left w:val="single" w:sz="4" w:space="0" w:color="auto"/>
              <w:bottom w:val="single" w:sz="4" w:space="0" w:color="auto"/>
              <w:right w:val="single" w:sz="4" w:space="0" w:color="auto"/>
            </w:tcBorders>
          </w:tcPr>
          <w:p w14:paraId="48A13E57"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r>
      <w:tr w:rsidR="00C15AB6" w:rsidRPr="0076587F" w14:paraId="0F0FE921" w14:textId="77777777" w:rsidTr="00C15AB6">
        <w:trPr>
          <w:trHeight w:val="240"/>
        </w:trPr>
        <w:tc>
          <w:tcPr>
            <w:tcW w:w="568" w:type="dxa"/>
            <w:vMerge/>
            <w:tcBorders>
              <w:top w:val="single" w:sz="4" w:space="0" w:color="auto"/>
              <w:left w:val="single" w:sz="4" w:space="0" w:color="auto"/>
              <w:bottom w:val="single" w:sz="4" w:space="0" w:color="auto"/>
              <w:right w:val="single" w:sz="4" w:space="0" w:color="auto"/>
            </w:tcBorders>
          </w:tcPr>
          <w:p w14:paraId="21AD8886"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195B4164"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5CE8627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vMerge/>
            <w:tcBorders>
              <w:top w:val="single" w:sz="4" w:space="0" w:color="auto"/>
              <w:left w:val="single" w:sz="4" w:space="0" w:color="auto"/>
              <w:bottom w:val="single" w:sz="4" w:space="0" w:color="auto"/>
              <w:right w:val="single" w:sz="4" w:space="0" w:color="auto"/>
            </w:tcBorders>
          </w:tcPr>
          <w:p w14:paraId="5A160722"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1A1C7B0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51A83639"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3D35068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3647DFAE"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7E5CD4FF"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4A64431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036E4DA1"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39A4DA87"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04603A00"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tcBorders>
              <w:top w:val="single" w:sz="4" w:space="0" w:color="auto"/>
              <w:left w:val="single" w:sz="4" w:space="0" w:color="auto"/>
              <w:bottom w:val="single" w:sz="4" w:space="0" w:color="auto"/>
              <w:right w:val="single" w:sz="4" w:space="0" w:color="auto"/>
            </w:tcBorders>
          </w:tcPr>
          <w:p w14:paraId="7A9DB404"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r>
      <w:tr w:rsidR="003B099F" w:rsidRPr="0076587F" w14:paraId="33C5B1C9" w14:textId="77777777" w:rsidTr="00C15AB6">
        <w:trPr>
          <w:trHeight w:val="225"/>
        </w:trPr>
        <w:tc>
          <w:tcPr>
            <w:tcW w:w="568" w:type="dxa"/>
            <w:vMerge w:val="restart"/>
            <w:tcBorders>
              <w:top w:val="single" w:sz="4" w:space="0" w:color="auto"/>
              <w:left w:val="single" w:sz="4" w:space="0" w:color="auto"/>
              <w:bottom w:val="single" w:sz="4" w:space="0" w:color="auto"/>
              <w:right w:val="single" w:sz="4" w:space="0" w:color="auto"/>
            </w:tcBorders>
          </w:tcPr>
          <w:p w14:paraId="706F4B36"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2</w:t>
            </w:r>
          </w:p>
        </w:tc>
        <w:tc>
          <w:tcPr>
            <w:tcW w:w="2802" w:type="dxa"/>
            <w:vMerge w:val="restart"/>
            <w:tcBorders>
              <w:top w:val="single" w:sz="4" w:space="0" w:color="auto"/>
              <w:left w:val="single" w:sz="4" w:space="0" w:color="auto"/>
              <w:bottom w:val="single" w:sz="4" w:space="0" w:color="auto"/>
              <w:right w:val="single" w:sz="4" w:space="0" w:color="auto"/>
            </w:tcBorders>
          </w:tcPr>
          <w:p w14:paraId="78A5479B"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Основное мероприятие xx</w:t>
            </w:r>
          </w:p>
        </w:tc>
        <w:tc>
          <w:tcPr>
            <w:tcW w:w="1418" w:type="dxa"/>
            <w:vMerge w:val="restart"/>
            <w:tcBorders>
              <w:top w:val="single" w:sz="4" w:space="0" w:color="auto"/>
              <w:left w:val="single" w:sz="4" w:space="0" w:color="auto"/>
              <w:bottom w:val="single" w:sz="4" w:space="0" w:color="auto"/>
              <w:right w:val="single" w:sz="4" w:space="0" w:color="auto"/>
            </w:tcBorders>
          </w:tcPr>
          <w:p w14:paraId="77B90236"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0F96CA08"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26D1447D"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453D3000"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57673981"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2E15EAF9"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19E4158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val="restart"/>
            <w:tcBorders>
              <w:top w:val="single" w:sz="4" w:space="0" w:color="auto"/>
              <w:left w:val="single" w:sz="4" w:space="0" w:color="auto"/>
              <w:right w:val="single" w:sz="4" w:space="0" w:color="auto"/>
            </w:tcBorders>
          </w:tcPr>
          <w:p w14:paraId="5E1A5898"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х</w:t>
            </w:r>
          </w:p>
        </w:tc>
      </w:tr>
      <w:tr w:rsidR="003B099F" w:rsidRPr="0076587F" w14:paraId="3D6A3127" w14:textId="77777777" w:rsidTr="00C15AB6">
        <w:trPr>
          <w:trHeight w:val="466"/>
        </w:trPr>
        <w:tc>
          <w:tcPr>
            <w:tcW w:w="568" w:type="dxa"/>
            <w:vMerge/>
            <w:tcBorders>
              <w:top w:val="single" w:sz="4" w:space="0" w:color="auto"/>
              <w:left w:val="single" w:sz="4" w:space="0" w:color="auto"/>
              <w:bottom w:val="single" w:sz="4" w:space="0" w:color="auto"/>
              <w:right w:val="single" w:sz="4" w:space="0" w:color="auto"/>
            </w:tcBorders>
          </w:tcPr>
          <w:p w14:paraId="42423B72"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01EF4C93"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545953CE"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01F0ECB8"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w:t>
            </w:r>
          </w:p>
          <w:p w14:paraId="12B60206"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tcPr>
          <w:p w14:paraId="6B7855FA"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028758B3"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1D628EB1"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6908D09A"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12378C8C"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tcBorders>
              <w:left w:val="single" w:sz="4" w:space="0" w:color="auto"/>
              <w:right w:val="single" w:sz="4" w:space="0" w:color="auto"/>
            </w:tcBorders>
          </w:tcPr>
          <w:p w14:paraId="7817A036" w14:textId="77777777" w:rsidR="003B099F" w:rsidRPr="0076587F" w:rsidRDefault="003B099F" w:rsidP="00E63749">
            <w:pPr>
              <w:widowControl w:val="0"/>
              <w:autoSpaceDE w:val="0"/>
              <w:autoSpaceDN w:val="0"/>
              <w:spacing w:after="0" w:line="240" w:lineRule="auto"/>
              <w:jc w:val="center"/>
              <w:rPr>
                <w:rFonts w:ascii="Times New Roman" w:eastAsia="Times New Roman" w:hAnsi="Times New Roman" w:cs="Times New Roman"/>
                <w:lang w:eastAsia="ru-RU"/>
              </w:rPr>
            </w:pPr>
          </w:p>
        </w:tc>
      </w:tr>
      <w:tr w:rsidR="003B099F" w:rsidRPr="0076587F" w14:paraId="1FDF87A1" w14:textId="77777777" w:rsidTr="00C15AB6">
        <w:trPr>
          <w:trHeight w:val="466"/>
        </w:trPr>
        <w:tc>
          <w:tcPr>
            <w:tcW w:w="568" w:type="dxa"/>
            <w:vMerge/>
            <w:tcBorders>
              <w:top w:val="single" w:sz="4" w:space="0" w:color="auto"/>
              <w:left w:val="single" w:sz="4" w:space="0" w:color="auto"/>
              <w:bottom w:val="single" w:sz="4" w:space="0" w:color="auto"/>
              <w:right w:val="single" w:sz="4" w:space="0" w:color="auto"/>
            </w:tcBorders>
          </w:tcPr>
          <w:p w14:paraId="2DEC709F"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62A95A3A"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15F75471"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4C6F1FB5"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5E20467B"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173CD3D3"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1396F1CA"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20C68556"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7AF5FB7F"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tcBorders>
              <w:left w:val="single" w:sz="4" w:space="0" w:color="auto"/>
              <w:right w:val="single" w:sz="4" w:space="0" w:color="auto"/>
            </w:tcBorders>
          </w:tcPr>
          <w:p w14:paraId="49BE2D60" w14:textId="77777777" w:rsidR="003B099F" w:rsidRPr="0076587F" w:rsidRDefault="003B099F" w:rsidP="00E63749">
            <w:pPr>
              <w:widowControl w:val="0"/>
              <w:autoSpaceDE w:val="0"/>
              <w:autoSpaceDN w:val="0"/>
              <w:spacing w:after="0" w:line="240" w:lineRule="auto"/>
              <w:jc w:val="center"/>
              <w:rPr>
                <w:rFonts w:ascii="Times New Roman" w:eastAsia="Times New Roman" w:hAnsi="Times New Roman" w:cs="Times New Roman"/>
                <w:lang w:eastAsia="ru-RU"/>
              </w:rPr>
            </w:pPr>
          </w:p>
        </w:tc>
      </w:tr>
      <w:tr w:rsidR="00917BF4" w:rsidRPr="0076587F" w14:paraId="1C98362F" w14:textId="77777777" w:rsidTr="00F30ABC">
        <w:trPr>
          <w:trHeight w:val="463"/>
        </w:trPr>
        <w:tc>
          <w:tcPr>
            <w:tcW w:w="568" w:type="dxa"/>
            <w:vMerge/>
            <w:tcBorders>
              <w:top w:val="single" w:sz="4" w:space="0" w:color="auto"/>
              <w:left w:val="single" w:sz="4" w:space="0" w:color="auto"/>
              <w:bottom w:val="single" w:sz="4" w:space="0" w:color="auto"/>
              <w:right w:val="single" w:sz="4" w:space="0" w:color="auto"/>
            </w:tcBorders>
          </w:tcPr>
          <w:p w14:paraId="5D62F777"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38BC711D"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304C3A0E"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775C00BA" w14:textId="699338EB"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Рузского ГО </w:t>
            </w:r>
          </w:p>
        </w:tc>
        <w:tc>
          <w:tcPr>
            <w:tcW w:w="1134" w:type="dxa"/>
            <w:tcBorders>
              <w:top w:val="single" w:sz="4" w:space="0" w:color="auto"/>
              <w:left w:val="single" w:sz="4" w:space="0" w:color="auto"/>
              <w:bottom w:val="single" w:sz="4" w:space="0" w:color="auto"/>
              <w:right w:val="single" w:sz="4" w:space="0" w:color="auto"/>
            </w:tcBorders>
          </w:tcPr>
          <w:p w14:paraId="1F94D104"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2B233A3B"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017DB09F"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4DED664E"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277A8E10"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tcBorders>
              <w:left w:val="single" w:sz="4" w:space="0" w:color="auto"/>
              <w:right w:val="single" w:sz="4" w:space="0" w:color="auto"/>
            </w:tcBorders>
          </w:tcPr>
          <w:p w14:paraId="23A8C4F2" w14:textId="77777777" w:rsidR="00917BF4" w:rsidRPr="0076587F" w:rsidRDefault="00917BF4" w:rsidP="00E63749">
            <w:pPr>
              <w:widowControl w:val="0"/>
              <w:autoSpaceDE w:val="0"/>
              <w:autoSpaceDN w:val="0"/>
              <w:spacing w:after="0" w:line="240" w:lineRule="auto"/>
              <w:jc w:val="center"/>
              <w:rPr>
                <w:rFonts w:ascii="Times New Roman" w:eastAsia="Times New Roman" w:hAnsi="Times New Roman" w:cs="Times New Roman"/>
                <w:lang w:eastAsia="ru-RU"/>
              </w:rPr>
            </w:pPr>
          </w:p>
        </w:tc>
      </w:tr>
      <w:tr w:rsidR="003B099F" w:rsidRPr="0076587F" w14:paraId="3AF1884E" w14:textId="77777777" w:rsidTr="007E390D">
        <w:trPr>
          <w:trHeight w:val="371"/>
        </w:trPr>
        <w:tc>
          <w:tcPr>
            <w:tcW w:w="568" w:type="dxa"/>
            <w:vMerge/>
            <w:tcBorders>
              <w:top w:val="single" w:sz="4" w:space="0" w:color="auto"/>
              <w:left w:val="single" w:sz="4" w:space="0" w:color="auto"/>
              <w:bottom w:val="single" w:sz="4" w:space="0" w:color="auto"/>
              <w:right w:val="single" w:sz="4" w:space="0" w:color="auto"/>
            </w:tcBorders>
          </w:tcPr>
          <w:p w14:paraId="16635A61"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7C8F02A4"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156551C1"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6AFE1C79"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3197331D"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10909B68"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16A69D48"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10EC84FD"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5CB6895E"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tcBorders>
              <w:left w:val="single" w:sz="4" w:space="0" w:color="auto"/>
              <w:right w:val="single" w:sz="4" w:space="0" w:color="auto"/>
            </w:tcBorders>
          </w:tcPr>
          <w:p w14:paraId="61C0C279"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r>
      <w:tr w:rsidR="003B099F" w:rsidRPr="0076587F" w14:paraId="25CF821F" w14:textId="77777777" w:rsidTr="00C15AB6">
        <w:trPr>
          <w:trHeight w:val="240"/>
        </w:trPr>
        <w:tc>
          <w:tcPr>
            <w:tcW w:w="568" w:type="dxa"/>
            <w:vMerge/>
            <w:tcBorders>
              <w:top w:val="single" w:sz="4" w:space="0" w:color="auto"/>
              <w:left w:val="single" w:sz="4" w:space="0" w:color="auto"/>
              <w:bottom w:val="single" w:sz="4" w:space="0" w:color="auto"/>
              <w:right w:val="single" w:sz="4" w:space="0" w:color="auto"/>
            </w:tcBorders>
          </w:tcPr>
          <w:p w14:paraId="5F06E4D6"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802" w:type="dxa"/>
            <w:vMerge/>
            <w:tcBorders>
              <w:top w:val="single" w:sz="4" w:space="0" w:color="auto"/>
              <w:left w:val="single" w:sz="4" w:space="0" w:color="auto"/>
              <w:bottom w:val="single" w:sz="4" w:space="0" w:color="auto"/>
              <w:right w:val="single" w:sz="4" w:space="0" w:color="auto"/>
            </w:tcBorders>
          </w:tcPr>
          <w:p w14:paraId="2685D10B"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76B14AAA"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0A8A5A64"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Иные источники</w:t>
            </w:r>
            <w:r w:rsidRPr="0076587F">
              <w:rPr>
                <w:rFonts w:ascii="Times New Roman" w:eastAsia="Times New Roman" w:hAnsi="Times New Roman" w:cs="Times New Roman"/>
                <w:vertAlign w:val="superscript"/>
                <w:lang w:eastAsia="ru-RU"/>
              </w:rPr>
              <w:t>3</w:t>
            </w:r>
          </w:p>
        </w:tc>
        <w:tc>
          <w:tcPr>
            <w:tcW w:w="1134" w:type="dxa"/>
            <w:tcBorders>
              <w:top w:val="single" w:sz="4" w:space="0" w:color="auto"/>
              <w:left w:val="single" w:sz="4" w:space="0" w:color="auto"/>
              <w:bottom w:val="single" w:sz="4" w:space="0" w:color="auto"/>
              <w:right w:val="single" w:sz="4" w:space="0" w:color="auto"/>
            </w:tcBorders>
          </w:tcPr>
          <w:p w14:paraId="78BA60E7"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21246F10"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0DC5771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6B7611EE"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2B9AC53C"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tcBorders>
              <w:left w:val="single" w:sz="4" w:space="0" w:color="auto"/>
              <w:bottom w:val="single" w:sz="4" w:space="0" w:color="auto"/>
              <w:right w:val="single" w:sz="4" w:space="0" w:color="auto"/>
            </w:tcBorders>
          </w:tcPr>
          <w:p w14:paraId="6B8D4651"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p>
        </w:tc>
      </w:tr>
      <w:tr w:rsidR="003B099F" w:rsidRPr="0076587F" w14:paraId="39459226" w14:textId="77777777" w:rsidTr="00C15AB6">
        <w:trPr>
          <w:trHeight w:val="225"/>
        </w:trPr>
        <w:tc>
          <w:tcPr>
            <w:tcW w:w="568" w:type="dxa"/>
            <w:tcBorders>
              <w:top w:val="single" w:sz="4" w:space="0" w:color="auto"/>
              <w:left w:val="single" w:sz="4" w:space="0" w:color="auto"/>
              <w:bottom w:val="single" w:sz="4" w:space="0" w:color="auto"/>
              <w:right w:val="single" w:sz="4" w:space="0" w:color="auto"/>
            </w:tcBorders>
          </w:tcPr>
          <w:p w14:paraId="24BF99EF"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w:t>
            </w:r>
          </w:p>
        </w:tc>
        <w:tc>
          <w:tcPr>
            <w:tcW w:w="2802" w:type="dxa"/>
            <w:tcBorders>
              <w:top w:val="single" w:sz="4" w:space="0" w:color="auto"/>
              <w:left w:val="single" w:sz="4" w:space="0" w:color="auto"/>
              <w:bottom w:val="single" w:sz="4" w:space="0" w:color="auto"/>
              <w:right w:val="single" w:sz="4" w:space="0" w:color="auto"/>
            </w:tcBorders>
          </w:tcPr>
          <w:p w14:paraId="658121EA"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14:paraId="25FF01C6"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42F3D4C2"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1F35E96D"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7248B0FE"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69BAFB87"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4550629A"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37E391C0"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tcBorders>
              <w:top w:val="single" w:sz="4" w:space="0" w:color="auto"/>
              <w:left w:val="single" w:sz="4" w:space="0" w:color="auto"/>
              <w:bottom w:val="single" w:sz="4" w:space="0" w:color="auto"/>
              <w:right w:val="single" w:sz="4" w:space="0" w:color="auto"/>
            </w:tcBorders>
          </w:tcPr>
          <w:p w14:paraId="305B4A7E"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r>
      <w:tr w:rsidR="003B099F" w:rsidRPr="0076587F" w14:paraId="4C698598" w14:textId="77777777" w:rsidTr="00C15AB6">
        <w:trPr>
          <w:trHeight w:val="225"/>
        </w:trPr>
        <w:tc>
          <w:tcPr>
            <w:tcW w:w="568" w:type="dxa"/>
            <w:vMerge w:val="restart"/>
            <w:tcBorders>
              <w:top w:val="single" w:sz="4" w:space="0" w:color="auto"/>
              <w:left w:val="single" w:sz="4" w:space="0" w:color="auto"/>
              <w:bottom w:val="single" w:sz="4" w:space="0" w:color="auto"/>
              <w:right w:val="single" w:sz="4" w:space="0" w:color="auto"/>
            </w:tcBorders>
          </w:tcPr>
          <w:p w14:paraId="3D04957F"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4220" w:type="dxa"/>
            <w:gridSpan w:val="2"/>
            <w:vMerge w:val="restart"/>
            <w:tcBorders>
              <w:top w:val="single" w:sz="4" w:space="0" w:color="auto"/>
              <w:left w:val="single" w:sz="4" w:space="0" w:color="auto"/>
              <w:bottom w:val="single" w:sz="4" w:space="0" w:color="auto"/>
              <w:right w:val="single" w:sz="4" w:space="0" w:color="auto"/>
            </w:tcBorders>
          </w:tcPr>
          <w:p w14:paraId="73E7ECDE" w14:textId="77777777" w:rsidR="00142413" w:rsidRPr="0076587F" w:rsidRDefault="00142413" w:rsidP="00E63749">
            <w:pPr>
              <w:widowControl w:val="0"/>
              <w:autoSpaceDE w:val="0"/>
              <w:autoSpaceDN w:val="0"/>
              <w:spacing w:after="0" w:line="240" w:lineRule="auto"/>
              <w:jc w:val="both"/>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Итого по подпрограмме</w:t>
            </w:r>
          </w:p>
        </w:tc>
        <w:tc>
          <w:tcPr>
            <w:tcW w:w="2409" w:type="dxa"/>
            <w:tcBorders>
              <w:top w:val="single" w:sz="4" w:space="0" w:color="auto"/>
              <w:left w:val="single" w:sz="4" w:space="0" w:color="auto"/>
              <w:bottom w:val="single" w:sz="4" w:space="0" w:color="auto"/>
              <w:right w:val="single" w:sz="4" w:space="0" w:color="auto"/>
            </w:tcBorders>
          </w:tcPr>
          <w:p w14:paraId="237708A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28936F7E"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3B290E8A"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311F8ED6"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22B78541"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757FDC76"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val="restart"/>
            <w:tcBorders>
              <w:top w:val="single" w:sz="4" w:space="0" w:color="auto"/>
              <w:left w:val="single" w:sz="4" w:space="0" w:color="auto"/>
              <w:bottom w:val="single" w:sz="4" w:space="0" w:color="auto"/>
              <w:right w:val="single" w:sz="4" w:space="0" w:color="auto"/>
            </w:tcBorders>
          </w:tcPr>
          <w:p w14:paraId="45399081" w14:textId="77777777" w:rsidR="00142413" w:rsidRPr="0076587F" w:rsidRDefault="00142413" w:rsidP="00E6374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х</w:t>
            </w:r>
          </w:p>
        </w:tc>
      </w:tr>
      <w:tr w:rsidR="003B099F" w:rsidRPr="0076587F" w14:paraId="7E9F5012" w14:textId="77777777" w:rsidTr="00C15AB6">
        <w:trPr>
          <w:trHeight w:val="481"/>
        </w:trPr>
        <w:tc>
          <w:tcPr>
            <w:tcW w:w="568" w:type="dxa"/>
            <w:vMerge/>
            <w:tcBorders>
              <w:top w:val="single" w:sz="4" w:space="0" w:color="auto"/>
              <w:left w:val="single" w:sz="4" w:space="0" w:color="auto"/>
              <w:bottom w:val="single" w:sz="4" w:space="0" w:color="auto"/>
              <w:right w:val="single" w:sz="4" w:space="0" w:color="auto"/>
            </w:tcBorders>
          </w:tcPr>
          <w:p w14:paraId="0737052B"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4220" w:type="dxa"/>
            <w:gridSpan w:val="2"/>
            <w:vMerge/>
            <w:tcBorders>
              <w:top w:val="single" w:sz="4" w:space="0" w:color="auto"/>
              <w:left w:val="single" w:sz="4" w:space="0" w:color="auto"/>
              <w:bottom w:val="single" w:sz="4" w:space="0" w:color="auto"/>
              <w:right w:val="single" w:sz="4" w:space="0" w:color="auto"/>
            </w:tcBorders>
          </w:tcPr>
          <w:p w14:paraId="64CDFA24"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4D0227C5"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w:t>
            </w:r>
          </w:p>
          <w:p w14:paraId="66BC9199"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tcPr>
          <w:p w14:paraId="6B2A7D09"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580BB608"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5453432C"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1944C8E7"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7EDBF831"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tcBorders>
              <w:top w:val="single" w:sz="4" w:space="0" w:color="auto"/>
              <w:left w:val="single" w:sz="4" w:space="0" w:color="auto"/>
              <w:bottom w:val="single" w:sz="4" w:space="0" w:color="auto"/>
              <w:right w:val="single" w:sz="4" w:space="0" w:color="auto"/>
            </w:tcBorders>
          </w:tcPr>
          <w:p w14:paraId="57CD6B6E"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r>
      <w:tr w:rsidR="003B099F" w:rsidRPr="0076587F" w14:paraId="26946A29" w14:textId="77777777" w:rsidTr="00C15AB6">
        <w:trPr>
          <w:trHeight w:val="466"/>
        </w:trPr>
        <w:tc>
          <w:tcPr>
            <w:tcW w:w="568" w:type="dxa"/>
            <w:vMerge/>
            <w:tcBorders>
              <w:top w:val="single" w:sz="4" w:space="0" w:color="auto"/>
              <w:left w:val="single" w:sz="4" w:space="0" w:color="auto"/>
              <w:bottom w:val="single" w:sz="4" w:space="0" w:color="auto"/>
              <w:right w:val="single" w:sz="4" w:space="0" w:color="auto"/>
            </w:tcBorders>
          </w:tcPr>
          <w:p w14:paraId="40CFBF12"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4220" w:type="dxa"/>
            <w:gridSpan w:val="2"/>
            <w:vMerge/>
            <w:tcBorders>
              <w:top w:val="single" w:sz="4" w:space="0" w:color="auto"/>
              <w:left w:val="single" w:sz="4" w:space="0" w:color="auto"/>
              <w:bottom w:val="single" w:sz="4" w:space="0" w:color="auto"/>
              <w:right w:val="single" w:sz="4" w:space="0" w:color="auto"/>
            </w:tcBorders>
          </w:tcPr>
          <w:p w14:paraId="7CE1EB2E"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02083528"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0FEBF34F"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69E1E4E2"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1A169203"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6EEC43BF"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78EFDB3D"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tcBorders>
              <w:top w:val="single" w:sz="4" w:space="0" w:color="auto"/>
              <w:left w:val="single" w:sz="4" w:space="0" w:color="auto"/>
              <w:bottom w:val="single" w:sz="4" w:space="0" w:color="auto"/>
              <w:right w:val="single" w:sz="4" w:space="0" w:color="auto"/>
            </w:tcBorders>
          </w:tcPr>
          <w:p w14:paraId="24BA9FE2" w14:textId="77777777" w:rsidR="003B099F" w:rsidRPr="0076587F" w:rsidRDefault="003B099F" w:rsidP="00E63749">
            <w:pPr>
              <w:widowControl w:val="0"/>
              <w:autoSpaceDE w:val="0"/>
              <w:autoSpaceDN w:val="0"/>
              <w:spacing w:after="0" w:line="240" w:lineRule="auto"/>
              <w:rPr>
                <w:rFonts w:ascii="Times New Roman" w:eastAsia="Times New Roman" w:hAnsi="Times New Roman" w:cs="Times New Roman"/>
                <w:lang w:eastAsia="ru-RU"/>
              </w:rPr>
            </w:pPr>
          </w:p>
        </w:tc>
      </w:tr>
      <w:tr w:rsidR="00917BF4" w:rsidRPr="0076587F" w14:paraId="26A8480C" w14:textId="77777777" w:rsidTr="00F30ABC">
        <w:trPr>
          <w:trHeight w:val="489"/>
        </w:trPr>
        <w:tc>
          <w:tcPr>
            <w:tcW w:w="568" w:type="dxa"/>
            <w:vMerge/>
            <w:tcBorders>
              <w:top w:val="single" w:sz="4" w:space="0" w:color="auto"/>
              <w:left w:val="single" w:sz="4" w:space="0" w:color="auto"/>
              <w:bottom w:val="single" w:sz="4" w:space="0" w:color="auto"/>
              <w:right w:val="single" w:sz="4" w:space="0" w:color="auto"/>
            </w:tcBorders>
          </w:tcPr>
          <w:p w14:paraId="26B95E32"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4220" w:type="dxa"/>
            <w:gridSpan w:val="2"/>
            <w:vMerge/>
            <w:tcBorders>
              <w:top w:val="single" w:sz="4" w:space="0" w:color="auto"/>
              <w:left w:val="single" w:sz="4" w:space="0" w:color="auto"/>
              <w:bottom w:val="single" w:sz="4" w:space="0" w:color="auto"/>
              <w:right w:val="single" w:sz="4" w:space="0" w:color="auto"/>
            </w:tcBorders>
          </w:tcPr>
          <w:p w14:paraId="305F5997"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54FCBCE3" w14:textId="563FFB85"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Рузского ГО </w:t>
            </w:r>
          </w:p>
        </w:tc>
        <w:tc>
          <w:tcPr>
            <w:tcW w:w="1134" w:type="dxa"/>
            <w:tcBorders>
              <w:top w:val="single" w:sz="4" w:space="0" w:color="auto"/>
              <w:left w:val="single" w:sz="4" w:space="0" w:color="auto"/>
              <w:bottom w:val="single" w:sz="4" w:space="0" w:color="auto"/>
              <w:right w:val="single" w:sz="4" w:space="0" w:color="auto"/>
            </w:tcBorders>
          </w:tcPr>
          <w:p w14:paraId="7EE731CB"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066E3714"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4D43B755"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39DD1324"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71342F0E"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tcBorders>
              <w:top w:val="single" w:sz="4" w:space="0" w:color="auto"/>
              <w:left w:val="single" w:sz="4" w:space="0" w:color="auto"/>
              <w:bottom w:val="single" w:sz="4" w:space="0" w:color="auto"/>
              <w:right w:val="single" w:sz="4" w:space="0" w:color="auto"/>
            </w:tcBorders>
          </w:tcPr>
          <w:p w14:paraId="79FE2A43" w14:textId="77777777" w:rsidR="00917BF4" w:rsidRPr="0076587F" w:rsidRDefault="00917BF4" w:rsidP="00E63749">
            <w:pPr>
              <w:widowControl w:val="0"/>
              <w:autoSpaceDE w:val="0"/>
              <w:autoSpaceDN w:val="0"/>
              <w:spacing w:after="0" w:line="240" w:lineRule="auto"/>
              <w:rPr>
                <w:rFonts w:ascii="Times New Roman" w:eastAsia="Times New Roman" w:hAnsi="Times New Roman" w:cs="Times New Roman"/>
                <w:lang w:eastAsia="ru-RU"/>
              </w:rPr>
            </w:pPr>
          </w:p>
        </w:tc>
      </w:tr>
      <w:tr w:rsidR="003B099F" w:rsidRPr="0076587F" w14:paraId="3BAD90F5" w14:textId="77777777" w:rsidTr="00F30ABC">
        <w:trPr>
          <w:trHeight w:val="255"/>
        </w:trPr>
        <w:tc>
          <w:tcPr>
            <w:tcW w:w="568" w:type="dxa"/>
            <w:vMerge/>
            <w:tcBorders>
              <w:top w:val="single" w:sz="4" w:space="0" w:color="auto"/>
              <w:left w:val="single" w:sz="4" w:space="0" w:color="auto"/>
              <w:bottom w:val="single" w:sz="4" w:space="0" w:color="auto"/>
              <w:right w:val="single" w:sz="4" w:space="0" w:color="auto"/>
            </w:tcBorders>
          </w:tcPr>
          <w:p w14:paraId="20E0CA01"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4220" w:type="dxa"/>
            <w:gridSpan w:val="2"/>
            <w:vMerge/>
            <w:tcBorders>
              <w:top w:val="single" w:sz="4" w:space="0" w:color="auto"/>
              <w:left w:val="single" w:sz="4" w:space="0" w:color="auto"/>
              <w:bottom w:val="single" w:sz="4" w:space="0" w:color="auto"/>
              <w:right w:val="single" w:sz="4" w:space="0" w:color="auto"/>
            </w:tcBorders>
          </w:tcPr>
          <w:p w14:paraId="6AB25370"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5637F00A"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3B008F3E"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14:paraId="1F840EAC"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2833AB76"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61459293"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tcPr>
          <w:p w14:paraId="451500E5"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c>
          <w:tcPr>
            <w:tcW w:w="1668" w:type="dxa"/>
            <w:vMerge/>
            <w:tcBorders>
              <w:top w:val="single" w:sz="4" w:space="0" w:color="auto"/>
              <w:left w:val="single" w:sz="4" w:space="0" w:color="auto"/>
              <w:bottom w:val="single" w:sz="4" w:space="0" w:color="auto"/>
              <w:right w:val="single" w:sz="4" w:space="0" w:color="auto"/>
            </w:tcBorders>
          </w:tcPr>
          <w:p w14:paraId="51D035D2" w14:textId="77777777" w:rsidR="00142413" w:rsidRPr="0076587F" w:rsidRDefault="00142413" w:rsidP="00E63749">
            <w:pPr>
              <w:widowControl w:val="0"/>
              <w:autoSpaceDE w:val="0"/>
              <w:autoSpaceDN w:val="0"/>
              <w:spacing w:after="0" w:line="240" w:lineRule="auto"/>
              <w:rPr>
                <w:rFonts w:ascii="Times New Roman" w:eastAsia="Times New Roman" w:hAnsi="Times New Roman" w:cs="Times New Roman"/>
                <w:lang w:eastAsia="ru-RU"/>
              </w:rPr>
            </w:pPr>
          </w:p>
        </w:tc>
      </w:tr>
    </w:tbl>
    <w:p w14:paraId="0C9ECE6A" w14:textId="77777777" w:rsidR="00142413" w:rsidRPr="0076587F" w:rsidRDefault="00142413" w:rsidP="0014241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___________________</w:t>
      </w:r>
    </w:p>
    <w:p w14:paraId="43616FF4" w14:textId="6AD549A7" w:rsidR="00142413" w:rsidRPr="0076587F" w:rsidRDefault="00142413" w:rsidP="00076F39">
      <w:pPr>
        <w:widowControl w:val="0"/>
        <w:autoSpaceDE w:val="0"/>
        <w:autoSpaceDN w:val="0"/>
        <w:spacing w:after="0" w:line="240" w:lineRule="auto"/>
        <w:ind w:right="-59"/>
        <w:jc w:val="both"/>
        <w:rPr>
          <w:rFonts w:ascii="Times New Roman" w:eastAsia="Times New Roman" w:hAnsi="Times New Roman" w:cs="Times New Roman"/>
          <w:lang w:eastAsia="ru-RU"/>
        </w:rPr>
      </w:pPr>
      <w:r w:rsidRPr="0076587F">
        <w:rPr>
          <w:rFonts w:ascii="Times New Roman" w:eastAsia="Times New Roman" w:hAnsi="Times New Roman" w:cs="Times New Roman"/>
          <w:vertAlign w:val="superscript"/>
          <w:lang w:eastAsia="ru-RU"/>
        </w:rPr>
        <w:t>1</w:t>
      </w:r>
      <w:r w:rsidRPr="0076587F">
        <w:rPr>
          <w:rFonts w:ascii="Times New Roman" w:eastAsia="Times New Roman" w:hAnsi="Times New Roman" w:cs="Times New Roman"/>
          <w:lang w:eastAsia="ru-RU"/>
        </w:rPr>
        <w:t xml:space="preserve">xx  -  номер основного мероприятия должен соответствовать разрядам 4 и 5 кода целевых статей расходов бюджета </w:t>
      </w:r>
      <w:r w:rsidR="002E76FA" w:rsidRPr="0076587F">
        <w:rPr>
          <w:rFonts w:ascii="Times New Roman" w:eastAsia="Times New Roman" w:hAnsi="Times New Roman" w:cs="Times New Roman"/>
          <w:lang w:eastAsia="ru-RU"/>
        </w:rPr>
        <w:t>Руз</w:t>
      </w:r>
      <w:r w:rsidRPr="0076587F">
        <w:rPr>
          <w:rFonts w:ascii="Times New Roman" w:eastAsia="Times New Roman" w:hAnsi="Times New Roman" w:cs="Times New Roman"/>
          <w:lang w:eastAsia="ru-RU"/>
        </w:rPr>
        <w:t xml:space="preserve">ского городского округа. Если основное мероприятие направлено на достижение соответствующих показателей и результатов реализации федерального проекта, входящего в состав национального проекта (программы) или комплексного плана, наименование основного мероприятия должно также соответствовать наименованию кода целевой статьи расходов бюджета </w:t>
      </w:r>
      <w:r w:rsidR="002E76FA" w:rsidRPr="0076587F">
        <w:rPr>
          <w:rFonts w:ascii="Times New Roman" w:eastAsia="Times New Roman" w:hAnsi="Times New Roman" w:cs="Times New Roman"/>
          <w:lang w:eastAsia="ru-RU"/>
        </w:rPr>
        <w:t xml:space="preserve">Рузского </w:t>
      </w:r>
      <w:r w:rsidRPr="0076587F">
        <w:rPr>
          <w:rFonts w:ascii="Times New Roman" w:eastAsia="Times New Roman" w:hAnsi="Times New Roman" w:cs="Times New Roman"/>
          <w:lang w:eastAsia="ru-RU"/>
        </w:rPr>
        <w:t>городского округа основного мероприятия. Для основн</w:t>
      </w:r>
      <w:r w:rsidR="008B5295" w:rsidRPr="0076587F">
        <w:rPr>
          <w:rFonts w:ascii="Times New Roman" w:eastAsia="Times New Roman" w:hAnsi="Times New Roman" w:cs="Times New Roman"/>
          <w:lang w:eastAsia="ru-RU"/>
        </w:rPr>
        <w:t>ых</w:t>
      </w:r>
      <w:r w:rsidRPr="0076587F">
        <w:rPr>
          <w:rFonts w:ascii="Times New Roman" w:eastAsia="Times New Roman" w:hAnsi="Times New Roman" w:cs="Times New Roman"/>
          <w:lang w:eastAsia="ru-RU"/>
        </w:rPr>
        <w:t xml:space="preserve"> мероприяти</w:t>
      </w:r>
      <w:r w:rsidR="008B5295" w:rsidRPr="0076587F">
        <w:rPr>
          <w:rFonts w:ascii="Times New Roman" w:eastAsia="Times New Roman" w:hAnsi="Times New Roman" w:cs="Times New Roman"/>
          <w:lang w:eastAsia="ru-RU"/>
        </w:rPr>
        <w:t>й</w:t>
      </w:r>
      <w:r w:rsidRPr="0076587F">
        <w:rPr>
          <w:rFonts w:ascii="Times New Roman" w:eastAsia="Times New Roman" w:hAnsi="Times New Roman" w:cs="Times New Roman"/>
          <w:lang w:eastAsia="ru-RU"/>
        </w:rPr>
        <w:t>, реализуем</w:t>
      </w:r>
      <w:r w:rsidR="008B5295" w:rsidRPr="0076587F">
        <w:rPr>
          <w:rFonts w:ascii="Times New Roman" w:eastAsia="Times New Roman" w:hAnsi="Times New Roman" w:cs="Times New Roman"/>
          <w:lang w:eastAsia="ru-RU"/>
        </w:rPr>
        <w:t>ых</w:t>
      </w:r>
      <w:r w:rsidRPr="0076587F">
        <w:rPr>
          <w:rFonts w:ascii="Times New Roman" w:eastAsia="Times New Roman" w:hAnsi="Times New Roman" w:cs="Times New Roman"/>
          <w:lang w:eastAsia="ru-RU"/>
        </w:rPr>
        <w:t xml:space="preserve"> без привлечения финансирования либо за счёт средств, предусматриваемых в расходах на обеспечение деятельности </w:t>
      </w:r>
      <w:r w:rsidR="002E76FA" w:rsidRPr="0076587F">
        <w:rPr>
          <w:rFonts w:ascii="Times New Roman" w:eastAsia="Times New Roman" w:hAnsi="Times New Roman" w:cs="Times New Roman"/>
          <w:lang w:eastAsia="ru-RU"/>
        </w:rPr>
        <w:t xml:space="preserve">Рузского </w:t>
      </w:r>
      <w:r w:rsidRPr="0076587F">
        <w:rPr>
          <w:rFonts w:ascii="Times New Roman" w:eastAsia="Times New Roman" w:hAnsi="Times New Roman" w:cs="Times New Roman"/>
          <w:lang w:eastAsia="ru-RU"/>
        </w:rPr>
        <w:t>городского округа, используется нумерация, начиная с номера 50.</w:t>
      </w:r>
    </w:p>
    <w:p w14:paraId="0C10CD5E" w14:textId="3A85B095" w:rsidR="00142413" w:rsidRPr="0076587F" w:rsidRDefault="00142413" w:rsidP="009515BD">
      <w:pPr>
        <w:widowControl w:val="0"/>
        <w:autoSpaceDE w:val="0"/>
        <w:autoSpaceDN w:val="0"/>
        <w:spacing w:after="0" w:line="240" w:lineRule="auto"/>
        <w:ind w:right="-59"/>
        <w:jc w:val="both"/>
        <w:rPr>
          <w:rFonts w:ascii="Times New Roman" w:eastAsia="Times New Roman" w:hAnsi="Times New Roman" w:cs="Times New Roman"/>
          <w:lang w:eastAsia="ru-RU"/>
        </w:rPr>
      </w:pPr>
      <w:r w:rsidRPr="0076587F">
        <w:rPr>
          <w:rFonts w:ascii="Times New Roman" w:eastAsia="Times New Roman" w:hAnsi="Times New Roman" w:cs="Times New Roman"/>
          <w:vertAlign w:val="superscript"/>
          <w:lang w:eastAsia="ru-RU"/>
        </w:rPr>
        <w:t>2</w:t>
      </w:r>
      <w:r w:rsidRPr="0076587F">
        <w:rPr>
          <w:rFonts w:ascii="Times New Roman" w:eastAsia="Times New Roman" w:hAnsi="Times New Roman" w:cs="Times New Roman"/>
          <w:lang w:eastAsia="ru-RU"/>
        </w:rPr>
        <w:t>xx.zz  -  где  xx  -  номер основного мероприятия, zz - порядковый номер, занимаемый в структуре основного мероприятия. При исключении мероприятий из структуры основного мероприятия номера мероприятий не изменяются до конца периода реализации муниципальной программы.</w:t>
      </w:r>
    </w:p>
    <w:p w14:paraId="7BA34DEF" w14:textId="77777777" w:rsidR="00142413" w:rsidRPr="0076587F" w:rsidRDefault="00142413" w:rsidP="009515BD">
      <w:pPr>
        <w:widowControl w:val="0"/>
        <w:autoSpaceDE w:val="0"/>
        <w:autoSpaceDN w:val="0"/>
        <w:spacing w:after="0" w:line="240" w:lineRule="auto"/>
        <w:ind w:right="-59"/>
        <w:rPr>
          <w:rFonts w:ascii="Times New Roman" w:eastAsia="Times New Roman" w:hAnsi="Times New Roman" w:cs="Times New Roman"/>
          <w:lang w:eastAsia="ru-RU"/>
        </w:rPr>
      </w:pPr>
      <w:r w:rsidRPr="0076587F">
        <w:rPr>
          <w:rFonts w:ascii="Times New Roman" w:eastAsia="Times New Roman" w:hAnsi="Times New Roman" w:cs="Times New Roman"/>
          <w:vertAlign w:val="superscript"/>
          <w:lang w:eastAsia="ru-RU"/>
        </w:rPr>
        <w:lastRenderedPageBreak/>
        <w:t xml:space="preserve">3 </w:t>
      </w:r>
      <w:r w:rsidRPr="0076587F">
        <w:rPr>
          <w:rFonts w:ascii="Times New Roman" w:eastAsia="Times New Roman" w:hAnsi="Times New Roman" w:cs="Times New Roman"/>
          <w:lang w:eastAsia="ru-RU"/>
        </w:rPr>
        <w:t>При наличии.</w:t>
      </w:r>
    </w:p>
    <w:p w14:paraId="42F1D245" w14:textId="4A2E1E55" w:rsidR="00142413" w:rsidRPr="0076587F" w:rsidRDefault="00142413" w:rsidP="00E9455F">
      <w:pPr>
        <w:spacing w:after="0" w:line="240" w:lineRule="auto"/>
        <w:ind w:right="-59"/>
        <w:contextualSpacing/>
        <w:jc w:val="both"/>
        <w:rPr>
          <w:rFonts w:ascii="Times New Roman" w:eastAsia="Times New Roman" w:hAnsi="Times New Roman" w:cs="Times New Roman"/>
          <w:lang w:eastAsia="ru-RU"/>
        </w:rPr>
      </w:pPr>
      <w:r w:rsidRPr="0076587F">
        <w:rPr>
          <w:rFonts w:ascii="Times New Roman" w:eastAsia="Times New Roman" w:hAnsi="Times New Roman" w:cs="Times New Roman"/>
          <w:vertAlign w:val="superscript"/>
          <w:lang w:eastAsia="ru-RU"/>
        </w:rPr>
        <w:t>4</w:t>
      </w:r>
      <w:r w:rsidRPr="0076587F">
        <w:rPr>
          <w:rFonts w:ascii="Times New Roman" w:eastAsia="Calibri" w:hAnsi="Times New Roman" w:cs="Times New Roman"/>
        </w:rPr>
        <w:t xml:space="preserve">В случаях, установленных </w:t>
      </w:r>
      <w:r w:rsidR="00E9455F" w:rsidRPr="0076587F">
        <w:rPr>
          <w:rFonts w:ascii="Times New Roman" w:eastAsia="Calibri" w:hAnsi="Times New Roman" w:cs="Times New Roman"/>
        </w:rPr>
        <w:t xml:space="preserve">нормативными правовыми актами </w:t>
      </w:r>
      <w:r w:rsidR="00A22044" w:rsidRPr="0076587F">
        <w:rPr>
          <w:rFonts w:ascii="Times New Roman" w:eastAsia="Calibri" w:hAnsi="Times New Roman" w:cs="Times New Roman"/>
        </w:rPr>
        <w:t>Московской области,</w:t>
      </w:r>
      <w:r w:rsidR="00E9455F" w:rsidRPr="0076587F">
        <w:rPr>
          <w:rFonts w:ascii="Times New Roman" w:eastAsia="Calibri" w:hAnsi="Times New Roman" w:cs="Times New Roman"/>
        </w:rPr>
        <w:t xml:space="preserve"> </w:t>
      </w:r>
      <w:r w:rsidRPr="0076587F">
        <w:rPr>
          <w:rFonts w:ascii="Times New Roman" w:eastAsia="Calibri" w:hAnsi="Times New Roman" w:cs="Times New Roman"/>
        </w:rPr>
        <w:t>соглашениями с органами исполнительной власти</w:t>
      </w:r>
      <w:r w:rsidR="00A22044" w:rsidRPr="0076587F">
        <w:rPr>
          <w:rFonts w:ascii="Times New Roman" w:eastAsia="Calibri" w:hAnsi="Times New Roman" w:cs="Times New Roman"/>
        </w:rPr>
        <w:t xml:space="preserve"> Московской области</w:t>
      </w:r>
      <w:r w:rsidRPr="0076587F">
        <w:rPr>
          <w:rFonts w:ascii="Times New Roman" w:eastAsia="Times New Roman" w:hAnsi="Times New Roman" w:cs="Times New Roman"/>
          <w:lang w:eastAsia="ru-RU"/>
        </w:rPr>
        <w:t xml:space="preserve">, </w:t>
      </w:r>
      <w:r w:rsidRPr="0076587F">
        <w:rPr>
          <w:rFonts w:ascii="Times New Roman" w:eastAsia="Times New Roman" w:hAnsi="Times New Roman" w:cs="Times New Roman"/>
          <w:strike/>
          <w:lang w:eastAsia="ru-RU"/>
        </w:rPr>
        <w:t xml:space="preserve"> </w:t>
      </w:r>
      <w:r w:rsidRPr="0076587F">
        <w:rPr>
          <w:rFonts w:ascii="Times New Roman" w:eastAsia="Times New Roman" w:hAnsi="Times New Roman" w:cs="Times New Roman"/>
          <w:lang w:eastAsia="ru-RU"/>
        </w:rPr>
        <w:t xml:space="preserve">может предусматриваться несколько результатов на одно мероприятие. </w:t>
      </w:r>
    </w:p>
    <w:p w14:paraId="521C7210" w14:textId="173F8487" w:rsidR="00142413" w:rsidRPr="0076587F" w:rsidRDefault="00142413" w:rsidP="007710D3">
      <w:pPr>
        <w:spacing w:after="0" w:line="240" w:lineRule="auto"/>
        <w:ind w:right="-739"/>
        <w:contextualSpacing/>
        <w:jc w:val="both"/>
        <w:rPr>
          <w:rFonts w:ascii="Times New Roman" w:eastAsia="Calibri" w:hAnsi="Times New Roman" w:cs="Times New Roman"/>
        </w:rPr>
      </w:pPr>
      <w:r w:rsidRPr="0076587F">
        <w:rPr>
          <w:rFonts w:ascii="Times New Roman" w:eastAsia="Times New Roman" w:hAnsi="Times New Roman" w:cs="Times New Roman"/>
          <w:vertAlign w:val="superscript"/>
          <w:lang w:eastAsia="ru-RU"/>
        </w:rPr>
        <w:t>5</w:t>
      </w:r>
      <w:r w:rsidRPr="0076587F">
        <w:rPr>
          <w:rFonts w:ascii="Times New Roman" w:eastAsia="Calibri" w:hAnsi="Times New Roman" w:cs="Times New Roman"/>
        </w:rPr>
        <w:t>Разбивка</w:t>
      </w:r>
      <w:r w:rsidRPr="0076587F">
        <w:rPr>
          <w:rFonts w:ascii="Times New Roman" w:eastAsia="Calibri" w:hAnsi="Times New Roman" w:cs="Times New Roman"/>
          <w:vertAlign w:val="superscript"/>
        </w:rPr>
        <w:t xml:space="preserve"> </w:t>
      </w:r>
      <w:r w:rsidRPr="0076587F">
        <w:rPr>
          <w:rFonts w:ascii="Times New Roman" w:eastAsia="Calibri" w:hAnsi="Times New Roman" w:cs="Times New Roman"/>
        </w:rPr>
        <w:t xml:space="preserve">значений результатов реализации </w:t>
      </w:r>
      <w:r w:rsidR="00E9455F" w:rsidRPr="0076587F">
        <w:rPr>
          <w:rFonts w:ascii="Times New Roman" w:eastAsia="Calibri" w:hAnsi="Times New Roman" w:cs="Times New Roman"/>
        </w:rPr>
        <w:t xml:space="preserve">по отчётным периодам </w:t>
      </w:r>
      <w:r w:rsidRPr="0076587F">
        <w:rPr>
          <w:rFonts w:ascii="Times New Roman" w:eastAsia="Calibri" w:hAnsi="Times New Roman" w:cs="Times New Roman"/>
        </w:rPr>
        <w:t>осуществляется на текущий финансовый год</w:t>
      </w:r>
      <w:r w:rsidR="00E9455F" w:rsidRPr="0076587F">
        <w:rPr>
          <w:rFonts w:ascii="Times New Roman" w:eastAsia="Calibri" w:hAnsi="Times New Roman" w:cs="Times New Roman"/>
        </w:rPr>
        <w:t xml:space="preserve"> нарастающим итогом</w:t>
      </w:r>
      <w:r w:rsidRPr="0076587F">
        <w:rPr>
          <w:rFonts w:ascii="Times New Roman" w:eastAsia="Calibri" w:hAnsi="Times New Roman" w:cs="Times New Roman"/>
        </w:rPr>
        <w:t>.</w:t>
      </w:r>
    </w:p>
    <w:p w14:paraId="6E214414" w14:textId="6028A777" w:rsidR="00E9455F" w:rsidRPr="0076587F" w:rsidRDefault="00E9455F" w:rsidP="00E9455F">
      <w:pPr>
        <w:spacing w:after="0" w:line="240" w:lineRule="auto"/>
        <w:ind w:right="-739"/>
        <w:contextualSpacing/>
        <w:jc w:val="both"/>
        <w:rPr>
          <w:rFonts w:ascii="Times New Roman" w:eastAsia="Calibri" w:hAnsi="Times New Roman" w:cs="Times New Roman"/>
        </w:rPr>
      </w:pPr>
      <w:r w:rsidRPr="0076587F">
        <w:rPr>
          <w:rFonts w:ascii="Times New Roman" w:eastAsia="Calibri" w:hAnsi="Times New Roman" w:cs="Times New Roman"/>
        </w:rPr>
        <w:t>Для муниципальной программы по переселению граждан из аварийного жилищного фонда результаты не заполняются.</w:t>
      </w:r>
    </w:p>
    <w:p w14:paraId="2850B737" w14:textId="77777777" w:rsidR="00142413" w:rsidRPr="0076587F" w:rsidRDefault="00142413" w:rsidP="007710D3">
      <w:pPr>
        <w:widowControl w:val="0"/>
        <w:suppressAutoHyphens/>
        <w:autoSpaceDE w:val="0"/>
        <w:autoSpaceDN w:val="0"/>
        <w:adjustRightInd w:val="0"/>
        <w:spacing w:after="0" w:line="240" w:lineRule="auto"/>
        <w:ind w:right="-739"/>
        <w:contextualSpacing/>
        <w:jc w:val="both"/>
        <w:outlineLvl w:val="1"/>
        <w:rPr>
          <w:rFonts w:ascii="Times New Roman" w:eastAsia="Times New Roman" w:hAnsi="Times New Roman" w:cs="Times New Roman"/>
          <w:b/>
          <w:sz w:val="24"/>
          <w:szCs w:val="24"/>
          <w:lang w:eastAsia="ru-RU"/>
        </w:rPr>
      </w:pPr>
    </w:p>
    <w:p w14:paraId="3B9185EF" w14:textId="77777777" w:rsidR="00142413" w:rsidRPr="0076587F" w:rsidRDefault="00142413" w:rsidP="00A777DE">
      <w:pPr>
        <w:pStyle w:val="ConsPlusNormal"/>
        <w:jc w:val="both"/>
        <w:rPr>
          <w:sz w:val="24"/>
          <w:szCs w:val="24"/>
        </w:rPr>
      </w:pPr>
    </w:p>
    <w:p w14:paraId="58CBEA34" w14:textId="77777777" w:rsidR="00325E59" w:rsidRPr="0076587F" w:rsidRDefault="00325E59" w:rsidP="00A777DE">
      <w:pPr>
        <w:pStyle w:val="ConsPlusNormal"/>
        <w:jc w:val="both"/>
        <w:rPr>
          <w:sz w:val="24"/>
          <w:szCs w:val="24"/>
        </w:rPr>
      </w:pPr>
    </w:p>
    <w:p w14:paraId="21E4B891" w14:textId="77777777" w:rsidR="00325E59" w:rsidRPr="0076587F" w:rsidRDefault="00325E59" w:rsidP="00A777DE">
      <w:pPr>
        <w:pStyle w:val="ConsPlusNormal"/>
        <w:jc w:val="both"/>
      </w:pPr>
    </w:p>
    <w:p w14:paraId="5E8946D3" w14:textId="77777777" w:rsidR="003F0278" w:rsidRPr="0076587F" w:rsidRDefault="003F0278" w:rsidP="00A777DE">
      <w:pPr>
        <w:pStyle w:val="ConsPlusNormal"/>
        <w:jc w:val="both"/>
      </w:pPr>
    </w:p>
    <w:p w14:paraId="536EF6AD" w14:textId="77777777" w:rsidR="003F0278" w:rsidRPr="0076587F" w:rsidRDefault="003F0278" w:rsidP="00A777DE">
      <w:pPr>
        <w:pStyle w:val="ConsPlusNormal"/>
        <w:jc w:val="both"/>
      </w:pPr>
    </w:p>
    <w:p w14:paraId="62FA2582" w14:textId="77777777" w:rsidR="003F0278" w:rsidRPr="0076587F" w:rsidRDefault="003F0278" w:rsidP="00A777DE">
      <w:pPr>
        <w:pStyle w:val="ConsPlusNormal"/>
        <w:jc w:val="both"/>
      </w:pPr>
    </w:p>
    <w:p w14:paraId="317DE430" w14:textId="77777777" w:rsidR="00FD7EC6" w:rsidRPr="0076587F" w:rsidRDefault="00FD7EC6" w:rsidP="00A777DE">
      <w:pPr>
        <w:pStyle w:val="ConsPlusNormal"/>
        <w:jc w:val="both"/>
      </w:pPr>
    </w:p>
    <w:p w14:paraId="45A7D7DC" w14:textId="77777777" w:rsidR="00FD7EC6" w:rsidRPr="0076587F" w:rsidRDefault="00FD7EC6" w:rsidP="00A777DE">
      <w:pPr>
        <w:pStyle w:val="ConsPlusNormal"/>
        <w:jc w:val="both"/>
      </w:pPr>
    </w:p>
    <w:p w14:paraId="5310E544" w14:textId="77777777" w:rsidR="00FD7EC6" w:rsidRPr="0076587F" w:rsidRDefault="00FD7EC6" w:rsidP="00A777DE">
      <w:pPr>
        <w:pStyle w:val="ConsPlusNormal"/>
        <w:jc w:val="both"/>
      </w:pPr>
    </w:p>
    <w:p w14:paraId="4A385372" w14:textId="77777777" w:rsidR="00FD7EC6" w:rsidRPr="0076587F" w:rsidRDefault="00FD7EC6" w:rsidP="00A777DE">
      <w:pPr>
        <w:pStyle w:val="ConsPlusNormal"/>
        <w:jc w:val="both"/>
      </w:pPr>
    </w:p>
    <w:p w14:paraId="6DE60BE9" w14:textId="77777777" w:rsidR="00FD7EC6" w:rsidRPr="0076587F" w:rsidRDefault="00FD7EC6" w:rsidP="00A777DE">
      <w:pPr>
        <w:pStyle w:val="ConsPlusNormal"/>
        <w:jc w:val="both"/>
      </w:pPr>
    </w:p>
    <w:p w14:paraId="2D63DF22" w14:textId="77777777" w:rsidR="00FD7EC6" w:rsidRPr="0076587F" w:rsidRDefault="00FD7EC6" w:rsidP="00A777DE">
      <w:pPr>
        <w:pStyle w:val="ConsPlusNormal"/>
        <w:jc w:val="both"/>
      </w:pPr>
    </w:p>
    <w:p w14:paraId="6B73EDFF" w14:textId="77777777" w:rsidR="00FD7EC6" w:rsidRPr="0076587F" w:rsidRDefault="00FD7EC6" w:rsidP="00A777DE">
      <w:pPr>
        <w:pStyle w:val="ConsPlusNormal"/>
        <w:jc w:val="both"/>
      </w:pPr>
    </w:p>
    <w:p w14:paraId="597E36E3" w14:textId="1D5812C4" w:rsidR="00FD7EC6" w:rsidRPr="0076587F" w:rsidRDefault="00FD7EC6" w:rsidP="00A777DE">
      <w:pPr>
        <w:pStyle w:val="ConsPlusNormal"/>
        <w:jc w:val="both"/>
      </w:pPr>
    </w:p>
    <w:p w14:paraId="56D49B67" w14:textId="355AB315" w:rsidR="00782975" w:rsidRPr="0076587F" w:rsidRDefault="00782975" w:rsidP="00A777DE">
      <w:pPr>
        <w:pStyle w:val="ConsPlusNormal"/>
        <w:jc w:val="both"/>
      </w:pPr>
    </w:p>
    <w:p w14:paraId="7394FF59" w14:textId="77777777" w:rsidR="00782975" w:rsidRPr="0076587F" w:rsidRDefault="00782975" w:rsidP="00A777DE">
      <w:pPr>
        <w:pStyle w:val="ConsPlusNormal"/>
        <w:jc w:val="both"/>
      </w:pPr>
    </w:p>
    <w:p w14:paraId="5A0C87FE" w14:textId="77777777" w:rsidR="00FD7EC6" w:rsidRPr="0076587F" w:rsidRDefault="00FD7EC6" w:rsidP="00A777DE">
      <w:pPr>
        <w:pStyle w:val="ConsPlusNormal"/>
        <w:jc w:val="both"/>
      </w:pPr>
    </w:p>
    <w:p w14:paraId="2DC9F9D6" w14:textId="77777777" w:rsidR="00FD7EC6" w:rsidRPr="0076587F" w:rsidRDefault="00FD7EC6" w:rsidP="00A777DE">
      <w:pPr>
        <w:pStyle w:val="ConsPlusNormal"/>
        <w:jc w:val="both"/>
      </w:pPr>
    </w:p>
    <w:p w14:paraId="3882430F" w14:textId="268439AF" w:rsidR="00FD7EC6" w:rsidRPr="0076587F" w:rsidRDefault="00FD7EC6" w:rsidP="00A777DE">
      <w:pPr>
        <w:pStyle w:val="ConsPlusNormal"/>
        <w:jc w:val="both"/>
      </w:pPr>
    </w:p>
    <w:p w14:paraId="61D984A5" w14:textId="77777777" w:rsidR="00C4320A" w:rsidRPr="0076587F" w:rsidRDefault="00C4320A" w:rsidP="00A777DE">
      <w:pPr>
        <w:pStyle w:val="ConsPlusNormal"/>
        <w:jc w:val="both"/>
      </w:pPr>
    </w:p>
    <w:p w14:paraId="75832B6C" w14:textId="77777777" w:rsidR="00C4320A" w:rsidRPr="0076587F" w:rsidRDefault="00C4320A" w:rsidP="00A777DE">
      <w:pPr>
        <w:pStyle w:val="ConsPlusNormal"/>
        <w:jc w:val="both"/>
      </w:pPr>
    </w:p>
    <w:p w14:paraId="7A816404" w14:textId="77777777" w:rsidR="00C4320A" w:rsidRPr="0076587F" w:rsidRDefault="00C4320A" w:rsidP="00A777DE">
      <w:pPr>
        <w:pStyle w:val="ConsPlusNormal"/>
        <w:jc w:val="both"/>
      </w:pPr>
    </w:p>
    <w:p w14:paraId="4566414B" w14:textId="77777777" w:rsidR="00C4320A" w:rsidRPr="0076587F" w:rsidRDefault="00C4320A" w:rsidP="00A777DE">
      <w:pPr>
        <w:pStyle w:val="ConsPlusNormal"/>
        <w:jc w:val="both"/>
      </w:pPr>
    </w:p>
    <w:p w14:paraId="019D14DD" w14:textId="77777777" w:rsidR="00C4320A" w:rsidRPr="0076587F" w:rsidRDefault="00C4320A" w:rsidP="00A777DE">
      <w:pPr>
        <w:pStyle w:val="ConsPlusNormal"/>
        <w:jc w:val="both"/>
      </w:pPr>
    </w:p>
    <w:p w14:paraId="71F8D3F9" w14:textId="77777777" w:rsidR="00C4320A" w:rsidRPr="0076587F" w:rsidRDefault="00C4320A" w:rsidP="00A777DE">
      <w:pPr>
        <w:pStyle w:val="ConsPlusNormal"/>
        <w:jc w:val="both"/>
      </w:pPr>
    </w:p>
    <w:p w14:paraId="0FEF2A80" w14:textId="77777777" w:rsidR="00C4320A" w:rsidRPr="0076587F" w:rsidRDefault="00C4320A" w:rsidP="00A777DE">
      <w:pPr>
        <w:pStyle w:val="ConsPlusNormal"/>
        <w:jc w:val="both"/>
      </w:pPr>
    </w:p>
    <w:p w14:paraId="1A9E0F04" w14:textId="77777777" w:rsidR="00C4320A" w:rsidRPr="0076587F" w:rsidRDefault="00C4320A" w:rsidP="00A777DE">
      <w:pPr>
        <w:pStyle w:val="ConsPlusNormal"/>
        <w:jc w:val="both"/>
      </w:pPr>
    </w:p>
    <w:p w14:paraId="2FC7A727" w14:textId="77777777" w:rsidR="00C4320A" w:rsidRPr="0076587F" w:rsidRDefault="00C4320A" w:rsidP="00A777DE">
      <w:pPr>
        <w:pStyle w:val="ConsPlusNormal"/>
        <w:jc w:val="both"/>
      </w:pPr>
    </w:p>
    <w:p w14:paraId="384B7EAE" w14:textId="77777777" w:rsidR="00C4320A" w:rsidRPr="0076587F" w:rsidRDefault="00C4320A" w:rsidP="00A777DE">
      <w:pPr>
        <w:pStyle w:val="ConsPlusNormal"/>
        <w:jc w:val="both"/>
      </w:pPr>
    </w:p>
    <w:p w14:paraId="2CCA3825" w14:textId="77777777" w:rsidR="00C4320A" w:rsidRPr="0076587F" w:rsidRDefault="00C4320A" w:rsidP="00A777DE">
      <w:pPr>
        <w:pStyle w:val="ConsPlusNormal"/>
        <w:jc w:val="both"/>
      </w:pPr>
    </w:p>
    <w:p w14:paraId="38F4C994" w14:textId="64785ADA" w:rsidR="00DD4382" w:rsidRDefault="007E390D" w:rsidP="00A777DE">
      <w:pPr>
        <w:pStyle w:val="ConsPlusNormal"/>
        <w:jc w:val="both"/>
      </w:pPr>
      <w:r>
        <w:t>\</w:t>
      </w:r>
    </w:p>
    <w:p w14:paraId="24DDA58A" w14:textId="77777777" w:rsidR="007E390D" w:rsidRPr="0076587F" w:rsidRDefault="007E390D" w:rsidP="00A777DE">
      <w:pPr>
        <w:pStyle w:val="ConsPlusNormal"/>
        <w:jc w:val="both"/>
      </w:pPr>
    </w:p>
    <w:p w14:paraId="2B0DCF60" w14:textId="77777777" w:rsidR="00534AC0" w:rsidRPr="0076587F" w:rsidRDefault="00534AC0" w:rsidP="009515BD">
      <w:pPr>
        <w:pStyle w:val="ConsPlusNormal"/>
        <w:ind w:right="83"/>
        <w:jc w:val="right"/>
        <w:rPr>
          <w:rFonts w:ascii="Times New Roman" w:hAnsi="Times New Roman" w:cs="Times New Roman"/>
          <w:sz w:val="24"/>
          <w:szCs w:val="24"/>
        </w:rPr>
      </w:pPr>
    </w:p>
    <w:p w14:paraId="68263BB2" w14:textId="2939D785" w:rsidR="00274136" w:rsidRPr="0076587F" w:rsidRDefault="00274136" w:rsidP="009515BD">
      <w:pPr>
        <w:pStyle w:val="ConsPlusNormal"/>
        <w:ind w:right="83"/>
        <w:jc w:val="right"/>
        <w:rPr>
          <w:rFonts w:ascii="Times New Roman" w:hAnsi="Times New Roman" w:cs="Times New Roman"/>
          <w:sz w:val="24"/>
          <w:szCs w:val="24"/>
        </w:rPr>
      </w:pPr>
      <w:r w:rsidRPr="0076587F">
        <w:rPr>
          <w:rFonts w:ascii="Times New Roman" w:hAnsi="Times New Roman" w:cs="Times New Roman"/>
          <w:sz w:val="24"/>
          <w:szCs w:val="24"/>
        </w:rPr>
        <w:lastRenderedPageBreak/>
        <w:t xml:space="preserve">Приложение </w:t>
      </w:r>
      <w:r w:rsidR="00F30ADB" w:rsidRPr="0076587F">
        <w:rPr>
          <w:rFonts w:ascii="Times New Roman" w:hAnsi="Times New Roman" w:cs="Times New Roman"/>
          <w:sz w:val="24"/>
          <w:szCs w:val="24"/>
        </w:rPr>
        <w:t>№</w:t>
      </w:r>
      <w:r w:rsidR="00244B72" w:rsidRPr="0076587F">
        <w:rPr>
          <w:rFonts w:ascii="Times New Roman" w:hAnsi="Times New Roman" w:cs="Times New Roman"/>
          <w:sz w:val="24"/>
          <w:szCs w:val="24"/>
        </w:rPr>
        <w:t>5</w:t>
      </w:r>
    </w:p>
    <w:p w14:paraId="1DCD1A25" w14:textId="77777777" w:rsidR="00274136" w:rsidRPr="0076587F" w:rsidRDefault="00274136" w:rsidP="009515BD">
      <w:pPr>
        <w:pStyle w:val="ConsPlusNormal"/>
        <w:ind w:right="83"/>
        <w:jc w:val="right"/>
        <w:rPr>
          <w:rFonts w:ascii="Times New Roman" w:hAnsi="Times New Roman" w:cs="Times New Roman"/>
          <w:sz w:val="24"/>
          <w:szCs w:val="24"/>
        </w:rPr>
      </w:pPr>
      <w:r w:rsidRPr="0076587F">
        <w:rPr>
          <w:rFonts w:ascii="Times New Roman" w:hAnsi="Times New Roman" w:cs="Times New Roman"/>
          <w:sz w:val="24"/>
          <w:szCs w:val="24"/>
        </w:rPr>
        <w:t>к Порядку</w:t>
      </w:r>
    </w:p>
    <w:p w14:paraId="6070C84B" w14:textId="77777777" w:rsidR="00C42156" w:rsidRPr="0076587F" w:rsidRDefault="00C42156" w:rsidP="009515BD">
      <w:pPr>
        <w:pStyle w:val="ConsPlusNormal"/>
        <w:ind w:right="83"/>
        <w:jc w:val="right"/>
        <w:rPr>
          <w:rFonts w:ascii="Times New Roman" w:hAnsi="Times New Roman" w:cs="Times New Roman"/>
          <w:sz w:val="24"/>
          <w:szCs w:val="24"/>
        </w:rPr>
      </w:pPr>
      <w:r w:rsidRPr="0076587F">
        <w:rPr>
          <w:rFonts w:ascii="Times New Roman" w:hAnsi="Times New Roman" w:cs="Times New Roman"/>
          <w:sz w:val="24"/>
          <w:szCs w:val="24"/>
        </w:rPr>
        <w:t>Форма 1</w:t>
      </w:r>
    </w:p>
    <w:p w14:paraId="729791B0" w14:textId="77777777" w:rsidR="00580BF6" w:rsidRDefault="00580BF6" w:rsidP="00FA7909">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61C0D0B1" w14:textId="44AB16D4" w:rsidR="00FA7909" w:rsidRPr="0076587F" w:rsidRDefault="00FA7909" w:rsidP="00FA790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6587F">
        <w:rPr>
          <w:rFonts w:ascii="Times New Roman" w:eastAsia="Times New Roman" w:hAnsi="Times New Roman" w:cs="Times New Roman"/>
          <w:b/>
          <w:sz w:val="24"/>
          <w:szCs w:val="24"/>
          <w:lang w:eastAsia="ru-RU"/>
        </w:rPr>
        <w:t xml:space="preserve">Адресный перечень </w:t>
      </w:r>
    </w:p>
    <w:p w14:paraId="3D130246" w14:textId="77777777" w:rsidR="00FA7909" w:rsidRPr="0076587F" w:rsidRDefault="00FA7909" w:rsidP="00FA790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6587F">
        <w:rPr>
          <w:rFonts w:ascii="Times New Roman" w:eastAsia="Times New Roman" w:hAnsi="Times New Roman" w:cs="Times New Roman"/>
          <w:b/>
          <w:sz w:val="24"/>
          <w:szCs w:val="24"/>
          <w:lang w:eastAsia="ru-RU"/>
        </w:rPr>
        <w:t xml:space="preserve">объектов строительства (реконструкции) </w:t>
      </w:r>
    </w:p>
    <w:p w14:paraId="1D4B0775" w14:textId="77777777" w:rsidR="00FA7909" w:rsidRPr="0076587F" w:rsidRDefault="00FA7909" w:rsidP="00FA790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________________________________________________,</w:t>
      </w:r>
    </w:p>
    <w:p w14:paraId="6269C6AE" w14:textId="77777777" w:rsidR="00FA7909" w:rsidRPr="0076587F" w:rsidRDefault="00FA7909" w:rsidP="00FA790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(указать вид собственности)</w:t>
      </w:r>
    </w:p>
    <w:p w14:paraId="0EF7DD60" w14:textId="5547C80B" w:rsidR="00FA7909" w:rsidRPr="0076587F" w:rsidRDefault="00FA7909" w:rsidP="00FA790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финансирование которых предусмотрено мероприятием _____</w:t>
      </w:r>
      <w:r w:rsidR="00537BDE" w:rsidRPr="0076587F">
        <w:rPr>
          <w:rFonts w:ascii="Times New Roman" w:eastAsia="Times New Roman" w:hAnsi="Times New Roman" w:cs="Times New Roman"/>
          <w:sz w:val="24"/>
          <w:szCs w:val="24"/>
          <w:lang w:eastAsia="ru-RU"/>
        </w:rPr>
        <w:t>______________________</w:t>
      </w:r>
      <w:r w:rsidRPr="0076587F">
        <w:rPr>
          <w:rFonts w:ascii="Times New Roman" w:eastAsia="Times New Roman" w:hAnsi="Times New Roman" w:cs="Times New Roman"/>
          <w:sz w:val="24"/>
          <w:szCs w:val="24"/>
          <w:lang w:eastAsia="ru-RU"/>
        </w:rPr>
        <w:t xml:space="preserve">____     </w:t>
      </w:r>
    </w:p>
    <w:p w14:paraId="55F46F62" w14:textId="51C7FECE" w:rsidR="00FA7909" w:rsidRPr="0076587F" w:rsidRDefault="00FA7909" w:rsidP="00FA790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sz w:val="24"/>
          <w:szCs w:val="24"/>
          <w:lang w:eastAsia="ru-RU"/>
        </w:rPr>
        <w:t xml:space="preserve">                                                                                                  </w:t>
      </w:r>
      <w:r w:rsidRPr="0076587F">
        <w:rPr>
          <w:rFonts w:ascii="Times New Roman" w:eastAsia="Times New Roman" w:hAnsi="Times New Roman" w:cs="Times New Roman"/>
          <w:lang w:eastAsia="ru-RU"/>
        </w:rPr>
        <w:t xml:space="preserve">(номер) </w:t>
      </w:r>
    </w:p>
    <w:p w14:paraId="1D61F5B2" w14:textId="77777777" w:rsidR="00FA7909" w:rsidRPr="0076587F" w:rsidRDefault="00FA7909" w:rsidP="00FA790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подпрограммы _______________________________</w:t>
      </w:r>
    </w:p>
    <w:p w14:paraId="521B6124" w14:textId="40FC9198" w:rsidR="00FA7909" w:rsidRPr="0076587F" w:rsidRDefault="00FA7909" w:rsidP="00FA7909">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sz w:val="24"/>
          <w:szCs w:val="24"/>
          <w:lang w:eastAsia="ru-RU"/>
        </w:rPr>
        <w:t xml:space="preserve">                      </w:t>
      </w:r>
      <w:r w:rsidRPr="0076587F">
        <w:rPr>
          <w:rFonts w:ascii="Times New Roman" w:eastAsia="Times New Roman" w:hAnsi="Times New Roman" w:cs="Times New Roman"/>
          <w:lang w:eastAsia="ru-RU"/>
        </w:rPr>
        <w:t>(наименование подпрограммы)</w:t>
      </w:r>
    </w:p>
    <w:p w14:paraId="7F6A73BF" w14:textId="77777777" w:rsidR="00FA7909" w:rsidRPr="0076587F" w:rsidRDefault="00FA7909" w:rsidP="00FA7909">
      <w:pPr>
        <w:widowControl w:val="0"/>
        <w:autoSpaceDE w:val="0"/>
        <w:autoSpaceDN w:val="0"/>
        <w:spacing w:after="0" w:line="240" w:lineRule="auto"/>
        <w:jc w:val="both"/>
        <w:rPr>
          <w:rFonts w:ascii="Times New Roman" w:eastAsia="Times New Roman" w:hAnsi="Times New Roman" w:cs="Times New Roman"/>
          <w:sz w:val="16"/>
          <w:szCs w:val="16"/>
          <w:lang w:eastAsia="ru-RU"/>
        </w:rPr>
      </w:pPr>
    </w:p>
    <w:tbl>
      <w:tblPr>
        <w:tblW w:w="15702" w:type="dxa"/>
        <w:tblInd w:w="-398" w:type="dxa"/>
        <w:tblLayout w:type="fixed"/>
        <w:tblCellMar>
          <w:top w:w="28" w:type="dxa"/>
          <w:left w:w="28" w:type="dxa"/>
          <w:bottom w:w="28" w:type="dxa"/>
          <w:right w:w="28" w:type="dxa"/>
        </w:tblCellMar>
        <w:tblLook w:val="0000" w:firstRow="0" w:lastRow="0" w:firstColumn="0" w:lastColumn="0" w:noHBand="0" w:noVBand="0"/>
      </w:tblPr>
      <w:tblGrid>
        <w:gridCol w:w="426"/>
        <w:gridCol w:w="1418"/>
        <w:gridCol w:w="1276"/>
        <w:gridCol w:w="850"/>
        <w:gridCol w:w="1276"/>
        <w:gridCol w:w="1134"/>
        <w:gridCol w:w="850"/>
        <w:gridCol w:w="1276"/>
        <w:gridCol w:w="1276"/>
        <w:gridCol w:w="1384"/>
        <w:gridCol w:w="708"/>
        <w:gridCol w:w="426"/>
        <w:gridCol w:w="425"/>
        <w:gridCol w:w="425"/>
        <w:gridCol w:w="1418"/>
        <w:gridCol w:w="1134"/>
      </w:tblGrid>
      <w:tr w:rsidR="005B76E0" w:rsidRPr="0076587F" w14:paraId="519B10D2" w14:textId="77777777" w:rsidTr="009E28FE">
        <w:trPr>
          <w:trHeight w:val="1656"/>
        </w:trPr>
        <w:tc>
          <w:tcPr>
            <w:tcW w:w="426" w:type="dxa"/>
            <w:tcBorders>
              <w:top w:val="single" w:sz="4" w:space="0" w:color="auto"/>
              <w:left w:val="single" w:sz="4" w:space="0" w:color="auto"/>
              <w:bottom w:val="single" w:sz="4" w:space="0" w:color="auto"/>
              <w:right w:val="single" w:sz="4" w:space="0" w:color="auto"/>
            </w:tcBorders>
          </w:tcPr>
          <w:p w14:paraId="31E76624" w14:textId="77777777" w:rsidR="00FA7909" w:rsidRPr="0076587F" w:rsidRDefault="00FA7909" w:rsidP="00FA7909">
            <w:pPr>
              <w:autoSpaceDE w:val="0"/>
              <w:autoSpaceDN w:val="0"/>
              <w:adjustRightInd w:val="0"/>
              <w:spacing w:before="100" w:beforeAutospacing="1"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п/п</w:t>
            </w:r>
          </w:p>
        </w:tc>
        <w:tc>
          <w:tcPr>
            <w:tcW w:w="1418" w:type="dxa"/>
            <w:tcBorders>
              <w:top w:val="single" w:sz="4" w:space="0" w:color="auto"/>
              <w:left w:val="single" w:sz="4" w:space="0" w:color="auto"/>
              <w:bottom w:val="single" w:sz="4" w:space="0" w:color="auto"/>
              <w:right w:val="single" w:sz="4" w:space="0" w:color="auto"/>
            </w:tcBorders>
          </w:tcPr>
          <w:p w14:paraId="15464162"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Наименование объекта, сведения </w:t>
            </w:r>
            <w:r w:rsidRPr="0076587F">
              <w:rPr>
                <w:rFonts w:ascii="Times New Roman" w:eastAsia="Times New Roman" w:hAnsi="Times New Roman" w:cs="Times New Roman"/>
                <w:lang w:eastAsia="ru-RU"/>
              </w:rPr>
              <w:br/>
              <w:t>о регистрации права собственности</w:t>
            </w:r>
          </w:p>
        </w:tc>
        <w:tc>
          <w:tcPr>
            <w:tcW w:w="1276" w:type="dxa"/>
            <w:tcBorders>
              <w:top w:val="single" w:sz="4" w:space="0" w:color="auto"/>
              <w:left w:val="single" w:sz="4" w:space="0" w:color="auto"/>
              <w:bottom w:val="single" w:sz="4" w:space="0" w:color="auto"/>
              <w:right w:val="single" w:sz="4" w:space="0" w:color="auto"/>
            </w:tcBorders>
          </w:tcPr>
          <w:p w14:paraId="4346F8F6"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Мощность/ прирост мощности объекта (кв. метр, погонный метр, место, койко-место и так далее)</w:t>
            </w:r>
          </w:p>
        </w:tc>
        <w:tc>
          <w:tcPr>
            <w:tcW w:w="850" w:type="dxa"/>
            <w:tcBorders>
              <w:top w:val="single" w:sz="4" w:space="0" w:color="auto"/>
              <w:left w:val="single" w:sz="4" w:space="0" w:color="auto"/>
              <w:bottom w:val="single" w:sz="4" w:space="0" w:color="auto"/>
              <w:right w:val="single" w:sz="4" w:space="0" w:color="auto"/>
            </w:tcBorders>
          </w:tcPr>
          <w:p w14:paraId="14C9BD3A"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Адрес объекта</w:t>
            </w:r>
          </w:p>
        </w:tc>
        <w:tc>
          <w:tcPr>
            <w:tcW w:w="1276" w:type="dxa"/>
            <w:tcBorders>
              <w:top w:val="single" w:sz="4" w:space="0" w:color="auto"/>
              <w:left w:val="single" w:sz="4" w:space="0" w:color="auto"/>
              <w:bottom w:val="single" w:sz="4" w:space="0" w:color="auto"/>
              <w:right w:val="single" w:sz="4" w:space="0" w:color="auto"/>
            </w:tcBorders>
          </w:tcPr>
          <w:p w14:paraId="1A6D14F7" w14:textId="77777777" w:rsidR="00FA7909" w:rsidRPr="0076587F" w:rsidRDefault="00FA7909" w:rsidP="00FA7909">
            <w:pPr>
              <w:autoSpaceDE w:val="0"/>
              <w:autoSpaceDN w:val="0"/>
              <w:adjustRightInd w:val="0"/>
              <w:spacing w:before="100" w:beforeAutospacing="1"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Направление инвестирова</w:t>
            </w:r>
            <w:r w:rsidR="005B76E0" w:rsidRPr="0076587F">
              <w:rPr>
                <w:rFonts w:ascii="Times New Roman" w:eastAsia="Times New Roman" w:hAnsi="Times New Roman" w:cs="Times New Roman"/>
                <w:lang w:eastAsia="ru-RU"/>
              </w:rPr>
              <w:t>-</w:t>
            </w:r>
            <w:r w:rsidRPr="0076587F">
              <w:rPr>
                <w:rFonts w:ascii="Times New Roman" w:eastAsia="Times New Roman" w:hAnsi="Times New Roman" w:cs="Times New Roman"/>
                <w:lang w:eastAsia="ru-RU"/>
              </w:rPr>
              <w:t>ния</w:t>
            </w:r>
          </w:p>
        </w:tc>
        <w:tc>
          <w:tcPr>
            <w:tcW w:w="1134" w:type="dxa"/>
            <w:tcBorders>
              <w:top w:val="single" w:sz="4" w:space="0" w:color="auto"/>
              <w:left w:val="single" w:sz="4" w:space="0" w:color="auto"/>
              <w:bottom w:val="single" w:sz="4" w:space="0" w:color="auto"/>
              <w:right w:val="single" w:sz="4" w:space="0" w:color="auto"/>
            </w:tcBorders>
          </w:tcPr>
          <w:p w14:paraId="65CA18BA" w14:textId="77777777" w:rsidR="00FA7909" w:rsidRPr="0076587F" w:rsidRDefault="00FA7909" w:rsidP="00FA7909">
            <w:pPr>
              <w:autoSpaceDE w:val="0"/>
              <w:autoSpaceDN w:val="0"/>
              <w:adjustRightInd w:val="0"/>
              <w:spacing w:before="100" w:beforeAutospacing="1"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Сроки проведения работ по проектиро-ванию, строитель-ству/рекон-струкции объектов*</w:t>
            </w:r>
          </w:p>
        </w:tc>
        <w:tc>
          <w:tcPr>
            <w:tcW w:w="850" w:type="dxa"/>
            <w:tcBorders>
              <w:top w:val="single" w:sz="4" w:space="0" w:color="auto"/>
              <w:left w:val="single" w:sz="4" w:space="0" w:color="auto"/>
              <w:bottom w:val="single" w:sz="4" w:space="0" w:color="auto"/>
              <w:right w:val="single" w:sz="4" w:space="0" w:color="auto"/>
            </w:tcBorders>
          </w:tcPr>
          <w:p w14:paraId="15237EF9" w14:textId="77777777" w:rsidR="00FA7909" w:rsidRPr="0076587F" w:rsidRDefault="00FA7909" w:rsidP="00FA7909">
            <w:pPr>
              <w:autoSpaceDE w:val="0"/>
              <w:autoSpaceDN w:val="0"/>
              <w:adjustRightInd w:val="0"/>
              <w:spacing w:before="100" w:beforeAutospacing="1"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Откры-тие объекта/Завершение работ*</w:t>
            </w:r>
          </w:p>
          <w:p w14:paraId="0DCAE369" w14:textId="77777777" w:rsidR="00FA7909" w:rsidRPr="0076587F" w:rsidRDefault="00FA7909" w:rsidP="00FA7909">
            <w:pPr>
              <w:autoSpaceDE w:val="0"/>
              <w:autoSpaceDN w:val="0"/>
              <w:adjustRightInd w:val="0"/>
              <w:spacing w:before="100" w:beforeAutospacing="1"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14:paraId="3B82FB87" w14:textId="77777777" w:rsidR="00FA7909" w:rsidRPr="0076587F" w:rsidRDefault="00FA7909" w:rsidP="005B76E0">
            <w:pPr>
              <w:autoSpaceDE w:val="0"/>
              <w:autoSpaceDN w:val="0"/>
              <w:adjustRightInd w:val="0"/>
              <w:spacing w:before="100" w:beforeAutospacing="1"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Предельная стоимость объекта капитального строительства/работ</w:t>
            </w:r>
            <w:r w:rsidR="005B76E0" w:rsidRPr="0076587F">
              <w:rPr>
                <w:rFonts w:ascii="Times New Roman" w:eastAsia="Times New Roman" w:hAnsi="Times New Roman" w:cs="Times New Roman"/>
                <w:lang w:eastAsia="ru-RU"/>
              </w:rPr>
              <w:t xml:space="preserve"> </w:t>
            </w:r>
            <w:r w:rsidRPr="0076587F">
              <w:rPr>
                <w:rFonts w:ascii="Times New Roman" w:eastAsia="Times New Roman" w:hAnsi="Times New Roman" w:cs="Times New Roman"/>
                <w:lang w:eastAsia="ru-RU"/>
              </w:rPr>
              <w:t>(тыс. руб.)</w:t>
            </w:r>
          </w:p>
        </w:tc>
        <w:tc>
          <w:tcPr>
            <w:tcW w:w="1276" w:type="dxa"/>
            <w:tcBorders>
              <w:top w:val="single" w:sz="4" w:space="0" w:color="auto"/>
              <w:left w:val="single" w:sz="4" w:space="0" w:color="auto"/>
              <w:bottom w:val="single" w:sz="4" w:space="0" w:color="auto"/>
              <w:right w:val="single" w:sz="4" w:space="0" w:color="auto"/>
            </w:tcBorders>
          </w:tcPr>
          <w:p w14:paraId="2AF82F5A" w14:textId="77777777" w:rsidR="00FA7909" w:rsidRPr="0076587F" w:rsidRDefault="00FA7909" w:rsidP="00FA7909">
            <w:pPr>
              <w:autoSpaceDE w:val="0"/>
              <w:autoSpaceDN w:val="0"/>
              <w:adjustRightInd w:val="0"/>
              <w:spacing w:before="100" w:beforeAutospacing="1"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Профинан-сировано на 01.01.ХХ</w:t>
            </w:r>
            <w:hyperlink w:anchor="Par555" w:history="1">
              <w:r w:rsidRPr="0076587F">
                <w:rPr>
                  <w:rFonts w:ascii="Times New Roman" w:eastAsia="Times New Roman" w:hAnsi="Times New Roman" w:cs="Times New Roman"/>
                  <w:lang w:eastAsia="ru-RU"/>
                </w:rPr>
                <w:t>*</w:t>
              </w:r>
            </w:hyperlink>
            <w:r w:rsidRPr="0076587F">
              <w:rPr>
                <w:rFonts w:ascii="Times New Roman" w:eastAsia="Times New Roman" w:hAnsi="Times New Roman" w:cs="Times New Roman"/>
                <w:lang w:eastAsia="ru-RU"/>
              </w:rPr>
              <w:t>* (тыс. руб.)</w:t>
            </w:r>
          </w:p>
        </w:tc>
        <w:tc>
          <w:tcPr>
            <w:tcW w:w="1384" w:type="dxa"/>
            <w:tcBorders>
              <w:top w:val="single" w:sz="4" w:space="0" w:color="auto"/>
              <w:left w:val="single" w:sz="4" w:space="0" w:color="auto"/>
              <w:bottom w:val="single" w:sz="4" w:space="0" w:color="auto"/>
              <w:right w:val="single" w:sz="4" w:space="0" w:color="auto"/>
            </w:tcBorders>
          </w:tcPr>
          <w:p w14:paraId="0E3D6A36" w14:textId="77777777" w:rsidR="00FA7909" w:rsidRPr="0076587F" w:rsidRDefault="00FA7909" w:rsidP="00FA7909">
            <w:pPr>
              <w:autoSpaceDE w:val="0"/>
              <w:autoSpaceDN w:val="0"/>
              <w:adjustRightInd w:val="0"/>
              <w:spacing w:before="100" w:beforeAutospacing="1"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Источники финансиро-вания, в том числе </w:t>
            </w:r>
            <w:r w:rsidRPr="0076587F">
              <w:rPr>
                <w:rFonts w:ascii="Times New Roman" w:eastAsia="Times New Roman" w:hAnsi="Times New Roman" w:cs="Times New Roman"/>
                <w:lang w:eastAsia="ru-RU"/>
              </w:rPr>
              <w:br/>
              <w:t>по годам реализации программы (тыс. руб.)</w:t>
            </w:r>
          </w:p>
        </w:tc>
        <w:tc>
          <w:tcPr>
            <w:tcW w:w="708" w:type="dxa"/>
            <w:tcBorders>
              <w:top w:val="single" w:sz="4" w:space="0" w:color="auto"/>
              <w:left w:val="single" w:sz="4" w:space="0" w:color="auto"/>
              <w:bottom w:val="single" w:sz="4" w:space="0" w:color="auto"/>
              <w:right w:val="single" w:sz="4" w:space="0" w:color="auto"/>
            </w:tcBorders>
          </w:tcPr>
          <w:p w14:paraId="65205D47"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всего</w:t>
            </w:r>
          </w:p>
        </w:tc>
        <w:tc>
          <w:tcPr>
            <w:tcW w:w="426" w:type="dxa"/>
            <w:tcBorders>
              <w:top w:val="single" w:sz="4" w:space="0" w:color="auto"/>
              <w:left w:val="single" w:sz="4" w:space="0" w:color="auto"/>
              <w:bottom w:val="single" w:sz="4" w:space="0" w:color="auto"/>
              <w:right w:val="single" w:sz="4" w:space="0" w:color="auto"/>
            </w:tcBorders>
          </w:tcPr>
          <w:p w14:paraId="25A74775" w14:textId="461BD24F" w:rsidR="00FA7909" w:rsidRPr="0076587F" w:rsidRDefault="00714026" w:rsidP="00FA7909">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w:t>
            </w:r>
            <w:r w:rsidR="00FA7909" w:rsidRPr="0076587F">
              <w:rPr>
                <w:rFonts w:ascii="Times New Roman" w:eastAsia="Times New Roman" w:hAnsi="Times New Roman" w:cs="Times New Roman"/>
                <w:lang w:eastAsia="ru-RU"/>
              </w:rPr>
              <w:t xml:space="preserve"> год</w:t>
            </w:r>
          </w:p>
        </w:tc>
        <w:tc>
          <w:tcPr>
            <w:tcW w:w="425" w:type="dxa"/>
            <w:tcBorders>
              <w:top w:val="single" w:sz="4" w:space="0" w:color="auto"/>
              <w:left w:val="single" w:sz="4" w:space="0" w:color="auto"/>
              <w:bottom w:val="single" w:sz="4" w:space="0" w:color="auto"/>
              <w:right w:val="single" w:sz="4" w:space="0" w:color="auto"/>
            </w:tcBorders>
          </w:tcPr>
          <w:p w14:paraId="1D6D251A" w14:textId="28710A28" w:rsidR="00FA7909" w:rsidRPr="0076587F" w:rsidRDefault="00714026" w:rsidP="00FA7909">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w:t>
            </w:r>
            <w:r w:rsidR="00FA7909" w:rsidRPr="0076587F">
              <w:rPr>
                <w:rFonts w:ascii="Times New Roman" w:eastAsia="Times New Roman" w:hAnsi="Times New Roman" w:cs="Times New Roman"/>
                <w:lang w:eastAsia="ru-RU"/>
              </w:rPr>
              <w:t xml:space="preserve"> год</w:t>
            </w:r>
          </w:p>
        </w:tc>
        <w:tc>
          <w:tcPr>
            <w:tcW w:w="425" w:type="dxa"/>
            <w:tcBorders>
              <w:top w:val="single" w:sz="4" w:space="0" w:color="auto"/>
              <w:left w:val="single" w:sz="4" w:space="0" w:color="auto"/>
              <w:bottom w:val="single" w:sz="4" w:space="0" w:color="auto"/>
              <w:right w:val="single" w:sz="4" w:space="0" w:color="auto"/>
            </w:tcBorders>
          </w:tcPr>
          <w:p w14:paraId="7F3528DD" w14:textId="36463D51" w:rsidR="00FA7909" w:rsidRPr="0076587F" w:rsidRDefault="00714026" w:rsidP="00FA7909">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w:t>
            </w:r>
            <w:r w:rsidR="00FA7909" w:rsidRPr="0076587F">
              <w:rPr>
                <w:rFonts w:ascii="Times New Roman" w:eastAsia="Times New Roman" w:hAnsi="Times New Roman" w:cs="Times New Roman"/>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tcPr>
          <w:p w14:paraId="356D9EFF" w14:textId="77777777" w:rsidR="00FA7909" w:rsidRPr="0076587F" w:rsidRDefault="00FA7909" w:rsidP="00FA7909">
            <w:pPr>
              <w:autoSpaceDE w:val="0"/>
              <w:autoSpaceDN w:val="0"/>
              <w:adjustRightInd w:val="0"/>
              <w:spacing w:before="100" w:beforeAutospacing="1"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Остаток сметной стоимости </w:t>
            </w:r>
            <w:r w:rsidRPr="0076587F">
              <w:rPr>
                <w:rFonts w:ascii="Times New Roman" w:eastAsia="Times New Roman" w:hAnsi="Times New Roman" w:cs="Times New Roman"/>
                <w:lang w:eastAsia="ru-RU"/>
              </w:rPr>
              <w:br/>
              <w:t xml:space="preserve">до ввода </w:t>
            </w:r>
            <w:r w:rsidRPr="0076587F">
              <w:rPr>
                <w:rFonts w:ascii="Times New Roman" w:eastAsia="Times New Roman" w:hAnsi="Times New Roman" w:cs="Times New Roman"/>
                <w:lang w:eastAsia="ru-RU"/>
              </w:rPr>
              <w:br/>
              <w:t>в эксплуата</w:t>
            </w:r>
            <w:r w:rsidR="005B76E0" w:rsidRPr="0076587F">
              <w:rPr>
                <w:rFonts w:ascii="Times New Roman" w:eastAsia="Times New Roman" w:hAnsi="Times New Roman" w:cs="Times New Roman"/>
                <w:lang w:eastAsia="ru-RU"/>
              </w:rPr>
              <w:t>-</w:t>
            </w:r>
            <w:r w:rsidRPr="0076587F">
              <w:rPr>
                <w:rFonts w:ascii="Times New Roman" w:eastAsia="Times New Roman" w:hAnsi="Times New Roman" w:cs="Times New Roman"/>
                <w:lang w:eastAsia="ru-RU"/>
              </w:rPr>
              <w:t>цию объекта капитального строительства /до завершения работ (тыс.руб.)</w:t>
            </w:r>
          </w:p>
        </w:tc>
        <w:tc>
          <w:tcPr>
            <w:tcW w:w="1134" w:type="dxa"/>
            <w:tcBorders>
              <w:top w:val="single" w:sz="4" w:space="0" w:color="auto"/>
              <w:left w:val="single" w:sz="4" w:space="0" w:color="auto"/>
              <w:bottom w:val="single" w:sz="4" w:space="0" w:color="auto"/>
              <w:right w:val="single" w:sz="4" w:space="0" w:color="auto"/>
            </w:tcBorders>
          </w:tcPr>
          <w:p w14:paraId="49796817" w14:textId="1C40DEE9" w:rsidR="00FA7909" w:rsidRPr="0076587F" w:rsidRDefault="00FA7909" w:rsidP="005B76E0">
            <w:pPr>
              <w:autoSpaceDE w:val="0"/>
              <w:autoSpaceDN w:val="0"/>
              <w:adjustRightInd w:val="0"/>
              <w:spacing w:before="100" w:beforeAutospacing="1"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Наименование главного распоряди</w:t>
            </w:r>
            <w:r w:rsidR="005B76E0" w:rsidRPr="0076587F">
              <w:rPr>
                <w:rFonts w:ascii="Times New Roman" w:eastAsia="Times New Roman" w:hAnsi="Times New Roman" w:cs="Times New Roman"/>
                <w:lang w:eastAsia="ru-RU"/>
              </w:rPr>
              <w:t>-</w:t>
            </w:r>
            <w:r w:rsidRPr="0076587F">
              <w:rPr>
                <w:rFonts w:ascii="Times New Roman" w:eastAsia="Times New Roman" w:hAnsi="Times New Roman" w:cs="Times New Roman"/>
                <w:lang w:eastAsia="ru-RU"/>
              </w:rPr>
              <w:t>теля средств муниципального бюджета</w:t>
            </w:r>
          </w:p>
        </w:tc>
      </w:tr>
      <w:tr w:rsidR="005B76E0" w:rsidRPr="0076587F" w14:paraId="6A764345" w14:textId="77777777" w:rsidTr="009E28FE">
        <w:trPr>
          <w:trHeight w:val="159"/>
        </w:trPr>
        <w:tc>
          <w:tcPr>
            <w:tcW w:w="426" w:type="dxa"/>
            <w:tcBorders>
              <w:top w:val="single" w:sz="4" w:space="0" w:color="auto"/>
              <w:left w:val="single" w:sz="4" w:space="0" w:color="auto"/>
              <w:bottom w:val="single" w:sz="4" w:space="0" w:color="auto"/>
              <w:right w:val="single" w:sz="4" w:space="0" w:color="auto"/>
            </w:tcBorders>
          </w:tcPr>
          <w:p w14:paraId="44E139A8"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14:paraId="0F6DB50E"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14:paraId="7EC79773"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14:paraId="4A0A0DEA"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14:paraId="7EC49CA6"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14:paraId="57BA99EB"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14:paraId="2CAFB1E7"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tcPr>
          <w:p w14:paraId="6B48A31D"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tcPr>
          <w:p w14:paraId="5CA67237"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9</w:t>
            </w:r>
          </w:p>
        </w:tc>
        <w:tc>
          <w:tcPr>
            <w:tcW w:w="1384" w:type="dxa"/>
            <w:tcBorders>
              <w:top w:val="single" w:sz="4" w:space="0" w:color="auto"/>
              <w:left w:val="single" w:sz="4" w:space="0" w:color="auto"/>
              <w:bottom w:val="single" w:sz="4" w:space="0" w:color="auto"/>
              <w:right w:val="single" w:sz="4" w:space="0" w:color="auto"/>
            </w:tcBorders>
          </w:tcPr>
          <w:p w14:paraId="78788A5C"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14:paraId="4360D838"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tcPr>
          <w:p w14:paraId="7553AC4A"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12</w:t>
            </w:r>
          </w:p>
        </w:tc>
        <w:tc>
          <w:tcPr>
            <w:tcW w:w="425" w:type="dxa"/>
            <w:tcBorders>
              <w:top w:val="single" w:sz="4" w:space="0" w:color="auto"/>
              <w:left w:val="single" w:sz="4" w:space="0" w:color="auto"/>
              <w:bottom w:val="single" w:sz="4" w:space="0" w:color="auto"/>
              <w:right w:val="single" w:sz="4" w:space="0" w:color="auto"/>
            </w:tcBorders>
          </w:tcPr>
          <w:p w14:paraId="26058BD2"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13</w:t>
            </w:r>
          </w:p>
        </w:tc>
        <w:tc>
          <w:tcPr>
            <w:tcW w:w="425" w:type="dxa"/>
            <w:tcBorders>
              <w:top w:val="single" w:sz="4" w:space="0" w:color="auto"/>
              <w:left w:val="single" w:sz="4" w:space="0" w:color="auto"/>
              <w:bottom w:val="single" w:sz="4" w:space="0" w:color="auto"/>
              <w:right w:val="single" w:sz="4" w:space="0" w:color="auto"/>
            </w:tcBorders>
          </w:tcPr>
          <w:p w14:paraId="3DD1B15C"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14</w:t>
            </w:r>
          </w:p>
        </w:tc>
        <w:tc>
          <w:tcPr>
            <w:tcW w:w="1418" w:type="dxa"/>
            <w:tcBorders>
              <w:top w:val="single" w:sz="4" w:space="0" w:color="auto"/>
              <w:left w:val="single" w:sz="4" w:space="0" w:color="auto"/>
              <w:bottom w:val="single" w:sz="4" w:space="0" w:color="auto"/>
              <w:right w:val="single" w:sz="4" w:space="0" w:color="auto"/>
            </w:tcBorders>
          </w:tcPr>
          <w:p w14:paraId="308DE77F"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tcPr>
          <w:p w14:paraId="4EF6BB24"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16</w:t>
            </w:r>
          </w:p>
        </w:tc>
      </w:tr>
      <w:tr w:rsidR="005B76E0" w:rsidRPr="0076587F" w14:paraId="3115D070" w14:textId="77777777" w:rsidTr="009E28FE">
        <w:trPr>
          <w:trHeight w:val="151"/>
        </w:trPr>
        <w:tc>
          <w:tcPr>
            <w:tcW w:w="426" w:type="dxa"/>
            <w:vMerge w:val="restart"/>
            <w:tcBorders>
              <w:top w:val="single" w:sz="4" w:space="0" w:color="auto"/>
              <w:left w:val="single" w:sz="4" w:space="0" w:color="auto"/>
              <w:bottom w:val="single" w:sz="4" w:space="0" w:color="auto"/>
              <w:right w:val="single" w:sz="4" w:space="0" w:color="auto"/>
            </w:tcBorders>
          </w:tcPr>
          <w:p w14:paraId="55FF9D2F"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1.</w:t>
            </w:r>
          </w:p>
        </w:tc>
        <w:tc>
          <w:tcPr>
            <w:tcW w:w="1418" w:type="dxa"/>
            <w:vMerge w:val="restart"/>
            <w:tcBorders>
              <w:top w:val="single" w:sz="4" w:space="0" w:color="auto"/>
              <w:left w:val="single" w:sz="4" w:space="0" w:color="auto"/>
              <w:bottom w:val="single" w:sz="4" w:space="0" w:color="auto"/>
              <w:right w:val="single" w:sz="4" w:space="0" w:color="auto"/>
            </w:tcBorders>
          </w:tcPr>
          <w:p w14:paraId="4A3DFC39"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Объект 1***</w:t>
            </w:r>
          </w:p>
        </w:tc>
        <w:tc>
          <w:tcPr>
            <w:tcW w:w="1276" w:type="dxa"/>
            <w:vMerge w:val="restart"/>
            <w:tcBorders>
              <w:top w:val="single" w:sz="4" w:space="0" w:color="auto"/>
              <w:left w:val="single" w:sz="4" w:space="0" w:color="auto"/>
              <w:bottom w:val="single" w:sz="4" w:space="0" w:color="auto"/>
              <w:right w:val="single" w:sz="4" w:space="0" w:color="auto"/>
            </w:tcBorders>
          </w:tcPr>
          <w:p w14:paraId="470202FA"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33391CB8"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14:paraId="310F87E6"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14:paraId="3BDD6037"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36C0F9C5"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14:paraId="243AC19A"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D21EBE9"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196447FA"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Итого:</w:t>
            </w:r>
          </w:p>
        </w:tc>
        <w:tc>
          <w:tcPr>
            <w:tcW w:w="708" w:type="dxa"/>
            <w:tcBorders>
              <w:top w:val="single" w:sz="4" w:space="0" w:color="auto"/>
              <w:left w:val="single" w:sz="4" w:space="0" w:color="auto"/>
              <w:bottom w:val="single" w:sz="4" w:space="0" w:color="auto"/>
              <w:right w:val="single" w:sz="4" w:space="0" w:color="auto"/>
            </w:tcBorders>
          </w:tcPr>
          <w:p w14:paraId="3729FEE3"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612425BA"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42C8338D"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156E800B"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B32D4FA"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8215063"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11A3EE75" w14:textId="77777777" w:rsidTr="009E28FE">
        <w:trPr>
          <w:trHeight w:val="515"/>
        </w:trPr>
        <w:tc>
          <w:tcPr>
            <w:tcW w:w="426" w:type="dxa"/>
            <w:vMerge/>
            <w:tcBorders>
              <w:top w:val="single" w:sz="4" w:space="0" w:color="auto"/>
              <w:left w:val="single" w:sz="4" w:space="0" w:color="auto"/>
              <w:bottom w:val="single" w:sz="4" w:space="0" w:color="auto"/>
              <w:right w:val="single" w:sz="4" w:space="0" w:color="auto"/>
            </w:tcBorders>
          </w:tcPr>
          <w:p w14:paraId="2CEA36E0"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3047EF37"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52B0E187"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66C8DBFF"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42ACAB51"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535088E"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0E963064"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2CB2919"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36F46379"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5898E60F" w14:textId="77777777" w:rsidR="00FA7909" w:rsidRPr="0076587F" w:rsidRDefault="005B76E0" w:rsidP="005B76E0">
            <w:pPr>
              <w:autoSpaceDE w:val="0"/>
              <w:autoSpaceDN w:val="0"/>
              <w:adjustRightInd w:val="0"/>
              <w:spacing w:after="0" w:line="240" w:lineRule="auto"/>
              <w:jc w:val="both"/>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Московской области </w:t>
            </w:r>
          </w:p>
        </w:tc>
        <w:tc>
          <w:tcPr>
            <w:tcW w:w="708" w:type="dxa"/>
            <w:tcBorders>
              <w:top w:val="single" w:sz="4" w:space="0" w:color="auto"/>
              <w:left w:val="single" w:sz="4" w:space="0" w:color="auto"/>
              <w:bottom w:val="single" w:sz="4" w:space="0" w:color="auto"/>
              <w:right w:val="single" w:sz="4" w:space="0" w:color="auto"/>
            </w:tcBorders>
          </w:tcPr>
          <w:p w14:paraId="7CBEA3C3"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389D79A2"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0C501731"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77967662"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24887A8"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3893431"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3F5D31B8" w14:textId="77777777" w:rsidTr="009E28FE">
        <w:trPr>
          <w:trHeight w:val="569"/>
        </w:trPr>
        <w:tc>
          <w:tcPr>
            <w:tcW w:w="426" w:type="dxa"/>
            <w:vMerge/>
            <w:tcBorders>
              <w:top w:val="single" w:sz="4" w:space="0" w:color="auto"/>
              <w:left w:val="single" w:sz="4" w:space="0" w:color="auto"/>
              <w:bottom w:val="single" w:sz="4" w:space="0" w:color="auto"/>
              <w:right w:val="single" w:sz="4" w:space="0" w:color="auto"/>
            </w:tcBorders>
          </w:tcPr>
          <w:p w14:paraId="58FFA9E3"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632549D2"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288DEDC2"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67E6F79A"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22B5BDC4"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13DD47B"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2C0D4914"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14B9484E"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2317891E"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58F400E4" w14:textId="77777777" w:rsidR="00FA7909" w:rsidRPr="0076587F" w:rsidRDefault="005B76E0" w:rsidP="00FA7909">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tcPr>
          <w:p w14:paraId="23D2FF20"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70922F5C"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332FDA3A"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4DD3BC02"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EE089DE"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715EE21"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17955C0D" w14:textId="77777777" w:rsidTr="009E28FE">
        <w:trPr>
          <w:trHeight w:val="314"/>
        </w:trPr>
        <w:tc>
          <w:tcPr>
            <w:tcW w:w="426" w:type="dxa"/>
            <w:vMerge/>
            <w:tcBorders>
              <w:top w:val="single" w:sz="4" w:space="0" w:color="auto"/>
              <w:left w:val="single" w:sz="4" w:space="0" w:color="auto"/>
              <w:bottom w:val="single" w:sz="4" w:space="0" w:color="auto"/>
              <w:right w:val="single" w:sz="4" w:space="0" w:color="auto"/>
            </w:tcBorders>
          </w:tcPr>
          <w:p w14:paraId="75492F7D"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13AFD1D6"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5B11C94B"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5464382F"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23CC392B"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CB9F525"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34FE7411"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20B7921C"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3D6CFF29"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19858A35" w14:textId="794244D8" w:rsidR="00FA7909" w:rsidRPr="0076587F" w:rsidRDefault="00FA7909" w:rsidP="005B76E0">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w:t>
            </w:r>
            <w:r w:rsidR="005B76E0" w:rsidRPr="0076587F">
              <w:rPr>
                <w:rFonts w:ascii="Times New Roman" w:eastAsia="Times New Roman" w:hAnsi="Times New Roman" w:cs="Times New Roman"/>
                <w:lang w:eastAsia="ru-RU"/>
              </w:rPr>
              <w:t>Руз</w:t>
            </w:r>
            <w:r w:rsidRPr="0076587F">
              <w:rPr>
                <w:rFonts w:ascii="Times New Roman" w:eastAsia="Times New Roman" w:hAnsi="Times New Roman" w:cs="Times New Roman"/>
                <w:lang w:eastAsia="ru-RU"/>
              </w:rPr>
              <w:t xml:space="preserve">ского </w:t>
            </w:r>
            <w:r w:rsidR="00C4320A" w:rsidRPr="0076587F">
              <w:rPr>
                <w:rFonts w:ascii="Times New Roman" w:eastAsia="Times New Roman" w:hAnsi="Times New Roman" w:cs="Times New Roman"/>
                <w:lang w:eastAsia="ru-RU"/>
              </w:rPr>
              <w:t>ГО</w:t>
            </w:r>
          </w:p>
        </w:tc>
        <w:tc>
          <w:tcPr>
            <w:tcW w:w="708" w:type="dxa"/>
            <w:tcBorders>
              <w:top w:val="single" w:sz="4" w:space="0" w:color="auto"/>
              <w:left w:val="single" w:sz="4" w:space="0" w:color="auto"/>
              <w:bottom w:val="single" w:sz="4" w:space="0" w:color="auto"/>
              <w:right w:val="single" w:sz="4" w:space="0" w:color="auto"/>
            </w:tcBorders>
          </w:tcPr>
          <w:p w14:paraId="3313E394"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1D0E73D1"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4E7DE49A"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4EB7D351"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D32AF6D"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C80E31C"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23A65898" w14:textId="77777777" w:rsidTr="009E28FE">
        <w:trPr>
          <w:trHeight w:val="94"/>
        </w:trPr>
        <w:tc>
          <w:tcPr>
            <w:tcW w:w="426" w:type="dxa"/>
            <w:vMerge/>
            <w:tcBorders>
              <w:top w:val="single" w:sz="4" w:space="0" w:color="auto"/>
              <w:left w:val="single" w:sz="4" w:space="0" w:color="auto"/>
              <w:bottom w:val="single" w:sz="4" w:space="0" w:color="auto"/>
              <w:right w:val="single" w:sz="4" w:space="0" w:color="auto"/>
            </w:tcBorders>
          </w:tcPr>
          <w:p w14:paraId="57F91F03"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0B278A17"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06E93939"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3C450145"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E4E8B6F"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647F338"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714A99A3"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55F4EA70"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2FD2BE01"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42CFF4BF"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tcPr>
          <w:p w14:paraId="3EED08B2"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26736F2E"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357CFB5F"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16C4462E"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2C4FDF3"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A4EFF55"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6E67D476" w14:textId="77777777" w:rsidTr="009E28FE">
        <w:trPr>
          <w:trHeight w:val="314"/>
        </w:trPr>
        <w:tc>
          <w:tcPr>
            <w:tcW w:w="426" w:type="dxa"/>
            <w:vMerge/>
            <w:tcBorders>
              <w:top w:val="single" w:sz="4" w:space="0" w:color="auto"/>
              <w:left w:val="single" w:sz="4" w:space="0" w:color="auto"/>
              <w:bottom w:val="single" w:sz="4" w:space="0" w:color="auto"/>
              <w:right w:val="single" w:sz="4" w:space="0" w:color="auto"/>
            </w:tcBorders>
          </w:tcPr>
          <w:p w14:paraId="3FA17B3D"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right w:val="single" w:sz="4" w:space="0" w:color="auto"/>
            </w:tcBorders>
          </w:tcPr>
          <w:p w14:paraId="31019998" w14:textId="77777777" w:rsidR="005B76E0" w:rsidRPr="0076587F" w:rsidRDefault="005B76E0" w:rsidP="00FA7909">
            <w:pPr>
              <w:autoSpaceDE w:val="0"/>
              <w:autoSpaceDN w:val="0"/>
              <w:adjustRightInd w:val="0"/>
              <w:spacing w:after="0" w:line="240" w:lineRule="auto"/>
              <w:jc w:val="center"/>
              <w:rPr>
                <w:rFonts w:ascii="Times New Roman" w:eastAsia="Calibri" w:hAnsi="Times New Roman" w:cs="Times New Roman"/>
                <w:sz w:val="24"/>
                <w:szCs w:val="24"/>
              </w:rPr>
            </w:pPr>
            <w:r w:rsidRPr="0076587F">
              <w:rPr>
                <w:rFonts w:ascii="Times New Roman" w:eastAsia="Calibri" w:hAnsi="Times New Roman" w:cs="Times New Roman"/>
                <w:sz w:val="24"/>
                <w:szCs w:val="24"/>
              </w:rPr>
              <w:t>Х</w:t>
            </w:r>
          </w:p>
        </w:tc>
        <w:tc>
          <w:tcPr>
            <w:tcW w:w="1276" w:type="dxa"/>
            <w:vMerge w:val="restart"/>
            <w:tcBorders>
              <w:top w:val="single" w:sz="4" w:space="0" w:color="auto"/>
              <w:left w:val="single" w:sz="4" w:space="0" w:color="auto"/>
              <w:right w:val="single" w:sz="4" w:space="0" w:color="auto"/>
            </w:tcBorders>
          </w:tcPr>
          <w:p w14:paraId="256E2C2B" w14:textId="77777777" w:rsidR="005B76E0" w:rsidRPr="0076587F" w:rsidRDefault="005B76E0" w:rsidP="00FA7909">
            <w:pPr>
              <w:autoSpaceDE w:val="0"/>
              <w:autoSpaceDN w:val="0"/>
              <w:adjustRightInd w:val="0"/>
              <w:spacing w:after="0" w:line="240" w:lineRule="auto"/>
              <w:jc w:val="center"/>
              <w:rPr>
                <w:rFonts w:ascii="Times New Roman" w:eastAsia="Calibri" w:hAnsi="Times New Roman" w:cs="Times New Roman"/>
                <w:sz w:val="24"/>
                <w:szCs w:val="24"/>
              </w:rPr>
            </w:pPr>
            <w:r w:rsidRPr="0076587F">
              <w:rPr>
                <w:rFonts w:ascii="Times New Roman" w:eastAsia="Calibri" w:hAnsi="Times New Roman" w:cs="Times New Roman"/>
                <w:sz w:val="24"/>
                <w:szCs w:val="24"/>
              </w:rPr>
              <w:t>Х</w:t>
            </w:r>
          </w:p>
        </w:tc>
        <w:tc>
          <w:tcPr>
            <w:tcW w:w="850" w:type="dxa"/>
            <w:vMerge w:val="restart"/>
            <w:tcBorders>
              <w:top w:val="single" w:sz="4" w:space="0" w:color="auto"/>
              <w:left w:val="single" w:sz="4" w:space="0" w:color="auto"/>
              <w:right w:val="single" w:sz="4" w:space="0" w:color="auto"/>
            </w:tcBorders>
          </w:tcPr>
          <w:p w14:paraId="0EA14032"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276" w:type="dxa"/>
            <w:vMerge w:val="restart"/>
            <w:tcBorders>
              <w:top w:val="single" w:sz="4" w:space="0" w:color="auto"/>
              <w:left w:val="single" w:sz="4" w:space="0" w:color="auto"/>
              <w:right w:val="single" w:sz="4" w:space="0" w:color="auto"/>
            </w:tcBorders>
          </w:tcPr>
          <w:p w14:paraId="5B287815" w14:textId="77777777" w:rsidR="005B76E0" w:rsidRPr="0076587F" w:rsidRDefault="005B76E0" w:rsidP="00FA7909">
            <w:pPr>
              <w:autoSpaceDE w:val="0"/>
              <w:autoSpaceDN w:val="0"/>
              <w:adjustRightInd w:val="0"/>
              <w:spacing w:after="0" w:line="240" w:lineRule="auto"/>
              <w:rPr>
                <w:rFonts w:ascii="Times New Roman" w:eastAsia="Calibri" w:hAnsi="Times New Roman" w:cs="Times New Roman"/>
                <w:sz w:val="24"/>
                <w:szCs w:val="24"/>
              </w:rPr>
            </w:pPr>
            <w:r w:rsidRPr="0076587F">
              <w:rPr>
                <w:rFonts w:ascii="Times New Roman" w:eastAsia="Calibri" w:hAnsi="Times New Roman" w:cs="Times New Roman"/>
                <w:sz w:val="24"/>
                <w:szCs w:val="24"/>
              </w:rPr>
              <w:t xml:space="preserve">в том числе </w:t>
            </w:r>
            <w:hyperlink w:anchor="Par555" w:history="1">
              <w:r w:rsidRPr="0076587F">
                <w:rPr>
                  <w:rFonts w:ascii="Times New Roman" w:eastAsia="Times New Roman" w:hAnsi="Times New Roman" w:cs="Times New Roman"/>
                  <w:sz w:val="24"/>
                  <w:szCs w:val="24"/>
                  <w:lang w:eastAsia="ru-RU"/>
                </w:rPr>
                <w:t>**</w:t>
              </w:r>
            </w:hyperlink>
            <w:r w:rsidRPr="0076587F">
              <w:rPr>
                <w:rFonts w:ascii="Times New Roman" w:eastAsia="Times New Roman" w:hAnsi="Times New Roman" w:cs="Times New Roman"/>
                <w:sz w:val="24"/>
                <w:szCs w:val="24"/>
                <w:lang w:eastAsia="ru-RU"/>
              </w:rPr>
              <w:t>**</w:t>
            </w:r>
          </w:p>
          <w:p w14:paraId="3A93A721"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7F6D3C"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8E853E"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9A6B52"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91413CA"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247EE8C"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4" w:space="0" w:color="auto"/>
              <w:right w:val="single" w:sz="4" w:space="0" w:color="auto"/>
            </w:tcBorders>
          </w:tcPr>
          <w:p w14:paraId="1C973340"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850" w:type="dxa"/>
            <w:vMerge w:val="restart"/>
            <w:tcBorders>
              <w:top w:val="single" w:sz="4" w:space="0" w:color="auto"/>
              <w:left w:val="single" w:sz="4" w:space="0" w:color="auto"/>
              <w:right w:val="single" w:sz="4" w:space="0" w:color="auto"/>
            </w:tcBorders>
          </w:tcPr>
          <w:p w14:paraId="6F95CF2E"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276" w:type="dxa"/>
            <w:vMerge w:val="restart"/>
            <w:tcBorders>
              <w:top w:val="single" w:sz="4" w:space="0" w:color="auto"/>
              <w:left w:val="single" w:sz="4" w:space="0" w:color="auto"/>
              <w:right w:val="single" w:sz="4" w:space="0" w:color="auto"/>
            </w:tcBorders>
          </w:tcPr>
          <w:p w14:paraId="6139F9A4"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tcPr>
          <w:p w14:paraId="082AF202"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7292D9A4" w14:textId="77777777" w:rsidR="005B76E0" w:rsidRPr="0076587F" w:rsidRDefault="005B76E0" w:rsidP="00C12C10">
            <w:pPr>
              <w:autoSpaceDE w:val="0"/>
              <w:autoSpaceDN w:val="0"/>
              <w:adjustRightInd w:val="0"/>
              <w:spacing w:after="0" w:line="240" w:lineRule="auto"/>
              <w:jc w:val="both"/>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Московской области </w:t>
            </w:r>
          </w:p>
        </w:tc>
        <w:tc>
          <w:tcPr>
            <w:tcW w:w="708" w:type="dxa"/>
            <w:tcBorders>
              <w:top w:val="single" w:sz="4" w:space="0" w:color="auto"/>
              <w:left w:val="single" w:sz="4" w:space="0" w:color="auto"/>
              <w:bottom w:val="single" w:sz="4" w:space="0" w:color="auto"/>
              <w:right w:val="single" w:sz="4" w:space="0" w:color="auto"/>
            </w:tcBorders>
          </w:tcPr>
          <w:p w14:paraId="06B45B26"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501969F1"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7A0211AC"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3C6CEC7E"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9B9851A"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D33FC6E"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10BCE117" w14:textId="77777777" w:rsidTr="009E28FE">
        <w:trPr>
          <w:trHeight w:val="314"/>
        </w:trPr>
        <w:tc>
          <w:tcPr>
            <w:tcW w:w="426" w:type="dxa"/>
            <w:vMerge/>
            <w:tcBorders>
              <w:top w:val="single" w:sz="4" w:space="0" w:color="auto"/>
              <w:left w:val="single" w:sz="4" w:space="0" w:color="auto"/>
              <w:bottom w:val="single" w:sz="4" w:space="0" w:color="auto"/>
              <w:right w:val="single" w:sz="4" w:space="0" w:color="auto"/>
            </w:tcBorders>
          </w:tcPr>
          <w:p w14:paraId="204E9E2B"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Merge/>
            <w:tcBorders>
              <w:left w:val="single" w:sz="4" w:space="0" w:color="auto"/>
              <w:right w:val="single" w:sz="4" w:space="0" w:color="auto"/>
            </w:tcBorders>
          </w:tcPr>
          <w:p w14:paraId="03168F4C"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13840884"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left w:val="single" w:sz="4" w:space="0" w:color="auto"/>
              <w:right w:val="single" w:sz="4" w:space="0" w:color="auto"/>
            </w:tcBorders>
          </w:tcPr>
          <w:p w14:paraId="4B476262"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0C961D73"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vMerge/>
            <w:tcBorders>
              <w:left w:val="single" w:sz="4" w:space="0" w:color="auto"/>
              <w:right w:val="single" w:sz="4" w:space="0" w:color="auto"/>
            </w:tcBorders>
          </w:tcPr>
          <w:p w14:paraId="75F48211"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left w:val="single" w:sz="4" w:space="0" w:color="auto"/>
              <w:right w:val="single" w:sz="4" w:space="0" w:color="auto"/>
            </w:tcBorders>
          </w:tcPr>
          <w:p w14:paraId="402EB658"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5B1624A9"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B89474D"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5C8141FE" w14:textId="77777777" w:rsidR="005B76E0" w:rsidRPr="0076587F" w:rsidRDefault="005B76E0" w:rsidP="00C12C10">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tcPr>
          <w:p w14:paraId="65CD9233"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1A6EA212"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214C4377"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05C4E52E"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D98CAFC"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9B00502"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16477227" w14:textId="77777777" w:rsidTr="009E28FE">
        <w:trPr>
          <w:trHeight w:val="314"/>
        </w:trPr>
        <w:tc>
          <w:tcPr>
            <w:tcW w:w="426" w:type="dxa"/>
            <w:vMerge/>
            <w:tcBorders>
              <w:top w:val="single" w:sz="4" w:space="0" w:color="auto"/>
              <w:left w:val="single" w:sz="4" w:space="0" w:color="auto"/>
              <w:bottom w:val="single" w:sz="4" w:space="0" w:color="auto"/>
              <w:right w:val="single" w:sz="4" w:space="0" w:color="auto"/>
            </w:tcBorders>
          </w:tcPr>
          <w:p w14:paraId="3913EE25"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Merge/>
            <w:tcBorders>
              <w:left w:val="single" w:sz="4" w:space="0" w:color="auto"/>
              <w:right w:val="single" w:sz="4" w:space="0" w:color="auto"/>
            </w:tcBorders>
          </w:tcPr>
          <w:p w14:paraId="4CA3E386"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465C5C9A"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left w:val="single" w:sz="4" w:space="0" w:color="auto"/>
              <w:right w:val="single" w:sz="4" w:space="0" w:color="auto"/>
            </w:tcBorders>
          </w:tcPr>
          <w:p w14:paraId="60596060"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5FD33A4F"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vMerge/>
            <w:tcBorders>
              <w:left w:val="single" w:sz="4" w:space="0" w:color="auto"/>
              <w:right w:val="single" w:sz="4" w:space="0" w:color="auto"/>
            </w:tcBorders>
          </w:tcPr>
          <w:p w14:paraId="4570D712"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left w:val="single" w:sz="4" w:space="0" w:color="auto"/>
              <w:right w:val="single" w:sz="4" w:space="0" w:color="auto"/>
            </w:tcBorders>
          </w:tcPr>
          <w:p w14:paraId="14F7965F"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79508344"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20C8AFDB"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4E0F2A9E" w14:textId="1EE73E45" w:rsidR="005B76E0" w:rsidRPr="0076587F" w:rsidRDefault="005B76E0" w:rsidP="00C12C10">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Рузского </w:t>
            </w:r>
            <w:r w:rsidR="00D422CF" w:rsidRPr="0076587F">
              <w:rPr>
                <w:rFonts w:ascii="Times New Roman" w:eastAsia="Times New Roman" w:hAnsi="Times New Roman" w:cs="Times New Roman"/>
                <w:lang w:eastAsia="ru-RU"/>
              </w:rPr>
              <w:t>ГО</w:t>
            </w:r>
          </w:p>
        </w:tc>
        <w:tc>
          <w:tcPr>
            <w:tcW w:w="708" w:type="dxa"/>
            <w:tcBorders>
              <w:top w:val="single" w:sz="4" w:space="0" w:color="auto"/>
              <w:left w:val="single" w:sz="4" w:space="0" w:color="auto"/>
              <w:bottom w:val="single" w:sz="4" w:space="0" w:color="auto"/>
              <w:right w:val="single" w:sz="4" w:space="0" w:color="auto"/>
            </w:tcBorders>
          </w:tcPr>
          <w:p w14:paraId="36E2C2DF"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345AA5D3"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14986E11"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36C3308F"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92AA221"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39AD76D"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30319F52" w14:textId="77777777" w:rsidTr="009E28FE">
        <w:trPr>
          <w:trHeight w:val="150"/>
        </w:trPr>
        <w:tc>
          <w:tcPr>
            <w:tcW w:w="426" w:type="dxa"/>
            <w:vMerge/>
            <w:tcBorders>
              <w:top w:val="single" w:sz="4" w:space="0" w:color="auto"/>
              <w:left w:val="single" w:sz="4" w:space="0" w:color="auto"/>
              <w:bottom w:val="single" w:sz="4" w:space="0" w:color="auto"/>
              <w:right w:val="single" w:sz="4" w:space="0" w:color="auto"/>
            </w:tcBorders>
          </w:tcPr>
          <w:p w14:paraId="4DF2F7E4"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14:paraId="7D1CC8BB"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14:paraId="544DA525"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left w:val="single" w:sz="4" w:space="0" w:color="auto"/>
              <w:bottom w:val="single" w:sz="4" w:space="0" w:color="auto"/>
              <w:right w:val="single" w:sz="4" w:space="0" w:color="auto"/>
            </w:tcBorders>
          </w:tcPr>
          <w:p w14:paraId="41C555FB"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14:paraId="4A805A58"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tcPr>
          <w:p w14:paraId="3916CBD8"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left w:val="single" w:sz="4" w:space="0" w:color="auto"/>
              <w:bottom w:val="single" w:sz="4" w:space="0" w:color="auto"/>
              <w:right w:val="single" w:sz="4" w:space="0" w:color="auto"/>
            </w:tcBorders>
          </w:tcPr>
          <w:p w14:paraId="3A96EA32"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14:paraId="4AA35A01"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7C0AA08"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3547F4A9"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tcPr>
          <w:p w14:paraId="2481C5B2"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218A1063"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48A36DD2"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40B8F28C"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23DB5DC"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47679F5"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48F4209A" w14:textId="77777777" w:rsidTr="009E28FE">
        <w:trPr>
          <w:trHeight w:val="314"/>
        </w:trPr>
        <w:tc>
          <w:tcPr>
            <w:tcW w:w="426" w:type="dxa"/>
            <w:vMerge/>
            <w:tcBorders>
              <w:top w:val="single" w:sz="4" w:space="0" w:color="auto"/>
              <w:left w:val="single" w:sz="4" w:space="0" w:color="auto"/>
              <w:bottom w:val="single" w:sz="4" w:space="0" w:color="auto"/>
              <w:right w:val="single" w:sz="4" w:space="0" w:color="auto"/>
            </w:tcBorders>
          </w:tcPr>
          <w:p w14:paraId="7AB9D52B"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right w:val="single" w:sz="4" w:space="0" w:color="auto"/>
            </w:tcBorders>
          </w:tcPr>
          <w:p w14:paraId="4633BE4B" w14:textId="77777777" w:rsidR="005B76E0" w:rsidRPr="0076587F" w:rsidRDefault="005B76E0" w:rsidP="00FA7909">
            <w:pPr>
              <w:autoSpaceDE w:val="0"/>
              <w:autoSpaceDN w:val="0"/>
              <w:adjustRightInd w:val="0"/>
              <w:spacing w:after="0" w:line="240" w:lineRule="auto"/>
              <w:jc w:val="center"/>
              <w:rPr>
                <w:rFonts w:ascii="Times New Roman" w:eastAsia="Calibri" w:hAnsi="Times New Roman" w:cs="Times New Roman"/>
                <w:sz w:val="24"/>
                <w:szCs w:val="24"/>
              </w:rPr>
            </w:pPr>
            <w:r w:rsidRPr="0076587F">
              <w:rPr>
                <w:rFonts w:ascii="Times New Roman" w:eastAsia="Calibri" w:hAnsi="Times New Roman" w:cs="Times New Roman"/>
                <w:sz w:val="24"/>
                <w:szCs w:val="24"/>
              </w:rPr>
              <w:t>Х</w:t>
            </w:r>
          </w:p>
        </w:tc>
        <w:tc>
          <w:tcPr>
            <w:tcW w:w="1276" w:type="dxa"/>
            <w:vMerge w:val="restart"/>
            <w:tcBorders>
              <w:top w:val="single" w:sz="4" w:space="0" w:color="auto"/>
              <w:left w:val="single" w:sz="4" w:space="0" w:color="auto"/>
              <w:right w:val="single" w:sz="4" w:space="0" w:color="auto"/>
            </w:tcBorders>
          </w:tcPr>
          <w:p w14:paraId="4A181DD6" w14:textId="77777777" w:rsidR="005B76E0" w:rsidRPr="0076587F" w:rsidRDefault="005B76E0" w:rsidP="00FA7909">
            <w:pPr>
              <w:autoSpaceDE w:val="0"/>
              <w:autoSpaceDN w:val="0"/>
              <w:adjustRightInd w:val="0"/>
              <w:spacing w:after="0" w:line="240" w:lineRule="auto"/>
              <w:jc w:val="center"/>
              <w:rPr>
                <w:rFonts w:ascii="Times New Roman" w:eastAsia="Calibri" w:hAnsi="Times New Roman" w:cs="Times New Roman"/>
                <w:sz w:val="24"/>
                <w:szCs w:val="24"/>
              </w:rPr>
            </w:pPr>
            <w:r w:rsidRPr="0076587F">
              <w:rPr>
                <w:rFonts w:ascii="Times New Roman" w:eastAsia="Calibri" w:hAnsi="Times New Roman" w:cs="Times New Roman"/>
                <w:sz w:val="24"/>
                <w:szCs w:val="24"/>
              </w:rPr>
              <w:t>Х</w:t>
            </w:r>
          </w:p>
        </w:tc>
        <w:tc>
          <w:tcPr>
            <w:tcW w:w="850" w:type="dxa"/>
            <w:vMerge w:val="restart"/>
            <w:tcBorders>
              <w:top w:val="single" w:sz="4" w:space="0" w:color="auto"/>
              <w:left w:val="single" w:sz="4" w:space="0" w:color="auto"/>
              <w:right w:val="single" w:sz="4" w:space="0" w:color="auto"/>
            </w:tcBorders>
          </w:tcPr>
          <w:p w14:paraId="1A3D6560"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276" w:type="dxa"/>
            <w:vMerge w:val="restart"/>
            <w:tcBorders>
              <w:top w:val="single" w:sz="4" w:space="0" w:color="auto"/>
              <w:left w:val="single" w:sz="4" w:space="0" w:color="auto"/>
              <w:right w:val="single" w:sz="4" w:space="0" w:color="auto"/>
            </w:tcBorders>
          </w:tcPr>
          <w:p w14:paraId="4066C40E"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587F">
              <w:rPr>
                <w:rFonts w:ascii="Times New Roman" w:eastAsia="Calibri" w:hAnsi="Times New Roman" w:cs="Times New Roman"/>
                <w:sz w:val="24"/>
                <w:szCs w:val="24"/>
              </w:rPr>
              <w:t xml:space="preserve">кроме того: </w:t>
            </w:r>
            <w:r w:rsidRPr="0076587F">
              <w:rPr>
                <w:rFonts w:ascii="Times New Roman" w:eastAsia="Times New Roman" w:hAnsi="Times New Roman" w:cs="Times New Roman"/>
                <w:sz w:val="24"/>
                <w:szCs w:val="24"/>
                <w:lang w:eastAsia="ru-RU"/>
              </w:rPr>
              <w:t>*****</w:t>
            </w:r>
          </w:p>
        </w:tc>
        <w:tc>
          <w:tcPr>
            <w:tcW w:w="1134" w:type="dxa"/>
            <w:vMerge w:val="restart"/>
            <w:tcBorders>
              <w:top w:val="single" w:sz="4" w:space="0" w:color="auto"/>
              <w:left w:val="single" w:sz="4" w:space="0" w:color="auto"/>
              <w:right w:val="single" w:sz="4" w:space="0" w:color="auto"/>
            </w:tcBorders>
          </w:tcPr>
          <w:p w14:paraId="417C1F0F"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850" w:type="dxa"/>
            <w:vMerge w:val="restart"/>
            <w:tcBorders>
              <w:top w:val="single" w:sz="4" w:space="0" w:color="auto"/>
              <w:left w:val="single" w:sz="4" w:space="0" w:color="auto"/>
              <w:right w:val="single" w:sz="4" w:space="0" w:color="auto"/>
            </w:tcBorders>
          </w:tcPr>
          <w:p w14:paraId="51C05159"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276" w:type="dxa"/>
            <w:vMerge w:val="restart"/>
            <w:tcBorders>
              <w:top w:val="single" w:sz="4" w:space="0" w:color="auto"/>
              <w:left w:val="single" w:sz="4" w:space="0" w:color="auto"/>
              <w:right w:val="single" w:sz="4" w:space="0" w:color="auto"/>
            </w:tcBorders>
          </w:tcPr>
          <w:p w14:paraId="59FDA76F"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tcPr>
          <w:p w14:paraId="730D40F0"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5E811B71" w14:textId="77777777" w:rsidR="005B76E0" w:rsidRPr="0076587F" w:rsidRDefault="005B76E0" w:rsidP="00C12C10">
            <w:pPr>
              <w:autoSpaceDE w:val="0"/>
              <w:autoSpaceDN w:val="0"/>
              <w:adjustRightInd w:val="0"/>
              <w:spacing w:after="0" w:line="240" w:lineRule="auto"/>
              <w:jc w:val="both"/>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Московской области </w:t>
            </w:r>
          </w:p>
        </w:tc>
        <w:tc>
          <w:tcPr>
            <w:tcW w:w="708" w:type="dxa"/>
            <w:tcBorders>
              <w:top w:val="single" w:sz="4" w:space="0" w:color="auto"/>
              <w:left w:val="single" w:sz="4" w:space="0" w:color="auto"/>
              <w:bottom w:val="single" w:sz="4" w:space="0" w:color="auto"/>
              <w:right w:val="single" w:sz="4" w:space="0" w:color="auto"/>
            </w:tcBorders>
          </w:tcPr>
          <w:p w14:paraId="1A069964"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0A3754EB"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07C168B5"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21DA971C"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59E3DF38"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5F73D37"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23BF2528" w14:textId="77777777" w:rsidTr="009E28FE">
        <w:trPr>
          <w:trHeight w:val="314"/>
        </w:trPr>
        <w:tc>
          <w:tcPr>
            <w:tcW w:w="426" w:type="dxa"/>
            <w:vMerge/>
            <w:tcBorders>
              <w:top w:val="single" w:sz="4" w:space="0" w:color="auto"/>
              <w:left w:val="single" w:sz="4" w:space="0" w:color="auto"/>
              <w:bottom w:val="single" w:sz="4" w:space="0" w:color="auto"/>
              <w:right w:val="single" w:sz="4" w:space="0" w:color="auto"/>
            </w:tcBorders>
          </w:tcPr>
          <w:p w14:paraId="58938192"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Merge/>
            <w:tcBorders>
              <w:left w:val="single" w:sz="4" w:space="0" w:color="auto"/>
              <w:right w:val="single" w:sz="4" w:space="0" w:color="auto"/>
            </w:tcBorders>
          </w:tcPr>
          <w:p w14:paraId="2DDE9EC6"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507DD883"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left w:val="single" w:sz="4" w:space="0" w:color="auto"/>
              <w:right w:val="single" w:sz="4" w:space="0" w:color="auto"/>
            </w:tcBorders>
          </w:tcPr>
          <w:p w14:paraId="06E7F77B"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0C0DCDA7"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vMerge/>
            <w:tcBorders>
              <w:left w:val="single" w:sz="4" w:space="0" w:color="auto"/>
              <w:right w:val="single" w:sz="4" w:space="0" w:color="auto"/>
            </w:tcBorders>
          </w:tcPr>
          <w:p w14:paraId="08973A57"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left w:val="single" w:sz="4" w:space="0" w:color="auto"/>
              <w:right w:val="single" w:sz="4" w:space="0" w:color="auto"/>
            </w:tcBorders>
          </w:tcPr>
          <w:p w14:paraId="2CA5D7B3"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7150BB6D"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413336CA"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64C9B654" w14:textId="77777777" w:rsidR="005B76E0" w:rsidRPr="0076587F" w:rsidRDefault="005B76E0" w:rsidP="00C12C10">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tcPr>
          <w:p w14:paraId="29649147"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122625B1"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5C80A30F"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4DFC5349"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413F361"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C6CC499"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7146DD23" w14:textId="77777777" w:rsidTr="009E28FE">
        <w:trPr>
          <w:trHeight w:val="93"/>
        </w:trPr>
        <w:tc>
          <w:tcPr>
            <w:tcW w:w="426" w:type="dxa"/>
            <w:vMerge/>
            <w:tcBorders>
              <w:left w:val="single" w:sz="4" w:space="0" w:color="auto"/>
              <w:bottom w:val="single" w:sz="4" w:space="0" w:color="auto"/>
              <w:right w:val="single" w:sz="4" w:space="0" w:color="auto"/>
            </w:tcBorders>
          </w:tcPr>
          <w:p w14:paraId="770147DE"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Merge/>
            <w:tcBorders>
              <w:left w:val="single" w:sz="4" w:space="0" w:color="auto"/>
              <w:right w:val="single" w:sz="4" w:space="0" w:color="auto"/>
            </w:tcBorders>
          </w:tcPr>
          <w:p w14:paraId="072F15C6"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346305CD"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left w:val="single" w:sz="4" w:space="0" w:color="auto"/>
              <w:right w:val="single" w:sz="4" w:space="0" w:color="auto"/>
            </w:tcBorders>
          </w:tcPr>
          <w:p w14:paraId="55E25E24"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68426EA8"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vMerge/>
            <w:tcBorders>
              <w:left w:val="single" w:sz="4" w:space="0" w:color="auto"/>
              <w:right w:val="single" w:sz="4" w:space="0" w:color="auto"/>
            </w:tcBorders>
          </w:tcPr>
          <w:p w14:paraId="579C0C3B"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left w:val="single" w:sz="4" w:space="0" w:color="auto"/>
              <w:right w:val="single" w:sz="4" w:space="0" w:color="auto"/>
            </w:tcBorders>
          </w:tcPr>
          <w:p w14:paraId="188E0E2D"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1CC2868D"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6DB09D85" w14:textId="77777777" w:rsidR="005B76E0" w:rsidRPr="0076587F" w:rsidRDefault="005B76E0"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2B97F067" w14:textId="0786AFF1" w:rsidR="005B76E0" w:rsidRPr="0076587F" w:rsidRDefault="005B76E0" w:rsidP="00C12C10">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Рузского </w:t>
            </w:r>
            <w:r w:rsidR="00D422CF" w:rsidRPr="0076587F">
              <w:rPr>
                <w:rFonts w:ascii="Times New Roman" w:eastAsia="Times New Roman" w:hAnsi="Times New Roman" w:cs="Times New Roman"/>
                <w:lang w:eastAsia="ru-RU"/>
              </w:rPr>
              <w:t>ГО</w:t>
            </w:r>
          </w:p>
        </w:tc>
        <w:tc>
          <w:tcPr>
            <w:tcW w:w="708" w:type="dxa"/>
            <w:tcBorders>
              <w:top w:val="single" w:sz="4" w:space="0" w:color="auto"/>
              <w:left w:val="single" w:sz="4" w:space="0" w:color="auto"/>
              <w:bottom w:val="single" w:sz="4" w:space="0" w:color="auto"/>
              <w:right w:val="single" w:sz="4" w:space="0" w:color="auto"/>
            </w:tcBorders>
          </w:tcPr>
          <w:p w14:paraId="7EEE6745"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1AFCC9B0"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6ED23615"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1171B8F8"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52D1C6F4"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4CA55B5"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273DF0F5" w14:textId="77777777" w:rsidTr="009E28FE">
        <w:trPr>
          <w:trHeight w:val="13"/>
        </w:trPr>
        <w:tc>
          <w:tcPr>
            <w:tcW w:w="426" w:type="dxa"/>
            <w:tcBorders>
              <w:left w:val="single" w:sz="4" w:space="0" w:color="auto"/>
              <w:bottom w:val="single" w:sz="4" w:space="0" w:color="auto"/>
              <w:right w:val="single" w:sz="4" w:space="0" w:color="auto"/>
            </w:tcBorders>
          </w:tcPr>
          <w:p w14:paraId="469E867E"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14:paraId="4A9A7680"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14:paraId="22C0E777"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left w:val="single" w:sz="4" w:space="0" w:color="auto"/>
              <w:bottom w:val="single" w:sz="4" w:space="0" w:color="auto"/>
              <w:right w:val="single" w:sz="4" w:space="0" w:color="auto"/>
            </w:tcBorders>
          </w:tcPr>
          <w:p w14:paraId="5D7C8756"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14:paraId="0D60D68C"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tcPr>
          <w:p w14:paraId="57136657"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left w:val="single" w:sz="4" w:space="0" w:color="auto"/>
              <w:bottom w:val="single" w:sz="4" w:space="0" w:color="auto"/>
              <w:right w:val="single" w:sz="4" w:space="0" w:color="auto"/>
            </w:tcBorders>
          </w:tcPr>
          <w:p w14:paraId="1E49FB43"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14:paraId="17390326"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013A7910"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3B430D64"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tcPr>
          <w:p w14:paraId="1665801C"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4EF07BC0"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7AC85CD2"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739DEFF4"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D0B53A9"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6954327"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6E57944E" w14:textId="77777777" w:rsidTr="009E28FE">
        <w:trPr>
          <w:trHeight w:val="20"/>
        </w:trPr>
        <w:tc>
          <w:tcPr>
            <w:tcW w:w="426" w:type="dxa"/>
            <w:tcBorders>
              <w:top w:val="single" w:sz="4" w:space="0" w:color="auto"/>
              <w:left w:val="single" w:sz="4" w:space="0" w:color="auto"/>
              <w:bottom w:val="single" w:sz="4" w:space="0" w:color="auto"/>
              <w:right w:val="single" w:sz="4" w:space="0" w:color="auto"/>
            </w:tcBorders>
          </w:tcPr>
          <w:p w14:paraId="0E51ACEA"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E63528A"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362678C"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12B69F6"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198CBED6"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781E19F"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CB96E59"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50CB2126"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1BC3A053"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3AEA4ABF"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14:paraId="49425CE0"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11F1CEE6"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049B1903"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4D1B3831"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847A12B"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EFEC1A4"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7F7B6640" w14:textId="77777777" w:rsidTr="009E28FE">
        <w:trPr>
          <w:trHeight w:val="20"/>
        </w:trPr>
        <w:tc>
          <w:tcPr>
            <w:tcW w:w="426" w:type="dxa"/>
            <w:vMerge w:val="restart"/>
            <w:tcBorders>
              <w:top w:val="single" w:sz="4" w:space="0" w:color="auto"/>
              <w:left w:val="single" w:sz="4" w:space="0" w:color="auto"/>
              <w:bottom w:val="single" w:sz="4" w:space="0" w:color="auto"/>
              <w:right w:val="single" w:sz="4" w:space="0" w:color="auto"/>
            </w:tcBorders>
          </w:tcPr>
          <w:p w14:paraId="30E16B79"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tcPr>
          <w:p w14:paraId="52E4D39A"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2F96A233"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tcPr>
          <w:p w14:paraId="40D93D8B"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691ACE1E" w14:textId="77777777" w:rsidR="00FA7909" w:rsidRPr="0076587F" w:rsidRDefault="00FA7909" w:rsidP="005B76E0">
            <w:pPr>
              <w:autoSpaceDE w:val="0"/>
              <w:autoSpaceDN w:val="0"/>
              <w:adjustRightInd w:val="0"/>
              <w:spacing w:after="0" w:line="240" w:lineRule="auto"/>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Нераспределенный остаток******</w:t>
            </w:r>
          </w:p>
        </w:tc>
        <w:tc>
          <w:tcPr>
            <w:tcW w:w="1134" w:type="dxa"/>
            <w:vMerge w:val="restart"/>
            <w:tcBorders>
              <w:top w:val="single" w:sz="4" w:space="0" w:color="auto"/>
              <w:left w:val="single" w:sz="4" w:space="0" w:color="auto"/>
              <w:bottom w:val="single" w:sz="4" w:space="0" w:color="auto"/>
              <w:right w:val="single" w:sz="4" w:space="0" w:color="auto"/>
            </w:tcBorders>
          </w:tcPr>
          <w:p w14:paraId="44623FD2"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tcPr>
          <w:p w14:paraId="08373CD9"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4A261757"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325A3B86"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384" w:type="dxa"/>
            <w:tcBorders>
              <w:top w:val="single" w:sz="4" w:space="0" w:color="auto"/>
              <w:left w:val="single" w:sz="4" w:space="0" w:color="auto"/>
              <w:bottom w:val="single" w:sz="4" w:space="0" w:color="auto"/>
              <w:right w:val="single" w:sz="4" w:space="0" w:color="auto"/>
            </w:tcBorders>
          </w:tcPr>
          <w:p w14:paraId="4AAA5221"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Итого</w:t>
            </w:r>
          </w:p>
        </w:tc>
        <w:tc>
          <w:tcPr>
            <w:tcW w:w="708" w:type="dxa"/>
            <w:tcBorders>
              <w:top w:val="single" w:sz="4" w:space="0" w:color="auto"/>
              <w:left w:val="single" w:sz="4" w:space="0" w:color="auto"/>
              <w:bottom w:val="single" w:sz="4" w:space="0" w:color="auto"/>
              <w:right w:val="single" w:sz="4" w:space="0" w:color="auto"/>
            </w:tcBorders>
          </w:tcPr>
          <w:p w14:paraId="031D9CA6"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220F4BEC"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3FE05861"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1CAB6233"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5E2F3A6"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EAA1F31"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12516CD9" w14:textId="77777777" w:rsidTr="009E28FE">
        <w:trPr>
          <w:trHeight w:val="399"/>
        </w:trPr>
        <w:tc>
          <w:tcPr>
            <w:tcW w:w="426" w:type="dxa"/>
            <w:vMerge/>
            <w:tcBorders>
              <w:top w:val="single" w:sz="4" w:space="0" w:color="auto"/>
              <w:left w:val="single" w:sz="4" w:space="0" w:color="auto"/>
              <w:bottom w:val="single" w:sz="4" w:space="0" w:color="auto"/>
              <w:right w:val="single" w:sz="4" w:space="0" w:color="auto"/>
            </w:tcBorders>
          </w:tcPr>
          <w:p w14:paraId="3C0EA215"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186CCAC9"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20AC3B9E"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0A77D187"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1ADD334"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48C3D57"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431A2F70"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5E9AA6D7"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DFF670F"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7A21AC4C" w14:textId="77777777" w:rsidR="005B76E0" w:rsidRPr="0076587F" w:rsidRDefault="005B76E0" w:rsidP="00C12C10">
            <w:pPr>
              <w:autoSpaceDE w:val="0"/>
              <w:autoSpaceDN w:val="0"/>
              <w:adjustRightInd w:val="0"/>
              <w:spacing w:after="0" w:line="240" w:lineRule="auto"/>
              <w:jc w:val="both"/>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Московской области </w:t>
            </w:r>
          </w:p>
        </w:tc>
        <w:tc>
          <w:tcPr>
            <w:tcW w:w="708" w:type="dxa"/>
            <w:tcBorders>
              <w:top w:val="single" w:sz="4" w:space="0" w:color="auto"/>
              <w:left w:val="single" w:sz="4" w:space="0" w:color="auto"/>
              <w:bottom w:val="single" w:sz="4" w:space="0" w:color="auto"/>
              <w:right w:val="single" w:sz="4" w:space="0" w:color="auto"/>
            </w:tcBorders>
          </w:tcPr>
          <w:p w14:paraId="78DBD791"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24E9CE89"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38A53729"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3541EE1F"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D58E704"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6A3506F"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4EFBB3B9" w14:textId="77777777" w:rsidTr="009E28FE">
        <w:trPr>
          <w:trHeight w:val="674"/>
        </w:trPr>
        <w:tc>
          <w:tcPr>
            <w:tcW w:w="426" w:type="dxa"/>
            <w:vMerge/>
            <w:tcBorders>
              <w:top w:val="single" w:sz="4" w:space="0" w:color="auto"/>
              <w:left w:val="single" w:sz="4" w:space="0" w:color="auto"/>
              <w:bottom w:val="single" w:sz="4" w:space="0" w:color="auto"/>
              <w:right w:val="single" w:sz="4" w:space="0" w:color="auto"/>
            </w:tcBorders>
          </w:tcPr>
          <w:p w14:paraId="58C96EFD"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42B3B58E"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0348D3AB"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1BECFAC0"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D5C50FF"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99C2ECA"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47BBC171"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08F8DF86"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4EA3D87E"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7EB5382E" w14:textId="77777777" w:rsidR="005B76E0" w:rsidRPr="0076587F" w:rsidRDefault="005B76E0" w:rsidP="00C12C10">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tcPr>
          <w:p w14:paraId="093937D2"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731F378C"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0FA2E1E9"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76C1586B"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26A0A96"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925174C"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62307A96" w14:textId="77777777" w:rsidTr="009E28FE">
        <w:trPr>
          <w:trHeight w:val="674"/>
        </w:trPr>
        <w:tc>
          <w:tcPr>
            <w:tcW w:w="426" w:type="dxa"/>
            <w:vMerge/>
            <w:tcBorders>
              <w:top w:val="single" w:sz="4" w:space="0" w:color="auto"/>
              <w:left w:val="single" w:sz="4" w:space="0" w:color="auto"/>
              <w:bottom w:val="single" w:sz="4" w:space="0" w:color="auto"/>
              <w:right w:val="single" w:sz="4" w:space="0" w:color="auto"/>
            </w:tcBorders>
          </w:tcPr>
          <w:p w14:paraId="292A9660"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61D7B65E"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2B7C17A8"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52A443E6"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02CDAD6B"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78293B3"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57690BDA"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3F88229"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1FA6422D"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750F880D" w14:textId="77777777" w:rsidR="005B76E0" w:rsidRPr="0076587F" w:rsidRDefault="005B76E0" w:rsidP="00C12C10">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Рузского </w:t>
            </w:r>
            <w:r w:rsidR="00D422CF" w:rsidRPr="0076587F">
              <w:rPr>
                <w:rFonts w:ascii="Times New Roman" w:eastAsia="Times New Roman" w:hAnsi="Times New Roman" w:cs="Times New Roman"/>
                <w:lang w:eastAsia="ru-RU"/>
              </w:rPr>
              <w:t>ГО</w:t>
            </w:r>
          </w:p>
          <w:p w14:paraId="484585C0" w14:textId="3FC1B306" w:rsidR="00792AE1" w:rsidRPr="0076587F" w:rsidRDefault="00792AE1" w:rsidP="00C12C10">
            <w:pPr>
              <w:autoSpaceDE w:val="0"/>
              <w:autoSpaceDN w:val="0"/>
              <w:adjustRightInd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2E28E294"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71891AB5"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33D294E1"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30A650C8"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775E8B6"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16D8914"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01597141" w14:textId="77777777" w:rsidTr="009E28FE">
        <w:trPr>
          <w:trHeight w:val="208"/>
        </w:trPr>
        <w:tc>
          <w:tcPr>
            <w:tcW w:w="426" w:type="dxa"/>
            <w:vMerge w:val="restart"/>
            <w:tcBorders>
              <w:top w:val="single" w:sz="4" w:space="0" w:color="auto"/>
              <w:left w:val="single" w:sz="4" w:space="0" w:color="auto"/>
              <w:right w:val="single" w:sz="4" w:space="0" w:color="auto"/>
            </w:tcBorders>
          </w:tcPr>
          <w:p w14:paraId="78DBC0C7"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right w:val="single" w:sz="4" w:space="0" w:color="auto"/>
            </w:tcBorders>
          </w:tcPr>
          <w:p w14:paraId="217F9A5D"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276" w:type="dxa"/>
            <w:vMerge w:val="restart"/>
            <w:tcBorders>
              <w:top w:val="single" w:sz="4" w:space="0" w:color="auto"/>
              <w:left w:val="single" w:sz="4" w:space="0" w:color="auto"/>
              <w:right w:val="single" w:sz="4" w:space="0" w:color="auto"/>
            </w:tcBorders>
          </w:tcPr>
          <w:p w14:paraId="3751B63B"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850" w:type="dxa"/>
            <w:vMerge w:val="restart"/>
            <w:tcBorders>
              <w:top w:val="single" w:sz="4" w:space="0" w:color="auto"/>
              <w:left w:val="single" w:sz="4" w:space="0" w:color="auto"/>
              <w:right w:val="single" w:sz="4" w:space="0" w:color="auto"/>
            </w:tcBorders>
          </w:tcPr>
          <w:p w14:paraId="54C8C41B"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276" w:type="dxa"/>
            <w:vMerge w:val="restart"/>
            <w:tcBorders>
              <w:top w:val="single" w:sz="4" w:space="0" w:color="auto"/>
              <w:left w:val="single" w:sz="4" w:space="0" w:color="auto"/>
              <w:right w:val="single" w:sz="4" w:space="0" w:color="auto"/>
            </w:tcBorders>
          </w:tcPr>
          <w:p w14:paraId="3518355F"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Всего по мероприятию:</w:t>
            </w:r>
          </w:p>
        </w:tc>
        <w:tc>
          <w:tcPr>
            <w:tcW w:w="1134" w:type="dxa"/>
            <w:vMerge w:val="restart"/>
            <w:tcBorders>
              <w:top w:val="single" w:sz="4" w:space="0" w:color="auto"/>
              <w:left w:val="single" w:sz="4" w:space="0" w:color="auto"/>
              <w:right w:val="single" w:sz="4" w:space="0" w:color="auto"/>
            </w:tcBorders>
          </w:tcPr>
          <w:p w14:paraId="7CC4571F"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850" w:type="dxa"/>
            <w:vMerge w:val="restart"/>
            <w:tcBorders>
              <w:top w:val="single" w:sz="4" w:space="0" w:color="auto"/>
              <w:left w:val="single" w:sz="4" w:space="0" w:color="auto"/>
              <w:right w:val="single" w:sz="4" w:space="0" w:color="auto"/>
            </w:tcBorders>
          </w:tcPr>
          <w:p w14:paraId="134F49C2"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276" w:type="dxa"/>
            <w:vMerge w:val="restart"/>
            <w:tcBorders>
              <w:top w:val="single" w:sz="4" w:space="0" w:color="auto"/>
              <w:left w:val="single" w:sz="4" w:space="0" w:color="auto"/>
              <w:right w:val="single" w:sz="4" w:space="0" w:color="auto"/>
            </w:tcBorders>
          </w:tcPr>
          <w:p w14:paraId="63CD56F0"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276" w:type="dxa"/>
            <w:vMerge w:val="restart"/>
            <w:tcBorders>
              <w:top w:val="single" w:sz="4" w:space="0" w:color="auto"/>
              <w:left w:val="single" w:sz="4" w:space="0" w:color="auto"/>
              <w:right w:val="single" w:sz="4" w:space="0" w:color="auto"/>
            </w:tcBorders>
          </w:tcPr>
          <w:p w14:paraId="578D2F9F"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384" w:type="dxa"/>
            <w:tcBorders>
              <w:top w:val="single" w:sz="4" w:space="0" w:color="auto"/>
              <w:left w:val="single" w:sz="4" w:space="0" w:color="auto"/>
              <w:bottom w:val="single" w:sz="4" w:space="0" w:color="auto"/>
              <w:right w:val="single" w:sz="4" w:space="0" w:color="auto"/>
            </w:tcBorders>
          </w:tcPr>
          <w:p w14:paraId="5E68B8F5"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Всего:</w:t>
            </w:r>
          </w:p>
        </w:tc>
        <w:tc>
          <w:tcPr>
            <w:tcW w:w="708" w:type="dxa"/>
            <w:tcBorders>
              <w:top w:val="single" w:sz="4" w:space="0" w:color="auto"/>
              <w:left w:val="single" w:sz="4" w:space="0" w:color="auto"/>
              <w:bottom w:val="single" w:sz="4" w:space="0" w:color="auto"/>
              <w:right w:val="single" w:sz="4" w:space="0" w:color="auto"/>
            </w:tcBorders>
          </w:tcPr>
          <w:p w14:paraId="728C72CE"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111D46F2"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2B375A01"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058492A9"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9FB1D02"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194B7BC"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4667DC3A" w14:textId="77777777" w:rsidTr="009E28FE">
        <w:trPr>
          <w:trHeight w:val="165"/>
        </w:trPr>
        <w:tc>
          <w:tcPr>
            <w:tcW w:w="426" w:type="dxa"/>
            <w:vMerge/>
            <w:tcBorders>
              <w:left w:val="single" w:sz="4" w:space="0" w:color="auto"/>
              <w:right w:val="single" w:sz="4" w:space="0" w:color="auto"/>
            </w:tcBorders>
          </w:tcPr>
          <w:p w14:paraId="5F5A88CD"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right w:val="single" w:sz="4" w:space="0" w:color="auto"/>
            </w:tcBorders>
          </w:tcPr>
          <w:p w14:paraId="2F3F1789"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2276B9C3"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left w:val="single" w:sz="4" w:space="0" w:color="auto"/>
              <w:right w:val="single" w:sz="4" w:space="0" w:color="auto"/>
            </w:tcBorders>
          </w:tcPr>
          <w:p w14:paraId="3FC14342"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743E1783"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4" w:space="0" w:color="auto"/>
              <w:right w:val="single" w:sz="4" w:space="0" w:color="auto"/>
            </w:tcBorders>
          </w:tcPr>
          <w:p w14:paraId="0D18E2F2"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tcBorders>
              <w:left w:val="single" w:sz="4" w:space="0" w:color="auto"/>
              <w:right w:val="single" w:sz="4" w:space="0" w:color="auto"/>
            </w:tcBorders>
          </w:tcPr>
          <w:p w14:paraId="0EC71630"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06AAF2BA"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672E8164"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7E26BF87" w14:textId="77777777" w:rsidR="005B76E0" w:rsidRPr="0076587F" w:rsidRDefault="005B76E0" w:rsidP="00C12C10">
            <w:pPr>
              <w:autoSpaceDE w:val="0"/>
              <w:autoSpaceDN w:val="0"/>
              <w:adjustRightInd w:val="0"/>
              <w:spacing w:after="0" w:line="240" w:lineRule="auto"/>
              <w:jc w:val="both"/>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Московской области </w:t>
            </w:r>
          </w:p>
        </w:tc>
        <w:tc>
          <w:tcPr>
            <w:tcW w:w="708" w:type="dxa"/>
            <w:tcBorders>
              <w:top w:val="single" w:sz="4" w:space="0" w:color="auto"/>
              <w:left w:val="single" w:sz="4" w:space="0" w:color="auto"/>
              <w:bottom w:val="single" w:sz="4" w:space="0" w:color="auto"/>
              <w:right w:val="single" w:sz="4" w:space="0" w:color="auto"/>
            </w:tcBorders>
          </w:tcPr>
          <w:p w14:paraId="2F8E94F5"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0BF538AC"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598BE4C4"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66D41B94"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232D793"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385284D"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2DA9C611" w14:textId="77777777" w:rsidTr="009E28FE">
        <w:trPr>
          <w:trHeight w:val="393"/>
        </w:trPr>
        <w:tc>
          <w:tcPr>
            <w:tcW w:w="426" w:type="dxa"/>
            <w:vMerge/>
            <w:tcBorders>
              <w:left w:val="single" w:sz="4" w:space="0" w:color="auto"/>
              <w:right w:val="single" w:sz="4" w:space="0" w:color="auto"/>
            </w:tcBorders>
          </w:tcPr>
          <w:p w14:paraId="19787723"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right w:val="single" w:sz="4" w:space="0" w:color="auto"/>
            </w:tcBorders>
          </w:tcPr>
          <w:p w14:paraId="3D7F39EE"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54DE2C7C"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left w:val="single" w:sz="4" w:space="0" w:color="auto"/>
              <w:right w:val="single" w:sz="4" w:space="0" w:color="auto"/>
            </w:tcBorders>
          </w:tcPr>
          <w:p w14:paraId="6A5D86C2"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2107A808"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4" w:space="0" w:color="auto"/>
              <w:right w:val="single" w:sz="4" w:space="0" w:color="auto"/>
            </w:tcBorders>
          </w:tcPr>
          <w:p w14:paraId="3DC5EF6E"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tcBorders>
              <w:left w:val="single" w:sz="4" w:space="0" w:color="auto"/>
              <w:right w:val="single" w:sz="4" w:space="0" w:color="auto"/>
            </w:tcBorders>
          </w:tcPr>
          <w:p w14:paraId="6D7F3576"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4432DC4A"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6E39D66D" w14:textId="77777777" w:rsidR="005B76E0" w:rsidRPr="0076587F" w:rsidRDefault="005B76E0"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3BE401BE" w14:textId="77777777" w:rsidR="005B76E0" w:rsidRPr="0076587F" w:rsidRDefault="005B76E0" w:rsidP="00C12C10">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tcPr>
          <w:p w14:paraId="3523B076"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353581EC"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60C61984"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2ACDD48A"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55F8814"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CF427DB"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0D1EC98C" w14:textId="77777777" w:rsidTr="009E28FE">
        <w:trPr>
          <w:trHeight w:val="136"/>
        </w:trPr>
        <w:tc>
          <w:tcPr>
            <w:tcW w:w="426" w:type="dxa"/>
            <w:vMerge/>
            <w:tcBorders>
              <w:left w:val="single" w:sz="4" w:space="0" w:color="auto"/>
              <w:right w:val="single" w:sz="4" w:space="0" w:color="auto"/>
            </w:tcBorders>
          </w:tcPr>
          <w:p w14:paraId="652034EB"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right w:val="single" w:sz="4" w:space="0" w:color="auto"/>
            </w:tcBorders>
          </w:tcPr>
          <w:p w14:paraId="1F9B04CC"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1913CF64"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left w:val="single" w:sz="4" w:space="0" w:color="auto"/>
              <w:right w:val="single" w:sz="4" w:space="0" w:color="auto"/>
            </w:tcBorders>
          </w:tcPr>
          <w:p w14:paraId="2807FB88"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55495FD4"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4" w:space="0" w:color="auto"/>
              <w:right w:val="single" w:sz="4" w:space="0" w:color="auto"/>
            </w:tcBorders>
          </w:tcPr>
          <w:p w14:paraId="7AEE3688"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tcBorders>
              <w:left w:val="single" w:sz="4" w:space="0" w:color="auto"/>
              <w:right w:val="single" w:sz="4" w:space="0" w:color="auto"/>
            </w:tcBorders>
          </w:tcPr>
          <w:p w14:paraId="1FAEFC8A"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171AFACC"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14:paraId="01143496"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7F32151D" w14:textId="7C617351" w:rsidR="00FA7909" w:rsidRPr="0076587F" w:rsidRDefault="00FA7909" w:rsidP="005B76E0">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w:t>
            </w:r>
            <w:r w:rsidR="005B76E0" w:rsidRPr="0076587F">
              <w:rPr>
                <w:rFonts w:ascii="Times New Roman" w:eastAsia="Times New Roman" w:hAnsi="Times New Roman" w:cs="Times New Roman"/>
                <w:lang w:eastAsia="ru-RU"/>
              </w:rPr>
              <w:t>Рузс</w:t>
            </w:r>
            <w:r w:rsidRPr="0076587F">
              <w:rPr>
                <w:rFonts w:ascii="Times New Roman" w:eastAsia="Times New Roman" w:hAnsi="Times New Roman" w:cs="Times New Roman"/>
                <w:lang w:eastAsia="ru-RU"/>
              </w:rPr>
              <w:t xml:space="preserve">кого </w:t>
            </w:r>
            <w:r w:rsidR="00D422CF" w:rsidRPr="0076587F">
              <w:rPr>
                <w:rFonts w:ascii="Times New Roman" w:eastAsia="Times New Roman" w:hAnsi="Times New Roman" w:cs="Times New Roman"/>
                <w:lang w:eastAsia="ru-RU"/>
              </w:rPr>
              <w:t>ГО</w:t>
            </w:r>
          </w:p>
        </w:tc>
        <w:tc>
          <w:tcPr>
            <w:tcW w:w="708" w:type="dxa"/>
            <w:tcBorders>
              <w:top w:val="single" w:sz="4" w:space="0" w:color="auto"/>
              <w:left w:val="single" w:sz="4" w:space="0" w:color="auto"/>
              <w:bottom w:val="single" w:sz="4" w:space="0" w:color="auto"/>
              <w:right w:val="single" w:sz="4" w:space="0" w:color="auto"/>
            </w:tcBorders>
          </w:tcPr>
          <w:p w14:paraId="3F60E356"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02FE2B8B"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6BD92A0B"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052ECAD5"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F2807E5"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DC3D712"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3CA66269" w14:textId="77777777" w:rsidTr="009E28FE">
        <w:trPr>
          <w:trHeight w:val="207"/>
        </w:trPr>
        <w:tc>
          <w:tcPr>
            <w:tcW w:w="426" w:type="dxa"/>
            <w:vMerge/>
            <w:tcBorders>
              <w:left w:val="single" w:sz="4" w:space="0" w:color="auto"/>
              <w:bottom w:val="single" w:sz="4" w:space="0" w:color="auto"/>
              <w:right w:val="single" w:sz="4" w:space="0" w:color="auto"/>
            </w:tcBorders>
          </w:tcPr>
          <w:p w14:paraId="7126CB03"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14:paraId="7847130B"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14:paraId="59B28EFF"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left w:val="single" w:sz="4" w:space="0" w:color="auto"/>
              <w:bottom w:val="single" w:sz="4" w:space="0" w:color="auto"/>
              <w:right w:val="single" w:sz="4" w:space="0" w:color="auto"/>
            </w:tcBorders>
          </w:tcPr>
          <w:p w14:paraId="3224AC2C"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14:paraId="43EDDE2A"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tcPr>
          <w:p w14:paraId="1770C45B"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tcBorders>
              <w:left w:val="single" w:sz="4" w:space="0" w:color="auto"/>
              <w:bottom w:val="single" w:sz="4" w:space="0" w:color="auto"/>
              <w:right w:val="single" w:sz="4" w:space="0" w:color="auto"/>
            </w:tcBorders>
          </w:tcPr>
          <w:p w14:paraId="5C299B64"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14:paraId="433B3E58"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14:paraId="52D388D7"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183575E7"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tcPr>
          <w:p w14:paraId="55F8D192"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458C9FC9"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3EDAC261"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695FCD57"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B557519"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87A088A"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468A5D68" w14:textId="77777777" w:rsidTr="009E28FE">
        <w:trPr>
          <w:trHeight w:val="20"/>
        </w:trPr>
        <w:tc>
          <w:tcPr>
            <w:tcW w:w="426" w:type="dxa"/>
            <w:vMerge w:val="restart"/>
            <w:tcBorders>
              <w:top w:val="single" w:sz="4" w:space="0" w:color="auto"/>
              <w:left w:val="single" w:sz="4" w:space="0" w:color="auto"/>
              <w:bottom w:val="single" w:sz="4" w:space="0" w:color="auto"/>
              <w:right w:val="single" w:sz="4" w:space="0" w:color="auto"/>
            </w:tcBorders>
          </w:tcPr>
          <w:p w14:paraId="561A2C89"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14:paraId="452B6E2B"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2E2E3EC4"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tcPr>
          <w:p w14:paraId="3F2AA232"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619D2C75"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587F">
              <w:rPr>
                <w:rFonts w:ascii="Times New Roman" w:eastAsia="Calibri" w:hAnsi="Times New Roman" w:cs="Times New Roman"/>
                <w:sz w:val="24"/>
                <w:szCs w:val="24"/>
              </w:rPr>
              <w:t>кроме того: *****</w:t>
            </w:r>
          </w:p>
        </w:tc>
        <w:tc>
          <w:tcPr>
            <w:tcW w:w="1134" w:type="dxa"/>
            <w:vMerge w:val="restart"/>
            <w:tcBorders>
              <w:top w:val="single" w:sz="4" w:space="0" w:color="auto"/>
              <w:left w:val="single" w:sz="4" w:space="0" w:color="auto"/>
              <w:bottom w:val="single" w:sz="4" w:space="0" w:color="auto"/>
              <w:right w:val="single" w:sz="4" w:space="0" w:color="auto"/>
            </w:tcBorders>
          </w:tcPr>
          <w:p w14:paraId="65BF6B9A"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tcPr>
          <w:p w14:paraId="7B8FF0BF"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5C13CE9D"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7EEA475B" w14:textId="77777777" w:rsidR="00FA7909" w:rsidRPr="0076587F" w:rsidRDefault="00FA7909" w:rsidP="00FA79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Х</w:t>
            </w:r>
          </w:p>
        </w:tc>
        <w:tc>
          <w:tcPr>
            <w:tcW w:w="1384" w:type="dxa"/>
            <w:tcBorders>
              <w:top w:val="single" w:sz="4" w:space="0" w:color="auto"/>
              <w:left w:val="single" w:sz="4" w:space="0" w:color="auto"/>
              <w:bottom w:val="single" w:sz="4" w:space="0" w:color="auto"/>
              <w:right w:val="single" w:sz="4" w:space="0" w:color="auto"/>
            </w:tcBorders>
          </w:tcPr>
          <w:p w14:paraId="7CC06497"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Всего:</w:t>
            </w:r>
          </w:p>
        </w:tc>
        <w:tc>
          <w:tcPr>
            <w:tcW w:w="708" w:type="dxa"/>
            <w:tcBorders>
              <w:top w:val="single" w:sz="4" w:space="0" w:color="auto"/>
              <w:left w:val="single" w:sz="4" w:space="0" w:color="auto"/>
              <w:bottom w:val="single" w:sz="4" w:space="0" w:color="auto"/>
              <w:right w:val="single" w:sz="4" w:space="0" w:color="auto"/>
            </w:tcBorders>
          </w:tcPr>
          <w:p w14:paraId="7BE002D7"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5BD9FA66"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5468047A"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3580ABF7"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451EEEF"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648163F"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0230B5BD" w14:textId="77777777" w:rsidTr="009E28FE">
        <w:trPr>
          <w:trHeight w:val="631"/>
        </w:trPr>
        <w:tc>
          <w:tcPr>
            <w:tcW w:w="426" w:type="dxa"/>
            <w:vMerge/>
            <w:tcBorders>
              <w:top w:val="single" w:sz="4" w:space="0" w:color="auto"/>
              <w:left w:val="single" w:sz="4" w:space="0" w:color="auto"/>
              <w:bottom w:val="single" w:sz="4" w:space="0" w:color="auto"/>
              <w:right w:val="single" w:sz="4" w:space="0" w:color="auto"/>
            </w:tcBorders>
          </w:tcPr>
          <w:p w14:paraId="452E35A0"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18CC029C"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58CD916"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67710698"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616DABE"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5D2AFF2"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5EB4B9BE"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56469E44"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E327449"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20A40FB4" w14:textId="77777777" w:rsidR="005B76E0" w:rsidRPr="0076587F" w:rsidRDefault="005B76E0" w:rsidP="00C12C10">
            <w:pPr>
              <w:autoSpaceDE w:val="0"/>
              <w:autoSpaceDN w:val="0"/>
              <w:adjustRightInd w:val="0"/>
              <w:spacing w:after="0" w:line="240" w:lineRule="auto"/>
              <w:jc w:val="both"/>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Московской области </w:t>
            </w:r>
          </w:p>
        </w:tc>
        <w:tc>
          <w:tcPr>
            <w:tcW w:w="708" w:type="dxa"/>
            <w:tcBorders>
              <w:top w:val="single" w:sz="4" w:space="0" w:color="auto"/>
              <w:left w:val="single" w:sz="4" w:space="0" w:color="auto"/>
              <w:bottom w:val="single" w:sz="4" w:space="0" w:color="auto"/>
              <w:right w:val="single" w:sz="4" w:space="0" w:color="auto"/>
            </w:tcBorders>
          </w:tcPr>
          <w:p w14:paraId="50FB378B"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508EB074"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0D142DA2"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5A274B02"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0757D8B"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65E13F7"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68FDA3AA" w14:textId="77777777" w:rsidTr="009E28FE">
        <w:trPr>
          <w:trHeight w:val="447"/>
        </w:trPr>
        <w:tc>
          <w:tcPr>
            <w:tcW w:w="426" w:type="dxa"/>
            <w:vMerge/>
            <w:tcBorders>
              <w:top w:val="single" w:sz="4" w:space="0" w:color="auto"/>
              <w:left w:val="single" w:sz="4" w:space="0" w:color="auto"/>
              <w:bottom w:val="single" w:sz="4" w:space="0" w:color="auto"/>
              <w:right w:val="single" w:sz="4" w:space="0" w:color="auto"/>
            </w:tcBorders>
          </w:tcPr>
          <w:p w14:paraId="21B8C052"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47B6C728"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4A03314F"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77876D20"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21726521"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C9E6A3F"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245EC2C3"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2627E71"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7999974"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5AA0E044" w14:textId="77777777" w:rsidR="005B76E0" w:rsidRPr="0076587F" w:rsidRDefault="005B76E0" w:rsidP="00C12C10">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tcPr>
          <w:p w14:paraId="68C8648C"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6AC63283"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508CBBC2"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420BD82B"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5B70C987"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0F02D11"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25D13303" w14:textId="77777777" w:rsidTr="009E28FE">
        <w:trPr>
          <w:trHeight w:val="428"/>
        </w:trPr>
        <w:tc>
          <w:tcPr>
            <w:tcW w:w="426" w:type="dxa"/>
            <w:vMerge/>
            <w:tcBorders>
              <w:top w:val="single" w:sz="4" w:space="0" w:color="auto"/>
              <w:left w:val="single" w:sz="4" w:space="0" w:color="auto"/>
              <w:bottom w:val="single" w:sz="4" w:space="0" w:color="auto"/>
              <w:right w:val="single" w:sz="4" w:space="0" w:color="auto"/>
            </w:tcBorders>
          </w:tcPr>
          <w:p w14:paraId="657C9D54"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78AC80EB"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0CDABCAC"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3E84CB5B"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077A36BB"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6926126"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68A5D800"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D5C791A"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1F9EB303"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26464864" w14:textId="3028C8BE" w:rsidR="005B76E0" w:rsidRPr="0076587F" w:rsidRDefault="005B76E0" w:rsidP="00C12C10">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Средства бюджета Рузского </w:t>
            </w:r>
            <w:r w:rsidR="00D422CF" w:rsidRPr="0076587F">
              <w:rPr>
                <w:rFonts w:ascii="Times New Roman" w:eastAsia="Times New Roman" w:hAnsi="Times New Roman" w:cs="Times New Roman"/>
                <w:lang w:eastAsia="ru-RU"/>
              </w:rPr>
              <w:t>ГО</w:t>
            </w:r>
          </w:p>
        </w:tc>
        <w:tc>
          <w:tcPr>
            <w:tcW w:w="708" w:type="dxa"/>
            <w:tcBorders>
              <w:top w:val="single" w:sz="4" w:space="0" w:color="auto"/>
              <w:left w:val="single" w:sz="4" w:space="0" w:color="auto"/>
              <w:bottom w:val="single" w:sz="4" w:space="0" w:color="auto"/>
              <w:right w:val="single" w:sz="4" w:space="0" w:color="auto"/>
            </w:tcBorders>
          </w:tcPr>
          <w:p w14:paraId="7153F70C"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3D397594"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60609019"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7384E70C"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CA09AA4"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85952FB" w14:textId="77777777" w:rsidR="005B76E0" w:rsidRPr="0076587F" w:rsidRDefault="005B76E0"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6E0" w:rsidRPr="0076587F" w14:paraId="78B58DF3" w14:textId="77777777" w:rsidTr="009E28FE">
        <w:trPr>
          <w:trHeight w:val="83"/>
        </w:trPr>
        <w:tc>
          <w:tcPr>
            <w:tcW w:w="426" w:type="dxa"/>
            <w:vMerge/>
            <w:tcBorders>
              <w:top w:val="single" w:sz="4" w:space="0" w:color="auto"/>
              <w:left w:val="single" w:sz="4" w:space="0" w:color="auto"/>
              <w:bottom w:val="single" w:sz="4" w:space="0" w:color="auto"/>
              <w:right w:val="single" w:sz="4" w:space="0" w:color="auto"/>
            </w:tcBorders>
          </w:tcPr>
          <w:p w14:paraId="659ECD09"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182CAF09"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05439ACE"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0D967C99"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136B00E"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A0CE4F4"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2BB80C47"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4EBBDD01"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181A47B5"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14:paraId="433DA426"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tcPr>
          <w:p w14:paraId="2ECF24E4"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5BC7058F"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7D2D2AC5"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48CEB004"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C436B63"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17B77F4" w14:textId="77777777" w:rsidR="00FA7909" w:rsidRPr="0076587F" w:rsidRDefault="00FA7909" w:rsidP="00FA7909">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53067351" w14:textId="74BE7C10"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lang w:eastAsia="ru-RU"/>
        </w:rPr>
      </w:pPr>
      <w:bookmarkStart w:id="24" w:name="_Hlk134002555"/>
      <w:r w:rsidRPr="0076587F">
        <w:rPr>
          <w:rFonts w:ascii="Times New Roman" w:eastAsia="Times New Roman" w:hAnsi="Times New Roman" w:cs="Times New Roman"/>
          <w:lang w:eastAsia="ru-RU"/>
        </w:rPr>
        <w:t>* Графа 6 заполняется в формате «дд.мм.гг. – дд.мм.гг.», графа 7 заполняется в формате «дд.мм.гг.».</w:t>
      </w:r>
    </w:p>
    <w:p w14:paraId="3982DB6B"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lang w:eastAsia="ru-RU"/>
        </w:rPr>
      </w:pPr>
      <w:bookmarkStart w:id="25" w:name="Par554"/>
      <w:bookmarkEnd w:id="25"/>
      <w:r w:rsidRPr="0076587F">
        <w:rPr>
          <w:rFonts w:ascii="Times New Roman" w:eastAsia="Times New Roman" w:hAnsi="Times New Roman" w:cs="Times New Roman"/>
          <w:lang w:eastAsia="ru-RU"/>
        </w:rPr>
        <w:t>** Год начала реализации соответствующего мероприятия подпрограммы.</w:t>
      </w:r>
    </w:p>
    <w:p w14:paraId="6C286E69"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Форма заполняется по каждому объекту, на который предусмотрено финансирование по мероприятию.</w:t>
      </w:r>
      <w:bookmarkStart w:id="26" w:name="Par555"/>
      <w:bookmarkEnd w:id="26"/>
    </w:p>
    <w:p w14:paraId="47080305" w14:textId="36DF1FE1"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 При необходимости указывается информация о финансировании расходов </w:t>
      </w:r>
      <w:r w:rsidRPr="0076587F">
        <w:rPr>
          <w:rFonts w:ascii="Times New Roman" w:eastAsia="Calibri" w:hAnsi="Times New Roman" w:cs="Times New Roman"/>
        </w:rPr>
        <w:t>на выполнение работ по объекту</w:t>
      </w:r>
      <w:r w:rsidRPr="0076587F">
        <w:rPr>
          <w:rFonts w:ascii="Times New Roman" w:eastAsia="Times New Roman" w:hAnsi="Times New Roman" w:cs="Times New Roman"/>
          <w:lang w:eastAsia="ru-RU"/>
        </w:rPr>
        <w:t>, предусмотренных мероприятием, по следующим направлениям:</w:t>
      </w:r>
      <w:r w:rsidR="00A35FA0" w:rsidRPr="0076587F">
        <w:rPr>
          <w:rFonts w:ascii="Times New Roman" w:eastAsia="Times New Roman" w:hAnsi="Times New Roman" w:cs="Times New Roman"/>
          <w:lang w:eastAsia="ru-RU"/>
        </w:rPr>
        <w:t xml:space="preserve"> </w:t>
      </w:r>
      <w:r w:rsidRPr="0076587F">
        <w:rPr>
          <w:rFonts w:ascii="Times New Roman" w:eastAsia="Times New Roman" w:hAnsi="Times New Roman" w:cs="Times New Roman"/>
          <w:lang w:eastAsia="ru-RU"/>
        </w:rPr>
        <w:t>проектно-изыскательские работы,</w:t>
      </w:r>
      <w:r w:rsidR="00A35FA0" w:rsidRPr="0076587F">
        <w:rPr>
          <w:rFonts w:ascii="Times New Roman" w:eastAsia="Times New Roman" w:hAnsi="Times New Roman" w:cs="Times New Roman"/>
          <w:lang w:eastAsia="ru-RU"/>
        </w:rPr>
        <w:t xml:space="preserve"> </w:t>
      </w:r>
      <w:r w:rsidRPr="0076587F">
        <w:rPr>
          <w:rFonts w:ascii="Times New Roman" w:eastAsia="Times New Roman" w:hAnsi="Times New Roman" w:cs="Times New Roman"/>
          <w:lang w:eastAsia="ru-RU"/>
        </w:rPr>
        <w:t>этап строительства,</w:t>
      </w:r>
      <w:r w:rsidR="00A35FA0" w:rsidRPr="0076587F">
        <w:rPr>
          <w:rFonts w:ascii="Times New Roman" w:eastAsia="Times New Roman" w:hAnsi="Times New Roman" w:cs="Times New Roman"/>
          <w:lang w:eastAsia="ru-RU"/>
        </w:rPr>
        <w:t xml:space="preserve"> </w:t>
      </w:r>
      <w:r w:rsidRPr="0076587F">
        <w:rPr>
          <w:rFonts w:ascii="Times New Roman" w:eastAsia="Times New Roman" w:hAnsi="Times New Roman" w:cs="Times New Roman"/>
          <w:lang w:eastAsia="ru-RU"/>
        </w:rPr>
        <w:t>дебиторская задолженность на дату ее образования, кредиторская задолженность за выполненные работы в предшествующие годы/ за выполненные в предшествующие годы проектно-изыскательские</w:t>
      </w:r>
      <w:r w:rsidR="00DD4382" w:rsidRPr="0076587F">
        <w:rPr>
          <w:rFonts w:ascii="Times New Roman" w:eastAsia="Times New Roman" w:hAnsi="Times New Roman" w:cs="Times New Roman"/>
          <w:lang w:eastAsia="ru-RU"/>
        </w:rPr>
        <w:t xml:space="preserve"> </w:t>
      </w:r>
      <w:r w:rsidRPr="0076587F">
        <w:rPr>
          <w:rFonts w:ascii="Times New Roman" w:eastAsia="Times New Roman" w:hAnsi="Times New Roman" w:cs="Times New Roman"/>
          <w:lang w:eastAsia="ru-RU"/>
        </w:rPr>
        <w:t xml:space="preserve">работы/ за выполненную в предшествующие годы корректировку проекта и так далее. </w:t>
      </w:r>
    </w:p>
    <w:p w14:paraId="1968AAF7" w14:textId="77777777" w:rsidR="00FA7909" w:rsidRPr="0076587F" w:rsidRDefault="00FA7909" w:rsidP="00FA7909">
      <w:pPr>
        <w:autoSpaceDE w:val="0"/>
        <w:autoSpaceDN w:val="0"/>
        <w:adjustRightInd w:val="0"/>
        <w:spacing w:after="0" w:line="240" w:lineRule="auto"/>
        <w:jc w:val="both"/>
        <w:rPr>
          <w:rFonts w:ascii="Times New Roman" w:eastAsia="Times New Roman" w:hAnsi="Times New Roman" w:cs="Times New Roman"/>
          <w:lang w:eastAsia="ru-RU"/>
        </w:rPr>
      </w:pPr>
      <w:r w:rsidRPr="0076587F">
        <w:rPr>
          <w:rFonts w:ascii="Times New Roman" w:eastAsia="Times New Roman" w:hAnsi="Times New Roman" w:cs="Times New Roman"/>
          <w:lang w:eastAsia="ru-RU"/>
        </w:rPr>
        <w:lastRenderedPageBreak/>
        <w:t xml:space="preserve">***** При необходимости указывается информация о не предусмотренных мероприятием </w:t>
      </w:r>
      <w:r w:rsidRPr="0076587F">
        <w:rPr>
          <w:rFonts w:ascii="Times New Roman" w:eastAsia="Calibri" w:hAnsi="Times New Roman" w:cs="Times New Roman"/>
        </w:rPr>
        <w:t xml:space="preserve">расходах на выполнение работ по объекту, которые учитываются в составе субсидии на финансовое обеспечение выполнения </w:t>
      </w:r>
      <w:r w:rsidRPr="0076587F">
        <w:rPr>
          <w:rFonts w:ascii="Times New Roman" w:eastAsia="Times New Roman" w:hAnsi="Times New Roman" w:cs="Times New Roman"/>
          <w:lang w:eastAsia="ru-RU"/>
        </w:rPr>
        <w:t>государственного задания на оказание государственных услуг государственными бюджетными учреждениями Московской области и/или на обеспечение деятельности государственных казенных учреждений Московской области.</w:t>
      </w:r>
    </w:p>
    <w:p w14:paraId="5F737888" w14:textId="3BC218CC" w:rsidR="00FA7909" w:rsidRPr="0076587F" w:rsidRDefault="00FA7909" w:rsidP="00FA7909">
      <w:pPr>
        <w:spacing w:after="0" w:line="240" w:lineRule="auto"/>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При наличии</w:t>
      </w:r>
      <w:r w:rsidRPr="0076587F">
        <w:rPr>
          <w:rFonts w:ascii="Times New Roman" w:eastAsia="Times New Roman" w:hAnsi="Times New Roman" w:cs="Times New Roman"/>
          <w:lang w:eastAsia="ru-RU"/>
        </w:rPr>
        <w:tab/>
      </w:r>
    </w:p>
    <w:bookmarkEnd w:id="24"/>
    <w:p w14:paraId="112FAD97" w14:textId="77777777" w:rsidR="004A379F" w:rsidRPr="0076587F" w:rsidRDefault="004A379F" w:rsidP="004A379F">
      <w:pPr>
        <w:pStyle w:val="ConsPlusNormal"/>
        <w:ind w:right="83"/>
        <w:jc w:val="right"/>
        <w:rPr>
          <w:rFonts w:ascii="Times New Roman" w:hAnsi="Times New Roman" w:cs="Times New Roman"/>
          <w:sz w:val="24"/>
          <w:szCs w:val="24"/>
        </w:rPr>
      </w:pPr>
    </w:p>
    <w:p w14:paraId="23866F79" w14:textId="77777777" w:rsidR="00714026" w:rsidRPr="00463D56" w:rsidRDefault="00714026" w:rsidP="00714026">
      <w:pPr>
        <w:spacing w:after="0" w:line="240" w:lineRule="auto"/>
        <w:ind w:firstLine="709"/>
        <w:rPr>
          <w:rFonts w:ascii="Times New Roman" w:eastAsia="Times New Roman" w:hAnsi="Times New Roman" w:cs="Times New Roman"/>
          <w:sz w:val="24"/>
          <w:szCs w:val="24"/>
          <w:lang w:eastAsia="ru-RU"/>
        </w:rPr>
      </w:pPr>
      <w:bookmarkStart w:id="27" w:name="_Hlk134088696"/>
      <w:r w:rsidRPr="00463D56">
        <w:rPr>
          <w:rFonts w:ascii="Times New Roman" w:eastAsia="Times New Roman" w:hAnsi="Times New Roman" w:cs="Times New Roman"/>
          <w:sz w:val="24"/>
          <w:szCs w:val="24"/>
          <w:lang w:eastAsia="ru-RU"/>
        </w:rPr>
        <w:t>Справочные таблицы:</w:t>
      </w:r>
    </w:p>
    <w:p w14:paraId="776F46DA" w14:textId="77777777" w:rsidR="00714026" w:rsidRPr="00463D56" w:rsidRDefault="00714026" w:rsidP="00714026">
      <w:pPr>
        <w:spacing w:after="0" w:line="240" w:lineRule="auto"/>
        <w:ind w:firstLine="709"/>
        <w:rPr>
          <w:rFonts w:ascii="Times New Roman" w:eastAsia="Times New Roman" w:hAnsi="Times New Roman" w:cs="Times New Roman"/>
          <w:sz w:val="24"/>
          <w:szCs w:val="24"/>
          <w:lang w:eastAsia="ru-RU"/>
        </w:rPr>
      </w:pPr>
    </w:p>
    <w:p w14:paraId="02FE077E" w14:textId="77777777" w:rsidR="00714026" w:rsidRDefault="00714026" w:rsidP="00714026">
      <w:pPr>
        <w:spacing w:after="0" w:line="240" w:lineRule="auto"/>
        <w:ind w:firstLine="709"/>
        <w:jc w:val="right"/>
        <w:rPr>
          <w:rFonts w:ascii="Times New Roman" w:eastAsia="Times New Roman" w:hAnsi="Times New Roman" w:cs="Times New Roman"/>
          <w:sz w:val="24"/>
          <w:szCs w:val="24"/>
          <w:lang w:eastAsia="ru-RU"/>
        </w:rPr>
      </w:pPr>
      <w:r w:rsidRPr="00463D56">
        <w:rPr>
          <w:rFonts w:ascii="Times New Roman" w:eastAsia="Times New Roman" w:hAnsi="Times New Roman" w:cs="Times New Roman"/>
          <w:sz w:val="24"/>
          <w:szCs w:val="24"/>
          <w:lang w:eastAsia="ru-RU"/>
        </w:rPr>
        <w:t>Таблица 1</w:t>
      </w:r>
    </w:p>
    <w:p w14:paraId="7690C2CE" w14:textId="77777777" w:rsidR="00B74401" w:rsidRPr="00463D56" w:rsidRDefault="00B74401" w:rsidP="00714026">
      <w:pPr>
        <w:spacing w:after="0" w:line="240" w:lineRule="auto"/>
        <w:ind w:firstLine="709"/>
        <w:jc w:val="right"/>
        <w:rPr>
          <w:rFonts w:ascii="Times New Roman" w:eastAsia="Times New Roman" w:hAnsi="Times New Roman" w:cs="Times New Roman"/>
          <w:sz w:val="24"/>
          <w:szCs w:val="24"/>
          <w:lang w:eastAsia="ru-RU"/>
        </w:rPr>
      </w:pPr>
    </w:p>
    <w:tbl>
      <w:tblPr>
        <w:tblW w:w="16277" w:type="dxa"/>
        <w:tblInd w:w="62" w:type="dxa"/>
        <w:tblLayout w:type="fixed"/>
        <w:tblCellMar>
          <w:top w:w="28" w:type="dxa"/>
          <w:left w:w="28" w:type="dxa"/>
          <w:bottom w:w="28" w:type="dxa"/>
          <w:right w:w="28" w:type="dxa"/>
        </w:tblCellMar>
        <w:tblLook w:val="0000" w:firstRow="0" w:lastRow="0" w:firstColumn="0" w:lastColumn="0" w:noHBand="0" w:noVBand="0"/>
      </w:tblPr>
      <w:tblGrid>
        <w:gridCol w:w="7230"/>
        <w:gridCol w:w="2693"/>
        <w:gridCol w:w="1559"/>
        <w:gridCol w:w="1701"/>
        <w:gridCol w:w="1701"/>
        <w:gridCol w:w="1393"/>
      </w:tblGrid>
      <w:tr w:rsidR="00714026" w:rsidRPr="00463D56" w14:paraId="6ADE926E" w14:textId="77777777" w:rsidTr="00D04FC8">
        <w:trPr>
          <w:trHeight w:val="11"/>
        </w:trPr>
        <w:tc>
          <w:tcPr>
            <w:tcW w:w="7230" w:type="dxa"/>
            <w:tcBorders>
              <w:top w:val="single" w:sz="4" w:space="0" w:color="auto"/>
              <w:left w:val="single" w:sz="4" w:space="0" w:color="auto"/>
              <w:bottom w:val="single" w:sz="4" w:space="0" w:color="auto"/>
              <w:right w:val="single" w:sz="4" w:space="0" w:color="auto"/>
            </w:tcBorders>
          </w:tcPr>
          <w:p w14:paraId="66722EA2" w14:textId="77777777" w:rsidR="00714026" w:rsidRPr="00463D56" w:rsidRDefault="00714026" w:rsidP="00D04FC8">
            <w:pPr>
              <w:autoSpaceDE w:val="0"/>
              <w:autoSpaceDN w:val="0"/>
              <w:adjustRightInd w:val="0"/>
              <w:spacing w:after="0" w:line="240" w:lineRule="auto"/>
              <w:ind w:left="-205"/>
              <w:jc w:val="center"/>
              <w:rPr>
                <w:rFonts w:ascii="Times New Roman" w:eastAsia="Times New Roman" w:hAnsi="Times New Roman" w:cs="Times New Roman"/>
                <w:lang w:eastAsia="ru-RU"/>
              </w:rPr>
            </w:pPr>
            <w:r w:rsidRPr="00463D56">
              <w:rPr>
                <w:rFonts w:ascii="Times New Roman" w:eastAsia="Times New Roman" w:hAnsi="Times New Roman" w:cs="Times New Roman"/>
                <w:lang w:eastAsia="ru-RU"/>
              </w:rPr>
              <w:t>Количество объектов</w:t>
            </w:r>
          </w:p>
        </w:tc>
        <w:tc>
          <w:tcPr>
            <w:tcW w:w="2693" w:type="dxa"/>
            <w:tcBorders>
              <w:top w:val="single" w:sz="4" w:space="0" w:color="auto"/>
              <w:left w:val="single" w:sz="4" w:space="0" w:color="auto"/>
              <w:bottom w:val="single" w:sz="4" w:space="0" w:color="auto"/>
              <w:right w:val="single" w:sz="4" w:space="0" w:color="auto"/>
            </w:tcBorders>
          </w:tcPr>
          <w:p w14:paraId="4573F018" w14:textId="77777777" w:rsidR="00714026" w:rsidRPr="00463D56"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r w:rsidRPr="00463D56">
              <w:rPr>
                <w:rFonts w:ascii="Times New Roman" w:eastAsia="Times New Roman" w:hAnsi="Times New Roman" w:cs="Times New Roman"/>
                <w:lang w:eastAsia="ru-RU"/>
              </w:rPr>
              <w:t>Всего, том числе по годам реализации:</w:t>
            </w:r>
          </w:p>
        </w:tc>
        <w:tc>
          <w:tcPr>
            <w:tcW w:w="1559" w:type="dxa"/>
            <w:tcBorders>
              <w:top w:val="single" w:sz="4" w:space="0" w:color="auto"/>
              <w:left w:val="single" w:sz="4" w:space="0" w:color="auto"/>
              <w:bottom w:val="single" w:sz="4" w:space="0" w:color="auto"/>
              <w:right w:val="single" w:sz="4" w:space="0" w:color="auto"/>
            </w:tcBorders>
          </w:tcPr>
          <w:p w14:paraId="0BCEA123" w14:textId="77777777" w:rsidR="00714026" w:rsidRPr="00463D56"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r w:rsidRPr="00463D56">
              <w:rPr>
                <w:rFonts w:ascii="Times New Roman" w:eastAsia="Times New Roman" w:hAnsi="Times New Roman" w:cs="Times New Roman"/>
                <w:lang w:eastAsia="ru-RU"/>
              </w:rPr>
              <w:t>1-й год</w:t>
            </w:r>
          </w:p>
        </w:tc>
        <w:tc>
          <w:tcPr>
            <w:tcW w:w="1701" w:type="dxa"/>
            <w:tcBorders>
              <w:top w:val="single" w:sz="4" w:space="0" w:color="auto"/>
              <w:left w:val="single" w:sz="4" w:space="0" w:color="auto"/>
              <w:bottom w:val="single" w:sz="4" w:space="0" w:color="auto"/>
              <w:right w:val="single" w:sz="4" w:space="0" w:color="auto"/>
            </w:tcBorders>
          </w:tcPr>
          <w:p w14:paraId="11087C15" w14:textId="77777777" w:rsidR="00714026" w:rsidRPr="00463D56"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r w:rsidRPr="00463D56">
              <w:rPr>
                <w:rFonts w:ascii="Times New Roman" w:eastAsia="Times New Roman" w:hAnsi="Times New Roman" w:cs="Times New Roman"/>
                <w:lang w:eastAsia="ru-RU"/>
              </w:rPr>
              <w:t>2-й год</w:t>
            </w:r>
          </w:p>
        </w:tc>
        <w:tc>
          <w:tcPr>
            <w:tcW w:w="1701" w:type="dxa"/>
            <w:tcBorders>
              <w:top w:val="single" w:sz="4" w:space="0" w:color="auto"/>
              <w:left w:val="single" w:sz="4" w:space="0" w:color="auto"/>
              <w:bottom w:val="single" w:sz="4" w:space="0" w:color="auto"/>
              <w:right w:val="single" w:sz="4" w:space="0" w:color="auto"/>
            </w:tcBorders>
          </w:tcPr>
          <w:p w14:paraId="0D8CE63B" w14:textId="77777777" w:rsidR="00714026" w:rsidRPr="00463D56"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r w:rsidRPr="00463D56">
              <w:rPr>
                <w:rFonts w:ascii="Times New Roman" w:eastAsia="Times New Roman" w:hAnsi="Times New Roman" w:cs="Times New Roman"/>
                <w:lang w:eastAsia="ru-RU"/>
              </w:rPr>
              <w:t>n-й год</w:t>
            </w:r>
          </w:p>
        </w:tc>
        <w:tc>
          <w:tcPr>
            <w:tcW w:w="1393" w:type="dxa"/>
          </w:tcPr>
          <w:p w14:paraId="71692C8A" w14:textId="77777777" w:rsidR="00714026" w:rsidRPr="00463D56" w:rsidRDefault="00714026" w:rsidP="00D04FC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14026" w:rsidRPr="00463D56" w14:paraId="0F8FA079" w14:textId="77777777" w:rsidTr="00D04FC8">
        <w:trPr>
          <w:trHeight w:val="11"/>
        </w:trPr>
        <w:tc>
          <w:tcPr>
            <w:tcW w:w="7230" w:type="dxa"/>
            <w:tcBorders>
              <w:top w:val="single" w:sz="4" w:space="0" w:color="auto"/>
              <w:left w:val="single" w:sz="4" w:space="0" w:color="auto"/>
              <w:bottom w:val="single" w:sz="4" w:space="0" w:color="auto"/>
              <w:right w:val="single" w:sz="4" w:space="0" w:color="auto"/>
            </w:tcBorders>
          </w:tcPr>
          <w:p w14:paraId="77A4802A" w14:textId="2FED13BD" w:rsidR="00714026" w:rsidRPr="00463D56" w:rsidRDefault="00714026" w:rsidP="00D04FC8">
            <w:pPr>
              <w:autoSpaceDE w:val="0"/>
              <w:autoSpaceDN w:val="0"/>
              <w:adjustRightInd w:val="0"/>
              <w:spacing w:after="0" w:line="240" w:lineRule="auto"/>
              <w:rPr>
                <w:rFonts w:ascii="Times New Roman" w:eastAsia="Times New Roman" w:hAnsi="Times New Roman" w:cs="Times New Roman"/>
                <w:color w:val="FF0000"/>
                <w:lang w:eastAsia="ru-RU"/>
              </w:rPr>
            </w:pPr>
            <w:r w:rsidRPr="00463D56">
              <w:rPr>
                <w:rFonts w:ascii="Times New Roman" w:eastAsia="Times New Roman" w:hAnsi="Times New Roman" w:cs="Times New Roman"/>
                <w:lang w:eastAsia="ru-RU"/>
              </w:rPr>
              <w:t xml:space="preserve"> вводимых</w:t>
            </w:r>
          </w:p>
        </w:tc>
        <w:tc>
          <w:tcPr>
            <w:tcW w:w="2693" w:type="dxa"/>
            <w:tcBorders>
              <w:top w:val="single" w:sz="4" w:space="0" w:color="auto"/>
              <w:left w:val="single" w:sz="4" w:space="0" w:color="auto"/>
              <w:bottom w:val="single" w:sz="4" w:space="0" w:color="auto"/>
              <w:right w:val="single" w:sz="4" w:space="0" w:color="auto"/>
            </w:tcBorders>
          </w:tcPr>
          <w:p w14:paraId="7CD5D559" w14:textId="77777777" w:rsidR="00714026" w:rsidRPr="00463D56"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3266AE8B" w14:textId="77777777" w:rsidR="00714026" w:rsidRPr="00463D56"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14:paraId="2842E40A" w14:textId="77777777" w:rsidR="00714026" w:rsidRPr="00463D56"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14:paraId="2933096F" w14:textId="77777777" w:rsidR="00714026" w:rsidRPr="00463D56"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p>
        </w:tc>
        <w:tc>
          <w:tcPr>
            <w:tcW w:w="1393" w:type="dxa"/>
          </w:tcPr>
          <w:p w14:paraId="25FDAAD6" w14:textId="77777777" w:rsidR="00714026" w:rsidRPr="00463D56" w:rsidRDefault="00714026" w:rsidP="00D04FC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14026" w:rsidRPr="00463D56" w14:paraId="186E8616" w14:textId="77777777" w:rsidTr="00D04FC8">
        <w:trPr>
          <w:trHeight w:val="11"/>
        </w:trPr>
        <w:tc>
          <w:tcPr>
            <w:tcW w:w="7230" w:type="dxa"/>
            <w:tcBorders>
              <w:top w:val="single" w:sz="4" w:space="0" w:color="auto"/>
              <w:left w:val="single" w:sz="4" w:space="0" w:color="auto"/>
              <w:bottom w:val="single" w:sz="4" w:space="0" w:color="auto"/>
              <w:right w:val="single" w:sz="4" w:space="0" w:color="auto"/>
            </w:tcBorders>
          </w:tcPr>
          <w:p w14:paraId="2E289083" w14:textId="2034762C" w:rsidR="00714026" w:rsidRPr="00463D56" w:rsidRDefault="00714026" w:rsidP="00D04FC8">
            <w:pPr>
              <w:autoSpaceDE w:val="0"/>
              <w:autoSpaceDN w:val="0"/>
              <w:adjustRightInd w:val="0"/>
              <w:spacing w:after="0" w:line="240" w:lineRule="auto"/>
              <w:rPr>
                <w:rFonts w:ascii="Times New Roman" w:eastAsia="Times New Roman" w:hAnsi="Times New Roman" w:cs="Times New Roman"/>
                <w:lang w:eastAsia="ru-RU"/>
              </w:rPr>
            </w:pPr>
            <w:r w:rsidRPr="00463D56">
              <w:rPr>
                <w:rFonts w:ascii="Times New Roman" w:eastAsia="Times New Roman" w:hAnsi="Times New Roman" w:cs="Times New Roman"/>
                <w:lang w:eastAsia="ru-RU"/>
              </w:rPr>
              <w:t xml:space="preserve"> открываемых</w:t>
            </w:r>
            <w:r w:rsidRPr="00463D56">
              <w:rPr>
                <w:rFonts w:ascii="Times New Roman" w:eastAsia="Times New Roman" w:hAnsi="Times New Roman" w:cs="Times New Roman"/>
                <w:color w:val="FF0000"/>
                <w:lang w:eastAsia="ru-RU"/>
              </w:rPr>
              <w:t>.</w:t>
            </w:r>
          </w:p>
        </w:tc>
        <w:tc>
          <w:tcPr>
            <w:tcW w:w="2693" w:type="dxa"/>
            <w:tcBorders>
              <w:top w:val="single" w:sz="4" w:space="0" w:color="auto"/>
              <w:left w:val="single" w:sz="4" w:space="0" w:color="auto"/>
              <w:bottom w:val="single" w:sz="4" w:space="0" w:color="auto"/>
              <w:right w:val="single" w:sz="4" w:space="0" w:color="auto"/>
            </w:tcBorders>
          </w:tcPr>
          <w:p w14:paraId="653CC73B" w14:textId="77777777" w:rsidR="00714026" w:rsidRPr="00463D56"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67B413DF" w14:textId="77777777" w:rsidR="00714026" w:rsidRPr="00463D56"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14:paraId="026B525E" w14:textId="77777777" w:rsidR="00714026" w:rsidRPr="00463D56"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14:paraId="6A439964" w14:textId="77777777" w:rsidR="00714026" w:rsidRPr="00463D56"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p>
        </w:tc>
        <w:tc>
          <w:tcPr>
            <w:tcW w:w="1393" w:type="dxa"/>
          </w:tcPr>
          <w:p w14:paraId="3E6088D7" w14:textId="77777777" w:rsidR="00714026" w:rsidRPr="00463D56" w:rsidRDefault="00714026" w:rsidP="00D04FC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A74F4DA" w14:textId="77777777" w:rsidR="00714026" w:rsidRPr="00463D56" w:rsidRDefault="00714026" w:rsidP="00714026">
      <w:pPr>
        <w:spacing w:after="0" w:line="240" w:lineRule="auto"/>
        <w:jc w:val="center"/>
        <w:rPr>
          <w:rFonts w:ascii="Times New Roman" w:eastAsia="Times New Roman" w:hAnsi="Times New Roman" w:cs="Times New Roman"/>
          <w:sz w:val="24"/>
          <w:szCs w:val="24"/>
          <w:lang w:eastAsia="ru-RU"/>
        </w:rPr>
      </w:pPr>
    </w:p>
    <w:p w14:paraId="73E25816" w14:textId="77777777" w:rsidR="00714026" w:rsidRPr="00B74401" w:rsidRDefault="00714026" w:rsidP="00714026">
      <w:pPr>
        <w:spacing w:after="0" w:line="240" w:lineRule="auto"/>
        <w:jc w:val="center"/>
        <w:rPr>
          <w:rFonts w:ascii="Times New Roman" w:eastAsia="Times New Roman" w:hAnsi="Times New Roman" w:cs="Times New Roman"/>
          <w:sz w:val="24"/>
          <w:szCs w:val="24"/>
          <w:lang w:eastAsia="ru-RU"/>
        </w:rPr>
      </w:pPr>
    </w:p>
    <w:p w14:paraId="019688EB" w14:textId="77777777" w:rsidR="00714026" w:rsidRPr="00B74401" w:rsidRDefault="00714026" w:rsidP="00714026">
      <w:pPr>
        <w:spacing w:after="0" w:line="240" w:lineRule="auto"/>
        <w:jc w:val="center"/>
        <w:rPr>
          <w:rFonts w:ascii="Times New Roman" w:eastAsia="Times New Roman" w:hAnsi="Times New Roman" w:cs="Times New Roman"/>
          <w:sz w:val="24"/>
          <w:szCs w:val="24"/>
          <w:lang w:eastAsia="ru-RU"/>
        </w:rPr>
      </w:pPr>
      <w:r w:rsidRPr="00B74401">
        <w:rPr>
          <w:rFonts w:ascii="Times New Roman" w:eastAsia="Times New Roman" w:hAnsi="Times New Roman" w:cs="Times New Roman"/>
          <w:sz w:val="24"/>
          <w:szCs w:val="24"/>
          <w:lang w:eastAsia="ru-RU"/>
        </w:rPr>
        <w:t>Перечень объектов перспективного строительства и реконструкции</w:t>
      </w:r>
    </w:p>
    <w:p w14:paraId="070F515A" w14:textId="77777777" w:rsidR="00714026" w:rsidRPr="00B74401" w:rsidRDefault="00714026" w:rsidP="00714026">
      <w:pPr>
        <w:spacing w:after="0" w:line="240" w:lineRule="auto"/>
        <w:jc w:val="right"/>
        <w:rPr>
          <w:rFonts w:ascii="Times New Roman" w:eastAsia="Times New Roman" w:hAnsi="Times New Roman" w:cs="Times New Roman"/>
          <w:sz w:val="24"/>
          <w:szCs w:val="24"/>
          <w:lang w:eastAsia="ru-RU"/>
        </w:rPr>
      </w:pPr>
      <w:r w:rsidRPr="00B74401">
        <w:rPr>
          <w:rFonts w:ascii="Times New Roman" w:eastAsia="Times New Roman" w:hAnsi="Times New Roman" w:cs="Times New Roman"/>
          <w:sz w:val="24"/>
          <w:szCs w:val="24"/>
          <w:lang w:eastAsia="ru-RU"/>
        </w:rPr>
        <w:t>Таблица 2</w:t>
      </w:r>
    </w:p>
    <w:p w14:paraId="302EBB13" w14:textId="77777777" w:rsidR="00B74401" w:rsidRPr="00B74401" w:rsidRDefault="00B74401" w:rsidP="00714026">
      <w:pPr>
        <w:spacing w:after="0" w:line="240" w:lineRule="auto"/>
        <w:jc w:val="right"/>
        <w:rPr>
          <w:rFonts w:ascii="Times New Roman" w:eastAsia="Times New Roman" w:hAnsi="Times New Roman" w:cs="Times New Roman"/>
          <w:sz w:val="24"/>
          <w:szCs w:val="24"/>
          <w:lang w:eastAsia="ru-RU"/>
        </w:rPr>
      </w:pPr>
    </w:p>
    <w:tbl>
      <w:tblPr>
        <w:tblW w:w="14884" w:type="dxa"/>
        <w:tblInd w:w="62" w:type="dxa"/>
        <w:tblLayout w:type="fixed"/>
        <w:tblCellMar>
          <w:top w:w="28" w:type="dxa"/>
          <w:left w:w="28" w:type="dxa"/>
          <w:bottom w:w="28" w:type="dxa"/>
          <w:right w:w="28" w:type="dxa"/>
        </w:tblCellMar>
        <w:tblLook w:val="0000" w:firstRow="0" w:lastRow="0" w:firstColumn="0" w:lastColumn="0" w:noHBand="0" w:noVBand="0"/>
      </w:tblPr>
      <w:tblGrid>
        <w:gridCol w:w="709"/>
        <w:gridCol w:w="4678"/>
        <w:gridCol w:w="4819"/>
        <w:gridCol w:w="4678"/>
      </w:tblGrid>
      <w:tr w:rsidR="00714026" w:rsidRPr="00B74401" w14:paraId="6C4BCEEF" w14:textId="77777777" w:rsidTr="00D04FC8">
        <w:trPr>
          <w:trHeight w:val="20"/>
        </w:trPr>
        <w:tc>
          <w:tcPr>
            <w:tcW w:w="709" w:type="dxa"/>
            <w:tcBorders>
              <w:top w:val="single" w:sz="4" w:space="0" w:color="auto"/>
              <w:left w:val="single" w:sz="4" w:space="0" w:color="auto"/>
              <w:bottom w:val="single" w:sz="4" w:space="0" w:color="auto"/>
              <w:right w:val="single" w:sz="4" w:space="0" w:color="auto"/>
            </w:tcBorders>
          </w:tcPr>
          <w:p w14:paraId="71B0A317" w14:textId="77777777" w:rsidR="00714026" w:rsidRPr="00B74401" w:rsidRDefault="00714026" w:rsidP="00D04FC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4401">
              <w:rPr>
                <w:rFonts w:ascii="Times New Roman" w:eastAsia="Times New Roman" w:hAnsi="Times New Roman" w:cs="Times New Roman"/>
                <w:sz w:val="24"/>
                <w:szCs w:val="24"/>
                <w:lang w:eastAsia="ru-RU"/>
              </w:rPr>
              <w:t>№</w:t>
            </w:r>
          </w:p>
        </w:tc>
        <w:tc>
          <w:tcPr>
            <w:tcW w:w="4678" w:type="dxa"/>
            <w:tcBorders>
              <w:top w:val="single" w:sz="4" w:space="0" w:color="auto"/>
              <w:left w:val="single" w:sz="4" w:space="0" w:color="auto"/>
              <w:bottom w:val="single" w:sz="4" w:space="0" w:color="auto"/>
              <w:right w:val="single" w:sz="4" w:space="0" w:color="auto"/>
            </w:tcBorders>
          </w:tcPr>
          <w:p w14:paraId="26D15A0C" w14:textId="729A1C0A" w:rsidR="00714026" w:rsidRPr="00B74401"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r w:rsidRPr="00B74401">
              <w:rPr>
                <w:rFonts w:ascii="Times New Roman" w:eastAsia="Times New Roman" w:hAnsi="Times New Roman" w:cs="Times New Roman"/>
                <w:lang w:eastAsia="ru-RU"/>
              </w:rPr>
              <w:t xml:space="preserve">Наименование </w:t>
            </w:r>
            <w:r w:rsidR="00B74401">
              <w:rPr>
                <w:rFonts w:ascii="Times New Roman" w:eastAsia="Times New Roman" w:hAnsi="Times New Roman" w:cs="Times New Roman"/>
                <w:lang w:eastAsia="ru-RU"/>
              </w:rPr>
              <w:t>н</w:t>
            </w:r>
            <w:r w:rsidRPr="00B74401">
              <w:rPr>
                <w:rFonts w:ascii="Times New Roman" w:eastAsia="Times New Roman" w:hAnsi="Times New Roman" w:cs="Times New Roman"/>
                <w:lang w:eastAsia="ru-RU"/>
              </w:rPr>
              <w:t>аселенн</w:t>
            </w:r>
            <w:r w:rsidR="00B74401">
              <w:rPr>
                <w:rFonts w:ascii="Times New Roman" w:eastAsia="Times New Roman" w:hAnsi="Times New Roman" w:cs="Times New Roman"/>
                <w:lang w:eastAsia="ru-RU"/>
              </w:rPr>
              <w:t>ого</w:t>
            </w:r>
            <w:r w:rsidRPr="00B74401">
              <w:rPr>
                <w:rFonts w:ascii="Times New Roman" w:eastAsia="Times New Roman" w:hAnsi="Times New Roman" w:cs="Times New Roman"/>
                <w:lang w:eastAsia="ru-RU"/>
              </w:rPr>
              <w:t xml:space="preserve"> пункт</w:t>
            </w:r>
            <w:r w:rsidR="00B74401">
              <w:rPr>
                <w:rFonts w:ascii="Times New Roman" w:eastAsia="Times New Roman" w:hAnsi="Times New Roman" w:cs="Times New Roman"/>
                <w:lang w:eastAsia="ru-RU"/>
              </w:rPr>
              <w:t>а</w:t>
            </w:r>
            <w:r w:rsidRPr="00B74401">
              <w:rPr>
                <w:rFonts w:ascii="Times New Roman" w:eastAsia="Times New Roman" w:hAnsi="Times New Roman" w:cs="Times New Roman"/>
                <w:lang w:eastAsia="ru-RU"/>
              </w:rPr>
              <w:t>,</w:t>
            </w:r>
          </w:p>
          <w:p w14:paraId="48783B80" w14:textId="77777777" w:rsidR="00714026" w:rsidRPr="00B74401"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r w:rsidRPr="00B74401">
              <w:rPr>
                <w:rFonts w:ascii="Times New Roman" w:eastAsia="Times New Roman" w:hAnsi="Times New Roman" w:cs="Times New Roman"/>
                <w:lang w:eastAsia="ru-RU"/>
              </w:rPr>
              <w:t>адрес объекта*</w:t>
            </w:r>
          </w:p>
        </w:tc>
        <w:tc>
          <w:tcPr>
            <w:tcW w:w="4819" w:type="dxa"/>
            <w:tcBorders>
              <w:top w:val="single" w:sz="4" w:space="0" w:color="auto"/>
              <w:left w:val="single" w:sz="4" w:space="0" w:color="auto"/>
              <w:bottom w:val="single" w:sz="4" w:space="0" w:color="auto"/>
              <w:right w:val="single" w:sz="4" w:space="0" w:color="auto"/>
            </w:tcBorders>
          </w:tcPr>
          <w:p w14:paraId="478F7FBB" w14:textId="77777777" w:rsidR="00714026" w:rsidRPr="00B74401"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r w:rsidRPr="00B74401">
              <w:rPr>
                <w:rFonts w:ascii="Times New Roman" w:eastAsia="Times New Roman" w:hAnsi="Times New Roman" w:cs="Times New Roman"/>
                <w:lang w:eastAsia="ru-RU"/>
              </w:rPr>
              <w:t>Наименование объекта</w:t>
            </w:r>
          </w:p>
        </w:tc>
        <w:tc>
          <w:tcPr>
            <w:tcW w:w="4678" w:type="dxa"/>
            <w:tcBorders>
              <w:top w:val="single" w:sz="4" w:space="0" w:color="auto"/>
              <w:left w:val="single" w:sz="4" w:space="0" w:color="auto"/>
              <w:bottom w:val="single" w:sz="4" w:space="0" w:color="auto"/>
              <w:right w:val="single" w:sz="4" w:space="0" w:color="auto"/>
            </w:tcBorders>
          </w:tcPr>
          <w:p w14:paraId="672407CA" w14:textId="77777777" w:rsidR="00714026" w:rsidRPr="00B74401"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r w:rsidRPr="00B74401">
              <w:rPr>
                <w:rFonts w:ascii="Times New Roman" w:eastAsia="Times New Roman" w:hAnsi="Times New Roman" w:cs="Times New Roman"/>
                <w:lang w:eastAsia="ru-RU"/>
              </w:rPr>
              <w:t>Мощность/ прирост мощности объекта (кв. метр, погонный метр, место, койко-место и так далее)</w:t>
            </w:r>
          </w:p>
        </w:tc>
      </w:tr>
      <w:tr w:rsidR="00714026" w:rsidRPr="00B74401" w14:paraId="6FE477ED" w14:textId="77777777" w:rsidTr="00D04FC8">
        <w:trPr>
          <w:trHeight w:val="20"/>
        </w:trPr>
        <w:tc>
          <w:tcPr>
            <w:tcW w:w="709" w:type="dxa"/>
            <w:tcBorders>
              <w:top w:val="single" w:sz="4" w:space="0" w:color="auto"/>
              <w:left w:val="single" w:sz="4" w:space="0" w:color="auto"/>
              <w:bottom w:val="single" w:sz="4" w:space="0" w:color="auto"/>
              <w:right w:val="single" w:sz="4" w:space="0" w:color="auto"/>
            </w:tcBorders>
          </w:tcPr>
          <w:p w14:paraId="334E9F03" w14:textId="77777777" w:rsidR="00714026" w:rsidRPr="00B74401"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r w:rsidRPr="00B74401">
              <w:rPr>
                <w:rFonts w:ascii="Times New Roman" w:eastAsia="Times New Roman" w:hAnsi="Times New Roman" w:cs="Times New Roman"/>
                <w:lang w:eastAsia="ru-RU"/>
              </w:rPr>
              <w:t>1</w:t>
            </w:r>
          </w:p>
        </w:tc>
        <w:tc>
          <w:tcPr>
            <w:tcW w:w="4678" w:type="dxa"/>
            <w:tcBorders>
              <w:top w:val="single" w:sz="4" w:space="0" w:color="auto"/>
              <w:left w:val="single" w:sz="4" w:space="0" w:color="auto"/>
              <w:bottom w:val="single" w:sz="4" w:space="0" w:color="auto"/>
              <w:right w:val="single" w:sz="4" w:space="0" w:color="auto"/>
            </w:tcBorders>
          </w:tcPr>
          <w:p w14:paraId="6A36F70D" w14:textId="77777777" w:rsidR="00714026" w:rsidRPr="00B74401"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r w:rsidRPr="00B74401">
              <w:rPr>
                <w:rFonts w:ascii="Times New Roman" w:eastAsia="Times New Roman" w:hAnsi="Times New Roman" w:cs="Times New Roman"/>
                <w:lang w:eastAsia="ru-RU"/>
              </w:rPr>
              <w:t>2</w:t>
            </w:r>
          </w:p>
        </w:tc>
        <w:tc>
          <w:tcPr>
            <w:tcW w:w="4819" w:type="dxa"/>
            <w:tcBorders>
              <w:top w:val="single" w:sz="4" w:space="0" w:color="auto"/>
              <w:left w:val="single" w:sz="4" w:space="0" w:color="auto"/>
              <w:bottom w:val="single" w:sz="4" w:space="0" w:color="auto"/>
              <w:right w:val="single" w:sz="4" w:space="0" w:color="auto"/>
            </w:tcBorders>
          </w:tcPr>
          <w:p w14:paraId="59B09A11" w14:textId="77777777" w:rsidR="00714026" w:rsidRPr="00B74401"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r w:rsidRPr="00B74401">
              <w:rPr>
                <w:rFonts w:ascii="Times New Roman" w:eastAsia="Times New Roman" w:hAnsi="Times New Roman" w:cs="Times New Roman"/>
                <w:lang w:eastAsia="ru-RU"/>
              </w:rPr>
              <w:t>3</w:t>
            </w:r>
          </w:p>
        </w:tc>
        <w:tc>
          <w:tcPr>
            <w:tcW w:w="4678" w:type="dxa"/>
            <w:tcBorders>
              <w:top w:val="single" w:sz="4" w:space="0" w:color="auto"/>
              <w:left w:val="single" w:sz="4" w:space="0" w:color="auto"/>
              <w:bottom w:val="single" w:sz="4" w:space="0" w:color="auto"/>
              <w:right w:val="single" w:sz="4" w:space="0" w:color="auto"/>
            </w:tcBorders>
          </w:tcPr>
          <w:p w14:paraId="6713710A" w14:textId="77777777" w:rsidR="00714026" w:rsidRPr="00B74401"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r w:rsidRPr="00B74401">
              <w:rPr>
                <w:rFonts w:ascii="Times New Roman" w:eastAsia="Times New Roman" w:hAnsi="Times New Roman" w:cs="Times New Roman"/>
                <w:lang w:eastAsia="ru-RU"/>
              </w:rPr>
              <w:t>4</w:t>
            </w:r>
          </w:p>
        </w:tc>
      </w:tr>
      <w:tr w:rsidR="00714026" w:rsidRPr="00B74401" w14:paraId="76B2A42A" w14:textId="77777777" w:rsidTr="00D04FC8">
        <w:trPr>
          <w:trHeight w:val="20"/>
        </w:trPr>
        <w:tc>
          <w:tcPr>
            <w:tcW w:w="709" w:type="dxa"/>
            <w:tcBorders>
              <w:top w:val="single" w:sz="4" w:space="0" w:color="auto"/>
              <w:left w:val="single" w:sz="4" w:space="0" w:color="auto"/>
              <w:bottom w:val="single" w:sz="4" w:space="0" w:color="auto"/>
              <w:right w:val="single" w:sz="4" w:space="0" w:color="auto"/>
            </w:tcBorders>
          </w:tcPr>
          <w:p w14:paraId="2AD9C37F" w14:textId="77777777" w:rsidR="00714026" w:rsidRPr="00B74401" w:rsidRDefault="00714026" w:rsidP="00D04FC8">
            <w:pPr>
              <w:autoSpaceDE w:val="0"/>
              <w:autoSpaceDN w:val="0"/>
              <w:adjustRightInd w:val="0"/>
              <w:spacing w:after="0" w:line="240" w:lineRule="auto"/>
              <w:rPr>
                <w:rFonts w:ascii="Times New Roman" w:eastAsia="Times New Roman" w:hAnsi="Times New Roman" w:cs="Times New Roman"/>
                <w:lang w:eastAsia="ru-RU"/>
              </w:rPr>
            </w:pPr>
            <w:r w:rsidRPr="00B74401">
              <w:rPr>
                <w:rFonts w:ascii="Times New Roman" w:eastAsia="Times New Roman" w:hAnsi="Times New Roman" w:cs="Times New Roman"/>
                <w:lang w:eastAsia="ru-RU"/>
              </w:rPr>
              <w:t>1</w:t>
            </w:r>
          </w:p>
        </w:tc>
        <w:tc>
          <w:tcPr>
            <w:tcW w:w="4678" w:type="dxa"/>
            <w:tcBorders>
              <w:top w:val="single" w:sz="4" w:space="0" w:color="auto"/>
              <w:left w:val="single" w:sz="4" w:space="0" w:color="auto"/>
              <w:bottom w:val="single" w:sz="4" w:space="0" w:color="auto"/>
              <w:right w:val="single" w:sz="4" w:space="0" w:color="auto"/>
            </w:tcBorders>
          </w:tcPr>
          <w:p w14:paraId="7F2DB779" w14:textId="77777777" w:rsidR="00714026" w:rsidRPr="00B74401"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p>
        </w:tc>
        <w:tc>
          <w:tcPr>
            <w:tcW w:w="4819" w:type="dxa"/>
            <w:tcBorders>
              <w:top w:val="single" w:sz="4" w:space="0" w:color="auto"/>
              <w:left w:val="single" w:sz="4" w:space="0" w:color="auto"/>
              <w:bottom w:val="single" w:sz="4" w:space="0" w:color="auto"/>
              <w:right w:val="single" w:sz="4" w:space="0" w:color="auto"/>
            </w:tcBorders>
          </w:tcPr>
          <w:p w14:paraId="17E4A315" w14:textId="77777777" w:rsidR="00714026" w:rsidRPr="00B74401"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p>
        </w:tc>
        <w:tc>
          <w:tcPr>
            <w:tcW w:w="4678" w:type="dxa"/>
            <w:tcBorders>
              <w:top w:val="single" w:sz="4" w:space="0" w:color="auto"/>
              <w:left w:val="single" w:sz="4" w:space="0" w:color="auto"/>
              <w:bottom w:val="single" w:sz="4" w:space="0" w:color="auto"/>
              <w:right w:val="single" w:sz="4" w:space="0" w:color="auto"/>
            </w:tcBorders>
          </w:tcPr>
          <w:p w14:paraId="39511580" w14:textId="77777777" w:rsidR="00714026" w:rsidRPr="00B74401"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p>
        </w:tc>
      </w:tr>
      <w:tr w:rsidR="00714026" w:rsidRPr="00B74401" w14:paraId="24FCE648" w14:textId="77777777" w:rsidTr="00D04FC8">
        <w:trPr>
          <w:trHeight w:val="20"/>
        </w:trPr>
        <w:tc>
          <w:tcPr>
            <w:tcW w:w="709" w:type="dxa"/>
            <w:tcBorders>
              <w:top w:val="single" w:sz="4" w:space="0" w:color="auto"/>
              <w:left w:val="single" w:sz="4" w:space="0" w:color="auto"/>
              <w:bottom w:val="single" w:sz="4" w:space="0" w:color="auto"/>
              <w:right w:val="single" w:sz="4" w:space="0" w:color="auto"/>
            </w:tcBorders>
          </w:tcPr>
          <w:p w14:paraId="3E50E934" w14:textId="77777777" w:rsidR="00714026" w:rsidRPr="00B74401" w:rsidRDefault="00714026" w:rsidP="00D04FC8">
            <w:pPr>
              <w:autoSpaceDE w:val="0"/>
              <w:autoSpaceDN w:val="0"/>
              <w:adjustRightInd w:val="0"/>
              <w:spacing w:after="0" w:line="240" w:lineRule="auto"/>
              <w:rPr>
                <w:rFonts w:ascii="Times New Roman" w:eastAsia="Times New Roman" w:hAnsi="Times New Roman" w:cs="Times New Roman"/>
                <w:lang w:eastAsia="ru-RU"/>
              </w:rPr>
            </w:pPr>
            <w:r w:rsidRPr="00B74401">
              <w:rPr>
                <w:rFonts w:ascii="Times New Roman" w:eastAsia="Times New Roman" w:hAnsi="Times New Roman" w:cs="Times New Roman"/>
                <w:lang w:eastAsia="ru-RU"/>
              </w:rPr>
              <w:t>2</w:t>
            </w:r>
          </w:p>
        </w:tc>
        <w:tc>
          <w:tcPr>
            <w:tcW w:w="4678" w:type="dxa"/>
            <w:tcBorders>
              <w:top w:val="single" w:sz="4" w:space="0" w:color="auto"/>
              <w:left w:val="single" w:sz="4" w:space="0" w:color="auto"/>
              <w:bottom w:val="single" w:sz="4" w:space="0" w:color="auto"/>
              <w:right w:val="single" w:sz="4" w:space="0" w:color="auto"/>
            </w:tcBorders>
          </w:tcPr>
          <w:p w14:paraId="410F32CD" w14:textId="77777777" w:rsidR="00714026" w:rsidRPr="00B74401"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p>
        </w:tc>
        <w:tc>
          <w:tcPr>
            <w:tcW w:w="4819" w:type="dxa"/>
            <w:tcBorders>
              <w:top w:val="single" w:sz="4" w:space="0" w:color="auto"/>
              <w:left w:val="single" w:sz="4" w:space="0" w:color="auto"/>
              <w:bottom w:val="single" w:sz="4" w:space="0" w:color="auto"/>
              <w:right w:val="single" w:sz="4" w:space="0" w:color="auto"/>
            </w:tcBorders>
          </w:tcPr>
          <w:p w14:paraId="7F1CC42D" w14:textId="77777777" w:rsidR="00714026" w:rsidRPr="00B74401"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p>
        </w:tc>
        <w:tc>
          <w:tcPr>
            <w:tcW w:w="4678" w:type="dxa"/>
            <w:tcBorders>
              <w:top w:val="single" w:sz="4" w:space="0" w:color="auto"/>
              <w:left w:val="single" w:sz="4" w:space="0" w:color="auto"/>
              <w:bottom w:val="single" w:sz="4" w:space="0" w:color="auto"/>
              <w:right w:val="single" w:sz="4" w:space="0" w:color="auto"/>
            </w:tcBorders>
          </w:tcPr>
          <w:p w14:paraId="0D9EED29" w14:textId="77777777" w:rsidR="00714026" w:rsidRPr="00B74401"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p>
        </w:tc>
      </w:tr>
      <w:tr w:rsidR="00714026" w:rsidRPr="00B74401" w14:paraId="2F3C7FCD" w14:textId="77777777" w:rsidTr="00D04FC8">
        <w:trPr>
          <w:trHeight w:val="20"/>
        </w:trPr>
        <w:tc>
          <w:tcPr>
            <w:tcW w:w="709" w:type="dxa"/>
            <w:tcBorders>
              <w:top w:val="single" w:sz="4" w:space="0" w:color="auto"/>
              <w:left w:val="single" w:sz="4" w:space="0" w:color="auto"/>
              <w:bottom w:val="single" w:sz="4" w:space="0" w:color="auto"/>
              <w:right w:val="single" w:sz="4" w:space="0" w:color="auto"/>
            </w:tcBorders>
          </w:tcPr>
          <w:p w14:paraId="151B2E54" w14:textId="77777777" w:rsidR="00714026" w:rsidRPr="00B74401" w:rsidRDefault="00714026" w:rsidP="00D04FC8">
            <w:pPr>
              <w:autoSpaceDE w:val="0"/>
              <w:autoSpaceDN w:val="0"/>
              <w:adjustRightInd w:val="0"/>
              <w:spacing w:after="0" w:line="240" w:lineRule="auto"/>
              <w:rPr>
                <w:rFonts w:ascii="Times New Roman" w:eastAsia="Times New Roman" w:hAnsi="Times New Roman" w:cs="Times New Roman"/>
                <w:lang w:eastAsia="ru-RU"/>
              </w:rPr>
            </w:pPr>
            <w:r w:rsidRPr="00B74401">
              <w:rPr>
                <w:rFonts w:ascii="Times New Roman" w:eastAsia="Times New Roman" w:hAnsi="Times New Roman" w:cs="Times New Roman"/>
                <w:lang w:eastAsia="ru-RU"/>
              </w:rPr>
              <w:t>…..</w:t>
            </w:r>
          </w:p>
        </w:tc>
        <w:tc>
          <w:tcPr>
            <w:tcW w:w="4678" w:type="dxa"/>
            <w:tcBorders>
              <w:top w:val="single" w:sz="4" w:space="0" w:color="auto"/>
              <w:left w:val="single" w:sz="4" w:space="0" w:color="auto"/>
              <w:bottom w:val="single" w:sz="4" w:space="0" w:color="auto"/>
              <w:right w:val="single" w:sz="4" w:space="0" w:color="auto"/>
            </w:tcBorders>
          </w:tcPr>
          <w:p w14:paraId="4ECCFBA5" w14:textId="77777777" w:rsidR="00714026" w:rsidRPr="00B74401"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p>
        </w:tc>
        <w:tc>
          <w:tcPr>
            <w:tcW w:w="4819" w:type="dxa"/>
            <w:tcBorders>
              <w:top w:val="single" w:sz="4" w:space="0" w:color="auto"/>
              <w:left w:val="single" w:sz="4" w:space="0" w:color="auto"/>
              <w:bottom w:val="single" w:sz="4" w:space="0" w:color="auto"/>
              <w:right w:val="single" w:sz="4" w:space="0" w:color="auto"/>
            </w:tcBorders>
          </w:tcPr>
          <w:p w14:paraId="28DECC73" w14:textId="77777777" w:rsidR="00714026" w:rsidRPr="00B74401"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p>
        </w:tc>
        <w:tc>
          <w:tcPr>
            <w:tcW w:w="4678" w:type="dxa"/>
            <w:tcBorders>
              <w:top w:val="single" w:sz="4" w:space="0" w:color="auto"/>
              <w:left w:val="single" w:sz="4" w:space="0" w:color="auto"/>
              <w:bottom w:val="single" w:sz="4" w:space="0" w:color="auto"/>
              <w:right w:val="single" w:sz="4" w:space="0" w:color="auto"/>
            </w:tcBorders>
          </w:tcPr>
          <w:p w14:paraId="065613A6" w14:textId="77777777" w:rsidR="00714026" w:rsidRPr="00B74401" w:rsidRDefault="00714026" w:rsidP="00D04FC8">
            <w:pPr>
              <w:autoSpaceDE w:val="0"/>
              <w:autoSpaceDN w:val="0"/>
              <w:adjustRightInd w:val="0"/>
              <w:spacing w:after="0" w:line="240" w:lineRule="auto"/>
              <w:jc w:val="center"/>
              <w:rPr>
                <w:rFonts w:ascii="Times New Roman" w:eastAsia="Times New Roman" w:hAnsi="Times New Roman" w:cs="Times New Roman"/>
                <w:lang w:eastAsia="ru-RU"/>
              </w:rPr>
            </w:pPr>
          </w:p>
        </w:tc>
      </w:tr>
    </w:tbl>
    <w:p w14:paraId="3EFFB3AA" w14:textId="77777777" w:rsidR="00714026" w:rsidRPr="00B74401" w:rsidRDefault="00714026" w:rsidP="007140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4401">
        <w:rPr>
          <w:rFonts w:ascii="Times New Roman" w:eastAsia="Times New Roman" w:hAnsi="Times New Roman" w:cs="Times New Roman"/>
          <w:b/>
          <w:sz w:val="24"/>
          <w:szCs w:val="24"/>
          <w:lang w:eastAsia="ru-RU"/>
        </w:rPr>
        <w:t xml:space="preserve">   </w:t>
      </w:r>
      <w:r w:rsidRPr="00B74401">
        <w:rPr>
          <w:rFonts w:ascii="Times New Roman" w:eastAsia="Times New Roman" w:hAnsi="Times New Roman" w:cs="Times New Roman"/>
          <w:sz w:val="20"/>
          <w:szCs w:val="20"/>
          <w:lang w:eastAsia="ru-RU"/>
        </w:rPr>
        <w:t>*При наличии</w:t>
      </w:r>
    </w:p>
    <w:p w14:paraId="729C5294" w14:textId="77777777" w:rsidR="00714026" w:rsidRPr="00B74401" w:rsidRDefault="00714026" w:rsidP="00714026">
      <w:pPr>
        <w:widowControl w:val="0"/>
        <w:autoSpaceDE w:val="0"/>
        <w:autoSpaceDN w:val="0"/>
        <w:adjustRightInd w:val="0"/>
        <w:spacing w:after="0" w:line="240" w:lineRule="auto"/>
        <w:jc w:val="both"/>
        <w:rPr>
          <w:rFonts w:ascii="Times New Roman" w:eastAsia="Times New Roman" w:hAnsi="Times New Roman" w:cs="Times New Roman"/>
          <w:b/>
          <w:bCs/>
          <w:sz w:val="16"/>
          <w:szCs w:val="16"/>
          <w:lang w:eastAsia="ru-RU"/>
        </w:rPr>
      </w:pPr>
    </w:p>
    <w:p w14:paraId="7218DF17" w14:textId="77777777" w:rsidR="00714026" w:rsidRPr="00B74401" w:rsidRDefault="00714026" w:rsidP="007140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4401">
        <w:rPr>
          <w:rFonts w:ascii="Times New Roman" w:eastAsia="Times New Roman" w:hAnsi="Times New Roman" w:cs="Times New Roman"/>
          <w:b/>
          <w:bCs/>
          <w:sz w:val="20"/>
          <w:szCs w:val="20"/>
          <w:lang w:eastAsia="ru-RU"/>
        </w:rPr>
        <w:t>Примечание.</w:t>
      </w:r>
      <w:r w:rsidRPr="00B74401">
        <w:rPr>
          <w:rFonts w:ascii="Times New Roman" w:eastAsia="Times New Roman" w:hAnsi="Times New Roman" w:cs="Times New Roman"/>
          <w:sz w:val="20"/>
          <w:szCs w:val="20"/>
          <w:lang w:eastAsia="ru-RU"/>
        </w:rPr>
        <w:t xml:space="preserve"> В случае если настоящий Адресный перечень является детализацией решения о реализации бюджетных инвестиций, предусмотренного пунктом 9 Порядка принятия решения о подготовке и реализации бюджетных инвестиций в объекты капитального строительства муниципальной собственности Рузского городского округа Московской области и (или) приобретение объектов недвижимого имущества в муниципальную собственность Рузского городского округа Московской области, утвержденных постановлением Администрации Рузского городского округа Московской области от 16.11.2020 №3651 (далее - Порядок принятия решения о подготовке и реализации бюджетных инвестиций), информация, указанная в графах 2, 3, 4, 5, 6, 8, 16 настоящего Адресного перечня, должна соответствовать информации, предусмотренной подпунктами «а» - «е» пункта 9 Порядка принятия решения о подготовке и реализации бюджетных инвестиций.</w:t>
      </w:r>
    </w:p>
    <w:bookmarkEnd w:id="27"/>
    <w:p w14:paraId="3F3361C7" w14:textId="77777777" w:rsidR="00714026" w:rsidRPr="00ED7DCE" w:rsidRDefault="00714026" w:rsidP="00714026">
      <w:pPr>
        <w:pStyle w:val="ConsPlusNonformat"/>
        <w:rPr>
          <w:rFonts w:ascii="Times New Roman" w:hAnsi="Times New Roman" w:cs="Times New Roman"/>
          <w:b/>
          <w:strike/>
          <w:sz w:val="24"/>
          <w:szCs w:val="24"/>
          <w:highlight w:val="yellow"/>
        </w:rPr>
      </w:pPr>
    </w:p>
    <w:p w14:paraId="1196C6D1" w14:textId="77777777" w:rsidR="004A379F" w:rsidRDefault="004A379F" w:rsidP="00FA7909">
      <w:pPr>
        <w:spacing w:after="0" w:line="240" w:lineRule="auto"/>
        <w:ind w:firstLine="709"/>
        <w:rPr>
          <w:rFonts w:ascii="Times New Roman" w:eastAsia="Times New Roman" w:hAnsi="Times New Roman" w:cs="Times New Roman"/>
          <w:strike/>
          <w:sz w:val="24"/>
          <w:szCs w:val="24"/>
          <w:lang w:eastAsia="ru-RU"/>
        </w:rPr>
      </w:pPr>
    </w:p>
    <w:p w14:paraId="2D3FD217" w14:textId="77777777" w:rsidR="00463D56" w:rsidRDefault="00463D56" w:rsidP="00FA7909">
      <w:pPr>
        <w:spacing w:after="0" w:line="240" w:lineRule="auto"/>
        <w:ind w:firstLine="709"/>
        <w:rPr>
          <w:rFonts w:ascii="Times New Roman" w:eastAsia="Times New Roman" w:hAnsi="Times New Roman" w:cs="Times New Roman"/>
          <w:strike/>
          <w:sz w:val="24"/>
          <w:szCs w:val="24"/>
          <w:lang w:eastAsia="ru-RU"/>
        </w:rPr>
      </w:pPr>
    </w:p>
    <w:p w14:paraId="2E59AEBE" w14:textId="77777777" w:rsidR="00463D56" w:rsidRDefault="00463D56" w:rsidP="00FA7909">
      <w:pPr>
        <w:spacing w:after="0" w:line="240" w:lineRule="auto"/>
        <w:ind w:firstLine="709"/>
        <w:rPr>
          <w:rFonts w:ascii="Times New Roman" w:eastAsia="Times New Roman" w:hAnsi="Times New Roman" w:cs="Times New Roman"/>
          <w:strike/>
          <w:sz w:val="24"/>
          <w:szCs w:val="24"/>
          <w:lang w:eastAsia="ru-RU"/>
        </w:rPr>
      </w:pPr>
    </w:p>
    <w:p w14:paraId="06C6120D" w14:textId="77777777" w:rsidR="00463D56" w:rsidRDefault="00463D56" w:rsidP="00FA7909">
      <w:pPr>
        <w:spacing w:after="0" w:line="240" w:lineRule="auto"/>
        <w:ind w:firstLine="709"/>
        <w:rPr>
          <w:rFonts w:ascii="Times New Roman" w:eastAsia="Times New Roman" w:hAnsi="Times New Roman" w:cs="Times New Roman"/>
          <w:strike/>
          <w:sz w:val="24"/>
          <w:szCs w:val="24"/>
          <w:lang w:eastAsia="ru-RU"/>
        </w:rPr>
      </w:pPr>
    </w:p>
    <w:p w14:paraId="367F2582" w14:textId="77777777" w:rsidR="00463D56" w:rsidRDefault="00463D56" w:rsidP="00FA7909">
      <w:pPr>
        <w:spacing w:after="0" w:line="240" w:lineRule="auto"/>
        <w:ind w:firstLine="709"/>
        <w:rPr>
          <w:rFonts w:ascii="Times New Roman" w:eastAsia="Times New Roman" w:hAnsi="Times New Roman" w:cs="Times New Roman"/>
          <w:strike/>
          <w:sz w:val="24"/>
          <w:szCs w:val="24"/>
          <w:lang w:eastAsia="ru-RU"/>
        </w:rPr>
      </w:pPr>
    </w:p>
    <w:p w14:paraId="1A251C76" w14:textId="77777777" w:rsidR="00463D56" w:rsidRDefault="00463D56" w:rsidP="00FA7909">
      <w:pPr>
        <w:spacing w:after="0" w:line="240" w:lineRule="auto"/>
        <w:ind w:firstLine="709"/>
        <w:rPr>
          <w:rFonts w:ascii="Times New Roman" w:eastAsia="Times New Roman" w:hAnsi="Times New Roman" w:cs="Times New Roman"/>
          <w:strike/>
          <w:sz w:val="24"/>
          <w:szCs w:val="24"/>
          <w:lang w:eastAsia="ru-RU"/>
        </w:rPr>
      </w:pPr>
    </w:p>
    <w:tbl>
      <w:tblPr>
        <w:tblStyle w:val="ab"/>
        <w:tblW w:w="15259" w:type="dxa"/>
        <w:tblLook w:val="04A0" w:firstRow="1" w:lastRow="0" w:firstColumn="1" w:lastColumn="0" w:noHBand="0" w:noVBand="1"/>
      </w:tblPr>
      <w:tblGrid>
        <w:gridCol w:w="588"/>
        <w:gridCol w:w="2362"/>
        <w:gridCol w:w="1430"/>
        <w:gridCol w:w="1537"/>
        <w:gridCol w:w="3722"/>
        <w:gridCol w:w="2131"/>
        <w:gridCol w:w="870"/>
        <w:gridCol w:w="870"/>
        <w:gridCol w:w="870"/>
        <w:gridCol w:w="870"/>
        <w:gridCol w:w="9"/>
      </w:tblGrid>
      <w:tr w:rsidR="006A305F" w:rsidRPr="0076587F" w14:paraId="53E51937" w14:textId="77777777" w:rsidTr="00B85E88">
        <w:trPr>
          <w:gridAfter w:val="1"/>
          <w:wAfter w:w="9" w:type="dxa"/>
          <w:trHeight w:val="300"/>
        </w:trPr>
        <w:tc>
          <w:tcPr>
            <w:tcW w:w="588" w:type="dxa"/>
            <w:tcBorders>
              <w:top w:val="nil"/>
              <w:left w:val="nil"/>
              <w:bottom w:val="nil"/>
              <w:right w:val="nil"/>
            </w:tcBorders>
            <w:noWrap/>
            <w:hideMark/>
          </w:tcPr>
          <w:p w14:paraId="0D4C12CE" w14:textId="77777777" w:rsidR="00F72453" w:rsidRPr="0076587F" w:rsidRDefault="00F72453" w:rsidP="00B26F5D">
            <w:pPr>
              <w:rPr>
                <w:rFonts w:ascii="Times New Roman" w:hAnsi="Times New Roman" w:cs="Times New Roman"/>
                <w:sz w:val="24"/>
                <w:szCs w:val="24"/>
              </w:rPr>
            </w:pPr>
            <w:bookmarkStart w:id="28" w:name="_Hlk134105431"/>
          </w:p>
        </w:tc>
        <w:tc>
          <w:tcPr>
            <w:tcW w:w="2362" w:type="dxa"/>
            <w:tcBorders>
              <w:top w:val="nil"/>
              <w:left w:val="nil"/>
              <w:bottom w:val="nil"/>
              <w:right w:val="nil"/>
            </w:tcBorders>
            <w:noWrap/>
            <w:hideMark/>
          </w:tcPr>
          <w:p w14:paraId="3A7A2F02" w14:textId="77777777" w:rsidR="00F72453" w:rsidRPr="0076587F" w:rsidRDefault="00F72453" w:rsidP="00F72453">
            <w:pPr>
              <w:pStyle w:val="ConsPlusNonformat"/>
              <w:jc w:val="right"/>
              <w:rPr>
                <w:rFonts w:ascii="Times New Roman" w:hAnsi="Times New Roman" w:cs="Times New Roman"/>
                <w:sz w:val="24"/>
                <w:szCs w:val="24"/>
              </w:rPr>
            </w:pPr>
          </w:p>
        </w:tc>
        <w:tc>
          <w:tcPr>
            <w:tcW w:w="1430" w:type="dxa"/>
            <w:tcBorders>
              <w:top w:val="nil"/>
              <w:left w:val="nil"/>
              <w:bottom w:val="nil"/>
              <w:right w:val="nil"/>
            </w:tcBorders>
            <w:noWrap/>
            <w:hideMark/>
          </w:tcPr>
          <w:p w14:paraId="7C6A2A77" w14:textId="77777777" w:rsidR="00F72453" w:rsidRPr="0076587F" w:rsidRDefault="00F72453" w:rsidP="00F72453">
            <w:pPr>
              <w:pStyle w:val="ConsPlusNonformat"/>
              <w:jc w:val="right"/>
              <w:rPr>
                <w:rFonts w:ascii="Times New Roman" w:hAnsi="Times New Roman" w:cs="Times New Roman"/>
                <w:sz w:val="24"/>
                <w:szCs w:val="24"/>
              </w:rPr>
            </w:pPr>
          </w:p>
        </w:tc>
        <w:tc>
          <w:tcPr>
            <w:tcW w:w="1537" w:type="dxa"/>
            <w:tcBorders>
              <w:top w:val="nil"/>
              <w:left w:val="nil"/>
              <w:bottom w:val="nil"/>
              <w:right w:val="nil"/>
            </w:tcBorders>
            <w:noWrap/>
            <w:hideMark/>
          </w:tcPr>
          <w:p w14:paraId="0FEC0B5F" w14:textId="77777777" w:rsidR="00F72453" w:rsidRPr="0076587F" w:rsidRDefault="00F72453" w:rsidP="00F72453">
            <w:pPr>
              <w:pStyle w:val="ConsPlusNonformat"/>
              <w:jc w:val="right"/>
              <w:rPr>
                <w:rFonts w:ascii="Times New Roman" w:hAnsi="Times New Roman" w:cs="Times New Roman"/>
                <w:sz w:val="24"/>
                <w:szCs w:val="24"/>
              </w:rPr>
            </w:pPr>
          </w:p>
        </w:tc>
        <w:tc>
          <w:tcPr>
            <w:tcW w:w="3722" w:type="dxa"/>
            <w:tcBorders>
              <w:top w:val="nil"/>
              <w:left w:val="nil"/>
              <w:bottom w:val="nil"/>
              <w:right w:val="nil"/>
            </w:tcBorders>
            <w:noWrap/>
            <w:hideMark/>
          </w:tcPr>
          <w:p w14:paraId="6D7D03F7" w14:textId="77777777" w:rsidR="00F72453" w:rsidRPr="0076587F" w:rsidRDefault="00F72453" w:rsidP="00F72453">
            <w:pPr>
              <w:pStyle w:val="ConsPlusNonformat"/>
              <w:jc w:val="right"/>
              <w:rPr>
                <w:rFonts w:ascii="Times New Roman" w:hAnsi="Times New Roman" w:cs="Times New Roman"/>
                <w:sz w:val="24"/>
                <w:szCs w:val="24"/>
              </w:rPr>
            </w:pPr>
          </w:p>
        </w:tc>
        <w:tc>
          <w:tcPr>
            <w:tcW w:w="2131" w:type="dxa"/>
            <w:tcBorders>
              <w:top w:val="nil"/>
              <w:left w:val="nil"/>
              <w:bottom w:val="nil"/>
              <w:right w:val="nil"/>
            </w:tcBorders>
            <w:noWrap/>
            <w:hideMark/>
          </w:tcPr>
          <w:p w14:paraId="700E0D5E" w14:textId="77777777" w:rsidR="00F72453" w:rsidRPr="0076587F" w:rsidRDefault="00F72453" w:rsidP="00F72453">
            <w:pPr>
              <w:pStyle w:val="ConsPlusNonformat"/>
              <w:jc w:val="right"/>
              <w:rPr>
                <w:rFonts w:ascii="Times New Roman" w:hAnsi="Times New Roman" w:cs="Times New Roman"/>
                <w:sz w:val="24"/>
                <w:szCs w:val="24"/>
              </w:rPr>
            </w:pPr>
          </w:p>
        </w:tc>
        <w:tc>
          <w:tcPr>
            <w:tcW w:w="870" w:type="dxa"/>
            <w:tcBorders>
              <w:top w:val="nil"/>
              <w:left w:val="nil"/>
              <w:bottom w:val="nil"/>
              <w:right w:val="nil"/>
            </w:tcBorders>
            <w:noWrap/>
            <w:hideMark/>
          </w:tcPr>
          <w:p w14:paraId="6623CC0D" w14:textId="77777777" w:rsidR="00F72453" w:rsidRPr="0076587F" w:rsidRDefault="00F72453" w:rsidP="00F72453">
            <w:pPr>
              <w:pStyle w:val="ConsPlusNonformat"/>
              <w:jc w:val="right"/>
              <w:rPr>
                <w:rFonts w:ascii="Times New Roman" w:hAnsi="Times New Roman" w:cs="Times New Roman"/>
                <w:sz w:val="24"/>
                <w:szCs w:val="24"/>
              </w:rPr>
            </w:pPr>
          </w:p>
        </w:tc>
        <w:tc>
          <w:tcPr>
            <w:tcW w:w="870" w:type="dxa"/>
            <w:tcBorders>
              <w:top w:val="nil"/>
              <w:left w:val="nil"/>
              <w:bottom w:val="nil"/>
              <w:right w:val="nil"/>
            </w:tcBorders>
            <w:noWrap/>
            <w:hideMark/>
          </w:tcPr>
          <w:p w14:paraId="06580723" w14:textId="77777777" w:rsidR="00F72453" w:rsidRPr="0076587F" w:rsidRDefault="00F72453" w:rsidP="00F72453">
            <w:pPr>
              <w:pStyle w:val="ConsPlusNonformat"/>
              <w:jc w:val="right"/>
              <w:rPr>
                <w:rFonts w:ascii="Times New Roman" w:hAnsi="Times New Roman" w:cs="Times New Roman"/>
                <w:sz w:val="24"/>
                <w:szCs w:val="24"/>
              </w:rPr>
            </w:pPr>
          </w:p>
        </w:tc>
        <w:tc>
          <w:tcPr>
            <w:tcW w:w="870" w:type="dxa"/>
            <w:tcBorders>
              <w:top w:val="nil"/>
              <w:left w:val="nil"/>
              <w:bottom w:val="nil"/>
              <w:right w:val="nil"/>
            </w:tcBorders>
            <w:noWrap/>
            <w:hideMark/>
          </w:tcPr>
          <w:p w14:paraId="7A167937" w14:textId="77777777" w:rsidR="00F72453" w:rsidRPr="0076587F" w:rsidRDefault="00F72453" w:rsidP="00F72453">
            <w:pPr>
              <w:pStyle w:val="ConsPlusNonformat"/>
              <w:jc w:val="right"/>
              <w:rPr>
                <w:rFonts w:ascii="Times New Roman" w:hAnsi="Times New Roman" w:cs="Times New Roman"/>
                <w:sz w:val="24"/>
                <w:szCs w:val="24"/>
              </w:rPr>
            </w:pPr>
          </w:p>
        </w:tc>
        <w:tc>
          <w:tcPr>
            <w:tcW w:w="870" w:type="dxa"/>
            <w:tcBorders>
              <w:top w:val="nil"/>
              <w:left w:val="nil"/>
              <w:bottom w:val="nil"/>
              <w:right w:val="nil"/>
            </w:tcBorders>
            <w:noWrap/>
            <w:hideMark/>
          </w:tcPr>
          <w:p w14:paraId="4B353954" w14:textId="77777777" w:rsidR="00F72453" w:rsidRPr="0076587F" w:rsidRDefault="00F72453" w:rsidP="00F72453">
            <w:pPr>
              <w:pStyle w:val="ConsPlusNonformat"/>
              <w:jc w:val="right"/>
              <w:rPr>
                <w:rFonts w:ascii="Times New Roman" w:hAnsi="Times New Roman" w:cs="Times New Roman"/>
                <w:sz w:val="24"/>
                <w:szCs w:val="24"/>
              </w:rPr>
            </w:pPr>
          </w:p>
        </w:tc>
      </w:tr>
      <w:tr w:rsidR="006A305F" w:rsidRPr="0076587F" w14:paraId="06F215A6" w14:textId="77777777" w:rsidTr="00B85E88">
        <w:trPr>
          <w:gridAfter w:val="1"/>
          <w:wAfter w:w="9" w:type="dxa"/>
          <w:trHeight w:val="300"/>
        </w:trPr>
        <w:tc>
          <w:tcPr>
            <w:tcW w:w="588" w:type="dxa"/>
            <w:tcBorders>
              <w:top w:val="nil"/>
              <w:left w:val="nil"/>
              <w:bottom w:val="nil"/>
              <w:right w:val="nil"/>
            </w:tcBorders>
            <w:noWrap/>
            <w:hideMark/>
          </w:tcPr>
          <w:p w14:paraId="17053AAF" w14:textId="77777777" w:rsidR="00F72453" w:rsidRPr="0076587F" w:rsidRDefault="00F72453" w:rsidP="00F72453">
            <w:pPr>
              <w:pStyle w:val="ConsPlusNonformat"/>
              <w:jc w:val="right"/>
              <w:rPr>
                <w:rFonts w:ascii="Times New Roman" w:hAnsi="Times New Roman" w:cs="Times New Roman"/>
                <w:sz w:val="24"/>
                <w:szCs w:val="24"/>
              </w:rPr>
            </w:pPr>
          </w:p>
        </w:tc>
        <w:tc>
          <w:tcPr>
            <w:tcW w:w="2362" w:type="dxa"/>
            <w:tcBorders>
              <w:top w:val="nil"/>
              <w:left w:val="nil"/>
              <w:bottom w:val="nil"/>
              <w:right w:val="nil"/>
            </w:tcBorders>
            <w:noWrap/>
            <w:hideMark/>
          </w:tcPr>
          <w:p w14:paraId="3EA90E09" w14:textId="77777777" w:rsidR="00F72453" w:rsidRPr="0076587F" w:rsidRDefault="00F72453" w:rsidP="00F72453">
            <w:pPr>
              <w:pStyle w:val="ConsPlusNonformat"/>
              <w:jc w:val="right"/>
              <w:rPr>
                <w:rFonts w:ascii="Times New Roman" w:hAnsi="Times New Roman" w:cs="Times New Roman"/>
                <w:sz w:val="24"/>
                <w:szCs w:val="24"/>
              </w:rPr>
            </w:pPr>
          </w:p>
        </w:tc>
        <w:tc>
          <w:tcPr>
            <w:tcW w:w="1430" w:type="dxa"/>
            <w:tcBorders>
              <w:top w:val="nil"/>
              <w:left w:val="nil"/>
              <w:bottom w:val="nil"/>
              <w:right w:val="nil"/>
            </w:tcBorders>
            <w:noWrap/>
            <w:hideMark/>
          </w:tcPr>
          <w:p w14:paraId="768C4D87" w14:textId="77777777" w:rsidR="00F72453" w:rsidRPr="0076587F" w:rsidRDefault="00F72453" w:rsidP="00F72453">
            <w:pPr>
              <w:pStyle w:val="ConsPlusNonformat"/>
              <w:jc w:val="right"/>
              <w:rPr>
                <w:rFonts w:ascii="Times New Roman" w:hAnsi="Times New Roman" w:cs="Times New Roman"/>
                <w:sz w:val="24"/>
                <w:szCs w:val="24"/>
              </w:rPr>
            </w:pPr>
          </w:p>
        </w:tc>
        <w:tc>
          <w:tcPr>
            <w:tcW w:w="1537" w:type="dxa"/>
            <w:tcBorders>
              <w:top w:val="nil"/>
              <w:left w:val="nil"/>
              <w:bottom w:val="nil"/>
              <w:right w:val="nil"/>
            </w:tcBorders>
            <w:noWrap/>
            <w:hideMark/>
          </w:tcPr>
          <w:p w14:paraId="7F872136" w14:textId="77777777" w:rsidR="00F72453" w:rsidRPr="0076587F" w:rsidRDefault="00F72453" w:rsidP="00F72453">
            <w:pPr>
              <w:pStyle w:val="ConsPlusNonformat"/>
              <w:jc w:val="right"/>
              <w:rPr>
                <w:rFonts w:ascii="Times New Roman" w:hAnsi="Times New Roman" w:cs="Times New Roman"/>
                <w:sz w:val="24"/>
                <w:szCs w:val="24"/>
              </w:rPr>
            </w:pPr>
          </w:p>
        </w:tc>
        <w:tc>
          <w:tcPr>
            <w:tcW w:w="3722" w:type="dxa"/>
            <w:tcBorders>
              <w:top w:val="nil"/>
              <w:left w:val="nil"/>
              <w:bottom w:val="nil"/>
              <w:right w:val="nil"/>
            </w:tcBorders>
            <w:noWrap/>
            <w:hideMark/>
          </w:tcPr>
          <w:p w14:paraId="7E12077B" w14:textId="77777777" w:rsidR="00F72453" w:rsidRPr="0076587F" w:rsidRDefault="00F72453" w:rsidP="00F72453">
            <w:pPr>
              <w:pStyle w:val="ConsPlusNonformat"/>
              <w:jc w:val="right"/>
              <w:rPr>
                <w:rFonts w:ascii="Times New Roman" w:hAnsi="Times New Roman" w:cs="Times New Roman"/>
                <w:sz w:val="24"/>
                <w:szCs w:val="24"/>
              </w:rPr>
            </w:pPr>
          </w:p>
        </w:tc>
        <w:tc>
          <w:tcPr>
            <w:tcW w:w="2131" w:type="dxa"/>
            <w:tcBorders>
              <w:top w:val="nil"/>
              <w:left w:val="nil"/>
              <w:bottom w:val="nil"/>
              <w:right w:val="nil"/>
            </w:tcBorders>
            <w:noWrap/>
            <w:hideMark/>
          </w:tcPr>
          <w:p w14:paraId="14B5E50F" w14:textId="77777777" w:rsidR="00F72453" w:rsidRPr="0076587F" w:rsidRDefault="00F72453" w:rsidP="00F72453">
            <w:pPr>
              <w:pStyle w:val="ConsPlusNonformat"/>
              <w:jc w:val="right"/>
              <w:rPr>
                <w:rFonts w:ascii="Times New Roman" w:hAnsi="Times New Roman" w:cs="Times New Roman"/>
                <w:sz w:val="24"/>
                <w:szCs w:val="24"/>
              </w:rPr>
            </w:pPr>
          </w:p>
        </w:tc>
        <w:tc>
          <w:tcPr>
            <w:tcW w:w="870" w:type="dxa"/>
            <w:tcBorders>
              <w:top w:val="nil"/>
              <w:left w:val="nil"/>
              <w:bottom w:val="nil"/>
              <w:right w:val="nil"/>
            </w:tcBorders>
            <w:noWrap/>
            <w:hideMark/>
          </w:tcPr>
          <w:p w14:paraId="21212F2B" w14:textId="77777777" w:rsidR="00F72453" w:rsidRPr="0076587F" w:rsidRDefault="00F72453" w:rsidP="00F72453">
            <w:pPr>
              <w:pStyle w:val="ConsPlusNonformat"/>
              <w:jc w:val="right"/>
              <w:rPr>
                <w:rFonts w:ascii="Times New Roman" w:hAnsi="Times New Roman" w:cs="Times New Roman"/>
                <w:sz w:val="24"/>
                <w:szCs w:val="24"/>
              </w:rPr>
            </w:pPr>
          </w:p>
        </w:tc>
        <w:tc>
          <w:tcPr>
            <w:tcW w:w="870" w:type="dxa"/>
            <w:tcBorders>
              <w:top w:val="nil"/>
              <w:left w:val="nil"/>
              <w:bottom w:val="nil"/>
              <w:right w:val="nil"/>
            </w:tcBorders>
            <w:noWrap/>
            <w:hideMark/>
          </w:tcPr>
          <w:p w14:paraId="111B3960" w14:textId="77777777" w:rsidR="00F72453" w:rsidRPr="0076587F" w:rsidRDefault="00F72453" w:rsidP="00F72453">
            <w:pPr>
              <w:pStyle w:val="ConsPlusNonformat"/>
              <w:jc w:val="right"/>
              <w:rPr>
                <w:rFonts w:ascii="Times New Roman" w:hAnsi="Times New Roman" w:cs="Times New Roman"/>
                <w:sz w:val="24"/>
                <w:szCs w:val="24"/>
              </w:rPr>
            </w:pPr>
          </w:p>
        </w:tc>
        <w:tc>
          <w:tcPr>
            <w:tcW w:w="1740" w:type="dxa"/>
            <w:gridSpan w:val="2"/>
            <w:tcBorders>
              <w:top w:val="nil"/>
              <w:left w:val="nil"/>
              <w:bottom w:val="nil"/>
              <w:right w:val="nil"/>
            </w:tcBorders>
            <w:noWrap/>
            <w:hideMark/>
          </w:tcPr>
          <w:p w14:paraId="5C74C68E" w14:textId="77777777" w:rsidR="00F72453" w:rsidRPr="0076587F" w:rsidRDefault="00F72453" w:rsidP="00F72453">
            <w:pPr>
              <w:pStyle w:val="ConsPlusNonformat"/>
              <w:jc w:val="right"/>
              <w:rPr>
                <w:rFonts w:ascii="Times New Roman" w:hAnsi="Times New Roman" w:cs="Times New Roman"/>
                <w:sz w:val="24"/>
                <w:szCs w:val="24"/>
              </w:rPr>
            </w:pPr>
            <w:r w:rsidRPr="0076587F">
              <w:rPr>
                <w:rFonts w:ascii="Times New Roman" w:hAnsi="Times New Roman" w:cs="Times New Roman"/>
                <w:sz w:val="24"/>
                <w:szCs w:val="24"/>
              </w:rPr>
              <w:t>Форма 2</w:t>
            </w:r>
          </w:p>
        </w:tc>
      </w:tr>
      <w:tr w:rsidR="006A305F" w:rsidRPr="0076587F" w14:paraId="636D7761" w14:textId="77777777" w:rsidTr="00B85E88">
        <w:trPr>
          <w:trHeight w:val="300"/>
        </w:trPr>
        <w:tc>
          <w:tcPr>
            <w:tcW w:w="15259" w:type="dxa"/>
            <w:gridSpan w:val="11"/>
            <w:tcBorders>
              <w:top w:val="nil"/>
              <w:left w:val="nil"/>
              <w:bottom w:val="nil"/>
              <w:right w:val="nil"/>
            </w:tcBorders>
            <w:noWrap/>
            <w:hideMark/>
          </w:tcPr>
          <w:p w14:paraId="10352F8A" w14:textId="095EA371" w:rsidR="00F72453" w:rsidRPr="0076587F" w:rsidRDefault="00F72453" w:rsidP="005142BA">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Адресный перечень объектов капитального ремонта</w:t>
            </w:r>
          </w:p>
        </w:tc>
      </w:tr>
      <w:tr w:rsidR="006A305F" w:rsidRPr="0076587F" w14:paraId="326D9550" w14:textId="77777777" w:rsidTr="00B85E88">
        <w:trPr>
          <w:trHeight w:val="300"/>
        </w:trPr>
        <w:tc>
          <w:tcPr>
            <w:tcW w:w="15259" w:type="dxa"/>
            <w:gridSpan w:val="11"/>
            <w:tcBorders>
              <w:top w:val="nil"/>
              <w:left w:val="nil"/>
              <w:bottom w:val="nil"/>
              <w:right w:val="nil"/>
            </w:tcBorders>
            <w:noWrap/>
            <w:hideMark/>
          </w:tcPr>
          <w:p w14:paraId="7989B18E" w14:textId="0EB0EDD6" w:rsidR="00F72453" w:rsidRPr="0076587F" w:rsidRDefault="00F72453" w:rsidP="005142BA">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финансирование которых предусмотрено мероприятием _____________________________</w:t>
            </w:r>
          </w:p>
        </w:tc>
      </w:tr>
      <w:tr w:rsidR="006A305F" w:rsidRPr="0076587F" w14:paraId="4D602673" w14:textId="77777777" w:rsidTr="00B85E88">
        <w:trPr>
          <w:trHeight w:val="300"/>
        </w:trPr>
        <w:tc>
          <w:tcPr>
            <w:tcW w:w="15259" w:type="dxa"/>
            <w:gridSpan w:val="11"/>
            <w:tcBorders>
              <w:top w:val="nil"/>
              <w:left w:val="nil"/>
              <w:bottom w:val="nil"/>
              <w:right w:val="nil"/>
            </w:tcBorders>
            <w:hideMark/>
          </w:tcPr>
          <w:p w14:paraId="3105FA4D" w14:textId="145B5D14" w:rsidR="00F72453" w:rsidRPr="0076587F" w:rsidRDefault="00F72453" w:rsidP="00D4439C">
            <w:pPr>
              <w:pStyle w:val="ConsPlusNonformat"/>
              <w:rPr>
                <w:rFonts w:ascii="Times New Roman" w:hAnsi="Times New Roman" w:cs="Times New Roman"/>
                <w:sz w:val="22"/>
                <w:szCs w:val="22"/>
              </w:rPr>
            </w:pPr>
            <w:r w:rsidRPr="0076587F">
              <w:rPr>
                <w:rFonts w:ascii="Times New Roman" w:hAnsi="Times New Roman" w:cs="Times New Roman"/>
                <w:sz w:val="22"/>
                <w:szCs w:val="22"/>
              </w:rPr>
              <w:t xml:space="preserve">                                                                                </w:t>
            </w:r>
            <w:r w:rsidR="00D4439C" w:rsidRPr="0076587F">
              <w:rPr>
                <w:rFonts w:ascii="Times New Roman" w:hAnsi="Times New Roman" w:cs="Times New Roman"/>
                <w:sz w:val="22"/>
                <w:szCs w:val="22"/>
              </w:rPr>
              <w:t xml:space="preserve">                                                                                        </w:t>
            </w:r>
            <w:r w:rsidRPr="0076587F">
              <w:rPr>
                <w:rFonts w:ascii="Times New Roman" w:hAnsi="Times New Roman" w:cs="Times New Roman"/>
                <w:sz w:val="22"/>
                <w:szCs w:val="22"/>
              </w:rPr>
              <w:t xml:space="preserve"> (номер, наименование мероприятия)</w:t>
            </w:r>
          </w:p>
        </w:tc>
      </w:tr>
      <w:tr w:rsidR="006A305F" w:rsidRPr="0076587F" w14:paraId="05E6919B" w14:textId="77777777" w:rsidTr="00B85E88">
        <w:trPr>
          <w:trHeight w:val="300"/>
        </w:trPr>
        <w:tc>
          <w:tcPr>
            <w:tcW w:w="15259" w:type="dxa"/>
            <w:gridSpan w:val="11"/>
            <w:tcBorders>
              <w:top w:val="nil"/>
              <w:left w:val="nil"/>
              <w:bottom w:val="nil"/>
              <w:right w:val="nil"/>
            </w:tcBorders>
            <w:noWrap/>
            <w:hideMark/>
          </w:tcPr>
          <w:p w14:paraId="7CAFF8BE" w14:textId="3744D3FD"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xml:space="preserve">            подпрограммы _________</w:t>
            </w:r>
            <w:r w:rsidR="00D12A08" w:rsidRPr="0076587F">
              <w:rPr>
                <w:rFonts w:ascii="Times New Roman" w:hAnsi="Times New Roman" w:cs="Times New Roman"/>
                <w:sz w:val="22"/>
                <w:szCs w:val="22"/>
              </w:rPr>
              <w:t>___</w:t>
            </w:r>
            <w:r w:rsidRPr="0076587F">
              <w:rPr>
                <w:rFonts w:ascii="Times New Roman" w:hAnsi="Times New Roman" w:cs="Times New Roman"/>
                <w:sz w:val="22"/>
                <w:szCs w:val="22"/>
              </w:rPr>
              <w:t>__________________________ муниципальной программы ____________</w:t>
            </w:r>
            <w:r w:rsidR="00D12A08" w:rsidRPr="0076587F">
              <w:rPr>
                <w:rFonts w:ascii="Times New Roman" w:hAnsi="Times New Roman" w:cs="Times New Roman"/>
                <w:sz w:val="22"/>
                <w:szCs w:val="22"/>
              </w:rPr>
              <w:t>____________</w:t>
            </w:r>
            <w:r w:rsidRPr="0076587F">
              <w:rPr>
                <w:rFonts w:ascii="Times New Roman" w:hAnsi="Times New Roman" w:cs="Times New Roman"/>
                <w:sz w:val="22"/>
                <w:szCs w:val="22"/>
              </w:rPr>
              <w:t>___________</w:t>
            </w:r>
          </w:p>
        </w:tc>
      </w:tr>
      <w:tr w:rsidR="006A305F" w:rsidRPr="0076587F" w14:paraId="54BA76DE" w14:textId="77777777" w:rsidTr="00B85E88">
        <w:trPr>
          <w:trHeight w:val="300"/>
        </w:trPr>
        <w:tc>
          <w:tcPr>
            <w:tcW w:w="15259" w:type="dxa"/>
            <w:gridSpan w:val="11"/>
            <w:tcBorders>
              <w:top w:val="nil"/>
              <w:left w:val="nil"/>
              <w:bottom w:val="nil"/>
              <w:right w:val="nil"/>
            </w:tcBorders>
            <w:noWrap/>
            <w:hideMark/>
          </w:tcPr>
          <w:p w14:paraId="796C8F18" w14:textId="0707C291" w:rsidR="00F72453" w:rsidRPr="0076587F" w:rsidRDefault="00D12A08" w:rsidP="00D12A08">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 xml:space="preserve">                </w:t>
            </w:r>
            <w:r w:rsidR="00F0083F" w:rsidRPr="0076587F">
              <w:rPr>
                <w:rFonts w:ascii="Times New Roman" w:hAnsi="Times New Roman" w:cs="Times New Roman"/>
                <w:sz w:val="22"/>
                <w:szCs w:val="22"/>
              </w:rPr>
              <w:t xml:space="preserve">         </w:t>
            </w:r>
            <w:r w:rsidR="00B559A9" w:rsidRPr="0076587F">
              <w:rPr>
                <w:rFonts w:ascii="Times New Roman" w:hAnsi="Times New Roman" w:cs="Times New Roman"/>
                <w:sz w:val="22"/>
                <w:szCs w:val="22"/>
              </w:rPr>
              <w:t xml:space="preserve">        </w:t>
            </w:r>
            <w:r w:rsidR="00F0083F" w:rsidRPr="0076587F">
              <w:rPr>
                <w:rFonts w:ascii="Times New Roman" w:hAnsi="Times New Roman" w:cs="Times New Roman"/>
                <w:sz w:val="22"/>
                <w:szCs w:val="22"/>
              </w:rPr>
              <w:t xml:space="preserve"> </w:t>
            </w:r>
            <w:r w:rsidR="008A5B6F" w:rsidRPr="0076587F">
              <w:rPr>
                <w:rFonts w:ascii="Times New Roman" w:hAnsi="Times New Roman" w:cs="Times New Roman"/>
                <w:sz w:val="22"/>
                <w:szCs w:val="22"/>
              </w:rPr>
              <w:t xml:space="preserve">         </w:t>
            </w:r>
            <w:r w:rsidR="005E1A45" w:rsidRPr="0076587F">
              <w:rPr>
                <w:rFonts w:ascii="Times New Roman" w:hAnsi="Times New Roman" w:cs="Times New Roman"/>
                <w:sz w:val="22"/>
                <w:szCs w:val="22"/>
              </w:rPr>
              <w:t xml:space="preserve">                                  </w:t>
            </w:r>
            <w:r w:rsidR="00F72453" w:rsidRPr="0076587F">
              <w:rPr>
                <w:rFonts w:ascii="Times New Roman" w:hAnsi="Times New Roman" w:cs="Times New Roman"/>
                <w:sz w:val="22"/>
                <w:szCs w:val="22"/>
              </w:rPr>
              <w:t xml:space="preserve">(наименование подпрограммы) </w:t>
            </w:r>
            <w:r w:rsidR="005E1A45" w:rsidRPr="0076587F">
              <w:rPr>
                <w:rFonts w:ascii="Times New Roman" w:hAnsi="Times New Roman" w:cs="Times New Roman"/>
                <w:sz w:val="22"/>
                <w:szCs w:val="22"/>
              </w:rPr>
              <w:t xml:space="preserve">  </w:t>
            </w:r>
            <w:r w:rsidRPr="0076587F">
              <w:rPr>
                <w:rFonts w:ascii="Times New Roman" w:hAnsi="Times New Roman" w:cs="Times New Roman"/>
                <w:sz w:val="22"/>
                <w:szCs w:val="22"/>
              </w:rPr>
              <w:t xml:space="preserve">                        </w:t>
            </w:r>
            <w:r w:rsidR="00F72453" w:rsidRPr="0076587F">
              <w:rPr>
                <w:rFonts w:ascii="Times New Roman" w:hAnsi="Times New Roman" w:cs="Times New Roman"/>
                <w:sz w:val="22"/>
                <w:szCs w:val="22"/>
              </w:rPr>
              <w:t xml:space="preserve">                    </w:t>
            </w:r>
            <w:r w:rsidR="00F0083F" w:rsidRPr="0076587F">
              <w:rPr>
                <w:rFonts w:ascii="Times New Roman" w:hAnsi="Times New Roman" w:cs="Times New Roman"/>
                <w:sz w:val="22"/>
                <w:szCs w:val="22"/>
              </w:rPr>
              <w:t xml:space="preserve">         </w:t>
            </w:r>
            <w:r w:rsidR="00B559A9" w:rsidRPr="0076587F">
              <w:rPr>
                <w:rFonts w:ascii="Times New Roman" w:hAnsi="Times New Roman" w:cs="Times New Roman"/>
                <w:sz w:val="22"/>
                <w:szCs w:val="22"/>
              </w:rPr>
              <w:t xml:space="preserve">                   </w:t>
            </w:r>
            <w:r w:rsidR="00F72453" w:rsidRPr="0076587F">
              <w:rPr>
                <w:rFonts w:ascii="Times New Roman" w:hAnsi="Times New Roman" w:cs="Times New Roman"/>
                <w:sz w:val="22"/>
                <w:szCs w:val="22"/>
              </w:rPr>
              <w:t xml:space="preserve"> (наименование программы)</w:t>
            </w:r>
          </w:p>
        </w:tc>
      </w:tr>
      <w:tr w:rsidR="006A305F" w:rsidRPr="0076587F" w14:paraId="1F5F0052" w14:textId="77777777" w:rsidTr="00B85E88">
        <w:trPr>
          <w:gridAfter w:val="1"/>
          <w:wAfter w:w="9" w:type="dxa"/>
          <w:trHeight w:val="300"/>
        </w:trPr>
        <w:tc>
          <w:tcPr>
            <w:tcW w:w="588" w:type="dxa"/>
            <w:tcBorders>
              <w:top w:val="nil"/>
              <w:left w:val="nil"/>
              <w:bottom w:val="nil"/>
              <w:right w:val="nil"/>
            </w:tcBorders>
            <w:noWrap/>
            <w:hideMark/>
          </w:tcPr>
          <w:p w14:paraId="106EF2E6" w14:textId="77777777" w:rsidR="00F72453" w:rsidRPr="0076587F" w:rsidRDefault="00F72453" w:rsidP="00F72453">
            <w:pPr>
              <w:pStyle w:val="ConsPlusNonformat"/>
              <w:jc w:val="right"/>
              <w:rPr>
                <w:rFonts w:ascii="Times New Roman" w:hAnsi="Times New Roman" w:cs="Times New Roman"/>
                <w:sz w:val="22"/>
                <w:szCs w:val="22"/>
              </w:rPr>
            </w:pPr>
          </w:p>
        </w:tc>
        <w:tc>
          <w:tcPr>
            <w:tcW w:w="2362" w:type="dxa"/>
            <w:tcBorders>
              <w:top w:val="nil"/>
              <w:left w:val="nil"/>
              <w:bottom w:val="nil"/>
              <w:right w:val="nil"/>
            </w:tcBorders>
            <w:noWrap/>
            <w:hideMark/>
          </w:tcPr>
          <w:p w14:paraId="0B6929A4" w14:textId="77777777" w:rsidR="00F72453" w:rsidRPr="0076587F" w:rsidRDefault="00F72453" w:rsidP="00F72453">
            <w:pPr>
              <w:pStyle w:val="ConsPlusNonformat"/>
              <w:jc w:val="right"/>
              <w:rPr>
                <w:rFonts w:ascii="Times New Roman" w:hAnsi="Times New Roman" w:cs="Times New Roman"/>
                <w:sz w:val="22"/>
                <w:szCs w:val="22"/>
              </w:rPr>
            </w:pPr>
          </w:p>
        </w:tc>
        <w:tc>
          <w:tcPr>
            <w:tcW w:w="1430" w:type="dxa"/>
            <w:tcBorders>
              <w:top w:val="nil"/>
              <w:left w:val="nil"/>
              <w:bottom w:val="nil"/>
              <w:right w:val="nil"/>
            </w:tcBorders>
            <w:noWrap/>
            <w:hideMark/>
          </w:tcPr>
          <w:p w14:paraId="5C6F2203" w14:textId="77777777" w:rsidR="00F72453" w:rsidRPr="0076587F" w:rsidRDefault="00F72453" w:rsidP="00F72453">
            <w:pPr>
              <w:pStyle w:val="ConsPlusNonformat"/>
              <w:jc w:val="right"/>
              <w:rPr>
                <w:rFonts w:ascii="Times New Roman" w:hAnsi="Times New Roman" w:cs="Times New Roman"/>
                <w:sz w:val="22"/>
                <w:szCs w:val="22"/>
              </w:rPr>
            </w:pPr>
          </w:p>
        </w:tc>
        <w:tc>
          <w:tcPr>
            <w:tcW w:w="1537" w:type="dxa"/>
            <w:tcBorders>
              <w:top w:val="nil"/>
              <w:left w:val="nil"/>
              <w:bottom w:val="nil"/>
              <w:right w:val="nil"/>
            </w:tcBorders>
            <w:noWrap/>
            <w:hideMark/>
          </w:tcPr>
          <w:p w14:paraId="2E78B817" w14:textId="77777777" w:rsidR="00F72453" w:rsidRPr="0076587F" w:rsidRDefault="00F72453" w:rsidP="00F72453">
            <w:pPr>
              <w:pStyle w:val="ConsPlusNonformat"/>
              <w:jc w:val="right"/>
              <w:rPr>
                <w:rFonts w:ascii="Times New Roman" w:hAnsi="Times New Roman" w:cs="Times New Roman"/>
                <w:sz w:val="22"/>
                <w:szCs w:val="22"/>
              </w:rPr>
            </w:pPr>
          </w:p>
        </w:tc>
        <w:tc>
          <w:tcPr>
            <w:tcW w:w="3722" w:type="dxa"/>
            <w:tcBorders>
              <w:top w:val="nil"/>
              <w:left w:val="nil"/>
              <w:bottom w:val="nil"/>
              <w:right w:val="nil"/>
            </w:tcBorders>
            <w:noWrap/>
            <w:hideMark/>
          </w:tcPr>
          <w:p w14:paraId="683B0C84" w14:textId="77777777" w:rsidR="00F72453" w:rsidRPr="0076587F" w:rsidRDefault="00F72453" w:rsidP="00F72453">
            <w:pPr>
              <w:pStyle w:val="ConsPlusNonformat"/>
              <w:jc w:val="right"/>
              <w:rPr>
                <w:rFonts w:ascii="Times New Roman" w:hAnsi="Times New Roman" w:cs="Times New Roman"/>
                <w:sz w:val="22"/>
                <w:szCs w:val="22"/>
              </w:rPr>
            </w:pPr>
          </w:p>
        </w:tc>
        <w:tc>
          <w:tcPr>
            <w:tcW w:w="2131" w:type="dxa"/>
            <w:tcBorders>
              <w:top w:val="nil"/>
              <w:left w:val="nil"/>
              <w:bottom w:val="nil"/>
              <w:right w:val="nil"/>
            </w:tcBorders>
            <w:noWrap/>
            <w:hideMark/>
          </w:tcPr>
          <w:p w14:paraId="3C5C0CB4" w14:textId="77777777" w:rsidR="00F72453" w:rsidRPr="0076587F" w:rsidRDefault="00F72453" w:rsidP="00F72453">
            <w:pPr>
              <w:pStyle w:val="ConsPlusNonformat"/>
              <w:jc w:val="right"/>
              <w:rPr>
                <w:rFonts w:ascii="Times New Roman" w:hAnsi="Times New Roman" w:cs="Times New Roman"/>
                <w:sz w:val="22"/>
                <w:szCs w:val="22"/>
              </w:rPr>
            </w:pPr>
          </w:p>
        </w:tc>
        <w:tc>
          <w:tcPr>
            <w:tcW w:w="870" w:type="dxa"/>
            <w:tcBorders>
              <w:top w:val="nil"/>
              <w:left w:val="nil"/>
              <w:bottom w:val="nil"/>
              <w:right w:val="nil"/>
            </w:tcBorders>
            <w:noWrap/>
            <w:hideMark/>
          </w:tcPr>
          <w:p w14:paraId="32602CAF" w14:textId="77777777" w:rsidR="00F72453" w:rsidRPr="0076587F" w:rsidRDefault="00F72453" w:rsidP="00F72453">
            <w:pPr>
              <w:pStyle w:val="ConsPlusNonformat"/>
              <w:jc w:val="right"/>
              <w:rPr>
                <w:rFonts w:ascii="Times New Roman" w:hAnsi="Times New Roman" w:cs="Times New Roman"/>
                <w:sz w:val="22"/>
                <w:szCs w:val="22"/>
              </w:rPr>
            </w:pPr>
          </w:p>
        </w:tc>
        <w:tc>
          <w:tcPr>
            <w:tcW w:w="870" w:type="dxa"/>
            <w:tcBorders>
              <w:top w:val="nil"/>
              <w:left w:val="nil"/>
              <w:bottom w:val="nil"/>
              <w:right w:val="nil"/>
            </w:tcBorders>
            <w:noWrap/>
            <w:hideMark/>
          </w:tcPr>
          <w:p w14:paraId="2E9F0081" w14:textId="77777777" w:rsidR="00F72453" w:rsidRPr="0076587F" w:rsidRDefault="00F72453" w:rsidP="00F72453">
            <w:pPr>
              <w:pStyle w:val="ConsPlusNonformat"/>
              <w:jc w:val="right"/>
              <w:rPr>
                <w:rFonts w:ascii="Times New Roman" w:hAnsi="Times New Roman" w:cs="Times New Roman"/>
                <w:sz w:val="22"/>
                <w:szCs w:val="22"/>
              </w:rPr>
            </w:pPr>
          </w:p>
        </w:tc>
        <w:tc>
          <w:tcPr>
            <w:tcW w:w="870" w:type="dxa"/>
            <w:tcBorders>
              <w:top w:val="nil"/>
              <w:left w:val="nil"/>
              <w:bottom w:val="nil"/>
              <w:right w:val="nil"/>
            </w:tcBorders>
            <w:noWrap/>
            <w:hideMark/>
          </w:tcPr>
          <w:p w14:paraId="24E320EB" w14:textId="77777777" w:rsidR="00F72453" w:rsidRPr="0076587F" w:rsidRDefault="00F72453" w:rsidP="00F72453">
            <w:pPr>
              <w:pStyle w:val="ConsPlusNonformat"/>
              <w:jc w:val="right"/>
              <w:rPr>
                <w:rFonts w:ascii="Times New Roman" w:hAnsi="Times New Roman" w:cs="Times New Roman"/>
                <w:sz w:val="22"/>
                <w:szCs w:val="22"/>
              </w:rPr>
            </w:pPr>
          </w:p>
        </w:tc>
        <w:tc>
          <w:tcPr>
            <w:tcW w:w="870" w:type="dxa"/>
            <w:tcBorders>
              <w:top w:val="nil"/>
              <w:left w:val="nil"/>
              <w:bottom w:val="nil"/>
              <w:right w:val="nil"/>
            </w:tcBorders>
            <w:noWrap/>
            <w:hideMark/>
          </w:tcPr>
          <w:p w14:paraId="387298DC" w14:textId="77777777" w:rsidR="00F72453" w:rsidRPr="0076587F" w:rsidRDefault="00F72453" w:rsidP="00F72453">
            <w:pPr>
              <w:pStyle w:val="ConsPlusNonformat"/>
              <w:jc w:val="right"/>
              <w:rPr>
                <w:rFonts w:ascii="Times New Roman" w:hAnsi="Times New Roman" w:cs="Times New Roman"/>
                <w:sz w:val="22"/>
                <w:szCs w:val="22"/>
              </w:rPr>
            </w:pPr>
          </w:p>
        </w:tc>
      </w:tr>
      <w:tr w:rsidR="006A305F" w:rsidRPr="0076587F" w14:paraId="727D0FC1" w14:textId="77777777" w:rsidTr="00B85E88">
        <w:trPr>
          <w:trHeight w:val="300"/>
        </w:trPr>
        <w:tc>
          <w:tcPr>
            <w:tcW w:w="15259" w:type="dxa"/>
            <w:gridSpan w:val="11"/>
            <w:tcBorders>
              <w:top w:val="nil"/>
              <w:left w:val="nil"/>
              <w:bottom w:val="nil"/>
              <w:right w:val="nil"/>
            </w:tcBorders>
            <w:noWrap/>
            <w:hideMark/>
          </w:tcPr>
          <w:p w14:paraId="1A9C1FCF" w14:textId="77777777" w:rsidR="00F72453" w:rsidRPr="0076587F" w:rsidRDefault="00F72453" w:rsidP="00F079A9">
            <w:pPr>
              <w:pStyle w:val="ConsPlusNonformat"/>
              <w:rPr>
                <w:rFonts w:ascii="Times New Roman" w:hAnsi="Times New Roman" w:cs="Times New Roman"/>
                <w:sz w:val="22"/>
                <w:szCs w:val="22"/>
              </w:rPr>
            </w:pPr>
            <w:r w:rsidRPr="0076587F">
              <w:rPr>
                <w:rFonts w:ascii="Times New Roman" w:hAnsi="Times New Roman" w:cs="Times New Roman"/>
                <w:sz w:val="22"/>
                <w:szCs w:val="22"/>
              </w:rPr>
              <w:t>Муниципальный заказчик _____________________________________</w:t>
            </w:r>
          </w:p>
        </w:tc>
      </w:tr>
      <w:tr w:rsidR="006A305F" w:rsidRPr="0076587F" w14:paraId="188EBB8E" w14:textId="77777777" w:rsidTr="00B85E88">
        <w:trPr>
          <w:trHeight w:val="420"/>
        </w:trPr>
        <w:tc>
          <w:tcPr>
            <w:tcW w:w="15259" w:type="dxa"/>
            <w:gridSpan w:val="11"/>
            <w:tcBorders>
              <w:top w:val="nil"/>
              <w:left w:val="nil"/>
              <w:bottom w:val="single" w:sz="4" w:space="0" w:color="auto"/>
              <w:right w:val="nil"/>
            </w:tcBorders>
            <w:hideMark/>
          </w:tcPr>
          <w:p w14:paraId="42D24ADC" w14:textId="77777777" w:rsidR="00F72453" w:rsidRPr="0076587F" w:rsidRDefault="00F72453" w:rsidP="00F079A9">
            <w:pPr>
              <w:pStyle w:val="ConsPlusNonformat"/>
              <w:rPr>
                <w:rFonts w:ascii="Times New Roman" w:hAnsi="Times New Roman" w:cs="Times New Roman"/>
                <w:sz w:val="22"/>
                <w:szCs w:val="22"/>
              </w:rPr>
            </w:pPr>
            <w:r w:rsidRPr="0076587F">
              <w:rPr>
                <w:rFonts w:ascii="Times New Roman" w:hAnsi="Times New Roman" w:cs="Times New Roman"/>
                <w:sz w:val="22"/>
                <w:szCs w:val="22"/>
              </w:rPr>
              <w:t>Ответственный за выполнение мероприятия _______________________________</w:t>
            </w:r>
          </w:p>
        </w:tc>
      </w:tr>
      <w:tr w:rsidR="006A305F" w:rsidRPr="0076587F" w14:paraId="4C4B10B4" w14:textId="77777777" w:rsidTr="00B85E88">
        <w:trPr>
          <w:gridAfter w:val="1"/>
          <w:wAfter w:w="9" w:type="dxa"/>
          <w:trHeight w:val="300"/>
        </w:trPr>
        <w:tc>
          <w:tcPr>
            <w:tcW w:w="588" w:type="dxa"/>
            <w:vMerge w:val="restart"/>
            <w:tcBorders>
              <w:top w:val="single" w:sz="4" w:space="0" w:color="auto"/>
              <w:left w:val="single" w:sz="4" w:space="0" w:color="auto"/>
              <w:bottom w:val="single" w:sz="4" w:space="0" w:color="auto"/>
              <w:right w:val="single" w:sz="4" w:space="0" w:color="auto"/>
            </w:tcBorders>
            <w:noWrap/>
            <w:hideMark/>
          </w:tcPr>
          <w:p w14:paraId="36BE0410" w14:textId="4B77AD13" w:rsidR="00F72453" w:rsidRPr="0076587F" w:rsidRDefault="00F72453"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N п/п</w:t>
            </w:r>
          </w:p>
        </w:tc>
        <w:tc>
          <w:tcPr>
            <w:tcW w:w="2362" w:type="dxa"/>
            <w:vMerge w:val="restart"/>
            <w:tcBorders>
              <w:top w:val="single" w:sz="4" w:space="0" w:color="auto"/>
              <w:left w:val="single" w:sz="4" w:space="0" w:color="auto"/>
              <w:bottom w:val="single" w:sz="4" w:space="0" w:color="auto"/>
              <w:right w:val="single" w:sz="4" w:space="0" w:color="auto"/>
            </w:tcBorders>
            <w:hideMark/>
          </w:tcPr>
          <w:p w14:paraId="32AEAC9C" w14:textId="77777777" w:rsidR="00F72453" w:rsidRPr="0076587F" w:rsidRDefault="00F72453"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Наименование объекта, адрес объекта</w:t>
            </w:r>
          </w:p>
        </w:tc>
        <w:tc>
          <w:tcPr>
            <w:tcW w:w="1430" w:type="dxa"/>
            <w:vMerge w:val="restart"/>
            <w:tcBorders>
              <w:top w:val="single" w:sz="4" w:space="0" w:color="auto"/>
              <w:left w:val="single" w:sz="4" w:space="0" w:color="auto"/>
              <w:bottom w:val="single" w:sz="4" w:space="0" w:color="auto"/>
              <w:right w:val="single" w:sz="4" w:space="0" w:color="auto"/>
            </w:tcBorders>
            <w:hideMark/>
          </w:tcPr>
          <w:p w14:paraId="7220AB7E" w14:textId="77777777" w:rsidR="00F72453" w:rsidRPr="0076587F" w:rsidRDefault="00F72453"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Виды работ</w:t>
            </w:r>
          </w:p>
        </w:tc>
        <w:tc>
          <w:tcPr>
            <w:tcW w:w="1537" w:type="dxa"/>
            <w:vMerge w:val="restart"/>
            <w:tcBorders>
              <w:top w:val="single" w:sz="4" w:space="0" w:color="auto"/>
              <w:left w:val="single" w:sz="4" w:space="0" w:color="auto"/>
              <w:bottom w:val="single" w:sz="4" w:space="0" w:color="auto"/>
              <w:right w:val="single" w:sz="4" w:space="0" w:color="auto"/>
            </w:tcBorders>
            <w:hideMark/>
          </w:tcPr>
          <w:p w14:paraId="6A600445" w14:textId="453E86E7" w:rsidR="00F72453" w:rsidRPr="0076587F" w:rsidRDefault="00F72453"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Сроки проведения работ</w:t>
            </w:r>
            <w:r w:rsidR="00175012" w:rsidRPr="0076587F">
              <w:rPr>
                <w:rFonts w:ascii="Times New Roman" w:hAnsi="Times New Roman" w:cs="Times New Roman"/>
                <w:sz w:val="22"/>
                <w:szCs w:val="22"/>
                <w:vertAlign w:val="superscript"/>
              </w:rPr>
              <w:t>1</w:t>
            </w:r>
            <w:r w:rsidRPr="0076587F">
              <w:rPr>
                <w:rFonts w:ascii="Times New Roman" w:hAnsi="Times New Roman" w:cs="Times New Roman"/>
                <w:sz w:val="22"/>
                <w:szCs w:val="22"/>
              </w:rPr>
              <w:t xml:space="preserve"> </w:t>
            </w:r>
          </w:p>
        </w:tc>
        <w:tc>
          <w:tcPr>
            <w:tcW w:w="3722" w:type="dxa"/>
            <w:vMerge w:val="restart"/>
            <w:tcBorders>
              <w:top w:val="single" w:sz="4" w:space="0" w:color="auto"/>
              <w:left w:val="single" w:sz="4" w:space="0" w:color="auto"/>
              <w:bottom w:val="single" w:sz="4" w:space="0" w:color="auto"/>
              <w:right w:val="single" w:sz="4" w:space="0" w:color="auto"/>
            </w:tcBorders>
            <w:hideMark/>
          </w:tcPr>
          <w:p w14:paraId="0090C2E2" w14:textId="66317F3E" w:rsidR="00F72453" w:rsidRPr="0076587F" w:rsidRDefault="00F72453" w:rsidP="004F107E">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Профинансировано на 01.01.</w:t>
            </w:r>
            <w:r w:rsidR="00F87056" w:rsidRPr="0076587F">
              <w:rPr>
                <w:rFonts w:ascii="Times New Roman" w:hAnsi="Times New Roman" w:cs="Times New Roman"/>
                <w:sz w:val="22"/>
                <w:szCs w:val="22"/>
                <w:vertAlign w:val="superscript"/>
              </w:rPr>
              <w:t>хх</w:t>
            </w:r>
            <w:r w:rsidRPr="0076587F">
              <w:rPr>
                <w:rFonts w:ascii="Times New Roman" w:hAnsi="Times New Roman" w:cs="Times New Roman"/>
                <w:sz w:val="22"/>
                <w:szCs w:val="22"/>
              </w:rPr>
              <w:t xml:space="preserve">   </w:t>
            </w:r>
            <w:r w:rsidR="002C24F2" w:rsidRPr="0076587F">
              <w:rPr>
                <w:rFonts w:ascii="Times New Roman" w:hAnsi="Times New Roman" w:cs="Times New Roman"/>
                <w:sz w:val="22"/>
                <w:szCs w:val="22"/>
              </w:rPr>
              <w:t xml:space="preserve">  </w:t>
            </w:r>
            <w:r w:rsidRPr="0076587F">
              <w:rPr>
                <w:rFonts w:ascii="Times New Roman" w:hAnsi="Times New Roman" w:cs="Times New Roman"/>
                <w:sz w:val="22"/>
                <w:szCs w:val="22"/>
              </w:rPr>
              <w:t xml:space="preserve"> (тыс.</w:t>
            </w:r>
            <w:r w:rsidR="002C24F2" w:rsidRPr="0076587F">
              <w:rPr>
                <w:rFonts w:ascii="Times New Roman" w:hAnsi="Times New Roman" w:cs="Times New Roman"/>
                <w:sz w:val="22"/>
                <w:szCs w:val="22"/>
              </w:rPr>
              <w:t xml:space="preserve"> </w:t>
            </w:r>
            <w:r w:rsidRPr="0076587F">
              <w:rPr>
                <w:rFonts w:ascii="Times New Roman" w:hAnsi="Times New Roman" w:cs="Times New Roman"/>
                <w:sz w:val="22"/>
                <w:szCs w:val="22"/>
              </w:rPr>
              <w:t>руб.)</w:t>
            </w:r>
            <w:r w:rsidR="000B2C5C" w:rsidRPr="0076587F">
              <w:rPr>
                <w:rFonts w:ascii="Times New Roman" w:hAnsi="Times New Roman" w:cs="Times New Roman"/>
                <w:sz w:val="22"/>
                <w:szCs w:val="22"/>
              </w:rPr>
              <w:t xml:space="preserve"> </w:t>
            </w:r>
            <w:r w:rsidR="00175012" w:rsidRPr="0076587F">
              <w:rPr>
                <w:rFonts w:ascii="Times New Roman" w:hAnsi="Times New Roman" w:cs="Times New Roman"/>
                <w:sz w:val="22"/>
                <w:szCs w:val="22"/>
                <w:vertAlign w:val="superscript"/>
              </w:rPr>
              <w:t>2</w:t>
            </w:r>
            <w:r w:rsidRPr="0076587F">
              <w:rPr>
                <w:rFonts w:ascii="Times New Roman" w:hAnsi="Times New Roman" w:cs="Times New Roman"/>
                <w:sz w:val="22"/>
                <w:szCs w:val="22"/>
              </w:rPr>
              <w:t xml:space="preserve">             </w:t>
            </w:r>
          </w:p>
        </w:tc>
        <w:tc>
          <w:tcPr>
            <w:tcW w:w="2131" w:type="dxa"/>
            <w:vMerge w:val="restart"/>
            <w:tcBorders>
              <w:top w:val="single" w:sz="4" w:space="0" w:color="auto"/>
              <w:left w:val="single" w:sz="4" w:space="0" w:color="auto"/>
              <w:bottom w:val="single" w:sz="4" w:space="0" w:color="auto"/>
              <w:right w:val="single" w:sz="4" w:space="0" w:color="auto"/>
            </w:tcBorders>
            <w:hideMark/>
          </w:tcPr>
          <w:p w14:paraId="4C90F639" w14:textId="77777777" w:rsidR="00F72453" w:rsidRPr="0076587F" w:rsidRDefault="00F72453"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Источники финансирования</w:t>
            </w:r>
          </w:p>
        </w:tc>
        <w:tc>
          <w:tcPr>
            <w:tcW w:w="3480" w:type="dxa"/>
            <w:gridSpan w:val="4"/>
            <w:tcBorders>
              <w:top w:val="single" w:sz="4" w:space="0" w:color="auto"/>
              <w:left w:val="single" w:sz="4" w:space="0" w:color="auto"/>
              <w:bottom w:val="single" w:sz="4" w:space="0" w:color="auto"/>
              <w:right w:val="single" w:sz="4" w:space="0" w:color="auto"/>
            </w:tcBorders>
            <w:noWrap/>
            <w:hideMark/>
          </w:tcPr>
          <w:p w14:paraId="7042C34B" w14:textId="769DE136" w:rsidR="00F72453" w:rsidRPr="0076587F" w:rsidRDefault="00F72453"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Финансирование, тыс.</w:t>
            </w:r>
            <w:r w:rsidR="005E1A45" w:rsidRPr="0076587F">
              <w:rPr>
                <w:rFonts w:ascii="Times New Roman" w:hAnsi="Times New Roman" w:cs="Times New Roman"/>
                <w:sz w:val="22"/>
                <w:szCs w:val="22"/>
              </w:rPr>
              <w:t xml:space="preserve"> </w:t>
            </w:r>
            <w:r w:rsidRPr="0076587F">
              <w:rPr>
                <w:rFonts w:ascii="Times New Roman" w:hAnsi="Times New Roman" w:cs="Times New Roman"/>
                <w:sz w:val="22"/>
                <w:szCs w:val="22"/>
              </w:rPr>
              <w:t>руб.</w:t>
            </w:r>
          </w:p>
        </w:tc>
      </w:tr>
      <w:tr w:rsidR="006A305F" w:rsidRPr="0076587F" w14:paraId="7575181D" w14:textId="77777777" w:rsidTr="00B85E88">
        <w:trPr>
          <w:gridAfter w:val="1"/>
          <w:wAfter w:w="9" w:type="dxa"/>
          <w:trHeight w:val="649"/>
        </w:trPr>
        <w:tc>
          <w:tcPr>
            <w:tcW w:w="588" w:type="dxa"/>
            <w:vMerge/>
            <w:tcBorders>
              <w:top w:val="single" w:sz="4" w:space="0" w:color="auto"/>
              <w:left w:val="single" w:sz="4" w:space="0" w:color="auto"/>
              <w:bottom w:val="single" w:sz="4" w:space="0" w:color="auto"/>
              <w:right w:val="single" w:sz="4" w:space="0" w:color="auto"/>
            </w:tcBorders>
            <w:hideMark/>
          </w:tcPr>
          <w:p w14:paraId="76CC97FD" w14:textId="77777777" w:rsidR="00F72453" w:rsidRPr="0076587F" w:rsidRDefault="00F72453" w:rsidP="00F0083F">
            <w:pPr>
              <w:pStyle w:val="ConsPlusNonformat"/>
              <w:jc w:val="center"/>
              <w:rPr>
                <w:rFonts w:ascii="Times New Roman" w:hAnsi="Times New Roman" w:cs="Times New Roman"/>
                <w:sz w:val="22"/>
                <w:szCs w:val="22"/>
              </w:rPr>
            </w:pPr>
          </w:p>
        </w:tc>
        <w:tc>
          <w:tcPr>
            <w:tcW w:w="2362" w:type="dxa"/>
            <w:vMerge/>
            <w:tcBorders>
              <w:top w:val="single" w:sz="4" w:space="0" w:color="auto"/>
              <w:left w:val="single" w:sz="4" w:space="0" w:color="auto"/>
              <w:bottom w:val="single" w:sz="4" w:space="0" w:color="auto"/>
              <w:right w:val="single" w:sz="4" w:space="0" w:color="auto"/>
            </w:tcBorders>
            <w:hideMark/>
          </w:tcPr>
          <w:p w14:paraId="21EFB382" w14:textId="77777777" w:rsidR="00F72453" w:rsidRPr="0076587F" w:rsidRDefault="00F72453" w:rsidP="00F0083F">
            <w:pPr>
              <w:pStyle w:val="ConsPlusNonformat"/>
              <w:jc w:val="center"/>
              <w:rPr>
                <w:rFonts w:ascii="Times New Roman" w:hAnsi="Times New Roman" w:cs="Times New Roman"/>
                <w:sz w:val="22"/>
                <w:szCs w:val="22"/>
              </w:rPr>
            </w:pPr>
          </w:p>
        </w:tc>
        <w:tc>
          <w:tcPr>
            <w:tcW w:w="1430" w:type="dxa"/>
            <w:vMerge/>
            <w:tcBorders>
              <w:top w:val="single" w:sz="4" w:space="0" w:color="auto"/>
              <w:left w:val="single" w:sz="4" w:space="0" w:color="auto"/>
              <w:bottom w:val="single" w:sz="4" w:space="0" w:color="auto"/>
              <w:right w:val="single" w:sz="4" w:space="0" w:color="auto"/>
            </w:tcBorders>
            <w:hideMark/>
          </w:tcPr>
          <w:p w14:paraId="03C6399A" w14:textId="77777777" w:rsidR="00F72453" w:rsidRPr="0076587F" w:rsidRDefault="00F72453" w:rsidP="00F0083F">
            <w:pPr>
              <w:pStyle w:val="ConsPlusNonformat"/>
              <w:jc w:val="center"/>
              <w:rPr>
                <w:rFonts w:ascii="Times New Roman" w:hAnsi="Times New Roman" w:cs="Times New Roman"/>
                <w:sz w:val="22"/>
                <w:szCs w:val="22"/>
              </w:rPr>
            </w:pPr>
          </w:p>
        </w:tc>
        <w:tc>
          <w:tcPr>
            <w:tcW w:w="1537" w:type="dxa"/>
            <w:vMerge/>
            <w:tcBorders>
              <w:top w:val="single" w:sz="4" w:space="0" w:color="auto"/>
              <w:left w:val="single" w:sz="4" w:space="0" w:color="auto"/>
              <w:bottom w:val="single" w:sz="4" w:space="0" w:color="auto"/>
              <w:right w:val="single" w:sz="4" w:space="0" w:color="auto"/>
            </w:tcBorders>
            <w:hideMark/>
          </w:tcPr>
          <w:p w14:paraId="669C8556" w14:textId="77777777" w:rsidR="00F72453" w:rsidRPr="0076587F" w:rsidRDefault="00F72453" w:rsidP="00F0083F">
            <w:pPr>
              <w:pStyle w:val="ConsPlusNonformat"/>
              <w:jc w:val="center"/>
              <w:rPr>
                <w:rFonts w:ascii="Times New Roman" w:hAnsi="Times New Roman" w:cs="Times New Roman"/>
                <w:sz w:val="22"/>
                <w:szCs w:val="22"/>
              </w:rPr>
            </w:pPr>
          </w:p>
        </w:tc>
        <w:tc>
          <w:tcPr>
            <w:tcW w:w="3722" w:type="dxa"/>
            <w:vMerge/>
            <w:tcBorders>
              <w:top w:val="single" w:sz="4" w:space="0" w:color="auto"/>
              <w:left w:val="single" w:sz="4" w:space="0" w:color="auto"/>
              <w:bottom w:val="single" w:sz="4" w:space="0" w:color="auto"/>
              <w:right w:val="single" w:sz="4" w:space="0" w:color="auto"/>
            </w:tcBorders>
            <w:hideMark/>
          </w:tcPr>
          <w:p w14:paraId="1DB41D85" w14:textId="77777777" w:rsidR="00F72453" w:rsidRPr="0076587F" w:rsidRDefault="00F72453" w:rsidP="00F0083F">
            <w:pPr>
              <w:pStyle w:val="ConsPlusNonformat"/>
              <w:jc w:val="center"/>
              <w:rPr>
                <w:rFonts w:ascii="Times New Roman" w:hAnsi="Times New Roman" w:cs="Times New Roman"/>
                <w:sz w:val="22"/>
                <w:szCs w:val="22"/>
              </w:rPr>
            </w:pPr>
          </w:p>
        </w:tc>
        <w:tc>
          <w:tcPr>
            <w:tcW w:w="2131" w:type="dxa"/>
            <w:vMerge/>
            <w:tcBorders>
              <w:top w:val="single" w:sz="4" w:space="0" w:color="auto"/>
              <w:left w:val="single" w:sz="4" w:space="0" w:color="auto"/>
              <w:bottom w:val="single" w:sz="4" w:space="0" w:color="auto"/>
              <w:right w:val="single" w:sz="4" w:space="0" w:color="auto"/>
            </w:tcBorders>
            <w:hideMark/>
          </w:tcPr>
          <w:p w14:paraId="21DD32A9" w14:textId="77777777" w:rsidR="00F72453" w:rsidRPr="0076587F" w:rsidRDefault="00F72453" w:rsidP="00F0083F">
            <w:pPr>
              <w:pStyle w:val="ConsPlusNonformat"/>
              <w:jc w:val="center"/>
              <w:rPr>
                <w:rFonts w:ascii="Times New Roman" w:hAnsi="Times New Roman" w:cs="Times New Roman"/>
                <w:sz w:val="22"/>
                <w:szCs w:val="22"/>
              </w:rPr>
            </w:pPr>
          </w:p>
        </w:tc>
        <w:tc>
          <w:tcPr>
            <w:tcW w:w="870" w:type="dxa"/>
            <w:tcBorders>
              <w:top w:val="single" w:sz="4" w:space="0" w:color="auto"/>
              <w:left w:val="single" w:sz="4" w:space="0" w:color="auto"/>
              <w:bottom w:val="single" w:sz="4" w:space="0" w:color="auto"/>
              <w:right w:val="single" w:sz="4" w:space="0" w:color="auto"/>
            </w:tcBorders>
            <w:hideMark/>
          </w:tcPr>
          <w:p w14:paraId="3DED51D7" w14:textId="77777777" w:rsidR="00F72453" w:rsidRPr="0076587F" w:rsidRDefault="00F72453"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Всего</w:t>
            </w:r>
          </w:p>
        </w:tc>
        <w:tc>
          <w:tcPr>
            <w:tcW w:w="870" w:type="dxa"/>
            <w:tcBorders>
              <w:top w:val="single" w:sz="4" w:space="0" w:color="auto"/>
              <w:left w:val="single" w:sz="4" w:space="0" w:color="auto"/>
              <w:bottom w:val="single" w:sz="4" w:space="0" w:color="auto"/>
              <w:right w:val="single" w:sz="4" w:space="0" w:color="auto"/>
            </w:tcBorders>
            <w:hideMark/>
          </w:tcPr>
          <w:p w14:paraId="546973C7" w14:textId="76797B4E" w:rsidR="00F72453" w:rsidRPr="0076587F" w:rsidRDefault="00B26F5D"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__</w:t>
            </w:r>
            <w:r w:rsidR="00F72453" w:rsidRPr="0076587F">
              <w:rPr>
                <w:rFonts w:ascii="Times New Roman" w:hAnsi="Times New Roman" w:cs="Times New Roman"/>
                <w:sz w:val="22"/>
                <w:szCs w:val="22"/>
              </w:rPr>
              <w:t xml:space="preserve"> год</w:t>
            </w:r>
          </w:p>
        </w:tc>
        <w:tc>
          <w:tcPr>
            <w:tcW w:w="870" w:type="dxa"/>
            <w:tcBorders>
              <w:top w:val="single" w:sz="4" w:space="0" w:color="auto"/>
              <w:left w:val="single" w:sz="4" w:space="0" w:color="auto"/>
              <w:bottom w:val="single" w:sz="4" w:space="0" w:color="auto"/>
              <w:right w:val="single" w:sz="4" w:space="0" w:color="auto"/>
            </w:tcBorders>
            <w:hideMark/>
          </w:tcPr>
          <w:p w14:paraId="6C8B8EDA" w14:textId="5DF8C9EB" w:rsidR="00F72453" w:rsidRPr="0076587F" w:rsidRDefault="005E1A45"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___</w:t>
            </w:r>
            <w:r w:rsidR="00F72453" w:rsidRPr="0076587F">
              <w:rPr>
                <w:rFonts w:ascii="Times New Roman" w:hAnsi="Times New Roman" w:cs="Times New Roman"/>
                <w:sz w:val="22"/>
                <w:szCs w:val="22"/>
              </w:rPr>
              <w:t>год</w:t>
            </w:r>
          </w:p>
        </w:tc>
        <w:tc>
          <w:tcPr>
            <w:tcW w:w="870" w:type="dxa"/>
            <w:tcBorders>
              <w:top w:val="single" w:sz="4" w:space="0" w:color="auto"/>
              <w:left w:val="single" w:sz="4" w:space="0" w:color="auto"/>
              <w:bottom w:val="single" w:sz="4" w:space="0" w:color="auto"/>
              <w:right w:val="single" w:sz="4" w:space="0" w:color="auto"/>
            </w:tcBorders>
            <w:hideMark/>
          </w:tcPr>
          <w:p w14:paraId="40F4412C" w14:textId="7A930E70" w:rsidR="00F72453" w:rsidRPr="0076587F" w:rsidRDefault="005E1A45"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___</w:t>
            </w:r>
            <w:r w:rsidR="00F72453" w:rsidRPr="0076587F">
              <w:rPr>
                <w:rFonts w:ascii="Times New Roman" w:hAnsi="Times New Roman" w:cs="Times New Roman"/>
                <w:sz w:val="22"/>
                <w:szCs w:val="22"/>
              </w:rPr>
              <w:t>год</w:t>
            </w:r>
          </w:p>
        </w:tc>
      </w:tr>
      <w:tr w:rsidR="006A305F" w:rsidRPr="0076587F" w14:paraId="7C526D23" w14:textId="77777777" w:rsidTr="00B85E88">
        <w:trPr>
          <w:gridAfter w:val="1"/>
          <w:wAfter w:w="9" w:type="dxa"/>
          <w:trHeight w:val="285"/>
        </w:trPr>
        <w:tc>
          <w:tcPr>
            <w:tcW w:w="588" w:type="dxa"/>
            <w:tcBorders>
              <w:top w:val="single" w:sz="4" w:space="0" w:color="auto"/>
            </w:tcBorders>
            <w:noWrap/>
            <w:hideMark/>
          </w:tcPr>
          <w:p w14:paraId="282AF64A" w14:textId="77777777" w:rsidR="00F72453" w:rsidRPr="0076587F" w:rsidRDefault="00F72453"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1</w:t>
            </w:r>
          </w:p>
        </w:tc>
        <w:tc>
          <w:tcPr>
            <w:tcW w:w="2362" w:type="dxa"/>
            <w:tcBorders>
              <w:top w:val="single" w:sz="4" w:space="0" w:color="auto"/>
            </w:tcBorders>
            <w:hideMark/>
          </w:tcPr>
          <w:p w14:paraId="13374223" w14:textId="77777777" w:rsidR="00F72453" w:rsidRPr="0076587F" w:rsidRDefault="00F72453"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2</w:t>
            </w:r>
          </w:p>
        </w:tc>
        <w:tc>
          <w:tcPr>
            <w:tcW w:w="1430" w:type="dxa"/>
            <w:tcBorders>
              <w:top w:val="single" w:sz="4" w:space="0" w:color="auto"/>
            </w:tcBorders>
            <w:hideMark/>
          </w:tcPr>
          <w:p w14:paraId="49F0F69B" w14:textId="77777777" w:rsidR="00F72453" w:rsidRPr="0076587F" w:rsidRDefault="00F72453"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3</w:t>
            </w:r>
          </w:p>
        </w:tc>
        <w:tc>
          <w:tcPr>
            <w:tcW w:w="1537" w:type="dxa"/>
            <w:tcBorders>
              <w:top w:val="single" w:sz="4" w:space="0" w:color="auto"/>
            </w:tcBorders>
            <w:hideMark/>
          </w:tcPr>
          <w:p w14:paraId="3C31737F" w14:textId="77777777" w:rsidR="00F72453" w:rsidRPr="0076587F" w:rsidRDefault="00F72453"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4</w:t>
            </w:r>
          </w:p>
        </w:tc>
        <w:tc>
          <w:tcPr>
            <w:tcW w:w="3722" w:type="dxa"/>
            <w:tcBorders>
              <w:top w:val="single" w:sz="4" w:space="0" w:color="auto"/>
            </w:tcBorders>
            <w:hideMark/>
          </w:tcPr>
          <w:p w14:paraId="5028AB26" w14:textId="532F71C5" w:rsidR="00F72453" w:rsidRPr="0076587F" w:rsidRDefault="000B2C5C"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5</w:t>
            </w:r>
          </w:p>
        </w:tc>
        <w:tc>
          <w:tcPr>
            <w:tcW w:w="2131" w:type="dxa"/>
            <w:tcBorders>
              <w:top w:val="single" w:sz="4" w:space="0" w:color="auto"/>
            </w:tcBorders>
            <w:hideMark/>
          </w:tcPr>
          <w:p w14:paraId="433AACBE" w14:textId="6CB45C02" w:rsidR="00F72453" w:rsidRPr="0076587F" w:rsidRDefault="000B2C5C"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6</w:t>
            </w:r>
          </w:p>
        </w:tc>
        <w:tc>
          <w:tcPr>
            <w:tcW w:w="870" w:type="dxa"/>
            <w:tcBorders>
              <w:top w:val="single" w:sz="4" w:space="0" w:color="auto"/>
            </w:tcBorders>
            <w:hideMark/>
          </w:tcPr>
          <w:p w14:paraId="3D01C9FE" w14:textId="096027A1" w:rsidR="00F72453" w:rsidRPr="0076587F" w:rsidRDefault="000B2C5C"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7</w:t>
            </w:r>
          </w:p>
        </w:tc>
        <w:tc>
          <w:tcPr>
            <w:tcW w:w="870" w:type="dxa"/>
            <w:tcBorders>
              <w:top w:val="single" w:sz="4" w:space="0" w:color="auto"/>
            </w:tcBorders>
            <w:hideMark/>
          </w:tcPr>
          <w:p w14:paraId="08AEEE5E" w14:textId="612B3B88" w:rsidR="00F72453" w:rsidRPr="0076587F" w:rsidRDefault="000B2C5C"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8</w:t>
            </w:r>
          </w:p>
        </w:tc>
        <w:tc>
          <w:tcPr>
            <w:tcW w:w="870" w:type="dxa"/>
            <w:tcBorders>
              <w:top w:val="single" w:sz="4" w:space="0" w:color="auto"/>
            </w:tcBorders>
            <w:hideMark/>
          </w:tcPr>
          <w:p w14:paraId="39FB3E80" w14:textId="1FF7DE39" w:rsidR="00F72453" w:rsidRPr="0076587F" w:rsidRDefault="000B2C5C"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9</w:t>
            </w:r>
          </w:p>
        </w:tc>
        <w:tc>
          <w:tcPr>
            <w:tcW w:w="870" w:type="dxa"/>
            <w:tcBorders>
              <w:top w:val="single" w:sz="4" w:space="0" w:color="auto"/>
            </w:tcBorders>
            <w:hideMark/>
          </w:tcPr>
          <w:p w14:paraId="769990BC" w14:textId="27CEDE37" w:rsidR="00F72453" w:rsidRPr="0076587F" w:rsidRDefault="000B2C5C" w:rsidP="00F0083F">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10</w:t>
            </w:r>
          </w:p>
        </w:tc>
      </w:tr>
      <w:tr w:rsidR="006A305F" w:rsidRPr="0076587F" w14:paraId="0B012431" w14:textId="77777777" w:rsidTr="00B85E88">
        <w:trPr>
          <w:trHeight w:val="420"/>
        </w:trPr>
        <w:tc>
          <w:tcPr>
            <w:tcW w:w="588" w:type="dxa"/>
            <w:noWrap/>
            <w:hideMark/>
          </w:tcPr>
          <w:p w14:paraId="0131C6D6"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1</w:t>
            </w:r>
          </w:p>
        </w:tc>
        <w:tc>
          <w:tcPr>
            <w:tcW w:w="14671" w:type="dxa"/>
            <w:gridSpan w:val="10"/>
            <w:noWrap/>
            <w:hideMark/>
          </w:tcPr>
          <w:p w14:paraId="6DA5C19A" w14:textId="77777777" w:rsidR="00F72453" w:rsidRPr="0076587F" w:rsidRDefault="00F72453" w:rsidP="004F107E">
            <w:pPr>
              <w:pStyle w:val="ConsPlusNonformat"/>
              <w:rPr>
                <w:rFonts w:ascii="Times New Roman" w:hAnsi="Times New Roman" w:cs="Times New Roman"/>
                <w:sz w:val="22"/>
                <w:szCs w:val="22"/>
              </w:rPr>
            </w:pPr>
            <w:r w:rsidRPr="0076587F">
              <w:rPr>
                <w:rFonts w:ascii="Times New Roman" w:hAnsi="Times New Roman" w:cs="Times New Roman"/>
                <w:sz w:val="22"/>
                <w:szCs w:val="22"/>
              </w:rPr>
              <w:t xml:space="preserve">Финансирование без привлечения субсидий из областного бюджета     </w:t>
            </w:r>
          </w:p>
        </w:tc>
      </w:tr>
      <w:tr w:rsidR="006A305F" w:rsidRPr="0076587F" w14:paraId="3DCEB6E7" w14:textId="77777777" w:rsidTr="00B85E88">
        <w:trPr>
          <w:gridAfter w:val="1"/>
          <w:wAfter w:w="9" w:type="dxa"/>
          <w:trHeight w:val="600"/>
        </w:trPr>
        <w:tc>
          <w:tcPr>
            <w:tcW w:w="588" w:type="dxa"/>
            <w:noWrap/>
            <w:hideMark/>
          </w:tcPr>
          <w:p w14:paraId="45D61264"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1.1</w:t>
            </w:r>
          </w:p>
        </w:tc>
        <w:tc>
          <w:tcPr>
            <w:tcW w:w="2362" w:type="dxa"/>
            <w:noWrap/>
            <w:hideMark/>
          </w:tcPr>
          <w:p w14:paraId="408C4EB6" w14:textId="77777777" w:rsidR="00F72453" w:rsidRPr="0076587F" w:rsidRDefault="00F72453" w:rsidP="004F107E">
            <w:pPr>
              <w:pStyle w:val="ConsPlusNonformat"/>
              <w:rPr>
                <w:rFonts w:ascii="Times New Roman" w:hAnsi="Times New Roman" w:cs="Times New Roman"/>
                <w:sz w:val="22"/>
                <w:szCs w:val="22"/>
              </w:rPr>
            </w:pPr>
            <w:r w:rsidRPr="0076587F">
              <w:rPr>
                <w:rFonts w:ascii="Times New Roman" w:hAnsi="Times New Roman" w:cs="Times New Roman"/>
                <w:sz w:val="22"/>
                <w:szCs w:val="22"/>
              </w:rPr>
              <w:t>Объект 1</w:t>
            </w:r>
          </w:p>
        </w:tc>
        <w:tc>
          <w:tcPr>
            <w:tcW w:w="1430" w:type="dxa"/>
            <w:noWrap/>
            <w:hideMark/>
          </w:tcPr>
          <w:p w14:paraId="61B4616D"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1537" w:type="dxa"/>
            <w:noWrap/>
            <w:hideMark/>
          </w:tcPr>
          <w:p w14:paraId="600A6D1C"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3722" w:type="dxa"/>
            <w:noWrap/>
            <w:hideMark/>
          </w:tcPr>
          <w:p w14:paraId="0B08B533"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131" w:type="dxa"/>
            <w:hideMark/>
          </w:tcPr>
          <w:p w14:paraId="681C19D3" w14:textId="77777777"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ВСЕГО по объекту:</w:t>
            </w:r>
          </w:p>
        </w:tc>
        <w:tc>
          <w:tcPr>
            <w:tcW w:w="870" w:type="dxa"/>
            <w:noWrap/>
            <w:hideMark/>
          </w:tcPr>
          <w:p w14:paraId="1917AB9E"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3C1F7875"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1E5CF2DA"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6EDD6092"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r>
      <w:tr w:rsidR="006A305F" w:rsidRPr="0076587F" w14:paraId="676C9FB8" w14:textId="77777777" w:rsidTr="00B85E88">
        <w:trPr>
          <w:trHeight w:val="420"/>
        </w:trPr>
        <w:tc>
          <w:tcPr>
            <w:tcW w:w="588" w:type="dxa"/>
            <w:noWrap/>
            <w:hideMark/>
          </w:tcPr>
          <w:p w14:paraId="3E4B8B1E"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2</w:t>
            </w:r>
          </w:p>
        </w:tc>
        <w:tc>
          <w:tcPr>
            <w:tcW w:w="14671" w:type="dxa"/>
            <w:gridSpan w:val="10"/>
            <w:noWrap/>
            <w:hideMark/>
          </w:tcPr>
          <w:p w14:paraId="7324D783" w14:textId="77777777" w:rsidR="00F72453" w:rsidRPr="0076587F" w:rsidRDefault="00F72453" w:rsidP="004F107E">
            <w:pPr>
              <w:pStyle w:val="ConsPlusNonformat"/>
              <w:rPr>
                <w:rFonts w:ascii="Times New Roman" w:hAnsi="Times New Roman" w:cs="Times New Roman"/>
                <w:sz w:val="22"/>
                <w:szCs w:val="22"/>
              </w:rPr>
            </w:pPr>
            <w:r w:rsidRPr="0076587F">
              <w:rPr>
                <w:rFonts w:ascii="Times New Roman" w:hAnsi="Times New Roman" w:cs="Times New Roman"/>
                <w:sz w:val="22"/>
                <w:szCs w:val="22"/>
              </w:rPr>
              <w:t xml:space="preserve">Финансирование с привлечением субсидий из областного бюджета     </w:t>
            </w:r>
          </w:p>
        </w:tc>
      </w:tr>
      <w:tr w:rsidR="006A305F" w:rsidRPr="0076587F" w14:paraId="449ED91F" w14:textId="77777777" w:rsidTr="00B85E88">
        <w:trPr>
          <w:gridAfter w:val="1"/>
          <w:wAfter w:w="9" w:type="dxa"/>
          <w:trHeight w:val="570"/>
        </w:trPr>
        <w:tc>
          <w:tcPr>
            <w:tcW w:w="588" w:type="dxa"/>
            <w:noWrap/>
            <w:hideMark/>
          </w:tcPr>
          <w:p w14:paraId="4D383BAC"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2.1</w:t>
            </w:r>
          </w:p>
        </w:tc>
        <w:tc>
          <w:tcPr>
            <w:tcW w:w="2362" w:type="dxa"/>
            <w:noWrap/>
            <w:hideMark/>
          </w:tcPr>
          <w:p w14:paraId="0156098F" w14:textId="77777777"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Объект 1</w:t>
            </w:r>
          </w:p>
        </w:tc>
        <w:tc>
          <w:tcPr>
            <w:tcW w:w="1430" w:type="dxa"/>
            <w:hideMark/>
          </w:tcPr>
          <w:p w14:paraId="5CB95EC8"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1537" w:type="dxa"/>
            <w:noWrap/>
            <w:hideMark/>
          </w:tcPr>
          <w:p w14:paraId="4E760276"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3722" w:type="dxa"/>
            <w:noWrap/>
            <w:hideMark/>
          </w:tcPr>
          <w:p w14:paraId="20494C13"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131" w:type="dxa"/>
            <w:hideMark/>
          </w:tcPr>
          <w:p w14:paraId="36F83B43" w14:textId="77777777"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ВСЕГО по объекту:</w:t>
            </w:r>
          </w:p>
        </w:tc>
        <w:tc>
          <w:tcPr>
            <w:tcW w:w="870" w:type="dxa"/>
            <w:noWrap/>
            <w:hideMark/>
          </w:tcPr>
          <w:p w14:paraId="6C064251"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472B1A7B"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5BA3C0AA"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34232DBF"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r>
      <w:tr w:rsidR="006A305F" w:rsidRPr="0076587F" w14:paraId="69F1BCF2" w14:textId="77777777" w:rsidTr="00CF267C">
        <w:trPr>
          <w:gridAfter w:val="1"/>
          <w:wAfter w:w="9" w:type="dxa"/>
          <w:trHeight w:val="643"/>
        </w:trPr>
        <w:tc>
          <w:tcPr>
            <w:tcW w:w="588" w:type="dxa"/>
            <w:noWrap/>
            <w:hideMark/>
          </w:tcPr>
          <w:p w14:paraId="1CFC40D9"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362" w:type="dxa"/>
            <w:noWrap/>
            <w:hideMark/>
          </w:tcPr>
          <w:p w14:paraId="14507C5B"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1430" w:type="dxa"/>
            <w:noWrap/>
            <w:hideMark/>
          </w:tcPr>
          <w:p w14:paraId="6EBF7963"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1537" w:type="dxa"/>
            <w:noWrap/>
            <w:hideMark/>
          </w:tcPr>
          <w:p w14:paraId="42A0ABFF"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3722" w:type="dxa"/>
            <w:noWrap/>
            <w:hideMark/>
          </w:tcPr>
          <w:p w14:paraId="28F3382B"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131" w:type="dxa"/>
            <w:hideMark/>
          </w:tcPr>
          <w:p w14:paraId="15BE9DFE" w14:textId="5858F684"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Указать источник финансирования</w:t>
            </w:r>
            <w:r w:rsidR="00CF267C" w:rsidRPr="0076587F">
              <w:rPr>
                <w:rFonts w:ascii="Times New Roman" w:hAnsi="Times New Roman" w:cs="Times New Roman"/>
                <w:sz w:val="22"/>
                <w:szCs w:val="22"/>
                <w:vertAlign w:val="superscript"/>
              </w:rPr>
              <w:t>1</w:t>
            </w:r>
            <w:r w:rsidRPr="0076587F">
              <w:rPr>
                <w:rFonts w:ascii="Times New Roman" w:hAnsi="Times New Roman" w:cs="Times New Roman"/>
                <w:sz w:val="22"/>
                <w:szCs w:val="22"/>
              </w:rPr>
              <w:t xml:space="preserve"> </w:t>
            </w:r>
          </w:p>
        </w:tc>
        <w:tc>
          <w:tcPr>
            <w:tcW w:w="870" w:type="dxa"/>
            <w:noWrap/>
            <w:hideMark/>
          </w:tcPr>
          <w:p w14:paraId="4CBFE0FB"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7826D080"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0419BE1B"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6A9ED22B"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r>
      <w:tr w:rsidR="006A305F" w:rsidRPr="0076587F" w14:paraId="0F570FE2" w14:textId="77777777" w:rsidTr="00B85E88">
        <w:trPr>
          <w:gridAfter w:val="1"/>
          <w:wAfter w:w="9" w:type="dxa"/>
          <w:trHeight w:val="705"/>
        </w:trPr>
        <w:tc>
          <w:tcPr>
            <w:tcW w:w="588" w:type="dxa"/>
            <w:noWrap/>
            <w:hideMark/>
          </w:tcPr>
          <w:p w14:paraId="79EA7D62"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362" w:type="dxa"/>
            <w:noWrap/>
            <w:hideMark/>
          </w:tcPr>
          <w:p w14:paraId="33D900E7"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1430" w:type="dxa"/>
            <w:noWrap/>
            <w:hideMark/>
          </w:tcPr>
          <w:p w14:paraId="270471C4"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1537" w:type="dxa"/>
            <w:noWrap/>
            <w:hideMark/>
          </w:tcPr>
          <w:p w14:paraId="708D297E"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3722" w:type="dxa"/>
            <w:noWrap/>
            <w:hideMark/>
          </w:tcPr>
          <w:p w14:paraId="727DB6F0"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131" w:type="dxa"/>
            <w:hideMark/>
          </w:tcPr>
          <w:p w14:paraId="5BE0123E" w14:textId="0386D119"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Указать источник финансирования</w:t>
            </w:r>
            <w:r w:rsidR="00B47FB4" w:rsidRPr="0076587F">
              <w:rPr>
                <w:rFonts w:ascii="Times New Roman" w:hAnsi="Times New Roman" w:cs="Times New Roman"/>
                <w:sz w:val="22"/>
                <w:szCs w:val="22"/>
                <w:vertAlign w:val="superscript"/>
                <w:lang w:val="en-US"/>
              </w:rPr>
              <w:t>n</w:t>
            </w:r>
          </w:p>
        </w:tc>
        <w:tc>
          <w:tcPr>
            <w:tcW w:w="870" w:type="dxa"/>
            <w:noWrap/>
            <w:hideMark/>
          </w:tcPr>
          <w:p w14:paraId="3E28B482"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3AA1ACDA"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677107ED"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7649FC0A"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r>
      <w:tr w:rsidR="006A305F" w:rsidRPr="0076587F" w14:paraId="557EBF12" w14:textId="77777777" w:rsidTr="00B85E88">
        <w:trPr>
          <w:gridAfter w:val="1"/>
          <w:wAfter w:w="9" w:type="dxa"/>
          <w:trHeight w:val="300"/>
        </w:trPr>
        <w:tc>
          <w:tcPr>
            <w:tcW w:w="588" w:type="dxa"/>
            <w:noWrap/>
            <w:hideMark/>
          </w:tcPr>
          <w:p w14:paraId="1A091B82"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362" w:type="dxa"/>
            <w:noWrap/>
            <w:hideMark/>
          </w:tcPr>
          <w:p w14:paraId="6A710BDD" w14:textId="77777777"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Всего по перечню:</w:t>
            </w:r>
          </w:p>
        </w:tc>
        <w:tc>
          <w:tcPr>
            <w:tcW w:w="1430" w:type="dxa"/>
            <w:noWrap/>
            <w:hideMark/>
          </w:tcPr>
          <w:p w14:paraId="0DE0FBA0"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1537" w:type="dxa"/>
            <w:noWrap/>
            <w:hideMark/>
          </w:tcPr>
          <w:p w14:paraId="0B21D08A"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3722" w:type="dxa"/>
            <w:noWrap/>
            <w:hideMark/>
          </w:tcPr>
          <w:p w14:paraId="2B4A0671"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131" w:type="dxa"/>
            <w:noWrap/>
            <w:hideMark/>
          </w:tcPr>
          <w:p w14:paraId="51E5DB64" w14:textId="6F785FD8"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 xml:space="preserve">Всего:  </w:t>
            </w:r>
          </w:p>
        </w:tc>
        <w:tc>
          <w:tcPr>
            <w:tcW w:w="870" w:type="dxa"/>
            <w:noWrap/>
            <w:hideMark/>
          </w:tcPr>
          <w:p w14:paraId="7A1E69F6"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7BD3EC03"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0C1233CB"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31599A3C"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r>
      <w:tr w:rsidR="006A305F" w:rsidRPr="0076587F" w14:paraId="2187842D" w14:textId="77777777" w:rsidTr="00B85E88">
        <w:trPr>
          <w:gridAfter w:val="1"/>
          <w:wAfter w:w="9" w:type="dxa"/>
          <w:trHeight w:val="600"/>
        </w:trPr>
        <w:tc>
          <w:tcPr>
            <w:tcW w:w="588" w:type="dxa"/>
            <w:noWrap/>
            <w:hideMark/>
          </w:tcPr>
          <w:p w14:paraId="7A74F61E"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362" w:type="dxa"/>
            <w:noWrap/>
            <w:hideMark/>
          </w:tcPr>
          <w:p w14:paraId="7412E245" w14:textId="77777777"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 </w:t>
            </w:r>
          </w:p>
        </w:tc>
        <w:tc>
          <w:tcPr>
            <w:tcW w:w="1430" w:type="dxa"/>
            <w:noWrap/>
            <w:hideMark/>
          </w:tcPr>
          <w:p w14:paraId="137F5732"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1537" w:type="dxa"/>
            <w:noWrap/>
            <w:hideMark/>
          </w:tcPr>
          <w:p w14:paraId="1740E2D2"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3722" w:type="dxa"/>
            <w:noWrap/>
            <w:hideMark/>
          </w:tcPr>
          <w:p w14:paraId="2F4A5AF9"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131" w:type="dxa"/>
            <w:hideMark/>
          </w:tcPr>
          <w:p w14:paraId="5290BD46" w14:textId="5090D3E5"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 xml:space="preserve">Указать источник </w:t>
            </w:r>
            <w:r w:rsidR="00B47FB4" w:rsidRPr="0076587F">
              <w:rPr>
                <w:rFonts w:ascii="Times New Roman" w:hAnsi="Times New Roman" w:cs="Times New Roman"/>
                <w:sz w:val="22"/>
                <w:szCs w:val="22"/>
              </w:rPr>
              <w:t>финансирования</w:t>
            </w:r>
            <w:r w:rsidR="00B47FB4" w:rsidRPr="0076587F">
              <w:rPr>
                <w:rFonts w:ascii="Times New Roman" w:hAnsi="Times New Roman" w:cs="Times New Roman"/>
                <w:sz w:val="22"/>
                <w:szCs w:val="22"/>
                <w:vertAlign w:val="superscript"/>
              </w:rPr>
              <w:t>1</w:t>
            </w:r>
          </w:p>
        </w:tc>
        <w:tc>
          <w:tcPr>
            <w:tcW w:w="870" w:type="dxa"/>
            <w:noWrap/>
            <w:hideMark/>
          </w:tcPr>
          <w:p w14:paraId="15BA16D3"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1F0A61D0"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6C573523"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689E71FA"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r>
      <w:tr w:rsidR="006A305F" w:rsidRPr="0076587F" w14:paraId="5398DD02" w14:textId="77777777" w:rsidTr="00B85E88">
        <w:trPr>
          <w:gridAfter w:val="1"/>
          <w:wAfter w:w="9" w:type="dxa"/>
          <w:trHeight w:val="600"/>
        </w:trPr>
        <w:tc>
          <w:tcPr>
            <w:tcW w:w="588" w:type="dxa"/>
            <w:noWrap/>
            <w:hideMark/>
          </w:tcPr>
          <w:p w14:paraId="66E66B97"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362" w:type="dxa"/>
            <w:noWrap/>
            <w:hideMark/>
          </w:tcPr>
          <w:p w14:paraId="30BA775E" w14:textId="77777777"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 </w:t>
            </w:r>
          </w:p>
        </w:tc>
        <w:tc>
          <w:tcPr>
            <w:tcW w:w="1430" w:type="dxa"/>
            <w:noWrap/>
            <w:hideMark/>
          </w:tcPr>
          <w:p w14:paraId="7C82201F"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1537" w:type="dxa"/>
            <w:noWrap/>
            <w:hideMark/>
          </w:tcPr>
          <w:p w14:paraId="27173056"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3722" w:type="dxa"/>
            <w:noWrap/>
            <w:hideMark/>
          </w:tcPr>
          <w:p w14:paraId="3FA61C73"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131" w:type="dxa"/>
            <w:hideMark/>
          </w:tcPr>
          <w:p w14:paraId="629E2D02" w14:textId="31195C18"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 xml:space="preserve">Указать источник </w:t>
            </w:r>
            <w:r w:rsidR="00B47FB4" w:rsidRPr="0076587F">
              <w:rPr>
                <w:rFonts w:ascii="Times New Roman" w:hAnsi="Times New Roman" w:cs="Times New Roman"/>
                <w:sz w:val="22"/>
                <w:szCs w:val="22"/>
              </w:rPr>
              <w:t>финансирования</w:t>
            </w:r>
            <w:r w:rsidR="00B47FB4" w:rsidRPr="0076587F">
              <w:rPr>
                <w:rFonts w:ascii="Times New Roman" w:hAnsi="Times New Roman" w:cs="Times New Roman"/>
                <w:sz w:val="22"/>
                <w:szCs w:val="22"/>
                <w:vertAlign w:val="superscript"/>
                <w:lang w:val="en-US"/>
              </w:rPr>
              <w:t>n</w:t>
            </w:r>
          </w:p>
        </w:tc>
        <w:tc>
          <w:tcPr>
            <w:tcW w:w="870" w:type="dxa"/>
            <w:noWrap/>
            <w:hideMark/>
          </w:tcPr>
          <w:p w14:paraId="69319FA2"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2FC5F7FF"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58C7CBED"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03E71838"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r>
      <w:tr w:rsidR="006A305F" w:rsidRPr="0076587F" w14:paraId="7ABD60D5" w14:textId="77777777" w:rsidTr="00B85E88">
        <w:trPr>
          <w:gridAfter w:val="1"/>
          <w:wAfter w:w="9" w:type="dxa"/>
          <w:trHeight w:val="300"/>
        </w:trPr>
        <w:tc>
          <w:tcPr>
            <w:tcW w:w="588" w:type="dxa"/>
            <w:noWrap/>
            <w:hideMark/>
          </w:tcPr>
          <w:p w14:paraId="2A636634"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362" w:type="dxa"/>
            <w:noWrap/>
            <w:hideMark/>
          </w:tcPr>
          <w:p w14:paraId="42548F83" w14:textId="77777777"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 xml:space="preserve"> Нераспределенный остаток </w:t>
            </w:r>
          </w:p>
        </w:tc>
        <w:tc>
          <w:tcPr>
            <w:tcW w:w="1430" w:type="dxa"/>
            <w:noWrap/>
            <w:hideMark/>
          </w:tcPr>
          <w:p w14:paraId="41127E64"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1537" w:type="dxa"/>
            <w:noWrap/>
            <w:hideMark/>
          </w:tcPr>
          <w:p w14:paraId="7D878815"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xml:space="preserve"> </w:t>
            </w:r>
          </w:p>
        </w:tc>
        <w:tc>
          <w:tcPr>
            <w:tcW w:w="3722" w:type="dxa"/>
            <w:noWrap/>
            <w:hideMark/>
          </w:tcPr>
          <w:p w14:paraId="537C91F4"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131" w:type="dxa"/>
            <w:noWrap/>
            <w:hideMark/>
          </w:tcPr>
          <w:p w14:paraId="6CF80F16" w14:textId="7AF93821"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 xml:space="preserve">Всего: </w:t>
            </w:r>
          </w:p>
        </w:tc>
        <w:tc>
          <w:tcPr>
            <w:tcW w:w="870" w:type="dxa"/>
            <w:noWrap/>
            <w:hideMark/>
          </w:tcPr>
          <w:p w14:paraId="0367A9D8"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3AEB77D8"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76617208"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13609193"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r>
      <w:tr w:rsidR="006A305F" w:rsidRPr="0076587F" w14:paraId="524877F8" w14:textId="77777777" w:rsidTr="00B85E88">
        <w:trPr>
          <w:gridAfter w:val="1"/>
          <w:wAfter w:w="9" w:type="dxa"/>
          <w:trHeight w:val="600"/>
        </w:trPr>
        <w:tc>
          <w:tcPr>
            <w:tcW w:w="588" w:type="dxa"/>
            <w:noWrap/>
            <w:hideMark/>
          </w:tcPr>
          <w:p w14:paraId="4E38C091"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lastRenderedPageBreak/>
              <w:t> </w:t>
            </w:r>
          </w:p>
        </w:tc>
        <w:tc>
          <w:tcPr>
            <w:tcW w:w="2362" w:type="dxa"/>
            <w:noWrap/>
            <w:hideMark/>
          </w:tcPr>
          <w:p w14:paraId="724057CF" w14:textId="77777777"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 </w:t>
            </w:r>
          </w:p>
        </w:tc>
        <w:tc>
          <w:tcPr>
            <w:tcW w:w="1430" w:type="dxa"/>
            <w:noWrap/>
            <w:hideMark/>
          </w:tcPr>
          <w:p w14:paraId="297597F0"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1537" w:type="dxa"/>
            <w:noWrap/>
            <w:hideMark/>
          </w:tcPr>
          <w:p w14:paraId="1F528FDB"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3722" w:type="dxa"/>
            <w:noWrap/>
            <w:hideMark/>
          </w:tcPr>
          <w:p w14:paraId="3D658AD8"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131" w:type="dxa"/>
            <w:hideMark/>
          </w:tcPr>
          <w:p w14:paraId="7B8C427A" w14:textId="3815FFA2"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 xml:space="preserve">Указать источник </w:t>
            </w:r>
            <w:r w:rsidR="00B47FB4" w:rsidRPr="0076587F">
              <w:rPr>
                <w:rFonts w:ascii="Times New Roman" w:hAnsi="Times New Roman" w:cs="Times New Roman"/>
                <w:sz w:val="22"/>
                <w:szCs w:val="22"/>
              </w:rPr>
              <w:t>финансирования</w:t>
            </w:r>
            <w:r w:rsidR="00B47FB4" w:rsidRPr="0076587F">
              <w:rPr>
                <w:rFonts w:ascii="Times New Roman" w:hAnsi="Times New Roman" w:cs="Times New Roman"/>
                <w:sz w:val="22"/>
                <w:szCs w:val="22"/>
                <w:vertAlign w:val="superscript"/>
              </w:rPr>
              <w:t>1</w:t>
            </w:r>
          </w:p>
        </w:tc>
        <w:tc>
          <w:tcPr>
            <w:tcW w:w="870" w:type="dxa"/>
            <w:noWrap/>
            <w:hideMark/>
          </w:tcPr>
          <w:p w14:paraId="4EDF437F"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662D3EAB"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70CA16A9"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13D44ADB"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r>
      <w:tr w:rsidR="006A305F" w:rsidRPr="0076587F" w14:paraId="79A3F3B8" w14:textId="77777777" w:rsidTr="00B85E88">
        <w:trPr>
          <w:gridAfter w:val="1"/>
          <w:wAfter w:w="9" w:type="dxa"/>
          <w:trHeight w:val="600"/>
        </w:trPr>
        <w:tc>
          <w:tcPr>
            <w:tcW w:w="588" w:type="dxa"/>
            <w:noWrap/>
            <w:hideMark/>
          </w:tcPr>
          <w:p w14:paraId="412F38B7"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362" w:type="dxa"/>
            <w:noWrap/>
            <w:hideMark/>
          </w:tcPr>
          <w:p w14:paraId="4B9F933B" w14:textId="77777777"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 </w:t>
            </w:r>
          </w:p>
        </w:tc>
        <w:tc>
          <w:tcPr>
            <w:tcW w:w="1430" w:type="dxa"/>
            <w:noWrap/>
            <w:hideMark/>
          </w:tcPr>
          <w:p w14:paraId="43E0149A"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1537" w:type="dxa"/>
            <w:noWrap/>
            <w:hideMark/>
          </w:tcPr>
          <w:p w14:paraId="06832D71"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3722" w:type="dxa"/>
            <w:noWrap/>
            <w:hideMark/>
          </w:tcPr>
          <w:p w14:paraId="71730531"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131" w:type="dxa"/>
            <w:hideMark/>
          </w:tcPr>
          <w:p w14:paraId="649B0B08" w14:textId="4941D81D"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 xml:space="preserve">Указать источник </w:t>
            </w:r>
            <w:r w:rsidR="00B47FB4" w:rsidRPr="0076587F">
              <w:rPr>
                <w:rFonts w:ascii="Times New Roman" w:hAnsi="Times New Roman" w:cs="Times New Roman"/>
                <w:sz w:val="22"/>
                <w:szCs w:val="22"/>
              </w:rPr>
              <w:t>финансирования</w:t>
            </w:r>
            <w:r w:rsidR="00B47FB4" w:rsidRPr="0076587F">
              <w:rPr>
                <w:rFonts w:ascii="Times New Roman" w:hAnsi="Times New Roman" w:cs="Times New Roman"/>
                <w:sz w:val="22"/>
                <w:szCs w:val="22"/>
                <w:vertAlign w:val="superscript"/>
                <w:lang w:val="en-US"/>
              </w:rPr>
              <w:t>n</w:t>
            </w:r>
          </w:p>
        </w:tc>
        <w:tc>
          <w:tcPr>
            <w:tcW w:w="870" w:type="dxa"/>
            <w:noWrap/>
            <w:hideMark/>
          </w:tcPr>
          <w:p w14:paraId="2B0310D8"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2FA9E744"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2419E968"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111BFC1F"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r>
      <w:tr w:rsidR="006A305F" w:rsidRPr="0076587F" w14:paraId="2E143A26" w14:textId="77777777" w:rsidTr="00B85E88">
        <w:trPr>
          <w:gridAfter w:val="1"/>
          <w:wAfter w:w="9" w:type="dxa"/>
          <w:trHeight w:val="300"/>
        </w:trPr>
        <w:tc>
          <w:tcPr>
            <w:tcW w:w="588" w:type="dxa"/>
            <w:noWrap/>
            <w:hideMark/>
          </w:tcPr>
          <w:p w14:paraId="21C9DE78"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362" w:type="dxa"/>
            <w:noWrap/>
            <w:hideMark/>
          </w:tcPr>
          <w:p w14:paraId="5868688D" w14:textId="77777777"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 xml:space="preserve"> Всего по мероприятию</w:t>
            </w:r>
          </w:p>
        </w:tc>
        <w:tc>
          <w:tcPr>
            <w:tcW w:w="1430" w:type="dxa"/>
            <w:noWrap/>
            <w:hideMark/>
          </w:tcPr>
          <w:p w14:paraId="387FC396"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1537" w:type="dxa"/>
            <w:noWrap/>
            <w:hideMark/>
          </w:tcPr>
          <w:p w14:paraId="187F2D95"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3722" w:type="dxa"/>
            <w:noWrap/>
            <w:hideMark/>
          </w:tcPr>
          <w:p w14:paraId="620469AB"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131" w:type="dxa"/>
            <w:noWrap/>
            <w:hideMark/>
          </w:tcPr>
          <w:p w14:paraId="5E56BC55" w14:textId="6B70AF3D"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 xml:space="preserve">Всего: </w:t>
            </w:r>
          </w:p>
        </w:tc>
        <w:tc>
          <w:tcPr>
            <w:tcW w:w="870" w:type="dxa"/>
            <w:noWrap/>
            <w:hideMark/>
          </w:tcPr>
          <w:p w14:paraId="4083E258"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1E8F1F2A"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73AB55E3"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noWrap/>
            <w:hideMark/>
          </w:tcPr>
          <w:p w14:paraId="0F0AD82F"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r>
      <w:tr w:rsidR="006A305F" w:rsidRPr="0076587F" w14:paraId="7B6C21C5" w14:textId="77777777" w:rsidTr="00CF267C">
        <w:trPr>
          <w:gridAfter w:val="1"/>
          <w:wAfter w:w="9" w:type="dxa"/>
          <w:trHeight w:val="600"/>
        </w:trPr>
        <w:tc>
          <w:tcPr>
            <w:tcW w:w="588" w:type="dxa"/>
            <w:tcBorders>
              <w:bottom w:val="single" w:sz="4" w:space="0" w:color="auto"/>
            </w:tcBorders>
            <w:noWrap/>
            <w:hideMark/>
          </w:tcPr>
          <w:p w14:paraId="59078AB0"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362" w:type="dxa"/>
            <w:tcBorders>
              <w:bottom w:val="single" w:sz="4" w:space="0" w:color="auto"/>
            </w:tcBorders>
            <w:noWrap/>
            <w:hideMark/>
          </w:tcPr>
          <w:p w14:paraId="11605556" w14:textId="77777777"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 </w:t>
            </w:r>
          </w:p>
        </w:tc>
        <w:tc>
          <w:tcPr>
            <w:tcW w:w="1430" w:type="dxa"/>
            <w:tcBorders>
              <w:bottom w:val="single" w:sz="4" w:space="0" w:color="auto"/>
            </w:tcBorders>
            <w:noWrap/>
            <w:hideMark/>
          </w:tcPr>
          <w:p w14:paraId="37B67E16"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1537" w:type="dxa"/>
            <w:tcBorders>
              <w:bottom w:val="single" w:sz="4" w:space="0" w:color="auto"/>
            </w:tcBorders>
            <w:noWrap/>
            <w:hideMark/>
          </w:tcPr>
          <w:p w14:paraId="6F0FF485"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3722" w:type="dxa"/>
            <w:tcBorders>
              <w:bottom w:val="single" w:sz="4" w:space="0" w:color="auto"/>
            </w:tcBorders>
            <w:noWrap/>
            <w:hideMark/>
          </w:tcPr>
          <w:p w14:paraId="52248D0C"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131" w:type="dxa"/>
            <w:tcBorders>
              <w:bottom w:val="single" w:sz="4" w:space="0" w:color="auto"/>
            </w:tcBorders>
            <w:hideMark/>
          </w:tcPr>
          <w:p w14:paraId="5F43F394" w14:textId="4E961A81"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 xml:space="preserve">Указать источник </w:t>
            </w:r>
            <w:r w:rsidR="00B47FB4" w:rsidRPr="0076587F">
              <w:rPr>
                <w:rFonts w:ascii="Times New Roman" w:hAnsi="Times New Roman" w:cs="Times New Roman"/>
                <w:sz w:val="22"/>
                <w:szCs w:val="22"/>
              </w:rPr>
              <w:t>финансирования</w:t>
            </w:r>
            <w:r w:rsidR="00B47FB4" w:rsidRPr="0076587F">
              <w:rPr>
                <w:rFonts w:ascii="Times New Roman" w:hAnsi="Times New Roman" w:cs="Times New Roman"/>
                <w:sz w:val="22"/>
                <w:szCs w:val="22"/>
                <w:vertAlign w:val="superscript"/>
              </w:rPr>
              <w:t>1</w:t>
            </w:r>
          </w:p>
        </w:tc>
        <w:tc>
          <w:tcPr>
            <w:tcW w:w="870" w:type="dxa"/>
            <w:tcBorders>
              <w:bottom w:val="single" w:sz="4" w:space="0" w:color="auto"/>
            </w:tcBorders>
            <w:noWrap/>
            <w:hideMark/>
          </w:tcPr>
          <w:p w14:paraId="4CE45606"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tcBorders>
              <w:bottom w:val="single" w:sz="4" w:space="0" w:color="auto"/>
            </w:tcBorders>
            <w:noWrap/>
            <w:hideMark/>
          </w:tcPr>
          <w:p w14:paraId="6EC4F52D"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tcBorders>
              <w:bottom w:val="single" w:sz="4" w:space="0" w:color="auto"/>
            </w:tcBorders>
            <w:noWrap/>
            <w:hideMark/>
          </w:tcPr>
          <w:p w14:paraId="14FEA6C0"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tcBorders>
              <w:bottom w:val="single" w:sz="4" w:space="0" w:color="auto"/>
            </w:tcBorders>
            <w:noWrap/>
            <w:hideMark/>
          </w:tcPr>
          <w:p w14:paraId="084FE0B5"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r>
      <w:tr w:rsidR="006A305F" w:rsidRPr="0076587F" w14:paraId="5C1BDDE5" w14:textId="77777777" w:rsidTr="00CF267C">
        <w:trPr>
          <w:gridAfter w:val="1"/>
          <w:wAfter w:w="9" w:type="dxa"/>
          <w:trHeight w:val="600"/>
        </w:trPr>
        <w:tc>
          <w:tcPr>
            <w:tcW w:w="588" w:type="dxa"/>
            <w:tcBorders>
              <w:bottom w:val="single" w:sz="4" w:space="0" w:color="auto"/>
            </w:tcBorders>
            <w:noWrap/>
            <w:hideMark/>
          </w:tcPr>
          <w:p w14:paraId="7E586E3C"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362" w:type="dxa"/>
            <w:tcBorders>
              <w:bottom w:val="single" w:sz="4" w:space="0" w:color="auto"/>
            </w:tcBorders>
            <w:noWrap/>
            <w:hideMark/>
          </w:tcPr>
          <w:p w14:paraId="2189F4C0"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1430" w:type="dxa"/>
            <w:tcBorders>
              <w:bottom w:val="single" w:sz="4" w:space="0" w:color="auto"/>
            </w:tcBorders>
            <w:noWrap/>
            <w:hideMark/>
          </w:tcPr>
          <w:p w14:paraId="447F3474"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1537" w:type="dxa"/>
            <w:tcBorders>
              <w:bottom w:val="single" w:sz="4" w:space="0" w:color="auto"/>
            </w:tcBorders>
            <w:noWrap/>
            <w:hideMark/>
          </w:tcPr>
          <w:p w14:paraId="5F0C23A6"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3722" w:type="dxa"/>
            <w:tcBorders>
              <w:bottom w:val="single" w:sz="4" w:space="0" w:color="auto"/>
            </w:tcBorders>
            <w:noWrap/>
            <w:hideMark/>
          </w:tcPr>
          <w:p w14:paraId="6FC08B84"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2131" w:type="dxa"/>
            <w:tcBorders>
              <w:bottom w:val="single" w:sz="4" w:space="0" w:color="auto"/>
            </w:tcBorders>
            <w:hideMark/>
          </w:tcPr>
          <w:p w14:paraId="48B53C97" w14:textId="48F37F66" w:rsidR="00F72453" w:rsidRPr="0076587F" w:rsidRDefault="00F72453" w:rsidP="00B85E88">
            <w:pPr>
              <w:pStyle w:val="ConsPlusNonformat"/>
              <w:rPr>
                <w:rFonts w:ascii="Times New Roman" w:hAnsi="Times New Roman" w:cs="Times New Roman"/>
                <w:sz w:val="22"/>
                <w:szCs w:val="22"/>
              </w:rPr>
            </w:pPr>
            <w:r w:rsidRPr="0076587F">
              <w:rPr>
                <w:rFonts w:ascii="Times New Roman" w:hAnsi="Times New Roman" w:cs="Times New Roman"/>
                <w:sz w:val="22"/>
                <w:szCs w:val="22"/>
              </w:rPr>
              <w:t xml:space="preserve">Указать источник </w:t>
            </w:r>
            <w:r w:rsidR="00B47FB4" w:rsidRPr="0076587F">
              <w:rPr>
                <w:rFonts w:ascii="Times New Roman" w:hAnsi="Times New Roman" w:cs="Times New Roman"/>
                <w:sz w:val="22"/>
                <w:szCs w:val="22"/>
              </w:rPr>
              <w:t>финансирования</w:t>
            </w:r>
            <w:r w:rsidR="00B47FB4" w:rsidRPr="0076587F">
              <w:rPr>
                <w:rFonts w:ascii="Times New Roman" w:hAnsi="Times New Roman" w:cs="Times New Roman"/>
                <w:sz w:val="22"/>
                <w:szCs w:val="22"/>
                <w:vertAlign w:val="superscript"/>
                <w:lang w:val="en-US"/>
              </w:rPr>
              <w:t>n</w:t>
            </w:r>
          </w:p>
        </w:tc>
        <w:tc>
          <w:tcPr>
            <w:tcW w:w="870" w:type="dxa"/>
            <w:tcBorders>
              <w:bottom w:val="single" w:sz="4" w:space="0" w:color="auto"/>
            </w:tcBorders>
            <w:noWrap/>
            <w:hideMark/>
          </w:tcPr>
          <w:p w14:paraId="6BE24D96"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tcBorders>
              <w:bottom w:val="single" w:sz="4" w:space="0" w:color="auto"/>
            </w:tcBorders>
            <w:noWrap/>
            <w:hideMark/>
          </w:tcPr>
          <w:p w14:paraId="63C76070"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tcBorders>
              <w:bottom w:val="single" w:sz="4" w:space="0" w:color="auto"/>
            </w:tcBorders>
            <w:noWrap/>
            <w:hideMark/>
          </w:tcPr>
          <w:p w14:paraId="72CB86B8"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c>
          <w:tcPr>
            <w:tcW w:w="870" w:type="dxa"/>
            <w:tcBorders>
              <w:bottom w:val="single" w:sz="4" w:space="0" w:color="auto"/>
            </w:tcBorders>
            <w:noWrap/>
            <w:hideMark/>
          </w:tcPr>
          <w:p w14:paraId="04FC3F7A" w14:textId="77777777" w:rsidR="00F72453" w:rsidRPr="0076587F" w:rsidRDefault="00F72453" w:rsidP="00F72453">
            <w:pPr>
              <w:pStyle w:val="ConsPlusNonformat"/>
              <w:jc w:val="right"/>
              <w:rPr>
                <w:rFonts w:ascii="Times New Roman" w:hAnsi="Times New Roman" w:cs="Times New Roman"/>
                <w:sz w:val="22"/>
                <w:szCs w:val="22"/>
              </w:rPr>
            </w:pPr>
            <w:r w:rsidRPr="0076587F">
              <w:rPr>
                <w:rFonts w:ascii="Times New Roman" w:hAnsi="Times New Roman" w:cs="Times New Roman"/>
                <w:sz w:val="22"/>
                <w:szCs w:val="22"/>
              </w:rPr>
              <w:t> </w:t>
            </w:r>
          </w:p>
        </w:tc>
      </w:tr>
      <w:tr w:rsidR="006A305F" w:rsidRPr="0076587F" w14:paraId="79D90AF3" w14:textId="77777777" w:rsidTr="00CF267C">
        <w:trPr>
          <w:trHeight w:val="300"/>
        </w:trPr>
        <w:tc>
          <w:tcPr>
            <w:tcW w:w="15259" w:type="dxa"/>
            <w:gridSpan w:val="11"/>
            <w:tcBorders>
              <w:top w:val="nil"/>
              <w:left w:val="nil"/>
              <w:bottom w:val="nil"/>
              <w:right w:val="nil"/>
            </w:tcBorders>
            <w:hideMark/>
          </w:tcPr>
          <w:p w14:paraId="610652E2" w14:textId="77777777" w:rsidR="006A305F" w:rsidRPr="0076587F" w:rsidRDefault="006A305F" w:rsidP="00CF267C">
            <w:pPr>
              <w:pStyle w:val="ConsPlusNonformat"/>
              <w:rPr>
                <w:rFonts w:ascii="Times New Roman" w:hAnsi="Times New Roman" w:cs="Times New Roman"/>
                <w:sz w:val="12"/>
                <w:szCs w:val="12"/>
                <w:vertAlign w:val="superscript"/>
              </w:rPr>
            </w:pPr>
          </w:p>
          <w:p w14:paraId="6E2418D1" w14:textId="595D07EF" w:rsidR="00F72453" w:rsidRPr="0076587F" w:rsidRDefault="002F4678" w:rsidP="00CF267C">
            <w:pPr>
              <w:pStyle w:val="ConsPlusNonformat"/>
              <w:rPr>
                <w:rFonts w:ascii="Times New Roman" w:hAnsi="Times New Roman" w:cs="Times New Roman"/>
                <w:sz w:val="24"/>
                <w:szCs w:val="24"/>
              </w:rPr>
            </w:pPr>
            <w:r w:rsidRPr="0076587F">
              <w:rPr>
                <w:rFonts w:ascii="Times New Roman" w:hAnsi="Times New Roman" w:cs="Times New Roman"/>
                <w:sz w:val="24"/>
                <w:szCs w:val="24"/>
                <w:vertAlign w:val="superscript"/>
              </w:rPr>
              <w:t>1</w:t>
            </w:r>
            <w:r w:rsidR="00F72453" w:rsidRPr="0076587F">
              <w:rPr>
                <w:rFonts w:ascii="Times New Roman" w:hAnsi="Times New Roman" w:cs="Times New Roman"/>
                <w:sz w:val="24"/>
                <w:szCs w:val="24"/>
              </w:rPr>
              <w:t xml:space="preserve"> Графа   4   заполняется   в   формате   "дд.мм.гг.-дд.мм.гг."</w:t>
            </w:r>
          </w:p>
        </w:tc>
      </w:tr>
      <w:tr w:rsidR="006A305F" w:rsidRPr="0076587F" w14:paraId="2E632A66" w14:textId="77777777" w:rsidTr="00CF267C">
        <w:trPr>
          <w:trHeight w:val="675"/>
        </w:trPr>
        <w:tc>
          <w:tcPr>
            <w:tcW w:w="15259" w:type="dxa"/>
            <w:gridSpan w:val="11"/>
            <w:tcBorders>
              <w:top w:val="nil"/>
              <w:left w:val="nil"/>
              <w:bottom w:val="nil"/>
              <w:right w:val="nil"/>
            </w:tcBorders>
            <w:hideMark/>
          </w:tcPr>
          <w:p w14:paraId="70A37FF3" w14:textId="77777777" w:rsidR="00F72453" w:rsidRPr="0076587F" w:rsidRDefault="002F4678" w:rsidP="00CF267C">
            <w:pPr>
              <w:pStyle w:val="ConsPlusNonformat"/>
              <w:rPr>
                <w:rFonts w:ascii="Times New Roman" w:hAnsi="Times New Roman" w:cs="Times New Roman"/>
                <w:sz w:val="24"/>
                <w:szCs w:val="24"/>
              </w:rPr>
            </w:pPr>
            <w:r w:rsidRPr="0076587F">
              <w:rPr>
                <w:rFonts w:ascii="Times New Roman" w:hAnsi="Times New Roman" w:cs="Times New Roman"/>
                <w:sz w:val="24"/>
                <w:szCs w:val="24"/>
                <w:vertAlign w:val="superscript"/>
              </w:rPr>
              <w:t>2</w:t>
            </w:r>
            <w:r w:rsidR="00F72453" w:rsidRPr="0076587F">
              <w:rPr>
                <w:rFonts w:ascii="Times New Roman" w:hAnsi="Times New Roman" w:cs="Times New Roman"/>
                <w:sz w:val="24"/>
                <w:szCs w:val="24"/>
              </w:rPr>
              <w:t xml:space="preserve"> Указывается кассовый расход учреждения с начала реализации мероприятия по капитальному ремонту на соответствующем объекте.</w:t>
            </w:r>
          </w:p>
          <w:p w14:paraId="333C0F8B" w14:textId="77777777" w:rsidR="00030945" w:rsidRPr="0076587F" w:rsidRDefault="00030945" w:rsidP="00CF267C">
            <w:pPr>
              <w:pStyle w:val="ConsPlusNonformat"/>
              <w:rPr>
                <w:rFonts w:ascii="Times New Roman" w:hAnsi="Times New Roman" w:cs="Times New Roman"/>
                <w:sz w:val="24"/>
                <w:szCs w:val="24"/>
              </w:rPr>
            </w:pPr>
          </w:p>
          <w:p w14:paraId="3861D20B" w14:textId="77777777" w:rsidR="00030945" w:rsidRPr="0076587F" w:rsidRDefault="00030945" w:rsidP="00CF267C">
            <w:pPr>
              <w:pStyle w:val="ConsPlusNonformat"/>
              <w:rPr>
                <w:rFonts w:ascii="Times New Roman" w:hAnsi="Times New Roman" w:cs="Times New Roman"/>
                <w:sz w:val="24"/>
                <w:szCs w:val="24"/>
              </w:rPr>
            </w:pPr>
          </w:p>
          <w:p w14:paraId="41AFC214" w14:textId="77777777" w:rsidR="00030945" w:rsidRPr="0076587F" w:rsidRDefault="00030945" w:rsidP="00CF267C">
            <w:pPr>
              <w:pStyle w:val="ConsPlusNonformat"/>
              <w:rPr>
                <w:rFonts w:ascii="Times New Roman" w:hAnsi="Times New Roman" w:cs="Times New Roman"/>
                <w:sz w:val="24"/>
                <w:szCs w:val="24"/>
              </w:rPr>
            </w:pPr>
          </w:p>
          <w:p w14:paraId="5BACB6B7" w14:textId="77777777" w:rsidR="00030945" w:rsidRPr="0076587F" w:rsidRDefault="00030945" w:rsidP="00CF267C">
            <w:pPr>
              <w:pStyle w:val="ConsPlusNonformat"/>
              <w:rPr>
                <w:rFonts w:ascii="Times New Roman" w:hAnsi="Times New Roman" w:cs="Times New Roman"/>
                <w:sz w:val="24"/>
                <w:szCs w:val="24"/>
              </w:rPr>
            </w:pPr>
          </w:p>
          <w:p w14:paraId="3ADDC68A" w14:textId="77777777" w:rsidR="00030945" w:rsidRPr="0076587F" w:rsidRDefault="00030945" w:rsidP="00CF267C">
            <w:pPr>
              <w:pStyle w:val="ConsPlusNonformat"/>
              <w:rPr>
                <w:rFonts w:ascii="Times New Roman" w:hAnsi="Times New Roman" w:cs="Times New Roman"/>
                <w:sz w:val="24"/>
                <w:szCs w:val="24"/>
              </w:rPr>
            </w:pPr>
          </w:p>
          <w:p w14:paraId="1B48DF32" w14:textId="77777777" w:rsidR="00030945" w:rsidRPr="0076587F" w:rsidRDefault="00030945" w:rsidP="00CF267C">
            <w:pPr>
              <w:pStyle w:val="ConsPlusNonformat"/>
              <w:rPr>
                <w:rFonts w:ascii="Times New Roman" w:hAnsi="Times New Roman" w:cs="Times New Roman"/>
                <w:sz w:val="24"/>
                <w:szCs w:val="24"/>
              </w:rPr>
            </w:pPr>
          </w:p>
          <w:p w14:paraId="0C531577" w14:textId="77777777" w:rsidR="00030945" w:rsidRPr="0076587F" w:rsidRDefault="00030945" w:rsidP="00CF267C">
            <w:pPr>
              <w:pStyle w:val="ConsPlusNonformat"/>
              <w:rPr>
                <w:rFonts w:ascii="Times New Roman" w:hAnsi="Times New Roman" w:cs="Times New Roman"/>
                <w:sz w:val="24"/>
                <w:szCs w:val="24"/>
              </w:rPr>
            </w:pPr>
          </w:p>
          <w:p w14:paraId="2F5951D4" w14:textId="77777777" w:rsidR="00030945" w:rsidRPr="0076587F" w:rsidRDefault="00030945" w:rsidP="00CF267C">
            <w:pPr>
              <w:pStyle w:val="ConsPlusNonformat"/>
              <w:rPr>
                <w:rFonts w:ascii="Times New Roman" w:hAnsi="Times New Roman" w:cs="Times New Roman"/>
                <w:sz w:val="24"/>
                <w:szCs w:val="24"/>
              </w:rPr>
            </w:pPr>
          </w:p>
          <w:p w14:paraId="24661D85" w14:textId="77777777" w:rsidR="00030945" w:rsidRPr="0076587F" w:rsidRDefault="00030945" w:rsidP="00CF267C">
            <w:pPr>
              <w:pStyle w:val="ConsPlusNonformat"/>
              <w:rPr>
                <w:rFonts w:ascii="Times New Roman" w:hAnsi="Times New Roman" w:cs="Times New Roman"/>
                <w:sz w:val="24"/>
                <w:szCs w:val="24"/>
              </w:rPr>
            </w:pPr>
          </w:p>
          <w:p w14:paraId="6C447417" w14:textId="77777777" w:rsidR="00030945" w:rsidRPr="0076587F" w:rsidRDefault="00030945" w:rsidP="00CF267C">
            <w:pPr>
              <w:pStyle w:val="ConsPlusNonformat"/>
              <w:rPr>
                <w:rFonts w:ascii="Times New Roman" w:hAnsi="Times New Roman" w:cs="Times New Roman"/>
                <w:sz w:val="24"/>
                <w:szCs w:val="24"/>
              </w:rPr>
            </w:pPr>
          </w:p>
          <w:p w14:paraId="78707D6F" w14:textId="77777777" w:rsidR="00030945" w:rsidRPr="0076587F" w:rsidRDefault="00030945" w:rsidP="00CF267C">
            <w:pPr>
              <w:pStyle w:val="ConsPlusNonformat"/>
              <w:rPr>
                <w:rFonts w:ascii="Times New Roman" w:hAnsi="Times New Roman" w:cs="Times New Roman"/>
                <w:sz w:val="24"/>
                <w:szCs w:val="24"/>
              </w:rPr>
            </w:pPr>
          </w:p>
          <w:p w14:paraId="3A49EEB1" w14:textId="77777777" w:rsidR="00030945" w:rsidRPr="0076587F" w:rsidRDefault="00030945" w:rsidP="00CF267C">
            <w:pPr>
              <w:pStyle w:val="ConsPlusNonformat"/>
              <w:rPr>
                <w:rFonts w:ascii="Times New Roman" w:hAnsi="Times New Roman" w:cs="Times New Roman"/>
                <w:sz w:val="24"/>
                <w:szCs w:val="24"/>
              </w:rPr>
            </w:pPr>
          </w:p>
          <w:p w14:paraId="3845B893" w14:textId="77777777" w:rsidR="00030945" w:rsidRPr="0076587F" w:rsidRDefault="00030945" w:rsidP="00CF267C">
            <w:pPr>
              <w:pStyle w:val="ConsPlusNonformat"/>
              <w:rPr>
                <w:rFonts w:ascii="Times New Roman" w:hAnsi="Times New Roman" w:cs="Times New Roman"/>
                <w:sz w:val="24"/>
                <w:szCs w:val="24"/>
              </w:rPr>
            </w:pPr>
          </w:p>
          <w:p w14:paraId="1244C224" w14:textId="77777777" w:rsidR="00030945" w:rsidRPr="0076587F" w:rsidRDefault="00030945" w:rsidP="00CF267C">
            <w:pPr>
              <w:pStyle w:val="ConsPlusNonformat"/>
              <w:rPr>
                <w:rFonts w:ascii="Times New Roman" w:hAnsi="Times New Roman" w:cs="Times New Roman"/>
                <w:sz w:val="24"/>
                <w:szCs w:val="24"/>
              </w:rPr>
            </w:pPr>
          </w:p>
          <w:p w14:paraId="79D43F3F" w14:textId="77777777" w:rsidR="00030945" w:rsidRPr="0076587F" w:rsidRDefault="00030945" w:rsidP="00CF267C">
            <w:pPr>
              <w:pStyle w:val="ConsPlusNonformat"/>
              <w:rPr>
                <w:rFonts w:ascii="Times New Roman" w:hAnsi="Times New Roman" w:cs="Times New Roman"/>
                <w:sz w:val="24"/>
                <w:szCs w:val="24"/>
              </w:rPr>
            </w:pPr>
          </w:p>
          <w:p w14:paraId="20319E9B" w14:textId="77777777" w:rsidR="00030945" w:rsidRPr="0076587F" w:rsidRDefault="00030945" w:rsidP="00CF267C">
            <w:pPr>
              <w:pStyle w:val="ConsPlusNonformat"/>
              <w:rPr>
                <w:rFonts w:ascii="Times New Roman" w:hAnsi="Times New Roman" w:cs="Times New Roman"/>
                <w:sz w:val="24"/>
                <w:szCs w:val="24"/>
              </w:rPr>
            </w:pPr>
          </w:p>
          <w:p w14:paraId="1BF4BEA9" w14:textId="77777777" w:rsidR="00030945" w:rsidRPr="0076587F" w:rsidRDefault="00030945" w:rsidP="00CF267C">
            <w:pPr>
              <w:pStyle w:val="ConsPlusNonformat"/>
              <w:rPr>
                <w:rFonts w:ascii="Times New Roman" w:hAnsi="Times New Roman" w:cs="Times New Roman"/>
                <w:sz w:val="24"/>
                <w:szCs w:val="24"/>
              </w:rPr>
            </w:pPr>
          </w:p>
          <w:p w14:paraId="05DB0FF3" w14:textId="77777777" w:rsidR="00030945" w:rsidRPr="0076587F" w:rsidRDefault="00030945" w:rsidP="00CF267C">
            <w:pPr>
              <w:pStyle w:val="ConsPlusNonformat"/>
              <w:rPr>
                <w:rFonts w:ascii="Times New Roman" w:hAnsi="Times New Roman" w:cs="Times New Roman"/>
                <w:sz w:val="24"/>
                <w:szCs w:val="24"/>
              </w:rPr>
            </w:pPr>
          </w:p>
          <w:p w14:paraId="4B3E63D4" w14:textId="77777777" w:rsidR="00030945" w:rsidRPr="0076587F" w:rsidRDefault="00030945" w:rsidP="00CF267C">
            <w:pPr>
              <w:pStyle w:val="ConsPlusNonformat"/>
              <w:rPr>
                <w:rFonts w:ascii="Times New Roman" w:hAnsi="Times New Roman" w:cs="Times New Roman"/>
                <w:sz w:val="24"/>
                <w:szCs w:val="24"/>
              </w:rPr>
            </w:pPr>
          </w:p>
          <w:p w14:paraId="1848F6FC" w14:textId="77777777" w:rsidR="00030945" w:rsidRPr="0076587F" w:rsidRDefault="00030945" w:rsidP="00CF267C">
            <w:pPr>
              <w:pStyle w:val="ConsPlusNonformat"/>
              <w:rPr>
                <w:rFonts w:ascii="Times New Roman" w:hAnsi="Times New Roman" w:cs="Times New Roman"/>
                <w:sz w:val="24"/>
                <w:szCs w:val="24"/>
              </w:rPr>
            </w:pPr>
          </w:p>
          <w:p w14:paraId="7632D379" w14:textId="77777777" w:rsidR="00030945" w:rsidRPr="0076587F" w:rsidRDefault="00030945" w:rsidP="00CF267C">
            <w:pPr>
              <w:pStyle w:val="ConsPlusNonformat"/>
              <w:rPr>
                <w:rFonts w:ascii="Times New Roman" w:hAnsi="Times New Roman" w:cs="Times New Roman"/>
                <w:sz w:val="24"/>
                <w:szCs w:val="24"/>
              </w:rPr>
            </w:pPr>
          </w:p>
          <w:p w14:paraId="54C99F77" w14:textId="77777777" w:rsidR="00030945" w:rsidRPr="0076587F" w:rsidRDefault="00030945" w:rsidP="00CF267C">
            <w:pPr>
              <w:pStyle w:val="ConsPlusNonformat"/>
              <w:rPr>
                <w:rFonts w:ascii="Times New Roman" w:hAnsi="Times New Roman" w:cs="Times New Roman"/>
                <w:sz w:val="24"/>
                <w:szCs w:val="24"/>
              </w:rPr>
            </w:pPr>
          </w:p>
          <w:p w14:paraId="138EEF4E" w14:textId="77777777" w:rsidR="00030945" w:rsidRPr="0076587F" w:rsidRDefault="00030945" w:rsidP="00CF267C">
            <w:pPr>
              <w:pStyle w:val="ConsPlusNonformat"/>
              <w:rPr>
                <w:rFonts w:ascii="Times New Roman" w:hAnsi="Times New Roman" w:cs="Times New Roman"/>
                <w:sz w:val="24"/>
                <w:szCs w:val="24"/>
              </w:rPr>
            </w:pPr>
          </w:p>
          <w:p w14:paraId="4635666A" w14:textId="77777777" w:rsidR="00030945" w:rsidRPr="0076587F" w:rsidRDefault="00030945" w:rsidP="00CF267C">
            <w:pPr>
              <w:pStyle w:val="ConsPlusNonformat"/>
              <w:rPr>
                <w:rFonts w:ascii="Times New Roman" w:hAnsi="Times New Roman" w:cs="Times New Roman"/>
                <w:sz w:val="24"/>
                <w:szCs w:val="24"/>
              </w:rPr>
            </w:pPr>
          </w:p>
          <w:p w14:paraId="16860464" w14:textId="13EB6629" w:rsidR="00030945" w:rsidRPr="0076587F" w:rsidRDefault="00030945" w:rsidP="00CF267C">
            <w:pPr>
              <w:pStyle w:val="ConsPlusNonformat"/>
              <w:rPr>
                <w:rFonts w:ascii="Times New Roman" w:hAnsi="Times New Roman" w:cs="Times New Roman"/>
                <w:sz w:val="24"/>
                <w:szCs w:val="24"/>
              </w:rPr>
            </w:pPr>
          </w:p>
        </w:tc>
      </w:tr>
    </w:tbl>
    <w:p w14:paraId="64E266E3" w14:textId="77777777" w:rsidR="006B6B1B" w:rsidRPr="0076587F" w:rsidRDefault="006B6B1B" w:rsidP="006B6B1B">
      <w:pPr>
        <w:pStyle w:val="ConsPlusNonformat"/>
        <w:jc w:val="right"/>
        <w:rPr>
          <w:rFonts w:ascii="Times New Roman" w:hAnsi="Times New Roman" w:cs="Times New Roman"/>
          <w:sz w:val="24"/>
          <w:szCs w:val="24"/>
        </w:rPr>
      </w:pPr>
      <w:bookmarkStart w:id="29" w:name="_Hlk134110498"/>
      <w:bookmarkEnd w:id="28"/>
    </w:p>
    <w:bookmarkEnd w:id="29"/>
    <w:p w14:paraId="0EBC5923" w14:textId="23924061" w:rsidR="00DE2DF4" w:rsidRPr="0076587F" w:rsidRDefault="00DE2DF4" w:rsidP="00DE2DF4">
      <w:pPr>
        <w:pStyle w:val="ConsPlusNonformat"/>
        <w:jc w:val="right"/>
        <w:rPr>
          <w:rFonts w:ascii="Times New Roman" w:hAnsi="Times New Roman" w:cs="Times New Roman"/>
          <w:sz w:val="24"/>
          <w:szCs w:val="24"/>
        </w:rPr>
      </w:pPr>
      <w:r w:rsidRPr="0076587F">
        <w:rPr>
          <w:rFonts w:ascii="Times New Roman" w:hAnsi="Times New Roman" w:cs="Times New Roman"/>
          <w:sz w:val="24"/>
          <w:szCs w:val="24"/>
        </w:rPr>
        <w:t>Форма 3</w:t>
      </w:r>
    </w:p>
    <w:p w14:paraId="23AE36DC" w14:textId="75AFEFD3" w:rsidR="00DE2DF4" w:rsidRPr="0076587F" w:rsidRDefault="00DE2DF4" w:rsidP="00DE2DF4">
      <w:pPr>
        <w:pStyle w:val="ConsPlusNonformat"/>
        <w:jc w:val="center"/>
        <w:rPr>
          <w:rFonts w:ascii="Times New Roman" w:hAnsi="Times New Roman" w:cs="Times New Roman"/>
          <w:b/>
          <w:sz w:val="24"/>
          <w:szCs w:val="24"/>
        </w:rPr>
      </w:pPr>
      <w:r w:rsidRPr="0076587F">
        <w:rPr>
          <w:rFonts w:ascii="Times New Roman" w:hAnsi="Times New Roman" w:cs="Times New Roman"/>
          <w:b/>
          <w:sz w:val="24"/>
          <w:szCs w:val="24"/>
        </w:rPr>
        <w:t xml:space="preserve">Адресный перечень объектов текущего ремонта (ремонта), </w:t>
      </w:r>
    </w:p>
    <w:p w14:paraId="4AA7CC47" w14:textId="1ECABF48" w:rsidR="00DE2DF4" w:rsidRPr="0076587F" w:rsidRDefault="00DE2DF4" w:rsidP="003B7DDB">
      <w:pPr>
        <w:pStyle w:val="ConsPlusNonformat"/>
        <w:jc w:val="center"/>
        <w:rPr>
          <w:rFonts w:ascii="Times New Roman" w:hAnsi="Times New Roman" w:cs="Times New Roman"/>
          <w:sz w:val="8"/>
          <w:szCs w:val="8"/>
        </w:rPr>
      </w:pPr>
      <w:r w:rsidRPr="0076587F">
        <w:rPr>
          <w:rFonts w:ascii="Times New Roman" w:hAnsi="Times New Roman" w:cs="Times New Roman"/>
          <w:b/>
          <w:sz w:val="24"/>
          <w:szCs w:val="24"/>
        </w:rPr>
        <w:t xml:space="preserve"> </w:t>
      </w:r>
    </w:p>
    <w:p w14:paraId="225492D1" w14:textId="4C398632" w:rsidR="00DE2DF4" w:rsidRPr="0076587F" w:rsidRDefault="00DE2DF4" w:rsidP="00DE2DF4">
      <w:pPr>
        <w:pStyle w:val="ConsPlusNonformat"/>
        <w:jc w:val="center"/>
        <w:rPr>
          <w:rFonts w:ascii="Times New Roman" w:hAnsi="Times New Roman" w:cs="Times New Roman"/>
          <w:b/>
          <w:sz w:val="24"/>
          <w:szCs w:val="24"/>
        </w:rPr>
      </w:pPr>
      <w:r w:rsidRPr="0076587F">
        <w:rPr>
          <w:rFonts w:ascii="Times New Roman" w:hAnsi="Times New Roman" w:cs="Times New Roman"/>
          <w:b/>
          <w:sz w:val="24"/>
          <w:szCs w:val="24"/>
        </w:rPr>
        <w:t xml:space="preserve">     финансирование которых предусмотрено мероприятием__________________________________________________________</w:t>
      </w:r>
    </w:p>
    <w:p w14:paraId="2191194B" w14:textId="5C72D4BE" w:rsidR="00DE2DF4" w:rsidRPr="0076587F" w:rsidRDefault="00DE2DF4" w:rsidP="00DE2DF4">
      <w:pPr>
        <w:pStyle w:val="ConsPlusNonformat"/>
        <w:jc w:val="center"/>
        <w:rPr>
          <w:rFonts w:ascii="Times New Roman" w:hAnsi="Times New Roman" w:cs="Times New Roman"/>
          <w:sz w:val="22"/>
          <w:szCs w:val="22"/>
        </w:rPr>
      </w:pPr>
      <w:r w:rsidRPr="0076587F">
        <w:rPr>
          <w:rFonts w:ascii="Times New Roman" w:hAnsi="Times New Roman" w:cs="Times New Roman"/>
          <w:sz w:val="22"/>
          <w:szCs w:val="22"/>
        </w:rPr>
        <w:t xml:space="preserve">                                                                          (номер</w:t>
      </w:r>
      <w:r w:rsidR="003B7DDB" w:rsidRPr="0076587F">
        <w:rPr>
          <w:rFonts w:ascii="Times New Roman" w:hAnsi="Times New Roman" w:cs="Times New Roman"/>
          <w:sz w:val="22"/>
          <w:szCs w:val="22"/>
        </w:rPr>
        <w:t>, наименование</w:t>
      </w:r>
      <w:r w:rsidRPr="0076587F">
        <w:rPr>
          <w:rFonts w:ascii="Times New Roman" w:hAnsi="Times New Roman" w:cs="Times New Roman"/>
          <w:sz w:val="22"/>
          <w:szCs w:val="22"/>
        </w:rPr>
        <w:t xml:space="preserve"> мероприятия)</w:t>
      </w:r>
    </w:p>
    <w:p w14:paraId="495D9D0A" w14:textId="6D23F11A" w:rsidR="00E731AD" w:rsidRPr="0076587F" w:rsidRDefault="00BB5177" w:rsidP="00E731AD">
      <w:pPr>
        <w:pStyle w:val="ConsPlusNonformat"/>
        <w:rPr>
          <w:rFonts w:ascii="Times New Roman" w:hAnsi="Times New Roman" w:cs="Times New Roman"/>
          <w:sz w:val="22"/>
          <w:szCs w:val="22"/>
        </w:rPr>
      </w:pPr>
      <w:r w:rsidRPr="0076587F">
        <w:rPr>
          <w:rFonts w:ascii="Times New Roman" w:hAnsi="Times New Roman" w:cs="Times New Roman"/>
          <w:b/>
          <w:bCs/>
          <w:sz w:val="24"/>
          <w:szCs w:val="24"/>
        </w:rPr>
        <w:t xml:space="preserve">       </w:t>
      </w:r>
      <w:r w:rsidR="00DE2DF4" w:rsidRPr="0076587F">
        <w:rPr>
          <w:rFonts w:ascii="Times New Roman" w:hAnsi="Times New Roman" w:cs="Times New Roman"/>
          <w:b/>
          <w:bCs/>
          <w:sz w:val="24"/>
          <w:szCs w:val="24"/>
        </w:rPr>
        <w:t xml:space="preserve">подпрограммы </w:t>
      </w:r>
      <w:r w:rsidR="00DE2DF4" w:rsidRPr="0076587F">
        <w:rPr>
          <w:rFonts w:ascii="Times New Roman" w:hAnsi="Times New Roman" w:cs="Times New Roman"/>
          <w:sz w:val="22"/>
          <w:szCs w:val="22"/>
        </w:rPr>
        <w:t>___________________________________________</w:t>
      </w:r>
      <w:r w:rsidR="00E731AD" w:rsidRPr="0076587F">
        <w:t xml:space="preserve"> </w:t>
      </w:r>
      <w:r w:rsidR="00E731AD" w:rsidRPr="0076587F">
        <w:rPr>
          <w:rFonts w:ascii="Times New Roman" w:hAnsi="Times New Roman" w:cs="Times New Roman"/>
          <w:b/>
          <w:bCs/>
          <w:sz w:val="24"/>
          <w:szCs w:val="24"/>
        </w:rPr>
        <w:t>муниципальной программы</w:t>
      </w:r>
      <w:r w:rsidR="00E731AD" w:rsidRPr="0076587F">
        <w:rPr>
          <w:rFonts w:ascii="Times New Roman" w:hAnsi="Times New Roman" w:cs="Times New Roman"/>
          <w:sz w:val="22"/>
          <w:szCs w:val="22"/>
        </w:rPr>
        <w:t xml:space="preserve"> ________</w:t>
      </w:r>
      <w:r w:rsidRPr="0076587F">
        <w:rPr>
          <w:rFonts w:ascii="Times New Roman" w:hAnsi="Times New Roman" w:cs="Times New Roman"/>
          <w:sz w:val="22"/>
          <w:szCs w:val="22"/>
        </w:rPr>
        <w:t>_________</w:t>
      </w:r>
      <w:r w:rsidR="00E731AD" w:rsidRPr="0076587F">
        <w:rPr>
          <w:rFonts w:ascii="Times New Roman" w:hAnsi="Times New Roman" w:cs="Times New Roman"/>
          <w:sz w:val="22"/>
          <w:szCs w:val="22"/>
        </w:rPr>
        <w:t xml:space="preserve">______________________                                                        </w:t>
      </w:r>
    </w:p>
    <w:p w14:paraId="26404950" w14:textId="11053E63" w:rsidR="00DE2DF4" w:rsidRPr="0076587F" w:rsidRDefault="00BB5177" w:rsidP="00E731AD">
      <w:pPr>
        <w:pStyle w:val="ConsPlusNonformat"/>
        <w:rPr>
          <w:rFonts w:ascii="Times New Roman" w:hAnsi="Times New Roman" w:cs="Times New Roman"/>
        </w:rPr>
      </w:pPr>
      <w:r w:rsidRPr="0076587F">
        <w:rPr>
          <w:rFonts w:ascii="Times New Roman" w:hAnsi="Times New Roman" w:cs="Times New Roman"/>
        </w:rPr>
        <w:t xml:space="preserve">                                                </w:t>
      </w:r>
      <w:r w:rsidR="00DE2DF4" w:rsidRPr="0076587F">
        <w:rPr>
          <w:rFonts w:ascii="Times New Roman" w:hAnsi="Times New Roman" w:cs="Times New Roman"/>
        </w:rPr>
        <w:t>(наименование подпрограммы)</w:t>
      </w:r>
      <w:r w:rsidRPr="0076587F">
        <w:rPr>
          <w:rFonts w:ascii="Times New Roman" w:hAnsi="Times New Roman" w:cs="Times New Roman"/>
        </w:rPr>
        <w:t xml:space="preserve">                                                                                                                         (наименование программы)</w:t>
      </w:r>
    </w:p>
    <w:p w14:paraId="6BB35B02" w14:textId="77777777" w:rsidR="00DE2DF4" w:rsidRPr="0076587F" w:rsidRDefault="00DE2DF4" w:rsidP="00DE2DF4">
      <w:pPr>
        <w:pStyle w:val="ConsPlusNonformat"/>
        <w:jc w:val="center"/>
        <w:rPr>
          <w:rFonts w:ascii="Times New Roman" w:hAnsi="Times New Roman" w:cs="Times New Roman"/>
          <w:strike/>
          <w:sz w:val="8"/>
          <w:szCs w:val="8"/>
        </w:rPr>
      </w:pPr>
    </w:p>
    <w:p w14:paraId="357BF92B" w14:textId="77777777" w:rsidR="00B66051" w:rsidRPr="0076587F" w:rsidRDefault="00B66051" w:rsidP="00B66051">
      <w:pPr>
        <w:pStyle w:val="ConsPlusNonformat"/>
        <w:ind w:left="-426"/>
        <w:rPr>
          <w:rFonts w:ascii="Times New Roman" w:hAnsi="Times New Roman" w:cs="Times New Roman"/>
          <w:sz w:val="24"/>
          <w:szCs w:val="24"/>
        </w:rPr>
      </w:pPr>
      <w:r w:rsidRPr="0076587F">
        <w:rPr>
          <w:rFonts w:ascii="Times New Roman" w:hAnsi="Times New Roman" w:cs="Times New Roman"/>
          <w:sz w:val="24"/>
          <w:szCs w:val="24"/>
        </w:rPr>
        <w:t>Муниципальный заказчик _____________________________________</w:t>
      </w:r>
    </w:p>
    <w:p w14:paraId="18C5CB4B" w14:textId="7012A482" w:rsidR="00E76091" w:rsidRPr="0076587F" w:rsidRDefault="00B66051" w:rsidP="00B66051">
      <w:pPr>
        <w:pStyle w:val="ConsPlusNonformat"/>
        <w:ind w:left="-426"/>
        <w:rPr>
          <w:rFonts w:ascii="Times New Roman" w:hAnsi="Times New Roman" w:cs="Times New Roman"/>
          <w:sz w:val="24"/>
          <w:szCs w:val="24"/>
        </w:rPr>
      </w:pPr>
      <w:r w:rsidRPr="0076587F">
        <w:rPr>
          <w:rFonts w:ascii="Times New Roman" w:hAnsi="Times New Roman" w:cs="Times New Roman"/>
          <w:sz w:val="24"/>
          <w:szCs w:val="24"/>
        </w:rPr>
        <w:t>Ответственный за выполнение мероприятия _______________________________</w:t>
      </w:r>
    </w:p>
    <w:p w14:paraId="66167E61" w14:textId="77777777" w:rsidR="00B66051" w:rsidRPr="0076587F" w:rsidRDefault="00B66051" w:rsidP="00B66051">
      <w:pPr>
        <w:pStyle w:val="ConsPlusNonformat"/>
        <w:rPr>
          <w:rFonts w:ascii="Times New Roman" w:hAnsi="Times New Roman" w:cs="Times New Roman"/>
          <w:sz w:val="8"/>
          <w:szCs w:val="8"/>
        </w:rPr>
      </w:pPr>
    </w:p>
    <w:tbl>
      <w:tblPr>
        <w:tblStyle w:val="ab"/>
        <w:tblW w:w="15480" w:type="dxa"/>
        <w:tblInd w:w="-601" w:type="dxa"/>
        <w:tblLayout w:type="fixed"/>
        <w:tblLook w:val="04A0" w:firstRow="1" w:lastRow="0" w:firstColumn="1" w:lastColumn="0" w:noHBand="0" w:noVBand="1"/>
      </w:tblPr>
      <w:tblGrid>
        <w:gridCol w:w="596"/>
        <w:gridCol w:w="2552"/>
        <w:gridCol w:w="2693"/>
        <w:gridCol w:w="1559"/>
        <w:gridCol w:w="1418"/>
        <w:gridCol w:w="2126"/>
        <w:gridCol w:w="1276"/>
        <w:gridCol w:w="992"/>
        <w:gridCol w:w="1134"/>
        <w:gridCol w:w="1134"/>
      </w:tblGrid>
      <w:tr w:rsidR="00237E8D" w:rsidRPr="0076587F" w14:paraId="53AFAF06" w14:textId="77777777" w:rsidTr="0030021C">
        <w:tc>
          <w:tcPr>
            <w:tcW w:w="596" w:type="dxa"/>
            <w:vMerge w:val="restart"/>
          </w:tcPr>
          <w:p w14:paraId="7714C00E" w14:textId="77777777" w:rsidR="00237E8D" w:rsidRPr="0076587F" w:rsidRDefault="00237E8D" w:rsidP="002170D1">
            <w:pPr>
              <w:pStyle w:val="ConsPlusNormal"/>
              <w:jc w:val="center"/>
              <w:rPr>
                <w:rFonts w:ascii="Times New Roman" w:hAnsi="Times New Roman" w:cs="Times New Roman"/>
                <w:szCs w:val="22"/>
              </w:rPr>
            </w:pPr>
            <w:r w:rsidRPr="0076587F">
              <w:rPr>
                <w:rFonts w:ascii="Times New Roman" w:hAnsi="Times New Roman" w:cs="Times New Roman"/>
                <w:szCs w:val="22"/>
              </w:rPr>
              <w:t>N п/п</w:t>
            </w:r>
          </w:p>
        </w:tc>
        <w:tc>
          <w:tcPr>
            <w:tcW w:w="2552" w:type="dxa"/>
            <w:vMerge w:val="restart"/>
          </w:tcPr>
          <w:p w14:paraId="7218C1AF" w14:textId="46FF2070" w:rsidR="00237E8D" w:rsidRPr="0076587F" w:rsidRDefault="00237E8D" w:rsidP="002170D1">
            <w:pPr>
              <w:pStyle w:val="ConsPlusNormal"/>
              <w:jc w:val="center"/>
              <w:rPr>
                <w:rFonts w:ascii="Times New Roman" w:hAnsi="Times New Roman" w:cs="Times New Roman"/>
                <w:szCs w:val="22"/>
              </w:rPr>
            </w:pPr>
            <w:r w:rsidRPr="0076587F">
              <w:rPr>
                <w:rFonts w:ascii="Times New Roman" w:hAnsi="Times New Roman" w:cs="Times New Roman"/>
                <w:szCs w:val="22"/>
              </w:rPr>
              <w:t>Наименование объекта, адрес объекта</w:t>
            </w:r>
          </w:p>
        </w:tc>
        <w:tc>
          <w:tcPr>
            <w:tcW w:w="2693" w:type="dxa"/>
            <w:vMerge w:val="restart"/>
          </w:tcPr>
          <w:p w14:paraId="3ACB464B" w14:textId="757C58D8" w:rsidR="00237E8D" w:rsidRPr="0076587F" w:rsidRDefault="00237E8D" w:rsidP="002170D1">
            <w:pPr>
              <w:pStyle w:val="ConsPlusNormal"/>
              <w:jc w:val="center"/>
              <w:rPr>
                <w:rFonts w:ascii="Times New Roman" w:hAnsi="Times New Roman" w:cs="Times New Roman"/>
                <w:szCs w:val="22"/>
              </w:rPr>
            </w:pPr>
            <w:r w:rsidRPr="0076587F">
              <w:rPr>
                <w:rFonts w:ascii="Times New Roman" w:hAnsi="Times New Roman" w:cs="Times New Roman"/>
                <w:szCs w:val="22"/>
              </w:rPr>
              <w:t>Виды работ</w:t>
            </w:r>
          </w:p>
        </w:tc>
        <w:tc>
          <w:tcPr>
            <w:tcW w:w="1559" w:type="dxa"/>
            <w:vMerge w:val="restart"/>
          </w:tcPr>
          <w:p w14:paraId="4AA7E2C5" w14:textId="25E869E9" w:rsidR="00237E8D" w:rsidRPr="0076587F" w:rsidRDefault="00237E8D" w:rsidP="002170D1">
            <w:pPr>
              <w:pStyle w:val="ConsPlusNormal"/>
              <w:jc w:val="center"/>
              <w:rPr>
                <w:rFonts w:ascii="Times New Roman" w:hAnsi="Times New Roman" w:cs="Times New Roman"/>
                <w:szCs w:val="22"/>
              </w:rPr>
            </w:pPr>
            <w:r w:rsidRPr="0076587F">
              <w:rPr>
                <w:rFonts w:ascii="Times New Roman" w:hAnsi="Times New Roman" w:cs="Times New Roman"/>
                <w:szCs w:val="22"/>
              </w:rPr>
              <w:t xml:space="preserve">Элементы            </w:t>
            </w:r>
          </w:p>
          <w:p w14:paraId="25B37343" w14:textId="7FC1DCA6" w:rsidR="00237E8D" w:rsidRPr="0076587F" w:rsidRDefault="00237E8D" w:rsidP="002170D1">
            <w:pPr>
              <w:pStyle w:val="ConsPlusNormal"/>
              <w:jc w:val="center"/>
              <w:rPr>
                <w:rFonts w:ascii="Times New Roman" w:hAnsi="Times New Roman" w:cs="Times New Roman"/>
                <w:szCs w:val="22"/>
                <w:vertAlign w:val="superscript"/>
              </w:rPr>
            </w:pPr>
            <w:r w:rsidRPr="0076587F">
              <w:rPr>
                <w:rFonts w:ascii="Times New Roman" w:hAnsi="Times New Roman" w:cs="Times New Roman"/>
                <w:szCs w:val="22"/>
              </w:rPr>
              <w:t>объекта</w:t>
            </w:r>
            <w:r w:rsidRPr="0076587F">
              <w:rPr>
                <w:rFonts w:ascii="Times New Roman" w:hAnsi="Times New Roman" w:cs="Times New Roman"/>
                <w:szCs w:val="22"/>
                <w:vertAlign w:val="superscript"/>
              </w:rPr>
              <w:t>1</w:t>
            </w:r>
          </w:p>
        </w:tc>
        <w:tc>
          <w:tcPr>
            <w:tcW w:w="1418" w:type="dxa"/>
            <w:vMerge w:val="restart"/>
          </w:tcPr>
          <w:p w14:paraId="2BCE2A15" w14:textId="1B00885C" w:rsidR="00237E8D" w:rsidRPr="0076587F" w:rsidRDefault="00237E8D" w:rsidP="00237E8D">
            <w:pPr>
              <w:pStyle w:val="ConsPlusNormal"/>
              <w:jc w:val="center"/>
              <w:rPr>
                <w:rFonts w:ascii="Times New Roman" w:hAnsi="Times New Roman" w:cs="Times New Roman"/>
                <w:szCs w:val="22"/>
                <w:vertAlign w:val="superscript"/>
              </w:rPr>
            </w:pPr>
            <w:r w:rsidRPr="0076587F">
              <w:rPr>
                <w:rFonts w:ascii="Times New Roman" w:hAnsi="Times New Roman" w:cs="Times New Roman"/>
                <w:szCs w:val="22"/>
              </w:rPr>
              <w:t>Сроки проведения работ</w:t>
            </w:r>
            <w:r w:rsidRPr="0076587F">
              <w:rPr>
                <w:rFonts w:ascii="Times New Roman" w:hAnsi="Times New Roman" w:cs="Times New Roman"/>
                <w:szCs w:val="22"/>
                <w:vertAlign w:val="superscript"/>
              </w:rPr>
              <w:t>2</w:t>
            </w:r>
          </w:p>
        </w:tc>
        <w:tc>
          <w:tcPr>
            <w:tcW w:w="2126" w:type="dxa"/>
            <w:vMerge w:val="restart"/>
          </w:tcPr>
          <w:p w14:paraId="59DAF8E9" w14:textId="77777777" w:rsidR="00237E8D" w:rsidRPr="0076587F" w:rsidRDefault="00237E8D" w:rsidP="002170D1">
            <w:pPr>
              <w:pStyle w:val="ConsPlusNormal"/>
              <w:jc w:val="center"/>
              <w:rPr>
                <w:rFonts w:ascii="Times New Roman" w:hAnsi="Times New Roman" w:cs="Times New Roman"/>
                <w:szCs w:val="22"/>
              </w:rPr>
            </w:pPr>
            <w:r w:rsidRPr="0076587F">
              <w:rPr>
                <w:rFonts w:ascii="Times New Roman" w:hAnsi="Times New Roman" w:cs="Times New Roman"/>
                <w:szCs w:val="22"/>
              </w:rPr>
              <w:t>Источники финансирования</w:t>
            </w:r>
          </w:p>
        </w:tc>
        <w:tc>
          <w:tcPr>
            <w:tcW w:w="4536" w:type="dxa"/>
            <w:gridSpan w:val="4"/>
          </w:tcPr>
          <w:p w14:paraId="408BF12A" w14:textId="77777777" w:rsidR="00237E8D" w:rsidRPr="0076587F" w:rsidRDefault="00237E8D" w:rsidP="002170D1">
            <w:pPr>
              <w:rPr>
                <w:rFonts w:ascii="Times New Roman" w:hAnsi="Times New Roman" w:cs="Times New Roman"/>
              </w:rPr>
            </w:pPr>
            <w:r w:rsidRPr="0076587F">
              <w:rPr>
                <w:rFonts w:ascii="Times New Roman" w:hAnsi="Times New Roman" w:cs="Times New Roman"/>
              </w:rPr>
              <w:t>Финансирование, тыс. рублей</w:t>
            </w:r>
          </w:p>
        </w:tc>
      </w:tr>
      <w:tr w:rsidR="00237E8D" w:rsidRPr="0076587F" w14:paraId="7D59F0CB" w14:textId="77777777" w:rsidTr="0030021C">
        <w:tc>
          <w:tcPr>
            <w:tcW w:w="596" w:type="dxa"/>
            <w:vMerge/>
          </w:tcPr>
          <w:p w14:paraId="15DA600F" w14:textId="77777777" w:rsidR="00237E8D" w:rsidRPr="0076587F" w:rsidRDefault="00237E8D" w:rsidP="002170D1">
            <w:pPr>
              <w:pStyle w:val="ConsPlusNormal"/>
              <w:jc w:val="both"/>
              <w:rPr>
                <w:szCs w:val="22"/>
              </w:rPr>
            </w:pPr>
          </w:p>
        </w:tc>
        <w:tc>
          <w:tcPr>
            <w:tcW w:w="2552" w:type="dxa"/>
            <w:vMerge/>
          </w:tcPr>
          <w:p w14:paraId="75A3E1FC" w14:textId="77777777" w:rsidR="00237E8D" w:rsidRPr="0076587F" w:rsidRDefault="00237E8D" w:rsidP="002170D1">
            <w:pPr>
              <w:pStyle w:val="ConsPlusNormal"/>
              <w:jc w:val="both"/>
              <w:rPr>
                <w:szCs w:val="22"/>
              </w:rPr>
            </w:pPr>
          </w:p>
        </w:tc>
        <w:tc>
          <w:tcPr>
            <w:tcW w:w="2693" w:type="dxa"/>
            <w:vMerge/>
          </w:tcPr>
          <w:p w14:paraId="2B2165C7" w14:textId="77777777" w:rsidR="00237E8D" w:rsidRPr="0076587F" w:rsidRDefault="00237E8D" w:rsidP="002170D1">
            <w:pPr>
              <w:pStyle w:val="ConsPlusNormal"/>
              <w:jc w:val="both"/>
              <w:rPr>
                <w:szCs w:val="22"/>
              </w:rPr>
            </w:pPr>
          </w:p>
        </w:tc>
        <w:tc>
          <w:tcPr>
            <w:tcW w:w="1559" w:type="dxa"/>
            <w:vMerge/>
          </w:tcPr>
          <w:p w14:paraId="2B6E5ADB" w14:textId="77777777" w:rsidR="00237E8D" w:rsidRPr="0076587F" w:rsidRDefault="00237E8D" w:rsidP="002170D1">
            <w:pPr>
              <w:pStyle w:val="ConsPlusNormal"/>
              <w:jc w:val="both"/>
              <w:rPr>
                <w:szCs w:val="22"/>
              </w:rPr>
            </w:pPr>
          </w:p>
        </w:tc>
        <w:tc>
          <w:tcPr>
            <w:tcW w:w="1418" w:type="dxa"/>
            <w:vMerge/>
          </w:tcPr>
          <w:p w14:paraId="43A0603F" w14:textId="77777777" w:rsidR="00237E8D" w:rsidRPr="0076587F" w:rsidRDefault="00237E8D" w:rsidP="002170D1">
            <w:pPr>
              <w:pStyle w:val="ConsPlusNormal"/>
              <w:jc w:val="both"/>
              <w:rPr>
                <w:szCs w:val="22"/>
              </w:rPr>
            </w:pPr>
          </w:p>
        </w:tc>
        <w:tc>
          <w:tcPr>
            <w:tcW w:w="2126" w:type="dxa"/>
            <w:vMerge/>
          </w:tcPr>
          <w:p w14:paraId="31ACA660" w14:textId="77777777" w:rsidR="00237E8D" w:rsidRPr="0076587F" w:rsidRDefault="00237E8D" w:rsidP="002170D1">
            <w:pPr>
              <w:pStyle w:val="ConsPlusNormal"/>
              <w:jc w:val="both"/>
              <w:rPr>
                <w:szCs w:val="22"/>
              </w:rPr>
            </w:pPr>
          </w:p>
        </w:tc>
        <w:tc>
          <w:tcPr>
            <w:tcW w:w="1276" w:type="dxa"/>
          </w:tcPr>
          <w:p w14:paraId="477770DD" w14:textId="77777777" w:rsidR="00237E8D" w:rsidRPr="0076587F" w:rsidRDefault="00237E8D" w:rsidP="002170D1">
            <w:pPr>
              <w:rPr>
                <w:rFonts w:ascii="Times New Roman" w:hAnsi="Times New Roman" w:cs="Times New Roman"/>
              </w:rPr>
            </w:pPr>
            <w:r w:rsidRPr="0076587F">
              <w:rPr>
                <w:rFonts w:ascii="Times New Roman" w:hAnsi="Times New Roman" w:cs="Times New Roman"/>
              </w:rPr>
              <w:t>Всего</w:t>
            </w:r>
          </w:p>
        </w:tc>
        <w:tc>
          <w:tcPr>
            <w:tcW w:w="992" w:type="dxa"/>
          </w:tcPr>
          <w:p w14:paraId="4C31ACC5" w14:textId="2699BE80" w:rsidR="00237E8D" w:rsidRPr="0076587F" w:rsidRDefault="00B85215" w:rsidP="002170D1">
            <w:pPr>
              <w:rPr>
                <w:rFonts w:ascii="Times New Roman" w:hAnsi="Times New Roman" w:cs="Times New Roman"/>
              </w:rPr>
            </w:pPr>
            <w:r w:rsidRPr="0076587F">
              <w:rPr>
                <w:rFonts w:ascii="Times New Roman" w:hAnsi="Times New Roman" w:cs="Times New Roman"/>
              </w:rPr>
              <w:t>___</w:t>
            </w:r>
            <w:r w:rsidR="00237E8D" w:rsidRPr="0076587F">
              <w:rPr>
                <w:rFonts w:ascii="Times New Roman" w:hAnsi="Times New Roman" w:cs="Times New Roman"/>
              </w:rPr>
              <w:t xml:space="preserve"> год</w:t>
            </w:r>
          </w:p>
        </w:tc>
        <w:tc>
          <w:tcPr>
            <w:tcW w:w="1134" w:type="dxa"/>
          </w:tcPr>
          <w:p w14:paraId="28BDDD48" w14:textId="7DEE74E4" w:rsidR="00237E8D" w:rsidRPr="0076587F" w:rsidRDefault="00B85215" w:rsidP="002170D1">
            <w:pPr>
              <w:rPr>
                <w:rFonts w:ascii="Times New Roman" w:hAnsi="Times New Roman" w:cs="Times New Roman"/>
              </w:rPr>
            </w:pPr>
            <w:r w:rsidRPr="0076587F">
              <w:rPr>
                <w:rFonts w:ascii="Times New Roman" w:hAnsi="Times New Roman" w:cs="Times New Roman"/>
              </w:rPr>
              <w:t>____</w:t>
            </w:r>
            <w:r w:rsidR="00237E8D" w:rsidRPr="0076587F">
              <w:rPr>
                <w:rFonts w:ascii="Times New Roman" w:hAnsi="Times New Roman" w:cs="Times New Roman"/>
              </w:rPr>
              <w:t xml:space="preserve"> год</w:t>
            </w:r>
          </w:p>
        </w:tc>
        <w:tc>
          <w:tcPr>
            <w:tcW w:w="1134" w:type="dxa"/>
          </w:tcPr>
          <w:p w14:paraId="16DED339" w14:textId="77777777" w:rsidR="00237E8D" w:rsidRPr="0076587F" w:rsidRDefault="00237E8D" w:rsidP="002170D1">
            <w:pPr>
              <w:rPr>
                <w:rFonts w:ascii="Times New Roman" w:hAnsi="Times New Roman" w:cs="Times New Roman"/>
              </w:rPr>
            </w:pPr>
            <w:r w:rsidRPr="0076587F">
              <w:rPr>
                <w:rFonts w:ascii="Times New Roman" w:hAnsi="Times New Roman" w:cs="Times New Roman"/>
              </w:rPr>
              <w:t>n-й год</w:t>
            </w:r>
          </w:p>
        </w:tc>
      </w:tr>
      <w:tr w:rsidR="00237E8D" w:rsidRPr="0076587F" w14:paraId="2B32A80D" w14:textId="77777777" w:rsidTr="0030021C">
        <w:tc>
          <w:tcPr>
            <w:tcW w:w="596" w:type="dxa"/>
          </w:tcPr>
          <w:p w14:paraId="7E7799B2" w14:textId="77777777" w:rsidR="00237E8D" w:rsidRPr="0076587F" w:rsidRDefault="00237E8D" w:rsidP="002170D1">
            <w:pPr>
              <w:pStyle w:val="ConsPlusNormal"/>
              <w:jc w:val="center"/>
              <w:rPr>
                <w:rFonts w:ascii="Times New Roman" w:hAnsi="Times New Roman" w:cs="Times New Roman"/>
                <w:szCs w:val="22"/>
              </w:rPr>
            </w:pPr>
            <w:r w:rsidRPr="0076587F">
              <w:rPr>
                <w:rFonts w:ascii="Times New Roman" w:hAnsi="Times New Roman" w:cs="Times New Roman"/>
                <w:szCs w:val="22"/>
              </w:rPr>
              <w:t>1</w:t>
            </w:r>
          </w:p>
        </w:tc>
        <w:tc>
          <w:tcPr>
            <w:tcW w:w="2552" w:type="dxa"/>
          </w:tcPr>
          <w:p w14:paraId="4D504EE7" w14:textId="77777777" w:rsidR="00237E8D" w:rsidRPr="0076587F" w:rsidRDefault="00237E8D" w:rsidP="002170D1">
            <w:pPr>
              <w:pStyle w:val="ConsPlusNormal"/>
              <w:jc w:val="center"/>
              <w:rPr>
                <w:rFonts w:ascii="Times New Roman" w:hAnsi="Times New Roman" w:cs="Times New Roman"/>
                <w:szCs w:val="22"/>
              </w:rPr>
            </w:pPr>
            <w:r w:rsidRPr="0076587F">
              <w:rPr>
                <w:rFonts w:ascii="Times New Roman" w:hAnsi="Times New Roman" w:cs="Times New Roman"/>
                <w:szCs w:val="22"/>
              </w:rPr>
              <w:t>2</w:t>
            </w:r>
          </w:p>
        </w:tc>
        <w:tc>
          <w:tcPr>
            <w:tcW w:w="2693" w:type="dxa"/>
          </w:tcPr>
          <w:p w14:paraId="1CEFDCE5" w14:textId="77777777" w:rsidR="00237E8D" w:rsidRPr="0076587F" w:rsidRDefault="00237E8D" w:rsidP="002170D1">
            <w:pPr>
              <w:pStyle w:val="ConsPlusNormal"/>
              <w:jc w:val="center"/>
              <w:rPr>
                <w:rFonts w:ascii="Times New Roman" w:hAnsi="Times New Roman" w:cs="Times New Roman"/>
                <w:szCs w:val="22"/>
              </w:rPr>
            </w:pPr>
            <w:r w:rsidRPr="0076587F">
              <w:rPr>
                <w:rFonts w:ascii="Times New Roman" w:hAnsi="Times New Roman" w:cs="Times New Roman"/>
                <w:szCs w:val="22"/>
              </w:rPr>
              <w:t>3</w:t>
            </w:r>
          </w:p>
        </w:tc>
        <w:tc>
          <w:tcPr>
            <w:tcW w:w="1559" w:type="dxa"/>
          </w:tcPr>
          <w:p w14:paraId="6A52E21B" w14:textId="77FD012F" w:rsidR="00237E8D" w:rsidRPr="0076587F" w:rsidRDefault="00A9785A" w:rsidP="002170D1">
            <w:pPr>
              <w:pStyle w:val="ConsPlusNormal"/>
              <w:jc w:val="center"/>
              <w:rPr>
                <w:rFonts w:ascii="Times New Roman" w:hAnsi="Times New Roman" w:cs="Times New Roman"/>
                <w:szCs w:val="22"/>
              </w:rPr>
            </w:pPr>
            <w:r w:rsidRPr="0076587F">
              <w:rPr>
                <w:rFonts w:ascii="Times New Roman" w:hAnsi="Times New Roman" w:cs="Times New Roman"/>
                <w:szCs w:val="22"/>
              </w:rPr>
              <w:t>4</w:t>
            </w:r>
          </w:p>
        </w:tc>
        <w:tc>
          <w:tcPr>
            <w:tcW w:w="1418" w:type="dxa"/>
          </w:tcPr>
          <w:p w14:paraId="08B9195A" w14:textId="2A33343B" w:rsidR="00237E8D" w:rsidRPr="0076587F" w:rsidRDefault="00A9785A" w:rsidP="002170D1">
            <w:pPr>
              <w:pStyle w:val="ConsPlusNormal"/>
              <w:jc w:val="center"/>
              <w:rPr>
                <w:rFonts w:ascii="Times New Roman" w:hAnsi="Times New Roman" w:cs="Times New Roman"/>
                <w:szCs w:val="22"/>
              </w:rPr>
            </w:pPr>
            <w:r w:rsidRPr="0076587F">
              <w:rPr>
                <w:rFonts w:ascii="Times New Roman" w:hAnsi="Times New Roman" w:cs="Times New Roman"/>
                <w:szCs w:val="22"/>
              </w:rPr>
              <w:t>5</w:t>
            </w:r>
          </w:p>
        </w:tc>
        <w:tc>
          <w:tcPr>
            <w:tcW w:w="2126" w:type="dxa"/>
          </w:tcPr>
          <w:p w14:paraId="72955F63" w14:textId="6297B57A" w:rsidR="00237E8D" w:rsidRPr="0076587F" w:rsidRDefault="00A9785A" w:rsidP="002170D1">
            <w:pPr>
              <w:pStyle w:val="ConsPlusNormal"/>
              <w:jc w:val="center"/>
              <w:rPr>
                <w:rFonts w:ascii="Times New Roman" w:hAnsi="Times New Roman" w:cs="Times New Roman"/>
                <w:szCs w:val="22"/>
              </w:rPr>
            </w:pPr>
            <w:r w:rsidRPr="0076587F">
              <w:rPr>
                <w:rFonts w:ascii="Times New Roman" w:hAnsi="Times New Roman" w:cs="Times New Roman"/>
                <w:szCs w:val="22"/>
              </w:rPr>
              <w:t>5</w:t>
            </w:r>
          </w:p>
        </w:tc>
        <w:tc>
          <w:tcPr>
            <w:tcW w:w="1276" w:type="dxa"/>
          </w:tcPr>
          <w:p w14:paraId="67795EDC" w14:textId="095D4B5F" w:rsidR="00237E8D" w:rsidRPr="0076587F" w:rsidRDefault="00A9785A" w:rsidP="002170D1">
            <w:pPr>
              <w:pStyle w:val="ConsPlusNormal"/>
              <w:jc w:val="center"/>
              <w:rPr>
                <w:rFonts w:ascii="Times New Roman" w:hAnsi="Times New Roman" w:cs="Times New Roman"/>
                <w:szCs w:val="22"/>
              </w:rPr>
            </w:pPr>
            <w:r w:rsidRPr="0076587F">
              <w:rPr>
                <w:rFonts w:ascii="Times New Roman" w:hAnsi="Times New Roman" w:cs="Times New Roman"/>
                <w:szCs w:val="22"/>
              </w:rPr>
              <w:t>7</w:t>
            </w:r>
          </w:p>
        </w:tc>
        <w:tc>
          <w:tcPr>
            <w:tcW w:w="992" w:type="dxa"/>
          </w:tcPr>
          <w:p w14:paraId="36390E8A" w14:textId="2405E6B8" w:rsidR="00237E8D" w:rsidRPr="0076587F" w:rsidRDefault="00A9785A" w:rsidP="002170D1">
            <w:pPr>
              <w:pStyle w:val="ConsPlusNormal"/>
              <w:jc w:val="center"/>
              <w:rPr>
                <w:rFonts w:ascii="Times New Roman" w:hAnsi="Times New Roman" w:cs="Times New Roman"/>
                <w:szCs w:val="22"/>
              </w:rPr>
            </w:pPr>
            <w:r w:rsidRPr="0076587F">
              <w:rPr>
                <w:rFonts w:ascii="Times New Roman" w:hAnsi="Times New Roman" w:cs="Times New Roman"/>
                <w:szCs w:val="22"/>
              </w:rPr>
              <w:t>8</w:t>
            </w:r>
          </w:p>
        </w:tc>
        <w:tc>
          <w:tcPr>
            <w:tcW w:w="1134" w:type="dxa"/>
          </w:tcPr>
          <w:p w14:paraId="45EF9E32" w14:textId="361A1F93" w:rsidR="00237E8D" w:rsidRPr="0076587F" w:rsidRDefault="00A9785A" w:rsidP="002170D1">
            <w:pPr>
              <w:pStyle w:val="ConsPlusNormal"/>
              <w:jc w:val="center"/>
              <w:rPr>
                <w:rFonts w:ascii="Times New Roman" w:hAnsi="Times New Roman" w:cs="Times New Roman"/>
                <w:szCs w:val="22"/>
              </w:rPr>
            </w:pPr>
            <w:r w:rsidRPr="0076587F">
              <w:rPr>
                <w:rFonts w:ascii="Times New Roman" w:hAnsi="Times New Roman" w:cs="Times New Roman"/>
                <w:szCs w:val="22"/>
              </w:rPr>
              <w:t>9</w:t>
            </w:r>
          </w:p>
        </w:tc>
        <w:tc>
          <w:tcPr>
            <w:tcW w:w="1134" w:type="dxa"/>
          </w:tcPr>
          <w:p w14:paraId="1494CABE" w14:textId="081A355F" w:rsidR="00237E8D" w:rsidRPr="0076587F" w:rsidRDefault="00237E8D" w:rsidP="002170D1">
            <w:pPr>
              <w:pStyle w:val="ConsPlusNormal"/>
              <w:jc w:val="center"/>
              <w:rPr>
                <w:rFonts w:ascii="Times New Roman" w:hAnsi="Times New Roman" w:cs="Times New Roman"/>
                <w:szCs w:val="22"/>
              </w:rPr>
            </w:pPr>
            <w:r w:rsidRPr="0076587F">
              <w:rPr>
                <w:rFonts w:ascii="Times New Roman" w:hAnsi="Times New Roman" w:cs="Times New Roman"/>
                <w:szCs w:val="22"/>
              </w:rPr>
              <w:t>1</w:t>
            </w:r>
            <w:r w:rsidR="00A9785A" w:rsidRPr="0076587F">
              <w:rPr>
                <w:rFonts w:ascii="Times New Roman" w:hAnsi="Times New Roman" w:cs="Times New Roman"/>
                <w:szCs w:val="22"/>
              </w:rPr>
              <w:t>0</w:t>
            </w:r>
          </w:p>
        </w:tc>
      </w:tr>
      <w:tr w:rsidR="00B85215" w:rsidRPr="0076587F" w14:paraId="15F1E2FC" w14:textId="77777777" w:rsidTr="0030021C">
        <w:tc>
          <w:tcPr>
            <w:tcW w:w="596" w:type="dxa"/>
          </w:tcPr>
          <w:p w14:paraId="4588AFA7" w14:textId="21E99E2E" w:rsidR="00B85215" w:rsidRPr="0076587F" w:rsidRDefault="00B85215" w:rsidP="00276395">
            <w:pPr>
              <w:pStyle w:val="ConsPlusNormal"/>
              <w:rPr>
                <w:rFonts w:ascii="Times New Roman" w:hAnsi="Times New Roman" w:cs="Times New Roman"/>
                <w:szCs w:val="22"/>
              </w:rPr>
            </w:pPr>
            <w:r w:rsidRPr="0076587F">
              <w:rPr>
                <w:rFonts w:ascii="Times New Roman" w:hAnsi="Times New Roman" w:cs="Times New Roman"/>
                <w:szCs w:val="22"/>
              </w:rPr>
              <w:t>1</w:t>
            </w:r>
          </w:p>
        </w:tc>
        <w:tc>
          <w:tcPr>
            <w:tcW w:w="14884" w:type="dxa"/>
            <w:gridSpan w:val="9"/>
          </w:tcPr>
          <w:p w14:paraId="2124A59B" w14:textId="32D18980" w:rsidR="00B85215" w:rsidRPr="0076587F" w:rsidRDefault="00244DF0" w:rsidP="00244DF0">
            <w:pPr>
              <w:pStyle w:val="ConsPlusNormal"/>
              <w:rPr>
                <w:rFonts w:ascii="Times New Roman" w:hAnsi="Times New Roman" w:cs="Times New Roman"/>
                <w:szCs w:val="22"/>
              </w:rPr>
            </w:pPr>
            <w:r w:rsidRPr="0076587F">
              <w:rPr>
                <w:rFonts w:ascii="Times New Roman" w:hAnsi="Times New Roman" w:cs="Times New Roman"/>
                <w:szCs w:val="22"/>
              </w:rPr>
              <w:t>Финансирование без привлечения субсидий из областного бюджета</w:t>
            </w:r>
          </w:p>
        </w:tc>
      </w:tr>
      <w:tr w:rsidR="00165FE7" w:rsidRPr="0076587F" w14:paraId="2EEC5FCC" w14:textId="77777777" w:rsidTr="0030021C">
        <w:tc>
          <w:tcPr>
            <w:tcW w:w="596" w:type="dxa"/>
          </w:tcPr>
          <w:p w14:paraId="2837697C" w14:textId="7FA71E89" w:rsidR="00165FE7" w:rsidRPr="0076587F" w:rsidRDefault="00165FE7" w:rsidP="002170D1">
            <w:pPr>
              <w:pStyle w:val="ConsPlusNormal"/>
              <w:jc w:val="both"/>
              <w:rPr>
                <w:rFonts w:ascii="Times New Roman" w:hAnsi="Times New Roman" w:cs="Times New Roman"/>
                <w:szCs w:val="22"/>
              </w:rPr>
            </w:pPr>
            <w:r w:rsidRPr="0076587F">
              <w:rPr>
                <w:rFonts w:ascii="Times New Roman" w:hAnsi="Times New Roman" w:cs="Times New Roman"/>
                <w:szCs w:val="22"/>
              </w:rPr>
              <w:t>1.1.</w:t>
            </w:r>
          </w:p>
        </w:tc>
        <w:tc>
          <w:tcPr>
            <w:tcW w:w="2552" w:type="dxa"/>
          </w:tcPr>
          <w:p w14:paraId="70D6704B" w14:textId="11FA518B" w:rsidR="00165FE7" w:rsidRPr="0076587F" w:rsidRDefault="00165FE7" w:rsidP="00165FE7">
            <w:pPr>
              <w:pStyle w:val="ConsPlusNormal"/>
              <w:rPr>
                <w:rFonts w:ascii="Times New Roman" w:hAnsi="Times New Roman" w:cs="Times New Roman"/>
                <w:szCs w:val="22"/>
              </w:rPr>
            </w:pPr>
            <w:r w:rsidRPr="0076587F">
              <w:rPr>
                <w:rFonts w:ascii="Times New Roman" w:hAnsi="Times New Roman" w:cs="Times New Roman"/>
                <w:szCs w:val="22"/>
              </w:rPr>
              <w:t>Объект 1</w:t>
            </w:r>
          </w:p>
        </w:tc>
        <w:tc>
          <w:tcPr>
            <w:tcW w:w="2693" w:type="dxa"/>
          </w:tcPr>
          <w:p w14:paraId="6D9EDA90" w14:textId="77777777" w:rsidR="00165FE7" w:rsidRPr="0076587F" w:rsidRDefault="00165FE7" w:rsidP="002170D1">
            <w:pPr>
              <w:pStyle w:val="ConsPlusNormal"/>
              <w:jc w:val="center"/>
              <w:rPr>
                <w:rFonts w:ascii="Times New Roman" w:hAnsi="Times New Roman" w:cs="Times New Roman"/>
                <w:szCs w:val="22"/>
              </w:rPr>
            </w:pPr>
          </w:p>
        </w:tc>
        <w:tc>
          <w:tcPr>
            <w:tcW w:w="1559" w:type="dxa"/>
          </w:tcPr>
          <w:p w14:paraId="0233C71E" w14:textId="77777777" w:rsidR="00165FE7" w:rsidRPr="0076587F" w:rsidRDefault="00165FE7" w:rsidP="002170D1">
            <w:pPr>
              <w:pStyle w:val="ConsPlusNormal"/>
              <w:rPr>
                <w:rFonts w:ascii="Times New Roman" w:hAnsi="Times New Roman" w:cs="Times New Roman"/>
                <w:szCs w:val="22"/>
              </w:rPr>
            </w:pPr>
          </w:p>
        </w:tc>
        <w:tc>
          <w:tcPr>
            <w:tcW w:w="1418" w:type="dxa"/>
          </w:tcPr>
          <w:p w14:paraId="176A86AB" w14:textId="77777777" w:rsidR="00165FE7" w:rsidRPr="0076587F" w:rsidRDefault="00165FE7" w:rsidP="002170D1">
            <w:pPr>
              <w:pStyle w:val="ConsPlusNormal"/>
              <w:jc w:val="both"/>
              <w:rPr>
                <w:rFonts w:ascii="Times New Roman" w:hAnsi="Times New Roman" w:cs="Times New Roman"/>
                <w:szCs w:val="22"/>
              </w:rPr>
            </w:pPr>
          </w:p>
        </w:tc>
        <w:tc>
          <w:tcPr>
            <w:tcW w:w="2126" w:type="dxa"/>
          </w:tcPr>
          <w:p w14:paraId="6CBD0D83" w14:textId="326D359E" w:rsidR="00165FE7" w:rsidRPr="0076587F" w:rsidRDefault="00276395" w:rsidP="002170D1">
            <w:pPr>
              <w:pStyle w:val="ConsPlusNormal"/>
              <w:rPr>
                <w:rFonts w:ascii="Times New Roman" w:hAnsi="Times New Roman" w:cs="Times New Roman"/>
                <w:szCs w:val="22"/>
              </w:rPr>
            </w:pPr>
            <w:r w:rsidRPr="0076587F">
              <w:rPr>
                <w:rFonts w:ascii="Times New Roman" w:hAnsi="Times New Roman" w:cs="Times New Roman"/>
                <w:szCs w:val="22"/>
              </w:rPr>
              <w:t>ВСЕГО по объекту:</w:t>
            </w:r>
          </w:p>
        </w:tc>
        <w:tc>
          <w:tcPr>
            <w:tcW w:w="1276" w:type="dxa"/>
          </w:tcPr>
          <w:p w14:paraId="2BBC3EB2" w14:textId="77777777" w:rsidR="00165FE7" w:rsidRPr="0076587F" w:rsidRDefault="00165FE7" w:rsidP="002170D1">
            <w:pPr>
              <w:pStyle w:val="ConsPlusNormal"/>
              <w:jc w:val="both"/>
              <w:rPr>
                <w:rFonts w:ascii="Times New Roman" w:hAnsi="Times New Roman" w:cs="Times New Roman"/>
                <w:szCs w:val="22"/>
              </w:rPr>
            </w:pPr>
          </w:p>
        </w:tc>
        <w:tc>
          <w:tcPr>
            <w:tcW w:w="992" w:type="dxa"/>
          </w:tcPr>
          <w:p w14:paraId="6FBDFFEA" w14:textId="77777777" w:rsidR="00165FE7" w:rsidRPr="0076587F" w:rsidRDefault="00165FE7" w:rsidP="002170D1">
            <w:pPr>
              <w:pStyle w:val="ConsPlusNormal"/>
              <w:jc w:val="both"/>
              <w:rPr>
                <w:rFonts w:ascii="Times New Roman" w:hAnsi="Times New Roman" w:cs="Times New Roman"/>
                <w:szCs w:val="22"/>
              </w:rPr>
            </w:pPr>
          </w:p>
        </w:tc>
        <w:tc>
          <w:tcPr>
            <w:tcW w:w="1134" w:type="dxa"/>
          </w:tcPr>
          <w:p w14:paraId="670F9843" w14:textId="77777777" w:rsidR="00165FE7" w:rsidRPr="0076587F" w:rsidRDefault="00165FE7" w:rsidP="002170D1">
            <w:pPr>
              <w:pStyle w:val="ConsPlusNormal"/>
              <w:jc w:val="both"/>
              <w:rPr>
                <w:rFonts w:ascii="Times New Roman" w:hAnsi="Times New Roman" w:cs="Times New Roman"/>
                <w:szCs w:val="22"/>
              </w:rPr>
            </w:pPr>
          </w:p>
        </w:tc>
        <w:tc>
          <w:tcPr>
            <w:tcW w:w="1134" w:type="dxa"/>
          </w:tcPr>
          <w:p w14:paraId="5C511DAD" w14:textId="77777777" w:rsidR="00165FE7" w:rsidRPr="0076587F" w:rsidRDefault="00165FE7" w:rsidP="002170D1">
            <w:pPr>
              <w:pStyle w:val="ConsPlusNormal"/>
              <w:jc w:val="both"/>
              <w:rPr>
                <w:rFonts w:ascii="Times New Roman" w:hAnsi="Times New Roman" w:cs="Times New Roman"/>
                <w:szCs w:val="22"/>
              </w:rPr>
            </w:pPr>
          </w:p>
        </w:tc>
      </w:tr>
      <w:tr w:rsidR="003A42CD" w:rsidRPr="0076587F" w14:paraId="5A984DCE" w14:textId="77777777" w:rsidTr="00B57D5B">
        <w:tc>
          <w:tcPr>
            <w:tcW w:w="596" w:type="dxa"/>
          </w:tcPr>
          <w:p w14:paraId="1339840D" w14:textId="041B2F13" w:rsidR="003A42CD" w:rsidRPr="0076587F" w:rsidRDefault="003A42CD" w:rsidP="002170D1">
            <w:pPr>
              <w:pStyle w:val="ConsPlusNormal"/>
              <w:jc w:val="both"/>
              <w:rPr>
                <w:rFonts w:ascii="Times New Roman" w:hAnsi="Times New Roman" w:cs="Times New Roman"/>
                <w:szCs w:val="22"/>
              </w:rPr>
            </w:pPr>
            <w:r w:rsidRPr="0076587F">
              <w:rPr>
                <w:rFonts w:ascii="Times New Roman" w:hAnsi="Times New Roman" w:cs="Times New Roman"/>
                <w:szCs w:val="22"/>
              </w:rPr>
              <w:t>2</w:t>
            </w:r>
          </w:p>
        </w:tc>
        <w:tc>
          <w:tcPr>
            <w:tcW w:w="14884" w:type="dxa"/>
            <w:gridSpan w:val="9"/>
          </w:tcPr>
          <w:p w14:paraId="0B586E9E" w14:textId="19248E91" w:rsidR="003A42CD" w:rsidRPr="0076587F" w:rsidRDefault="003A42CD" w:rsidP="002170D1">
            <w:pPr>
              <w:pStyle w:val="ConsPlusNormal"/>
              <w:jc w:val="both"/>
              <w:rPr>
                <w:rFonts w:ascii="Times New Roman" w:hAnsi="Times New Roman" w:cs="Times New Roman"/>
                <w:szCs w:val="22"/>
              </w:rPr>
            </w:pPr>
            <w:r w:rsidRPr="0076587F">
              <w:rPr>
                <w:rFonts w:ascii="Times New Roman" w:hAnsi="Times New Roman" w:cs="Times New Roman"/>
                <w:szCs w:val="22"/>
              </w:rPr>
              <w:t>Финансирование с привлечением субсидий из областного бюджета</w:t>
            </w:r>
          </w:p>
        </w:tc>
      </w:tr>
      <w:tr w:rsidR="00165FE7" w:rsidRPr="0076587F" w14:paraId="339D4A39" w14:textId="77777777" w:rsidTr="0030021C">
        <w:tc>
          <w:tcPr>
            <w:tcW w:w="596" w:type="dxa"/>
          </w:tcPr>
          <w:p w14:paraId="0C4299EF" w14:textId="00B75974" w:rsidR="00165FE7" w:rsidRPr="0076587F" w:rsidRDefault="003A42CD" w:rsidP="002170D1">
            <w:pPr>
              <w:pStyle w:val="ConsPlusNormal"/>
              <w:jc w:val="both"/>
              <w:rPr>
                <w:rFonts w:ascii="Times New Roman" w:hAnsi="Times New Roman" w:cs="Times New Roman"/>
                <w:szCs w:val="22"/>
              </w:rPr>
            </w:pPr>
            <w:r w:rsidRPr="0076587F">
              <w:rPr>
                <w:rFonts w:ascii="Times New Roman" w:hAnsi="Times New Roman" w:cs="Times New Roman"/>
                <w:szCs w:val="22"/>
              </w:rPr>
              <w:t>2.1.</w:t>
            </w:r>
          </w:p>
        </w:tc>
        <w:tc>
          <w:tcPr>
            <w:tcW w:w="2552" w:type="dxa"/>
          </w:tcPr>
          <w:p w14:paraId="7218304D" w14:textId="21C6B876" w:rsidR="00165FE7" w:rsidRPr="0076587F" w:rsidRDefault="00C41F99" w:rsidP="00C41F99">
            <w:pPr>
              <w:pStyle w:val="ConsPlusNormal"/>
              <w:rPr>
                <w:rFonts w:ascii="Times New Roman" w:hAnsi="Times New Roman" w:cs="Times New Roman"/>
                <w:szCs w:val="22"/>
              </w:rPr>
            </w:pPr>
            <w:r w:rsidRPr="0076587F">
              <w:rPr>
                <w:rFonts w:ascii="Times New Roman" w:hAnsi="Times New Roman" w:cs="Times New Roman"/>
                <w:szCs w:val="22"/>
              </w:rPr>
              <w:t>Объект 1</w:t>
            </w:r>
          </w:p>
        </w:tc>
        <w:tc>
          <w:tcPr>
            <w:tcW w:w="2693" w:type="dxa"/>
          </w:tcPr>
          <w:p w14:paraId="2501E8F2" w14:textId="77777777" w:rsidR="00165FE7" w:rsidRPr="0076587F" w:rsidRDefault="00165FE7" w:rsidP="002170D1">
            <w:pPr>
              <w:pStyle w:val="ConsPlusNormal"/>
              <w:jc w:val="center"/>
              <w:rPr>
                <w:rFonts w:ascii="Times New Roman" w:hAnsi="Times New Roman" w:cs="Times New Roman"/>
                <w:szCs w:val="22"/>
              </w:rPr>
            </w:pPr>
          </w:p>
        </w:tc>
        <w:tc>
          <w:tcPr>
            <w:tcW w:w="1559" w:type="dxa"/>
          </w:tcPr>
          <w:p w14:paraId="55523FD7" w14:textId="77777777" w:rsidR="00165FE7" w:rsidRPr="0076587F" w:rsidRDefault="00165FE7" w:rsidP="002170D1">
            <w:pPr>
              <w:pStyle w:val="ConsPlusNormal"/>
              <w:rPr>
                <w:rFonts w:ascii="Times New Roman" w:hAnsi="Times New Roman" w:cs="Times New Roman"/>
                <w:szCs w:val="22"/>
              </w:rPr>
            </w:pPr>
          </w:p>
        </w:tc>
        <w:tc>
          <w:tcPr>
            <w:tcW w:w="1418" w:type="dxa"/>
          </w:tcPr>
          <w:p w14:paraId="4F67F039" w14:textId="77777777" w:rsidR="00165FE7" w:rsidRPr="0076587F" w:rsidRDefault="00165FE7" w:rsidP="002170D1">
            <w:pPr>
              <w:pStyle w:val="ConsPlusNormal"/>
              <w:jc w:val="both"/>
              <w:rPr>
                <w:rFonts w:ascii="Times New Roman" w:hAnsi="Times New Roman" w:cs="Times New Roman"/>
                <w:szCs w:val="22"/>
              </w:rPr>
            </w:pPr>
          </w:p>
        </w:tc>
        <w:tc>
          <w:tcPr>
            <w:tcW w:w="2126" w:type="dxa"/>
          </w:tcPr>
          <w:p w14:paraId="6177A1BB" w14:textId="53C55A34" w:rsidR="00165FE7" w:rsidRPr="0076587F" w:rsidRDefault="00C41F99" w:rsidP="002170D1">
            <w:pPr>
              <w:pStyle w:val="ConsPlusNormal"/>
              <w:rPr>
                <w:rFonts w:ascii="Times New Roman" w:hAnsi="Times New Roman" w:cs="Times New Roman"/>
                <w:szCs w:val="22"/>
              </w:rPr>
            </w:pPr>
            <w:r w:rsidRPr="0076587F">
              <w:rPr>
                <w:rFonts w:ascii="Times New Roman" w:hAnsi="Times New Roman" w:cs="Times New Roman"/>
                <w:szCs w:val="22"/>
              </w:rPr>
              <w:t>В</w:t>
            </w:r>
            <w:r w:rsidR="00DE5A1E" w:rsidRPr="0076587F">
              <w:rPr>
                <w:rFonts w:ascii="Times New Roman" w:hAnsi="Times New Roman" w:cs="Times New Roman"/>
                <w:szCs w:val="22"/>
              </w:rPr>
              <w:t>сего</w:t>
            </w:r>
            <w:r w:rsidRPr="0076587F">
              <w:rPr>
                <w:rFonts w:ascii="Times New Roman" w:hAnsi="Times New Roman" w:cs="Times New Roman"/>
                <w:szCs w:val="22"/>
              </w:rPr>
              <w:t>:</w:t>
            </w:r>
          </w:p>
        </w:tc>
        <w:tc>
          <w:tcPr>
            <w:tcW w:w="1276" w:type="dxa"/>
          </w:tcPr>
          <w:p w14:paraId="458479C5" w14:textId="77777777" w:rsidR="00165FE7" w:rsidRPr="0076587F" w:rsidRDefault="00165FE7" w:rsidP="002170D1">
            <w:pPr>
              <w:pStyle w:val="ConsPlusNormal"/>
              <w:jc w:val="both"/>
              <w:rPr>
                <w:rFonts w:ascii="Times New Roman" w:hAnsi="Times New Roman" w:cs="Times New Roman"/>
                <w:szCs w:val="22"/>
              </w:rPr>
            </w:pPr>
          </w:p>
        </w:tc>
        <w:tc>
          <w:tcPr>
            <w:tcW w:w="992" w:type="dxa"/>
          </w:tcPr>
          <w:p w14:paraId="0640578E" w14:textId="77777777" w:rsidR="00165FE7" w:rsidRPr="0076587F" w:rsidRDefault="00165FE7" w:rsidP="002170D1">
            <w:pPr>
              <w:pStyle w:val="ConsPlusNormal"/>
              <w:jc w:val="both"/>
              <w:rPr>
                <w:rFonts w:ascii="Times New Roman" w:hAnsi="Times New Roman" w:cs="Times New Roman"/>
                <w:szCs w:val="22"/>
              </w:rPr>
            </w:pPr>
          </w:p>
        </w:tc>
        <w:tc>
          <w:tcPr>
            <w:tcW w:w="1134" w:type="dxa"/>
          </w:tcPr>
          <w:p w14:paraId="6D6BA605" w14:textId="77777777" w:rsidR="00165FE7" w:rsidRPr="0076587F" w:rsidRDefault="00165FE7" w:rsidP="002170D1">
            <w:pPr>
              <w:pStyle w:val="ConsPlusNormal"/>
              <w:jc w:val="both"/>
              <w:rPr>
                <w:rFonts w:ascii="Times New Roman" w:hAnsi="Times New Roman" w:cs="Times New Roman"/>
                <w:szCs w:val="22"/>
              </w:rPr>
            </w:pPr>
          </w:p>
        </w:tc>
        <w:tc>
          <w:tcPr>
            <w:tcW w:w="1134" w:type="dxa"/>
          </w:tcPr>
          <w:p w14:paraId="55CCF9F0" w14:textId="77777777" w:rsidR="00165FE7" w:rsidRPr="0076587F" w:rsidRDefault="00165FE7" w:rsidP="002170D1">
            <w:pPr>
              <w:pStyle w:val="ConsPlusNormal"/>
              <w:jc w:val="both"/>
              <w:rPr>
                <w:rFonts w:ascii="Times New Roman" w:hAnsi="Times New Roman" w:cs="Times New Roman"/>
                <w:szCs w:val="22"/>
              </w:rPr>
            </w:pPr>
          </w:p>
        </w:tc>
      </w:tr>
      <w:tr w:rsidR="00C41F99" w:rsidRPr="0076587F" w14:paraId="6DE0F6AA" w14:textId="77777777" w:rsidTr="0030021C">
        <w:tc>
          <w:tcPr>
            <w:tcW w:w="596" w:type="dxa"/>
          </w:tcPr>
          <w:p w14:paraId="117BB9DD" w14:textId="77777777" w:rsidR="00C41F99" w:rsidRPr="0076587F" w:rsidRDefault="00C41F99" w:rsidP="002170D1">
            <w:pPr>
              <w:pStyle w:val="ConsPlusNormal"/>
              <w:jc w:val="both"/>
              <w:rPr>
                <w:rFonts w:ascii="Times New Roman" w:hAnsi="Times New Roman" w:cs="Times New Roman"/>
                <w:szCs w:val="22"/>
              </w:rPr>
            </w:pPr>
          </w:p>
        </w:tc>
        <w:tc>
          <w:tcPr>
            <w:tcW w:w="2552" w:type="dxa"/>
          </w:tcPr>
          <w:p w14:paraId="52961658" w14:textId="77777777" w:rsidR="00C41F99" w:rsidRPr="0076587F" w:rsidRDefault="00C41F99" w:rsidP="002170D1">
            <w:pPr>
              <w:pStyle w:val="ConsPlusNormal"/>
              <w:jc w:val="center"/>
              <w:rPr>
                <w:rFonts w:ascii="Times New Roman" w:hAnsi="Times New Roman" w:cs="Times New Roman"/>
                <w:szCs w:val="22"/>
              </w:rPr>
            </w:pPr>
          </w:p>
        </w:tc>
        <w:tc>
          <w:tcPr>
            <w:tcW w:w="2693" w:type="dxa"/>
          </w:tcPr>
          <w:p w14:paraId="62E41D9C" w14:textId="77777777" w:rsidR="00C41F99" w:rsidRPr="0076587F" w:rsidRDefault="00C41F99" w:rsidP="002170D1">
            <w:pPr>
              <w:pStyle w:val="ConsPlusNormal"/>
              <w:jc w:val="center"/>
              <w:rPr>
                <w:rFonts w:ascii="Times New Roman" w:hAnsi="Times New Roman" w:cs="Times New Roman"/>
                <w:szCs w:val="22"/>
              </w:rPr>
            </w:pPr>
          </w:p>
        </w:tc>
        <w:tc>
          <w:tcPr>
            <w:tcW w:w="1559" w:type="dxa"/>
          </w:tcPr>
          <w:p w14:paraId="6450DC3C" w14:textId="77777777" w:rsidR="00C41F99" w:rsidRPr="0076587F" w:rsidRDefault="00C41F99" w:rsidP="002170D1">
            <w:pPr>
              <w:pStyle w:val="ConsPlusNormal"/>
              <w:rPr>
                <w:rFonts w:ascii="Times New Roman" w:hAnsi="Times New Roman" w:cs="Times New Roman"/>
                <w:szCs w:val="22"/>
              </w:rPr>
            </w:pPr>
          </w:p>
        </w:tc>
        <w:tc>
          <w:tcPr>
            <w:tcW w:w="1418" w:type="dxa"/>
          </w:tcPr>
          <w:p w14:paraId="0D1DDF96" w14:textId="77777777" w:rsidR="00C41F99" w:rsidRPr="0076587F" w:rsidRDefault="00C41F99" w:rsidP="002170D1">
            <w:pPr>
              <w:pStyle w:val="ConsPlusNormal"/>
              <w:jc w:val="both"/>
              <w:rPr>
                <w:rFonts w:ascii="Times New Roman" w:hAnsi="Times New Roman" w:cs="Times New Roman"/>
                <w:szCs w:val="22"/>
              </w:rPr>
            </w:pPr>
          </w:p>
        </w:tc>
        <w:tc>
          <w:tcPr>
            <w:tcW w:w="2126" w:type="dxa"/>
          </w:tcPr>
          <w:p w14:paraId="4E1745A6" w14:textId="45A5F475" w:rsidR="00C41F99" w:rsidRPr="0076587F" w:rsidRDefault="00C41F99" w:rsidP="002170D1">
            <w:pPr>
              <w:pStyle w:val="ConsPlusNormal"/>
              <w:rPr>
                <w:rFonts w:ascii="Times New Roman" w:hAnsi="Times New Roman" w:cs="Times New Roman"/>
                <w:szCs w:val="22"/>
                <w:vertAlign w:val="superscript"/>
              </w:rPr>
            </w:pPr>
            <w:r w:rsidRPr="0076587F">
              <w:rPr>
                <w:rFonts w:ascii="Times New Roman" w:hAnsi="Times New Roman" w:cs="Times New Roman"/>
                <w:szCs w:val="22"/>
              </w:rPr>
              <w:t>Указать источник финансирования</w:t>
            </w:r>
            <w:r w:rsidRPr="0076587F">
              <w:rPr>
                <w:rFonts w:ascii="Times New Roman" w:hAnsi="Times New Roman" w:cs="Times New Roman"/>
                <w:szCs w:val="22"/>
                <w:vertAlign w:val="superscript"/>
              </w:rPr>
              <w:t>1</w:t>
            </w:r>
          </w:p>
        </w:tc>
        <w:tc>
          <w:tcPr>
            <w:tcW w:w="1276" w:type="dxa"/>
          </w:tcPr>
          <w:p w14:paraId="6DD7C812" w14:textId="77777777" w:rsidR="00C41F99" w:rsidRPr="0076587F" w:rsidRDefault="00C41F99" w:rsidP="002170D1">
            <w:pPr>
              <w:pStyle w:val="ConsPlusNormal"/>
              <w:jc w:val="both"/>
              <w:rPr>
                <w:rFonts w:ascii="Times New Roman" w:hAnsi="Times New Roman" w:cs="Times New Roman"/>
                <w:szCs w:val="22"/>
              </w:rPr>
            </w:pPr>
          </w:p>
        </w:tc>
        <w:tc>
          <w:tcPr>
            <w:tcW w:w="992" w:type="dxa"/>
          </w:tcPr>
          <w:p w14:paraId="0A23416B" w14:textId="77777777" w:rsidR="00C41F99" w:rsidRPr="0076587F" w:rsidRDefault="00C41F99" w:rsidP="002170D1">
            <w:pPr>
              <w:pStyle w:val="ConsPlusNormal"/>
              <w:jc w:val="both"/>
              <w:rPr>
                <w:rFonts w:ascii="Times New Roman" w:hAnsi="Times New Roman" w:cs="Times New Roman"/>
                <w:szCs w:val="22"/>
              </w:rPr>
            </w:pPr>
          </w:p>
        </w:tc>
        <w:tc>
          <w:tcPr>
            <w:tcW w:w="1134" w:type="dxa"/>
          </w:tcPr>
          <w:p w14:paraId="0591687C" w14:textId="77777777" w:rsidR="00C41F99" w:rsidRPr="0076587F" w:rsidRDefault="00C41F99" w:rsidP="002170D1">
            <w:pPr>
              <w:pStyle w:val="ConsPlusNormal"/>
              <w:jc w:val="both"/>
              <w:rPr>
                <w:rFonts w:ascii="Times New Roman" w:hAnsi="Times New Roman" w:cs="Times New Roman"/>
                <w:szCs w:val="22"/>
              </w:rPr>
            </w:pPr>
          </w:p>
        </w:tc>
        <w:tc>
          <w:tcPr>
            <w:tcW w:w="1134" w:type="dxa"/>
          </w:tcPr>
          <w:p w14:paraId="366222E2" w14:textId="77777777" w:rsidR="00C41F99" w:rsidRPr="0076587F" w:rsidRDefault="00C41F99" w:rsidP="002170D1">
            <w:pPr>
              <w:pStyle w:val="ConsPlusNormal"/>
              <w:jc w:val="both"/>
              <w:rPr>
                <w:rFonts w:ascii="Times New Roman" w:hAnsi="Times New Roman" w:cs="Times New Roman"/>
                <w:szCs w:val="22"/>
              </w:rPr>
            </w:pPr>
          </w:p>
        </w:tc>
      </w:tr>
      <w:tr w:rsidR="00165FE7" w:rsidRPr="0076587F" w14:paraId="13729149" w14:textId="77777777" w:rsidTr="0030021C">
        <w:tc>
          <w:tcPr>
            <w:tcW w:w="596" w:type="dxa"/>
          </w:tcPr>
          <w:p w14:paraId="343544F9" w14:textId="77777777" w:rsidR="00165FE7" w:rsidRPr="0076587F" w:rsidRDefault="00165FE7" w:rsidP="002170D1">
            <w:pPr>
              <w:pStyle w:val="ConsPlusNormal"/>
              <w:jc w:val="both"/>
              <w:rPr>
                <w:rFonts w:ascii="Times New Roman" w:hAnsi="Times New Roman" w:cs="Times New Roman"/>
                <w:szCs w:val="22"/>
              </w:rPr>
            </w:pPr>
          </w:p>
        </w:tc>
        <w:tc>
          <w:tcPr>
            <w:tcW w:w="2552" w:type="dxa"/>
          </w:tcPr>
          <w:p w14:paraId="7AA3DD3E" w14:textId="77777777" w:rsidR="00165FE7" w:rsidRPr="0076587F" w:rsidRDefault="00165FE7" w:rsidP="002170D1">
            <w:pPr>
              <w:pStyle w:val="ConsPlusNormal"/>
              <w:jc w:val="center"/>
              <w:rPr>
                <w:rFonts w:ascii="Times New Roman" w:hAnsi="Times New Roman" w:cs="Times New Roman"/>
                <w:szCs w:val="22"/>
              </w:rPr>
            </w:pPr>
          </w:p>
        </w:tc>
        <w:tc>
          <w:tcPr>
            <w:tcW w:w="2693" w:type="dxa"/>
          </w:tcPr>
          <w:p w14:paraId="7B6B9D17" w14:textId="77777777" w:rsidR="00165FE7" w:rsidRPr="0076587F" w:rsidRDefault="00165FE7" w:rsidP="002170D1">
            <w:pPr>
              <w:pStyle w:val="ConsPlusNormal"/>
              <w:jc w:val="center"/>
              <w:rPr>
                <w:rFonts w:ascii="Times New Roman" w:hAnsi="Times New Roman" w:cs="Times New Roman"/>
                <w:szCs w:val="22"/>
              </w:rPr>
            </w:pPr>
          </w:p>
        </w:tc>
        <w:tc>
          <w:tcPr>
            <w:tcW w:w="1559" w:type="dxa"/>
          </w:tcPr>
          <w:p w14:paraId="6A766813" w14:textId="77777777" w:rsidR="00165FE7" w:rsidRPr="0076587F" w:rsidRDefault="00165FE7" w:rsidP="002170D1">
            <w:pPr>
              <w:pStyle w:val="ConsPlusNormal"/>
              <w:rPr>
                <w:rFonts w:ascii="Times New Roman" w:hAnsi="Times New Roman" w:cs="Times New Roman"/>
                <w:szCs w:val="22"/>
              </w:rPr>
            </w:pPr>
          </w:p>
        </w:tc>
        <w:tc>
          <w:tcPr>
            <w:tcW w:w="1418" w:type="dxa"/>
          </w:tcPr>
          <w:p w14:paraId="5B839052" w14:textId="77777777" w:rsidR="00165FE7" w:rsidRPr="0076587F" w:rsidRDefault="00165FE7" w:rsidP="002170D1">
            <w:pPr>
              <w:pStyle w:val="ConsPlusNormal"/>
              <w:jc w:val="both"/>
              <w:rPr>
                <w:rFonts w:ascii="Times New Roman" w:hAnsi="Times New Roman" w:cs="Times New Roman"/>
                <w:szCs w:val="22"/>
              </w:rPr>
            </w:pPr>
          </w:p>
        </w:tc>
        <w:tc>
          <w:tcPr>
            <w:tcW w:w="2126" w:type="dxa"/>
          </w:tcPr>
          <w:p w14:paraId="61447773" w14:textId="645EB6F8" w:rsidR="00165FE7" w:rsidRPr="0076587F" w:rsidRDefault="004C5828" w:rsidP="002170D1">
            <w:pPr>
              <w:pStyle w:val="ConsPlusNormal"/>
              <w:rPr>
                <w:rFonts w:ascii="Times New Roman" w:hAnsi="Times New Roman" w:cs="Times New Roman"/>
                <w:szCs w:val="22"/>
                <w:vertAlign w:val="superscript"/>
              </w:rPr>
            </w:pPr>
            <w:r w:rsidRPr="0076587F">
              <w:rPr>
                <w:rFonts w:ascii="Times New Roman" w:hAnsi="Times New Roman" w:cs="Times New Roman"/>
                <w:szCs w:val="22"/>
              </w:rPr>
              <w:t>Указать источник финансирования</w:t>
            </w:r>
            <w:r w:rsidRPr="0076587F">
              <w:rPr>
                <w:rFonts w:ascii="Times New Roman" w:hAnsi="Times New Roman" w:cs="Times New Roman"/>
                <w:szCs w:val="22"/>
                <w:vertAlign w:val="superscript"/>
                <w:lang w:val="en-US"/>
              </w:rPr>
              <w:t>n</w:t>
            </w:r>
          </w:p>
        </w:tc>
        <w:tc>
          <w:tcPr>
            <w:tcW w:w="1276" w:type="dxa"/>
          </w:tcPr>
          <w:p w14:paraId="1AA75291" w14:textId="77777777" w:rsidR="00165FE7" w:rsidRPr="0076587F" w:rsidRDefault="00165FE7" w:rsidP="002170D1">
            <w:pPr>
              <w:pStyle w:val="ConsPlusNormal"/>
              <w:jc w:val="both"/>
              <w:rPr>
                <w:rFonts w:ascii="Times New Roman" w:hAnsi="Times New Roman" w:cs="Times New Roman"/>
                <w:szCs w:val="22"/>
              </w:rPr>
            </w:pPr>
          </w:p>
        </w:tc>
        <w:tc>
          <w:tcPr>
            <w:tcW w:w="992" w:type="dxa"/>
          </w:tcPr>
          <w:p w14:paraId="20174BB6" w14:textId="77777777" w:rsidR="00165FE7" w:rsidRPr="0076587F" w:rsidRDefault="00165FE7" w:rsidP="002170D1">
            <w:pPr>
              <w:pStyle w:val="ConsPlusNormal"/>
              <w:jc w:val="both"/>
              <w:rPr>
                <w:rFonts w:ascii="Times New Roman" w:hAnsi="Times New Roman" w:cs="Times New Roman"/>
                <w:szCs w:val="22"/>
              </w:rPr>
            </w:pPr>
          </w:p>
        </w:tc>
        <w:tc>
          <w:tcPr>
            <w:tcW w:w="1134" w:type="dxa"/>
          </w:tcPr>
          <w:p w14:paraId="38C04016" w14:textId="77777777" w:rsidR="00165FE7" w:rsidRPr="0076587F" w:rsidRDefault="00165FE7" w:rsidP="002170D1">
            <w:pPr>
              <w:pStyle w:val="ConsPlusNormal"/>
              <w:jc w:val="both"/>
              <w:rPr>
                <w:rFonts w:ascii="Times New Roman" w:hAnsi="Times New Roman" w:cs="Times New Roman"/>
                <w:szCs w:val="22"/>
              </w:rPr>
            </w:pPr>
          </w:p>
        </w:tc>
        <w:tc>
          <w:tcPr>
            <w:tcW w:w="1134" w:type="dxa"/>
          </w:tcPr>
          <w:p w14:paraId="426763F5" w14:textId="77777777" w:rsidR="00165FE7" w:rsidRPr="0076587F" w:rsidRDefault="00165FE7" w:rsidP="002170D1">
            <w:pPr>
              <w:pStyle w:val="ConsPlusNormal"/>
              <w:jc w:val="both"/>
              <w:rPr>
                <w:rFonts w:ascii="Times New Roman" w:hAnsi="Times New Roman" w:cs="Times New Roman"/>
                <w:szCs w:val="22"/>
              </w:rPr>
            </w:pPr>
          </w:p>
        </w:tc>
      </w:tr>
      <w:tr w:rsidR="00DE5A1E" w:rsidRPr="0076587F" w14:paraId="08DAAF62" w14:textId="77777777" w:rsidTr="00317F81">
        <w:tc>
          <w:tcPr>
            <w:tcW w:w="596" w:type="dxa"/>
          </w:tcPr>
          <w:p w14:paraId="407737B9" w14:textId="77777777" w:rsidR="00DE5A1E" w:rsidRPr="0076587F" w:rsidRDefault="00DE5A1E" w:rsidP="00DE5A1E">
            <w:pPr>
              <w:pStyle w:val="ConsPlusNormal"/>
              <w:jc w:val="both"/>
              <w:rPr>
                <w:rFonts w:ascii="Times New Roman" w:hAnsi="Times New Roman" w:cs="Times New Roman"/>
                <w:szCs w:val="22"/>
              </w:rPr>
            </w:pPr>
          </w:p>
        </w:tc>
        <w:tc>
          <w:tcPr>
            <w:tcW w:w="8222" w:type="dxa"/>
            <w:gridSpan w:val="4"/>
          </w:tcPr>
          <w:p w14:paraId="00F76515" w14:textId="5212501F" w:rsidR="00DE5A1E" w:rsidRPr="0076587F" w:rsidRDefault="00DE5A1E" w:rsidP="00DE5A1E">
            <w:pPr>
              <w:pStyle w:val="ConsPlusNormal"/>
              <w:jc w:val="both"/>
              <w:rPr>
                <w:rFonts w:ascii="Times New Roman" w:hAnsi="Times New Roman" w:cs="Times New Roman"/>
                <w:szCs w:val="22"/>
              </w:rPr>
            </w:pPr>
            <w:r w:rsidRPr="0076587F">
              <w:rPr>
                <w:rFonts w:ascii="Times New Roman" w:hAnsi="Times New Roman" w:cs="Times New Roman"/>
                <w:szCs w:val="22"/>
              </w:rPr>
              <w:t>Всего по перечню:</w:t>
            </w:r>
          </w:p>
        </w:tc>
        <w:tc>
          <w:tcPr>
            <w:tcW w:w="2126" w:type="dxa"/>
          </w:tcPr>
          <w:p w14:paraId="2DED9066" w14:textId="0F7EA8CC" w:rsidR="00DE5A1E" w:rsidRPr="0076587F" w:rsidRDefault="00DE5A1E" w:rsidP="00DE5A1E">
            <w:pPr>
              <w:pStyle w:val="ConsPlusNormal"/>
              <w:rPr>
                <w:rFonts w:ascii="Times New Roman" w:hAnsi="Times New Roman" w:cs="Times New Roman"/>
                <w:szCs w:val="22"/>
              </w:rPr>
            </w:pPr>
            <w:r w:rsidRPr="0076587F">
              <w:rPr>
                <w:rFonts w:ascii="Times New Roman" w:hAnsi="Times New Roman" w:cs="Times New Roman"/>
                <w:szCs w:val="22"/>
              </w:rPr>
              <w:t>Всего:</w:t>
            </w:r>
          </w:p>
        </w:tc>
        <w:tc>
          <w:tcPr>
            <w:tcW w:w="1276" w:type="dxa"/>
          </w:tcPr>
          <w:p w14:paraId="0DC9749F" w14:textId="77777777" w:rsidR="00DE5A1E" w:rsidRPr="0076587F" w:rsidRDefault="00DE5A1E" w:rsidP="00DE5A1E">
            <w:pPr>
              <w:pStyle w:val="ConsPlusNormal"/>
              <w:jc w:val="both"/>
              <w:rPr>
                <w:rFonts w:ascii="Times New Roman" w:hAnsi="Times New Roman" w:cs="Times New Roman"/>
                <w:szCs w:val="22"/>
              </w:rPr>
            </w:pPr>
          </w:p>
        </w:tc>
        <w:tc>
          <w:tcPr>
            <w:tcW w:w="992" w:type="dxa"/>
          </w:tcPr>
          <w:p w14:paraId="048BB565" w14:textId="77777777" w:rsidR="00DE5A1E" w:rsidRPr="0076587F" w:rsidRDefault="00DE5A1E" w:rsidP="00DE5A1E">
            <w:pPr>
              <w:pStyle w:val="ConsPlusNormal"/>
              <w:jc w:val="both"/>
              <w:rPr>
                <w:rFonts w:ascii="Times New Roman" w:hAnsi="Times New Roman" w:cs="Times New Roman"/>
                <w:szCs w:val="22"/>
              </w:rPr>
            </w:pPr>
          </w:p>
        </w:tc>
        <w:tc>
          <w:tcPr>
            <w:tcW w:w="1134" w:type="dxa"/>
          </w:tcPr>
          <w:p w14:paraId="7EBA934E" w14:textId="77777777" w:rsidR="00DE5A1E" w:rsidRPr="0076587F" w:rsidRDefault="00DE5A1E" w:rsidP="00DE5A1E">
            <w:pPr>
              <w:pStyle w:val="ConsPlusNormal"/>
              <w:jc w:val="both"/>
              <w:rPr>
                <w:rFonts w:ascii="Times New Roman" w:hAnsi="Times New Roman" w:cs="Times New Roman"/>
                <w:szCs w:val="22"/>
              </w:rPr>
            </w:pPr>
          </w:p>
        </w:tc>
        <w:tc>
          <w:tcPr>
            <w:tcW w:w="1134" w:type="dxa"/>
          </w:tcPr>
          <w:p w14:paraId="56B214F4" w14:textId="77777777" w:rsidR="00DE5A1E" w:rsidRPr="0076587F" w:rsidRDefault="00DE5A1E" w:rsidP="00DE5A1E">
            <w:pPr>
              <w:pStyle w:val="ConsPlusNormal"/>
              <w:jc w:val="both"/>
              <w:rPr>
                <w:rFonts w:ascii="Times New Roman" w:hAnsi="Times New Roman" w:cs="Times New Roman"/>
                <w:szCs w:val="22"/>
              </w:rPr>
            </w:pPr>
          </w:p>
        </w:tc>
      </w:tr>
      <w:tr w:rsidR="00DE5A1E" w:rsidRPr="0076587F" w14:paraId="050A4BF0" w14:textId="77777777" w:rsidTr="0030021C">
        <w:tc>
          <w:tcPr>
            <w:tcW w:w="596" w:type="dxa"/>
          </w:tcPr>
          <w:p w14:paraId="4886F4CE" w14:textId="77777777" w:rsidR="00DE5A1E" w:rsidRPr="0076587F" w:rsidRDefault="00DE5A1E" w:rsidP="00DE5A1E">
            <w:pPr>
              <w:pStyle w:val="ConsPlusNormal"/>
              <w:jc w:val="both"/>
              <w:rPr>
                <w:rFonts w:ascii="Times New Roman" w:hAnsi="Times New Roman" w:cs="Times New Roman"/>
                <w:szCs w:val="22"/>
              </w:rPr>
            </w:pPr>
          </w:p>
        </w:tc>
        <w:tc>
          <w:tcPr>
            <w:tcW w:w="2552" w:type="dxa"/>
          </w:tcPr>
          <w:p w14:paraId="7C6A5122" w14:textId="77777777" w:rsidR="00DE5A1E" w:rsidRPr="0076587F" w:rsidRDefault="00DE5A1E" w:rsidP="00DE5A1E">
            <w:pPr>
              <w:pStyle w:val="ConsPlusNormal"/>
              <w:jc w:val="center"/>
              <w:rPr>
                <w:rFonts w:ascii="Times New Roman" w:hAnsi="Times New Roman" w:cs="Times New Roman"/>
                <w:szCs w:val="22"/>
              </w:rPr>
            </w:pPr>
          </w:p>
        </w:tc>
        <w:tc>
          <w:tcPr>
            <w:tcW w:w="2693" w:type="dxa"/>
          </w:tcPr>
          <w:p w14:paraId="15B77E70" w14:textId="192ABA4E" w:rsidR="00DE5A1E" w:rsidRPr="0076587F" w:rsidRDefault="00DE5A1E" w:rsidP="00DE5A1E">
            <w:pPr>
              <w:pStyle w:val="ConsPlusNormal"/>
              <w:jc w:val="center"/>
              <w:rPr>
                <w:rFonts w:ascii="Times New Roman" w:hAnsi="Times New Roman" w:cs="Times New Roman"/>
                <w:szCs w:val="22"/>
              </w:rPr>
            </w:pPr>
          </w:p>
        </w:tc>
        <w:tc>
          <w:tcPr>
            <w:tcW w:w="1559" w:type="dxa"/>
          </w:tcPr>
          <w:p w14:paraId="3B7A568B" w14:textId="77777777" w:rsidR="00DE5A1E" w:rsidRPr="0076587F" w:rsidRDefault="00DE5A1E" w:rsidP="00DE5A1E">
            <w:pPr>
              <w:pStyle w:val="ConsPlusNormal"/>
              <w:rPr>
                <w:rFonts w:ascii="Times New Roman" w:hAnsi="Times New Roman" w:cs="Times New Roman"/>
                <w:szCs w:val="22"/>
              </w:rPr>
            </w:pPr>
          </w:p>
        </w:tc>
        <w:tc>
          <w:tcPr>
            <w:tcW w:w="1418" w:type="dxa"/>
          </w:tcPr>
          <w:p w14:paraId="5F56F3C0" w14:textId="77777777" w:rsidR="00DE5A1E" w:rsidRPr="0076587F" w:rsidRDefault="00DE5A1E" w:rsidP="00DE5A1E">
            <w:pPr>
              <w:pStyle w:val="ConsPlusNormal"/>
              <w:jc w:val="both"/>
              <w:rPr>
                <w:rFonts w:ascii="Times New Roman" w:hAnsi="Times New Roman" w:cs="Times New Roman"/>
                <w:szCs w:val="22"/>
              </w:rPr>
            </w:pPr>
          </w:p>
        </w:tc>
        <w:tc>
          <w:tcPr>
            <w:tcW w:w="2126" w:type="dxa"/>
          </w:tcPr>
          <w:p w14:paraId="25D2041D" w14:textId="0D9C621A" w:rsidR="00DE5A1E" w:rsidRPr="0076587F" w:rsidRDefault="00DE5A1E" w:rsidP="00DE5A1E">
            <w:pPr>
              <w:pStyle w:val="ConsPlusNormal"/>
              <w:rPr>
                <w:rFonts w:ascii="Times New Roman" w:hAnsi="Times New Roman" w:cs="Times New Roman"/>
                <w:szCs w:val="22"/>
              </w:rPr>
            </w:pPr>
            <w:r w:rsidRPr="0076587F">
              <w:rPr>
                <w:rFonts w:ascii="Times New Roman" w:hAnsi="Times New Roman" w:cs="Times New Roman"/>
                <w:szCs w:val="22"/>
              </w:rPr>
              <w:t>Указать источник финансирования</w:t>
            </w:r>
            <w:r w:rsidRPr="0076587F">
              <w:rPr>
                <w:rFonts w:ascii="Times New Roman" w:hAnsi="Times New Roman" w:cs="Times New Roman"/>
                <w:szCs w:val="22"/>
                <w:vertAlign w:val="superscript"/>
              </w:rPr>
              <w:t>1</w:t>
            </w:r>
          </w:p>
        </w:tc>
        <w:tc>
          <w:tcPr>
            <w:tcW w:w="1276" w:type="dxa"/>
          </w:tcPr>
          <w:p w14:paraId="04F48D94" w14:textId="77777777" w:rsidR="00DE5A1E" w:rsidRPr="0076587F" w:rsidRDefault="00DE5A1E" w:rsidP="00DE5A1E">
            <w:pPr>
              <w:pStyle w:val="ConsPlusNormal"/>
              <w:jc w:val="both"/>
              <w:rPr>
                <w:rFonts w:ascii="Times New Roman" w:hAnsi="Times New Roman" w:cs="Times New Roman"/>
                <w:szCs w:val="22"/>
              </w:rPr>
            </w:pPr>
          </w:p>
        </w:tc>
        <w:tc>
          <w:tcPr>
            <w:tcW w:w="992" w:type="dxa"/>
          </w:tcPr>
          <w:p w14:paraId="34E80D5B" w14:textId="77777777" w:rsidR="00DE5A1E" w:rsidRPr="0076587F" w:rsidRDefault="00DE5A1E" w:rsidP="00DE5A1E">
            <w:pPr>
              <w:pStyle w:val="ConsPlusNormal"/>
              <w:jc w:val="both"/>
              <w:rPr>
                <w:rFonts w:ascii="Times New Roman" w:hAnsi="Times New Roman" w:cs="Times New Roman"/>
                <w:szCs w:val="22"/>
              </w:rPr>
            </w:pPr>
          </w:p>
        </w:tc>
        <w:tc>
          <w:tcPr>
            <w:tcW w:w="1134" w:type="dxa"/>
          </w:tcPr>
          <w:p w14:paraId="45552470" w14:textId="77777777" w:rsidR="00DE5A1E" w:rsidRPr="0076587F" w:rsidRDefault="00DE5A1E" w:rsidP="00DE5A1E">
            <w:pPr>
              <w:pStyle w:val="ConsPlusNormal"/>
              <w:jc w:val="both"/>
              <w:rPr>
                <w:rFonts w:ascii="Times New Roman" w:hAnsi="Times New Roman" w:cs="Times New Roman"/>
                <w:szCs w:val="22"/>
              </w:rPr>
            </w:pPr>
          </w:p>
        </w:tc>
        <w:tc>
          <w:tcPr>
            <w:tcW w:w="1134" w:type="dxa"/>
          </w:tcPr>
          <w:p w14:paraId="6E63C85B" w14:textId="77777777" w:rsidR="00DE5A1E" w:rsidRPr="0076587F" w:rsidRDefault="00DE5A1E" w:rsidP="00DE5A1E">
            <w:pPr>
              <w:pStyle w:val="ConsPlusNormal"/>
              <w:jc w:val="both"/>
              <w:rPr>
                <w:rFonts w:ascii="Times New Roman" w:hAnsi="Times New Roman" w:cs="Times New Roman"/>
                <w:szCs w:val="22"/>
              </w:rPr>
            </w:pPr>
          </w:p>
        </w:tc>
      </w:tr>
      <w:tr w:rsidR="00DE5A1E" w:rsidRPr="0076587F" w14:paraId="20F1D0A9" w14:textId="77777777" w:rsidTr="0030021C">
        <w:tc>
          <w:tcPr>
            <w:tcW w:w="596" w:type="dxa"/>
          </w:tcPr>
          <w:p w14:paraId="4A0B0004" w14:textId="77777777" w:rsidR="00DE5A1E" w:rsidRPr="0076587F" w:rsidRDefault="00DE5A1E" w:rsidP="00DE5A1E">
            <w:pPr>
              <w:pStyle w:val="ConsPlusNormal"/>
              <w:jc w:val="both"/>
              <w:rPr>
                <w:rFonts w:ascii="Times New Roman" w:hAnsi="Times New Roman" w:cs="Times New Roman"/>
                <w:szCs w:val="22"/>
              </w:rPr>
            </w:pPr>
          </w:p>
        </w:tc>
        <w:tc>
          <w:tcPr>
            <w:tcW w:w="2552" w:type="dxa"/>
          </w:tcPr>
          <w:p w14:paraId="230C8786" w14:textId="77777777" w:rsidR="00DE5A1E" w:rsidRPr="0076587F" w:rsidRDefault="00DE5A1E" w:rsidP="00DE5A1E">
            <w:pPr>
              <w:pStyle w:val="ConsPlusNormal"/>
              <w:jc w:val="center"/>
              <w:rPr>
                <w:rFonts w:ascii="Times New Roman" w:hAnsi="Times New Roman" w:cs="Times New Roman"/>
                <w:szCs w:val="22"/>
              </w:rPr>
            </w:pPr>
          </w:p>
        </w:tc>
        <w:tc>
          <w:tcPr>
            <w:tcW w:w="2693" w:type="dxa"/>
          </w:tcPr>
          <w:p w14:paraId="32B7F300" w14:textId="173A0E51" w:rsidR="00DE5A1E" w:rsidRPr="0076587F" w:rsidRDefault="00DE5A1E" w:rsidP="00DE5A1E">
            <w:pPr>
              <w:pStyle w:val="ConsPlusNormal"/>
              <w:jc w:val="center"/>
              <w:rPr>
                <w:rFonts w:ascii="Times New Roman" w:hAnsi="Times New Roman" w:cs="Times New Roman"/>
                <w:szCs w:val="22"/>
              </w:rPr>
            </w:pPr>
          </w:p>
        </w:tc>
        <w:tc>
          <w:tcPr>
            <w:tcW w:w="1559" w:type="dxa"/>
          </w:tcPr>
          <w:p w14:paraId="55F2203D" w14:textId="77777777" w:rsidR="00DE5A1E" w:rsidRPr="0076587F" w:rsidRDefault="00DE5A1E" w:rsidP="00DE5A1E">
            <w:pPr>
              <w:pStyle w:val="ConsPlusNormal"/>
              <w:rPr>
                <w:rFonts w:ascii="Times New Roman" w:hAnsi="Times New Roman" w:cs="Times New Roman"/>
                <w:szCs w:val="22"/>
              </w:rPr>
            </w:pPr>
          </w:p>
        </w:tc>
        <w:tc>
          <w:tcPr>
            <w:tcW w:w="1418" w:type="dxa"/>
          </w:tcPr>
          <w:p w14:paraId="44CBAAD0" w14:textId="77777777" w:rsidR="00DE5A1E" w:rsidRPr="0076587F" w:rsidRDefault="00DE5A1E" w:rsidP="00DE5A1E">
            <w:pPr>
              <w:pStyle w:val="ConsPlusNormal"/>
              <w:jc w:val="both"/>
              <w:rPr>
                <w:rFonts w:ascii="Times New Roman" w:hAnsi="Times New Roman" w:cs="Times New Roman"/>
                <w:szCs w:val="22"/>
              </w:rPr>
            </w:pPr>
          </w:p>
        </w:tc>
        <w:tc>
          <w:tcPr>
            <w:tcW w:w="2126" w:type="dxa"/>
          </w:tcPr>
          <w:p w14:paraId="5464C18E" w14:textId="436C2F66" w:rsidR="00DE5A1E" w:rsidRPr="0076587F" w:rsidRDefault="00DE5A1E" w:rsidP="00DE5A1E">
            <w:pPr>
              <w:pStyle w:val="ConsPlusNormal"/>
              <w:rPr>
                <w:rFonts w:ascii="Times New Roman" w:hAnsi="Times New Roman" w:cs="Times New Roman"/>
                <w:szCs w:val="22"/>
              </w:rPr>
            </w:pPr>
            <w:r w:rsidRPr="0076587F">
              <w:rPr>
                <w:rFonts w:ascii="Times New Roman" w:hAnsi="Times New Roman" w:cs="Times New Roman"/>
                <w:szCs w:val="22"/>
              </w:rPr>
              <w:t>Указать источник финансирования</w:t>
            </w:r>
            <w:r w:rsidRPr="0076587F">
              <w:rPr>
                <w:rFonts w:ascii="Times New Roman" w:hAnsi="Times New Roman" w:cs="Times New Roman"/>
                <w:szCs w:val="22"/>
                <w:vertAlign w:val="superscript"/>
                <w:lang w:val="en-US"/>
              </w:rPr>
              <w:t>n</w:t>
            </w:r>
          </w:p>
        </w:tc>
        <w:tc>
          <w:tcPr>
            <w:tcW w:w="1276" w:type="dxa"/>
          </w:tcPr>
          <w:p w14:paraId="3862562E" w14:textId="77777777" w:rsidR="00DE5A1E" w:rsidRPr="0076587F" w:rsidRDefault="00DE5A1E" w:rsidP="00DE5A1E">
            <w:pPr>
              <w:pStyle w:val="ConsPlusNormal"/>
              <w:jc w:val="both"/>
              <w:rPr>
                <w:rFonts w:ascii="Times New Roman" w:hAnsi="Times New Roman" w:cs="Times New Roman"/>
                <w:szCs w:val="22"/>
              </w:rPr>
            </w:pPr>
          </w:p>
        </w:tc>
        <w:tc>
          <w:tcPr>
            <w:tcW w:w="992" w:type="dxa"/>
          </w:tcPr>
          <w:p w14:paraId="2F90E446" w14:textId="77777777" w:rsidR="00DE5A1E" w:rsidRPr="0076587F" w:rsidRDefault="00DE5A1E" w:rsidP="00DE5A1E">
            <w:pPr>
              <w:pStyle w:val="ConsPlusNormal"/>
              <w:jc w:val="both"/>
              <w:rPr>
                <w:rFonts w:ascii="Times New Roman" w:hAnsi="Times New Roman" w:cs="Times New Roman"/>
                <w:szCs w:val="22"/>
              </w:rPr>
            </w:pPr>
          </w:p>
        </w:tc>
        <w:tc>
          <w:tcPr>
            <w:tcW w:w="1134" w:type="dxa"/>
          </w:tcPr>
          <w:p w14:paraId="649228CB" w14:textId="77777777" w:rsidR="00DE5A1E" w:rsidRPr="0076587F" w:rsidRDefault="00DE5A1E" w:rsidP="00DE5A1E">
            <w:pPr>
              <w:pStyle w:val="ConsPlusNormal"/>
              <w:jc w:val="both"/>
              <w:rPr>
                <w:rFonts w:ascii="Times New Roman" w:hAnsi="Times New Roman" w:cs="Times New Roman"/>
                <w:szCs w:val="22"/>
              </w:rPr>
            </w:pPr>
          </w:p>
        </w:tc>
        <w:tc>
          <w:tcPr>
            <w:tcW w:w="1134" w:type="dxa"/>
          </w:tcPr>
          <w:p w14:paraId="5633EC01" w14:textId="77777777" w:rsidR="00DE5A1E" w:rsidRPr="0076587F" w:rsidRDefault="00DE5A1E" w:rsidP="00DE5A1E">
            <w:pPr>
              <w:pStyle w:val="ConsPlusNormal"/>
              <w:jc w:val="both"/>
              <w:rPr>
                <w:rFonts w:ascii="Times New Roman" w:hAnsi="Times New Roman" w:cs="Times New Roman"/>
                <w:szCs w:val="22"/>
              </w:rPr>
            </w:pPr>
          </w:p>
        </w:tc>
      </w:tr>
      <w:tr w:rsidR="00DE5A1E" w:rsidRPr="0076587F" w14:paraId="64C96613" w14:textId="77777777" w:rsidTr="00CE222A">
        <w:tc>
          <w:tcPr>
            <w:tcW w:w="596" w:type="dxa"/>
          </w:tcPr>
          <w:p w14:paraId="77DEA541" w14:textId="77777777" w:rsidR="00DE5A1E" w:rsidRPr="0076587F" w:rsidRDefault="00DE5A1E" w:rsidP="00DE5A1E">
            <w:pPr>
              <w:pStyle w:val="ConsPlusNormal"/>
              <w:jc w:val="both"/>
              <w:rPr>
                <w:rFonts w:ascii="Times New Roman" w:hAnsi="Times New Roman" w:cs="Times New Roman"/>
                <w:szCs w:val="22"/>
              </w:rPr>
            </w:pPr>
          </w:p>
        </w:tc>
        <w:tc>
          <w:tcPr>
            <w:tcW w:w="8222" w:type="dxa"/>
            <w:gridSpan w:val="4"/>
          </w:tcPr>
          <w:p w14:paraId="144F8E63" w14:textId="53906532" w:rsidR="00DE5A1E" w:rsidRPr="0076587F" w:rsidRDefault="00DE5A1E" w:rsidP="00DE5A1E">
            <w:pPr>
              <w:pStyle w:val="ConsPlusNormal"/>
              <w:jc w:val="both"/>
              <w:rPr>
                <w:rFonts w:ascii="Times New Roman" w:hAnsi="Times New Roman" w:cs="Times New Roman"/>
                <w:szCs w:val="22"/>
              </w:rPr>
            </w:pPr>
            <w:r w:rsidRPr="0076587F">
              <w:rPr>
                <w:rFonts w:ascii="Times New Roman" w:hAnsi="Times New Roman" w:cs="Times New Roman"/>
                <w:szCs w:val="22"/>
              </w:rPr>
              <w:t>Нераспределенный остаток</w:t>
            </w:r>
          </w:p>
        </w:tc>
        <w:tc>
          <w:tcPr>
            <w:tcW w:w="2126" w:type="dxa"/>
          </w:tcPr>
          <w:p w14:paraId="4B1633E5" w14:textId="3D928054" w:rsidR="00DE5A1E" w:rsidRPr="0076587F" w:rsidRDefault="00DE5A1E" w:rsidP="00DE5A1E">
            <w:pPr>
              <w:pStyle w:val="ConsPlusNormal"/>
              <w:rPr>
                <w:rFonts w:ascii="Times New Roman" w:hAnsi="Times New Roman" w:cs="Times New Roman"/>
                <w:szCs w:val="22"/>
              </w:rPr>
            </w:pPr>
            <w:r w:rsidRPr="0076587F">
              <w:rPr>
                <w:rFonts w:ascii="Times New Roman" w:hAnsi="Times New Roman" w:cs="Times New Roman"/>
                <w:szCs w:val="22"/>
              </w:rPr>
              <w:t>Всего:</w:t>
            </w:r>
          </w:p>
        </w:tc>
        <w:tc>
          <w:tcPr>
            <w:tcW w:w="1276" w:type="dxa"/>
          </w:tcPr>
          <w:p w14:paraId="2DD1C06B" w14:textId="77777777" w:rsidR="00DE5A1E" w:rsidRPr="0076587F" w:rsidRDefault="00DE5A1E" w:rsidP="00DE5A1E">
            <w:pPr>
              <w:pStyle w:val="ConsPlusNormal"/>
              <w:jc w:val="both"/>
              <w:rPr>
                <w:rFonts w:ascii="Times New Roman" w:hAnsi="Times New Roman" w:cs="Times New Roman"/>
                <w:szCs w:val="22"/>
              </w:rPr>
            </w:pPr>
          </w:p>
        </w:tc>
        <w:tc>
          <w:tcPr>
            <w:tcW w:w="992" w:type="dxa"/>
          </w:tcPr>
          <w:p w14:paraId="62CF95BF" w14:textId="77777777" w:rsidR="00DE5A1E" w:rsidRPr="0076587F" w:rsidRDefault="00DE5A1E" w:rsidP="00DE5A1E">
            <w:pPr>
              <w:pStyle w:val="ConsPlusNormal"/>
              <w:jc w:val="both"/>
              <w:rPr>
                <w:rFonts w:ascii="Times New Roman" w:hAnsi="Times New Roman" w:cs="Times New Roman"/>
                <w:szCs w:val="22"/>
              </w:rPr>
            </w:pPr>
          </w:p>
        </w:tc>
        <w:tc>
          <w:tcPr>
            <w:tcW w:w="1134" w:type="dxa"/>
          </w:tcPr>
          <w:p w14:paraId="50B0A829" w14:textId="77777777" w:rsidR="00DE5A1E" w:rsidRPr="0076587F" w:rsidRDefault="00DE5A1E" w:rsidP="00DE5A1E">
            <w:pPr>
              <w:pStyle w:val="ConsPlusNormal"/>
              <w:jc w:val="both"/>
              <w:rPr>
                <w:rFonts w:ascii="Times New Roman" w:hAnsi="Times New Roman" w:cs="Times New Roman"/>
                <w:szCs w:val="22"/>
              </w:rPr>
            </w:pPr>
          </w:p>
        </w:tc>
        <w:tc>
          <w:tcPr>
            <w:tcW w:w="1134" w:type="dxa"/>
          </w:tcPr>
          <w:p w14:paraId="24301CB1" w14:textId="77777777" w:rsidR="00DE5A1E" w:rsidRPr="0076587F" w:rsidRDefault="00DE5A1E" w:rsidP="00DE5A1E">
            <w:pPr>
              <w:pStyle w:val="ConsPlusNormal"/>
              <w:jc w:val="both"/>
              <w:rPr>
                <w:rFonts w:ascii="Times New Roman" w:hAnsi="Times New Roman" w:cs="Times New Roman"/>
                <w:szCs w:val="22"/>
              </w:rPr>
            </w:pPr>
          </w:p>
        </w:tc>
      </w:tr>
      <w:tr w:rsidR="00DE5A1E" w:rsidRPr="0076587F" w14:paraId="0159E2E8" w14:textId="77777777" w:rsidTr="0030021C">
        <w:tc>
          <w:tcPr>
            <w:tcW w:w="596" w:type="dxa"/>
          </w:tcPr>
          <w:p w14:paraId="6E9C2361" w14:textId="77777777" w:rsidR="00DE5A1E" w:rsidRPr="0076587F" w:rsidRDefault="00DE5A1E" w:rsidP="00DE5A1E">
            <w:pPr>
              <w:pStyle w:val="ConsPlusNormal"/>
              <w:jc w:val="both"/>
              <w:rPr>
                <w:rFonts w:ascii="Times New Roman" w:hAnsi="Times New Roman" w:cs="Times New Roman"/>
                <w:szCs w:val="22"/>
              </w:rPr>
            </w:pPr>
          </w:p>
        </w:tc>
        <w:tc>
          <w:tcPr>
            <w:tcW w:w="2552" w:type="dxa"/>
          </w:tcPr>
          <w:p w14:paraId="77063340" w14:textId="77777777" w:rsidR="00DE5A1E" w:rsidRPr="0076587F" w:rsidRDefault="00DE5A1E" w:rsidP="00DE5A1E">
            <w:pPr>
              <w:pStyle w:val="ConsPlusNormal"/>
              <w:jc w:val="center"/>
              <w:rPr>
                <w:rFonts w:ascii="Times New Roman" w:hAnsi="Times New Roman" w:cs="Times New Roman"/>
                <w:szCs w:val="22"/>
              </w:rPr>
            </w:pPr>
          </w:p>
        </w:tc>
        <w:tc>
          <w:tcPr>
            <w:tcW w:w="2693" w:type="dxa"/>
          </w:tcPr>
          <w:p w14:paraId="43E9178F" w14:textId="12586C69" w:rsidR="00DE5A1E" w:rsidRPr="0076587F" w:rsidRDefault="00DE5A1E" w:rsidP="00DE5A1E">
            <w:pPr>
              <w:pStyle w:val="ConsPlusNormal"/>
              <w:jc w:val="center"/>
              <w:rPr>
                <w:rFonts w:ascii="Times New Roman" w:hAnsi="Times New Roman" w:cs="Times New Roman"/>
                <w:szCs w:val="22"/>
              </w:rPr>
            </w:pPr>
          </w:p>
        </w:tc>
        <w:tc>
          <w:tcPr>
            <w:tcW w:w="1559" w:type="dxa"/>
          </w:tcPr>
          <w:p w14:paraId="6039A5C9" w14:textId="77777777" w:rsidR="00DE5A1E" w:rsidRPr="0076587F" w:rsidRDefault="00DE5A1E" w:rsidP="00DE5A1E">
            <w:pPr>
              <w:pStyle w:val="ConsPlusNormal"/>
              <w:rPr>
                <w:rFonts w:ascii="Times New Roman" w:hAnsi="Times New Roman" w:cs="Times New Roman"/>
                <w:szCs w:val="22"/>
              </w:rPr>
            </w:pPr>
          </w:p>
        </w:tc>
        <w:tc>
          <w:tcPr>
            <w:tcW w:w="1418" w:type="dxa"/>
          </w:tcPr>
          <w:p w14:paraId="1E99EBE2" w14:textId="77777777" w:rsidR="00DE5A1E" w:rsidRPr="0076587F" w:rsidRDefault="00DE5A1E" w:rsidP="00DE5A1E">
            <w:pPr>
              <w:pStyle w:val="ConsPlusNormal"/>
              <w:jc w:val="both"/>
              <w:rPr>
                <w:rFonts w:ascii="Times New Roman" w:hAnsi="Times New Roman" w:cs="Times New Roman"/>
                <w:szCs w:val="22"/>
              </w:rPr>
            </w:pPr>
          </w:p>
        </w:tc>
        <w:tc>
          <w:tcPr>
            <w:tcW w:w="2126" w:type="dxa"/>
          </w:tcPr>
          <w:p w14:paraId="11FB0B1B" w14:textId="05170D5D" w:rsidR="00DE5A1E" w:rsidRPr="0076587F" w:rsidRDefault="00DE5A1E" w:rsidP="00DE5A1E">
            <w:pPr>
              <w:pStyle w:val="ConsPlusNormal"/>
              <w:rPr>
                <w:rFonts w:ascii="Times New Roman" w:hAnsi="Times New Roman" w:cs="Times New Roman"/>
                <w:szCs w:val="22"/>
              </w:rPr>
            </w:pPr>
            <w:r w:rsidRPr="0076587F">
              <w:rPr>
                <w:rFonts w:ascii="Times New Roman" w:hAnsi="Times New Roman" w:cs="Times New Roman"/>
                <w:szCs w:val="22"/>
              </w:rPr>
              <w:t>Указать источник финансирования</w:t>
            </w:r>
            <w:r w:rsidRPr="0076587F">
              <w:rPr>
                <w:rFonts w:ascii="Times New Roman" w:hAnsi="Times New Roman" w:cs="Times New Roman"/>
                <w:szCs w:val="22"/>
                <w:vertAlign w:val="superscript"/>
              </w:rPr>
              <w:t>1</w:t>
            </w:r>
          </w:p>
        </w:tc>
        <w:tc>
          <w:tcPr>
            <w:tcW w:w="1276" w:type="dxa"/>
          </w:tcPr>
          <w:p w14:paraId="66E5C1A7" w14:textId="77777777" w:rsidR="00DE5A1E" w:rsidRPr="0076587F" w:rsidRDefault="00DE5A1E" w:rsidP="00DE5A1E">
            <w:pPr>
              <w:pStyle w:val="ConsPlusNormal"/>
              <w:jc w:val="both"/>
              <w:rPr>
                <w:rFonts w:ascii="Times New Roman" w:hAnsi="Times New Roman" w:cs="Times New Roman"/>
                <w:szCs w:val="22"/>
              </w:rPr>
            </w:pPr>
          </w:p>
        </w:tc>
        <w:tc>
          <w:tcPr>
            <w:tcW w:w="992" w:type="dxa"/>
          </w:tcPr>
          <w:p w14:paraId="17432260" w14:textId="77777777" w:rsidR="00DE5A1E" w:rsidRPr="0076587F" w:rsidRDefault="00DE5A1E" w:rsidP="00DE5A1E">
            <w:pPr>
              <w:pStyle w:val="ConsPlusNormal"/>
              <w:jc w:val="both"/>
              <w:rPr>
                <w:rFonts w:ascii="Times New Roman" w:hAnsi="Times New Roman" w:cs="Times New Roman"/>
                <w:szCs w:val="22"/>
              </w:rPr>
            </w:pPr>
          </w:p>
        </w:tc>
        <w:tc>
          <w:tcPr>
            <w:tcW w:w="1134" w:type="dxa"/>
          </w:tcPr>
          <w:p w14:paraId="058A7646" w14:textId="77777777" w:rsidR="00DE5A1E" w:rsidRPr="0076587F" w:rsidRDefault="00DE5A1E" w:rsidP="00DE5A1E">
            <w:pPr>
              <w:pStyle w:val="ConsPlusNormal"/>
              <w:jc w:val="both"/>
              <w:rPr>
                <w:rFonts w:ascii="Times New Roman" w:hAnsi="Times New Roman" w:cs="Times New Roman"/>
                <w:szCs w:val="22"/>
              </w:rPr>
            </w:pPr>
          </w:p>
        </w:tc>
        <w:tc>
          <w:tcPr>
            <w:tcW w:w="1134" w:type="dxa"/>
          </w:tcPr>
          <w:p w14:paraId="2BE81427" w14:textId="77777777" w:rsidR="00DE5A1E" w:rsidRPr="0076587F" w:rsidRDefault="00DE5A1E" w:rsidP="00DE5A1E">
            <w:pPr>
              <w:pStyle w:val="ConsPlusNormal"/>
              <w:jc w:val="both"/>
              <w:rPr>
                <w:rFonts w:ascii="Times New Roman" w:hAnsi="Times New Roman" w:cs="Times New Roman"/>
                <w:szCs w:val="22"/>
              </w:rPr>
            </w:pPr>
          </w:p>
        </w:tc>
      </w:tr>
      <w:tr w:rsidR="00DE5A1E" w:rsidRPr="0076587F" w14:paraId="3FEFE49A" w14:textId="77777777" w:rsidTr="0030021C">
        <w:tc>
          <w:tcPr>
            <w:tcW w:w="596" w:type="dxa"/>
          </w:tcPr>
          <w:p w14:paraId="70627D60" w14:textId="77777777" w:rsidR="00DE5A1E" w:rsidRPr="0076587F" w:rsidRDefault="00DE5A1E" w:rsidP="00DE5A1E">
            <w:pPr>
              <w:pStyle w:val="ConsPlusNormal"/>
              <w:jc w:val="both"/>
              <w:rPr>
                <w:rFonts w:ascii="Times New Roman" w:hAnsi="Times New Roman" w:cs="Times New Roman"/>
                <w:szCs w:val="22"/>
              </w:rPr>
            </w:pPr>
          </w:p>
        </w:tc>
        <w:tc>
          <w:tcPr>
            <w:tcW w:w="2552" w:type="dxa"/>
          </w:tcPr>
          <w:p w14:paraId="0D70B454" w14:textId="77777777" w:rsidR="00DE5A1E" w:rsidRPr="0076587F" w:rsidRDefault="00DE5A1E" w:rsidP="00DE5A1E">
            <w:pPr>
              <w:pStyle w:val="ConsPlusNormal"/>
              <w:jc w:val="center"/>
              <w:rPr>
                <w:rFonts w:ascii="Times New Roman" w:hAnsi="Times New Roman" w:cs="Times New Roman"/>
                <w:szCs w:val="22"/>
              </w:rPr>
            </w:pPr>
          </w:p>
        </w:tc>
        <w:tc>
          <w:tcPr>
            <w:tcW w:w="2693" w:type="dxa"/>
          </w:tcPr>
          <w:p w14:paraId="37C2C179" w14:textId="6543AF71" w:rsidR="00DE5A1E" w:rsidRPr="0076587F" w:rsidRDefault="00DE5A1E" w:rsidP="00DE5A1E">
            <w:pPr>
              <w:pStyle w:val="ConsPlusNormal"/>
              <w:jc w:val="center"/>
              <w:rPr>
                <w:rFonts w:ascii="Times New Roman" w:hAnsi="Times New Roman" w:cs="Times New Roman"/>
                <w:szCs w:val="22"/>
              </w:rPr>
            </w:pPr>
          </w:p>
        </w:tc>
        <w:tc>
          <w:tcPr>
            <w:tcW w:w="1559" w:type="dxa"/>
          </w:tcPr>
          <w:p w14:paraId="45851952" w14:textId="77777777" w:rsidR="00DE5A1E" w:rsidRPr="0076587F" w:rsidRDefault="00DE5A1E" w:rsidP="00DE5A1E">
            <w:pPr>
              <w:pStyle w:val="ConsPlusNormal"/>
              <w:rPr>
                <w:rFonts w:ascii="Times New Roman" w:hAnsi="Times New Roman" w:cs="Times New Roman"/>
                <w:szCs w:val="22"/>
              </w:rPr>
            </w:pPr>
          </w:p>
        </w:tc>
        <w:tc>
          <w:tcPr>
            <w:tcW w:w="1418" w:type="dxa"/>
          </w:tcPr>
          <w:p w14:paraId="1E293AE1" w14:textId="77777777" w:rsidR="00DE5A1E" w:rsidRPr="0076587F" w:rsidRDefault="00DE5A1E" w:rsidP="00DE5A1E">
            <w:pPr>
              <w:pStyle w:val="ConsPlusNormal"/>
              <w:jc w:val="both"/>
              <w:rPr>
                <w:rFonts w:ascii="Times New Roman" w:hAnsi="Times New Roman" w:cs="Times New Roman"/>
                <w:szCs w:val="22"/>
              </w:rPr>
            </w:pPr>
          </w:p>
        </w:tc>
        <w:tc>
          <w:tcPr>
            <w:tcW w:w="2126" w:type="dxa"/>
          </w:tcPr>
          <w:p w14:paraId="2EC48648" w14:textId="6068657A" w:rsidR="00DE5A1E" w:rsidRPr="0076587F" w:rsidRDefault="00DE5A1E" w:rsidP="00DE5A1E">
            <w:pPr>
              <w:pStyle w:val="ConsPlusNormal"/>
              <w:rPr>
                <w:rFonts w:ascii="Times New Roman" w:hAnsi="Times New Roman" w:cs="Times New Roman"/>
                <w:szCs w:val="22"/>
              </w:rPr>
            </w:pPr>
            <w:r w:rsidRPr="0076587F">
              <w:rPr>
                <w:rFonts w:ascii="Times New Roman" w:hAnsi="Times New Roman" w:cs="Times New Roman"/>
                <w:szCs w:val="22"/>
              </w:rPr>
              <w:t>Указать источник финансирования</w:t>
            </w:r>
            <w:r w:rsidRPr="0076587F">
              <w:rPr>
                <w:rFonts w:ascii="Times New Roman" w:hAnsi="Times New Roman" w:cs="Times New Roman"/>
                <w:szCs w:val="22"/>
                <w:vertAlign w:val="superscript"/>
                <w:lang w:val="en-US"/>
              </w:rPr>
              <w:t>n</w:t>
            </w:r>
          </w:p>
        </w:tc>
        <w:tc>
          <w:tcPr>
            <w:tcW w:w="1276" w:type="dxa"/>
          </w:tcPr>
          <w:p w14:paraId="44604901" w14:textId="77777777" w:rsidR="00DE5A1E" w:rsidRPr="0076587F" w:rsidRDefault="00DE5A1E" w:rsidP="00DE5A1E">
            <w:pPr>
              <w:pStyle w:val="ConsPlusNormal"/>
              <w:jc w:val="both"/>
              <w:rPr>
                <w:rFonts w:ascii="Times New Roman" w:hAnsi="Times New Roman" w:cs="Times New Roman"/>
                <w:szCs w:val="22"/>
              </w:rPr>
            </w:pPr>
          </w:p>
        </w:tc>
        <w:tc>
          <w:tcPr>
            <w:tcW w:w="992" w:type="dxa"/>
          </w:tcPr>
          <w:p w14:paraId="3CDD84D4" w14:textId="77777777" w:rsidR="00DE5A1E" w:rsidRPr="0076587F" w:rsidRDefault="00DE5A1E" w:rsidP="00DE5A1E">
            <w:pPr>
              <w:pStyle w:val="ConsPlusNormal"/>
              <w:jc w:val="both"/>
              <w:rPr>
                <w:rFonts w:ascii="Times New Roman" w:hAnsi="Times New Roman" w:cs="Times New Roman"/>
                <w:szCs w:val="22"/>
              </w:rPr>
            </w:pPr>
          </w:p>
        </w:tc>
        <w:tc>
          <w:tcPr>
            <w:tcW w:w="1134" w:type="dxa"/>
          </w:tcPr>
          <w:p w14:paraId="193D8E36" w14:textId="77777777" w:rsidR="00DE5A1E" w:rsidRPr="0076587F" w:rsidRDefault="00DE5A1E" w:rsidP="00DE5A1E">
            <w:pPr>
              <w:pStyle w:val="ConsPlusNormal"/>
              <w:jc w:val="both"/>
              <w:rPr>
                <w:rFonts w:ascii="Times New Roman" w:hAnsi="Times New Roman" w:cs="Times New Roman"/>
                <w:szCs w:val="22"/>
              </w:rPr>
            </w:pPr>
          </w:p>
        </w:tc>
        <w:tc>
          <w:tcPr>
            <w:tcW w:w="1134" w:type="dxa"/>
          </w:tcPr>
          <w:p w14:paraId="6985753F" w14:textId="77777777" w:rsidR="00DE5A1E" w:rsidRPr="0076587F" w:rsidRDefault="00DE5A1E" w:rsidP="00DE5A1E">
            <w:pPr>
              <w:pStyle w:val="ConsPlusNormal"/>
              <w:jc w:val="both"/>
              <w:rPr>
                <w:rFonts w:ascii="Times New Roman" w:hAnsi="Times New Roman" w:cs="Times New Roman"/>
                <w:szCs w:val="22"/>
              </w:rPr>
            </w:pPr>
          </w:p>
        </w:tc>
      </w:tr>
      <w:tr w:rsidR="00C229E6" w:rsidRPr="0076587F" w14:paraId="5ADC1E91" w14:textId="77777777" w:rsidTr="00B3480D">
        <w:tc>
          <w:tcPr>
            <w:tcW w:w="596" w:type="dxa"/>
          </w:tcPr>
          <w:p w14:paraId="7121C54E" w14:textId="77777777" w:rsidR="00C229E6" w:rsidRPr="0076587F" w:rsidRDefault="00C229E6" w:rsidP="00DE5A1E">
            <w:pPr>
              <w:pStyle w:val="ConsPlusNormal"/>
              <w:jc w:val="both"/>
              <w:rPr>
                <w:rFonts w:ascii="Times New Roman" w:hAnsi="Times New Roman" w:cs="Times New Roman"/>
                <w:szCs w:val="22"/>
              </w:rPr>
            </w:pPr>
          </w:p>
        </w:tc>
        <w:tc>
          <w:tcPr>
            <w:tcW w:w="8222" w:type="dxa"/>
            <w:gridSpan w:val="4"/>
          </w:tcPr>
          <w:p w14:paraId="2D495708" w14:textId="5D7C5037" w:rsidR="00C229E6" w:rsidRPr="0076587F" w:rsidRDefault="00C229E6" w:rsidP="00DE5A1E">
            <w:pPr>
              <w:pStyle w:val="ConsPlusNormal"/>
              <w:jc w:val="both"/>
              <w:rPr>
                <w:rFonts w:ascii="Times New Roman" w:hAnsi="Times New Roman" w:cs="Times New Roman"/>
                <w:szCs w:val="22"/>
              </w:rPr>
            </w:pPr>
            <w:r w:rsidRPr="0076587F">
              <w:rPr>
                <w:rFonts w:ascii="Times New Roman" w:hAnsi="Times New Roman" w:cs="Times New Roman"/>
                <w:szCs w:val="22"/>
              </w:rPr>
              <w:t>Всего по мероприятию</w:t>
            </w:r>
          </w:p>
        </w:tc>
        <w:tc>
          <w:tcPr>
            <w:tcW w:w="2126" w:type="dxa"/>
          </w:tcPr>
          <w:p w14:paraId="719C90E4" w14:textId="5BE3AC8A" w:rsidR="00C229E6" w:rsidRPr="0076587F" w:rsidRDefault="00C229E6" w:rsidP="00DE5A1E">
            <w:pPr>
              <w:pStyle w:val="ConsPlusNormal"/>
              <w:rPr>
                <w:rFonts w:ascii="Times New Roman" w:hAnsi="Times New Roman" w:cs="Times New Roman"/>
                <w:szCs w:val="22"/>
              </w:rPr>
            </w:pPr>
            <w:r w:rsidRPr="0076587F">
              <w:rPr>
                <w:rFonts w:ascii="Times New Roman" w:hAnsi="Times New Roman" w:cs="Times New Roman"/>
                <w:szCs w:val="22"/>
              </w:rPr>
              <w:t>Всего:</w:t>
            </w:r>
          </w:p>
        </w:tc>
        <w:tc>
          <w:tcPr>
            <w:tcW w:w="1276" w:type="dxa"/>
          </w:tcPr>
          <w:p w14:paraId="1E6F6381" w14:textId="77777777" w:rsidR="00C229E6" w:rsidRPr="0076587F" w:rsidRDefault="00C229E6" w:rsidP="00DE5A1E">
            <w:pPr>
              <w:pStyle w:val="ConsPlusNormal"/>
              <w:jc w:val="both"/>
              <w:rPr>
                <w:rFonts w:ascii="Times New Roman" w:hAnsi="Times New Roman" w:cs="Times New Roman"/>
                <w:szCs w:val="22"/>
              </w:rPr>
            </w:pPr>
          </w:p>
        </w:tc>
        <w:tc>
          <w:tcPr>
            <w:tcW w:w="992" w:type="dxa"/>
          </w:tcPr>
          <w:p w14:paraId="32491C43" w14:textId="77777777" w:rsidR="00C229E6" w:rsidRPr="0076587F" w:rsidRDefault="00C229E6" w:rsidP="00DE5A1E">
            <w:pPr>
              <w:pStyle w:val="ConsPlusNormal"/>
              <w:jc w:val="both"/>
              <w:rPr>
                <w:rFonts w:ascii="Times New Roman" w:hAnsi="Times New Roman" w:cs="Times New Roman"/>
                <w:szCs w:val="22"/>
              </w:rPr>
            </w:pPr>
          </w:p>
        </w:tc>
        <w:tc>
          <w:tcPr>
            <w:tcW w:w="1134" w:type="dxa"/>
          </w:tcPr>
          <w:p w14:paraId="39CE0C5C" w14:textId="77777777" w:rsidR="00C229E6" w:rsidRPr="0076587F" w:rsidRDefault="00C229E6" w:rsidP="00DE5A1E">
            <w:pPr>
              <w:pStyle w:val="ConsPlusNormal"/>
              <w:jc w:val="both"/>
              <w:rPr>
                <w:rFonts w:ascii="Times New Roman" w:hAnsi="Times New Roman" w:cs="Times New Roman"/>
                <w:szCs w:val="22"/>
              </w:rPr>
            </w:pPr>
          </w:p>
        </w:tc>
        <w:tc>
          <w:tcPr>
            <w:tcW w:w="1134" w:type="dxa"/>
          </w:tcPr>
          <w:p w14:paraId="30BCECFB" w14:textId="77777777" w:rsidR="00C229E6" w:rsidRPr="0076587F" w:rsidRDefault="00C229E6" w:rsidP="00DE5A1E">
            <w:pPr>
              <w:pStyle w:val="ConsPlusNormal"/>
              <w:jc w:val="both"/>
              <w:rPr>
                <w:rFonts w:ascii="Times New Roman" w:hAnsi="Times New Roman" w:cs="Times New Roman"/>
                <w:szCs w:val="22"/>
              </w:rPr>
            </w:pPr>
          </w:p>
        </w:tc>
      </w:tr>
      <w:tr w:rsidR="00DE5A1E" w:rsidRPr="0076587F" w14:paraId="05411E1F" w14:textId="77777777" w:rsidTr="0030021C">
        <w:tc>
          <w:tcPr>
            <w:tcW w:w="596" w:type="dxa"/>
          </w:tcPr>
          <w:p w14:paraId="498D8228" w14:textId="77777777" w:rsidR="00DE5A1E" w:rsidRPr="0076587F" w:rsidRDefault="00DE5A1E" w:rsidP="00DE5A1E">
            <w:pPr>
              <w:pStyle w:val="ConsPlusNormal"/>
              <w:jc w:val="both"/>
              <w:rPr>
                <w:rFonts w:ascii="Times New Roman" w:hAnsi="Times New Roman" w:cs="Times New Roman"/>
                <w:szCs w:val="22"/>
              </w:rPr>
            </w:pPr>
          </w:p>
        </w:tc>
        <w:tc>
          <w:tcPr>
            <w:tcW w:w="2552" w:type="dxa"/>
          </w:tcPr>
          <w:p w14:paraId="54C71E6F" w14:textId="77777777" w:rsidR="00DE5A1E" w:rsidRPr="0076587F" w:rsidRDefault="00DE5A1E" w:rsidP="00DE5A1E">
            <w:pPr>
              <w:pStyle w:val="ConsPlusNormal"/>
              <w:jc w:val="center"/>
              <w:rPr>
                <w:rFonts w:ascii="Times New Roman" w:hAnsi="Times New Roman" w:cs="Times New Roman"/>
                <w:szCs w:val="22"/>
              </w:rPr>
            </w:pPr>
          </w:p>
        </w:tc>
        <w:tc>
          <w:tcPr>
            <w:tcW w:w="2693" w:type="dxa"/>
          </w:tcPr>
          <w:p w14:paraId="75E7635C" w14:textId="77777777" w:rsidR="00DE5A1E" w:rsidRPr="0076587F" w:rsidRDefault="00DE5A1E" w:rsidP="00DE5A1E">
            <w:pPr>
              <w:pStyle w:val="ConsPlusNormal"/>
              <w:jc w:val="center"/>
              <w:rPr>
                <w:rFonts w:ascii="Times New Roman" w:hAnsi="Times New Roman" w:cs="Times New Roman"/>
                <w:szCs w:val="22"/>
              </w:rPr>
            </w:pPr>
          </w:p>
        </w:tc>
        <w:tc>
          <w:tcPr>
            <w:tcW w:w="1559" w:type="dxa"/>
          </w:tcPr>
          <w:p w14:paraId="48DBB4DC" w14:textId="77777777" w:rsidR="00DE5A1E" w:rsidRPr="0076587F" w:rsidRDefault="00DE5A1E" w:rsidP="00DE5A1E">
            <w:pPr>
              <w:pStyle w:val="ConsPlusNormal"/>
              <w:rPr>
                <w:rFonts w:ascii="Times New Roman" w:hAnsi="Times New Roman" w:cs="Times New Roman"/>
                <w:szCs w:val="22"/>
              </w:rPr>
            </w:pPr>
          </w:p>
        </w:tc>
        <w:tc>
          <w:tcPr>
            <w:tcW w:w="1418" w:type="dxa"/>
          </w:tcPr>
          <w:p w14:paraId="2FB64041" w14:textId="77777777" w:rsidR="00DE5A1E" w:rsidRPr="0076587F" w:rsidRDefault="00DE5A1E" w:rsidP="00DE5A1E">
            <w:pPr>
              <w:pStyle w:val="ConsPlusNormal"/>
              <w:jc w:val="both"/>
              <w:rPr>
                <w:rFonts w:ascii="Times New Roman" w:hAnsi="Times New Roman" w:cs="Times New Roman"/>
                <w:szCs w:val="22"/>
              </w:rPr>
            </w:pPr>
          </w:p>
        </w:tc>
        <w:tc>
          <w:tcPr>
            <w:tcW w:w="2126" w:type="dxa"/>
          </w:tcPr>
          <w:p w14:paraId="7DCBB967" w14:textId="485F15BB" w:rsidR="00DE5A1E" w:rsidRPr="0076587F" w:rsidRDefault="00DE5A1E" w:rsidP="00DE5A1E">
            <w:pPr>
              <w:pStyle w:val="ConsPlusNormal"/>
              <w:rPr>
                <w:rFonts w:ascii="Times New Roman" w:hAnsi="Times New Roman" w:cs="Times New Roman"/>
                <w:szCs w:val="22"/>
              </w:rPr>
            </w:pPr>
            <w:r w:rsidRPr="0076587F">
              <w:rPr>
                <w:rFonts w:ascii="Times New Roman" w:hAnsi="Times New Roman" w:cs="Times New Roman"/>
                <w:szCs w:val="22"/>
              </w:rPr>
              <w:t>Указать источник финансирования</w:t>
            </w:r>
            <w:r w:rsidRPr="0076587F">
              <w:rPr>
                <w:rFonts w:ascii="Times New Roman" w:hAnsi="Times New Roman" w:cs="Times New Roman"/>
                <w:szCs w:val="22"/>
                <w:vertAlign w:val="superscript"/>
              </w:rPr>
              <w:t>1</w:t>
            </w:r>
          </w:p>
        </w:tc>
        <w:tc>
          <w:tcPr>
            <w:tcW w:w="1276" w:type="dxa"/>
          </w:tcPr>
          <w:p w14:paraId="0B94A2AD" w14:textId="77777777" w:rsidR="00DE5A1E" w:rsidRPr="0076587F" w:rsidRDefault="00DE5A1E" w:rsidP="00DE5A1E">
            <w:pPr>
              <w:pStyle w:val="ConsPlusNormal"/>
              <w:jc w:val="both"/>
              <w:rPr>
                <w:rFonts w:ascii="Times New Roman" w:hAnsi="Times New Roman" w:cs="Times New Roman"/>
                <w:szCs w:val="22"/>
              </w:rPr>
            </w:pPr>
          </w:p>
        </w:tc>
        <w:tc>
          <w:tcPr>
            <w:tcW w:w="992" w:type="dxa"/>
          </w:tcPr>
          <w:p w14:paraId="60317CDF" w14:textId="77777777" w:rsidR="00DE5A1E" w:rsidRPr="0076587F" w:rsidRDefault="00DE5A1E" w:rsidP="00DE5A1E">
            <w:pPr>
              <w:pStyle w:val="ConsPlusNormal"/>
              <w:jc w:val="both"/>
              <w:rPr>
                <w:rFonts w:ascii="Times New Roman" w:hAnsi="Times New Roman" w:cs="Times New Roman"/>
                <w:szCs w:val="22"/>
              </w:rPr>
            </w:pPr>
          </w:p>
        </w:tc>
        <w:tc>
          <w:tcPr>
            <w:tcW w:w="1134" w:type="dxa"/>
          </w:tcPr>
          <w:p w14:paraId="65904F6D" w14:textId="77777777" w:rsidR="00DE5A1E" w:rsidRPr="0076587F" w:rsidRDefault="00DE5A1E" w:rsidP="00DE5A1E">
            <w:pPr>
              <w:pStyle w:val="ConsPlusNormal"/>
              <w:jc w:val="both"/>
              <w:rPr>
                <w:rFonts w:ascii="Times New Roman" w:hAnsi="Times New Roman" w:cs="Times New Roman"/>
                <w:szCs w:val="22"/>
              </w:rPr>
            </w:pPr>
          </w:p>
        </w:tc>
        <w:tc>
          <w:tcPr>
            <w:tcW w:w="1134" w:type="dxa"/>
          </w:tcPr>
          <w:p w14:paraId="6C43EF52" w14:textId="77777777" w:rsidR="00DE5A1E" w:rsidRPr="0076587F" w:rsidRDefault="00DE5A1E" w:rsidP="00DE5A1E">
            <w:pPr>
              <w:pStyle w:val="ConsPlusNormal"/>
              <w:jc w:val="both"/>
              <w:rPr>
                <w:rFonts w:ascii="Times New Roman" w:hAnsi="Times New Roman" w:cs="Times New Roman"/>
                <w:szCs w:val="22"/>
              </w:rPr>
            </w:pPr>
          </w:p>
        </w:tc>
      </w:tr>
      <w:tr w:rsidR="00DE5A1E" w:rsidRPr="0076587F" w14:paraId="5DC23980" w14:textId="77777777" w:rsidTr="0030021C">
        <w:tc>
          <w:tcPr>
            <w:tcW w:w="596" w:type="dxa"/>
          </w:tcPr>
          <w:p w14:paraId="1CD6A355" w14:textId="77777777" w:rsidR="00DE5A1E" w:rsidRPr="0076587F" w:rsidRDefault="00DE5A1E" w:rsidP="00DE5A1E">
            <w:pPr>
              <w:pStyle w:val="ConsPlusNormal"/>
              <w:jc w:val="both"/>
              <w:rPr>
                <w:rFonts w:ascii="Times New Roman" w:hAnsi="Times New Roman" w:cs="Times New Roman"/>
                <w:szCs w:val="22"/>
              </w:rPr>
            </w:pPr>
          </w:p>
        </w:tc>
        <w:tc>
          <w:tcPr>
            <w:tcW w:w="2552" w:type="dxa"/>
          </w:tcPr>
          <w:p w14:paraId="7144ADF2" w14:textId="77777777" w:rsidR="00DE5A1E" w:rsidRPr="0076587F" w:rsidRDefault="00DE5A1E" w:rsidP="00DE5A1E">
            <w:pPr>
              <w:pStyle w:val="ConsPlusNormal"/>
              <w:jc w:val="center"/>
              <w:rPr>
                <w:rFonts w:ascii="Times New Roman" w:hAnsi="Times New Roman" w:cs="Times New Roman"/>
                <w:szCs w:val="22"/>
              </w:rPr>
            </w:pPr>
          </w:p>
        </w:tc>
        <w:tc>
          <w:tcPr>
            <w:tcW w:w="2693" w:type="dxa"/>
          </w:tcPr>
          <w:p w14:paraId="72D21459" w14:textId="77777777" w:rsidR="00DE5A1E" w:rsidRPr="0076587F" w:rsidRDefault="00DE5A1E" w:rsidP="00DE5A1E">
            <w:pPr>
              <w:pStyle w:val="ConsPlusNormal"/>
              <w:jc w:val="center"/>
              <w:rPr>
                <w:rFonts w:ascii="Times New Roman" w:hAnsi="Times New Roman" w:cs="Times New Roman"/>
                <w:szCs w:val="22"/>
              </w:rPr>
            </w:pPr>
          </w:p>
        </w:tc>
        <w:tc>
          <w:tcPr>
            <w:tcW w:w="1559" w:type="dxa"/>
          </w:tcPr>
          <w:p w14:paraId="006388DB" w14:textId="77777777" w:rsidR="00DE5A1E" w:rsidRPr="0076587F" w:rsidRDefault="00DE5A1E" w:rsidP="00DE5A1E">
            <w:pPr>
              <w:pStyle w:val="ConsPlusNormal"/>
              <w:rPr>
                <w:rFonts w:ascii="Times New Roman" w:hAnsi="Times New Roman" w:cs="Times New Roman"/>
                <w:szCs w:val="22"/>
              </w:rPr>
            </w:pPr>
          </w:p>
        </w:tc>
        <w:tc>
          <w:tcPr>
            <w:tcW w:w="1418" w:type="dxa"/>
          </w:tcPr>
          <w:p w14:paraId="0585EA0B" w14:textId="77777777" w:rsidR="00DE5A1E" w:rsidRPr="0076587F" w:rsidRDefault="00DE5A1E" w:rsidP="00DE5A1E">
            <w:pPr>
              <w:pStyle w:val="ConsPlusNormal"/>
              <w:jc w:val="both"/>
              <w:rPr>
                <w:rFonts w:ascii="Times New Roman" w:hAnsi="Times New Roman" w:cs="Times New Roman"/>
                <w:szCs w:val="22"/>
              </w:rPr>
            </w:pPr>
          </w:p>
        </w:tc>
        <w:tc>
          <w:tcPr>
            <w:tcW w:w="2126" w:type="dxa"/>
          </w:tcPr>
          <w:p w14:paraId="7D70491D" w14:textId="02D17A7C" w:rsidR="00DE5A1E" w:rsidRPr="0076587F" w:rsidRDefault="00DE5A1E" w:rsidP="00DE5A1E">
            <w:pPr>
              <w:pStyle w:val="ConsPlusNormal"/>
              <w:rPr>
                <w:rFonts w:ascii="Times New Roman" w:hAnsi="Times New Roman" w:cs="Times New Roman"/>
                <w:szCs w:val="22"/>
              </w:rPr>
            </w:pPr>
            <w:r w:rsidRPr="0076587F">
              <w:rPr>
                <w:rFonts w:ascii="Times New Roman" w:hAnsi="Times New Roman" w:cs="Times New Roman"/>
                <w:szCs w:val="22"/>
              </w:rPr>
              <w:t>Указать источник финансирования</w:t>
            </w:r>
            <w:r w:rsidRPr="0076587F">
              <w:rPr>
                <w:rFonts w:ascii="Times New Roman" w:hAnsi="Times New Roman" w:cs="Times New Roman"/>
                <w:szCs w:val="22"/>
                <w:vertAlign w:val="superscript"/>
                <w:lang w:val="en-US"/>
              </w:rPr>
              <w:t>n</w:t>
            </w:r>
          </w:p>
        </w:tc>
        <w:tc>
          <w:tcPr>
            <w:tcW w:w="1276" w:type="dxa"/>
          </w:tcPr>
          <w:p w14:paraId="57B1D0AF" w14:textId="77777777" w:rsidR="00DE5A1E" w:rsidRPr="0076587F" w:rsidRDefault="00DE5A1E" w:rsidP="00DE5A1E">
            <w:pPr>
              <w:pStyle w:val="ConsPlusNormal"/>
              <w:jc w:val="both"/>
              <w:rPr>
                <w:rFonts w:ascii="Times New Roman" w:hAnsi="Times New Roman" w:cs="Times New Roman"/>
                <w:szCs w:val="22"/>
              </w:rPr>
            </w:pPr>
          </w:p>
        </w:tc>
        <w:tc>
          <w:tcPr>
            <w:tcW w:w="992" w:type="dxa"/>
          </w:tcPr>
          <w:p w14:paraId="5B9FB9E4" w14:textId="77777777" w:rsidR="00DE5A1E" w:rsidRPr="0076587F" w:rsidRDefault="00DE5A1E" w:rsidP="00DE5A1E">
            <w:pPr>
              <w:pStyle w:val="ConsPlusNormal"/>
              <w:jc w:val="both"/>
              <w:rPr>
                <w:rFonts w:ascii="Times New Roman" w:hAnsi="Times New Roman" w:cs="Times New Roman"/>
                <w:szCs w:val="22"/>
              </w:rPr>
            </w:pPr>
          </w:p>
        </w:tc>
        <w:tc>
          <w:tcPr>
            <w:tcW w:w="1134" w:type="dxa"/>
          </w:tcPr>
          <w:p w14:paraId="19AB4462" w14:textId="77777777" w:rsidR="00DE5A1E" w:rsidRPr="0076587F" w:rsidRDefault="00DE5A1E" w:rsidP="00DE5A1E">
            <w:pPr>
              <w:pStyle w:val="ConsPlusNormal"/>
              <w:jc w:val="both"/>
              <w:rPr>
                <w:rFonts w:ascii="Times New Roman" w:hAnsi="Times New Roman" w:cs="Times New Roman"/>
                <w:szCs w:val="22"/>
              </w:rPr>
            </w:pPr>
          </w:p>
        </w:tc>
        <w:tc>
          <w:tcPr>
            <w:tcW w:w="1134" w:type="dxa"/>
          </w:tcPr>
          <w:p w14:paraId="5A6B344C" w14:textId="77777777" w:rsidR="00DE5A1E" w:rsidRPr="0076587F" w:rsidRDefault="00DE5A1E" w:rsidP="00DE5A1E">
            <w:pPr>
              <w:pStyle w:val="ConsPlusNormal"/>
              <w:jc w:val="both"/>
              <w:rPr>
                <w:rFonts w:ascii="Times New Roman" w:hAnsi="Times New Roman" w:cs="Times New Roman"/>
                <w:szCs w:val="22"/>
              </w:rPr>
            </w:pPr>
          </w:p>
        </w:tc>
      </w:tr>
    </w:tbl>
    <w:p w14:paraId="5AB74DB1" w14:textId="77777777" w:rsidR="00DE2DF4" w:rsidRPr="0076587F" w:rsidRDefault="00DE2DF4" w:rsidP="00DE2DF4">
      <w:pPr>
        <w:pStyle w:val="ConsPlusNonformat"/>
        <w:jc w:val="center"/>
        <w:rPr>
          <w:rFonts w:ascii="Times New Roman" w:hAnsi="Times New Roman" w:cs="Times New Roman"/>
          <w:sz w:val="8"/>
          <w:szCs w:val="8"/>
        </w:rPr>
      </w:pPr>
    </w:p>
    <w:p w14:paraId="5FB47DFF" w14:textId="659180E7" w:rsidR="00DE2DF4" w:rsidRPr="0076587F" w:rsidRDefault="009A3531" w:rsidP="009A3531">
      <w:pPr>
        <w:spacing w:after="0" w:line="240" w:lineRule="auto"/>
        <w:ind w:left="-567"/>
        <w:rPr>
          <w:rFonts w:ascii="Times New Roman" w:eastAsiaTheme="minorEastAsia" w:hAnsi="Times New Roman" w:cs="Times New Roman"/>
          <w:sz w:val="24"/>
          <w:szCs w:val="24"/>
          <w:lang w:eastAsia="ru-RU"/>
        </w:rPr>
      </w:pPr>
      <w:r w:rsidRPr="0076587F">
        <w:rPr>
          <w:rFonts w:ascii="Times New Roman" w:eastAsiaTheme="minorEastAsia" w:hAnsi="Times New Roman" w:cs="Times New Roman"/>
          <w:sz w:val="24"/>
          <w:szCs w:val="24"/>
          <w:vertAlign w:val="superscript"/>
          <w:lang w:eastAsia="ru-RU"/>
        </w:rPr>
        <w:t>1</w:t>
      </w:r>
      <w:r w:rsidRPr="0076587F">
        <w:rPr>
          <w:rFonts w:ascii="Times New Roman" w:eastAsiaTheme="minorEastAsia" w:hAnsi="Times New Roman" w:cs="Times New Roman"/>
          <w:sz w:val="24"/>
          <w:szCs w:val="24"/>
          <w:lang w:eastAsia="ru-RU"/>
        </w:rPr>
        <w:t xml:space="preserve"> Указать элементы объекта, в отношении которых проводятся работы (например: крыша здания, лифт, система оповещения и т.д.)</w:t>
      </w:r>
    </w:p>
    <w:p w14:paraId="36615A72" w14:textId="35CDD8B4" w:rsidR="007C198D" w:rsidRPr="0076587F" w:rsidRDefault="007C198D" w:rsidP="009A3531">
      <w:pPr>
        <w:spacing w:after="0" w:line="240" w:lineRule="auto"/>
        <w:ind w:left="-567"/>
        <w:rPr>
          <w:rFonts w:ascii="Times New Roman" w:eastAsiaTheme="minorEastAsia" w:hAnsi="Times New Roman" w:cs="Times New Roman"/>
          <w:lang w:eastAsia="ru-RU"/>
        </w:rPr>
      </w:pPr>
      <w:r w:rsidRPr="0076587F">
        <w:rPr>
          <w:rFonts w:ascii="Times New Roman" w:eastAsiaTheme="minorEastAsia" w:hAnsi="Times New Roman" w:cs="Times New Roman"/>
          <w:vertAlign w:val="superscript"/>
          <w:lang w:eastAsia="ru-RU"/>
        </w:rPr>
        <w:t xml:space="preserve">2 </w:t>
      </w:r>
      <w:r w:rsidRPr="0076587F">
        <w:rPr>
          <w:rFonts w:ascii="Times New Roman" w:eastAsiaTheme="minorEastAsia" w:hAnsi="Times New Roman" w:cs="Times New Roman"/>
          <w:lang w:eastAsia="ru-RU"/>
        </w:rPr>
        <w:t xml:space="preserve">Графа   </w:t>
      </w:r>
      <w:r w:rsidR="00A9785A" w:rsidRPr="0076587F">
        <w:rPr>
          <w:rFonts w:ascii="Times New Roman" w:eastAsiaTheme="minorEastAsia" w:hAnsi="Times New Roman" w:cs="Times New Roman"/>
          <w:lang w:eastAsia="ru-RU"/>
        </w:rPr>
        <w:t>5</w:t>
      </w:r>
      <w:r w:rsidRPr="0076587F">
        <w:rPr>
          <w:rFonts w:ascii="Times New Roman" w:eastAsiaTheme="minorEastAsia" w:hAnsi="Times New Roman" w:cs="Times New Roman"/>
          <w:lang w:eastAsia="ru-RU"/>
        </w:rPr>
        <w:t xml:space="preserve">   заполняется   в   формате   "дд.мм.гг.-дд.мм.гг."</w:t>
      </w:r>
    </w:p>
    <w:p w14:paraId="02D6E06D" w14:textId="77777777" w:rsidR="00941E63" w:rsidRPr="0076587F" w:rsidRDefault="00941E63" w:rsidP="00803ECD">
      <w:pPr>
        <w:spacing w:after="0" w:line="240" w:lineRule="auto"/>
        <w:jc w:val="right"/>
        <w:rPr>
          <w:rFonts w:ascii="Times New Roman" w:eastAsiaTheme="minorEastAsia" w:hAnsi="Times New Roman" w:cs="Times New Roman"/>
          <w:sz w:val="24"/>
          <w:szCs w:val="24"/>
          <w:lang w:eastAsia="ru-RU"/>
        </w:rPr>
      </w:pPr>
    </w:p>
    <w:p w14:paraId="3EBB5A8E" w14:textId="7EC4DD1F" w:rsidR="00941E63" w:rsidRPr="0076587F" w:rsidRDefault="00941E63" w:rsidP="00803ECD">
      <w:pPr>
        <w:spacing w:after="0" w:line="240" w:lineRule="auto"/>
        <w:jc w:val="right"/>
        <w:rPr>
          <w:rFonts w:ascii="Times New Roman" w:eastAsiaTheme="minorEastAsia" w:hAnsi="Times New Roman" w:cs="Times New Roman"/>
          <w:sz w:val="24"/>
          <w:szCs w:val="24"/>
          <w:lang w:eastAsia="ru-RU"/>
        </w:rPr>
      </w:pPr>
      <w:r w:rsidRPr="0076587F">
        <w:rPr>
          <w:rFonts w:ascii="Times New Roman" w:eastAsiaTheme="minorEastAsia" w:hAnsi="Times New Roman" w:cs="Times New Roman"/>
          <w:sz w:val="24"/>
          <w:szCs w:val="24"/>
          <w:lang w:eastAsia="ru-RU"/>
        </w:rPr>
        <w:t>Форма 4</w:t>
      </w:r>
    </w:p>
    <w:p w14:paraId="42750AAA" w14:textId="77777777" w:rsidR="00941E63" w:rsidRPr="0076587F" w:rsidRDefault="00941E63" w:rsidP="00803ECD">
      <w:pPr>
        <w:spacing w:after="0" w:line="240" w:lineRule="auto"/>
        <w:jc w:val="right"/>
        <w:rPr>
          <w:rFonts w:ascii="Times New Roman" w:eastAsiaTheme="minorEastAsia" w:hAnsi="Times New Roman" w:cs="Times New Roman"/>
          <w:strike/>
          <w:sz w:val="24"/>
          <w:szCs w:val="24"/>
          <w:lang w:eastAsia="ru-RU"/>
        </w:rPr>
      </w:pPr>
    </w:p>
    <w:p w14:paraId="31D124F6" w14:textId="54A024E9" w:rsidR="00941E63" w:rsidRPr="0076587F" w:rsidRDefault="00941E63" w:rsidP="00941E63">
      <w:pPr>
        <w:spacing w:after="0" w:line="240" w:lineRule="auto"/>
        <w:jc w:val="center"/>
        <w:rPr>
          <w:rFonts w:ascii="Times New Roman" w:eastAsiaTheme="minorEastAsia" w:hAnsi="Times New Roman" w:cs="Times New Roman"/>
          <w:b/>
          <w:bCs/>
          <w:sz w:val="24"/>
          <w:szCs w:val="24"/>
          <w:lang w:eastAsia="ru-RU"/>
        </w:rPr>
      </w:pPr>
      <w:r w:rsidRPr="0076587F">
        <w:rPr>
          <w:rFonts w:ascii="Times New Roman" w:eastAsiaTheme="minorEastAsia" w:hAnsi="Times New Roman" w:cs="Times New Roman"/>
          <w:b/>
          <w:bCs/>
          <w:sz w:val="24"/>
          <w:szCs w:val="24"/>
          <w:lang w:eastAsia="ru-RU"/>
        </w:rPr>
        <w:t>Адресный перечень основных средств,</w:t>
      </w:r>
    </w:p>
    <w:p w14:paraId="1DA21F09" w14:textId="290BC01E" w:rsidR="00941E63" w:rsidRPr="0076587F" w:rsidRDefault="00941E63" w:rsidP="00941E63">
      <w:pPr>
        <w:spacing w:after="0" w:line="240" w:lineRule="auto"/>
        <w:jc w:val="center"/>
        <w:rPr>
          <w:rFonts w:ascii="Times New Roman" w:eastAsiaTheme="minorEastAsia" w:hAnsi="Times New Roman" w:cs="Times New Roman"/>
          <w:sz w:val="24"/>
          <w:szCs w:val="24"/>
          <w:lang w:eastAsia="ru-RU"/>
        </w:rPr>
      </w:pPr>
      <w:r w:rsidRPr="0076587F">
        <w:rPr>
          <w:rFonts w:ascii="Times New Roman" w:eastAsiaTheme="minorEastAsia" w:hAnsi="Times New Roman" w:cs="Times New Roman"/>
          <w:b/>
          <w:bCs/>
          <w:sz w:val="24"/>
          <w:szCs w:val="24"/>
          <w:lang w:eastAsia="ru-RU"/>
        </w:rPr>
        <w:t>приобретений которых предусмотрено</w:t>
      </w:r>
      <w:r w:rsidRPr="0076587F">
        <w:rPr>
          <w:rFonts w:ascii="Times New Roman" w:eastAsiaTheme="minorEastAsia" w:hAnsi="Times New Roman" w:cs="Times New Roman"/>
          <w:sz w:val="24"/>
          <w:szCs w:val="24"/>
          <w:lang w:eastAsia="ru-RU"/>
        </w:rPr>
        <w:t xml:space="preserve"> ___________________________________________________________</w:t>
      </w:r>
    </w:p>
    <w:p w14:paraId="4F5234DA" w14:textId="0099D4CA" w:rsidR="00941E63" w:rsidRPr="0076587F" w:rsidRDefault="00941E63" w:rsidP="00941E63">
      <w:pPr>
        <w:spacing w:after="0" w:line="240" w:lineRule="auto"/>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 xml:space="preserve">                                                                                                             (указать органы Администрации РГО, муниципальные учреждения РГО</w:t>
      </w:r>
    </w:p>
    <w:p w14:paraId="15D11086" w14:textId="258F524D" w:rsidR="00265485" w:rsidRPr="0076587F" w:rsidRDefault="00265485" w:rsidP="00265485">
      <w:pPr>
        <w:spacing w:after="0" w:line="240" w:lineRule="auto"/>
        <w:jc w:val="center"/>
        <w:rPr>
          <w:rFonts w:ascii="Times New Roman" w:eastAsiaTheme="minorEastAsia" w:hAnsi="Times New Roman" w:cs="Times New Roman"/>
          <w:b/>
          <w:bCs/>
          <w:sz w:val="24"/>
          <w:szCs w:val="24"/>
          <w:lang w:eastAsia="ru-RU"/>
        </w:rPr>
      </w:pPr>
      <w:r w:rsidRPr="0076587F">
        <w:rPr>
          <w:rFonts w:ascii="Times New Roman" w:eastAsiaTheme="minorEastAsia" w:hAnsi="Times New Roman" w:cs="Times New Roman"/>
          <w:b/>
          <w:bCs/>
          <w:sz w:val="24"/>
          <w:szCs w:val="24"/>
          <w:lang w:eastAsia="ru-RU"/>
        </w:rPr>
        <w:t>в рамках мероприятий муниципальной программы</w:t>
      </w:r>
    </w:p>
    <w:p w14:paraId="0CB73725" w14:textId="3B1BD090" w:rsidR="00265485" w:rsidRPr="0076587F" w:rsidRDefault="00265485" w:rsidP="00265485">
      <w:pPr>
        <w:spacing w:after="0" w:line="240" w:lineRule="auto"/>
        <w:jc w:val="center"/>
        <w:rPr>
          <w:rFonts w:ascii="Times New Roman" w:eastAsiaTheme="minorEastAsia" w:hAnsi="Times New Roman" w:cs="Times New Roman"/>
          <w:b/>
          <w:bCs/>
          <w:sz w:val="24"/>
          <w:szCs w:val="24"/>
          <w:lang w:eastAsia="ru-RU"/>
        </w:rPr>
      </w:pPr>
      <w:r w:rsidRPr="0076587F">
        <w:rPr>
          <w:rFonts w:ascii="Times New Roman" w:eastAsiaTheme="minorEastAsia" w:hAnsi="Times New Roman" w:cs="Times New Roman"/>
          <w:b/>
          <w:bCs/>
          <w:sz w:val="24"/>
          <w:szCs w:val="24"/>
          <w:lang w:eastAsia="ru-RU"/>
        </w:rPr>
        <w:t>__________________________________________________________</w:t>
      </w:r>
    </w:p>
    <w:p w14:paraId="322708AC" w14:textId="1F15DFD7" w:rsidR="00265485" w:rsidRPr="0076587F" w:rsidRDefault="00265485" w:rsidP="00265485">
      <w:pPr>
        <w:spacing w:after="0" w:line="240" w:lineRule="auto"/>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(указать наименование муниципальной программы)</w:t>
      </w:r>
    </w:p>
    <w:p w14:paraId="3C7055EA" w14:textId="77777777" w:rsidR="00265485" w:rsidRPr="0076587F" w:rsidRDefault="00265485" w:rsidP="00803ECD">
      <w:pPr>
        <w:spacing w:after="0" w:line="240" w:lineRule="auto"/>
        <w:jc w:val="right"/>
        <w:rPr>
          <w:rFonts w:ascii="Times New Roman" w:eastAsiaTheme="minorEastAsia" w:hAnsi="Times New Roman" w:cs="Times New Roman"/>
          <w:sz w:val="24"/>
          <w:szCs w:val="24"/>
          <w:lang w:eastAsia="ru-RU"/>
        </w:rPr>
      </w:pPr>
    </w:p>
    <w:tbl>
      <w:tblPr>
        <w:tblStyle w:val="ab"/>
        <w:tblW w:w="0" w:type="auto"/>
        <w:tblInd w:w="-431" w:type="dxa"/>
        <w:tblLook w:val="04A0" w:firstRow="1" w:lastRow="0" w:firstColumn="1" w:lastColumn="0" w:noHBand="0" w:noVBand="1"/>
      </w:tblPr>
      <w:tblGrid>
        <w:gridCol w:w="562"/>
        <w:gridCol w:w="1618"/>
        <w:gridCol w:w="1493"/>
        <w:gridCol w:w="1435"/>
        <w:gridCol w:w="1670"/>
        <w:gridCol w:w="1284"/>
        <w:gridCol w:w="1590"/>
        <w:gridCol w:w="1660"/>
        <w:gridCol w:w="1317"/>
        <w:gridCol w:w="1521"/>
        <w:gridCol w:w="1238"/>
      </w:tblGrid>
      <w:tr w:rsidR="00330A00" w:rsidRPr="0076587F" w14:paraId="60B56199" w14:textId="77777777" w:rsidTr="0051507C">
        <w:tc>
          <w:tcPr>
            <w:tcW w:w="562" w:type="dxa"/>
          </w:tcPr>
          <w:p w14:paraId="735E08C4" w14:textId="74AB883D" w:rsidR="00265485" w:rsidRPr="0076587F" w:rsidRDefault="00265485" w:rsidP="00265485">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 п/п</w:t>
            </w:r>
          </w:p>
        </w:tc>
        <w:tc>
          <w:tcPr>
            <w:tcW w:w="1618" w:type="dxa"/>
          </w:tcPr>
          <w:p w14:paraId="3C8C1D28" w14:textId="7338CCAF" w:rsidR="00265485" w:rsidRPr="0076587F" w:rsidRDefault="00265485" w:rsidP="00265485">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 подпрограммы</w:t>
            </w:r>
          </w:p>
          <w:p w14:paraId="798348FA" w14:textId="14AAB044" w:rsidR="00265485" w:rsidRPr="0076587F" w:rsidRDefault="00265485" w:rsidP="00265485">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(Х)</w:t>
            </w:r>
          </w:p>
        </w:tc>
        <w:tc>
          <w:tcPr>
            <w:tcW w:w="1493" w:type="dxa"/>
          </w:tcPr>
          <w:p w14:paraId="3C938FBD" w14:textId="54926395" w:rsidR="00265485" w:rsidRPr="0076587F" w:rsidRDefault="00265485" w:rsidP="00265485">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 основного мероприятия (ХХ)</w:t>
            </w:r>
          </w:p>
        </w:tc>
        <w:tc>
          <w:tcPr>
            <w:tcW w:w="1435" w:type="dxa"/>
          </w:tcPr>
          <w:p w14:paraId="4EFA836E" w14:textId="77777777" w:rsidR="00265485" w:rsidRPr="0076587F" w:rsidRDefault="00265485" w:rsidP="00265485">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 мероприятия</w:t>
            </w:r>
          </w:p>
          <w:p w14:paraId="03FE1550" w14:textId="7C0F6569" w:rsidR="00265485" w:rsidRPr="0076587F" w:rsidRDefault="00265485" w:rsidP="00265485">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 xml:space="preserve">(ХХ </w:t>
            </w:r>
            <w:r w:rsidRPr="0076587F">
              <w:rPr>
                <w:rFonts w:ascii="Times New Roman" w:eastAsiaTheme="minorEastAsia" w:hAnsi="Times New Roman" w:cs="Times New Roman"/>
                <w:lang w:val="en-US" w:eastAsia="ru-RU"/>
              </w:rPr>
              <w:t>ZZ</w:t>
            </w:r>
            <w:r w:rsidRPr="0076587F">
              <w:rPr>
                <w:rFonts w:ascii="Times New Roman" w:eastAsiaTheme="minorEastAsia" w:hAnsi="Times New Roman" w:cs="Times New Roman"/>
                <w:lang w:eastAsia="ru-RU"/>
              </w:rPr>
              <w:t>)</w:t>
            </w:r>
          </w:p>
        </w:tc>
        <w:tc>
          <w:tcPr>
            <w:tcW w:w="1670" w:type="dxa"/>
          </w:tcPr>
          <w:p w14:paraId="458454C3" w14:textId="4BEE28B5" w:rsidR="00265485" w:rsidRPr="0076587F" w:rsidRDefault="00265485" w:rsidP="00265485">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Наименование учреждения</w:t>
            </w:r>
          </w:p>
        </w:tc>
        <w:tc>
          <w:tcPr>
            <w:tcW w:w="1284" w:type="dxa"/>
          </w:tcPr>
          <w:p w14:paraId="00B4873F" w14:textId="378E4F57" w:rsidR="00265485" w:rsidRPr="0076587F" w:rsidRDefault="00265485" w:rsidP="00265485">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Адрес объекта поставки основных средств</w:t>
            </w:r>
          </w:p>
        </w:tc>
        <w:tc>
          <w:tcPr>
            <w:tcW w:w="1590" w:type="dxa"/>
          </w:tcPr>
          <w:p w14:paraId="28B53D87" w14:textId="46B6BEB1" w:rsidR="00265485" w:rsidRPr="0076587F" w:rsidRDefault="00265485" w:rsidP="00265485">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Наименование основного средства</w:t>
            </w:r>
          </w:p>
        </w:tc>
        <w:tc>
          <w:tcPr>
            <w:tcW w:w="1660" w:type="dxa"/>
          </w:tcPr>
          <w:p w14:paraId="4C061C04" w14:textId="4B0C99EA" w:rsidR="00265485" w:rsidRPr="0076587F" w:rsidRDefault="00265485" w:rsidP="00265485">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Плановая дата поставки основных средств/ завершения работ по монтажу</w:t>
            </w:r>
            <w:r w:rsidRPr="0076587F">
              <w:t xml:space="preserve"> </w:t>
            </w:r>
            <w:r w:rsidRPr="0076587F">
              <w:rPr>
                <w:rFonts w:ascii="Times New Roman" w:eastAsiaTheme="minorEastAsia" w:hAnsi="Times New Roman" w:cs="Times New Roman"/>
                <w:lang w:eastAsia="ru-RU"/>
              </w:rPr>
              <w:t>*</w:t>
            </w:r>
          </w:p>
        </w:tc>
        <w:tc>
          <w:tcPr>
            <w:tcW w:w="1317" w:type="dxa"/>
          </w:tcPr>
          <w:p w14:paraId="216D9EBB" w14:textId="250B4ED7" w:rsidR="00265485" w:rsidRPr="0076587F" w:rsidRDefault="00265485" w:rsidP="00265485">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Количество</w:t>
            </w:r>
          </w:p>
        </w:tc>
        <w:tc>
          <w:tcPr>
            <w:tcW w:w="1521" w:type="dxa"/>
          </w:tcPr>
          <w:p w14:paraId="056F42DB" w14:textId="3CB8F3C9" w:rsidR="00265485" w:rsidRPr="0076587F" w:rsidRDefault="00265485" w:rsidP="00265485">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Стоимость за 1 единицу (тыс. руб)</w:t>
            </w:r>
          </w:p>
        </w:tc>
        <w:tc>
          <w:tcPr>
            <w:tcW w:w="1238" w:type="dxa"/>
          </w:tcPr>
          <w:p w14:paraId="186473A6" w14:textId="2996F4D4" w:rsidR="00265485" w:rsidRPr="0076587F" w:rsidRDefault="00330A00" w:rsidP="00265485">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Стоимость общая (тыс. руб.)</w:t>
            </w:r>
          </w:p>
        </w:tc>
      </w:tr>
      <w:tr w:rsidR="00330A00" w:rsidRPr="0076587F" w14:paraId="3E199628" w14:textId="77777777" w:rsidTr="0051507C">
        <w:tc>
          <w:tcPr>
            <w:tcW w:w="562" w:type="dxa"/>
          </w:tcPr>
          <w:p w14:paraId="296E1090" w14:textId="1E6D4A5A" w:rsidR="00265485" w:rsidRPr="0076587F" w:rsidRDefault="00330A00" w:rsidP="00330A00">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1</w:t>
            </w:r>
          </w:p>
        </w:tc>
        <w:tc>
          <w:tcPr>
            <w:tcW w:w="1618" w:type="dxa"/>
          </w:tcPr>
          <w:p w14:paraId="7E7E1FF4" w14:textId="61CA1A7D" w:rsidR="00265485" w:rsidRPr="0076587F" w:rsidRDefault="00330A00" w:rsidP="00330A00">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2</w:t>
            </w:r>
          </w:p>
        </w:tc>
        <w:tc>
          <w:tcPr>
            <w:tcW w:w="1493" w:type="dxa"/>
          </w:tcPr>
          <w:p w14:paraId="479CC3F5" w14:textId="2167054E" w:rsidR="00265485" w:rsidRPr="0076587F" w:rsidRDefault="00330A00" w:rsidP="00330A00">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3</w:t>
            </w:r>
          </w:p>
        </w:tc>
        <w:tc>
          <w:tcPr>
            <w:tcW w:w="1435" w:type="dxa"/>
          </w:tcPr>
          <w:p w14:paraId="641672A1" w14:textId="0843374A" w:rsidR="00265485" w:rsidRPr="0076587F" w:rsidRDefault="00330A00" w:rsidP="00330A00">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4</w:t>
            </w:r>
          </w:p>
        </w:tc>
        <w:tc>
          <w:tcPr>
            <w:tcW w:w="1670" w:type="dxa"/>
          </w:tcPr>
          <w:p w14:paraId="4C388884" w14:textId="15ACBCF8" w:rsidR="00265485" w:rsidRPr="0076587F" w:rsidRDefault="00330A00" w:rsidP="00330A00">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5</w:t>
            </w:r>
          </w:p>
        </w:tc>
        <w:tc>
          <w:tcPr>
            <w:tcW w:w="1284" w:type="dxa"/>
          </w:tcPr>
          <w:p w14:paraId="2FDA1DB9" w14:textId="1EDA3A95" w:rsidR="00265485" w:rsidRPr="0076587F" w:rsidRDefault="00330A00" w:rsidP="00330A00">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6</w:t>
            </w:r>
          </w:p>
        </w:tc>
        <w:tc>
          <w:tcPr>
            <w:tcW w:w="1590" w:type="dxa"/>
          </w:tcPr>
          <w:p w14:paraId="5DB32004" w14:textId="35061A5B" w:rsidR="00265485" w:rsidRPr="0076587F" w:rsidRDefault="00330A00" w:rsidP="00330A00">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7</w:t>
            </w:r>
          </w:p>
        </w:tc>
        <w:tc>
          <w:tcPr>
            <w:tcW w:w="1660" w:type="dxa"/>
          </w:tcPr>
          <w:p w14:paraId="3BE0232D" w14:textId="462DDFB0" w:rsidR="00265485" w:rsidRPr="0076587F" w:rsidRDefault="00330A00" w:rsidP="00330A00">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8</w:t>
            </w:r>
          </w:p>
        </w:tc>
        <w:tc>
          <w:tcPr>
            <w:tcW w:w="1317" w:type="dxa"/>
          </w:tcPr>
          <w:p w14:paraId="20B25A81" w14:textId="68EB397A" w:rsidR="00265485" w:rsidRPr="0076587F" w:rsidRDefault="00330A00" w:rsidP="00330A00">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9</w:t>
            </w:r>
          </w:p>
        </w:tc>
        <w:tc>
          <w:tcPr>
            <w:tcW w:w="1521" w:type="dxa"/>
          </w:tcPr>
          <w:p w14:paraId="7546C294" w14:textId="29C4FCEF" w:rsidR="00265485" w:rsidRPr="0076587F" w:rsidRDefault="00330A00" w:rsidP="00330A00">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10</w:t>
            </w:r>
          </w:p>
        </w:tc>
        <w:tc>
          <w:tcPr>
            <w:tcW w:w="1238" w:type="dxa"/>
          </w:tcPr>
          <w:p w14:paraId="36A39F0D" w14:textId="6E8FF9ED" w:rsidR="00265485" w:rsidRPr="0076587F" w:rsidRDefault="00330A00" w:rsidP="00330A00">
            <w:pPr>
              <w:jc w:val="cente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11</w:t>
            </w:r>
          </w:p>
        </w:tc>
      </w:tr>
      <w:tr w:rsidR="00330A00" w:rsidRPr="0076587F" w14:paraId="45D1DCB8" w14:textId="77777777" w:rsidTr="0051507C">
        <w:tc>
          <w:tcPr>
            <w:tcW w:w="562" w:type="dxa"/>
          </w:tcPr>
          <w:p w14:paraId="76A24D9A" w14:textId="6A9DA3AE" w:rsidR="00265485" w:rsidRPr="0076587F" w:rsidRDefault="0051507C" w:rsidP="0051507C">
            <w:pP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1</w:t>
            </w:r>
          </w:p>
        </w:tc>
        <w:tc>
          <w:tcPr>
            <w:tcW w:w="1618" w:type="dxa"/>
          </w:tcPr>
          <w:p w14:paraId="4B87FB50" w14:textId="77777777" w:rsidR="00265485" w:rsidRPr="0076587F" w:rsidRDefault="00265485" w:rsidP="00803ECD">
            <w:pPr>
              <w:jc w:val="right"/>
              <w:rPr>
                <w:rFonts w:ascii="Times New Roman" w:eastAsiaTheme="minorEastAsia" w:hAnsi="Times New Roman" w:cs="Times New Roman"/>
                <w:lang w:eastAsia="ru-RU"/>
              </w:rPr>
            </w:pPr>
          </w:p>
        </w:tc>
        <w:tc>
          <w:tcPr>
            <w:tcW w:w="1493" w:type="dxa"/>
          </w:tcPr>
          <w:p w14:paraId="3AC11B55" w14:textId="77777777" w:rsidR="00265485" w:rsidRPr="0076587F" w:rsidRDefault="00265485" w:rsidP="00803ECD">
            <w:pPr>
              <w:jc w:val="right"/>
              <w:rPr>
                <w:rFonts w:ascii="Times New Roman" w:eastAsiaTheme="minorEastAsia" w:hAnsi="Times New Roman" w:cs="Times New Roman"/>
                <w:lang w:eastAsia="ru-RU"/>
              </w:rPr>
            </w:pPr>
          </w:p>
        </w:tc>
        <w:tc>
          <w:tcPr>
            <w:tcW w:w="1435" w:type="dxa"/>
          </w:tcPr>
          <w:p w14:paraId="1D425B9B" w14:textId="77777777" w:rsidR="00265485" w:rsidRPr="0076587F" w:rsidRDefault="00265485" w:rsidP="00803ECD">
            <w:pPr>
              <w:jc w:val="right"/>
              <w:rPr>
                <w:rFonts w:ascii="Times New Roman" w:eastAsiaTheme="minorEastAsia" w:hAnsi="Times New Roman" w:cs="Times New Roman"/>
                <w:lang w:eastAsia="ru-RU"/>
              </w:rPr>
            </w:pPr>
          </w:p>
        </w:tc>
        <w:tc>
          <w:tcPr>
            <w:tcW w:w="1670" w:type="dxa"/>
          </w:tcPr>
          <w:p w14:paraId="15C106FA" w14:textId="77777777" w:rsidR="00265485" w:rsidRPr="0076587F" w:rsidRDefault="00265485" w:rsidP="00803ECD">
            <w:pPr>
              <w:jc w:val="right"/>
              <w:rPr>
                <w:rFonts w:ascii="Times New Roman" w:eastAsiaTheme="minorEastAsia" w:hAnsi="Times New Roman" w:cs="Times New Roman"/>
                <w:lang w:eastAsia="ru-RU"/>
              </w:rPr>
            </w:pPr>
          </w:p>
        </w:tc>
        <w:tc>
          <w:tcPr>
            <w:tcW w:w="1284" w:type="dxa"/>
          </w:tcPr>
          <w:p w14:paraId="29356B1B" w14:textId="77777777" w:rsidR="00265485" w:rsidRPr="0076587F" w:rsidRDefault="00265485" w:rsidP="00803ECD">
            <w:pPr>
              <w:jc w:val="right"/>
              <w:rPr>
                <w:rFonts w:ascii="Times New Roman" w:eastAsiaTheme="minorEastAsia" w:hAnsi="Times New Roman" w:cs="Times New Roman"/>
                <w:lang w:eastAsia="ru-RU"/>
              </w:rPr>
            </w:pPr>
          </w:p>
        </w:tc>
        <w:tc>
          <w:tcPr>
            <w:tcW w:w="1590" w:type="dxa"/>
          </w:tcPr>
          <w:p w14:paraId="015AACD3" w14:textId="77777777" w:rsidR="00265485" w:rsidRPr="0076587F" w:rsidRDefault="00265485" w:rsidP="00803ECD">
            <w:pPr>
              <w:jc w:val="right"/>
              <w:rPr>
                <w:rFonts w:ascii="Times New Roman" w:eastAsiaTheme="minorEastAsia" w:hAnsi="Times New Roman" w:cs="Times New Roman"/>
                <w:lang w:eastAsia="ru-RU"/>
              </w:rPr>
            </w:pPr>
          </w:p>
        </w:tc>
        <w:tc>
          <w:tcPr>
            <w:tcW w:w="1660" w:type="dxa"/>
          </w:tcPr>
          <w:p w14:paraId="0EA4CF1B" w14:textId="77777777" w:rsidR="00265485" w:rsidRPr="0076587F" w:rsidRDefault="00265485" w:rsidP="00803ECD">
            <w:pPr>
              <w:jc w:val="right"/>
              <w:rPr>
                <w:rFonts w:ascii="Times New Roman" w:eastAsiaTheme="minorEastAsia" w:hAnsi="Times New Roman" w:cs="Times New Roman"/>
                <w:lang w:eastAsia="ru-RU"/>
              </w:rPr>
            </w:pPr>
          </w:p>
        </w:tc>
        <w:tc>
          <w:tcPr>
            <w:tcW w:w="1317" w:type="dxa"/>
          </w:tcPr>
          <w:p w14:paraId="63A9F7FA" w14:textId="77777777" w:rsidR="00265485" w:rsidRPr="0076587F" w:rsidRDefault="00265485" w:rsidP="00803ECD">
            <w:pPr>
              <w:jc w:val="right"/>
              <w:rPr>
                <w:rFonts w:ascii="Times New Roman" w:eastAsiaTheme="minorEastAsia" w:hAnsi="Times New Roman" w:cs="Times New Roman"/>
                <w:lang w:eastAsia="ru-RU"/>
              </w:rPr>
            </w:pPr>
          </w:p>
        </w:tc>
        <w:tc>
          <w:tcPr>
            <w:tcW w:w="1521" w:type="dxa"/>
          </w:tcPr>
          <w:p w14:paraId="0A9B2DDE" w14:textId="77777777" w:rsidR="00265485" w:rsidRPr="0076587F" w:rsidRDefault="00265485" w:rsidP="00803ECD">
            <w:pPr>
              <w:jc w:val="right"/>
              <w:rPr>
                <w:rFonts w:ascii="Times New Roman" w:eastAsiaTheme="minorEastAsia" w:hAnsi="Times New Roman" w:cs="Times New Roman"/>
                <w:lang w:eastAsia="ru-RU"/>
              </w:rPr>
            </w:pPr>
          </w:p>
        </w:tc>
        <w:tc>
          <w:tcPr>
            <w:tcW w:w="1238" w:type="dxa"/>
          </w:tcPr>
          <w:p w14:paraId="7E3B58FD" w14:textId="77777777" w:rsidR="00265485" w:rsidRPr="0076587F" w:rsidRDefault="00265485" w:rsidP="00803ECD">
            <w:pPr>
              <w:jc w:val="right"/>
              <w:rPr>
                <w:rFonts w:ascii="Times New Roman" w:eastAsiaTheme="minorEastAsia" w:hAnsi="Times New Roman" w:cs="Times New Roman"/>
                <w:lang w:eastAsia="ru-RU"/>
              </w:rPr>
            </w:pPr>
          </w:p>
        </w:tc>
      </w:tr>
      <w:tr w:rsidR="00330A00" w:rsidRPr="0076587F" w14:paraId="464F1894" w14:textId="77777777" w:rsidTr="0051507C">
        <w:tc>
          <w:tcPr>
            <w:tcW w:w="562" w:type="dxa"/>
          </w:tcPr>
          <w:p w14:paraId="1F0D4D99" w14:textId="3C9D46BE" w:rsidR="00265485" w:rsidRPr="0076587F" w:rsidRDefault="0051507C" w:rsidP="0051507C">
            <w:pP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2</w:t>
            </w:r>
          </w:p>
        </w:tc>
        <w:tc>
          <w:tcPr>
            <w:tcW w:w="1618" w:type="dxa"/>
          </w:tcPr>
          <w:p w14:paraId="5C669663" w14:textId="77777777" w:rsidR="00265485" w:rsidRPr="0076587F" w:rsidRDefault="00265485" w:rsidP="00803ECD">
            <w:pPr>
              <w:jc w:val="right"/>
              <w:rPr>
                <w:rFonts w:ascii="Times New Roman" w:eastAsiaTheme="minorEastAsia" w:hAnsi="Times New Roman" w:cs="Times New Roman"/>
                <w:lang w:eastAsia="ru-RU"/>
              </w:rPr>
            </w:pPr>
          </w:p>
        </w:tc>
        <w:tc>
          <w:tcPr>
            <w:tcW w:w="1493" w:type="dxa"/>
          </w:tcPr>
          <w:p w14:paraId="66A42975" w14:textId="77777777" w:rsidR="00265485" w:rsidRPr="0076587F" w:rsidRDefault="00265485" w:rsidP="00803ECD">
            <w:pPr>
              <w:jc w:val="right"/>
              <w:rPr>
                <w:rFonts w:ascii="Times New Roman" w:eastAsiaTheme="minorEastAsia" w:hAnsi="Times New Roman" w:cs="Times New Roman"/>
                <w:lang w:eastAsia="ru-RU"/>
              </w:rPr>
            </w:pPr>
          </w:p>
        </w:tc>
        <w:tc>
          <w:tcPr>
            <w:tcW w:w="1435" w:type="dxa"/>
          </w:tcPr>
          <w:p w14:paraId="42D75102" w14:textId="77777777" w:rsidR="00265485" w:rsidRPr="0076587F" w:rsidRDefault="00265485" w:rsidP="00803ECD">
            <w:pPr>
              <w:jc w:val="right"/>
              <w:rPr>
                <w:rFonts w:ascii="Times New Roman" w:eastAsiaTheme="minorEastAsia" w:hAnsi="Times New Roman" w:cs="Times New Roman"/>
                <w:lang w:eastAsia="ru-RU"/>
              </w:rPr>
            </w:pPr>
          </w:p>
        </w:tc>
        <w:tc>
          <w:tcPr>
            <w:tcW w:w="1670" w:type="dxa"/>
          </w:tcPr>
          <w:p w14:paraId="594B9BF5" w14:textId="77777777" w:rsidR="00265485" w:rsidRPr="0076587F" w:rsidRDefault="00265485" w:rsidP="00803ECD">
            <w:pPr>
              <w:jc w:val="right"/>
              <w:rPr>
                <w:rFonts w:ascii="Times New Roman" w:eastAsiaTheme="minorEastAsia" w:hAnsi="Times New Roman" w:cs="Times New Roman"/>
                <w:lang w:eastAsia="ru-RU"/>
              </w:rPr>
            </w:pPr>
          </w:p>
        </w:tc>
        <w:tc>
          <w:tcPr>
            <w:tcW w:w="1284" w:type="dxa"/>
          </w:tcPr>
          <w:p w14:paraId="44AAE4DD" w14:textId="77777777" w:rsidR="00265485" w:rsidRPr="0076587F" w:rsidRDefault="00265485" w:rsidP="00803ECD">
            <w:pPr>
              <w:jc w:val="right"/>
              <w:rPr>
                <w:rFonts w:ascii="Times New Roman" w:eastAsiaTheme="minorEastAsia" w:hAnsi="Times New Roman" w:cs="Times New Roman"/>
                <w:lang w:eastAsia="ru-RU"/>
              </w:rPr>
            </w:pPr>
          </w:p>
        </w:tc>
        <w:tc>
          <w:tcPr>
            <w:tcW w:w="1590" w:type="dxa"/>
          </w:tcPr>
          <w:p w14:paraId="6B1ACA79" w14:textId="77777777" w:rsidR="00265485" w:rsidRPr="0076587F" w:rsidRDefault="00265485" w:rsidP="00803ECD">
            <w:pPr>
              <w:jc w:val="right"/>
              <w:rPr>
                <w:rFonts w:ascii="Times New Roman" w:eastAsiaTheme="minorEastAsia" w:hAnsi="Times New Roman" w:cs="Times New Roman"/>
                <w:lang w:eastAsia="ru-RU"/>
              </w:rPr>
            </w:pPr>
          </w:p>
        </w:tc>
        <w:tc>
          <w:tcPr>
            <w:tcW w:w="1660" w:type="dxa"/>
          </w:tcPr>
          <w:p w14:paraId="7DD67C23" w14:textId="77777777" w:rsidR="00265485" w:rsidRPr="0076587F" w:rsidRDefault="00265485" w:rsidP="00803ECD">
            <w:pPr>
              <w:jc w:val="right"/>
              <w:rPr>
                <w:rFonts w:ascii="Times New Roman" w:eastAsiaTheme="minorEastAsia" w:hAnsi="Times New Roman" w:cs="Times New Roman"/>
                <w:lang w:eastAsia="ru-RU"/>
              </w:rPr>
            </w:pPr>
          </w:p>
        </w:tc>
        <w:tc>
          <w:tcPr>
            <w:tcW w:w="1317" w:type="dxa"/>
          </w:tcPr>
          <w:p w14:paraId="28655868" w14:textId="77777777" w:rsidR="00265485" w:rsidRPr="0076587F" w:rsidRDefault="00265485" w:rsidP="00803ECD">
            <w:pPr>
              <w:jc w:val="right"/>
              <w:rPr>
                <w:rFonts w:ascii="Times New Roman" w:eastAsiaTheme="minorEastAsia" w:hAnsi="Times New Roman" w:cs="Times New Roman"/>
                <w:lang w:eastAsia="ru-RU"/>
              </w:rPr>
            </w:pPr>
          </w:p>
        </w:tc>
        <w:tc>
          <w:tcPr>
            <w:tcW w:w="1521" w:type="dxa"/>
          </w:tcPr>
          <w:p w14:paraId="52FD53D7" w14:textId="77777777" w:rsidR="00265485" w:rsidRPr="0076587F" w:rsidRDefault="00265485" w:rsidP="00803ECD">
            <w:pPr>
              <w:jc w:val="right"/>
              <w:rPr>
                <w:rFonts w:ascii="Times New Roman" w:eastAsiaTheme="minorEastAsia" w:hAnsi="Times New Roman" w:cs="Times New Roman"/>
                <w:lang w:eastAsia="ru-RU"/>
              </w:rPr>
            </w:pPr>
          </w:p>
        </w:tc>
        <w:tc>
          <w:tcPr>
            <w:tcW w:w="1238" w:type="dxa"/>
          </w:tcPr>
          <w:p w14:paraId="5B863293" w14:textId="77777777" w:rsidR="00265485" w:rsidRPr="0076587F" w:rsidRDefault="00265485" w:rsidP="00803ECD">
            <w:pPr>
              <w:jc w:val="right"/>
              <w:rPr>
                <w:rFonts w:ascii="Times New Roman" w:eastAsiaTheme="minorEastAsia" w:hAnsi="Times New Roman" w:cs="Times New Roman"/>
                <w:lang w:eastAsia="ru-RU"/>
              </w:rPr>
            </w:pPr>
          </w:p>
        </w:tc>
      </w:tr>
      <w:tr w:rsidR="00330A00" w:rsidRPr="0076587F" w14:paraId="125CA308" w14:textId="77777777" w:rsidTr="0051507C">
        <w:tc>
          <w:tcPr>
            <w:tcW w:w="562" w:type="dxa"/>
          </w:tcPr>
          <w:p w14:paraId="636EC42C" w14:textId="2018E2B9" w:rsidR="00265485" w:rsidRPr="0076587F" w:rsidRDefault="0051507C" w:rsidP="0051507C">
            <w:pP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w:t>
            </w:r>
          </w:p>
        </w:tc>
        <w:tc>
          <w:tcPr>
            <w:tcW w:w="1618" w:type="dxa"/>
          </w:tcPr>
          <w:p w14:paraId="2B68C718" w14:textId="77777777" w:rsidR="00265485" w:rsidRPr="0076587F" w:rsidRDefault="00265485" w:rsidP="00803ECD">
            <w:pPr>
              <w:jc w:val="right"/>
              <w:rPr>
                <w:rFonts w:ascii="Times New Roman" w:eastAsiaTheme="minorEastAsia" w:hAnsi="Times New Roman" w:cs="Times New Roman"/>
                <w:lang w:eastAsia="ru-RU"/>
              </w:rPr>
            </w:pPr>
          </w:p>
        </w:tc>
        <w:tc>
          <w:tcPr>
            <w:tcW w:w="1493" w:type="dxa"/>
          </w:tcPr>
          <w:p w14:paraId="6DAAA7E7" w14:textId="77777777" w:rsidR="00265485" w:rsidRPr="0076587F" w:rsidRDefault="00265485" w:rsidP="00803ECD">
            <w:pPr>
              <w:jc w:val="right"/>
              <w:rPr>
                <w:rFonts w:ascii="Times New Roman" w:eastAsiaTheme="minorEastAsia" w:hAnsi="Times New Roman" w:cs="Times New Roman"/>
                <w:lang w:eastAsia="ru-RU"/>
              </w:rPr>
            </w:pPr>
          </w:p>
        </w:tc>
        <w:tc>
          <w:tcPr>
            <w:tcW w:w="1435" w:type="dxa"/>
          </w:tcPr>
          <w:p w14:paraId="46F82DFF" w14:textId="77777777" w:rsidR="00265485" w:rsidRPr="0076587F" w:rsidRDefault="00265485" w:rsidP="00803ECD">
            <w:pPr>
              <w:jc w:val="right"/>
              <w:rPr>
                <w:rFonts w:ascii="Times New Roman" w:eastAsiaTheme="minorEastAsia" w:hAnsi="Times New Roman" w:cs="Times New Roman"/>
                <w:lang w:eastAsia="ru-RU"/>
              </w:rPr>
            </w:pPr>
          </w:p>
        </w:tc>
        <w:tc>
          <w:tcPr>
            <w:tcW w:w="1670" w:type="dxa"/>
          </w:tcPr>
          <w:p w14:paraId="3A096AD3" w14:textId="77777777" w:rsidR="00265485" w:rsidRPr="0076587F" w:rsidRDefault="00265485" w:rsidP="00803ECD">
            <w:pPr>
              <w:jc w:val="right"/>
              <w:rPr>
                <w:rFonts w:ascii="Times New Roman" w:eastAsiaTheme="minorEastAsia" w:hAnsi="Times New Roman" w:cs="Times New Roman"/>
                <w:lang w:eastAsia="ru-RU"/>
              </w:rPr>
            </w:pPr>
          </w:p>
        </w:tc>
        <w:tc>
          <w:tcPr>
            <w:tcW w:w="1284" w:type="dxa"/>
          </w:tcPr>
          <w:p w14:paraId="1653FCAB" w14:textId="77777777" w:rsidR="00265485" w:rsidRPr="0076587F" w:rsidRDefault="00265485" w:rsidP="00803ECD">
            <w:pPr>
              <w:jc w:val="right"/>
              <w:rPr>
                <w:rFonts w:ascii="Times New Roman" w:eastAsiaTheme="minorEastAsia" w:hAnsi="Times New Roman" w:cs="Times New Roman"/>
                <w:lang w:eastAsia="ru-RU"/>
              </w:rPr>
            </w:pPr>
          </w:p>
        </w:tc>
        <w:tc>
          <w:tcPr>
            <w:tcW w:w="1590" w:type="dxa"/>
          </w:tcPr>
          <w:p w14:paraId="2F10E1B2" w14:textId="77777777" w:rsidR="00265485" w:rsidRPr="0076587F" w:rsidRDefault="00265485" w:rsidP="00803ECD">
            <w:pPr>
              <w:jc w:val="right"/>
              <w:rPr>
                <w:rFonts w:ascii="Times New Roman" w:eastAsiaTheme="minorEastAsia" w:hAnsi="Times New Roman" w:cs="Times New Roman"/>
                <w:lang w:eastAsia="ru-RU"/>
              </w:rPr>
            </w:pPr>
          </w:p>
        </w:tc>
        <w:tc>
          <w:tcPr>
            <w:tcW w:w="1660" w:type="dxa"/>
          </w:tcPr>
          <w:p w14:paraId="35AF3EA2" w14:textId="77777777" w:rsidR="00265485" w:rsidRPr="0076587F" w:rsidRDefault="00265485" w:rsidP="00803ECD">
            <w:pPr>
              <w:jc w:val="right"/>
              <w:rPr>
                <w:rFonts w:ascii="Times New Roman" w:eastAsiaTheme="minorEastAsia" w:hAnsi="Times New Roman" w:cs="Times New Roman"/>
                <w:lang w:eastAsia="ru-RU"/>
              </w:rPr>
            </w:pPr>
          </w:p>
        </w:tc>
        <w:tc>
          <w:tcPr>
            <w:tcW w:w="1317" w:type="dxa"/>
          </w:tcPr>
          <w:p w14:paraId="1F02A5F2" w14:textId="77777777" w:rsidR="00265485" w:rsidRPr="0076587F" w:rsidRDefault="00265485" w:rsidP="00803ECD">
            <w:pPr>
              <w:jc w:val="right"/>
              <w:rPr>
                <w:rFonts w:ascii="Times New Roman" w:eastAsiaTheme="minorEastAsia" w:hAnsi="Times New Roman" w:cs="Times New Roman"/>
                <w:lang w:eastAsia="ru-RU"/>
              </w:rPr>
            </w:pPr>
          </w:p>
        </w:tc>
        <w:tc>
          <w:tcPr>
            <w:tcW w:w="1521" w:type="dxa"/>
          </w:tcPr>
          <w:p w14:paraId="43A4E744" w14:textId="77777777" w:rsidR="00265485" w:rsidRPr="0076587F" w:rsidRDefault="00265485" w:rsidP="00803ECD">
            <w:pPr>
              <w:jc w:val="right"/>
              <w:rPr>
                <w:rFonts w:ascii="Times New Roman" w:eastAsiaTheme="minorEastAsia" w:hAnsi="Times New Roman" w:cs="Times New Roman"/>
                <w:lang w:eastAsia="ru-RU"/>
              </w:rPr>
            </w:pPr>
          </w:p>
        </w:tc>
        <w:tc>
          <w:tcPr>
            <w:tcW w:w="1238" w:type="dxa"/>
          </w:tcPr>
          <w:p w14:paraId="2848F7F1" w14:textId="77777777" w:rsidR="00265485" w:rsidRPr="0076587F" w:rsidRDefault="00265485" w:rsidP="00803ECD">
            <w:pPr>
              <w:jc w:val="right"/>
              <w:rPr>
                <w:rFonts w:ascii="Times New Roman" w:eastAsiaTheme="minorEastAsia" w:hAnsi="Times New Roman" w:cs="Times New Roman"/>
                <w:lang w:eastAsia="ru-RU"/>
              </w:rPr>
            </w:pPr>
          </w:p>
        </w:tc>
      </w:tr>
      <w:tr w:rsidR="0051507C" w:rsidRPr="0076587F" w14:paraId="08F6BDA2" w14:textId="77777777" w:rsidTr="0051507C">
        <w:tc>
          <w:tcPr>
            <w:tcW w:w="562" w:type="dxa"/>
          </w:tcPr>
          <w:p w14:paraId="06E73284" w14:textId="75BEA507" w:rsidR="0051507C" w:rsidRPr="0076587F" w:rsidRDefault="0051507C" w:rsidP="0051507C">
            <w:pP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Х</w:t>
            </w:r>
          </w:p>
        </w:tc>
        <w:tc>
          <w:tcPr>
            <w:tcW w:w="1618" w:type="dxa"/>
          </w:tcPr>
          <w:p w14:paraId="6E89A5CD" w14:textId="77777777" w:rsidR="0051507C" w:rsidRPr="0076587F" w:rsidRDefault="0051507C" w:rsidP="00803ECD">
            <w:pPr>
              <w:jc w:val="right"/>
              <w:rPr>
                <w:rFonts w:ascii="Times New Roman" w:eastAsiaTheme="minorEastAsia" w:hAnsi="Times New Roman" w:cs="Times New Roman"/>
                <w:lang w:eastAsia="ru-RU"/>
              </w:rPr>
            </w:pPr>
          </w:p>
        </w:tc>
        <w:tc>
          <w:tcPr>
            <w:tcW w:w="1493" w:type="dxa"/>
          </w:tcPr>
          <w:p w14:paraId="31AA9DFD" w14:textId="77777777" w:rsidR="0051507C" w:rsidRPr="0076587F" w:rsidRDefault="0051507C" w:rsidP="00803ECD">
            <w:pPr>
              <w:jc w:val="right"/>
              <w:rPr>
                <w:rFonts w:ascii="Times New Roman" w:eastAsiaTheme="minorEastAsia" w:hAnsi="Times New Roman" w:cs="Times New Roman"/>
                <w:lang w:eastAsia="ru-RU"/>
              </w:rPr>
            </w:pPr>
          </w:p>
        </w:tc>
        <w:tc>
          <w:tcPr>
            <w:tcW w:w="1435" w:type="dxa"/>
          </w:tcPr>
          <w:p w14:paraId="797BB7C4" w14:textId="77777777" w:rsidR="0051507C" w:rsidRPr="0076587F" w:rsidRDefault="0051507C" w:rsidP="00803ECD">
            <w:pPr>
              <w:jc w:val="right"/>
              <w:rPr>
                <w:rFonts w:ascii="Times New Roman" w:eastAsiaTheme="minorEastAsia" w:hAnsi="Times New Roman" w:cs="Times New Roman"/>
                <w:lang w:eastAsia="ru-RU"/>
              </w:rPr>
            </w:pPr>
          </w:p>
        </w:tc>
        <w:tc>
          <w:tcPr>
            <w:tcW w:w="6204" w:type="dxa"/>
            <w:gridSpan w:val="4"/>
          </w:tcPr>
          <w:p w14:paraId="3268FBE9" w14:textId="69541A52" w:rsidR="0051507C" w:rsidRPr="0076587F" w:rsidRDefault="0051507C" w:rsidP="0051507C">
            <w:pP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Итого по мероприятию количество и общая стоимость основных средств со стоимостью более 600 тыс. руб. за ед., в том числе:</w:t>
            </w:r>
          </w:p>
        </w:tc>
        <w:tc>
          <w:tcPr>
            <w:tcW w:w="1317" w:type="dxa"/>
          </w:tcPr>
          <w:p w14:paraId="0094F55C" w14:textId="77777777" w:rsidR="0051507C" w:rsidRPr="0076587F" w:rsidRDefault="0051507C" w:rsidP="00803ECD">
            <w:pPr>
              <w:jc w:val="right"/>
              <w:rPr>
                <w:rFonts w:ascii="Times New Roman" w:eastAsiaTheme="minorEastAsia" w:hAnsi="Times New Roman" w:cs="Times New Roman"/>
                <w:lang w:eastAsia="ru-RU"/>
              </w:rPr>
            </w:pPr>
          </w:p>
        </w:tc>
        <w:tc>
          <w:tcPr>
            <w:tcW w:w="1521" w:type="dxa"/>
          </w:tcPr>
          <w:p w14:paraId="6D958A7C" w14:textId="77777777" w:rsidR="0051507C" w:rsidRPr="0076587F" w:rsidRDefault="0051507C" w:rsidP="00803ECD">
            <w:pPr>
              <w:jc w:val="right"/>
              <w:rPr>
                <w:rFonts w:ascii="Times New Roman" w:eastAsiaTheme="minorEastAsia" w:hAnsi="Times New Roman" w:cs="Times New Roman"/>
                <w:lang w:eastAsia="ru-RU"/>
              </w:rPr>
            </w:pPr>
          </w:p>
        </w:tc>
        <w:tc>
          <w:tcPr>
            <w:tcW w:w="1238" w:type="dxa"/>
          </w:tcPr>
          <w:p w14:paraId="1CEE9C81" w14:textId="77777777" w:rsidR="0051507C" w:rsidRPr="0076587F" w:rsidRDefault="0051507C" w:rsidP="00803ECD">
            <w:pPr>
              <w:jc w:val="right"/>
              <w:rPr>
                <w:rFonts w:ascii="Times New Roman" w:eastAsiaTheme="minorEastAsia" w:hAnsi="Times New Roman" w:cs="Times New Roman"/>
                <w:lang w:eastAsia="ru-RU"/>
              </w:rPr>
            </w:pPr>
          </w:p>
        </w:tc>
      </w:tr>
      <w:tr w:rsidR="0051507C" w:rsidRPr="0076587F" w14:paraId="5DC7FF55" w14:textId="77777777" w:rsidTr="00D34663">
        <w:tc>
          <w:tcPr>
            <w:tcW w:w="562" w:type="dxa"/>
          </w:tcPr>
          <w:p w14:paraId="7CD5AF3D" w14:textId="77777777" w:rsidR="0051507C" w:rsidRPr="0076587F" w:rsidRDefault="0051507C" w:rsidP="0051507C">
            <w:pPr>
              <w:rPr>
                <w:rFonts w:ascii="Times New Roman" w:eastAsiaTheme="minorEastAsia" w:hAnsi="Times New Roman" w:cs="Times New Roman"/>
                <w:lang w:eastAsia="ru-RU"/>
              </w:rPr>
            </w:pPr>
          </w:p>
        </w:tc>
        <w:tc>
          <w:tcPr>
            <w:tcW w:w="1618" w:type="dxa"/>
          </w:tcPr>
          <w:p w14:paraId="2CB0AAA0" w14:textId="77777777" w:rsidR="0051507C" w:rsidRPr="0076587F" w:rsidRDefault="0051507C" w:rsidP="00803ECD">
            <w:pPr>
              <w:jc w:val="right"/>
              <w:rPr>
                <w:rFonts w:ascii="Times New Roman" w:eastAsiaTheme="minorEastAsia" w:hAnsi="Times New Roman" w:cs="Times New Roman"/>
                <w:lang w:eastAsia="ru-RU"/>
              </w:rPr>
            </w:pPr>
          </w:p>
        </w:tc>
        <w:tc>
          <w:tcPr>
            <w:tcW w:w="1493" w:type="dxa"/>
          </w:tcPr>
          <w:p w14:paraId="108E9285" w14:textId="77777777" w:rsidR="0051507C" w:rsidRPr="0076587F" w:rsidRDefault="0051507C" w:rsidP="00803ECD">
            <w:pPr>
              <w:jc w:val="right"/>
              <w:rPr>
                <w:rFonts w:ascii="Times New Roman" w:eastAsiaTheme="minorEastAsia" w:hAnsi="Times New Roman" w:cs="Times New Roman"/>
                <w:lang w:eastAsia="ru-RU"/>
              </w:rPr>
            </w:pPr>
          </w:p>
        </w:tc>
        <w:tc>
          <w:tcPr>
            <w:tcW w:w="1435" w:type="dxa"/>
          </w:tcPr>
          <w:p w14:paraId="4897BC5A" w14:textId="77777777" w:rsidR="0051507C" w:rsidRPr="0076587F" w:rsidRDefault="0051507C" w:rsidP="00803ECD">
            <w:pPr>
              <w:jc w:val="right"/>
              <w:rPr>
                <w:rFonts w:ascii="Times New Roman" w:eastAsiaTheme="minorEastAsia" w:hAnsi="Times New Roman" w:cs="Times New Roman"/>
                <w:lang w:eastAsia="ru-RU"/>
              </w:rPr>
            </w:pPr>
          </w:p>
        </w:tc>
        <w:tc>
          <w:tcPr>
            <w:tcW w:w="6204" w:type="dxa"/>
            <w:gridSpan w:val="4"/>
          </w:tcPr>
          <w:p w14:paraId="0A00375E" w14:textId="4C03C5A2" w:rsidR="0051507C" w:rsidRPr="0076587F" w:rsidRDefault="0051507C" w:rsidP="0051507C">
            <w:pP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Средства бюджета Московской области</w:t>
            </w:r>
          </w:p>
        </w:tc>
        <w:tc>
          <w:tcPr>
            <w:tcW w:w="1317" w:type="dxa"/>
          </w:tcPr>
          <w:p w14:paraId="4558BD6E" w14:textId="77777777" w:rsidR="0051507C" w:rsidRPr="0076587F" w:rsidRDefault="0051507C" w:rsidP="00803ECD">
            <w:pPr>
              <w:jc w:val="right"/>
              <w:rPr>
                <w:rFonts w:ascii="Times New Roman" w:eastAsiaTheme="minorEastAsia" w:hAnsi="Times New Roman" w:cs="Times New Roman"/>
                <w:lang w:eastAsia="ru-RU"/>
              </w:rPr>
            </w:pPr>
          </w:p>
        </w:tc>
        <w:tc>
          <w:tcPr>
            <w:tcW w:w="1521" w:type="dxa"/>
          </w:tcPr>
          <w:p w14:paraId="78680C36" w14:textId="77777777" w:rsidR="0051507C" w:rsidRPr="0076587F" w:rsidRDefault="0051507C" w:rsidP="00803ECD">
            <w:pPr>
              <w:jc w:val="right"/>
              <w:rPr>
                <w:rFonts w:ascii="Times New Roman" w:eastAsiaTheme="minorEastAsia" w:hAnsi="Times New Roman" w:cs="Times New Roman"/>
                <w:lang w:eastAsia="ru-RU"/>
              </w:rPr>
            </w:pPr>
          </w:p>
        </w:tc>
        <w:tc>
          <w:tcPr>
            <w:tcW w:w="1238" w:type="dxa"/>
          </w:tcPr>
          <w:p w14:paraId="4AA958FF" w14:textId="77777777" w:rsidR="0051507C" w:rsidRPr="0076587F" w:rsidRDefault="0051507C" w:rsidP="00803ECD">
            <w:pPr>
              <w:jc w:val="right"/>
              <w:rPr>
                <w:rFonts w:ascii="Times New Roman" w:eastAsiaTheme="minorEastAsia" w:hAnsi="Times New Roman" w:cs="Times New Roman"/>
                <w:lang w:eastAsia="ru-RU"/>
              </w:rPr>
            </w:pPr>
          </w:p>
        </w:tc>
      </w:tr>
      <w:tr w:rsidR="0051507C" w:rsidRPr="0076587F" w14:paraId="0D10471C" w14:textId="77777777" w:rsidTr="00E43B56">
        <w:tc>
          <w:tcPr>
            <w:tcW w:w="562" w:type="dxa"/>
          </w:tcPr>
          <w:p w14:paraId="2D59E3C9" w14:textId="77777777" w:rsidR="0051507C" w:rsidRPr="0076587F" w:rsidRDefault="0051507C" w:rsidP="0051507C">
            <w:pPr>
              <w:rPr>
                <w:rFonts w:ascii="Times New Roman" w:eastAsiaTheme="minorEastAsia" w:hAnsi="Times New Roman" w:cs="Times New Roman"/>
                <w:lang w:eastAsia="ru-RU"/>
              </w:rPr>
            </w:pPr>
          </w:p>
        </w:tc>
        <w:tc>
          <w:tcPr>
            <w:tcW w:w="1618" w:type="dxa"/>
          </w:tcPr>
          <w:p w14:paraId="6C845BA0" w14:textId="77777777" w:rsidR="0051507C" w:rsidRPr="0076587F" w:rsidRDefault="0051507C" w:rsidP="00803ECD">
            <w:pPr>
              <w:jc w:val="right"/>
              <w:rPr>
                <w:rFonts w:ascii="Times New Roman" w:eastAsiaTheme="minorEastAsia" w:hAnsi="Times New Roman" w:cs="Times New Roman"/>
                <w:lang w:eastAsia="ru-RU"/>
              </w:rPr>
            </w:pPr>
          </w:p>
        </w:tc>
        <w:tc>
          <w:tcPr>
            <w:tcW w:w="1493" w:type="dxa"/>
          </w:tcPr>
          <w:p w14:paraId="2CBBFF83" w14:textId="77777777" w:rsidR="0051507C" w:rsidRPr="0076587F" w:rsidRDefault="0051507C" w:rsidP="00803ECD">
            <w:pPr>
              <w:jc w:val="right"/>
              <w:rPr>
                <w:rFonts w:ascii="Times New Roman" w:eastAsiaTheme="minorEastAsia" w:hAnsi="Times New Roman" w:cs="Times New Roman"/>
                <w:lang w:eastAsia="ru-RU"/>
              </w:rPr>
            </w:pPr>
          </w:p>
        </w:tc>
        <w:tc>
          <w:tcPr>
            <w:tcW w:w="1435" w:type="dxa"/>
          </w:tcPr>
          <w:p w14:paraId="43461E21" w14:textId="77777777" w:rsidR="0051507C" w:rsidRPr="0076587F" w:rsidRDefault="0051507C" w:rsidP="00803ECD">
            <w:pPr>
              <w:jc w:val="right"/>
              <w:rPr>
                <w:rFonts w:ascii="Times New Roman" w:eastAsiaTheme="minorEastAsia" w:hAnsi="Times New Roman" w:cs="Times New Roman"/>
                <w:lang w:eastAsia="ru-RU"/>
              </w:rPr>
            </w:pPr>
          </w:p>
        </w:tc>
        <w:tc>
          <w:tcPr>
            <w:tcW w:w="6204" w:type="dxa"/>
            <w:gridSpan w:val="4"/>
          </w:tcPr>
          <w:p w14:paraId="73FEB426" w14:textId="380F8A04" w:rsidR="0051507C" w:rsidRPr="0076587F" w:rsidRDefault="0051507C" w:rsidP="0051507C">
            <w:pP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Средства федерального бюджета</w:t>
            </w:r>
          </w:p>
        </w:tc>
        <w:tc>
          <w:tcPr>
            <w:tcW w:w="1317" w:type="dxa"/>
          </w:tcPr>
          <w:p w14:paraId="0D51FFAF" w14:textId="77777777" w:rsidR="0051507C" w:rsidRPr="0076587F" w:rsidRDefault="0051507C" w:rsidP="00803ECD">
            <w:pPr>
              <w:jc w:val="right"/>
              <w:rPr>
                <w:rFonts w:ascii="Times New Roman" w:eastAsiaTheme="minorEastAsia" w:hAnsi="Times New Roman" w:cs="Times New Roman"/>
                <w:lang w:eastAsia="ru-RU"/>
              </w:rPr>
            </w:pPr>
          </w:p>
        </w:tc>
        <w:tc>
          <w:tcPr>
            <w:tcW w:w="1521" w:type="dxa"/>
          </w:tcPr>
          <w:p w14:paraId="1DCA8304" w14:textId="77777777" w:rsidR="0051507C" w:rsidRPr="0076587F" w:rsidRDefault="0051507C" w:rsidP="00803ECD">
            <w:pPr>
              <w:jc w:val="right"/>
              <w:rPr>
                <w:rFonts w:ascii="Times New Roman" w:eastAsiaTheme="minorEastAsia" w:hAnsi="Times New Roman" w:cs="Times New Roman"/>
                <w:lang w:eastAsia="ru-RU"/>
              </w:rPr>
            </w:pPr>
          </w:p>
        </w:tc>
        <w:tc>
          <w:tcPr>
            <w:tcW w:w="1238" w:type="dxa"/>
          </w:tcPr>
          <w:p w14:paraId="7D10EAE5" w14:textId="77777777" w:rsidR="0051507C" w:rsidRPr="0076587F" w:rsidRDefault="0051507C" w:rsidP="00803ECD">
            <w:pPr>
              <w:jc w:val="right"/>
              <w:rPr>
                <w:rFonts w:ascii="Times New Roman" w:eastAsiaTheme="minorEastAsia" w:hAnsi="Times New Roman" w:cs="Times New Roman"/>
                <w:lang w:eastAsia="ru-RU"/>
              </w:rPr>
            </w:pPr>
          </w:p>
        </w:tc>
      </w:tr>
      <w:tr w:rsidR="0051507C" w:rsidRPr="0076587F" w14:paraId="175A89CA" w14:textId="77777777" w:rsidTr="00E43B56">
        <w:tc>
          <w:tcPr>
            <w:tcW w:w="562" w:type="dxa"/>
          </w:tcPr>
          <w:p w14:paraId="5C9B51C5" w14:textId="77777777" w:rsidR="0051507C" w:rsidRPr="0076587F" w:rsidRDefault="0051507C" w:rsidP="0051507C">
            <w:pPr>
              <w:rPr>
                <w:rFonts w:ascii="Times New Roman" w:eastAsiaTheme="minorEastAsia" w:hAnsi="Times New Roman" w:cs="Times New Roman"/>
                <w:lang w:eastAsia="ru-RU"/>
              </w:rPr>
            </w:pPr>
          </w:p>
        </w:tc>
        <w:tc>
          <w:tcPr>
            <w:tcW w:w="1618" w:type="dxa"/>
          </w:tcPr>
          <w:p w14:paraId="4D9CD000" w14:textId="77777777" w:rsidR="0051507C" w:rsidRPr="0076587F" w:rsidRDefault="0051507C" w:rsidP="00803ECD">
            <w:pPr>
              <w:jc w:val="right"/>
              <w:rPr>
                <w:rFonts w:ascii="Times New Roman" w:eastAsiaTheme="minorEastAsia" w:hAnsi="Times New Roman" w:cs="Times New Roman"/>
                <w:lang w:eastAsia="ru-RU"/>
              </w:rPr>
            </w:pPr>
          </w:p>
        </w:tc>
        <w:tc>
          <w:tcPr>
            <w:tcW w:w="1493" w:type="dxa"/>
          </w:tcPr>
          <w:p w14:paraId="13E47D40" w14:textId="77777777" w:rsidR="0051507C" w:rsidRPr="0076587F" w:rsidRDefault="0051507C" w:rsidP="00803ECD">
            <w:pPr>
              <w:jc w:val="right"/>
              <w:rPr>
                <w:rFonts w:ascii="Times New Roman" w:eastAsiaTheme="minorEastAsia" w:hAnsi="Times New Roman" w:cs="Times New Roman"/>
                <w:lang w:eastAsia="ru-RU"/>
              </w:rPr>
            </w:pPr>
          </w:p>
        </w:tc>
        <w:tc>
          <w:tcPr>
            <w:tcW w:w="1435" w:type="dxa"/>
          </w:tcPr>
          <w:p w14:paraId="3FA5AD48" w14:textId="77777777" w:rsidR="0051507C" w:rsidRPr="0076587F" w:rsidRDefault="0051507C" w:rsidP="00803ECD">
            <w:pPr>
              <w:jc w:val="right"/>
              <w:rPr>
                <w:rFonts w:ascii="Times New Roman" w:eastAsiaTheme="minorEastAsia" w:hAnsi="Times New Roman" w:cs="Times New Roman"/>
                <w:lang w:eastAsia="ru-RU"/>
              </w:rPr>
            </w:pPr>
          </w:p>
        </w:tc>
        <w:tc>
          <w:tcPr>
            <w:tcW w:w="6204" w:type="dxa"/>
            <w:gridSpan w:val="4"/>
          </w:tcPr>
          <w:p w14:paraId="4C2385D1" w14:textId="3FAEDD77" w:rsidR="0051507C" w:rsidRPr="0076587F" w:rsidRDefault="0051507C" w:rsidP="0051507C">
            <w:pP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Средства бюджета Рузского городского округа</w:t>
            </w:r>
          </w:p>
        </w:tc>
        <w:tc>
          <w:tcPr>
            <w:tcW w:w="1317" w:type="dxa"/>
          </w:tcPr>
          <w:p w14:paraId="09D17640" w14:textId="77777777" w:rsidR="0051507C" w:rsidRPr="0076587F" w:rsidRDefault="0051507C" w:rsidP="00803ECD">
            <w:pPr>
              <w:jc w:val="right"/>
              <w:rPr>
                <w:rFonts w:ascii="Times New Roman" w:eastAsiaTheme="minorEastAsia" w:hAnsi="Times New Roman" w:cs="Times New Roman"/>
                <w:lang w:eastAsia="ru-RU"/>
              </w:rPr>
            </w:pPr>
          </w:p>
        </w:tc>
        <w:tc>
          <w:tcPr>
            <w:tcW w:w="1521" w:type="dxa"/>
          </w:tcPr>
          <w:p w14:paraId="43B22820" w14:textId="77777777" w:rsidR="0051507C" w:rsidRPr="0076587F" w:rsidRDefault="0051507C" w:rsidP="00803ECD">
            <w:pPr>
              <w:jc w:val="right"/>
              <w:rPr>
                <w:rFonts w:ascii="Times New Roman" w:eastAsiaTheme="minorEastAsia" w:hAnsi="Times New Roman" w:cs="Times New Roman"/>
                <w:lang w:eastAsia="ru-RU"/>
              </w:rPr>
            </w:pPr>
          </w:p>
        </w:tc>
        <w:tc>
          <w:tcPr>
            <w:tcW w:w="1238" w:type="dxa"/>
          </w:tcPr>
          <w:p w14:paraId="24BA3A47" w14:textId="77777777" w:rsidR="0051507C" w:rsidRPr="0076587F" w:rsidRDefault="0051507C" w:rsidP="00803ECD">
            <w:pPr>
              <w:jc w:val="right"/>
              <w:rPr>
                <w:rFonts w:ascii="Times New Roman" w:eastAsiaTheme="minorEastAsia" w:hAnsi="Times New Roman" w:cs="Times New Roman"/>
                <w:lang w:eastAsia="ru-RU"/>
              </w:rPr>
            </w:pPr>
          </w:p>
        </w:tc>
      </w:tr>
      <w:tr w:rsidR="0051507C" w:rsidRPr="0076587F" w14:paraId="6898C9B8" w14:textId="77777777" w:rsidTr="00113023">
        <w:tc>
          <w:tcPr>
            <w:tcW w:w="562" w:type="dxa"/>
          </w:tcPr>
          <w:p w14:paraId="0764D59D" w14:textId="77777777" w:rsidR="0051507C" w:rsidRPr="0076587F" w:rsidRDefault="0051507C" w:rsidP="0051507C">
            <w:pPr>
              <w:rPr>
                <w:rFonts w:ascii="Times New Roman" w:eastAsiaTheme="minorEastAsia" w:hAnsi="Times New Roman" w:cs="Times New Roman"/>
                <w:lang w:eastAsia="ru-RU"/>
              </w:rPr>
            </w:pPr>
          </w:p>
        </w:tc>
        <w:tc>
          <w:tcPr>
            <w:tcW w:w="1618" w:type="dxa"/>
          </w:tcPr>
          <w:p w14:paraId="4263A999" w14:textId="77777777" w:rsidR="0051507C" w:rsidRPr="0076587F" w:rsidRDefault="0051507C" w:rsidP="00803ECD">
            <w:pPr>
              <w:jc w:val="right"/>
              <w:rPr>
                <w:rFonts w:ascii="Times New Roman" w:eastAsiaTheme="minorEastAsia" w:hAnsi="Times New Roman" w:cs="Times New Roman"/>
                <w:lang w:eastAsia="ru-RU"/>
              </w:rPr>
            </w:pPr>
          </w:p>
        </w:tc>
        <w:tc>
          <w:tcPr>
            <w:tcW w:w="1493" w:type="dxa"/>
          </w:tcPr>
          <w:p w14:paraId="046E29F4" w14:textId="77777777" w:rsidR="0051507C" w:rsidRPr="0076587F" w:rsidRDefault="0051507C" w:rsidP="00803ECD">
            <w:pPr>
              <w:jc w:val="right"/>
              <w:rPr>
                <w:rFonts w:ascii="Times New Roman" w:eastAsiaTheme="minorEastAsia" w:hAnsi="Times New Roman" w:cs="Times New Roman"/>
                <w:lang w:eastAsia="ru-RU"/>
              </w:rPr>
            </w:pPr>
          </w:p>
        </w:tc>
        <w:tc>
          <w:tcPr>
            <w:tcW w:w="1435" w:type="dxa"/>
          </w:tcPr>
          <w:p w14:paraId="114C212D" w14:textId="77777777" w:rsidR="0051507C" w:rsidRPr="0076587F" w:rsidRDefault="0051507C" w:rsidP="00803ECD">
            <w:pPr>
              <w:jc w:val="right"/>
              <w:rPr>
                <w:rFonts w:ascii="Times New Roman" w:eastAsiaTheme="minorEastAsia" w:hAnsi="Times New Roman" w:cs="Times New Roman"/>
                <w:lang w:eastAsia="ru-RU"/>
              </w:rPr>
            </w:pPr>
          </w:p>
        </w:tc>
        <w:tc>
          <w:tcPr>
            <w:tcW w:w="6204" w:type="dxa"/>
            <w:gridSpan w:val="4"/>
          </w:tcPr>
          <w:p w14:paraId="2833C514" w14:textId="2172A04C" w:rsidR="0051507C" w:rsidRPr="0076587F" w:rsidRDefault="0051507C" w:rsidP="0051507C">
            <w:pPr>
              <w:rPr>
                <w:rFonts w:ascii="Times New Roman" w:eastAsiaTheme="minorEastAsia" w:hAnsi="Times New Roman" w:cs="Times New Roman"/>
                <w:lang w:eastAsia="ru-RU"/>
              </w:rPr>
            </w:pPr>
            <w:r w:rsidRPr="0076587F">
              <w:rPr>
                <w:rFonts w:ascii="Times New Roman" w:eastAsiaTheme="minorEastAsia" w:hAnsi="Times New Roman" w:cs="Times New Roman"/>
                <w:lang w:eastAsia="ru-RU"/>
              </w:rPr>
              <w:t>Иные</w:t>
            </w:r>
            <w:r w:rsidRPr="0076587F">
              <w:rPr>
                <w:rFonts w:ascii="Times New Roman" w:hAnsi="Times New Roman" w:cs="Times New Roman"/>
                <w:sz w:val="24"/>
                <w:szCs w:val="24"/>
              </w:rPr>
              <w:t xml:space="preserve"> </w:t>
            </w:r>
            <w:r w:rsidRPr="0076587F">
              <w:rPr>
                <w:rFonts w:ascii="Times New Roman" w:hAnsi="Times New Roman" w:cs="Times New Roman"/>
              </w:rPr>
              <w:t>* * *</w:t>
            </w:r>
          </w:p>
        </w:tc>
        <w:tc>
          <w:tcPr>
            <w:tcW w:w="1317" w:type="dxa"/>
          </w:tcPr>
          <w:p w14:paraId="651C59B2" w14:textId="77777777" w:rsidR="0051507C" w:rsidRPr="0076587F" w:rsidRDefault="0051507C" w:rsidP="00803ECD">
            <w:pPr>
              <w:jc w:val="right"/>
              <w:rPr>
                <w:rFonts w:ascii="Times New Roman" w:eastAsiaTheme="minorEastAsia" w:hAnsi="Times New Roman" w:cs="Times New Roman"/>
                <w:lang w:eastAsia="ru-RU"/>
              </w:rPr>
            </w:pPr>
          </w:p>
        </w:tc>
        <w:tc>
          <w:tcPr>
            <w:tcW w:w="1521" w:type="dxa"/>
          </w:tcPr>
          <w:p w14:paraId="0BA9DBCE" w14:textId="77777777" w:rsidR="0051507C" w:rsidRPr="0076587F" w:rsidRDefault="0051507C" w:rsidP="00803ECD">
            <w:pPr>
              <w:jc w:val="right"/>
              <w:rPr>
                <w:rFonts w:ascii="Times New Roman" w:eastAsiaTheme="minorEastAsia" w:hAnsi="Times New Roman" w:cs="Times New Roman"/>
                <w:lang w:eastAsia="ru-RU"/>
              </w:rPr>
            </w:pPr>
          </w:p>
        </w:tc>
        <w:tc>
          <w:tcPr>
            <w:tcW w:w="1238" w:type="dxa"/>
          </w:tcPr>
          <w:p w14:paraId="0E623505" w14:textId="77777777" w:rsidR="0051507C" w:rsidRPr="0076587F" w:rsidRDefault="0051507C" w:rsidP="00803ECD">
            <w:pPr>
              <w:jc w:val="right"/>
              <w:rPr>
                <w:rFonts w:ascii="Times New Roman" w:eastAsiaTheme="minorEastAsia" w:hAnsi="Times New Roman" w:cs="Times New Roman"/>
                <w:lang w:eastAsia="ru-RU"/>
              </w:rPr>
            </w:pPr>
          </w:p>
        </w:tc>
      </w:tr>
      <w:tr w:rsidR="00330A00" w:rsidRPr="0076587F" w14:paraId="724AF5F7" w14:textId="77777777" w:rsidTr="0051507C">
        <w:tc>
          <w:tcPr>
            <w:tcW w:w="562" w:type="dxa"/>
          </w:tcPr>
          <w:p w14:paraId="487F8DEE" w14:textId="77777777" w:rsidR="00265485" w:rsidRPr="0076587F" w:rsidRDefault="00265485" w:rsidP="0051507C">
            <w:pPr>
              <w:rPr>
                <w:rFonts w:ascii="Times New Roman" w:eastAsiaTheme="minorEastAsia" w:hAnsi="Times New Roman" w:cs="Times New Roman"/>
                <w:lang w:eastAsia="ru-RU"/>
              </w:rPr>
            </w:pPr>
          </w:p>
        </w:tc>
        <w:tc>
          <w:tcPr>
            <w:tcW w:w="1618" w:type="dxa"/>
          </w:tcPr>
          <w:p w14:paraId="6074C77D" w14:textId="77777777" w:rsidR="00265485" w:rsidRPr="0076587F" w:rsidRDefault="00265485" w:rsidP="00803ECD">
            <w:pPr>
              <w:jc w:val="right"/>
              <w:rPr>
                <w:rFonts w:ascii="Times New Roman" w:eastAsiaTheme="minorEastAsia" w:hAnsi="Times New Roman" w:cs="Times New Roman"/>
                <w:lang w:eastAsia="ru-RU"/>
              </w:rPr>
            </w:pPr>
          </w:p>
        </w:tc>
        <w:tc>
          <w:tcPr>
            <w:tcW w:w="1493" w:type="dxa"/>
          </w:tcPr>
          <w:p w14:paraId="7B15F30E" w14:textId="77777777" w:rsidR="00265485" w:rsidRPr="0076587F" w:rsidRDefault="00265485" w:rsidP="00803ECD">
            <w:pPr>
              <w:jc w:val="right"/>
              <w:rPr>
                <w:rFonts w:ascii="Times New Roman" w:eastAsiaTheme="minorEastAsia" w:hAnsi="Times New Roman" w:cs="Times New Roman"/>
                <w:lang w:eastAsia="ru-RU"/>
              </w:rPr>
            </w:pPr>
          </w:p>
        </w:tc>
        <w:tc>
          <w:tcPr>
            <w:tcW w:w="1435" w:type="dxa"/>
          </w:tcPr>
          <w:p w14:paraId="141A4877" w14:textId="77777777" w:rsidR="00265485" w:rsidRPr="0076587F" w:rsidRDefault="00265485" w:rsidP="00803ECD">
            <w:pPr>
              <w:jc w:val="right"/>
              <w:rPr>
                <w:rFonts w:ascii="Times New Roman" w:eastAsiaTheme="minorEastAsia" w:hAnsi="Times New Roman" w:cs="Times New Roman"/>
                <w:lang w:eastAsia="ru-RU"/>
              </w:rPr>
            </w:pPr>
          </w:p>
        </w:tc>
        <w:tc>
          <w:tcPr>
            <w:tcW w:w="1670" w:type="dxa"/>
          </w:tcPr>
          <w:p w14:paraId="4F5AB1C1" w14:textId="77777777" w:rsidR="00265485" w:rsidRPr="0076587F" w:rsidRDefault="00265485" w:rsidP="00803ECD">
            <w:pPr>
              <w:jc w:val="right"/>
              <w:rPr>
                <w:rFonts w:ascii="Times New Roman" w:eastAsiaTheme="minorEastAsia" w:hAnsi="Times New Roman" w:cs="Times New Roman"/>
                <w:lang w:eastAsia="ru-RU"/>
              </w:rPr>
            </w:pPr>
          </w:p>
        </w:tc>
        <w:tc>
          <w:tcPr>
            <w:tcW w:w="1284" w:type="dxa"/>
          </w:tcPr>
          <w:p w14:paraId="65621F9D" w14:textId="77777777" w:rsidR="00265485" w:rsidRPr="0076587F" w:rsidRDefault="00265485" w:rsidP="00803ECD">
            <w:pPr>
              <w:jc w:val="right"/>
              <w:rPr>
                <w:rFonts w:ascii="Times New Roman" w:eastAsiaTheme="minorEastAsia" w:hAnsi="Times New Roman" w:cs="Times New Roman"/>
                <w:lang w:eastAsia="ru-RU"/>
              </w:rPr>
            </w:pPr>
          </w:p>
        </w:tc>
        <w:tc>
          <w:tcPr>
            <w:tcW w:w="1590" w:type="dxa"/>
          </w:tcPr>
          <w:p w14:paraId="0063B676" w14:textId="77777777" w:rsidR="00265485" w:rsidRPr="0076587F" w:rsidRDefault="00265485" w:rsidP="00803ECD">
            <w:pPr>
              <w:jc w:val="right"/>
              <w:rPr>
                <w:rFonts w:ascii="Times New Roman" w:eastAsiaTheme="minorEastAsia" w:hAnsi="Times New Roman" w:cs="Times New Roman"/>
                <w:lang w:eastAsia="ru-RU"/>
              </w:rPr>
            </w:pPr>
          </w:p>
        </w:tc>
        <w:tc>
          <w:tcPr>
            <w:tcW w:w="1660" w:type="dxa"/>
          </w:tcPr>
          <w:p w14:paraId="0C5B79FA" w14:textId="77777777" w:rsidR="00265485" w:rsidRPr="0076587F" w:rsidRDefault="00265485" w:rsidP="00803ECD">
            <w:pPr>
              <w:jc w:val="right"/>
              <w:rPr>
                <w:rFonts w:ascii="Times New Roman" w:eastAsiaTheme="minorEastAsia" w:hAnsi="Times New Roman" w:cs="Times New Roman"/>
                <w:lang w:eastAsia="ru-RU"/>
              </w:rPr>
            </w:pPr>
          </w:p>
        </w:tc>
        <w:tc>
          <w:tcPr>
            <w:tcW w:w="1317" w:type="dxa"/>
          </w:tcPr>
          <w:p w14:paraId="2C632CA3" w14:textId="77777777" w:rsidR="00265485" w:rsidRPr="0076587F" w:rsidRDefault="00265485" w:rsidP="00803ECD">
            <w:pPr>
              <w:jc w:val="right"/>
              <w:rPr>
                <w:rFonts w:ascii="Times New Roman" w:eastAsiaTheme="minorEastAsia" w:hAnsi="Times New Roman" w:cs="Times New Roman"/>
                <w:lang w:eastAsia="ru-RU"/>
              </w:rPr>
            </w:pPr>
          </w:p>
        </w:tc>
        <w:tc>
          <w:tcPr>
            <w:tcW w:w="1521" w:type="dxa"/>
          </w:tcPr>
          <w:p w14:paraId="73B42FA3" w14:textId="77777777" w:rsidR="00265485" w:rsidRPr="0076587F" w:rsidRDefault="00265485" w:rsidP="00803ECD">
            <w:pPr>
              <w:jc w:val="right"/>
              <w:rPr>
                <w:rFonts w:ascii="Times New Roman" w:eastAsiaTheme="minorEastAsia" w:hAnsi="Times New Roman" w:cs="Times New Roman"/>
                <w:lang w:eastAsia="ru-RU"/>
              </w:rPr>
            </w:pPr>
          </w:p>
        </w:tc>
        <w:tc>
          <w:tcPr>
            <w:tcW w:w="1238" w:type="dxa"/>
          </w:tcPr>
          <w:p w14:paraId="62946747" w14:textId="77777777" w:rsidR="00265485" w:rsidRPr="0076587F" w:rsidRDefault="00265485" w:rsidP="00803ECD">
            <w:pPr>
              <w:jc w:val="right"/>
              <w:rPr>
                <w:rFonts w:ascii="Times New Roman" w:eastAsiaTheme="minorEastAsia" w:hAnsi="Times New Roman" w:cs="Times New Roman"/>
                <w:lang w:eastAsia="ru-RU"/>
              </w:rPr>
            </w:pPr>
          </w:p>
        </w:tc>
      </w:tr>
      <w:tr w:rsidR="00330A00" w:rsidRPr="0076587F" w14:paraId="06DDD71F" w14:textId="77777777" w:rsidTr="0051507C">
        <w:tc>
          <w:tcPr>
            <w:tcW w:w="562" w:type="dxa"/>
          </w:tcPr>
          <w:p w14:paraId="40CB0981" w14:textId="77777777" w:rsidR="00265485" w:rsidRPr="0076587F" w:rsidRDefault="00265485" w:rsidP="0051507C">
            <w:pPr>
              <w:rPr>
                <w:rFonts w:ascii="Times New Roman" w:eastAsiaTheme="minorEastAsia" w:hAnsi="Times New Roman" w:cs="Times New Roman"/>
                <w:strike/>
                <w:lang w:eastAsia="ru-RU"/>
              </w:rPr>
            </w:pPr>
          </w:p>
        </w:tc>
        <w:tc>
          <w:tcPr>
            <w:tcW w:w="1618" w:type="dxa"/>
          </w:tcPr>
          <w:p w14:paraId="48386E9B" w14:textId="77777777" w:rsidR="00265485" w:rsidRPr="0076587F" w:rsidRDefault="00265485" w:rsidP="00803ECD">
            <w:pPr>
              <w:jc w:val="right"/>
              <w:rPr>
                <w:rFonts w:ascii="Times New Roman" w:eastAsiaTheme="minorEastAsia" w:hAnsi="Times New Roman" w:cs="Times New Roman"/>
                <w:strike/>
                <w:lang w:eastAsia="ru-RU"/>
              </w:rPr>
            </w:pPr>
          </w:p>
        </w:tc>
        <w:tc>
          <w:tcPr>
            <w:tcW w:w="1493" w:type="dxa"/>
          </w:tcPr>
          <w:p w14:paraId="37F81ADC" w14:textId="77777777" w:rsidR="00265485" w:rsidRPr="0076587F" w:rsidRDefault="00265485" w:rsidP="00803ECD">
            <w:pPr>
              <w:jc w:val="right"/>
              <w:rPr>
                <w:rFonts w:ascii="Times New Roman" w:eastAsiaTheme="minorEastAsia" w:hAnsi="Times New Roman" w:cs="Times New Roman"/>
                <w:strike/>
                <w:lang w:eastAsia="ru-RU"/>
              </w:rPr>
            </w:pPr>
          </w:p>
        </w:tc>
        <w:tc>
          <w:tcPr>
            <w:tcW w:w="1435" w:type="dxa"/>
          </w:tcPr>
          <w:p w14:paraId="442B28A3" w14:textId="77777777" w:rsidR="00265485" w:rsidRPr="0076587F" w:rsidRDefault="00265485" w:rsidP="00803ECD">
            <w:pPr>
              <w:jc w:val="right"/>
              <w:rPr>
                <w:rFonts w:ascii="Times New Roman" w:eastAsiaTheme="minorEastAsia" w:hAnsi="Times New Roman" w:cs="Times New Roman"/>
                <w:strike/>
                <w:lang w:eastAsia="ru-RU"/>
              </w:rPr>
            </w:pPr>
          </w:p>
        </w:tc>
        <w:tc>
          <w:tcPr>
            <w:tcW w:w="1670" w:type="dxa"/>
          </w:tcPr>
          <w:p w14:paraId="46C2D054" w14:textId="77777777" w:rsidR="00265485" w:rsidRPr="0076587F" w:rsidRDefault="00265485" w:rsidP="00803ECD">
            <w:pPr>
              <w:jc w:val="right"/>
              <w:rPr>
                <w:rFonts w:ascii="Times New Roman" w:eastAsiaTheme="minorEastAsia" w:hAnsi="Times New Roman" w:cs="Times New Roman"/>
                <w:strike/>
                <w:lang w:eastAsia="ru-RU"/>
              </w:rPr>
            </w:pPr>
          </w:p>
        </w:tc>
        <w:tc>
          <w:tcPr>
            <w:tcW w:w="1284" w:type="dxa"/>
          </w:tcPr>
          <w:p w14:paraId="3ABEFB8F" w14:textId="77777777" w:rsidR="00265485" w:rsidRPr="0076587F" w:rsidRDefault="00265485" w:rsidP="00803ECD">
            <w:pPr>
              <w:jc w:val="right"/>
              <w:rPr>
                <w:rFonts w:ascii="Times New Roman" w:eastAsiaTheme="minorEastAsia" w:hAnsi="Times New Roman" w:cs="Times New Roman"/>
                <w:strike/>
                <w:lang w:eastAsia="ru-RU"/>
              </w:rPr>
            </w:pPr>
          </w:p>
        </w:tc>
        <w:tc>
          <w:tcPr>
            <w:tcW w:w="1590" w:type="dxa"/>
          </w:tcPr>
          <w:p w14:paraId="4BC57D02" w14:textId="77777777" w:rsidR="00265485" w:rsidRPr="0076587F" w:rsidRDefault="00265485" w:rsidP="00803ECD">
            <w:pPr>
              <w:jc w:val="right"/>
              <w:rPr>
                <w:rFonts w:ascii="Times New Roman" w:eastAsiaTheme="minorEastAsia" w:hAnsi="Times New Roman" w:cs="Times New Roman"/>
                <w:strike/>
                <w:lang w:eastAsia="ru-RU"/>
              </w:rPr>
            </w:pPr>
          </w:p>
        </w:tc>
        <w:tc>
          <w:tcPr>
            <w:tcW w:w="1660" w:type="dxa"/>
          </w:tcPr>
          <w:p w14:paraId="72598A51" w14:textId="77777777" w:rsidR="00265485" w:rsidRPr="0076587F" w:rsidRDefault="00265485" w:rsidP="00803ECD">
            <w:pPr>
              <w:jc w:val="right"/>
              <w:rPr>
                <w:rFonts w:ascii="Times New Roman" w:eastAsiaTheme="minorEastAsia" w:hAnsi="Times New Roman" w:cs="Times New Roman"/>
                <w:strike/>
                <w:lang w:eastAsia="ru-RU"/>
              </w:rPr>
            </w:pPr>
          </w:p>
        </w:tc>
        <w:tc>
          <w:tcPr>
            <w:tcW w:w="1317" w:type="dxa"/>
          </w:tcPr>
          <w:p w14:paraId="701C4866" w14:textId="77777777" w:rsidR="00265485" w:rsidRPr="0076587F" w:rsidRDefault="00265485" w:rsidP="00803ECD">
            <w:pPr>
              <w:jc w:val="right"/>
              <w:rPr>
                <w:rFonts w:ascii="Times New Roman" w:eastAsiaTheme="minorEastAsia" w:hAnsi="Times New Roman" w:cs="Times New Roman"/>
                <w:strike/>
                <w:lang w:eastAsia="ru-RU"/>
              </w:rPr>
            </w:pPr>
          </w:p>
        </w:tc>
        <w:tc>
          <w:tcPr>
            <w:tcW w:w="1521" w:type="dxa"/>
          </w:tcPr>
          <w:p w14:paraId="08125E61" w14:textId="77777777" w:rsidR="00265485" w:rsidRPr="0076587F" w:rsidRDefault="00265485" w:rsidP="00803ECD">
            <w:pPr>
              <w:jc w:val="right"/>
              <w:rPr>
                <w:rFonts w:ascii="Times New Roman" w:eastAsiaTheme="minorEastAsia" w:hAnsi="Times New Roman" w:cs="Times New Roman"/>
                <w:strike/>
                <w:lang w:eastAsia="ru-RU"/>
              </w:rPr>
            </w:pPr>
          </w:p>
        </w:tc>
        <w:tc>
          <w:tcPr>
            <w:tcW w:w="1238" w:type="dxa"/>
          </w:tcPr>
          <w:p w14:paraId="43BB6350" w14:textId="77777777" w:rsidR="00265485" w:rsidRPr="0076587F" w:rsidRDefault="00265485" w:rsidP="00803ECD">
            <w:pPr>
              <w:jc w:val="right"/>
              <w:rPr>
                <w:rFonts w:ascii="Times New Roman" w:eastAsiaTheme="minorEastAsia" w:hAnsi="Times New Roman" w:cs="Times New Roman"/>
                <w:strike/>
                <w:lang w:eastAsia="ru-RU"/>
              </w:rPr>
            </w:pPr>
          </w:p>
        </w:tc>
      </w:tr>
      <w:tr w:rsidR="00330A00" w:rsidRPr="0076587F" w14:paraId="150E86D1" w14:textId="77777777" w:rsidTr="0051507C">
        <w:tc>
          <w:tcPr>
            <w:tcW w:w="562" w:type="dxa"/>
          </w:tcPr>
          <w:p w14:paraId="079278B0" w14:textId="77777777" w:rsidR="00265485" w:rsidRPr="0076587F" w:rsidRDefault="00265485" w:rsidP="0051507C">
            <w:pPr>
              <w:rPr>
                <w:rFonts w:ascii="Times New Roman" w:eastAsiaTheme="minorEastAsia" w:hAnsi="Times New Roman" w:cs="Times New Roman"/>
                <w:strike/>
                <w:lang w:eastAsia="ru-RU"/>
              </w:rPr>
            </w:pPr>
          </w:p>
        </w:tc>
        <w:tc>
          <w:tcPr>
            <w:tcW w:w="1618" w:type="dxa"/>
          </w:tcPr>
          <w:p w14:paraId="192CA2CD" w14:textId="77777777" w:rsidR="00265485" w:rsidRPr="0076587F" w:rsidRDefault="00265485" w:rsidP="00803ECD">
            <w:pPr>
              <w:jc w:val="right"/>
              <w:rPr>
                <w:rFonts w:ascii="Times New Roman" w:eastAsiaTheme="minorEastAsia" w:hAnsi="Times New Roman" w:cs="Times New Roman"/>
                <w:strike/>
                <w:lang w:eastAsia="ru-RU"/>
              </w:rPr>
            </w:pPr>
          </w:p>
        </w:tc>
        <w:tc>
          <w:tcPr>
            <w:tcW w:w="1493" w:type="dxa"/>
          </w:tcPr>
          <w:p w14:paraId="606E420D" w14:textId="77777777" w:rsidR="00265485" w:rsidRPr="0076587F" w:rsidRDefault="00265485" w:rsidP="00803ECD">
            <w:pPr>
              <w:jc w:val="right"/>
              <w:rPr>
                <w:rFonts w:ascii="Times New Roman" w:eastAsiaTheme="minorEastAsia" w:hAnsi="Times New Roman" w:cs="Times New Roman"/>
                <w:strike/>
                <w:lang w:eastAsia="ru-RU"/>
              </w:rPr>
            </w:pPr>
          </w:p>
        </w:tc>
        <w:tc>
          <w:tcPr>
            <w:tcW w:w="1435" w:type="dxa"/>
          </w:tcPr>
          <w:p w14:paraId="00E8D3AE" w14:textId="77777777" w:rsidR="00265485" w:rsidRPr="0076587F" w:rsidRDefault="00265485" w:rsidP="00803ECD">
            <w:pPr>
              <w:jc w:val="right"/>
              <w:rPr>
                <w:rFonts w:ascii="Times New Roman" w:eastAsiaTheme="minorEastAsia" w:hAnsi="Times New Roman" w:cs="Times New Roman"/>
                <w:strike/>
                <w:lang w:eastAsia="ru-RU"/>
              </w:rPr>
            </w:pPr>
          </w:p>
        </w:tc>
        <w:tc>
          <w:tcPr>
            <w:tcW w:w="1670" w:type="dxa"/>
          </w:tcPr>
          <w:p w14:paraId="7F0D5D59" w14:textId="77777777" w:rsidR="00265485" w:rsidRPr="0076587F" w:rsidRDefault="00265485" w:rsidP="00803ECD">
            <w:pPr>
              <w:jc w:val="right"/>
              <w:rPr>
                <w:rFonts w:ascii="Times New Roman" w:eastAsiaTheme="minorEastAsia" w:hAnsi="Times New Roman" w:cs="Times New Roman"/>
                <w:strike/>
                <w:lang w:eastAsia="ru-RU"/>
              </w:rPr>
            </w:pPr>
          </w:p>
        </w:tc>
        <w:tc>
          <w:tcPr>
            <w:tcW w:w="1284" w:type="dxa"/>
          </w:tcPr>
          <w:p w14:paraId="3EC326CE" w14:textId="77777777" w:rsidR="00265485" w:rsidRPr="0076587F" w:rsidRDefault="00265485" w:rsidP="00803ECD">
            <w:pPr>
              <w:jc w:val="right"/>
              <w:rPr>
                <w:rFonts w:ascii="Times New Roman" w:eastAsiaTheme="minorEastAsia" w:hAnsi="Times New Roman" w:cs="Times New Roman"/>
                <w:strike/>
                <w:lang w:eastAsia="ru-RU"/>
              </w:rPr>
            </w:pPr>
          </w:p>
        </w:tc>
        <w:tc>
          <w:tcPr>
            <w:tcW w:w="1590" w:type="dxa"/>
          </w:tcPr>
          <w:p w14:paraId="5FB47B6F" w14:textId="77777777" w:rsidR="00265485" w:rsidRPr="0076587F" w:rsidRDefault="00265485" w:rsidP="00803ECD">
            <w:pPr>
              <w:jc w:val="right"/>
              <w:rPr>
                <w:rFonts w:ascii="Times New Roman" w:eastAsiaTheme="minorEastAsia" w:hAnsi="Times New Roman" w:cs="Times New Roman"/>
                <w:strike/>
                <w:lang w:eastAsia="ru-RU"/>
              </w:rPr>
            </w:pPr>
          </w:p>
        </w:tc>
        <w:tc>
          <w:tcPr>
            <w:tcW w:w="1660" w:type="dxa"/>
          </w:tcPr>
          <w:p w14:paraId="29F03FEC" w14:textId="77777777" w:rsidR="00265485" w:rsidRPr="0076587F" w:rsidRDefault="00265485" w:rsidP="00803ECD">
            <w:pPr>
              <w:jc w:val="right"/>
              <w:rPr>
                <w:rFonts w:ascii="Times New Roman" w:eastAsiaTheme="minorEastAsia" w:hAnsi="Times New Roman" w:cs="Times New Roman"/>
                <w:strike/>
                <w:lang w:eastAsia="ru-RU"/>
              </w:rPr>
            </w:pPr>
          </w:p>
        </w:tc>
        <w:tc>
          <w:tcPr>
            <w:tcW w:w="1317" w:type="dxa"/>
          </w:tcPr>
          <w:p w14:paraId="00D0F81C" w14:textId="77777777" w:rsidR="00265485" w:rsidRPr="0076587F" w:rsidRDefault="00265485" w:rsidP="00803ECD">
            <w:pPr>
              <w:jc w:val="right"/>
              <w:rPr>
                <w:rFonts w:ascii="Times New Roman" w:eastAsiaTheme="minorEastAsia" w:hAnsi="Times New Roman" w:cs="Times New Roman"/>
                <w:strike/>
                <w:lang w:eastAsia="ru-RU"/>
              </w:rPr>
            </w:pPr>
          </w:p>
        </w:tc>
        <w:tc>
          <w:tcPr>
            <w:tcW w:w="1521" w:type="dxa"/>
          </w:tcPr>
          <w:p w14:paraId="6BCB0690" w14:textId="77777777" w:rsidR="00265485" w:rsidRPr="0076587F" w:rsidRDefault="00265485" w:rsidP="00803ECD">
            <w:pPr>
              <w:jc w:val="right"/>
              <w:rPr>
                <w:rFonts w:ascii="Times New Roman" w:eastAsiaTheme="minorEastAsia" w:hAnsi="Times New Roman" w:cs="Times New Roman"/>
                <w:strike/>
                <w:lang w:eastAsia="ru-RU"/>
              </w:rPr>
            </w:pPr>
          </w:p>
        </w:tc>
        <w:tc>
          <w:tcPr>
            <w:tcW w:w="1238" w:type="dxa"/>
          </w:tcPr>
          <w:p w14:paraId="66C7AB96" w14:textId="77777777" w:rsidR="00265485" w:rsidRPr="0076587F" w:rsidRDefault="00265485" w:rsidP="00803ECD">
            <w:pPr>
              <w:jc w:val="right"/>
              <w:rPr>
                <w:rFonts w:ascii="Times New Roman" w:eastAsiaTheme="minorEastAsia" w:hAnsi="Times New Roman" w:cs="Times New Roman"/>
                <w:strike/>
                <w:lang w:eastAsia="ru-RU"/>
              </w:rPr>
            </w:pPr>
          </w:p>
        </w:tc>
      </w:tr>
      <w:tr w:rsidR="00330A00" w:rsidRPr="0076587F" w14:paraId="74B13AE5" w14:textId="77777777" w:rsidTr="0051507C">
        <w:tc>
          <w:tcPr>
            <w:tcW w:w="562" w:type="dxa"/>
          </w:tcPr>
          <w:p w14:paraId="6956B3EC" w14:textId="77777777" w:rsidR="00265485" w:rsidRPr="0076587F" w:rsidRDefault="00265485" w:rsidP="0051507C">
            <w:pPr>
              <w:rPr>
                <w:rFonts w:ascii="Times New Roman" w:eastAsiaTheme="minorEastAsia" w:hAnsi="Times New Roman" w:cs="Times New Roman"/>
                <w:strike/>
                <w:lang w:eastAsia="ru-RU"/>
              </w:rPr>
            </w:pPr>
          </w:p>
        </w:tc>
        <w:tc>
          <w:tcPr>
            <w:tcW w:w="1618" w:type="dxa"/>
          </w:tcPr>
          <w:p w14:paraId="3E41672F" w14:textId="77777777" w:rsidR="00265485" w:rsidRPr="0076587F" w:rsidRDefault="00265485" w:rsidP="00803ECD">
            <w:pPr>
              <w:jc w:val="right"/>
              <w:rPr>
                <w:rFonts w:ascii="Times New Roman" w:eastAsiaTheme="minorEastAsia" w:hAnsi="Times New Roman" w:cs="Times New Roman"/>
                <w:strike/>
                <w:lang w:eastAsia="ru-RU"/>
              </w:rPr>
            </w:pPr>
          </w:p>
        </w:tc>
        <w:tc>
          <w:tcPr>
            <w:tcW w:w="1493" w:type="dxa"/>
          </w:tcPr>
          <w:p w14:paraId="6E2058FA" w14:textId="77777777" w:rsidR="00265485" w:rsidRPr="0076587F" w:rsidRDefault="00265485" w:rsidP="00803ECD">
            <w:pPr>
              <w:jc w:val="right"/>
              <w:rPr>
                <w:rFonts w:ascii="Times New Roman" w:eastAsiaTheme="minorEastAsia" w:hAnsi="Times New Roman" w:cs="Times New Roman"/>
                <w:strike/>
                <w:lang w:eastAsia="ru-RU"/>
              </w:rPr>
            </w:pPr>
          </w:p>
        </w:tc>
        <w:tc>
          <w:tcPr>
            <w:tcW w:w="1435" w:type="dxa"/>
          </w:tcPr>
          <w:p w14:paraId="6A026607" w14:textId="77777777" w:rsidR="00265485" w:rsidRPr="0076587F" w:rsidRDefault="00265485" w:rsidP="00803ECD">
            <w:pPr>
              <w:jc w:val="right"/>
              <w:rPr>
                <w:rFonts w:ascii="Times New Roman" w:eastAsiaTheme="minorEastAsia" w:hAnsi="Times New Roman" w:cs="Times New Roman"/>
                <w:strike/>
                <w:lang w:eastAsia="ru-RU"/>
              </w:rPr>
            </w:pPr>
          </w:p>
        </w:tc>
        <w:tc>
          <w:tcPr>
            <w:tcW w:w="1670" w:type="dxa"/>
          </w:tcPr>
          <w:p w14:paraId="79111A71" w14:textId="77777777" w:rsidR="00265485" w:rsidRPr="0076587F" w:rsidRDefault="00265485" w:rsidP="00803ECD">
            <w:pPr>
              <w:jc w:val="right"/>
              <w:rPr>
                <w:rFonts w:ascii="Times New Roman" w:eastAsiaTheme="minorEastAsia" w:hAnsi="Times New Roman" w:cs="Times New Roman"/>
                <w:strike/>
                <w:lang w:eastAsia="ru-RU"/>
              </w:rPr>
            </w:pPr>
          </w:p>
        </w:tc>
        <w:tc>
          <w:tcPr>
            <w:tcW w:w="1284" w:type="dxa"/>
          </w:tcPr>
          <w:p w14:paraId="20306394" w14:textId="77777777" w:rsidR="00265485" w:rsidRPr="0076587F" w:rsidRDefault="00265485" w:rsidP="00803ECD">
            <w:pPr>
              <w:jc w:val="right"/>
              <w:rPr>
                <w:rFonts w:ascii="Times New Roman" w:eastAsiaTheme="minorEastAsia" w:hAnsi="Times New Roman" w:cs="Times New Roman"/>
                <w:strike/>
                <w:lang w:eastAsia="ru-RU"/>
              </w:rPr>
            </w:pPr>
          </w:p>
        </w:tc>
        <w:tc>
          <w:tcPr>
            <w:tcW w:w="1590" w:type="dxa"/>
          </w:tcPr>
          <w:p w14:paraId="7B68E86C" w14:textId="77777777" w:rsidR="00265485" w:rsidRPr="0076587F" w:rsidRDefault="00265485" w:rsidP="00803ECD">
            <w:pPr>
              <w:jc w:val="right"/>
              <w:rPr>
                <w:rFonts w:ascii="Times New Roman" w:eastAsiaTheme="minorEastAsia" w:hAnsi="Times New Roman" w:cs="Times New Roman"/>
                <w:strike/>
                <w:lang w:eastAsia="ru-RU"/>
              </w:rPr>
            </w:pPr>
          </w:p>
        </w:tc>
        <w:tc>
          <w:tcPr>
            <w:tcW w:w="1660" w:type="dxa"/>
          </w:tcPr>
          <w:p w14:paraId="02A97844" w14:textId="77777777" w:rsidR="00265485" w:rsidRPr="0076587F" w:rsidRDefault="00265485" w:rsidP="00803ECD">
            <w:pPr>
              <w:jc w:val="right"/>
              <w:rPr>
                <w:rFonts w:ascii="Times New Roman" w:eastAsiaTheme="minorEastAsia" w:hAnsi="Times New Roman" w:cs="Times New Roman"/>
                <w:strike/>
                <w:lang w:eastAsia="ru-RU"/>
              </w:rPr>
            </w:pPr>
          </w:p>
        </w:tc>
        <w:tc>
          <w:tcPr>
            <w:tcW w:w="1317" w:type="dxa"/>
          </w:tcPr>
          <w:p w14:paraId="3A777416" w14:textId="77777777" w:rsidR="00265485" w:rsidRPr="0076587F" w:rsidRDefault="00265485" w:rsidP="00803ECD">
            <w:pPr>
              <w:jc w:val="right"/>
              <w:rPr>
                <w:rFonts w:ascii="Times New Roman" w:eastAsiaTheme="minorEastAsia" w:hAnsi="Times New Roman" w:cs="Times New Roman"/>
                <w:strike/>
                <w:lang w:eastAsia="ru-RU"/>
              </w:rPr>
            </w:pPr>
          </w:p>
        </w:tc>
        <w:tc>
          <w:tcPr>
            <w:tcW w:w="1521" w:type="dxa"/>
          </w:tcPr>
          <w:p w14:paraId="13AD505B" w14:textId="77777777" w:rsidR="00265485" w:rsidRPr="0076587F" w:rsidRDefault="00265485" w:rsidP="00803ECD">
            <w:pPr>
              <w:jc w:val="right"/>
              <w:rPr>
                <w:rFonts w:ascii="Times New Roman" w:eastAsiaTheme="minorEastAsia" w:hAnsi="Times New Roman" w:cs="Times New Roman"/>
                <w:strike/>
                <w:lang w:eastAsia="ru-RU"/>
              </w:rPr>
            </w:pPr>
          </w:p>
        </w:tc>
        <w:tc>
          <w:tcPr>
            <w:tcW w:w="1238" w:type="dxa"/>
          </w:tcPr>
          <w:p w14:paraId="7AF06DCD" w14:textId="77777777" w:rsidR="00265485" w:rsidRPr="0076587F" w:rsidRDefault="00265485" w:rsidP="00803ECD">
            <w:pPr>
              <w:jc w:val="right"/>
              <w:rPr>
                <w:rFonts w:ascii="Times New Roman" w:eastAsiaTheme="minorEastAsia" w:hAnsi="Times New Roman" w:cs="Times New Roman"/>
                <w:strike/>
                <w:lang w:eastAsia="ru-RU"/>
              </w:rPr>
            </w:pPr>
          </w:p>
        </w:tc>
      </w:tr>
      <w:tr w:rsidR="00330A00" w:rsidRPr="0076587F" w14:paraId="0738D729" w14:textId="77777777" w:rsidTr="0051507C">
        <w:tc>
          <w:tcPr>
            <w:tcW w:w="562" w:type="dxa"/>
          </w:tcPr>
          <w:p w14:paraId="4E2D52E9" w14:textId="77777777" w:rsidR="00265485" w:rsidRPr="0076587F" w:rsidRDefault="00265485" w:rsidP="0051507C">
            <w:pPr>
              <w:rPr>
                <w:rFonts w:ascii="Times New Roman" w:eastAsiaTheme="minorEastAsia" w:hAnsi="Times New Roman" w:cs="Times New Roman"/>
                <w:strike/>
                <w:lang w:eastAsia="ru-RU"/>
              </w:rPr>
            </w:pPr>
          </w:p>
        </w:tc>
        <w:tc>
          <w:tcPr>
            <w:tcW w:w="1618" w:type="dxa"/>
          </w:tcPr>
          <w:p w14:paraId="3BD287E4" w14:textId="77777777" w:rsidR="00265485" w:rsidRPr="0076587F" w:rsidRDefault="00265485" w:rsidP="00803ECD">
            <w:pPr>
              <w:jc w:val="right"/>
              <w:rPr>
                <w:rFonts w:ascii="Times New Roman" w:eastAsiaTheme="minorEastAsia" w:hAnsi="Times New Roman" w:cs="Times New Roman"/>
                <w:strike/>
                <w:lang w:eastAsia="ru-RU"/>
              </w:rPr>
            </w:pPr>
          </w:p>
        </w:tc>
        <w:tc>
          <w:tcPr>
            <w:tcW w:w="1493" w:type="dxa"/>
          </w:tcPr>
          <w:p w14:paraId="16B4081A" w14:textId="77777777" w:rsidR="00265485" w:rsidRPr="0076587F" w:rsidRDefault="00265485" w:rsidP="00803ECD">
            <w:pPr>
              <w:jc w:val="right"/>
              <w:rPr>
                <w:rFonts w:ascii="Times New Roman" w:eastAsiaTheme="minorEastAsia" w:hAnsi="Times New Roman" w:cs="Times New Roman"/>
                <w:strike/>
                <w:lang w:eastAsia="ru-RU"/>
              </w:rPr>
            </w:pPr>
          </w:p>
        </w:tc>
        <w:tc>
          <w:tcPr>
            <w:tcW w:w="1435" w:type="dxa"/>
          </w:tcPr>
          <w:p w14:paraId="13A791DC" w14:textId="77777777" w:rsidR="00265485" w:rsidRPr="0076587F" w:rsidRDefault="00265485" w:rsidP="00803ECD">
            <w:pPr>
              <w:jc w:val="right"/>
              <w:rPr>
                <w:rFonts w:ascii="Times New Roman" w:eastAsiaTheme="minorEastAsia" w:hAnsi="Times New Roman" w:cs="Times New Roman"/>
                <w:strike/>
                <w:lang w:eastAsia="ru-RU"/>
              </w:rPr>
            </w:pPr>
          </w:p>
        </w:tc>
        <w:tc>
          <w:tcPr>
            <w:tcW w:w="1670" w:type="dxa"/>
          </w:tcPr>
          <w:p w14:paraId="1E93522E" w14:textId="77777777" w:rsidR="00265485" w:rsidRPr="0076587F" w:rsidRDefault="00265485" w:rsidP="00803ECD">
            <w:pPr>
              <w:jc w:val="right"/>
              <w:rPr>
                <w:rFonts w:ascii="Times New Roman" w:eastAsiaTheme="minorEastAsia" w:hAnsi="Times New Roman" w:cs="Times New Roman"/>
                <w:strike/>
                <w:lang w:eastAsia="ru-RU"/>
              </w:rPr>
            </w:pPr>
          </w:p>
        </w:tc>
        <w:tc>
          <w:tcPr>
            <w:tcW w:w="1284" w:type="dxa"/>
          </w:tcPr>
          <w:p w14:paraId="14C47D77" w14:textId="77777777" w:rsidR="00265485" w:rsidRPr="0076587F" w:rsidRDefault="00265485" w:rsidP="00803ECD">
            <w:pPr>
              <w:jc w:val="right"/>
              <w:rPr>
                <w:rFonts w:ascii="Times New Roman" w:eastAsiaTheme="minorEastAsia" w:hAnsi="Times New Roman" w:cs="Times New Roman"/>
                <w:strike/>
                <w:lang w:eastAsia="ru-RU"/>
              </w:rPr>
            </w:pPr>
          </w:p>
        </w:tc>
        <w:tc>
          <w:tcPr>
            <w:tcW w:w="1590" w:type="dxa"/>
          </w:tcPr>
          <w:p w14:paraId="510DEE09" w14:textId="77777777" w:rsidR="00265485" w:rsidRPr="0076587F" w:rsidRDefault="00265485" w:rsidP="00803ECD">
            <w:pPr>
              <w:jc w:val="right"/>
              <w:rPr>
                <w:rFonts w:ascii="Times New Roman" w:eastAsiaTheme="minorEastAsia" w:hAnsi="Times New Roman" w:cs="Times New Roman"/>
                <w:strike/>
                <w:lang w:eastAsia="ru-RU"/>
              </w:rPr>
            </w:pPr>
          </w:p>
        </w:tc>
        <w:tc>
          <w:tcPr>
            <w:tcW w:w="1660" w:type="dxa"/>
          </w:tcPr>
          <w:p w14:paraId="1E71A4C4" w14:textId="77777777" w:rsidR="00265485" w:rsidRPr="0076587F" w:rsidRDefault="00265485" w:rsidP="00803ECD">
            <w:pPr>
              <w:jc w:val="right"/>
              <w:rPr>
                <w:rFonts w:ascii="Times New Roman" w:eastAsiaTheme="minorEastAsia" w:hAnsi="Times New Roman" w:cs="Times New Roman"/>
                <w:strike/>
                <w:lang w:eastAsia="ru-RU"/>
              </w:rPr>
            </w:pPr>
          </w:p>
        </w:tc>
        <w:tc>
          <w:tcPr>
            <w:tcW w:w="1317" w:type="dxa"/>
          </w:tcPr>
          <w:p w14:paraId="08CAB059" w14:textId="77777777" w:rsidR="00265485" w:rsidRPr="0076587F" w:rsidRDefault="00265485" w:rsidP="00803ECD">
            <w:pPr>
              <w:jc w:val="right"/>
              <w:rPr>
                <w:rFonts w:ascii="Times New Roman" w:eastAsiaTheme="minorEastAsia" w:hAnsi="Times New Roman" w:cs="Times New Roman"/>
                <w:strike/>
                <w:lang w:eastAsia="ru-RU"/>
              </w:rPr>
            </w:pPr>
          </w:p>
        </w:tc>
        <w:tc>
          <w:tcPr>
            <w:tcW w:w="1521" w:type="dxa"/>
          </w:tcPr>
          <w:p w14:paraId="62DC0233" w14:textId="77777777" w:rsidR="00265485" w:rsidRPr="0076587F" w:rsidRDefault="00265485" w:rsidP="00803ECD">
            <w:pPr>
              <w:jc w:val="right"/>
              <w:rPr>
                <w:rFonts w:ascii="Times New Roman" w:eastAsiaTheme="minorEastAsia" w:hAnsi="Times New Roman" w:cs="Times New Roman"/>
                <w:strike/>
                <w:lang w:eastAsia="ru-RU"/>
              </w:rPr>
            </w:pPr>
          </w:p>
        </w:tc>
        <w:tc>
          <w:tcPr>
            <w:tcW w:w="1238" w:type="dxa"/>
          </w:tcPr>
          <w:p w14:paraId="2D4D3D63" w14:textId="77777777" w:rsidR="00265485" w:rsidRPr="0076587F" w:rsidRDefault="00265485" w:rsidP="00803ECD">
            <w:pPr>
              <w:jc w:val="right"/>
              <w:rPr>
                <w:rFonts w:ascii="Times New Roman" w:eastAsiaTheme="minorEastAsia" w:hAnsi="Times New Roman" w:cs="Times New Roman"/>
                <w:strike/>
                <w:lang w:eastAsia="ru-RU"/>
              </w:rPr>
            </w:pPr>
          </w:p>
        </w:tc>
      </w:tr>
      <w:tr w:rsidR="00330A00" w:rsidRPr="0076587F" w14:paraId="1E640D0F" w14:textId="77777777" w:rsidTr="0051507C">
        <w:tc>
          <w:tcPr>
            <w:tcW w:w="562" w:type="dxa"/>
          </w:tcPr>
          <w:p w14:paraId="2AA2EB5B" w14:textId="77777777" w:rsidR="00265485" w:rsidRPr="0076587F" w:rsidRDefault="00265485" w:rsidP="0051507C">
            <w:pPr>
              <w:rPr>
                <w:rFonts w:ascii="Times New Roman" w:eastAsiaTheme="minorEastAsia" w:hAnsi="Times New Roman" w:cs="Times New Roman"/>
                <w:strike/>
                <w:lang w:eastAsia="ru-RU"/>
              </w:rPr>
            </w:pPr>
          </w:p>
        </w:tc>
        <w:tc>
          <w:tcPr>
            <w:tcW w:w="1618" w:type="dxa"/>
          </w:tcPr>
          <w:p w14:paraId="472BC305" w14:textId="77777777" w:rsidR="00265485" w:rsidRPr="0076587F" w:rsidRDefault="00265485" w:rsidP="00803ECD">
            <w:pPr>
              <w:jc w:val="right"/>
              <w:rPr>
                <w:rFonts w:ascii="Times New Roman" w:eastAsiaTheme="minorEastAsia" w:hAnsi="Times New Roman" w:cs="Times New Roman"/>
                <w:strike/>
                <w:lang w:eastAsia="ru-RU"/>
              </w:rPr>
            </w:pPr>
          </w:p>
        </w:tc>
        <w:tc>
          <w:tcPr>
            <w:tcW w:w="1493" w:type="dxa"/>
          </w:tcPr>
          <w:p w14:paraId="74E58329" w14:textId="77777777" w:rsidR="00265485" w:rsidRPr="0076587F" w:rsidRDefault="00265485" w:rsidP="00803ECD">
            <w:pPr>
              <w:jc w:val="right"/>
              <w:rPr>
                <w:rFonts w:ascii="Times New Roman" w:eastAsiaTheme="minorEastAsia" w:hAnsi="Times New Roman" w:cs="Times New Roman"/>
                <w:strike/>
                <w:lang w:eastAsia="ru-RU"/>
              </w:rPr>
            </w:pPr>
          </w:p>
        </w:tc>
        <w:tc>
          <w:tcPr>
            <w:tcW w:w="1435" w:type="dxa"/>
          </w:tcPr>
          <w:p w14:paraId="23E5AEC3" w14:textId="77777777" w:rsidR="00265485" w:rsidRPr="0076587F" w:rsidRDefault="00265485" w:rsidP="00803ECD">
            <w:pPr>
              <w:jc w:val="right"/>
              <w:rPr>
                <w:rFonts w:ascii="Times New Roman" w:eastAsiaTheme="minorEastAsia" w:hAnsi="Times New Roman" w:cs="Times New Roman"/>
                <w:strike/>
                <w:lang w:eastAsia="ru-RU"/>
              </w:rPr>
            </w:pPr>
          </w:p>
        </w:tc>
        <w:tc>
          <w:tcPr>
            <w:tcW w:w="1670" w:type="dxa"/>
          </w:tcPr>
          <w:p w14:paraId="3D6E33D9" w14:textId="77777777" w:rsidR="00265485" w:rsidRPr="0076587F" w:rsidRDefault="00265485" w:rsidP="00803ECD">
            <w:pPr>
              <w:jc w:val="right"/>
              <w:rPr>
                <w:rFonts w:ascii="Times New Roman" w:eastAsiaTheme="minorEastAsia" w:hAnsi="Times New Roman" w:cs="Times New Roman"/>
                <w:strike/>
                <w:lang w:eastAsia="ru-RU"/>
              </w:rPr>
            </w:pPr>
          </w:p>
        </w:tc>
        <w:tc>
          <w:tcPr>
            <w:tcW w:w="1284" w:type="dxa"/>
          </w:tcPr>
          <w:p w14:paraId="47C7F0D6" w14:textId="77777777" w:rsidR="00265485" w:rsidRPr="0076587F" w:rsidRDefault="00265485" w:rsidP="00803ECD">
            <w:pPr>
              <w:jc w:val="right"/>
              <w:rPr>
                <w:rFonts w:ascii="Times New Roman" w:eastAsiaTheme="minorEastAsia" w:hAnsi="Times New Roman" w:cs="Times New Roman"/>
                <w:strike/>
                <w:lang w:eastAsia="ru-RU"/>
              </w:rPr>
            </w:pPr>
          </w:p>
        </w:tc>
        <w:tc>
          <w:tcPr>
            <w:tcW w:w="1590" w:type="dxa"/>
          </w:tcPr>
          <w:p w14:paraId="5C6F15E3" w14:textId="77777777" w:rsidR="00265485" w:rsidRPr="0076587F" w:rsidRDefault="00265485" w:rsidP="00803ECD">
            <w:pPr>
              <w:jc w:val="right"/>
              <w:rPr>
                <w:rFonts w:ascii="Times New Roman" w:eastAsiaTheme="minorEastAsia" w:hAnsi="Times New Roman" w:cs="Times New Roman"/>
                <w:strike/>
                <w:lang w:eastAsia="ru-RU"/>
              </w:rPr>
            </w:pPr>
          </w:p>
        </w:tc>
        <w:tc>
          <w:tcPr>
            <w:tcW w:w="1660" w:type="dxa"/>
          </w:tcPr>
          <w:p w14:paraId="2CA77EA2" w14:textId="77777777" w:rsidR="00265485" w:rsidRPr="0076587F" w:rsidRDefault="00265485" w:rsidP="00803ECD">
            <w:pPr>
              <w:jc w:val="right"/>
              <w:rPr>
                <w:rFonts w:ascii="Times New Roman" w:eastAsiaTheme="minorEastAsia" w:hAnsi="Times New Roman" w:cs="Times New Roman"/>
                <w:strike/>
                <w:lang w:eastAsia="ru-RU"/>
              </w:rPr>
            </w:pPr>
          </w:p>
        </w:tc>
        <w:tc>
          <w:tcPr>
            <w:tcW w:w="1317" w:type="dxa"/>
          </w:tcPr>
          <w:p w14:paraId="30B1C62C" w14:textId="77777777" w:rsidR="00265485" w:rsidRPr="0076587F" w:rsidRDefault="00265485" w:rsidP="00803ECD">
            <w:pPr>
              <w:jc w:val="right"/>
              <w:rPr>
                <w:rFonts w:ascii="Times New Roman" w:eastAsiaTheme="minorEastAsia" w:hAnsi="Times New Roman" w:cs="Times New Roman"/>
                <w:strike/>
                <w:lang w:eastAsia="ru-RU"/>
              </w:rPr>
            </w:pPr>
          </w:p>
        </w:tc>
        <w:tc>
          <w:tcPr>
            <w:tcW w:w="1521" w:type="dxa"/>
          </w:tcPr>
          <w:p w14:paraId="2F0C5E1A" w14:textId="77777777" w:rsidR="00265485" w:rsidRPr="0076587F" w:rsidRDefault="00265485" w:rsidP="00803ECD">
            <w:pPr>
              <w:jc w:val="right"/>
              <w:rPr>
                <w:rFonts w:ascii="Times New Roman" w:eastAsiaTheme="minorEastAsia" w:hAnsi="Times New Roman" w:cs="Times New Roman"/>
                <w:strike/>
                <w:lang w:eastAsia="ru-RU"/>
              </w:rPr>
            </w:pPr>
          </w:p>
        </w:tc>
        <w:tc>
          <w:tcPr>
            <w:tcW w:w="1238" w:type="dxa"/>
          </w:tcPr>
          <w:p w14:paraId="0882D64D" w14:textId="77777777" w:rsidR="00265485" w:rsidRPr="0076587F" w:rsidRDefault="00265485" w:rsidP="00803ECD">
            <w:pPr>
              <w:jc w:val="right"/>
              <w:rPr>
                <w:rFonts w:ascii="Times New Roman" w:eastAsiaTheme="minorEastAsia" w:hAnsi="Times New Roman" w:cs="Times New Roman"/>
                <w:strike/>
                <w:lang w:eastAsia="ru-RU"/>
              </w:rPr>
            </w:pPr>
          </w:p>
        </w:tc>
      </w:tr>
    </w:tbl>
    <w:p w14:paraId="62AD3EE3" w14:textId="77777777" w:rsidR="00265485" w:rsidRPr="0076587F" w:rsidRDefault="00265485" w:rsidP="00803ECD">
      <w:pPr>
        <w:spacing w:after="0" w:line="240" w:lineRule="auto"/>
        <w:jc w:val="right"/>
        <w:rPr>
          <w:rFonts w:ascii="Times New Roman" w:eastAsiaTheme="minorEastAsia" w:hAnsi="Times New Roman" w:cs="Times New Roman"/>
          <w:strike/>
          <w:sz w:val="24"/>
          <w:szCs w:val="24"/>
          <w:lang w:eastAsia="ru-RU"/>
        </w:rPr>
      </w:pPr>
    </w:p>
    <w:p w14:paraId="14F57DF5" w14:textId="77777777" w:rsidR="00265485" w:rsidRPr="0076587F" w:rsidRDefault="00265485" w:rsidP="00803ECD">
      <w:pPr>
        <w:spacing w:after="0" w:line="240" w:lineRule="auto"/>
        <w:jc w:val="right"/>
        <w:rPr>
          <w:rFonts w:ascii="Times New Roman" w:eastAsiaTheme="minorEastAsia" w:hAnsi="Times New Roman" w:cs="Times New Roman"/>
          <w:strike/>
          <w:sz w:val="24"/>
          <w:szCs w:val="24"/>
          <w:lang w:eastAsia="ru-RU"/>
        </w:rPr>
      </w:pPr>
    </w:p>
    <w:p w14:paraId="3035EDE4" w14:textId="1FF4161A" w:rsidR="00803ECD" w:rsidRPr="0076587F" w:rsidRDefault="00803ECD" w:rsidP="0069700F">
      <w:pPr>
        <w:jc w:val="right"/>
        <w:rPr>
          <w:rFonts w:ascii="Times New Roman" w:eastAsiaTheme="minorEastAsia" w:hAnsi="Times New Roman" w:cs="Times New Roman"/>
          <w:sz w:val="24"/>
          <w:szCs w:val="24"/>
          <w:lang w:eastAsia="ru-RU"/>
        </w:rPr>
      </w:pPr>
    </w:p>
    <w:p w14:paraId="7200A7DA" w14:textId="0E2E93D6" w:rsidR="00803ECD" w:rsidRPr="0076587F" w:rsidRDefault="00803ECD" w:rsidP="0069700F">
      <w:pPr>
        <w:jc w:val="right"/>
        <w:rPr>
          <w:rFonts w:ascii="Times New Roman" w:eastAsiaTheme="minorEastAsia" w:hAnsi="Times New Roman" w:cs="Times New Roman"/>
          <w:sz w:val="24"/>
          <w:szCs w:val="24"/>
          <w:lang w:eastAsia="ru-RU"/>
        </w:rPr>
      </w:pPr>
    </w:p>
    <w:p w14:paraId="57CF4F2D" w14:textId="77777777" w:rsidR="00B41558" w:rsidRPr="0076587F" w:rsidRDefault="00B41558" w:rsidP="0069700F">
      <w:pPr>
        <w:jc w:val="right"/>
        <w:rPr>
          <w:rFonts w:ascii="Times New Roman" w:eastAsiaTheme="minorEastAsia" w:hAnsi="Times New Roman" w:cs="Times New Roman"/>
          <w:sz w:val="24"/>
          <w:szCs w:val="24"/>
          <w:lang w:eastAsia="ru-RU"/>
        </w:rPr>
      </w:pPr>
    </w:p>
    <w:p w14:paraId="436A9E4A" w14:textId="6D224C20" w:rsidR="00C10AEA" w:rsidRPr="0076587F" w:rsidRDefault="0069700F" w:rsidP="0069700F">
      <w:pPr>
        <w:jc w:val="right"/>
        <w:rPr>
          <w:rFonts w:ascii="Times New Roman" w:eastAsiaTheme="minorEastAsia" w:hAnsi="Times New Roman" w:cs="Times New Roman"/>
          <w:sz w:val="24"/>
          <w:szCs w:val="24"/>
          <w:lang w:eastAsia="ru-RU"/>
        </w:rPr>
      </w:pPr>
      <w:r w:rsidRPr="0076587F">
        <w:rPr>
          <w:rFonts w:ascii="Times New Roman" w:eastAsiaTheme="minorEastAsia" w:hAnsi="Times New Roman" w:cs="Times New Roman"/>
          <w:sz w:val="24"/>
          <w:szCs w:val="24"/>
          <w:lang w:eastAsia="ru-RU"/>
        </w:rPr>
        <w:t>Форма 2</w:t>
      </w:r>
    </w:p>
    <w:p w14:paraId="01CAAEC8" w14:textId="77777777" w:rsidR="00A32606" w:rsidRPr="0076587F" w:rsidRDefault="009134BE" w:rsidP="009134BE">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76587F">
        <w:rPr>
          <w:rFonts w:ascii="Times New Roman" w:eastAsia="Times New Roman" w:hAnsi="Times New Roman" w:cs="Times New Roman"/>
          <w:b/>
          <w:bCs/>
          <w:sz w:val="24"/>
          <w:szCs w:val="24"/>
          <w:lang w:eastAsia="ru-RU"/>
        </w:rPr>
        <w:t xml:space="preserve">Перечень </w:t>
      </w:r>
    </w:p>
    <w:p w14:paraId="713DFF10" w14:textId="77777777" w:rsidR="003826A1" w:rsidRPr="0076587F" w:rsidRDefault="009134BE" w:rsidP="009134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выставок (в том числе музейных экспозиций), ярмарок,</w:t>
      </w:r>
      <w:r w:rsidR="00A32606" w:rsidRPr="0076587F">
        <w:rPr>
          <w:rFonts w:ascii="Times New Roman" w:eastAsia="Times New Roman" w:hAnsi="Times New Roman" w:cs="Times New Roman"/>
          <w:sz w:val="24"/>
          <w:szCs w:val="24"/>
          <w:lang w:eastAsia="ru-RU"/>
        </w:rPr>
        <w:t xml:space="preserve"> </w:t>
      </w:r>
      <w:r w:rsidRPr="0076587F">
        <w:rPr>
          <w:rFonts w:ascii="Times New Roman" w:eastAsia="Times New Roman" w:hAnsi="Times New Roman" w:cs="Times New Roman"/>
          <w:sz w:val="24"/>
          <w:szCs w:val="24"/>
          <w:lang w:eastAsia="ru-RU"/>
        </w:rPr>
        <w:t xml:space="preserve">торжественных, праздничных, </w:t>
      </w:r>
    </w:p>
    <w:p w14:paraId="162A053A" w14:textId="163458C3" w:rsidR="009134BE" w:rsidRPr="0076587F" w:rsidRDefault="009134BE" w:rsidP="009134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экологических и культурно-массовых</w:t>
      </w:r>
      <w:r w:rsidR="0069700F" w:rsidRPr="0076587F">
        <w:rPr>
          <w:rFonts w:ascii="Times New Roman" w:eastAsia="Times New Roman" w:hAnsi="Times New Roman" w:cs="Times New Roman"/>
          <w:sz w:val="24"/>
          <w:szCs w:val="24"/>
          <w:lang w:eastAsia="ru-RU"/>
        </w:rPr>
        <w:t xml:space="preserve"> </w:t>
      </w:r>
      <w:r w:rsidRPr="0076587F">
        <w:rPr>
          <w:rFonts w:ascii="Times New Roman" w:eastAsia="Times New Roman" w:hAnsi="Times New Roman" w:cs="Times New Roman"/>
          <w:sz w:val="24"/>
          <w:szCs w:val="24"/>
          <w:lang w:eastAsia="ru-RU"/>
        </w:rPr>
        <w:t>мероприятий, включающий распределение бюджетных ассигнований,</w:t>
      </w:r>
    </w:p>
    <w:p w14:paraId="269D4884" w14:textId="77777777" w:rsidR="003826A1" w:rsidRPr="0076587F" w:rsidRDefault="009134BE" w:rsidP="009134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направляемых на организацию, проведение и участие в выставках</w:t>
      </w:r>
      <w:r w:rsidR="0069700F" w:rsidRPr="0076587F">
        <w:rPr>
          <w:rFonts w:ascii="Times New Roman" w:eastAsia="Times New Roman" w:hAnsi="Times New Roman" w:cs="Times New Roman"/>
          <w:sz w:val="24"/>
          <w:szCs w:val="24"/>
          <w:lang w:eastAsia="ru-RU"/>
        </w:rPr>
        <w:t xml:space="preserve"> </w:t>
      </w:r>
      <w:r w:rsidRPr="0076587F">
        <w:rPr>
          <w:rFonts w:ascii="Times New Roman" w:eastAsia="Times New Roman" w:hAnsi="Times New Roman" w:cs="Times New Roman"/>
          <w:sz w:val="24"/>
          <w:szCs w:val="24"/>
          <w:lang w:eastAsia="ru-RU"/>
        </w:rPr>
        <w:t xml:space="preserve">(в том числе музейных экспозициях), </w:t>
      </w:r>
    </w:p>
    <w:p w14:paraId="33FF9456" w14:textId="356D96E3" w:rsidR="009134BE" w:rsidRPr="0076587F" w:rsidRDefault="009134BE" w:rsidP="009134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ярмарках,</w:t>
      </w:r>
      <w:r w:rsidR="003826A1" w:rsidRPr="0076587F">
        <w:rPr>
          <w:rFonts w:ascii="Times New Roman" w:eastAsia="Times New Roman" w:hAnsi="Times New Roman" w:cs="Times New Roman"/>
          <w:sz w:val="24"/>
          <w:szCs w:val="24"/>
          <w:lang w:eastAsia="ru-RU"/>
        </w:rPr>
        <w:t xml:space="preserve"> </w:t>
      </w:r>
      <w:r w:rsidRPr="0076587F">
        <w:rPr>
          <w:rFonts w:ascii="Times New Roman" w:eastAsia="Times New Roman" w:hAnsi="Times New Roman" w:cs="Times New Roman"/>
          <w:sz w:val="24"/>
          <w:szCs w:val="24"/>
          <w:lang w:eastAsia="ru-RU"/>
        </w:rPr>
        <w:t>торжественных,</w:t>
      </w:r>
      <w:r w:rsidR="0069700F" w:rsidRPr="0076587F">
        <w:rPr>
          <w:rFonts w:ascii="Times New Roman" w:eastAsia="Times New Roman" w:hAnsi="Times New Roman" w:cs="Times New Roman"/>
          <w:sz w:val="24"/>
          <w:szCs w:val="24"/>
          <w:lang w:eastAsia="ru-RU"/>
        </w:rPr>
        <w:t xml:space="preserve"> </w:t>
      </w:r>
      <w:r w:rsidRPr="0076587F">
        <w:rPr>
          <w:rFonts w:ascii="Times New Roman" w:eastAsia="Times New Roman" w:hAnsi="Times New Roman" w:cs="Times New Roman"/>
          <w:sz w:val="24"/>
          <w:szCs w:val="24"/>
          <w:lang w:eastAsia="ru-RU"/>
        </w:rPr>
        <w:t>праздничных, экологических и культурно-массовых мероприятиях,</w:t>
      </w:r>
    </w:p>
    <w:p w14:paraId="6EEA6B6D" w14:textId="77777777" w:rsidR="009134BE" w:rsidRPr="0076587F" w:rsidRDefault="009134BE" w:rsidP="009134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финансирование которого предусмотрено мероприятием _______</w:t>
      </w:r>
    </w:p>
    <w:p w14:paraId="322819AD" w14:textId="298B90A1" w:rsidR="009134BE" w:rsidRPr="0076587F" w:rsidRDefault="009134BE" w:rsidP="009134BE">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                                                                                                            (номер)</w:t>
      </w:r>
    </w:p>
    <w:p w14:paraId="476DDD09" w14:textId="77777777" w:rsidR="009134BE" w:rsidRPr="0076587F" w:rsidRDefault="009134BE" w:rsidP="009134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основного мероприятия ____________________________________</w:t>
      </w:r>
    </w:p>
    <w:p w14:paraId="5CC57E48" w14:textId="59E1B1E1" w:rsidR="009134BE" w:rsidRPr="0076587F" w:rsidRDefault="009134BE" w:rsidP="009134BE">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 xml:space="preserve">                                            (наименование основного мероприятия)</w:t>
      </w:r>
    </w:p>
    <w:p w14:paraId="1F8A6C18" w14:textId="77777777" w:rsidR="009134BE" w:rsidRPr="0076587F" w:rsidRDefault="009134BE" w:rsidP="009134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подпрограммы ___________________________, в ______ году</w:t>
      </w:r>
    </w:p>
    <w:p w14:paraId="1C61A9B1" w14:textId="77777777" w:rsidR="009134BE" w:rsidRPr="0076587F" w:rsidRDefault="009134BE" w:rsidP="009134BE">
      <w:pPr>
        <w:widowControl w:val="0"/>
        <w:autoSpaceDE w:val="0"/>
        <w:autoSpaceDN w:val="0"/>
        <w:spacing w:after="0" w:line="240" w:lineRule="auto"/>
        <w:jc w:val="center"/>
        <w:rPr>
          <w:rFonts w:ascii="Times New Roman" w:eastAsia="Times New Roman" w:hAnsi="Times New Roman" w:cs="Times New Roman"/>
          <w:lang w:eastAsia="ru-RU"/>
        </w:rPr>
      </w:pPr>
      <w:r w:rsidRPr="0076587F">
        <w:rPr>
          <w:rFonts w:ascii="Times New Roman" w:eastAsia="Times New Roman" w:hAnsi="Times New Roman" w:cs="Times New Roman"/>
          <w:lang w:eastAsia="ru-RU"/>
        </w:rPr>
        <w:t>(наименование подпрограммы)</w:t>
      </w:r>
    </w:p>
    <w:p w14:paraId="69B79E06" w14:textId="77777777" w:rsidR="009134BE" w:rsidRPr="0076587F" w:rsidRDefault="009134BE" w:rsidP="009134B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34"/>
        <w:gridCol w:w="12044"/>
        <w:gridCol w:w="2268"/>
      </w:tblGrid>
      <w:tr w:rsidR="009134BE" w:rsidRPr="0076587F" w14:paraId="333D39FD" w14:textId="77777777" w:rsidTr="00803ECD">
        <w:tc>
          <w:tcPr>
            <w:tcW w:w="634" w:type="dxa"/>
          </w:tcPr>
          <w:p w14:paraId="44364B42" w14:textId="77777777" w:rsidR="009134BE" w:rsidRPr="0076587F" w:rsidRDefault="009134BE" w:rsidP="009134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 п/п</w:t>
            </w:r>
          </w:p>
        </w:tc>
        <w:tc>
          <w:tcPr>
            <w:tcW w:w="12044" w:type="dxa"/>
          </w:tcPr>
          <w:p w14:paraId="71F1FF36" w14:textId="77777777" w:rsidR="009134BE" w:rsidRPr="0076587F" w:rsidRDefault="009134BE" w:rsidP="009134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Наименование мероприятия</w:t>
            </w:r>
          </w:p>
        </w:tc>
        <w:tc>
          <w:tcPr>
            <w:tcW w:w="2268" w:type="dxa"/>
          </w:tcPr>
          <w:p w14:paraId="6BD8AB75" w14:textId="77777777" w:rsidR="009134BE" w:rsidRPr="0076587F" w:rsidRDefault="009134BE" w:rsidP="009134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 xml:space="preserve">Объем финансирования, </w:t>
            </w:r>
          </w:p>
          <w:p w14:paraId="7236969F" w14:textId="77777777" w:rsidR="009134BE" w:rsidRPr="0076587F" w:rsidRDefault="009134BE" w:rsidP="009134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тыс. руб.</w:t>
            </w:r>
          </w:p>
        </w:tc>
      </w:tr>
      <w:tr w:rsidR="009134BE" w:rsidRPr="0076587F" w14:paraId="3DFDB48D" w14:textId="77777777" w:rsidTr="00803ECD">
        <w:tc>
          <w:tcPr>
            <w:tcW w:w="634" w:type="dxa"/>
          </w:tcPr>
          <w:p w14:paraId="4EE66BDC" w14:textId="77777777" w:rsidR="009134BE" w:rsidRPr="0076587F" w:rsidRDefault="009134BE" w:rsidP="009134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1</w:t>
            </w:r>
          </w:p>
        </w:tc>
        <w:tc>
          <w:tcPr>
            <w:tcW w:w="12044" w:type="dxa"/>
          </w:tcPr>
          <w:p w14:paraId="78C4C5AA" w14:textId="77777777" w:rsidR="009134BE" w:rsidRPr="0076587F" w:rsidRDefault="009134BE" w:rsidP="009134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2</w:t>
            </w:r>
          </w:p>
        </w:tc>
        <w:tc>
          <w:tcPr>
            <w:tcW w:w="2268" w:type="dxa"/>
          </w:tcPr>
          <w:p w14:paraId="2FDFF66E" w14:textId="77777777" w:rsidR="009134BE" w:rsidRPr="0076587F" w:rsidRDefault="009134BE" w:rsidP="009134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3</w:t>
            </w:r>
          </w:p>
        </w:tc>
      </w:tr>
      <w:tr w:rsidR="009134BE" w:rsidRPr="0076587F" w14:paraId="2A33FDC1" w14:textId="77777777" w:rsidTr="00803ECD">
        <w:tc>
          <w:tcPr>
            <w:tcW w:w="634" w:type="dxa"/>
          </w:tcPr>
          <w:p w14:paraId="49044FDA" w14:textId="77777777" w:rsidR="009134BE" w:rsidRPr="0076587F" w:rsidRDefault="009134BE" w:rsidP="009134BE">
            <w:pPr>
              <w:widowControl w:val="0"/>
              <w:autoSpaceDE w:val="0"/>
              <w:autoSpaceDN w:val="0"/>
              <w:spacing w:after="0" w:line="240" w:lineRule="auto"/>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1</w:t>
            </w:r>
          </w:p>
        </w:tc>
        <w:tc>
          <w:tcPr>
            <w:tcW w:w="12044" w:type="dxa"/>
          </w:tcPr>
          <w:p w14:paraId="457834BD" w14:textId="77777777" w:rsidR="009134BE" w:rsidRPr="0076587F" w:rsidRDefault="009134BE" w:rsidP="009134B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68" w:type="dxa"/>
          </w:tcPr>
          <w:p w14:paraId="2F8C08A2" w14:textId="77777777" w:rsidR="009134BE" w:rsidRPr="0076587F" w:rsidRDefault="009134BE" w:rsidP="009134B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134BE" w:rsidRPr="0076587F" w14:paraId="4333CA7A" w14:textId="77777777" w:rsidTr="00803ECD">
        <w:tc>
          <w:tcPr>
            <w:tcW w:w="634" w:type="dxa"/>
          </w:tcPr>
          <w:p w14:paraId="279A92DB" w14:textId="77777777" w:rsidR="009134BE" w:rsidRPr="0076587F" w:rsidRDefault="009134BE" w:rsidP="009134BE">
            <w:pPr>
              <w:widowControl w:val="0"/>
              <w:autoSpaceDE w:val="0"/>
              <w:autoSpaceDN w:val="0"/>
              <w:spacing w:after="0" w:line="240" w:lineRule="auto"/>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2</w:t>
            </w:r>
          </w:p>
        </w:tc>
        <w:tc>
          <w:tcPr>
            <w:tcW w:w="12044" w:type="dxa"/>
          </w:tcPr>
          <w:p w14:paraId="7000A8CF" w14:textId="77777777" w:rsidR="009134BE" w:rsidRPr="0076587F" w:rsidRDefault="009134BE" w:rsidP="009134B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68" w:type="dxa"/>
          </w:tcPr>
          <w:p w14:paraId="6458F174" w14:textId="77777777" w:rsidR="009134BE" w:rsidRPr="0076587F" w:rsidRDefault="009134BE" w:rsidP="009134B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134BE" w:rsidRPr="0076587F" w14:paraId="7CE933FE" w14:textId="77777777" w:rsidTr="00803ECD">
        <w:tc>
          <w:tcPr>
            <w:tcW w:w="634" w:type="dxa"/>
          </w:tcPr>
          <w:p w14:paraId="34EB9445" w14:textId="77777777" w:rsidR="009134BE" w:rsidRPr="0076587F" w:rsidRDefault="009134BE" w:rsidP="009134BE">
            <w:pPr>
              <w:widowControl w:val="0"/>
              <w:autoSpaceDE w:val="0"/>
              <w:autoSpaceDN w:val="0"/>
              <w:spacing w:after="0" w:line="240" w:lineRule="auto"/>
              <w:rPr>
                <w:rFonts w:ascii="Times New Roman" w:eastAsia="Times New Roman" w:hAnsi="Times New Roman" w:cs="Times New Roman"/>
                <w:sz w:val="24"/>
                <w:szCs w:val="24"/>
                <w:lang w:eastAsia="ru-RU"/>
              </w:rPr>
            </w:pPr>
            <w:r w:rsidRPr="0076587F">
              <w:rPr>
                <w:rFonts w:ascii="Times New Roman" w:eastAsia="Times New Roman" w:hAnsi="Times New Roman" w:cs="Times New Roman"/>
                <w:sz w:val="24"/>
                <w:szCs w:val="24"/>
                <w:lang w:eastAsia="ru-RU"/>
              </w:rPr>
              <w:t>...</w:t>
            </w:r>
          </w:p>
        </w:tc>
        <w:tc>
          <w:tcPr>
            <w:tcW w:w="12044" w:type="dxa"/>
          </w:tcPr>
          <w:p w14:paraId="4CA3EEC3" w14:textId="77777777" w:rsidR="009134BE" w:rsidRPr="0076587F" w:rsidRDefault="009134BE" w:rsidP="009134B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68" w:type="dxa"/>
          </w:tcPr>
          <w:p w14:paraId="480B848F" w14:textId="77777777" w:rsidR="009134BE" w:rsidRPr="0076587F" w:rsidRDefault="009134BE" w:rsidP="009134B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197C9382" w14:textId="77777777" w:rsidR="009134BE" w:rsidRPr="0076587F" w:rsidRDefault="009134BE" w:rsidP="009134BE">
      <w:pPr>
        <w:widowControl w:val="0"/>
        <w:autoSpaceDE w:val="0"/>
        <w:autoSpaceDN w:val="0"/>
        <w:spacing w:after="0" w:line="240" w:lineRule="auto"/>
        <w:jc w:val="both"/>
        <w:rPr>
          <w:rFonts w:ascii="Arial" w:eastAsia="Times New Roman" w:hAnsi="Arial" w:cs="Arial"/>
          <w:sz w:val="20"/>
          <w:lang w:eastAsia="ru-RU"/>
        </w:rPr>
      </w:pPr>
    </w:p>
    <w:p w14:paraId="119DB3D8" w14:textId="77777777" w:rsidR="00803ECD" w:rsidRPr="0076587F" w:rsidRDefault="00803ECD" w:rsidP="00181C85">
      <w:pPr>
        <w:pStyle w:val="ConsPlusNormal"/>
        <w:ind w:right="-59"/>
        <w:jc w:val="right"/>
        <w:rPr>
          <w:rFonts w:ascii="Times New Roman" w:hAnsi="Times New Roman" w:cs="Times New Roman"/>
        </w:rPr>
      </w:pPr>
      <w:bookmarkStart w:id="30" w:name="P1996"/>
      <w:bookmarkEnd w:id="30"/>
    </w:p>
    <w:p w14:paraId="7A81C869" w14:textId="77777777" w:rsidR="00803ECD" w:rsidRPr="0076587F" w:rsidRDefault="00803ECD" w:rsidP="00181C85">
      <w:pPr>
        <w:pStyle w:val="ConsPlusNormal"/>
        <w:ind w:right="-59"/>
        <w:jc w:val="right"/>
        <w:rPr>
          <w:rFonts w:ascii="Times New Roman" w:hAnsi="Times New Roman" w:cs="Times New Roman"/>
        </w:rPr>
      </w:pPr>
    </w:p>
    <w:p w14:paraId="73C15240" w14:textId="77777777" w:rsidR="00A45610" w:rsidRPr="0076587F" w:rsidRDefault="00A45610" w:rsidP="00A777DE">
      <w:pPr>
        <w:autoSpaceDE w:val="0"/>
        <w:autoSpaceDN w:val="0"/>
        <w:adjustRightInd w:val="0"/>
        <w:spacing w:after="0" w:line="240" w:lineRule="auto"/>
        <w:jc w:val="both"/>
        <w:rPr>
          <w:rFonts w:ascii="Times New Roman" w:hAnsi="Times New Roman" w:cs="Times New Roman"/>
          <w:strike/>
          <w:color w:val="FF0000"/>
          <w:sz w:val="24"/>
          <w:szCs w:val="24"/>
        </w:rPr>
        <w:sectPr w:rsidR="00A45610" w:rsidRPr="0076587F" w:rsidSect="00EE151D">
          <w:pgSz w:w="16838" w:h="11906" w:orient="landscape"/>
          <w:pgMar w:top="567" w:right="737" w:bottom="851" w:left="1134" w:header="0" w:footer="0" w:gutter="0"/>
          <w:cols w:space="720"/>
          <w:docGrid w:linePitch="360"/>
        </w:sectPr>
      </w:pPr>
      <w:bookmarkStart w:id="31" w:name="P2907"/>
      <w:bookmarkEnd w:id="31"/>
    </w:p>
    <w:p w14:paraId="2946DF3B" w14:textId="77777777" w:rsidR="00782975" w:rsidRPr="0076587F" w:rsidRDefault="00782975" w:rsidP="00C76B39">
      <w:pPr>
        <w:pStyle w:val="ConsPlusNormal"/>
        <w:ind w:left="426" w:right="-59"/>
        <w:jc w:val="right"/>
        <w:rPr>
          <w:rFonts w:ascii="Times New Roman" w:hAnsi="Times New Roman" w:cs="Times New Roman"/>
          <w:sz w:val="24"/>
          <w:szCs w:val="24"/>
        </w:rPr>
      </w:pPr>
    </w:p>
    <w:p w14:paraId="65B367F6" w14:textId="27EC24A7" w:rsidR="00C80882" w:rsidRPr="0076587F" w:rsidRDefault="00C80882" w:rsidP="00C76B39">
      <w:pPr>
        <w:pStyle w:val="ConsPlusNormal"/>
        <w:ind w:left="426" w:right="-59"/>
        <w:jc w:val="right"/>
        <w:rPr>
          <w:rFonts w:ascii="Times New Roman" w:hAnsi="Times New Roman" w:cs="Times New Roman"/>
          <w:sz w:val="24"/>
          <w:szCs w:val="24"/>
        </w:rPr>
      </w:pPr>
      <w:r w:rsidRPr="0076587F">
        <w:rPr>
          <w:rFonts w:ascii="Times New Roman" w:hAnsi="Times New Roman" w:cs="Times New Roman"/>
          <w:sz w:val="24"/>
          <w:szCs w:val="24"/>
        </w:rPr>
        <w:t>Приложение №</w:t>
      </w:r>
      <w:r w:rsidR="00181C85" w:rsidRPr="0076587F">
        <w:rPr>
          <w:rFonts w:ascii="Times New Roman" w:hAnsi="Times New Roman" w:cs="Times New Roman"/>
          <w:sz w:val="24"/>
          <w:szCs w:val="24"/>
        </w:rPr>
        <w:t>8</w:t>
      </w:r>
    </w:p>
    <w:p w14:paraId="2EA83C35" w14:textId="5FBDA8D2" w:rsidR="00C80882" w:rsidRPr="0076587F" w:rsidRDefault="000334CD" w:rsidP="00C76B39">
      <w:pPr>
        <w:pStyle w:val="ConsPlusNormal"/>
        <w:ind w:left="426" w:right="-59"/>
        <w:jc w:val="right"/>
        <w:rPr>
          <w:rFonts w:ascii="Times New Roman" w:hAnsi="Times New Roman" w:cs="Times New Roman"/>
          <w:sz w:val="24"/>
          <w:szCs w:val="24"/>
        </w:rPr>
      </w:pPr>
      <w:r w:rsidRPr="0076587F">
        <w:rPr>
          <w:rFonts w:ascii="Times New Roman" w:hAnsi="Times New Roman" w:cs="Times New Roman"/>
          <w:sz w:val="24"/>
          <w:szCs w:val="24"/>
        </w:rPr>
        <w:t>к</w:t>
      </w:r>
      <w:r w:rsidR="00C80882" w:rsidRPr="0076587F">
        <w:rPr>
          <w:rFonts w:ascii="Times New Roman" w:hAnsi="Times New Roman" w:cs="Times New Roman"/>
          <w:sz w:val="24"/>
          <w:szCs w:val="24"/>
        </w:rPr>
        <w:t xml:space="preserve"> Порядку</w:t>
      </w:r>
    </w:p>
    <w:p w14:paraId="071A900E" w14:textId="77777777" w:rsidR="00C80882" w:rsidRPr="0076587F" w:rsidRDefault="00C80882" w:rsidP="00C76B39">
      <w:pPr>
        <w:autoSpaceDE w:val="0"/>
        <w:autoSpaceDN w:val="0"/>
        <w:adjustRightInd w:val="0"/>
        <w:spacing w:after="0"/>
        <w:ind w:left="426" w:right="-59"/>
        <w:jc w:val="center"/>
        <w:rPr>
          <w:rFonts w:ascii="Times New Roman" w:hAnsi="Times New Roman"/>
          <w:sz w:val="16"/>
          <w:szCs w:val="16"/>
        </w:rPr>
      </w:pPr>
    </w:p>
    <w:p w14:paraId="2115118D" w14:textId="77777777" w:rsidR="00FA197F" w:rsidRPr="0076587F" w:rsidRDefault="00C80882" w:rsidP="002C6AB2">
      <w:pPr>
        <w:autoSpaceDE w:val="0"/>
        <w:autoSpaceDN w:val="0"/>
        <w:adjustRightInd w:val="0"/>
        <w:spacing w:after="0" w:line="240" w:lineRule="auto"/>
        <w:ind w:firstLine="709"/>
        <w:jc w:val="center"/>
        <w:rPr>
          <w:rFonts w:ascii="Times New Roman" w:hAnsi="Times New Roman"/>
          <w:b/>
          <w:sz w:val="24"/>
          <w:szCs w:val="24"/>
        </w:rPr>
      </w:pPr>
      <w:r w:rsidRPr="0076587F">
        <w:rPr>
          <w:rFonts w:ascii="Times New Roman" w:hAnsi="Times New Roman"/>
          <w:b/>
          <w:sz w:val="24"/>
          <w:szCs w:val="24"/>
        </w:rPr>
        <w:t xml:space="preserve">МЕТОДИКА ОЦЕНКИ ЭФФЕКТИВНОСТИ </w:t>
      </w:r>
    </w:p>
    <w:p w14:paraId="404F04FF" w14:textId="77777777" w:rsidR="00C80882" w:rsidRPr="0076587F" w:rsidRDefault="00C80882" w:rsidP="002C6AB2">
      <w:pPr>
        <w:autoSpaceDE w:val="0"/>
        <w:autoSpaceDN w:val="0"/>
        <w:adjustRightInd w:val="0"/>
        <w:spacing w:after="0" w:line="240" w:lineRule="auto"/>
        <w:ind w:firstLine="709"/>
        <w:jc w:val="center"/>
        <w:rPr>
          <w:rFonts w:ascii="Times New Roman" w:hAnsi="Times New Roman"/>
          <w:b/>
          <w:sz w:val="24"/>
          <w:szCs w:val="24"/>
        </w:rPr>
      </w:pPr>
      <w:r w:rsidRPr="0076587F">
        <w:rPr>
          <w:rFonts w:ascii="Times New Roman" w:hAnsi="Times New Roman"/>
          <w:b/>
          <w:sz w:val="24"/>
          <w:szCs w:val="24"/>
        </w:rPr>
        <w:t>РЕАЛИЗАЦИИ МУНИЦИПАЛЬНОЙ ПРОГРАММЫ</w:t>
      </w:r>
    </w:p>
    <w:p w14:paraId="327F7C03" w14:textId="77777777" w:rsidR="00C80882" w:rsidRPr="0076587F" w:rsidRDefault="00C80882" w:rsidP="002C6AB2">
      <w:pPr>
        <w:autoSpaceDE w:val="0"/>
        <w:autoSpaceDN w:val="0"/>
        <w:adjustRightInd w:val="0"/>
        <w:spacing w:after="0" w:line="240" w:lineRule="auto"/>
        <w:ind w:firstLine="709"/>
        <w:jc w:val="both"/>
        <w:outlineLvl w:val="0"/>
        <w:rPr>
          <w:rFonts w:ascii="Times New Roman" w:hAnsi="Times New Roman"/>
          <w:sz w:val="16"/>
          <w:szCs w:val="16"/>
        </w:rPr>
      </w:pPr>
    </w:p>
    <w:p w14:paraId="5FC53C9B"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24"/>
          <w:szCs w:val="24"/>
        </w:rPr>
      </w:pPr>
      <w:r w:rsidRPr="0076587F">
        <w:rPr>
          <w:rFonts w:ascii="Times New Roman" w:hAnsi="Times New Roman"/>
          <w:sz w:val="24"/>
          <w:szCs w:val="24"/>
        </w:rPr>
        <w:t>Методика оценки эффективности реализации муниципальной программы определяет алгоритм оценки результативности и эффективности муниципальной программы в процессе реализации и по ее итогам.</w:t>
      </w:r>
    </w:p>
    <w:p w14:paraId="2CB2E505"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24"/>
          <w:szCs w:val="24"/>
        </w:rPr>
      </w:pPr>
      <w:r w:rsidRPr="0076587F">
        <w:rPr>
          <w:rFonts w:ascii="Times New Roman" w:hAnsi="Times New Roman"/>
          <w:sz w:val="24"/>
          <w:szCs w:val="24"/>
        </w:rPr>
        <w:t xml:space="preserve">Под оценкой результативности понимается определение степени достижения значений </w:t>
      </w:r>
      <w:r w:rsidR="00960C1E" w:rsidRPr="0076587F">
        <w:rPr>
          <w:rFonts w:ascii="Times New Roman" w:hAnsi="Times New Roman"/>
          <w:sz w:val="24"/>
          <w:szCs w:val="24"/>
        </w:rPr>
        <w:t>целевых показателей</w:t>
      </w:r>
      <w:r w:rsidRPr="0076587F">
        <w:rPr>
          <w:rFonts w:ascii="Times New Roman" w:hAnsi="Times New Roman"/>
          <w:sz w:val="24"/>
          <w:szCs w:val="24"/>
        </w:rPr>
        <w:t xml:space="preserve"> муниципальной программы.</w:t>
      </w:r>
    </w:p>
    <w:p w14:paraId="6608BB11"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cs="Times New Roman"/>
          <w:sz w:val="24"/>
          <w:szCs w:val="28"/>
        </w:rPr>
      </w:pPr>
      <w:r w:rsidRPr="0076587F">
        <w:rPr>
          <w:rFonts w:ascii="Times New Roman" w:hAnsi="Times New Roman" w:cs="Times New Roman"/>
          <w:sz w:val="24"/>
          <w:szCs w:val="28"/>
        </w:rPr>
        <w:t xml:space="preserve">Для оценки результативности </w:t>
      </w:r>
      <w:r w:rsidRPr="0076587F">
        <w:rPr>
          <w:rFonts w:ascii="Times New Roman" w:hAnsi="Times New Roman"/>
          <w:sz w:val="24"/>
          <w:szCs w:val="24"/>
        </w:rPr>
        <w:t>муниципальной</w:t>
      </w:r>
      <w:r w:rsidRPr="0076587F">
        <w:rPr>
          <w:rFonts w:ascii="Times New Roman" w:hAnsi="Times New Roman" w:cs="Times New Roman"/>
          <w:sz w:val="24"/>
          <w:szCs w:val="28"/>
        </w:rPr>
        <w:t xml:space="preserve"> программы должны быть использованы планируемые и фактические значения </w:t>
      </w:r>
      <w:r w:rsidR="00960C1E" w:rsidRPr="0076587F">
        <w:rPr>
          <w:rFonts w:ascii="Times New Roman" w:hAnsi="Times New Roman" w:cs="Times New Roman"/>
          <w:sz w:val="24"/>
          <w:szCs w:val="28"/>
        </w:rPr>
        <w:t>целевых показателей</w:t>
      </w:r>
      <w:r w:rsidRPr="0076587F">
        <w:rPr>
          <w:rFonts w:ascii="Times New Roman" w:hAnsi="Times New Roman" w:cs="Times New Roman"/>
          <w:sz w:val="24"/>
          <w:szCs w:val="28"/>
        </w:rPr>
        <w:t xml:space="preserve"> </w:t>
      </w:r>
      <w:r w:rsidRPr="0076587F">
        <w:rPr>
          <w:rFonts w:ascii="Times New Roman" w:hAnsi="Times New Roman"/>
          <w:sz w:val="24"/>
          <w:szCs w:val="24"/>
        </w:rPr>
        <w:t>муниципальной</w:t>
      </w:r>
      <w:r w:rsidRPr="0076587F">
        <w:rPr>
          <w:rFonts w:ascii="Times New Roman" w:hAnsi="Times New Roman" w:cs="Times New Roman"/>
          <w:sz w:val="24"/>
          <w:szCs w:val="28"/>
        </w:rPr>
        <w:t xml:space="preserve"> программы (далее – планируемое значение показателя, фактическое значение показателя) на конец отчетного периода.</w:t>
      </w:r>
      <w:r w:rsidR="00960C1E" w:rsidRPr="0076587F">
        <w:rPr>
          <w:rFonts w:ascii="Times New Roman" w:hAnsi="Times New Roman" w:cs="Times New Roman"/>
          <w:sz w:val="24"/>
          <w:szCs w:val="28"/>
        </w:rPr>
        <w:t xml:space="preserve"> Показатели раздела "Обеспечивающая подпрограмма" для оценки результативности не используются.</w:t>
      </w:r>
    </w:p>
    <w:p w14:paraId="527BA985" w14:textId="77777777" w:rsidR="00637AEC" w:rsidRPr="0076587F" w:rsidRDefault="00637AEC" w:rsidP="002C6AB2">
      <w:pPr>
        <w:autoSpaceDE w:val="0"/>
        <w:autoSpaceDN w:val="0"/>
        <w:adjustRightInd w:val="0"/>
        <w:spacing w:after="0" w:line="240" w:lineRule="auto"/>
        <w:ind w:firstLine="709"/>
        <w:jc w:val="both"/>
        <w:rPr>
          <w:rFonts w:ascii="Times New Roman" w:hAnsi="Times New Roman" w:cs="Times New Roman"/>
          <w:sz w:val="24"/>
          <w:szCs w:val="28"/>
        </w:rPr>
      </w:pPr>
      <w:r w:rsidRPr="0076587F">
        <w:rPr>
          <w:rFonts w:ascii="Times New Roman" w:hAnsi="Times New Roman" w:cs="Times New Roman"/>
          <w:sz w:val="24"/>
          <w:szCs w:val="28"/>
        </w:rPr>
        <w:t>В случае если показатель был включен в муниципальную программу в течение отчетного года, то для оценки эффективности используется планируемое значение, содержащееся в редакции муниципальной программы, в которую он был включен.</w:t>
      </w:r>
    </w:p>
    <w:p w14:paraId="6D2346C7" w14:textId="5CFCB876" w:rsidR="00C80882" w:rsidRPr="0076587F" w:rsidRDefault="00C80882" w:rsidP="008B640B">
      <w:pPr>
        <w:autoSpaceDE w:val="0"/>
        <w:autoSpaceDN w:val="0"/>
        <w:adjustRightInd w:val="0"/>
        <w:spacing w:after="0" w:line="240" w:lineRule="auto"/>
        <w:ind w:firstLine="708"/>
        <w:jc w:val="both"/>
        <w:rPr>
          <w:rFonts w:ascii="Times New Roman" w:hAnsi="Times New Roman"/>
          <w:sz w:val="24"/>
          <w:szCs w:val="24"/>
        </w:rPr>
      </w:pPr>
      <w:r w:rsidRPr="0076587F">
        <w:rPr>
          <w:rFonts w:ascii="Times New Roman" w:hAnsi="Times New Roman"/>
          <w:sz w:val="24"/>
          <w:szCs w:val="24"/>
        </w:rPr>
        <w:t xml:space="preserve">Оценка результативности </w:t>
      </w:r>
      <w:r w:rsidR="005B38CA" w:rsidRPr="0076587F">
        <w:rPr>
          <w:rFonts w:ascii="Times New Roman" w:hAnsi="Times New Roman"/>
          <w:sz w:val="24"/>
          <w:szCs w:val="24"/>
        </w:rPr>
        <w:t>муниципальной</w:t>
      </w:r>
      <w:r w:rsidRPr="0076587F">
        <w:rPr>
          <w:rFonts w:ascii="Times New Roman" w:hAnsi="Times New Roman"/>
          <w:sz w:val="24"/>
          <w:szCs w:val="24"/>
        </w:rPr>
        <w:t xml:space="preserve"> программы определяется по индексу результативности</w:t>
      </w:r>
      <w:r w:rsidR="009C0D38" w:rsidRPr="0076587F">
        <w:rPr>
          <w:rFonts w:ascii="Times New Roman" w:hAnsi="Times New Roman"/>
          <w:sz w:val="24"/>
          <w:szCs w:val="24"/>
        </w:rPr>
        <w:t xml:space="preserve"> </w:t>
      </w:r>
      <w:r w:rsidR="009C0D38" w:rsidRPr="0076587F">
        <w:rPr>
          <w:rFonts w:ascii="Times New Roman" w:hAnsi="Times New Roman" w:cs="Times New Roman"/>
          <w:sz w:val="24"/>
          <w:szCs w:val="24"/>
        </w:rPr>
        <w:t>(I</w:t>
      </w:r>
      <w:r w:rsidR="009C0D38" w:rsidRPr="0076587F">
        <w:rPr>
          <w:rFonts w:ascii="Times New Roman" w:hAnsi="Times New Roman" w:cs="Times New Roman"/>
          <w:sz w:val="24"/>
          <w:szCs w:val="24"/>
          <w:vertAlign w:val="subscript"/>
        </w:rPr>
        <w:t>рn</w:t>
      </w:r>
      <w:r w:rsidR="009C0D38" w:rsidRPr="0076587F">
        <w:rPr>
          <w:rFonts w:ascii="Times New Roman" w:hAnsi="Times New Roman" w:cs="Times New Roman"/>
          <w:sz w:val="24"/>
          <w:szCs w:val="24"/>
        </w:rPr>
        <w:t>)</w:t>
      </w:r>
      <w:r w:rsidRPr="0076587F">
        <w:rPr>
          <w:rFonts w:ascii="Times New Roman" w:hAnsi="Times New Roman"/>
          <w:sz w:val="28"/>
          <w:szCs w:val="28"/>
        </w:rPr>
        <w:t>,</w:t>
      </w:r>
      <w:r w:rsidRPr="0076587F">
        <w:rPr>
          <w:rFonts w:ascii="Times New Roman" w:hAnsi="Times New Roman"/>
          <w:sz w:val="24"/>
          <w:szCs w:val="24"/>
        </w:rPr>
        <w:t xml:space="preserve"> который рассчитывается по следующей формуле:</w:t>
      </w:r>
    </w:p>
    <w:p w14:paraId="51B9C744" w14:textId="77777777" w:rsidR="008B640B" w:rsidRPr="0076587F" w:rsidRDefault="008B640B" w:rsidP="008B640B">
      <w:pPr>
        <w:autoSpaceDE w:val="0"/>
        <w:autoSpaceDN w:val="0"/>
        <w:adjustRightInd w:val="0"/>
        <w:spacing w:after="0" w:line="240" w:lineRule="auto"/>
        <w:ind w:firstLine="708"/>
        <w:jc w:val="both"/>
        <w:rPr>
          <w:rFonts w:ascii="Times New Roman" w:hAnsi="Times New Roman"/>
          <w:sz w:val="12"/>
          <w:szCs w:val="12"/>
        </w:rPr>
      </w:pPr>
    </w:p>
    <w:p w14:paraId="49B2FFE3" w14:textId="77777777" w:rsidR="00C80882" w:rsidRPr="0076587F" w:rsidRDefault="00C80882" w:rsidP="002C6AB2">
      <w:pPr>
        <w:autoSpaceDE w:val="0"/>
        <w:autoSpaceDN w:val="0"/>
        <w:adjustRightInd w:val="0"/>
        <w:spacing w:after="0" w:line="240" w:lineRule="auto"/>
        <w:ind w:firstLine="709"/>
        <w:jc w:val="center"/>
        <w:rPr>
          <w:rFonts w:ascii="Times New Roman" w:hAnsi="Times New Roman"/>
          <w:sz w:val="24"/>
          <w:szCs w:val="24"/>
          <w:lang w:val="en-US"/>
        </w:rPr>
      </w:pPr>
      <w:r w:rsidRPr="0076587F">
        <w:rPr>
          <w:rFonts w:ascii="Times New Roman" w:hAnsi="Times New Roman"/>
          <w:sz w:val="28"/>
          <w:szCs w:val="24"/>
          <w:lang w:val="en-US"/>
        </w:rPr>
        <w:t>I</w:t>
      </w:r>
      <w:r w:rsidRPr="0076587F">
        <w:rPr>
          <w:rFonts w:ascii="Times New Roman" w:hAnsi="Times New Roman"/>
          <w:sz w:val="28"/>
          <w:szCs w:val="24"/>
          <w:vertAlign w:val="subscript"/>
          <w:lang w:val="en-US"/>
        </w:rPr>
        <w:t xml:space="preserve">pn = </w:t>
      </w:r>
      <w:r w:rsidRPr="0076587F">
        <w:rPr>
          <w:rFonts w:ascii="Times New Roman" w:hAnsi="Times New Roman"/>
          <w:sz w:val="28"/>
          <w:szCs w:val="24"/>
          <w:lang w:val="en-US"/>
        </w:rPr>
        <w:t>∑ (M</w:t>
      </w:r>
      <w:r w:rsidRPr="0076587F">
        <w:rPr>
          <w:rFonts w:ascii="Times New Roman" w:hAnsi="Times New Roman"/>
          <w:sz w:val="28"/>
          <w:szCs w:val="24"/>
          <w:vertAlign w:val="subscript"/>
        </w:rPr>
        <w:t>п</w:t>
      </w:r>
      <w:r w:rsidRPr="0076587F">
        <w:rPr>
          <w:rFonts w:ascii="Times New Roman" w:hAnsi="Times New Roman"/>
          <w:sz w:val="28"/>
          <w:szCs w:val="24"/>
          <w:vertAlign w:val="subscript"/>
          <w:lang w:val="en-US"/>
        </w:rPr>
        <w:t xml:space="preserve">i </w:t>
      </w:r>
      <w:r w:rsidRPr="0076587F">
        <w:rPr>
          <w:rFonts w:ascii="Times New Roman" w:hAnsi="Times New Roman"/>
          <w:sz w:val="28"/>
          <w:szCs w:val="24"/>
          <w:lang w:val="en-US"/>
        </w:rPr>
        <w:t>× S</w:t>
      </w:r>
      <w:r w:rsidRPr="0076587F">
        <w:rPr>
          <w:rFonts w:ascii="Times New Roman" w:hAnsi="Times New Roman"/>
          <w:sz w:val="28"/>
          <w:szCs w:val="24"/>
          <w:vertAlign w:val="subscript"/>
          <w:lang w:val="en-US"/>
        </w:rPr>
        <w:t>i</w:t>
      </w:r>
      <w:r w:rsidRPr="0076587F">
        <w:rPr>
          <w:rFonts w:ascii="Times New Roman" w:hAnsi="Times New Roman"/>
          <w:sz w:val="28"/>
          <w:szCs w:val="24"/>
          <w:lang w:val="en-US"/>
        </w:rPr>
        <w:t xml:space="preserve">), </w:t>
      </w:r>
      <w:r w:rsidRPr="0076587F">
        <w:rPr>
          <w:rFonts w:ascii="Times New Roman" w:hAnsi="Times New Roman"/>
          <w:sz w:val="24"/>
          <w:szCs w:val="24"/>
        </w:rPr>
        <w:t>где</w:t>
      </w:r>
      <w:r w:rsidRPr="0076587F">
        <w:rPr>
          <w:rFonts w:ascii="Times New Roman" w:hAnsi="Times New Roman"/>
          <w:sz w:val="24"/>
          <w:szCs w:val="24"/>
          <w:lang w:val="en-US"/>
        </w:rPr>
        <w:t>:</w:t>
      </w:r>
    </w:p>
    <w:p w14:paraId="730F82CD" w14:textId="22F8C07A" w:rsidR="00C80882" w:rsidRPr="0076587F" w:rsidRDefault="00C80882" w:rsidP="002C6AB2">
      <w:pPr>
        <w:autoSpaceDE w:val="0"/>
        <w:autoSpaceDN w:val="0"/>
        <w:adjustRightInd w:val="0"/>
        <w:spacing w:after="0" w:line="240" w:lineRule="auto"/>
        <w:ind w:firstLine="709"/>
        <w:jc w:val="both"/>
        <w:rPr>
          <w:rFonts w:ascii="Times New Roman" w:hAnsi="Times New Roman"/>
          <w:sz w:val="28"/>
          <w:szCs w:val="24"/>
          <w:vertAlign w:val="superscript"/>
          <w:lang w:val="en-US"/>
        </w:rPr>
      </w:pPr>
      <w:r w:rsidRPr="0076587F">
        <w:rPr>
          <w:rFonts w:ascii="Times New Roman" w:hAnsi="Times New Roman"/>
          <w:sz w:val="28"/>
          <w:szCs w:val="24"/>
          <w:lang w:val="en-US"/>
        </w:rPr>
        <w:t xml:space="preserve">      </w:t>
      </w:r>
      <w:r w:rsidRPr="0076587F">
        <w:rPr>
          <w:rFonts w:ascii="Times New Roman" w:hAnsi="Times New Roman"/>
          <w:sz w:val="28"/>
          <w:szCs w:val="24"/>
          <w:lang w:val="en-US"/>
        </w:rPr>
        <w:tab/>
      </w:r>
      <w:r w:rsidRPr="0076587F">
        <w:rPr>
          <w:rFonts w:ascii="Times New Roman" w:hAnsi="Times New Roman"/>
          <w:sz w:val="28"/>
          <w:szCs w:val="24"/>
          <w:lang w:val="en-US"/>
        </w:rPr>
        <w:tab/>
      </w:r>
      <w:r w:rsidRPr="0076587F">
        <w:rPr>
          <w:rFonts w:ascii="Times New Roman" w:hAnsi="Times New Roman"/>
          <w:sz w:val="28"/>
          <w:szCs w:val="24"/>
          <w:lang w:val="en-US"/>
        </w:rPr>
        <w:tab/>
      </w:r>
      <w:r w:rsidRPr="0076587F">
        <w:rPr>
          <w:rFonts w:ascii="Times New Roman" w:hAnsi="Times New Roman"/>
          <w:sz w:val="28"/>
          <w:szCs w:val="24"/>
          <w:lang w:val="en-US"/>
        </w:rPr>
        <w:tab/>
        <w:t xml:space="preserve">                 </w:t>
      </w:r>
      <w:r w:rsidR="00564239" w:rsidRPr="0076587F">
        <w:rPr>
          <w:rFonts w:ascii="Times New Roman" w:hAnsi="Times New Roman"/>
          <w:sz w:val="28"/>
          <w:szCs w:val="24"/>
          <w:lang w:val="en-US"/>
        </w:rPr>
        <w:t xml:space="preserve"> </w:t>
      </w:r>
      <w:r w:rsidRPr="0076587F">
        <w:rPr>
          <w:rFonts w:ascii="Times New Roman" w:hAnsi="Times New Roman"/>
          <w:sz w:val="28"/>
          <w:szCs w:val="24"/>
          <w:lang w:val="en-US"/>
        </w:rPr>
        <w:t xml:space="preserve"> </w:t>
      </w:r>
      <w:r w:rsidRPr="0076587F">
        <w:rPr>
          <w:rFonts w:ascii="Times New Roman" w:hAnsi="Times New Roman"/>
          <w:sz w:val="28"/>
          <w:szCs w:val="24"/>
          <w:vertAlign w:val="superscript"/>
          <w:lang w:val="en-US"/>
        </w:rPr>
        <w:t>i=n</w:t>
      </w:r>
    </w:p>
    <w:p w14:paraId="3519DC6C" w14:textId="77777777" w:rsidR="008B6DC3" w:rsidRPr="0076587F" w:rsidRDefault="00C80882" w:rsidP="002C6AB2">
      <w:pPr>
        <w:autoSpaceDE w:val="0"/>
        <w:autoSpaceDN w:val="0"/>
        <w:adjustRightInd w:val="0"/>
        <w:spacing w:after="0" w:line="240" w:lineRule="auto"/>
        <w:ind w:firstLine="709"/>
        <w:jc w:val="both"/>
        <w:rPr>
          <w:rFonts w:ascii="Times New Roman" w:hAnsi="Times New Roman"/>
          <w:sz w:val="24"/>
          <w:szCs w:val="24"/>
        </w:rPr>
      </w:pPr>
      <w:r w:rsidRPr="0076587F">
        <w:rPr>
          <w:rFonts w:ascii="Times New Roman" w:hAnsi="Times New Roman"/>
          <w:sz w:val="24"/>
          <w:szCs w:val="24"/>
          <w:lang w:val="en-US"/>
        </w:rPr>
        <w:t xml:space="preserve"> </w:t>
      </w:r>
      <w:r w:rsidR="008B6DC3" w:rsidRPr="0076587F">
        <w:rPr>
          <w:rFonts w:ascii="Times New Roman" w:hAnsi="Times New Roman"/>
          <w:sz w:val="24"/>
          <w:szCs w:val="24"/>
          <w:lang w:val="en-US"/>
        </w:rPr>
        <w:t>M</w:t>
      </w:r>
      <w:r w:rsidR="008B6DC3" w:rsidRPr="0076587F">
        <w:rPr>
          <w:rFonts w:ascii="Times New Roman" w:hAnsi="Times New Roman"/>
          <w:sz w:val="24"/>
          <w:szCs w:val="24"/>
          <w:vertAlign w:val="subscript"/>
        </w:rPr>
        <w:t>п</w:t>
      </w:r>
      <w:r w:rsidR="008B6DC3" w:rsidRPr="0076587F">
        <w:rPr>
          <w:rFonts w:ascii="Times New Roman" w:hAnsi="Times New Roman"/>
          <w:sz w:val="24"/>
          <w:szCs w:val="24"/>
          <w:vertAlign w:val="subscript"/>
          <w:lang w:val="en-US"/>
        </w:rPr>
        <w:t>i</w:t>
      </w:r>
      <w:r w:rsidR="008B6DC3" w:rsidRPr="0076587F">
        <w:rPr>
          <w:rFonts w:ascii="Times New Roman" w:hAnsi="Times New Roman"/>
          <w:sz w:val="24"/>
          <w:szCs w:val="24"/>
        </w:rPr>
        <w:t xml:space="preserve"> - вес </w:t>
      </w:r>
      <w:r w:rsidR="008B6DC3" w:rsidRPr="0076587F">
        <w:rPr>
          <w:rFonts w:ascii="Times New Roman" w:hAnsi="Times New Roman"/>
          <w:sz w:val="24"/>
          <w:szCs w:val="24"/>
          <w:lang w:val="en-US"/>
        </w:rPr>
        <w:t>i</w:t>
      </w:r>
      <w:r w:rsidR="008B6DC3" w:rsidRPr="0076587F">
        <w:rPr>
          <w:rFonts w:ascii="Times New Roman" w:hAnsi="Times New Roman"/>
          <w:sz w:val="24"/>
          <w:szCs w:val="24"/>
        </w:rPr>
        <w:t xml:space="preserve">-го значения </w:t>
      </w:r>
      <w:r w:rsidR="00637AEC" w:rsidRPr="0076587F">
        <w:rPr>
          <w:rFonts w:ascii="Times New Roman" w:hAnsi="Times New Roman"/>
          <w:sz w:val="24"/>
          <w:szCs w:val="24"/>
        </w:rPr>
        <w:t xml:space="preserve">целевого показателя </w:t>
      </w:r>
      <w:r w:rsidR="008B6DC3" w:rsidRPr="0076587F">
        <w:rPr>
          <w:rFonts w:ascii="Times New Roman" w:hAnsi="Times New Roman"/>
          <w:sz w:val="24"/>
          <w:szCs w:val="24"/>
        </w:rPr>
        <w:t>реализации муниципальной программы, которое рассчитывается по формуле:</w:t>
      </w:r>
    </w:p>
    <w:p w14:paraId="3C29EF14" w14:textId="77777777" w:rsidR="008B6DC3" w:rsidRPr="0076587F" w:rsidRDefault="008B6DC3" w:rsidP="002C6AB2">
      <w:pPr>
        <w:autoSpaceDE w:val="0"/>
        <w:autoSpaceDN w:val="0"/>
        <w:adjustRightInd w:val="0"/>
        <w:spacing w:after="0" w:line="240" w:lineRule="auto"/>
        <w:ind w:firstLine="709"/>
        <w:jc w:val="both"/>
        <w:rPr>
          <w:rFonts w:ascii="Times New Roman" w:hAnsi="Times New Roman"/>
          <w:sz w:val="12"/>
          <w:szCs w:val="12"/>
        </w:rPr>
      </w:pPr>
    </w:p>
    <w:p w14:paraId="2FC5B5EC" w14:textId="77777777" w:rsidR="008B6DC3" w:rsidRPr="0076587F" w:rsidRDefault="008B6DC3" w:rsidP="002C6AB2">
      <w:pPr>
        <w:autoSpaceDE w:val="0"/>
        <w:autoSpaceDN w:val="0"/>
        <w:adjustRightInd w:val="0"/>
        <w:spacing w:after="0" w:line="240" w:lineRule="auto"/>
        <w:ind w:firstLine="709"/>
        <w:jc w:val="center"/>
        <w:rPr>
          <w:rFonts w:ascii="Times New Roman" w:hAnsi="Times New Roman"/>
          <w:sz w:val="24"/>
          <w:szCs w:val="24"/>
        </w:rPr>
      </w:pPr>
      <w:r w:rsidRPr="0076587F">
        <w:rPr>
          <w:rFonts w:ascii="Times New Roman" w:hAnsi="Times New Roman"/>
          <w:sz w:val="28"/>
          <w:szCs w:val="28"/>
          <w:lang w:val="en-US"/>
        </w:rPr>
        <w:t>M</w:t>
      </w:r>
      <w:r w:rsidRPr="0076587F">
        <w:rPr>
          <w:rFonts w:ascii="Times New Roman" w:hAnsi="Times New Roman"/>
          <w:sz w:val="28"/>
          <w:szCs w:val="28"/>
          <w:vertAlign w:val="subscript"/>
        </w:rPr>
        <w:t>п</w:t>
      </w:r>
      <w:r w:rsidRPr="0076587F">
        <w:rPr>
          <w:rFonts w:ascii="Times New Roman" w:hAnsi="Times New Roman"/>
          <w:sz w:val="28"/>
          <w:szCs w:val="28"/>
          <w:vertAlign w:val="subscript"/>
          <w:lang w:val="en-US"/>
        </w:rPr>
        <w:t>i</w:t>
      </w:r>
      <w:r w:rsidRPr="0076587F">
        <w:rPr>
          <w:rFonts w:ascii="Times New Roman" w:hAnsi="Times New Roman"/>
          <w:sz w:val="28"/>
          <w:szCs w:val="28"/>
          <w:vertAlign w:val="subscript"/>
        </w:rPr>
        <w:t xml:space="preserve"> </w:t>
      </w:r>
      <w:r w:rsidRPr="0076587F">
        <w:rPr>
          <w:rFonts w:ascii="Times New Roman" w:hAnsi="Times New Roman"/>
          <w:sz w:val="28"/>
          <w:szCs w:val="28"/>
        </w:rPr>
        <w:t xml:space="preserve">= 1 / </w:t>
      </w:r>
      <w:r w:rsidRPr="0076587F">
        <w:rPr>
          <w:rFonts w:ascii="Times New Roman" w:hAnsi="Times New Roman"/>
          <w:sz w:val="28"/>
          <w:szCs w:val="28"/>
          <w:lang w:val="en-US"/>
        </w:rPr>
        <w:t>n</w:t>
      </w:r>
      <w:r w:rsidRPr="0076587F">
        <w:rPr>
          <w:rFonts w:ascii="Times New Roman" w:hAnsi="Times New Roman"/>
          <w:sz w:val="28"/>
          <w:szCs w:val="28"/>
        </w:rPr>
        <w:t>,</w:t>
      </w:r>
      <w:r w:rsidRPr="0076587F">
        <w:rPr>
          <w:rFonts w:ascii="Times New Roman" w:hAnsi="Times New Roman"/>
          <w:sz w:val="28"/>
          <w:szCs w:val="28"/>
          <w:vertAlign w:val="subscript"/>
        </w:rPr>
        <w:t xml:space="preserve"> </w:t>
      </w:r>
      <w:r w:rsidRPr="0076587F">
        <w:rPr>
          <w:rFonts w:ascii="Times New Roman" w:hAnsi="Times New Roman"/>
          <w:sz w:val="24"/>
          <w:szCs w:val="24"/>
        </w:rPr>
        <w:t>где:</w:t>
      </w:r>
    </w:p>
    <w:p w14:paraId="4EE0E88A" w14:textId="77777777" w:rsidR="008B6DC3" w:rsidRPr="0076587F" w:rsidRDefault="008B6DC3" w:rsidP="002C6AB2">
      <w:pPr>
        <w:autoSpaceDE w:val="0"/>
        <w:autoSpaceDN w:val="0"/>
        <w:adjustRightInd w:val="0"/>
        <w:spacing w:after="0" w:line="240" w:lineRule="auto"/>
        <w:ind w:firstLine="709"/>
        <w:jc w:val="both"/>
        <w:rPr>
          <w:rFonts w:ascii="Times New Roman" w:hAnsi="Times New Roman"/>
          <w:sz w:val="16"/>
          <w:szCs w:val="16"/>
        </w:rPr>
      </w:pPr>
    </w:p>
    <w:p w14:paraId="2545CCC0" w14:textId="684D3A33" w:rsidR="008B6DC3" w:rsidRPr="0076587F" w:rsidRDefault="008B6DC3" w:rsidP="002C6AB2">
      <w:pPr>
        <w:autoSpaceDE w:val="0"/>
        <w:autoSpaceDN w:val="0"/>
        <w:adjustRightInd w:val="0"/>
        <w:spacing w:after="0" w:line="240" w:lineRule="auto"/>
        <w:ind w:firstLine="709"/>
        <w:jc w:val="both"/>
        <w:rPr>
          <w:rFonts w:ascii="Times New Roman" w:hAnsi="Times New Roman"/>
          <w:sz w:val="24"/>
          <w:szCs w:val="24"/>
        </w:rPr>
      </w:pPr>
      <w:r w:rsidRPr="0076587F">
        <w:rPr>
          <w:rFonts w:ascii="Times New Roman" w:hAnsi="Times New Roman"/>
          <w:sz w:val="24"/>
          <w:szCs w:val="24"/>
          <w:lang w:val="en-US"/>
        </w:rPr>
        <w:t>n</w:t>
      </w:r>
      <w:r w:rsidRPr="0076587F">
        <w:rPr>
          <w:rFonts w:ascii="Times New Roman" w:hAnsi="Times New Roman"/>
          <w:sz w:val="24"/>
          <w:szCs w:val="24"/>
        </w:rPr>
        <w:t xml:space="preserve"> - общее число </w:t>
      </w:r>
      <w:r w:rsidR="00637AEC" w:rsidRPr="0076587F">
        <w:rPr>
          <w:rFonts w:ascii="Times New Roman" w:hAnsi="Times New Roman"/>
          <w:sz w:val="24"/>
          <w:szCs w:val="24"/>
        </w:rPr>
        <w:t xml:space="preserve">целевых показателей </w:t>
      </w:r>
      <w:r w:rsidRPr="0076587F">
        <w:rPr>
          <w:rFonts w:ascii="Times New Roman" w:hAnsi="Times New Roman"/>
          <w:sz w:val="24"/>
          <w:szCs w:val="24"/>
        </w:rPr>
        <w:t>муниципальной программы;</w:t>
      </w:r>
    </w:p>
    <w:p w14:paraId="2622E315"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24"/>
          <w:szCs w:val="24"/>
        </w:rPr>
      </w:pPr>
      <w:r w:rsidRPr="0076587F">
        <w:rPr>
          <w:rFonts w:ascii="Times New Roman" w:hAnsi="Times New Roman"/>
          <w:sz w:val="24"/>
          <w:szCs w:val="24"/>
          <w:lang w:val="en-US"/>
        </w:rPr>
        <w:t>S</w:t>
      </w:r>
      <w:r w:rsidRPr="0076587F">
        <w:rPr>
          <w:rFonts w:ascii="Times New Roman" w:hAnsi="Times New Roman"/>
          <w:sz w:val="24"/>
          <w:szCs w:val="24"/>
          <w:vertAlign w:val="subscript"/>
          <w:lang w:val="en-US"/>
        </w:rPr>
        <w:t>i</w:t>
      </w:r>
      <w:r w:rsidRPr="0076587F">
        <w:rPr>
          <w:rFonts w:ascii="Times New Roman" w:hAnsi="Times New Roman"/>
          <w:sz w:val="24"/>
          <w:szCs w:val="24"/>
        </w:rPr>
        <w:t xml:space="preserve"> - отношение фактического </w:t>
      </w:r>
      <w:r w:rsidRPr="0076587F">
        <w:rPr>
          <w:rFonts w:ascii="Times New Roman" w:hAnsi="Times New Roman"/>
          <w:sz w:val="24"/>
          <w:szCs w:val="24"/>
          <w:lang w:val="en-US"/>
        </w:rPr>
        <w:t>i</w:t>
      </w:r>
      <w:r w:rsidRPr="0076587F">
        <w:rPr>
          <w:rFonts w:ascii="Times New Roman" w:hAnsi="Times New Roman"/>
          <w:sz w:val="24"/>
          <w:szCs w:val="24"/>
        </w:rPr>
        <w:t xml:space="preserve">-го значения показателя к планируемому </w:t>
      </w:r>
      <w:r w:rsidRPr="0076587F">
        <w:rPr>
          <w:rFonts w:ascii="Times New Roman" w:hAnsi="Times New Roman"/>
          <w:sz w:val="24"/>
          <w:szCs w:val="24"/>
          <w:lang w:val="en-US"/>
        </w:rPr>
        <w:t>i</w:t>
      </w:r>
      <w:r w:rsidRPr="0076587F">
        <w:rPr>
          <w:rFonts w:ascii="Times New Roman" w:hAnsi="Times New Roman"/>
          <w:sz w:val="24"/>
          <w:szCs w:val="24"/>
        </w:rPr>
        <w:t>-му значению показателя. Отношение рассчитывается по формуле:</w:t>
      </w:r>
    </w:p>
    <w:p w14:paraId="37AE3794" w14:textId="77777777" w:rsidR="00687607" w:rsidRPr="0076587F" w:rsidRDefault="00687607" w:rsidP="002C6AB2">
      <w:pPr>
        <w:autoSpaceDE w:val="0"/>
        <w:autoSpaceDN w:val="0"/>
        <w:adjustRightInd w:val="0"/>
        <w:spacing w:after="0" w:line="240" w:lineRule="auto"/>
        <w:ind w:firstLine="709"/>
        <w:jc w:val="both"/>
        <w:rPr>
          <w:rFonts w:ascii="Times New Roman" w:hAnsi="Times New Roman"/>
          <w:sz w:val="12"/>
          <w:szCs w:val="12"/>
        </w:rPr>
      </w:pPr>
    </w:p>
    <w:p w14:paraId="5B9C321E" w14:textId="77777777" w:rsidR="00C80882" w:rsidRPr="0076587F" w:rsidRDefault="00C80882" w:rsidP="002C6AB2">
      <w:pPr>
        <w:autoSpaceDE w:val="0"/>
        <w:autoSpaceDN w:val="0"/>
        <w:adjustRightInd w:val="0"/>
        <w:spacing w:after="0" w:line="240" w:lineRule="auto"/>
        <w:ind w:firstLine="709"/>
        <w:jc w:val="center"/>
        <w:rPr>
          <w:rFonts w:ascii="Times New Roman" w:hAnsi="Times New Roman"/>
          <w:sz w:val="28"/>
          <w:szCs w:val="28"/>
        </w:rPr>
      </w:pPr>
      <w:r w:rsidRPr="0076587F">
        <w:rPr>
          <w:rFonts w:ascii="Times New Roman" w:hAnsi="Times New Roman"/>
          <w:sz w:val="28"/>
          <w:szCs w:val="28"/>
          <w:lang w:val="en-US"/>
        </w:rPr>
        <w:t>S</w:t>
      </w:r>
      <w:r w:rsidRPr="0076587F">
        <w:rPr>
          <w:rFonts w:ascii="Times New Roman" w:hAnsi="Times New Roman"/>
          <w:sz w:val="28"/>
          <w:szCs w:val="28"/>
          <w:vertAlign w:val="subscript"/>
          <w:lang w:val="en-US"/>
        </w:rPr>
        <w:t>i</w:t>
      </w:r>
      <w:r w:rsidRPr="0076587F">
        <w:rPr>
          <w:rFonts w:ascii="Times New Roman" w:hAnsi="Times New Roman"/>
          <w:sz w:val="28"/>
          <w:szCs w:val="28"/>
          <w:vertAlign w:val="subscript"/>
        </w:rPr>
        <w:t xml:space="preserve"> = </w:t>
      </w:r>
      <w:r w:rsidRPr="0076587F">
        <w:rPr>
          <w:rFonts w:ascii="Times New Roman" w:hAnsi="Times New Roman"/>
          <w:sz w:val="28"/>
          <w:szCs w:val="28"/>
          <w:lang w:val="en-US"/>
        </w:rPr>
        <w:t>R</w:t>
      </w:r>
      <w:r w:rsidRPr="0076587F">
        <w:rPr>
          <w:rFonts w:ascii="Times New Roman" w:hAnsi="Times New Roman"/>
          <w:sz w:val="28"/>
          <w:szCs w:val="28"/>
          <w:vertAlign w:val="subscript"/>
        </w:rPr>
        <w:t>ф</w:t>
      </w:r>
      <w:r w:rsidRPr="0076587F">
        <w:rPr>
          <w:rFonts w:ascii="Times New Roman" w:hAnsi="Times New Roman"/>
          <w:sz w:val="28"/>
          <w:szCs w:val="28"/>
          <w:vertAlign w:val="subscript"/>
          <w:lang w:val="en-US"/>
        </w:rPr>
        <w:t>i</w:t>
      </w:r>
      <w:r w:rsidRPr="0076587F">
        <w:rPr>
          <w:rFonts w:ascii="Times New Roman" w:hAnsi="Times New Roman"/>
          <w:sz w:val="28"/>
          <w:szCs w:val="28"/>
        </w:rPr>
        <w:t xml:space="preserve"> / </w:t>
      </w:r>
      <w:r w:rsidRPr="0076587F">
        <w:rPr>
          <w:rFonts w:ascii="Times New Roman" w:hAnsi="Times New Roman"/>
          <w:sz w:val="28"/>
          <w:szCs w:val="28"/>
          <w:lang w:val="en-US"/>
        </w:rPr>
        <w:t>R</w:t>
      </w:r>
      <w:r w:rsidRPr="0076587F">
        <w:rPr>
          <w:rFonts w:ascii="Times New Roman" w:hAnsi="Times New Roman"/>
          <w:sz w:val="28"/>
          <w:szCs w:val="28"/>
          <w:vertAlign w:val="subscript"/>
        </w:rPr>
        <w:t>п</w:t>
      </w:r>
      <w:r w:rsidRPr="0076587F">
        <w:rPr>
          <w:rFonts w:ascii="Times New Roman" w:hAnsi="Times New Roman"/>
          <w:sz w:val="28"/>
          <w:szCs w:val="28"/>
          <w:vertAlign w:val="subscript"/>
          <w:lang w:val="en-US"/>
        </w:rPr>
        <w:t>i</w:t>
      </w:r>
    </w:p>
    <w:p w14:paraId="123B95D9"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12"/>
          <w:szCs w:val="12"/>
        </w:rPr>
      </w:pPr>
    </w:p>
    <w:p w14:paraId="12F05D5B"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24"/>
          <w:szCs w:val="24"/>
        </w:rPr>
      </w:pPr>
      <w:r w:rsidRPr="0076587F">
        <w:rPr>
          <w:rFonts w:ascii="Times New Roman" w:hAnsi="Times New Roman"/>
          <w:sz w:val="24"/>
          <w:szCs w:val="24"/>
        </w:rPr>
        <w:t xml:space="preserve">в случае увеличения значения </w:t>
      </w:r>
      <w:r w:rsidR="00637AEC" w:rsidRPr="0076587F">
        <w:rPr>
          <w:rFonts w:ascii="Times New Roman" w:hAnsi="Times New Roman"/>
          <w:sz w:val="24"/>
          <w:szCs w:val="24"/>
        </w:rPr>
        <w:t xml:space="preserve">целевого показателя </w:t>
      </w:r>
      <w:r w:rsidRPr="0076587F">
        <w:rPr>
          <w:rFonts w:ascii="Times New Roman" w:hAnsi="Times New Roman"/>
          <w:sz w:val="24"/>
          <w:szCs w:val="24"/>
        </w:rPr>
        <w:t>муниципальной программы;</w:t>
      </w:r>
    </w:p>
    <w:p w14:paraId="2A3A3664"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12"/>
          <w:szCs w:val="12"/>
        </w:rPr>
      </w:pPr>
    </w:p>
    <w:p w14:paraId="16455500" w14:textId="77777777" w:rsidR="00C80882" w:rsidRPr="0076587F" w:rsidRDefault="00C80882" w:rsidP="002C6AB2">
      <w:pPr>
        <w:autoSpaceDE w:val="0"/>
        <w:autoSpaceDN w:val="0"/>
        <w:adjustRightInd w:val="0"/>
        <w:spacing w:after="0" w:line="240" w:lineRule="auto"/>
        <w:ind w:firstLine="709"/>
        <w:jc w:val="center"/>
        <w:rPr>
          <w:rFonts w:ascii="Times New Roman" w:hAnsi="Times New Roman"/>
          <w:sz w:val="28"/>
          <w:szCs w:val="28"/>
        </w:rPr>
      </w:pPr>
      <w:r w:rsidRPr="0076587F">
        <w:rPr>
          <w:rFonts w:ascii="Times New Roman" w:hAnsi="Times New Roman"/>
          <w:sz w:val="28"/>
          <w:szCs w:val="28"/>
          <w:lang w:val="en-US"/>
        </w:rPr>
        <w:t>S</w:t>
      </w:r>
      <w:r w:rsidRPr="0076587F">
        <w:rPr>
          <w:rFonts w:ascii="Times New Roman" w:hAnsi="Times New Roman"/>
          <w:sz w:val="28"/>
          <w:szCs w:val="28"/>
          <w:vertAlign w:val="subscript"/>
          <w:lang w:val="en-US"/>
        </w:rPr>
        <w:t>i</w:t>
      </w:r>
      <w:r w:rsidRPr="0076587F">
        <w:rPr>
          <w:rFonts w:ascii="Times New Roman" w:hAnsi="Times New Roman"/>
          <w:sz w:val="28"/>
          <w:szCs w:val="28"/>
          <w:vertAlign w:val="subscript"/>
        </w:rPr>
        <w:t xml:space="preserve"> = </w:t>
      </w:r>
      <w:r w:rsidRPr="0076587F">
        <w:rPr>
          <w:rFonts w:ascii="Times New Roman" w:hAnsi="Times New Roman"/>
          <w:sz w:val="28"/>
          <w:szCs w:val="28"/>
          <w:lang w:val="en-US"/>
        </w:rPr>
        <w:t>R</w:t>
      </w:r>
      <w:r w:rsidRPr="0076587F">
        <w:rPr>
          <w:rFonts w:ascii="Times New Roman" w:hAnsi="Times New Roman"/>
          <w:sz w:val="28"/>
          <w:szCs w:val="28"/>
          <w:vertAlign w:val="subscript"/>
        </w:rPr>
        <w:t>п</w:t>
      </w:r>
      <w:r w:rsidRPr="0076587F">
        <w:rPr>
          <w:rFonts w:ascii="Times New Roman" w:hAnsi="Times New Roman"/>
          <w:sz w:val="28"/>
          <w:szCs w:val="28"/>
          <w:vertAlign w:val="subscript"/>
          <w:lang w:val="en-US"/>
        </w:rPr>
        <w:t>i</w:t>
      </w:r>
      <w:r w:rsidRPr="0076587F">
        <w:rPr>
          <w:rFonts w:ascii="Times New Roman" w:hAnsi="Times New Roman"/>
          <w:sz w:val="28"/>
          <w:szCs w:val="28"/>
        </w:rPr>
        <w:t xml:space="preserve"> / </w:t>
      </w:r>
      <w:r w:rsidRPr="0076587F">
        <w:rPr>
          <w:rFonts w:ascii="Times New Roman" w:hAnsi="Times New Roman"/>
          <w:sz w:val="28"/>
          <w:szCs w:val="28"/>
          <w:lang w:val="en-US"/>
        </w:rPr>
        <w:t>R</w:t>
      </w:r>
      <w:r w:rsidRPr="0076587F">
        <w:rPr>
          <w:rFonts w:ascii="Times New Roman" w:hAnsi="Times New Roman"/>
          <w:sz w:val="28"/>
          <w:szCs w:val="28"/>
          <w:vertAlign w:val="subscript"/>
        </w:rPr>
        <w:t>ф</w:t>
      </w:r>
      <w:r w:rsidRPr="0076587F">
        <w:rPr>
          <w:rFonts w:ascii="Times New Roman" w:hAnsi="Times New Roman"/>
          <w:sz w:val="28"/>
          <w:szCs w:val="28"/>
          <w:vertAlign w:val="subscript"/>
          <w:lang w:val="en-US"/>
        </w:rPr>
        <w:t>i</w:t>
      </w:r>
    </w:p>
    <w:p w14:paraId="7CDA9D17"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12"/>
          <w:szCs w:val="12"/>
        </w:rPr>
      </w:pPr>
    </w:p>
    <w:p w14:paraId="69C96F1E"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24"/>
          <w:szCs w:val="24"/>
        </w:rPr>
      </w:pPr>
      <w:r w:rsidRPr="0076587F">
        <w:rPr>
          <w:rFonts w:ascii="Times New Roman" w:hAnsi="Times New Roman"/>
          <w:sz w:val="24"/>
          <w:szCs w:val="24"/>
        </w:rPr>
        <w:t xml:space="preserve">в случае снижения </w:t>
      </w:r>
      <w:r w:rsidR="00637AEC" w:rsidRPr="0076587F">
        <w:rPr>
          <w:rFonts w:ascii="Times New Roman" w:hAnsi="Times New Roman"/>
          <w:sz w:val="24"/>
          <w:szCs w:val="24"/>
        </w:rPr>
        <w:t xml:space="preserve">целевого показателя </w:t>
      </w:r>
      <w:r w:rsidRPr="0076587F">
        <w:rPr>
          <w:rFonts w:ascii="Times New Roman" w:hAnsi="Times New Roman"/>
          <w:sz w:val="24"/>
          <w:szCs w:val="24"/>
        </w:rPr>
        <w:t xml:space="preserve">муниципальной программы, </w:t>
      </w:r>
    </w:p>
    <w:p w14:paraId="6FB8C429"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24"/>
          <w:szCs w:val="24"/>
        </w:rPr>
      </w:pPr>
      <w:r w:rsidRPr="0076587F">
        <w:rPr>
          <w:rFonts w:ascii="Times New Roman" w:hAnsi="Times New Roman"/>
          <w:sz w:val="24"/>
          <w:szCs w:val="24"/>
        </w:rPr>
        <w:t>где:</w:t>
      </w:r>
    </w:p>
    <w:p w14:paraId="6C5F0C21" w14:textId="77777777" w:rsidR="00904A3C" w:rsidRPr="0076587F" w:rsidRDefault="00904A3C" w:rsidP="002C6AB2">
      <w:pPr>
        <w:autoSpaceDE w:val="0"/>
        <w:autoSpaceDN w:val="0"/>
        <w:adjustRightInd w:val="0"/>
        <w:spacing w:after="0" w:line="240" w:lineRule="auto"/>
        <w:ind w:firstLine="709"/>
        <w:jc w:val="both"/>
        <w:rPr>
          <w:rFonts w:ascii="Times New Roman" w:hAnsi="Times New Roman"/>
          <w:sz w:val="12"/>
          <w:szCs w:val="12"/>
        </w:rPr>
      </w:pPr>
    </w:p>
    <w:p w14:paraId="254BC5A0"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24"/>
          <w:szCs w:val="24"/>
        </w:rPr>
      </w:pPr>
      <w:r w:rsidRPr="0076587F">
        <w:rPr>
          <w:rFonts w:ascii="Times New Roman" w:hAnsi="Times New Roman"/>
          <w:sz w:val="24"/>
          <w:szCs w:val="24"/>
          <w:lang w:val="en-US"/>
        </w:rPr>
        <w:t>R</w:t>
      </w:r>
      <w:r w:rsidRPr="0076587F">
        <w:rPr>
          <w:rFonts w:ascii="Times New Roman" w:hAnsi="Times New Roman"/>
          <w:sz w:val="24"/>
          <w:szCs w:val="24"/>
          <w:vertAlign w:val="subscript"/>
        </w:rPr>
        <w:t>ф</w:t>
      </w:r>
      <w:r w:rsidRPr="0076587F">
        <w:rPr>
          <w:rFonts w:ascii="Times New Roman" w:hAnsi="Times New Roman"/>
          <w:sz w:val="24"/>
          <w:szCs w:val="24"/>
          <w:vertAlign w:val="subscript"/>
          <w:lang w:val="en-US"/>
        </w:rPr>
        <w:t>i</w:t>
      </w:r>
      <w:r w:rsidRPr="0076587F">
        <w:rPr>
          <w:rFonts w:ascii="Times New Roman" w:hAnsi="Times New Roman"/>
          <w:sz w:val="24"/>
          <w:szCs w:val="24"/>
        </w:rPr>
        <w:t xml:space="preserve"> - фактическое значение показателя;</w:t>
      </w:r>
    </w:p>
    <w:p w14:paraId="5043C815" w14:textId="77777777" w:rsidR="00904A3C" w:rsidRPr="0076587F" w:rsidRDefault="00904A3C" w:rsidP="002C6AB2">
      <w:pPr>
        <w:autoSpaceDE w:val="0"/>
        <w:autoSpaceDN w:val="0"/>
        <w:adjustRightInd w:val="0"/>
        <w:spacing w:after="0" w:line="240" w:lineRule="auto"/>
        <w:ind w:firstLine="709"/>
        <w:jc w:val="both"/>
        <w:rPr>
          <w:rFonts w:ascii="Times New Roman" w:hAnsi="Times New Roman"/>
          <w:sz w:val="12"/>
          <w:szCs w:val="12"/>
        </w:rPr>
      </w:pPr>
    </w:p>
    <w:p w14:paraId="66E96064"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24"/>
          <w:szCs w:val="24"/>
        </w:rPr>
      </w:pPr>
      <w:r w:rsidRPr="0076587F">
        <w:rPr>
          <w:rFonts w:ascii="Times New Roman" w:hAnsi="Times New Roman"/>
          <w:sz w:val="24"/>
          <w:szCs w:val="24"/>
          <w:lang w:val="en-US"/>
        </w:rPr>
        <w:t>R</w:t>
      </w:r>
      <w:r w:rsidRPr="0076587F">
        <w:rPr>
          <w:rFonts w:ascii="Times New Roman" w:hAnsi="Times New Roman"/>
          <w:sz w:val="24"/>
          <w:szCs w:val="24"/>
          <w:vertAlign w:val="subscript"/>
        </w:rPr>
        <w:t>п</w:t>
      </w:r>
      <w:r w:rsidRPr="0076587F">
        <w:rPr>
          <w:rFonts w:ascii="Times New Roman" w:hAnsi="Times New Roman"/>
          <w:sz w:val="24"/>
          <w:szCs w:val="24"/>
          <w:vertAlign w:val="subscript"/>
          <w:lang w:val="en-US"/>
        </w:rPr>
        <w:t>i</w:t>
      </w:r>
      <w:r w:rsidRPr="0076587F">
        <w:rPr>
          <w:rFonts w:ascii="Times New Roman" w:hAnsi="Times New Roman"/>
          <w:sz w:val="24"/>
          <w:szCs w:val="24"/>
        </w:rPr>
        <w:t xml:space="preserve"> - </w:t>
      </w:r>
      <w:r w:rsidR="00FA197F" w:rsidRPr="0076587F">
        <w:rPr>
          <w:rFonts w:ascii="Times New Roman" w:hAnsi="Times New Roman"/>
          <w:sz w:val="24"/>
          <w:szCs w:val="24"/>
        </w:rPr>
        <w:t>планируемое значение показателя</w:t>
      </w:r>
    </w:p>
    <w:p w14:paraId="2223D14B"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24"/>
          <w:szCs w:val="24"/>
        </w:rPr>
      </w:pPr>
    </w:p>
    <w:p w14:paraId="5320F27A" w14:textId="6C5F9E21" w:rsidR="00C80882" w:rsidRPr="0076587F" w:rsidRDefault="00C80882" w:rsidP="002C6AB2">
      <w:pPr>
        <w:autoSpaceDE w:val="0"/>
        <w:autoSpaceDN w:val="0"/>
        <w:adjustRightInd w:val="0"/>
        <w:spacing w:after="0" w:line="240" w:lineRule="auto"/>
        <w:ind w:firstLine="709"/>
        <w:jc w:val="both"/>
        <w:rPr>
          <w:rFonts w:ascii="Times New Roman" w:hAnsi="Times New Roman"/>
          <w:sz w:val="24"/>
          <w:szCs w:val="24"/>
        </w:rPr>
      </w:pPr>
      <w:r w:rsidRPr="0076587F">
        <w:rPr>
          <w:rFonts w:ascii="Times New Roman" w:hAnsi="Times New Roman"/>
          <w:sz w:val="24"/>
          <w:szCs w:val="24"/>
        </w:rPr>
        <w:t>В случае превышения фактического значения показателя на 20 процентов и более от планового значения его планирование признается неэффективным, и при определении результативности фактическое значение показателя приравнивается к его плановому значению</w:t>
      </w:r>
      <w:r w:rsidR="00406757" w:rsidRPr="0076587F">
        <w:rPr>
          <w:rFonts w:ascii="Times New Roman" w:hAnsi="Times New Roman"/>
          <w:sz w:val="24"/>
          <w:szCs w:val="24"/>
        </w:rPr>
        <w:t>.</w:t>
      </w:r>
    </w:p>
    <w:p w14:paraId="3203100F"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24"/>
          <w:szCs w:val="24"/>
        </w:rPr>
      </w:pPr>
      <w:r w:rsidRPr="0076587F">
        <w:rPr>
          <w:rFonts w:ascii="Times New Roman" w:hAnsi="Times New Roman"/>
          <w:sz w:val="24"/>
          <w:szCs w:val="24"/>
        </w:rPr>
        <w:t xml:space="preserve">Эффективность реализации муниципальной программы определяется как соотношение фактически достигнутого результата к расходам, обеспечившим его выполнение. </w:t>
      </w:r>
    </w:p>
    <w:p w14:paraId="3A8BCBD8" w14:textId="77CBB761" w:rsidR="00C80882" w:rsidRPr="0076587F" w:rsidRDefault="00C80882" w:rsidP="00212028">
      <w:pPr>
        <w:autoSpaceDE w:val="0"/>
        <w:autoSpaceDN w:val="0"/>
        <w:adjustRightInd w:val="0"/>
        <w:spacing w:after="0" w:line="240" w:lineRule="auto"/>
        <w:ind w:firstLine="708"/>
        <w:jc w:val="both"/>
        <w:rPr>
          <w:rFonts w:ascii="Times New Roman" w:hAnsi="Times New Roman"/>
          <w:sz w:val="24"/>
          <w:szCs w:val="24"/>
        </w:rPr>
      </w:pPr>
      <w:r w:rsidRPr="0076587F">
        <w:rPr>
          <w:rFonts w:ascii="Times New Roman" w:hAnsi="Times New Roman"/>
          <w:sz w:val="24"/>
          <w:szCs w:val="24"/>
        </w:rPr>
        <w:t xml:space="preserve">Эффективность муниципальной программы </w:t>
      </w:r>
      <w:r w:rsidR="00212028" w:rsidRPr="0076587F">
        <w:rPr>
          <w:rFonts w:ascii="Times New Roman" w:hAnsi="Times New Roman" w:cs="Times New Roman"/>
          <w:sz w:val="24"/>
          <w:szCs w:val="24"/>
        </w:rPr>
        <w:t>(I</w:t>
      </w:r>
      <w:r w:rsidR="00212028" w:rsidRPr="0076587F">
        <w:rPr>
          <w:rFonts w:ascii="Times New Roman" w:hAnsi="Times New Roman" w:cs="Times New Roman"/>
          <w:sz w:val="24"/>
          <w:szCs w:val="24"/>
          <w:vertAlign w:val="subscript"/>
        </w:rPr>
        <w:t>э</w:t>
      </w:r>
      <w:r w:rsidR="00212028" w:rsidRPr="0076587F">
        <w:rPr>
          <w:rFonts w:ascii="Times New Roman" w:hAnsi="Times New Roman" w:cs="Times New Roman"/>
          <w:sz w:val="24"/>
          <w:szCs w:val="24"/>
        </w:rPr>
        <w:t>)</w:t>
      </w:r>
      <w:r w:rsidRPr="0076587F">
        <w:rPr>
          <w:rFonts w:ascii="Times New Roman" w:hAnsi="Times New Roman"/>
          <w:sz w:val="24"/>
          <w:szCs w:val="24"/>
        </w:rPr>
        <w:t xml:space="preserve"> определяется по индексу эффективности и рассчитывается по следующей формуле:</w:t>
      </w:r>
    </w:p>
    <w:p w14:paraId="2017E062"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16"/>
          <w:szCs w:val="16"/>
        </w:rPr>
      </w:pPr>
    </w:p>
    <w:p w14:paraId="4F07CAF2" w14:textId="77777777" w:rsidR="00C80882" w:rsidRPr="0076587F" w:rsidRDefault="00C80882" w:rsidP="002C6AB2">
      <w:pPr>
        <w:autoSpaceDE w:val="0"/>
        <w:autoSpaceDN w:val="0"/>
        <w:adjustRightInd w:val="0"/>
        <w:spacing w:after="0" w:line="240" w:lineRule="auto"/>
        <w:ind w:firstLine="709"/>
        <w:jc w:val="center"/>
        <w:rPr>
          <w:rFonts w:ascii="Times New Roman" w:hAnsi="Times New Roman"/>
          <w:sz w:val="24"/>
          <w:szCs w:val="24"/>
        </w:rPr>
      </w:pPr>
      <w:r w:rsidRPr="0076587F">
        <w:rPr>
          <w:rFonts w:ascii="Times New Roman" w:hAnsi="Times New Roman"/>
          <w:noProof/>
          <w:position w:val="-14"/>
          <w:sz w:val="24"/>
          <w:szCs w:val="24"/>
          <w:lang w:eastAsia="ru-RU"/>
        </w:rPr>
        <w:drawing>
          <wp:inline distT="0" distB="0" distL="0" distR="0" wp14:anchorId="2670D74A" wp14:editId="5200019B">
            <wp:extent cx="1661160" cy="289560"/>
            <wp:effectExtent l="1905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cstate="print"/>
                    <a:srcRect/>
                    <a:stretch>
                      <a:fillRect/>
                    </a:stretch>
                  </pic:blipFill>
                  <pic:spPr bwMode="auto">
                    <a:xfrm>
                      <a:off x="0" y="0"/>
                      <a:ext cx="1661160" cy="289560"/>
                    </a:xfrm>
                    <a:prstGeom prst="rect">
                      <a:avLst/>
                    </a:prstGeom>
                    <a:noFill/>
                    <a:ln w="9525">
                      <a:noFill/>
                      <a:miter lim="800000"/>
                      <a:headEnd/>
                      <a:tailEnd/>
                    </a:ln>
                  </pic:spPr>
                </pic:pic>
              </a:graphicData>
            </a:graphic>
          </wp:inline>
        </w:drawing>
      </w:r>
    </w:p>
    <w:p w14:paraId="48BFEA19" w14:textId="1527DE2B" w:rsidR="00C80882" w:rsidRPr="0076587F" w:rsidRDefault="00C80882" w:rsidP="002C6AB2">
      <w:pPr>
        <w:autoSpaceDE w:val="0"/>
        <w:autoSpaceDN w:val="0"/>
        <w:adjustRightInd w:val="0"/>
        <w:spacing w:after="0" w:line="240" w:lineRule="auto"/>
        <w:ind w:firstLine="709"/>
        <w:jc w:val="both"/>
        <w:rPr>
          <w:rFonts w:ascii="Times New Roman" w:hAnsi="Times New Roman"/>
          <w:sz w:val="24"/>
          <w:szCs w:val="24"/>
        </w:rPr>
      </w:pPr>
      <w:r w:rsidRPr="0076587F">
        <w:rPr>
          <w:rFonts w:ascii="Times New Roman" w:hAnsi="Times New Roman"/>
          <w:noProof/>
          <w:position w:val="-14"/>
          <w:sz w:val="24"/>
          <w:szCs w:val="24"/>
          <w:lang w:eastAsia="ru-RU"/>
        </w:rPr>
        <w:drawing>
          <wp:inline distT="0" distB="0" distL="0" distR="0" wp14:anchorId="654A7B56" wp14:editId="756A7EE3">
            <wp:extent cx="243840" cy="289560"/>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0" cstate="print"/>
                    <a:srcRect/>
                    <a:stretch>
                      <a:fillRect/>
                    </a:stretch>
                  </pic:blipFill>
                  <pic:spPr bwMode="auto">
                    <a:xfrm>
                      <a:off x="0" y="0"/>
                      <a:ext cx="243840" cy="289560"/>
                    </a:xfrm>
                    <a:prstGeom prst="rect">
                      <a:avLst/>
                    </a:prstGeom>
                    <a:noFill/>
                    <a:ln w="9525">
                      <a:noFill/>
                      <a:miter lim="800000"/>
                      <a:headEnd/>
                      <a:tailEnd/>
                    </a:ln>
                  </pic:spPr>
                </pic:pic>
              </a:graphicData>
            </a:graphic>
          </wp:inline>
        </w:drawing>
      </w:r>
      <w:r w:rsidRPr="0076587F">
        <w:rPr>
          <w:rFonts w:ascii="Times New Roman" w:hAnsi="Times New Roman"/>
          <w:sz w:val="24"/>
          <w:szCs w:val="24"/>
        </w:rPr>
        <w:t xml:space="preserve"> - общий объем фактически произведенных расходов на реализацию муниципальной программы в отчетном периоде</w:t>
      </w:r>
      <w:r w:rsidR="00637AEC" w:rsidRPr="0076587F">
        <w:rPr>
          <w:rFonts w:ascii="Times New Roman" w:hAnsi="Times New Roman"/>
          <w:sz w:val="24"/>
          <w:szCs w:val="24"/>
        </w:rPr>
        <w:t xml:space="preserve"> (на основании данных годового отчета о реализации мероприятий </w:t>
      </w:r>
      <w:r w:rsidR="00637AEC" w:rsidRPr="0076587F">
        <w:rPr>
          <w:rFonts w:ascii="Times New Roman" w:hAnsi="Times New Roman"/>
          <w:sz w:val="24"/>
          <w:szCs w:val="24"/>
        </w:rPr>
        <w:lastRenderedPageBreak/>
        <w:t>муниципальной программы Рузского городского округа, сформированного в подсистеме ГАСУ Московской области);</w:t>
      </w:r>
    </w:p>
    <w:p w14:paraId="0584906F" w14:textId="77777777" w:rsidR="005B38CA" w:rsidRPr="0076587F" w:rsidRDefault="005B38CA" w:rsidP="002C6AB2">
      <w:pPr>
        <w:pStyle w:val="ConsPlusNormal"/>
        <w:ind w:firstLine="709"/>
        <w:jc w:val="both"/>
        <w:rPr>
          <w:rFonts w:ascii="Times New Roman" w:hAnsi="Times New Roman" w:cs="Times New Roman"/>
          <w:sz w:val="24"/>
          <w:szCs w:val="24"/>
        </w:rPr>
      </w:pPr>
      <w:r w:rsidRPr="0076587F">
        <w:rPr>
          <w:rFonts w:ascii="Times New Roman" w:hAnsi="Times New Roman" w:cs="Times New Roman"/>
          <w:noProof/>
          <w:position w:val="-14"/>
          <w:sz w:val="24"/>
          <w:szCs w:val="24"/>
        </w:rPr>
        <w:drawing>
          <wp:inline distT="0" distB="0" distL="0" distR="0" wp14:anchorId="1192B2D8" wp14:editId="43E3BCFE">
            <wp:extent cx="174625" cy="278130"/>
            <wp:effectExtent l="19050" t="0" r="0" b="0"/>
            <wp:docPr id="5" name="Рисунок 1" descr="base_14_216155_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16155_28"/>
                    <pic:cNvPicPr preferRelativeResize="0">
                      <a:picLocks noChangeArrowheads="1"/>
                    </pic:cNvPicPr>
                  </pic:nvPicPr>
                  <pic:blipFill>
                    <a:blip r:embed="rId21" cstate="print"/>
                    <a:srcRect/>
                    <a:stretch>
                      <a:fillRect/>
                    </a:stretch>
                  </pic:blipFill>
                  <pic:spPr bwMode="auto">
                    <a:xfrm>
                      <a:off x="0" y="0"/>
                      <a:ext cx="174625" cy="278130"/>
                    </a:xfrm>
                    <a:prstGeom prst="rect">
                      <a:avLst/>
                    </a:prstGeom>
                    <a:solidFill>
                      <a:srgbClr val="FFFFFF"/>
                    </a:solidFill>
                    <a:ln w="9525">
                      <a:noFill/>
                      <a:miter lim="800000"/>
                      <a:headEnd/>
                      <a:tailEnd/>
                    </a:ln>
                  </pic:spPr>
                </pic:pic>
              </a:graphicData>
            </a:graphic>
          </wp:inline>
        </w:drawing>
      </w:r>
      <w:r w:rsidRPr="0076587F">
        <w:rPr>
          <w:rFonts w:ascii="Times New Roman" w:hAnsi="Times New Roman" w:cs="Times New Roman"/>
          <w:sz w:val="24"/>
          <w:szCs w:val="24"/>
        </w:rPr>
        <w:t xml:space="preserve"> - индекс результативности муниципальной программы;</w:t>
      </w:r>
    </w:p>
    <w:p w14:paraId="49A5B383"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24"/>
          <w:szCs w:val="24"/>
        </w:rPr>
      </w:pPr>
      <w:r w:rsidRPr="0076587F">
        <w:rPr>
          <w:rFonts w:ascii="Times New Roman" w:hAnsi="Times New Roman"/>
          <w:noProof/>
          <w:position w:val="-12"/>
          <w:sz w:val="24"/>
          <w:szCs w:val="24"/>
          <w:lang w:eastAsia="ru-RU"/>
        </w:rPr>
        <w:drawing>
          <wp:inline distT="0" distB="0" distL="0" distR="0" wp14:anchorId="12D642C7" wp14:editId="40CC925A">
            <wp:extent cx="228600" cy="274320"/>
            <wp:effectExtent l="1905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cstate="print"/>
                    <a:srcRect/>
                    <a:stretch>
                      <a:fillRect/>
                    </a:stretch>
                  </pic:blipFill>
                  <pic:spPr bwMode="auto">
                    <a:xfrm>
                      <a:off x="0" y="0"/>
                      <a:ext cx="228600" cy="274320"/>
                    </a:xfrm>
                    <a:prstGeom prst="rect">
                      <a:avLst/>
                    </a:prstGeom>
                    <a:noFill/>
                    <a:ln w="9525">
                      <a:noFill/>
                      <a:miter lim="800000"/>
                      <a:headEnd/>
                      <a:tailEnd/>
                    </a:ln>
                  </pic:spPr>
                </pic:pic>
              </a:graphicData>
            </a:graphic>
          </wp:inline>
        </w:drawing>
      </w:r>
      <w:r w:rsidRPr="0076587F">
        <w:rPr>
          <w:rFonts w:ascii="Times New Roman" w:hAnsi="Times New Roman"/>
          <w:sz w:val="24"/>
          <w:szCs w:val="24"/>
        </w:rPr>
        <w:t xml:space="preserve"> - общий объем планируемых расходов на реализацию муниципальной программы</w:t>
      </w:r>
      <w:r w:rsidR="00637AEC" w:rsidRPr="0076587F">
        <w:rPr>
          <w:rFonts w:ascii="Times New Roman" w:hAnsi="Times New Roman"/>
          <w:sz w:val="24"/>
          <w:szCs w:val="24"/>
        </w:rPr>
        <w:t>, действующей на конец отчетного периода</w:t>
      </w:r>
      <w:r w:rsidRPr="0076587F">
        <w:rPr>
          <w:rFonts w:ascii="Times New Roman" w:hAnsi="Times New Roman"/>
          <w:sz w:val="24"/>
          <w:szCs w:val="24"/>
        </w:rPr>
        <w:t>.</w:t>
      </w:r>
    </w:p>
    <w:p w14:paraId="74E4837A"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16"/>
          <w:szCs w:val="16"/>
        </w:rPr>
      </w:pPr>
    </w:p>
    <w:p w14:paraId="7D94C5D2"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24"/>
          <w:szCs w:val="24"/>
        </w:rPr>
      </w:pPr>
      <w:r w:rsidRPr="0076587F">
        <w:rPr>
          <w:rFonts w:ascii="Times New Roman" w:hAnsi="Times New Roman"/>
          <w:sz w:val="24"/>
          <w:szCs w:val="24"/>
        </w:rPr>
        <w:t>Если:</w:t>
      </w:r>
    </w:p>
    <w:p w14:paraId="4F75F5B6"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12"/>
          <w:szCs w:val="12"/>
        </w:rPr>
      </w:pPr>
    </w:p>
    <w:p w14:paraId="7B601AA9" w14:textId="1402454B" w:rsidR="00C80882" w:rsidRPr="0076587F" w:rsidRDefault="003B70BA" w:rsidP="003B70BA">
      <w:pPr>
        <w:tabs>
          <w:tab w:val="left" w:pos="709"/>
        </w:tabs>
        <w:autoSpaceDE w:val="0"/>
        <w:autoSpaceDN w:val="0"/>
        <w:adjustRightInd w:val="0"/>
        <w:spacing w:after="0" w:line="240" w:lineRule="auto"/>
        <w:jc w:val="both"/>
        <w:rPr>
          <w:rFonts w:ascii="Times New Roman" w:hAnsi="Times New Roman"/>
          <w:sz w:val="24"/>
          <w:szCs w:val="24"/>
        </w:rPr>
      </w:pPr>
      <w:r w:rsidRPr="0076587F">
        <w:rPr>
          <w:rFonts w:ascii="Times New Roman" w:hAnsi="Times New Roman"/>
          <w:sz w:val="24"/>
          <w:szCs w:val="24"/>
        </w:rPr>
        <w:tab/>
        <w:t>з</w:t>
      </w:r>
      <w:r w:rsidR="00C80882" w:rsidRPr="0076587F">
        <w:rPr>
          <w:rFonts w:ascii="Times New Roman" w:hAnsi="Times New Roman"/>
          <w:sz w:val="24"/>
          <w:szCs w:val="24"/>
        </w:rPr>
        <w:t xml:space="preserve">начение показателя </w:t>
      </w:r>
      <w:r w:rsidR="00C80882" w:rsidRPr="0076587F">
        <w:rPr>
          <w:rFonts w:ascii="Times New Roman" w:hAnsi="Times New Roman"/>
          <w:sz w:val="24"/>
          <w:szCs w:val="24"/>
          <w:lang w:val="en-US"/>
        </w:rPr>
        <w:t>I</w:t>
      </w:r>
      <w:r w:rsidR="00C80882" w:rsidRPr="0076587F">
        <w:rPr>
          <w:rFonts w:ascii="Times New Roman" w:hAnsi="Times New Roman"/>
          <w:sz w:val="24"/>
          <w:szCs w:val="24"/>
          <w:vertAlign w:val="subscript"/>
        </w:rPr>
        <w:t>э</w:t>
      </w:r>
      <w:r w:rsidR="00C80882" w:rsidRPr="0076587F">
        <w:rPr>
          <w:rFonts w:ascii="Times New Roman" w:hAnsi="Times New Roman"/>
          <w:sz w:val="24"/>
          <w:szCs w:val="24"/>
        </w:rPr>
        <w:t>:</w:t>
      </w:r>
    </w:p>
    <w:p w14:paraId="30EBB38A" w14:textId="77777777" w:rsidR="00C80882" w:rsidRPr="0076587F" w:rsidRDefault="00513573" w:rsidP="002C6AB2">
      <w:pPr>
        <w:autoSpaceDE w:val="0"/>
        <w:autoSpaceDN w:val="0"/>
        <w:adjustRightInd w:val="0"/>
        <w:spacing w:after="0" w:line="240" w:lineRule="auto"/>
        <w:ind w:firstLine="709"/>
        <w:jc w:val="center"/>
        <w:rPr>
          <w:rFonts w:ascii="Times New Roman" w:hAnsi="Times New Roman"/>
          <w:sz w:val="24"/>
          <w:szCs w:val="24"/>
        </w:rPr>
      </w:pPr>
      <w:r w:rsidRPr="0076587F">
        <w:rPr>
          <w:rFonts w:ascii="Times New Roman" w:hAnsi="Times New Roman"/>
          <w:sz w:val="28"/>
          <w:szCs w:val="28"/>
          <w:lang w:val="en-US"/>
        </w:rPr>
        <w:t>I</w:t>
      </w:r>
      <w:r w:rsidRPr="0076587F">
        <w:rPr>
          <w:rFonts w:ascii="Times New Roman" w:hAnsi="Times New Roman"/>
          <w:sz w:val="28"/>
          <w:szCs w:val="28"/>
          <w:vertAlign w:val="subscript"/>
        </w:rPr>
        <w:t>э</w:t>
      </w:r>
      <w:r w:rsidRPr="0076587F">
        <w:rPr>
          <w:rFonts w:ascii="Times New Roman" w:hAnsi="Times New Roman"/>
          <w:sz w:val="28"/>
          <w:szCs w:val="28"/>
        </w:rPr>
        <w:t xml:space="preserve"> &gt;= 1,0</w:t>
      </w:r>
      <w:r w:rsidRPr="0076587F">
        <w:rPr>
          <w:rFonts w:ascii="Times New Roman" w:hAnsi="Times New Roman"/>
          <w:sz w:val="24"/>
          <w:szCs w:val="24"/>
        </w:rPr>
        <w:t xml:space="preserve">                </w:t>
      </w:r>
    </w:p>
    <w:p w14:paraId="5D538F92" w14:textId="77777777" w:rsidR="0078494E" w:rsidRPr="0076587F" w:rsidRDefault="0078494E" w:rsidP="002C6AB2">
      <w:pPr>
        <w:autoSpaceDE w:val="0"/>
        <w:autoSpaceDN w:val="0"/>
        <w:adjustRightInd w:val="0"/>
        <w:spacing w:after="0" w:line="240" w:lineRule="auto"/>
        <w:ind w:firstLine="709"/>
        <w:jc w:val="center"/>
        <w:rPr>
          <w:rFonts w:ascii="Times New Roman" w:hAnsi="Times New Roman"/>
          <w:sz w:val="16"/>
          <w:szCs w:val="16"/>
        </w:rPr>
      </w:pPr>
    </w:p>
    <w:p w14:paraId="69B7B718"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24"/>
          <w:szCs w:val="24"/>
        </w:rPr>
      </w:pPr>
      <w:r w:rsidRPr="0076587F">
        <w:rPr>
          <w:rFonts w:ascii="Times New Roman" w:hAnsi="Times New Roman"/>
          <w:sz w:val="24"/>
          <w:szCs w:val="24"/>
        </w:rPr>
        <w:t>Качественная оценка реализации муниципальной программы: эффективная.</w:t>
      </w:r>
    </w:p>
    <w:p w14:paraId="47F7F281" w14:textId="77777777" w:rsidR="005B38CA" w:rsidRPr="0076587F" w:rsidRDefault="005B38CA" w:rsidP="002C6AB2">
      <w:pPr>
        <w:autoSpaceDE w:val="0"/>
        <w:autoSpaceDN w:val="0"/>
        <w:adjustRightInd w:val="0"/>
        <w:spacing w:after="0" w:line="240" w:lineRule="auto"/>
        <w:ind w:firstLine="709"/>
        <w:jc w:val="both"/>
        <w:rPr>
          <w:rFonts w:ascii="Times New Roman" w:hAnsi="Times New Roman"/>
          <w:sz w:val="16"/>
          <w:szCs w:val="16"/>
        </w:rPr>
      </w:pPr>
    </w:p>
    <w:p w14:paraId="0E1F1017" w14:textId="71F20FFA" w:rsidR="00C80882" w:rsidRPr="0076587F" w:rsidRDefault="003B70BA" w:rsidP="003B70BA">
      <w:pPr>
        <w:tabs>
          <w:tab w:val="left" w:pos="993"/>
        </w:tabs>
        <w:autoSpaceDE w:val="0"/>
        <w:autoSpaceDN w:val="0"/>
        <w:adjustRightInd w:val="0"/>
        <w:spacing w:after="0" w:line="240" w:lineRule="auto"/>
        <w:ind w:left="709"/>
        <w:jc w:val="both"/>
        <w:rPr>
          <w:rFonts w:ascii="Times New Roman" w:hAnsi="Times New Roman"/>
          <w:sz w:val="24"/>
          <w:szCs w:val="24"/>
        </w:rPr>
      </w:pPr>
      <w:r w:rsidRPr="0076587F">
        <w:rPr>
          <w:rFonts w:ascii="Times New Roman" w:hAnsi="Times New Roman"/>
          <w:sz w:val="24"/>
          <w:szCs w:val="24"/>
        </w:rPr>
        <w:t>з</w:t>
      </w:r>
      <w:r w:rsidR="00C80882" w:rsidRPr="0076587F">
        <w:rPr>
          <w:rFonts w:ascii="Times New Roman" w:hAnsi="Times New Roman"/>
          <w:sz w:val="24"/>
          <w:szCs w:val="24"/>
        </w:rPr>
        <w:t xml:space="preserve">начение показателя </w:t>
      </w:r>
      <w:r w:rsidR="00C80882" w:rsidRPr="0076587F">
        <w:rPr>
          <w:rFonts w:ascii="Times New Roman" w:hAnsi="Times New Roman"/>
          <w:sz w:val="24"/>
          <w:szCs w:val="24"/>
          <w:lang w:val="en-US"/>
        </w:rPr>
        <w:t>I</w:t>
      </w:r>
      <w:r w:rsidR="00C80882" w:rsidRPr="0076587F">
        <w:rPr>
          <w:rFonts w:ascii="Times New Roman" w:hAnsi="Times New Roman"/>
          <w:sz w:val="24"/>
          <w:szCs w:val="24"/>
          <w:vertAlign w:val="subscript"/>
        </w:rPr>
        <w:t>э</w:t>
      </w:r>
      <w:r w:rsidR="00C80882" w:rsidRPr="0076587F">
        <w:rPr>
          <w:rFonts w:ascii="Times New Roman" w:hAnsi="Times New Roman"/>
          <w:sz w:val="24"/>
          <w:szCs w:val="24"/>
        </w:rPr>
        <w:t>:</w:t>
      </w:r>
    </w:p>
    <w:p w14:paraId="58B8F1EF" w14:textId="7350FD80" w:rsidR="00C80882" w:rsidRPr="0076587F" w:rsidRDefault="00513573" w:rsidP="002C6AB2">
      <w:pPr>
        <w:autoSpaceDE w:val="0"/>
        <w:autoSpaceDN w:val="0"/>
        <w:adjustRightInd w:val="0"/>
        <w:spacing w:after="0" w:line="240" w:lineRule="auto"/>
        <w:ind w:firstLine="709"/>
        <w:jc w:val="center"/>
        <w:rPr>
          <w:rFonts w:ascii="Times New Roman" w:hAnsi="Times New Roman"/>
          <w:sz w:val="24"/>
          <w:szCs w:val="24"/>
        </w:rPr>
      </w:pPr>
      <w:r w:rsidRPr="0076587F">
        <w:rPr>
          <w:rFonts w:ascii="Times New Roman" w:hAnsi="Times New Roman"/>
          <w:sz w:val="28"/>
          <w:szCs w:val="28"/>
        </w:rPr>
        <w:t xml:space="preserve">0,8 &lt;= </w:t>
      </w:r>
      <w:r w:rsidRPr="0076587F">
        <w:rPr>
          <w:rFonts w:ascii="Times New Roman" w:hAnsi="Times New Roman"/>
          <w:sz w:val="28"/>
          <w:szCs w:val="28"/>
          <w:lang w:val="en-US"/>
        </w:rPr>
        <w:t>I</w:t>
      </w:r>
      <w:r w:rsidRPr="0076587F">
        <w:rPr>
          <w:rFonts w:ascii="Times New Roman" w:hAnsi="Times New Roman"/>
          <w:sz w:val="28"/>
          <w:szCs w:val="28"/>
          <w:vertAlign w:val="subscript"/>
        </w:rPr>
        <w:t>э</w:t>
      </w:r>
      <w:r w:rsidRPr="0076587F">
        <w:rPr>
          <w:rFonts w:ascii="Times New Roman" w:hAnsi="Times New Roman"/>
          <w:sz w:val="28"/>
          <w:szCs w:val="28"/>
        </w:rPr>
        <w:t xml:space="preserve"> &lt;1,0</w:t>
      </w:r>
      <w:r w:rsidRPr="0076587F">
        <w:rPr>
          <w:rFonts w:ascii="Times New Roman" w:hAnsi="Times New Roman"/>
          <w:sz w:val="24"/>
          <w:szCs w:val="24"/>
        </w:rPr>
        <w:t xml:space="preserve">          </w:t>
      </w:r>
    </w:p>
    <w:p w14:paraId="4A2644C7" w14:textId="77777777" w:rsidR="0078494E" w:rsidRPr="0076587F" w:rsidRDefault="0078494E" w:rsidP="002C6AB2">
      <w:pPr>
        <w:autoSpaceDE w:val="0"/>
        <w:autoSpaceDN w:val="0"/>
        <w:adjustRightInd w:val="0"/>
        <w:spacing w:after="0" w:line="240" w:lineRule="auto"/>
        <w:ind w:firstLine="709"/>
        <w:jc w:val="center"/>
        <w:rPr>
          <w:rFonts w:ascii="Times New Roman" w:hAnsi="Times New Roman"/>
          <w:sz w:val="16"/>
          <w:szCs w:val="16"/>
        </w:rPr>
      </w:pPr>
    </w:p>
    <w:p w14:paraId="39294FCC"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24"/>
          <w:szCs w:val="24"/>
        </w:rPr>
      </w:pPr>
      <w:r w:rsidRPr="0076587F">
        <w:rPr>
          <w:rFonts w:ascii="Times New Roman" w:hAnsi="Times New Roman"/>
          <w:sz w:val="24"/>
          <w:szCs w:val="24"/>
        </w:rPr>
        <w:t>Качественная оценка реализации муниципальной программы: удовлетворительная.</w:t>
      </w:r>
    </w:p>
    <w:p w14:paraId="00E72638" w14:textId="77777777" w:rsidR="005B38CA" w:rsidRPr="0076587F" w:rsidRDefault="005B38CA" w:rsidP="002C6AB2">
      <w:pPr>
        <w:autoSpaceDE w:val="0"/>
        <w:autoSpaceDN w:val="0"/>
        <w:adjustRightInd w:val="0"/>
        <w:spacing w:after="0" w:line="240" w:lineRule="auto"/>
        <w:ind w:firstLine="709"/>
        <w:jc w:val="both"/>
        <w:rPr>
          <w:rFonts w:ascii="Times New Roman" w:hAnsi="Times New Roman"/>
          <w:sz w:val="16"/>
          <w:szCs w:val="16"/>
        </w:rPr>
      </w:pPr>
    </w:p>
    <w:p w14:paraId="3EB1F568" w14:textId="2D63DE40" w:rsidR="00C80882" w:rsidRPr="0076587F" w:rsidRDefault="0019701A" w:rsidP="0019701A">
      <w:pPr>
        <w:tabs>
          <w:tab w:val="left" w:pos="993"/>
        </w:tabs>
        <w:autoSpaceDE w:val="0"/>
        <w:autoSpaceDN w:val="0"/>
        <w:adjustRightInd w:val="0"/>
        <w:spacing w:after="0" w:line="240" w:lineRule="auto"/>
        <w:ind w:left="709"/>
        <w:jc w:val="both"/>
        <w:rPr>
          <w:rFonts w:ascii="Times New Roman" w:hAnsi="Times New Roman"/>
          <w:sz w:val="24"/>
          <w:szCs w:val="24"/>
        </w:rPr>
      </w:pPr>
      <w:r w:rsidRPr="0076587F">
        <w:rPr>
          <w:rFonts w:ascii="Times New Roman" w:hAnsi="Times New Roman"/>
          <w:sz w:val="24"/>
          <w:szCs w:val="24"/>
        </w:rPr>
        <w:t>з</w:t>
      </w:r>
      <w:r w:rsidR="00C80882" w:rsidRPr="0076587F">
        <w:rPr>
          <w:rFonts w:ascii="Times New Roman" w:hAnsi="Times New Roman"/>
          <w:sz w:val="24"/>
          <w:szCs w:val="24"/>
        </w:rPr>
        <w:t>начение показателя</w:t>
      </w:r>
      <w:r w:rsidR="00C80882" w:rsidRPr="0076587F">
        <w:rPr>
          <w:rFonts w:ascii="Times New Roman" w:hAnsi="Times New Roman"/>
          <w:sz w:val="24"/>
          <w:szCs w:val="24"/>
          <w:lang w:val="en-US"/>
        </w:rPr>
        <w:t xml:space="preserve"> I</w:t>
      </w:r>
      <w:r w:rsidR="00C80882" w:rsidRPr="0076587F">
        <w:rPr>
          <w:rFonts w:ascii="Times New Roman" w:hAnsi="Times New Roman"/>
          <w:sz w:val="24"/>
          <w:szCs w:val="24"/>
          <w:vertAlign w:val="subscript"/>
        </w:rPr>
        <w:t>э</w:t>
      </w:r>
      <w:r w:rsidR="00C80882" w:rsidRPr="0076587F">
        <w:rPr>
          <w:rFonts w:ascii="Times New Roman" w:hAnsi="Times New Roman"/>
          <w:sz w:val="24"/>
          <w:szCs w:val="24"/>
        </w:rPr>
        <w:t>:</w:t>
      </w:r>
    </w:p>
    <w:p w14:paraId="4C206010" w14:textId="77777777" w:rsidR="00C80882" w:rsidRPr="0076587F" w:rsidRDefault="00C80882" w:rsidP="002C6AB2">
      <w:pPr>
        <w:autoSpaceDE w:val="0"/>
        <w:autoSpaceDN w:val="0"/>
        <w:adjustRightInd w:val="0"/>
        <w:spacing w:after="0" w:line="240" w:lineRule="auto"/>
        <w:ind w:firstLine="709"/>
        <w:jc w:val="center"/>
        <w:rPr>
          <w:rFonts w:ascii="Times New Roman" w:hAnsi="Times New Roman"/>
          <w:sz w:val="24"/>
          <w:szCs w:val="24"/>
        </w:rPr>
      </w:pPr>
      <w:r w:rsidRPr="0076587F">
        <w:rPr>
          <w:rFonts w:ascii="Times New Roman" w:hAnsi="Times New Roman"/>
          <w:noProof/>
          <w:position w:val="-12"/>
          <w:sz w:val="24"/>
          <w:szCs w:val="24"/>
          <w:lang w:eastAsia="ru-RU"/>
        </w:rPr>
        <w:drawing>
          <wp:inline distT="0" distB="0" distL="0" distR="0" wp14:anchorId="03175A2B" wp14:editId="31EAE46F">
            <wp:extent cx="640080" cy="274320"/>
            <wp:effectExtent l="19050" t="0" r="0" b="0"/>
            <wp:docPr id="1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3" cstate="print"/>
                    <a:srcRect/>
                    <a:stretch>
                      <a:fillRect/>
                    </a:stretch>
                  </pic:blipFill>
                  <pic:spPr bwMode="auto">
                    <a:xfrm>
                      <a:off x="0" y="0"/>
                      <a:ext cx="640080" cy="274320"/>
                    </a:xfrm>
                    <a:prstGeom prst="rect">
                      <a:avLst/>
                    </a:prstGeom>
                    <a:noFill/>
                    <a:ln w="9525">
                      <a:noFill/>
                      <a:miter lim="800000"/>
                      <a:headEnd/>
                      <a:tailEnd/>
                    </a:ln>
                  </pic:spPr>
                </pic:pic>
              </a:graphicData>
            </a:graphic>
          </wp:inline>
        </w:drawing>
      </w:r>
    </w:p>
    <w:p w14:paraId="7F01BF16"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24"/>
          <w:szCs w:val="24"/>
        </w:rPr>
      </w:pPr>
      <w:r w:rsidRPr="0076587F">
        <w:rPr>
          <w:rFonts w:ascii="Times New Roman" w:hAnsi="Times New Roman"/>
          <w:sz w:val="24"/>
          <w:szCs w:val="24"/>
        </w:rPr>
        <w:t>Качественная оценка реализации муниципальной программы: низкоэффективная.</w:t>
      </w:r>
    </w:p>
    <w:p w14:paraId="010CB32B" w14:textId="77777777" w:rsidR="00C80882" w:rsidRPr="0076587F" w:rsidRDefault="00C80882" w:rsidP="002C6AB2">
      <w:pPr>
        <w:autoSpaceDE w:val="0"/>
        <w:autoSpaceDN w:val="0"/>
        <w:adjustRightInd w:val="0"/>
        <w:spacing w:after="0" w:line="240" w:lineRule="auto"/>
        <w:ind w:firstLine="709"/>
        <w:jc w:val="both"/>
        <w:rPr>
          <w:rFonts w:ascii="Times New Roman" w:hAnsi="Times New Roman"/>
          <w:sz w:val="24"/>
          <w:szCs w:val="24"/>
        </w:rPr>
      </w:pPr>
    </w:p>
    <w:p w14:paraId="5F423BFB" w14:textId="77777777" w:rsidR="00C80882" w:rsidRPr="00A777DE" w:rsidRDefault="00C80882" w:rsidP="002C6AB2">
      <w:pPr>
        <w:autoSpaceDE w:val="0"/>
        <w:autoSpaceDN w:val="0"/>
        <w:adjustRightInd w:val="0"/>
        <w:spacing w:after="0" w:line="240" w:lineRule="auto"/>
        <w:ind w:firstLine="709"/>
        <w:jc w:val="both"/>
        <w:rPr>
          <w:rFonts w:ascii="Times New Roman" w:hAnsi="Times New Roman"/>
          <w:sz w:val="24"/>
          <w:szCs w:val="24"/>
        </w:rPr>
      </w:pPr>
      <w:r w:rsidRPr="0076587F">
        <w:rPr>
          <w:rFonts w:ascii="Times New Roman" w:hAnsi="Times New Roman"/>
          <w:sz w:val="24"/>
          <w:szCs w:val="24"/>
        </w:rPr>
        <w:t>В случае превышения фактически привлеченных средств из внебюджетных источников на 30 процентов и более планирование данных источников признается неэффективным и при определении эффективности реализации муниципальной программы приравнивается</w:t>
      </w:r>
      <w:r w:rsidRPr="00A777DE">
        <w:rPr>
          <w:rFonts w:ascii="Times New Roman" w:hAnsi="Times New Roman"/>
          <w:sz w:val="24"/>
          <w:szCs w:val="24"/>
        </w:rPr>
        <w:t xml:space="preserve"> к его планируемому объему.</w:t>
      </w:r>
    </w:p>
    <w:sectPr w:rsidR="00C80882" w:rsidRPr="00A777DE" w:rsidSect="00EE151D">
      <w:pgSz w:w="11906" w:h="16838"/>
      <w:pgMar w:top="737" w:right="851" w:bottom="1134"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1508" w14:textId="77777777" w:rsidR="00EE151D" w:rsidRDefault="00EE151D" w:rsidP="00D7734F">
      <w:pPr>
        <w:spacing w:after="0" w:line="240" w:lineRule="auto"/>
      </w:pPr>
      <w:r>
        <w:separator/>
      </w:r>
    </w:p>
  </w:endnote>
  <w:endnote w:type="continuationSeparator" w:id="0">
    <w:p w14:paraId="481CFA48" w14:textId="77777777" w:rsidR="00EE151D" w:rsidRDefault="00EE151D" w:rsidP="00D77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74B7" w14:textId="77777777" w:rsidR="005A1C0C" w:rsidRDefault="005A1C0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1688"/>
      <w:docPartObj>
        <w:docPartGallery w:val="Page Numbers (Bottom of Page)"/>
        <w:docPartUnique/>
      </w:docPartObj>
    </w:sdtPr>
    <w:sdtContent>
      <w:p w14:paraId="3754C9E5" w14:textId="77777777" w:rsidR="005A1C0C" w:rsidRDefault="005A1C0C">
        <w:pPr>
          <w:pStyle w:val="a7"/>
          <w:jc w:val="center"/>
        </w:pPr>
        <w:r>
          <w:fldChar w:fldCharType="begin"/>
        </w:r>
        <w:r>
          <w:instrText xml:space="preserve"> PAGE   \* MERGEFORMAT </w:instrText>
        </w:r>
        <w:r>
          <w:fldChar w:fldCharType="separate"/>
        </w:r>
        <w:r w:rsidR="00581C1D">
          <w:rPr>
            <w:noProof/>
          </w:rPr>
          <w:t>3</w:t>
        </w:r>
        <w:r>
          <w:rPr>
            <w:noProof/>
          </w:rPr>
          <w:fldChar w:fldCharType="end"/>
        </w:r>
      </w:p>
    </w:sdtContent>
  </w:sdt>
  <w:p w14:paraId="4AD21BE0" w14:textId="77777777" w:rsidR="005A1C0C" w:rsidRDefault="005A1C0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6EF9" w14:textId="77777777" w:rsidR="005A1C0C" w:rsidRDefault="005A1C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5874" w14:textId="77777777" w:rsidR="00EE151D" w:rsidRDefault="00EE151D" w:rsidP="00D7734F">
      <w:pPr>
        <w:spacing w:after="0" w:line="240" w:lineRule="auto"/>
      </w:pPr>
      <w:r>
        <w:separator/>
      </w:r>
    </w:p>
  </w:footnote>
  <w:footnote w:type="continuationSeparator" w:id="0">
    <w:p w14:paraId="2E314BD8" w14:textId="77777777" w:rsidR="00EE151D" w:rsidRDefault="00EE151D" w:rsidP="00D77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4A1A" w14:textId="77777777" w:rsidR="005A1C0C" w:rsidRDefault="005A1C0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EA50" w14:textId="77777777" w:rsidR="005A1C0C" w:rsidRDefault="005A1C0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E691" w14:textId="77777777" w:rsidR="005A1C0C" w:rsidRDefault="005A1C0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F4203"/>
    <w:multiLevelType w:val="multilevel"/>
    <w:tmpl w:val="2ED4DE2E"/>
    <w:lvl w:ilvl="0">
      <w:start w:val="1"/>
      <w:numFmt w:val="decimal"/>
      <w:lvlText w:val="%1."/>
      <w:lvlJc w:val="left"/>
      <w:pPr>
        <w:ind w:left="3735" w:hanging="360"/>
      </w:pPr>
      <w:rPr>
        <w:rFonts w:eastAsia="Times New Roman" w:hint="default"/>
      </w:rPr>
    </w:lvl>
    <w:lvl w:ilvl="1">
      <w:start w:val="1"/>
      <w:numFmt w:val="decimal"/>
      <w:isLgl/>
      <w:lvlText w:val="%1.%2."/>
      <w:lvlJc w:val="left"/>
      <w:pPr>
        <w:ind w:left="4095" w:hanging="720"/>
      </w:pPr>
      <w:rPr>
        <w:rFonts w:eastAsia="Times New Roman" w:hint="default"/>
      </w:rPr>
    </w:lvl>
    <w:lvl w:ilvl="2">
      <w:start w:val="1"/>
      <w:numFmt w:val="decimal"/>
      <w:isLgl/>
      <w:lvlText w:val="%1.%2.%3."/>
      <w:lvlJc w:val="left"/>
      <w:pPr>
        <w:ind w:left="4095" w:hanging="720"/>
      </w:pPr>
      <w:rPr>
        <w:rFonts w:eastAsia="Times New Roman" w:hint="default"/>
      </w:rPr>
    </w:lvl>
    <w:lvl w:ilvl="3">
      <w:start w:val="1"/>
      <w:numFmt w:val="decimal"/>
      <w:isLgl/>
      <w:lvlText w:val="%1.%2.%3.%4."/>
      <w:lvlJc w:val="left"/>
      <w:pPr>
        <w:ind w:left="4455" w:hanging="1080"/>
      </w:pPr>
      <w:rPr>
        <w:rFonts w:eastAsia="Times New Roman" w:hint="default"/>
      </w:rPr>
    </w:lvl>
    <w:lvl w:ilvl="4">
      <w:start w:val="1"/>
      <w:numFmt w:val="decimal"/>
      <w:isLgl/>
      <w:lvlText w:val="%1.%2.%3.%4.%5."/>
      <w:lvlJc w:val="left"/>
      <w:pPr>
        <w:ind w:left="4455" w:hanging="1080"/>
      </w:pPr>
      <w:rPr>
        <w:rFonts w:eastAsia="Times New Roman" w:hint="default"/>
      </w:rPr>
    </w:lvl>
    <w:lvl w:ilvl="5">
      <w:start w:val="1"/>
      <w:numFmt w:val="decimal"/>
      <w:isLgl/>
      <w:lvlText w:val="%1.%2.%3.%4.%5.%6."/>
      <w:lvlJc w:val="left"/>
      <w:pPr>
        <w:ind w:left="4815" w:hanging="1440"/>
      </w:pPr>
      <w:rPr>
        <w:rFonts w:eastAsia="Times New Roman" w:hint="default"/>
      </w:rPr>
    </w:lvl>
    <w:lvl w:ilvl="6">
      <w:start w:val="1"/>
      <w:numFmt w:val="decimal"/>
      <w:isLgl/>
      <w:lvlText w:val="%1.%2.%3.%4.%5.%6.%7."/>
      <w:lvlJc w:val="left"/>
      <w:pPr>
        <w:ind w:left="5175" w:hanging="1800"/>
      </w:pPr>
      <w:rPr>
        <w:rFonts w:eastAsia="Times New Roman" w:hint="default"/>
      </w:rPr>
    </w:lvl>
    <w:lvl w:ilvl="7">
      <w:start w:val="1"/>
      <w:numFmt w:val="decimal"/>
      <w:isLgl/>
      <w:lvlText w:val="%1.%2.%3.%4.%5.%6.%7.%8."/>
      <w:lvlJc w:val="left"/>
      <w:pPr>
        <w:ind w:left="5175" w:hanging="1800"/>
      </w:pPr>
      <w:rPr>
        <w:rFonts w:eastAsia="Times New Roman" w:hint="default"/>
      </w:rPr>
    </w:lvl>
    <w:lvl w:ilvl="8">
      <w:start w:val="1"/>
      <w:numFmt w:val="decimal"/>
      <w:isLgl/>
      <w:lvlText w:val="%1.%2.%3.%4.%5.%6.%7.%8.%9."/>
      <w:lvlJc w:val="left"/>
      <w:pPr>
        <w:ind w:left="5535" w:hanging="2160"/>
      </w:pPr>
      <w:rPr>
        <w:rFonts w:eastAsia="Times New Roman" w:hint="default"/>
      </w:rPr>
    </w:lvl>
  </w:abstractNum>
  <w:abstractNum w:abstractNumId="1" w15:restartNumberingAfterBreak="0">
    <w:nsid w:val="24562304"/>
    <w:multiLevelType w:val="hybridMultilevel"/>
    <w:tmpl w:val="131434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583B57"/>
    <w:multiLevelType w:val="hybridMultilevel"/>
    <w:tmpl w:val="66CAF13E"/>
    <w:lvl w:ilvl="0" w:tplc="6BE247E6">
      <w:start w:val="1"/>
      <w:numFmt w:val="bullet"/>
      <w:lvlText w:val="-"/>
      <w:lvlJc w:val="left"/>
      <w:pPr>
        <w:ind w:left="1260" w:hanging="360"/>
      </w:pPr>
      <w:rPr>
        <w:rFonts w:ascii="Tempus Sans ITC" w:hAnsi="Tempus Sans ITC" w:hint="default"/>
        <w:b w:val="0"/>
        <w:bCs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A2B4AC9"/>
    <w:multiLevelType w:val="hybridMultilevel"/>
    <w:tmpl w:val="7116B8A6"/>
    <w:lvl w:ilvl="0" w:tplc="6BE247E6">
      <w:start w:val="1"/>
      <w:numFmt w:val="bullet"/>
      <w:lvlText w:val="-"/>
      <w:lvlJc w:val="left"/>
      <w:pPr>
        <w:ind w:left="1260" w:hanging="360"/>
      </w:pPr>
      <w:rPr>
        <w:rFonts w:ascii="Tempus Sans ITC" w:hAnsi="Tempus Sans ITC" w:hint="default"/>
        <w:b w:val="0"/>
        <w:bCs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B3F2D1E"/>
    <w:multiLevelType w:val="hybridMultilevel"/>
    <w:tmpl w:val="422E6386"/>
    <w:lvl w:ilvl="0" w:tplc="6BE247E6">
      <w:start w:val="1"/>
      <w:numFmt w:val="bullet"/>
      <w:lvlText w:val="-"/>
      <w:lvlJc w:val="left"/>
      <w:pPr>
        <w:ind w:left="1260" w:hanging="360"/>
      </w:pPr>
      <w:rPr>
        <w:rFonts w:ascii="Tempus Sans ITC" w:hAnsi="Tempus Sans ITC" w:hint="default"/>
        <w:b w:val="0"/>
        <w:bCs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28F2CAA"/>
    <w:multiLevelType w:val="hybridMultilevel"/>
    <w:tmpl w:val="7ED081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1254A2E"/>
    <w:multiLevelType w:val="hybridMultilevel"/>
    <w:tmpl w:val="9BBCFD5C"/>
    <w:lvl w:ilvl="0" w:tplc="8278C6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29D14C5"/>
    <w:multiLevelType w:val="hybridMultilevel"/>
    <w:tmpl w:val="1CFEBE1E"/>
    <w:lvl w:ilvl="0" w:tplc="04190001">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9" w15:restartNumberingAfterBreak="0">
    <w:nsid w:val="621911BE"/>
    <w:multiLevelType w:val="hybridMultilevel"/>
    <w:tmpl w:val="9B5CA4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73427B8B"/>
    <w:multiLevelType w:val="hybridMultilevel"/>
    <w:tmpl w:val="CDDCEF2E"/>
    <w:lvl w:ilvl="0" w:tplc="CD6A09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524049098">
    <w:abstractNumId w:val="6"/>
  </w:num>
  <w:num w:numId="2" w16cid:durableId="212691364">
    <w:abstractNumId w:val="8"/>
  </w:num>
  <w:num w:numId="3" w16cid:durableId="70978678">
    <w:abstractNumId w:val="9"/>
  </w:num>
  <w:num w:numId="4" w16cid:durableId="422259000">
    <w:abstractNumId w:val="7"/>
  </w:num>
  <w:num w:numId="5" w16cid:durableId="1413428224">
    <w:abstractNumId w:val="10"/>
  </w:num>
  <w:num w:numId="6" w16cid:durableId="499272507">
    <w:abstractNumId w:val="4"/>
  </w:num>
  <w:num w:numId="7" w16cid:durableId="1247766441">
    <w:abstractNumId w:val="0"/>
  </w:num>
  <w:num w:numId="8" w16cid:durableId="587692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030039">
    <w:abstractNumId w:val="3"/>
  </w:num>
  <w:num w:numId="10" w16cid:durableId="1715736394">
    <w:abstractNumId w:val="2"/>
  </w:num>
  <w:num w:numId="11" w16cid:durableId="2000767455">
    <w:abstractNumId w:val="5"/>
  </w:num>
  <w:num w:numId="12" w16cid:durableId="738092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36"/>
    <w:rsid w:val="00000418"/>
    <w:rsid w:val="00000C3A"/>
    <w:rsid w:val="00001370"/>
    <w:rsid w:val="00001493"/>
    <w:rsid w:val="0000183C"/>
    <w:rsid w:val="00002E1E"/>
    <w:rsid w:val="000039A7"/>
    <w:rsid w:val="00004CFA"/>
    <w:rsid w:val="00005089"/>
    <w:rsid w:val="00005188"/>
    <w:rsid w:val="00005A43"/>
    <w:rsid w:val="00005ADA"/>
    <w:rsid w:val="000070FC"/>
    <w:rsid w:val="00007717"/>
    <w:rsid w:val="00011149"/>
    <w:rsid w:val="00011FFA"/>
    <w:rsid w:val="000126FF"/>
    <w:rsid w:val="000129A0"/>
    <w:rsid w:val="00016013"/>
    <w:rsid w:val="0001672D"/>
    <w:rsid w:val="00016892"/>
    <w:rsid w:val="00017551"/>
    <w:rsid w:val="00020125"/>
    <w:rsid w:val="00020E95"/>
    <w:rsid w:val="0002139C"/>
    <w:rsid w:val="00022010"/>
    <w:rsid w:val="000225C0"/>
    <w:rsid w:val="00022A97"/>
    <w:rsid w:val="00023ED4"/>
    <w:rsid w:val="00024F2A"/>
    <w:rsid w:val="00025612"/>
    <w:rsid w:val="00025661"/>
    <w:rsid w:val="00027563"/>
    <w:rsid w:val="00027C11"/>
    <w:rsid w:val="00027E1C"/>
    <w:rsid w:val="00030658"/>
    <w:rsid w:val="00030945"/>
    <w:rsid w:val="0003159C"/>
    <w:rsid w:val="00031D8D"/>
    <w:rsid w:val="00032444"/>
    <w:rsid w:val="000328C8"/>
    <w:rsid w:val="00032BC8"/>
    <w:rsid w:val="00032EC1"/>
    <w:rsid w:val="000334CD"/>
    <w:rsid w:val="000336BD"/>
    <w:rsid w:val="00034A1C"/>
    <w:rsid w:val="00035189"/>
    <w:rsid w:val="00040497"/>
    <w:rsid w:val="000405F1"/>
    <w:rsid w:val="000415EB"/>
    <w:rsid w:val="000416A4"/>
    <w:rsid w:val="000420B8"/>
    <w:rsid w:val="00042788"/>
    <w:rsid w:val="00042827"/>
    <w:rsid w:val="00044480"/>
    <w:rsid w:val="00046176"/>
    <w:rsid w:val="00047109"/>
    <w:rsid w:val="0004733D"/>
    <w:rsid w:val="000479F8"/>
    <w:rsid w:val="00047B25"/>
    <w:rsid w:val="00047ED0"/>
    <w:rsid w:val="00050E84"/>
    <w:rsid w:val="00051670"/>
    <w:rsid w:val="00056B10"/>
    <w:rsid w:val="0005729B"/>
    <w:rsid w:val="00060BD7"/>
    <w:rsid w:val="0006186D"/>
    <w:rsid w:val="00061C94"/>
    <w:rsid w:val="00067147"/>
    <w:rsid w:val="000672F9"/>
    <w:rsid w:val="00067835"/>
    <w:rsid w:val="00070469"/>
    <w:rsid w:val="00070CE0"/>
    <w:rsid w:val="00073DE8"/>
    <w:rsid w:val="00073EE2"/>
    <w:rsid w:val="0007432D"/>
    <w:rsid w:val="00074E39"/>
    <w:rsid w:val="00076F39"/>
    <w:rsid w:val="0008007D"/>
    <w:rsid w:val="000801CE"/>
    <w:rsid w:val="000822D9"/>
    <w:rsid w:val="0008230D"/>
    <w:rsid w:val="00082AAC"/>
    <w:rsid w:val="0008374A"/>
    <w:rsid w:val="00084BB8"/>
    <w:rsid w:val="00085030"/>
    <w:rsid w:val="00085402"/>
    <w:rsid w:val="00090074"/>
    <w:rsid w:val="00090752"/>
    <w:rsid w:val="00090DDC"/>
    <w:rsid w:val="00091A70"/>
    <w:rsid w:val="00091B6C"/>
    <w:rsid w:val="000923C0"/>
    <w:rsid w:val="0009336F"/>
    <w:rsid w:val="000935C6"/>
    <w:rsid w:val="00093DA9"/>
    <w:rsid w:val="000949FD"/>
    <w:rsid w:val="000959F0"/>
    <w:rsid w:val="0009622F"/>
    <w:rsid w:val="000976B1"/>
    <w:rsid w:val="000A048A"/>
    <w:rsid w:val="000A0BA3"/>
    <w:rsid w:val="000A2F48"/>
    <w:rsid w:val="000A4E03"/>
    <w:rsid w:val="000A55DC"/>
    <w:rsid w:val="000A5E69"/>
    <w:rsid w:val="000A6D7B"/>
    <w:rsid w:val="000A79C0"/>
    <w:rsid w:val="000A7A2E"/>
    <w:rsid w:val="000B055C"/>
    <w:rsid w:val="000B13C6"/>
    <w:rsid w:val="000B15C8"/>
    <w:rsid w:val="000B163C"/>
    <w:rsid w:val="000B2BE1"/>
    <w:rsid w:val="000B2C5C"/>
    <w:rsid w:val="000B3D31"/>
    <w:rsid w:val="000B56CA"/>
    <w:rsid w:val="000B57B6"/>
    <w:rsid w:val="000B58A4"/>
    <w:rsid w:val="000C00D7"/>
    <w:rsid w:val="000C2744"/>
    <w:rsid w:val="000C3CEE"/>
    <w:rsid w:val="000C4B78"/>
    <w:rsid w:val="000C4D61"/>
    <w:rsid w:val="000C5A9A"/>
    <w:rsid w:val="000C5D10"/>
    <w:rsid w:val="000C664B"/>
    <w:rsid w:val="000C78FF"/>
    <w:rsid w:val="000D15CD"/>
    <w:rsid w:val="000D1D0F"/>
    <w:rsid w:val="000D1EC9"/>
    <w:rsid w:val="000D27B4"/>
    <w:rsid w:val="000D2FCF"/>
    <w:rsid w:val="000D3F6C"/>
    <w:rsid w:val="000D4495"/>
    <w:rsid w:val="000D47BB"/>
    <w:rsid w:val="000D4B13"/>
    <w:rsid w:val="000D5B93"/>
    <w:rsid w:val="000D62E7"/>
    <w:rsid w:val="000D7AC2"/>
    <w:rsid w:val="000E243C"/>
    <w:rsid w:val="000E26FC"/>
    <w:rsid w:val="000E321E"/>
    <w:rsid w:val="000E383A"/>
    <w:rsid w:val="000E45C1"/>
    <w:rsid w:val="000E4871"/>
    <w:rsid w:val="000E5320"/>
    <w:rsid w:val="000E5B8B"/>
    <w:rsid w:val="000E5C04"/>
    <w:rsid w:val="000E6F7B"/>
    <w:rsid w:val="000F0AF7"/>
    <w:rsid w:val="000F1CF3"/>
    <w:rsid w:val="000F3687"/>
    <w:rsid w:val="000F4313"/>
    <w:rsid w:val="000F474B"/>
    <w:rsid w:val="000F4831"/>
    <w:rsid w:val="000F7AA8"/>
    <w:rsid w:val="0010044D"/>
    <w:rsid w:val="00100B10"/>
    <w:rsid w:val="00101ACE"/>
    <w:rsid w:val="00103B16"/>
    <w:rsid w:val="001055D3"/>
    <w:rsid w:val="001073CA"/>
    <w:rsid w:val="00110D39"/>
    <w:rsid w:val="0011197F"/>
    <w:rsid w:val="00111D8E"/>
    <w:rsid w:val="0011794C"/>
    <w:rsid w:val="00121E1C"/>
    <w:rsid w:val="001221C4"/>
    <w:rsid w:val="00122FC9"/>
    <w:rsid w:val="0012364F"/>
    <w:rsid w:val="00125C43"/>
    <w:rsid w:val="00125D16"/>
    <w:rsid w:val="00127136"/>
    <w:rsid w:val="001272DA"/>
    <w:rsid w:val="00130FE3"/>
    <w:rsid w:val="0013329A"/>
    <w:rsid w:val="00133FF1"/>
    <w:rsid w:val="001342CE"/>
    <w:rsid w:val="001374C8"/>
    <w:rsid w:val="00140350"/>
    <w:rsid w:val="00140817"/>
    <w:rsid w:val="0014175A"/>
    <w:rsid w:val="00142413"/>
    <w:rsid w:val="00142FAD"/>
    <w:rsid w:val="001431E7"/>
    <w:rsid w:val="0014380A"/>
    <w:rsid w:val="0014388B"/>
    <w:rsid w:val="00144633"/>
    <w:rsid w:val="0014484A"/>
    <w:rsid w:val="001451E4"/>
    <w:rsid w:val="001471C8"/>
    <w:rsid w:val="00147563"/>
    <w:rsid w:val="001500F8"/>
    <w:rsid w:val="00150B28"/>
    <w:rsid w:val="00151991"/>
    <w:rsid w:val="00153AE9"/>
    <w:rsid w:val="00154088"/>
    <w:rsid w:val="00156EA0"/>
    <w:rsid w:val="00157FF6"/>
    <w:rsid w:val="0016149F"/>
    <w:rsid w:val="001615D4"/>
    <w:rsid w:val="00161E4B"/>
    <w:rsid w:val="0016245E"/>
    <w:rsid w:val="0016280E"/>
    <w:rsid w:val="00163B75"/>
    <w:rsid w:val="0016458E"/>
    <w:rsid w:val="001646C2"/>
    <w:rsid w:val="00165561"/>
    <w:rsid w:val="00165FE7"/>
    <w:rsid w:val="00166383"/>
    <w:rsid w:val="0016765D"/>
    <w:rsid w:val="00170ADB"/>
    <w:rsid w:val="00170B9F"/>
    <w:rsid w:val="00173254"/>
    <w:rsid w:val="00173EFE"/>
    <w:rsid w:val="00175012"/>
    <w:rsid w:val="0017582E"/>
    <w:rsid w:val="0017713C"/>
    <w:rsid w:val="00180CC8"/>
    <w:rsid w:val="00181C85"/>
    <w:rsid w:val="00181CB9"/>
    <w:rsid w:val="001820B2"/>
    <w:rsid w:val="00182B09"/>
    <w:rsid w:val="00182DB8"/>
    <w:rsid w:val="00183800"/>
    <w:rsid w:val="00183A00"/>
    <w:rsid w:val="00184A32"/>
    <w:rsid w:val="0018665D"/>
    <w:rsid w:val="0018713D"/>
    <w:rsid w:val="001908B7"/>
    <w:rsid w:val="00193E67"/>
    <w:rsid w:val="00193F35"/>
    <w:rsid w:val="00195776"/>
    <w:rsid w:val="0019581C"/>
    <w:rsid w:val="00196B25"/>
    <w:rsid w:val="0019701A"/>
    <w:rsid w:val="00197533"/>
    <w:rsid w:val="00197DAB"/>
    <w:rsid w:val="001A1397"/>
    <w:rsid w:val="001A2AA6"/>
    <w:rsid w:val="001A2C36"/>
    <w:rsid w:val="001A4C4C"/>
    <w:rsid w:val="001A5A7C"/>
    <w:rsid w:val="001A5A7E"/>
    <w:rsid w:val="001A5B5E"/>
    <w:rsid w:val="001A5E9D"/>
    <w:rsid w:val="001A6FEE"/>
    <w:rsid w:val="001A708D"/>
    <w:rsid w:val="001B1343"/>
    <w:rsid w:val="001B1802"/>
    <w:rsid w:val="001B1F44"/>
    <w:rsid w:val="001B2943"/>
    <w:rsid w:val="001B2AAE"/>
    <w:rsid w:val="001B2BD9"/>
    <w:rsid w:val="001B3363"/>
    <w:rsid w:val="001B36F6"/>
    <w:rsid w:val="001B3986"/>
    <w:rsid w:val="001B5497"/>
    <w:rsid w:val="001C116F"/>
    <w:rsid w:val="001C1EB1"/>
    <w:rsid w:val="001C2609"/>
    <w:rsid w:val="001C2C2A"/>
    <w:rsid w:val="001C314C"/>
    <w:rsid w:val="001C363F"/>
    <w:rsid w:val="001C558B"/>
    <w:rsid w:val="001C578A"/>
    <w:rsid w:val="001C57F2"/>
    <w:rsid w:val="001C5E5A"/>
    <w:rsid w:val="001C68A7"/>
    <w:rsid w:val="001C7DDE"/>
    <w:rsid w:val="001D0394"/>
    <w:rsid w:val="001D11F1"/>
    <w:rsid w:val="001D1617"/>
    <w:rsid w:val="001D1A1E"/>
    <w:rsid w:val="001D3128"/>
    <w:rsid w:val="001D3E62"/>
    <w:rsid w:val="001D5679"/>
    <w:rsid w:val="001D6161"/>
    <w:rsid w:val="001D63EA"/>
    <w:rsid w:val="001D6F59"/>
    <w:rsid w:val="001D7046"/>
    <w:rsid w:val="001E328A"/>
    <w:rsid w:val="001E3968"/>
    <w:rsid w:val="001E3AEC"/>
    <w:rsid w:val="001E4264"/>
    <w:rsid w:val="001E4DFD"/>
    <w:rsid w:val="001E5414"/>
    <w:rsid w:val="001E69E0"/>
    <w:rsid w:val="001E6B8C"/>
    <w:rsid w:val="001E706A"/>
    <w:rsid w:val="001F0166"/>
    <w:rsid w:val="001F14EE"/>
    <w:rsid w:val="001F1A77"/>
    <w:rsid w:val="001F1FE9"/>
    <w:rsid w:val="001F2EB7"/>
    <w:rsid w:val="001F321D"/>
    <w:rsid w:val="001F4184"/>
    <w:rsid w:val="001F58C6"/>
    <w:rsid w:val="001F5C1A"/>
    <w:rsid w:val="001F6BB6"/>
    <w:rsid w:val="001F7648"/>
    <w:rsid w:val="00200105"/>
    <w:rsid w:val="0020042C"/>
    <w:rsid w:val="00200593"/>
    <w:rsid w:val="00202496"/>
    <w:rsid w:val="002029EF"/>
    <w:rsid w:val="00203CF8"/>
    <w:rsid w:val="0020430B"/>
    <w:rsid w:val="00207AF1"/>
    <w:rsid w:val="0021056C"/>
    <w:rsid w:val="00210A2D"/>
    <w:rsid w:val="00211170"/>
    <w:rsid w:val="00212004"/>
    <w:rsid w:val="00212028"/>
    <w:rsid w:val="00212A7D"/>
    <w:rsid w:val="002131BB"/>
    <w:rsid w:val="0021506B"/>
    <w:rsid w:val="00216D25"/>
    <w:rsid w:val="00216F70"/>
    <w:rsid w:val="00217178"/>
    <w:rsid w:val="002205E1"/>
    <w:rsid w:val="002205F6"/>
    <w:rsid w:val="002206E9"/>
    <w:rsid w:val="00220835"/>
    <w:rsid w:val="00221B0B"/>
    <w:rsid w:val="00223000"/>
    <w:rsid w:val="00223581"/>
    <w:rsid w:val="00224A00"/>
    <w:rsid w:val="002257DD"/>
    <w:rsid w:val="00225865"/>
    <w:rsid w:val="002266DA"/>
    <w:rsid w:val="00226C39"/>
    <w:rsid w:val="00226CC7"/>
    <w:rsid w:val="00227B6E"/>
    <w:rsid w:val="002327A2"/>
    <w:rsid w:val="0023299F"/>
    <w:rsid w:val="002332B7"/>
    <w:rsid w:val="002346D1"/>
    <w:rsid w:val="00234CBE"/>
    <w:rsid w:val="00236648"/>
    <w:rsid w:val="00236FBD"/>
    <w:rsid w:val="002375DC"/>
    <w:rsid w:val="002378F0"/>
    <w:rsid w:val="00237E8D"/>
    <w:rsid w:val="00241ED5"/>
    <w:rsid w:val="00244003"/>
    <w:rsid w:val="00244B72"/>
    <w:rsid w:val="00244DF0"/>
    <w:rsid w:val="00245F1C"/>
    <w:rsid w:val="00246BFE"/>
    <w:rsid w:val="0024707F"/>
    <w:rsid w:val="00247AD2"/>
    <w:rsid w:val="0025104E"/>
    <w:rsid w:val="00251C4D"/>
    <w:rsid w:val="00251CF8"/>
    <w:rsid w:val="002550A0"/>
    <w:rsid w:val="00255277"/>
    <w:rsid w:val="00255C9A"/>
    <w:rsid w:val="00255E9D"/>
    <w:rsid w:val="00260824"/>
    <w:rsid w:val="00260D0E"/>
    <w:rsid w:val="002626F2"/>
    <w:rsid w:val="00264DC0"/>
    <w:rsid w:val="00265485"/>
    <w:rsid w:val="00265B5B"/>
    <w:rsid w:val="00266D53"/>
    <w:rsid w:val="0027191A"/>
    <w:rsid w:val="0027204B"/>
    <w:rsid w:val="0027289E"/>
    <w:rsid w:val="00273358"/>
    <w:rsid w:val="00274136"/>
    <w:rsid w:val="00274D94"/>
    <w:rsid w:val="00274F41"/>
    <w:rsid w:val="00276395"/>
    <w:rsid w:val="0027732A"/>
    <w:rsid w:val="00281107"/>
    <w:rsid w:val="002811A9"/>
    <w:rsid w:val="00281739"/>
    <w:rsid w:val="00282230"/>
    <w:rsid w:val="00282833"/>
    <w:rsid w:val="00283332"/>
    <w:rsid w:val="00283FD7"/>
    <w:rsid w:val="00284A3A"/>
    <w:rsid w:val="00285171"/>
    <w:rsid w:val="0028587F"/>
    <w:rsid w:val="00285CD2"/>
    <w:rsid w:val="0028634E"/>
    <w:rsid w:val="002874FA"/>
    <w:rsid w:val="00287CBF"/>
    <w:rsid w:val="00291A21"/>
    <w:rsid w:val="00293F7B"/>
    <w:rsid w:val="00294C8E"/>
    <w:rsid w:val="00297173"/>
    <w:rsid w:val="00297239"/>
    <w:rsid w:val="002A02B6"/>
    <w:rsid w:val="002A1383"/>
    <w:rsid w:val="002A1580"/>
    <w:rsid w:val="002A184B"/>
    <w:rsid w:val="002A2203"/>
    <w:rsid w:val="002A34D8"/>
    <w:rsid w:val="002A3863"/>
    <w:rsid w:val="002A4704"/>
    <w:rsid w:val="002A5423"/>
    <w:rsid w:val="002A6012"/>
    <w:rsid w:val="002A6895"/>
    <w:rsid w:val="002B1ED7"/>
    <w:rsid w:val="002B2177"/>
    <w:rsid w:val="002B4945"/>
    <w:rsid w:val="002B6384"/>
    <w:rsid w:val="002B6750"/>
    <w:rsid w:val="002C0075"/>
    <w:rsid w:val="002C075F"/>
    <w:rsid w:val="002C21DB"/>
    <w:rsid w:val="002C24F2"/>
    <w:rsid w:val="002C4427"/>
    <w:rsid w:val="002C625F"/>
    <w:rsid w:val="002C6AB2"/>
    <w:rsid w:val="002C7FA6"/>
    <w:rsid w:val="002D22CC"/>
    <w:rsid w:val="002D23C5"/>
    <w:rsid w:val="002D3521"/>
    <w:rsid w:val="002D5FC3"/>
    <w:rsid w:val="002D6FBB"/>
    <w:rsid w:val="002D7DBC"/>
    <w:rsid w:val="002E09EE"/>
    <w:rsid w:val="002E0CFE"/>
    <w:rsid w:val="002E11E6"/>
    <w:rsid w:val="002E26A7"/>
    <w:rsid w:val="002E3BF1"/>
    <w:rsid w:val="002E3C67"/>
    <w:rsid w:val="002E3F32"/>
    <w:rsid w:val="002E56A4"/>
    <w:rsid w:val="002E63C5"/>
    <w:rsid w:val="002E668A"/>
    <w:rsid w:val="002E6C9D"/>
    <w:rsid w:val="002E744D"/>
    <w:rsid w:val="002E76FA"/>
    <w:rsid w:val="002F09A1"/>
    <w:rsid w:val="002F2B0C"/>
    <w:rsid w:val="002F3BDC"/>
    <w:rsid w:val="002F4678"/>
    <w:rsid w:val="002F48AF"/>
    <w:rsid w:val="002F51C9"/>
    <w:rsid w:val="002F531C"/>
    <w:rsid w:val="002F6088"/>
    <w:rsid w:val="002F76F5"/>
    <w:rsid w:val="0030021C"/>
    <w:rsid w:val="0030188C"/>
    <w:rsid w:val="00303BC1"/>
    <w:rsid w:val="00304D6E"/>
    <w:rsid w:val="003050A3"/>
    <w:rsid w:val="00305B22"/>
    <w:rsid w:val="003062D6"/>
    <w:rsid w:val="00306908"/>
    <w:rsid w:val="00307040"/>
    <w:rsid w:val="00307438"/>
    <w:rsid w:val="00307C19"/>
    <w:rsid w:val="00310878"/>
    <w:rsid w:val="00311872"/>
    <w:rsid w:val="00313386"/>
    <w:rsid w:val="00316C6D"/>
    <w:rsid w:val="003172BC"/>
    <w:rsid w:val="0032090E"/>
    <w:rsid w:val="0032131D"/>
    <w:rsid w:val="00323255"/>
    <w:rsid w:val="00323B86"/>
    <w:rsid w:val="00325246"/>
    <w:rsid w:val="00325CC2"/>
    <w:rsid w:val="00325E59"/>
    <w:rsid w:val="003272BA"/>
    <w:rsid w:val="00330290"/>
    <w:rsid w:val="00330A00"/>
    <w:rsid w:val="00331A98"/>
    <w:rsid w:val="00332835"/>
    <w:rsid w:val="0033338D"/>
    <w:rsid w:val="0033384F"/>
    <w:rsid w:val="003344B3"/>
    <w:rsid w:val="003378F5"/>
    <w:rsid w:val="0034257D"/>
    <w:rsid w:val="0034312A"/>
    <w:rsid w:val="00344E55"/>
    <w:rsid w:val="00345FDC"/>
    <w:rsid w:val="00346E6E"/>
    <w:rsid w:val="00350CAD"/>
    <w:rsid w:val="00352B83"/>
    <w:rsid w:val="00354098"/>
    <w:rsid w:val="00354217"/>
    <w:rsid w:val="0035448B"/>
    <w:rsid w:val="00355C86"/>
    <w:rsid w:val="00355CD0"/>
    <w:rsid w:val="00356757"/>
    <w:rsid w:val="00356D58"/>
    <w:rsid w:val="00357720"/>
    <w:rsid w:val="00362149"/>
    <w:rsid w:val="00363126"/>
    <w:rsid w:val="0036320F"/>
    <w:rsid w:val="003632AB"/>
    <w:rsid w:val="003643E1"/>
    <w:rsid w:val="003648DD"/>
    <w:rsid w:val="00366562"/>
    <w:rsid w:val="0036707C"/>
    <w:rsid w:val="00367866"/>
    <w:rsid w:val="0037127E"/>
    <w:rsid w:val="00371C17"/>
    <w:rsid w:val="00371D5C"/>
    <w:rsid w:val="00371FD6"/>
    <w:rsid w:val="0037209C"/>
    <w:rsid w:val="003728A3"/>
    <w:rsid w:val="003737DC"/>
    <w:rsid w:val="00373C85"/>
    <w:rsid w:val="00375BA1"/>
    <w:rsid w:val="0037625C"/>
    <w:rsid w:val="003776FC"/>
    <w:rsid w:val="00380556"/>
    <w:rsid w:val="00381FCA"/>
    <w:rsid w:val="003826A1"/>
    <w:rsid w:val="00383289"/>
    <w:rsid w:val="00384D6B"/>
    <w:rsid w:val="0038587C"/>
    <w:rsid w:val="00385F19"/>
    <w:rsid w:val="003862E7"/>
    <w:rsid w:val="00386D58"/>
    <w:rsid w:val="00387982"/>
    <w:rsid w:val="00390319"/>
    <w:rsid w:val="003919C5"/>
    <w:rsid w:val="00393E05"/>
    <w:rsid w:val="00396140"/>
    <w:rsid w:val="003A0E0F"/>
    <w:rsid w:val="003A256E"/>
    <w:rsid w:val="003A42CD"/>
    <w:rsid w:val="003A496F"/>
    <w:rsid w:val="003A4CB3"/>
    <w:rsid w:val="003A5BA6"/>
    <w:rsid w:val="003A63E4"/>
    <w:rsid w:val="003A74A9"/>
    <w:rsid w:val="003B0070"/>
    <w:rsid w:val="003B0599"/>
    <w:rsid w:val="003B099F"/>
    <w:rsid w:val="003B0A68"/>
    <w:rsid w:val="003B103B"/>
    <w:rsid w:val="003B40AF"/>
    <w:rsid w:val="003B6DBD"/>
    <w:rsid w:val="003B70BA"/>
    <w:rsid w:val="003B7D0B"/>
    <w:rsid w:val="003B7DDB"/>
    <w:rsid w:val="003C0A53"/>
    <w:rsid w:val="003C32F5"/>
    <w:rsid w:val="003C47D3"/>
    <w:rsid w:val="003C4AEF"/>
    <w:rsid w:val="003C60B1"/>
    <w:rsid w:val="003C6588"/>
    <w:rsid w:val="003C704F"/>
    <w:rsid w:val="003D0F73"/>
    <w:rsid w:val="003E2A4E"/>
    <w:rsid w:val="003F0278"/>
    <w:rsid w:val="003F105D"/>
    <w:rsid w:val="003F1194"/>
    <w:rsid w:val="003F21D9"/>
    <w:rsid w:val="003F245C"/>
    <w:rsid w:val="003F4A92"/>
    <w:rsid w:val="003F665E"/>
    <w:rsid w:val="003F6A7A"/>
    <w:rsid w:val="003F6F79"/>
    <w:rsid w:val="003F7079"/>
    <w:rsid w:val="00400A80"/>
    <w:rsid w:val="004012D3"/>
    <w:rsid w:val="00401BCC"/>
    <w:rsid w:val="004034F7"/>
    <w:rsid w:val="004047B3"/>
    <w:rsid w:val="00404933"/>
    <w:rsid w:val="00406757"/>
    <w:rsid w:val="004073DF"/>
    <w:rsid w:val="0041045F"/>
    <w:rsid w:val="00410528"/>
    <w:rsid w:val="00411237"/>
    <w:rsid w:val="004116FF"/>
    <w:rsid w:val="004133D5"/>
    <w:rsid w:val="0041341B"/>
    <w:rsid w:val="00414967"/>
    <w:rsid w:val="00415176"/>
    <w:rsid w:val="00415D61"/>
    <w:rsid w:val="0041764F"/>
    <w:rsid w:val="00420863"/>
    <w:rsid w:val="0042134F"/>
    <w:rsid w:val="00423791"/>
    <w:rsid w:val="00425931"/>
    <w:rsid w:val="00427B00"/>
    <w:rsid w:val="00427B14"/>
    <w:rsid w:val="00434EE9"/>
    <w:rsid w:val="00435BD0"/>
    <w:rsid w:val="0043612C"/>
    <w:rsid w:val="00436719"/>
    <w:rsid w:val="0043675B"/>
    <w:rsid w:val="00436DBF"/>
    <w:rsid w:val="00437010"/>
    <w:rsid w:val="0043721E"/>
    <w:rsid w:val="00437479"/>
    <w:rsid w:val="00440810"/>
    <w:rsid w:val="00440859"/>
    <w:rsid w:val="004432C3"/>
    <w:rsid w:val="0044408D"/>
    <w:rsid w:val="004440C0"/>
    <w:rsid w:val="004448B0"/>
    <w:rsid w:val="00445519"/>
    <w:rsid w:val="00445951"/>
    <w:rsid w:val="00447015"/>
    <w:rsid w:val="004475A4"/>
    <w:rsid w:val="004475C9"/>
    <w:rsid w:val="004479E9"/>
    <w:rsid w:val="0045061F"/>
    <w:rsid w:val="004506A4"/>
    <w:rsid w:val="00452179"/>
    <w:rsid w:val="00453E50"/>
    <w:rsid w:val="00454353"/>
    <w:rsid w:val="004546F4"/>
    <w:rsid w:val="00455B94"/>
    <w:rsid w:val="00455DF5"/>
    <w:rsid w:val="0045624F"/>
    <w:rsid w:val="0046116C"/>
    <w:rsid w:val="0046126B"/>
    <w:rsid w:val="0046175F"/>
    <w:rsid w:val="00463C18"/>
    <w:rsid w:val="00463D56"/>
    <w:rsid w:val="00464746"/>
    <w:rsid w:val="00464FC4"/>
    <w:rsid w:val="00465ACC"/>
    <w:rsid w:val="00466BC7"/>
    <w:rsid w:val="00466BCD"/>
    <w:rsid w:val="00466E4E"/>
    <w:rsid w:val="004704C0"/>
    <w:rsid w:val="004719FB"/>
    <w:rsid w:val="00471A5D"/>
    <w:rsid w:val="00471D75"/>
    <w:rsid w:val="00472363"/>
    <w:rsid w:val="0047325F"/>
    <w:rsid w:val="004732CD"/>
    <w:rsid w:val="004734E1"/>
    <w:rsid w:val="00473A74"/>
    <w:rsid w:val="00476431"/>
    <w:rsid w:val="00477621"/>
    <w:rsid w:val="00477EE0"/>
    <w:rsid w:val="00480210"/>
    <w:rsid w:val="00480896"/>
    <w:rsid w:val="00481449"/>
    <w:rsid w:val="00482621"/>
    <w:rsid w:val="00482F91"/>
    <w:rsid w:val="004928BB"/>
    <w:rsid w:val="00492C75"/>
    <w:rsid w:val="00492F1F"/>
    <w:rsid w:val="00492FC4"/>
    <w:rsid w:val="00494A28"/>
    <w:rsid w:val="00496094"/>
    <w:rsid w:val="004972EF"/>
    <w:rsid w:val="004A379F"/>
    <w:rsid w:val="004A3B53"/>
    <w:rsid w:val="004A5E52"/>
    <w:rsid w:val="004B0B98"/>
    <w:rsid w:val="004B2624"/>
    <w:rsid w:val="004B3252"/>
    <w:rsid w:val="004B3F6A"/>
    <w:rsid w:val="004B4CE0"/>
    <w:rsid w:val="004B5DE5"/>
    <w:rsid w:val="004B5EAF"/>
    <w:rsid w:val="004B6DB1"/>
    <w:rsid w:val="004C01B2"/>
    <w:rsid w:val="004C0588"/>
    <w:rsid w:val="004C108B"/>
    <w:rsid w:val="004C1126"/>
    <w:rsid w:val="004C186B"/>
    <w:rsid w:val="004C1AD9"/>
    <w:rsid w:val="004C1D3A"/>
    <w:rsid w:val="004C27B3"/>
    <w:rsid w:val="004C30D3"/>
    <w:rsid w:val="004C38D9"/>
    <w:rsid w:val="004C431F"/>
    <w:rsid w:val="004C4813"/>
    <w:rsid w:val="004C4AF3"/>
    <w:rsid w:val="004C5828"/>
    <w:rsid w:val="004C5874"/>
    <w:rsid w:val="004C58AE"/>
    <w:rsid w:val="004C5A2B"/>
    <w:rsid w:val="004C5F99"/>
    <w:rsid w:val="004C7EAD"/>
    <w:rsid w:val="004D0564"/>
    <w:rsid w:val="004D09B3"/>
    <w:rsid w:val="004D0BAD"/>
    <w:rsid w:val="004D231D"/>
    <w:rsid w:val="004D280E"/>
    <w:rsid w:val="004D5985"/>
    <w:rsid w:val="004D5D68"/>
    <w:rsid w:val="004D6C97"/>
    <w:rsid w:val="004E09E1"/>
    <w:rsid w:val="004E105C"/>
    <w:rsid w:val="004E2384"/>
    <w:rsid w:val="004E4905"/>
    <w:rsid w:val="004E57C0"/>
    <w:rsid w:val="004E6620"/>
    <w:rsid w:val="004E733C"/>
    <w:rsid w:val="004F03FE"/>
    <w:rsid w:val="004F107E"/>
    <w:rsid w:val="004F1E35"/>
    <w:rsid w:val="004F26E2"/>
    <w:rsid w:val="004F3E5D"/>
    <w:rsid w:val="004F4898"/>
    <w:rsid w:val="004F52E4"/>
    <w:rsid w:val="004F7A4B"/>
    <w:rsid w:val="005020F4"/>
    <w:rsid w:val="005024BE"/>
    <w:rsid w:val="0050273E"/>
    <w:rsid w:val="00503A90"/>
    <w:rsid w:val="00504D2A"/>
    <w:rsid w:val="00505E95"/>
    <w:rsid w:val="00505F9D"/>
    <w:rsid w:val="005062C6"/>
    <w:rsid w:val="00506D4A"/>
    <w:rsid w:val="00507209"/>
    <w:rsid w:val="00507437"/>
    <w:rsid w:val="005075E5"/>
    <w:rsid w:val="00513539"/>
    <w:rsid w:val="00513573"/>
    <w:rsid w:val="00513BF1"/>
    <w:rsid w:val="005142BA"/>
    <w:rsid w:val="00514C6B"/>
    <w:rsid w:val="0051507C"/>
    <w:rsid w:val="0051565E"/>
    <w:rsid w:val="00516EB9"/>
    <w:rsid w:val="00517776"/>
    <w:rsid w:val="00520755"/>
    <w:rsid w:val="00520EAC"/>
    <w:rsid w:val="0052175D"/>
    <w:rsid w:val="005234E0"/>
    <w:rsid w:val="00524053"/>
    <w:rsid w:val="0052509F"/>
    <w:rsid w:val="00525115"/>
    <w:rsid w:val="005261DA"/>
    <w:rsid w:val="005266CC"/>
    <w:rsid w:val="00526DB4"/>
    <w:rsid w:val="00530230"/>
    <w:rsid w:val="005322E2"/>
    <w:rsid w:val="00533327"/>
    <w:rsid w:val="0053456D"/>
    <w:rsid w:val="0053471B"/>
    <w:rsid w:val="00534AC0"/>
    <w:rsid w:val="00534C7A"/>
    <w:rsid w:val="00536657"/>
    <w:rsid w:val="00536E77"/>
    <w:rsid w:val="00537BDE"/>
    <w:rsid w:val="0054305E"/>
    <w:rsid w:val="005435F8"/>
    <w:rsid w:val="005462AF"/>
    <w:rsid w:val="00546E2D"/>
    <w:rsid w:val="00547A40"/>
    <w:rsid w:val="00547AC3"/>
    <w:rsid w:val="00551081"/>
    <w:rsid w:val="00551CC8"/>
    <w:rsid w:val="00551ED0"/>
    <w:rsid w:val="005554F5"/>
    <w:rsid w:val="005557B3"/>
    <w:rsid w:val="0055688E"/>
    <w:rsid w:val="00556D1E"/>
    <w:rsid w:val="00557B83"/>
    <w:rsid w:val="00560E16"/>
    <w:rsid w:val="00560E55"/>
    <w:rsid w:val="00562FD0"/>
    <w:rsid w:val="00564239"/>
    <w:rsid w:val="005653D1"/>
    <w:rsid w:val="00570154"/>
    <w:rsid w:val="005717A9"/>
    <w:rsid w:val="00571AD0"/>
    <w:rsid w:val="00573345"/>
    <w:rsid w:val="00573D1D"/>
    <w:rsid w:val="005748E1"/>
    <w:rsid w:val="00574982"/>
    <w:rsid w:val="005754C4"/>
    <w:rsid w:val="00575F5C"/>
    <w:rsid w:val="00577372"/>
    <w:rsid w:val="00577D2A"/>
    <w:rsid w:val="00580BF6"/>
    <w:rsid w:val="00581339"/>
    <w:rsid w:val="00581C1D"/>
    <w:rsid w:val="00584F34"/>
    <w:rsid w:val="005865DE"/>
    <w:rsid w:val="00586945"/>
    <w:rsid w:val="00587AB8"/>
    <w:rsid w:val="00590943"/>
    <w:rsid w:val="005914B2"/>
    <w:rsid w:val="00591560"/>
    <w:rsid w:val="00593567"/>
    <w:rsid w:val="005942CB"/>
    <w:rsid w:val="00596877"/>
    <w:rsid w:val="00597910"/>
    <w:rsid w:val="005A1C0C"/>
    <w:rsid w:val="005A1EFE"/>
    <w:rsid w:val="005A216C"/>
    <w:rsid w:val="005A2238"/>
    <w:rsid w:val="005A2AA9"/>
    <w:rsid w:val="005A3633"/>
    <w:rsid w:val="005A4093"/>
    <w:rsid w:val="005A6989"/>
    <w:rsid w:val="005B0827"/>
    <w:rsid w:val="005B2217"/>
    <w:rsid w:val="005B30EF"/>
    <w:rsid w:val="005B3202"/>
    <w:rsid w:val="005B38CA"/>
    <w:rsid w:val="005B3E6B"/>
    <w:rsid w:val="005B447D"/>
    <w:rsid w:val="005B4D0A"/>
    <w:rsid w:val="005B5C3B"/>
    <w:rsid w:val="005B5EB1"/>
    <w:rsid w:val="005B68FC"/>
    <w:rsid w:val="005B6DC5"/>
    <w:rsid w:val="005B76E0"/>
    <w:rsid w:val="005C07B1"/>
    <w:rsid w:val="005C2421"/>
    <w:rsid w:val="005C27DC"/>
    <w:rsid w:val="005C566C"/>
    <w:rsid w:val="005C59B9"/>
    <w:rsid w:val="005C6443"/>
    <w:rsid w:val="005D5102"/>
    <w:rsid w:val="005D56BB"/>
    <w:rsid w:val="005D5BE5"/>
    <w:rsid w:val="005D6DCC"/>
    <w:rsid w:val="005D79C6"/>
    <w:rsid w:val="005D7E2D"/>
    <w:rsid w:val="005E0159"/>
    <w:rsid w:val="005E1A45"/>
    <w:rsid w:val="005E22BB"/>
    <w:rsid w:val="005E2A6A"/>
    <w:rsid w:val="005E41E1"/>
    <w:rsid w:val="005E4A9A"/>
    <w:rsid w:val="005F1065"/>
    <w:rsid w:val="005F175F"/>
    <w:rsid w:val="005F4AD9"/>
    <w:rsid w:val="005F4C0C"/>
    <w:rsid w:val="005F4FEE"/>
    <w:rsid w:val="005F64BC"/>
    <w:rsid w:val="005F750B"/>
    <w:rsid w:val="00600A23"/>
    <w:rsid w:val="00602000"/>
    <w:rsid w:val="0060353E"/>
    <w:rsid w:val="00603F48"/>
    <w:rsid w:val="006052D0"/>
    <w:rsid w:val="006053F3"/>
    <w:rsid w:val="00605B2F"/>
    <w:rsid w:val="00606B64"/>
    <w:rsid w:val="0061084F"/>
    <w:rsid w:val="00610F99"/>
    <w:rsid w:val="006113DE"/>
    <w:rsid w:val="006120CE"/>
    <w:rsid w:val="00613DF7"/>
    <w:rsid w:val="00613F12"/>
    <w:rsid w:val="0061407A"/>
    <w:rsid w:val="00615291"/>
    <w:rsid w:val="00616290"/>
    <w:rsid w:val="00616DCC"/>
    <w:rsid w:val="00617973"/>
    <w:rsid w:val="006210EC"/>
    <w:rsid w:val="00621B85"/>
    <w:rsid w:val="00622611"/>
    <w:rsid w:val="00622AD9"/>
    <w:rsid w:val="00626413"/>
    <w:rsid w:val="00626799"/>
    <w:rsid w:val="0063173D"/>
    <w:rsid w:val="006319A5"/>
    <w:rsid w:val="00631ED4"/>
    <w:rsid w:val="00633555"/>
    <w:rsid w:val="00636714"/>
    <w:rsid w:val="00636A39"/>
    <w:rsid w:val="00637AEC"/>
    <w:rsid w:val="006402E6"/>
    <w:rsid w:val="00640C04"/>
    <w:rsid w:val="00642CA5"/>
    <w:rsid w:val="00642E53"/>
    <w:rsid w:val="006430FD"/>
    <w:rsid w:val="0064354E"/>
    <w:rsid w:val="00643AE7"/>
    <w:rsid w:val="006462B5"/>
    <w:rsid w:val="00646DA5"/>
    <w:rsid w:val="00647574"/>
    <w:rsid w:val="00647C87"/>
    <w:rsid w:val="00650456"/>
    <w:rsid w:val="00650A3B"/>
    <w:rsid w:val="00652143"/>
    <w:rsid w:val="00652F1E"/>
    <w:rsid w:val="00652FB9"/>
    <w:rsid w:val="00653312"/>
    <w:rsid w:val="0065335F"/>
    <w:rsid w:val="006538C6"/>
    <w:rsid w:val="00655BE5"/>
    <w:rsid w:val="00660002"/>
    <w:rsid w:val="006607BF"/>
    <w:rsid w:val="00661D7B"/>
    <w:rsid w:val="00662D32"/>
    <w:rsid w:val="00663844"/>
    <w:rsid w:val="00663873"/>
    <w:rsid w:val="00663BF5"/>
    <w:rsid w:val="006651DC"/>
    <w:rsid w:val="006652D8"/>
    <w:rsid w:val="00665CFD"/>
    <w:rsid w:val="00666DD0"/>
    <w:rsid w:val="00667C5B"/>
    <w:rsid w:val="006705FC"/>
    <w:rsid w:val="00671FAC"/>
    <w:rsid w:val="00672A50"/>
    <w:rsid w:val="006744C9"/>
    <w:rsid w:val="00674D69"/>
    <w:rsid w:val="00675F34"/>
    <w:rsid w:val="006777B1"/>
    <w:rsid w:val="006821A4"/>
    <w:rsid w:val="00682CE1"/>
    <w:rsid w:val="00683174"/>
    <w:rsid w:val="00683905"/>
    <w:rsid w:val="00684D6C"/>
    <w:rsid w:val="00687607"/>
    <w:rsid w:val="0069065F"/>
    <w:rsid w:val="0069095E"/>
    <w:rsid w:val="00691435"/>
    <w:rsid w:val="00693726"/>
    <w:rsid w:val="0069435C"/>
    <w:rsid w:val="00695031"/>
    <w:rsid w:val="00696239"/>
    <w:rsid w:val="00696F16"/>
    <w:rsid w:val="0069700F"/>
    <w:rsid w:val="00697151"/>
    <w:rsid w:val="006A2ADA"/>
    <w:rsid w:val="006A305F"/>
    <w:rsid w:val="006A30EA"/>
    <w:rsid w:val="006A3250"/>
    <w:rsid w:val="006A4BA7"/>
    <w:rsid w:val="006A5961"/>
    <w:rsid w:val="006A5DDF"/>
    <w:rsid w:val="006A60E8"/>
    <w:rsid w:val="006B216D"/>
    <w:rsid w:val="006B24C4"/>
    <w:rsid w:val="006B4D00"/>
    <w:rsid w:val="006B5488"/>
    <w:rsid w:val="006B5B61"/>
    <w:rsid w:val="006B5C61"/>
    <w:rsid w:val="006B6A8F"/>
    <w:rsid w:val="006B6B1B"/>
    <w:rsid w:val="006B6C46"/>
    <w:rsid w:val="006B7574"/>
    <w:rsid w:val="006B7867"/>
    <w:rsid w:val="006B7A58"/>
    <w:rsid w:val="006C38B0"/>
    <w:rsid w:val="006C4ECE"/>
    <w:rsid w:val="006C7C51"/>
    <w:rsid w:val="006C7E63"/>
    <w:rsid w:val="006D2237"/>
    <w:rsid w:val="006D38EE"/>
    <w:rsid w:val="006D3C57"/>
    <w:rsid w:val="006D5633"/>
    <w:rsid w:val="006D57A4"/>
    <w:rsid w:val="006D5C0B"/>
    <w:rsid w:val="006D5D6D"/>
    <w:rsid w:val="006D5DF4"/>
    <w:rsid w:val="006D62D4"/>
    <w:rsid w:val="006D7E23"/>
    <w:rsid w:val="006E0CCB"/>
    <w:rsid w:val="006E1581"/>
    <w:rsid w:val="006E15F0"/>
    <w:rsid w:val="006E1C5D"/>
    <w:rsid w:val="006E20A6"/>
    <w:rsid w:val="006E2172"/>
    <w:rsid w:val="006E2A96"/>
    <w:rsid w:val="006E2D90"/>
    <w:rsid w:val="006E2E2F"/>
    <w:rsid w:val="006E396E"/>
    <w:rsid w:val="006E4C93"/>
    <w:rsid w:val="006E4E7B"/>
    <w:rsid w:val="006E70A0"/>
    <w:rsid w:val="006F035F"/>
    <w:rsid w:val="006F0FFB"/>
    <w:rsid w:val="006F13F4"/>
    <w:rsid w:val="006F1D58"/>
    <w:rsid w:val="006F2ADE"/>
    <w:rsid w:val="006F3790"/>
    <w:rsid w:val="006F4D29"/>
    <w:rsid w:val="006F5C2B"/>
    <w:rsid w:val="006F604D"/>
    <w:rsid w:val="006F6930"/>
    <w:rsid w:val="006F726B"/>
    <w:rsid w:val="006F72B1"/>
    <w:rsid w:val="006F7E9E"/>
    <w:rsid w:val="00700525"/>
    <w:rsid w:val="00700E26"/>
    <w:rsid w:val="007016A9"/>
    <w:rsid w:val="00701AF1"/>
    <w:rsid w:val="00701F76"/>
    <w:rsid w:val="007060E3"/>
    <w:rsid w:val="007070A6"/>
    <w:rsid w:val="00707214"/>
    <w:rsid w:val="00707AC9"/>
    <w:rsid w:val="00707CD4"/>
    <w:rsid w:val="0071102C"/>
    <w:rsid w:val="00713494"/>
    <w:rsid w:val="00713C28"/>
    <w:rsid w:val="00713C4F"/>
    <w:rsid w:val="00714026"/>
    <w:rsid w:val="007159F7"/>
    <w:rsid w:val="007174D1"/>
    <w:rsid w:val="007204AE"/>
    <w:rsid w:val="0072050F"/>
    <w:rsid w:val="007207F9"/>
    <w:rsid w:val="00721CC0"/>
    <w:rsid w:val="00723537"/>
    <w:rsid w:val="00724243"/>
    <w:rsid w:val="00725D50"/>
    <w:rsid w:val="00725F91"/>
    <w:rsid w:val="007304C0"/>
    <w:rsid w:val="00730855"/>
    <w:rsid w:val="00730D23"/>
    <w:rsid w:val="00731A61"/>
    <w:rsid w:val="00732C8E"/>
    <w:rsid w:val="00733AAD"/>
    <w:rsid w:val="00733FA9"/>
    <w:rsid w:val="0073550C"/>
    <w:rsid w:val="007357F0"/>
    <w:rsid w:val="007370DE"/>
    <w:rsid w:val="00737351"/>
    <w:rsid w:val="00737A5B"/>
    <w:rsid w:val="00740987"/>
    <w:rsid w:val="007421D9"/>
    <w:rsid w:val="00743307"/>
    <w:rsid w:val="007441A6"/>
    <w:rsid w:val="007446C3"/>
    <w:rsid w:val="007452F9"/>
    <w:rsid w:val="00745EEB"/>
    <w:rsid w:val="00750801"/>
    <w:rsid w:val="00750F2B"/>
    <w:rsid w:val="007518AE"/>
    <w:rsid w:val="00752526"/>
    <w:rsid w:val="00752743"/>
    <w:rsid w:val="00752CFE"/>
    <w:rsid w:val="007531C4"/>
    <w:rsid w:val="00757462"/>
    <w:rsid w:val="00757B89"/>
    <w:rsid w:val="00760233"/>
    <w:rsid w:val="00760F86"/>
    <w:rsid w:val="007615D8"/>
    <w:rsid w:val="00762009"/>
    <w:rsid w:val="00762DD7"/>
    <w:rsid w:val="0076587F"/>
    <w:rsid w:val="00765C1D"/>
    <w:rsid w:val="00765CEF"/>
    <w:rsid w:val="007661E2"/>
    <w:rsid w:val="0076637D"/>
    <w:rsid w:val="00766603"/>
    <w:rsid w:val="00766EF9"/>
    <w:rsid w:val="007707B8"/>
    <w:rsid w:val="007710D3"/>
    <w:rsid w:val="0077183E"/>
    <w:rsid w:val="00771C70"/>
    <w:rsid w:val="00771D32"/>
    <w:rsid w:val="007722C3"/>
    <w:rsid w:val="00773270"/>
    <w:rsid w:val="0077413A"/>
    <w:rsid w:val="00774AF7"/>
    <w:rsid w:val="007755F8"/>
    <w:rsid w:val="00776D54"/>
    <w:rsid w:val="00777AF7"/>
    <w:rsid w:val="00777BB0"/>
    <w:rsid w:val="00777E62"/>
    <w:rsid w:val="00780974"/>
    <w:rsid w:val="00780EEB"/>
    <w:rsid w:val="00781C99"/>
    <w:rsid w:val="00782975"/>
    <w:rsid w:val="007834A8"/>
    <w:rsid w:val="00783C28"/>
    <w:rsid w:val="0078494E"/>
    <w:rsid w:val="00784AF7"/>
    <w:rsid w:val="0078547C"/>
    <w:rsid w:val="00786863"/>
    <w:rsid w:val="0079217E"/>
    <w:rsid w:val="007928C0"/>
    <w:rsid w:val="00792AE1"/>
    <w:rsid w:val="00793730"/>
    <w:rsid w:val="0079395C"/>
    <w:rsid w:val="00793C86"/>
    <w:rsid w:val="00794071"/>
    <w:rsid w:val="00794555"/>
    <w:rsid w:val="007966DB"/>
    <w:rsid w:val="00796A8F"/>
    <w:rsid w:val="00797100"/>
    <w:rsid w:val="007A00D3"/>
    <w:rsid w:val="007A08FC"/>
    <w:rsid w:val="007A09B6"/>
    <w:rsid w:val="007A0A09"/>
    <w:rsid w:val="007A2922"/>
    <w:rsid w:val="007A3361"/>
    <w:rsid w:val="007A3F54"/>
    <w:rsid w:val="007A4AB6"/>
    <w:rsid w:val="007A4F31"/>
    <w:rsid w:val="007A6360"/>
    <w:rsid w:val="007A6362"/>
    <w:rsid w:val="007B1467"/>
    <w:rsid w:val="007B38D2"/>
    <w:rsid w:val="007B6D0C"/>
    <w:rsid w:val="007C0847"/>
    <w:rsid w:val="007C198D"/>
    <w:rsid w:val="007C2960"/>
    <w:rsid w:val="007C3591"/>
    <w:rsid w:val="007C4B35"/>
    <w:rsid w:val="007C6DD9"/>
    <w:rsid w:val="007C6EDB"/>
    <w:rsid w:val="007C73D7"/>
    <w:rsid w:val="007C7836"/>
    <w:rsid w:val="007D00D3"/>
    <w:rsid w:val="007D06F1"/>
    <w:rsid w:val="007D1293"/>
    <w:rsid w:val="007D523B"/>
    <w:rsid w:val="007D5830"/>
    <w:rsid w:val="007D5C86"/>
    <w:rsid w:val="007D78F0"/>
    <w:rsid w:val="007E1DEE"/>
    <w:rsid w:val="007E1F12"/>
    <w:rsid w:val="007E390D"/>
    <w:rsid w:val="007E4002"/>
    <w:rsid w:val="007E459B"/>
    <w:rsid w:val="007E4B5D"/>
    <w:rsid w:val="007E616E"/>
    <w:rsid w:val="007E6C28"/>
    <w:rsid w:val="007E78FC"/>
    <w:rsid w:val="007E7FE0"/>
    <w:rsid w:val="007F0C71"/>
    <w:rsid w:val="007F5799"/>
    <w:rsid w:val="007F7B12"/>
    <w:rsid w:val="007F7D64"/>
    <w:rsid w:val="00801A1E"/>
    <w:rsid w:val="008023F9"/>
    <w:rsid w:val="0080288E"/>
    <w:rsid w:val="0080371D"/>
    <w:rsid w:val="00803ECD"/>
    <w:rsid w:val="00804B9B"/>
    <w:rsid w:val="00804CD5"/>
    <w:rsid w:val="00804D3B"/>
    <w:rsid w:val="0080679A"/>
    <w:rsid w:val="0080721B"/>
    <w:rsid w:val="00810BD3"/>
    <w:rsid w:val="00810D74"/>
    <w:rsid w:val="00811ADC"/>
    <w:rsid w:val="008127EB"/>
    <w:rsid w:val="0081300D"/>
    <w:rsid w:val="008140B3"/>
    <w:rsid w:val="008143F0"/>
    <w:rsid w:val="00814F68"/>
    <w:rsid w:val="008155B6"/>
    <w:rsid w:val="00815CDB"/>
    <w:rsid w:val="00816767"/>
    <w:rsid w:val="00817012"/>
    <w:rsid w:val="008176EB"/>
    <w:rsid w:val="0081792F"/>
    <w:rsid w:val="008200BA"/>
    <w:rsid w:val="0082226D"/>
    <w:rsid w:val="0082254B"/>
    <w:rsid w:val="00824E52"/>
    <w:rsid w:val="0082547A"/>
    <w:rsid w:val="00825A75"/>
    <w:rsid w:val="00826637"/>
    <w:rsid w:val="0083114D"/>
    <w:rsid w:val="0083232B"/>
    <w:rsid w:val="0083297B"/>
    <w:rsid w:val="00832DE0"/>
    <w:rsid w:val="008338F5"/>
    <w:rsid w:val="0083519B"/>
    <w:rsid w:val="00835B0B"/>
    <w:rsid w:val="008365B5"/>
    <w:rsid w:val="00836A67"/>
    <w:rsid w:val="0084056B"/>
    <w:rsid w:val="008407E8"/>
    <w:rsid w:val="008427DA"/>
    <w:rsid w:val="00843B70"/>
    <w:rsid w:val="00843CAA"/>
    <w:rsid w:val="008442A4"/>
    <w:rsid w:val="00845DF2"/>
    <w:rsid w:val="0084696A"/>
    <w:rsid w:val="008474CF"/>
    <w:rsid w:val="00847C7B"/>
    <w:rsid w:val="0085109D"/>
    <w:rsid w:val="00853CC9"/>
    <w:rsid w:val="008546A1"/>
    <w:rsid w:val="00855778"/>
    <w:rsid w:val="00855AB4"/>
    <w:rsid w:val="00857C2A"/>
    <w:rsid w:val="0086073A"/>
    <w:rsid w:val="0086188C"/>
    <w:rsid w:val="008619C3"/>
    <w:rsid w:val="00862D30"/>
    <w:rsid w:val="00863665"/>
    <w:rsid w:val="008647D3"/>
    <w:rsid w:val="00866C50"/>
    <w:rsid w:val="00867C58"/>
    <w:rsid w:val="00870B0D"/>
    <w:rsid w:val="0087374D"/>
    <w:rsid w:val="00873882"/>
    <w:rsid w:val="00875FBD"/>
    <w:rsid w:val="008771E9"/>
    <w:rsid w:val="00880917"/>
    <w:rsid w:val="00881CAC"/>
    <w:rsid w:val="00881D74"/>
    <w:rsid w:val="008829E9"/>
    <w:rsid w:val="00887DBB"/>
    <w:rsid w:val="008901CD"/>
    <w:rsid w:val="0089028B"/>
    <w:rsid w:val="008918BE"/>
    <w:rsid w:val="00891C68"/>
    <w:rsid w:val="00891C91"/>
    <w:rsid w:val="008949F9"/>
    <w:rsid w:val="0089625C"/>
    <w:rsid w:val="008962ED"/>
    <w:rsid w:val="00897086"/>
    <w:rsid w:val="00897B45"/>
    <w:rsid w:val="008A1F66"/>
    <w:rsid w:val="008A2CD1"/>
    <w:rsid w:val="008A55DB"/>
    <w:rsid w:val="008A59A9"/>
    <w:rsid w:val="008A5B6F"/>
    <w:rsid w:val="008B2079"/>
    <w:rsid w:val="008B4A7D"/>
    <w:rsid w:val="008B5058"/>
    <w:rsid w:val="008B5264"/>
    <w:rsid w:val="008B5295"/>
    <w:rsid w:val="008B5564"/>
    <w:rsid w:val="008B640B"/>
    <w:rsid w:val="008B677D"/>
    <w:rsid w:val="008B68CA"/>
    <w:rsid w:val="008B6DC3"/>
    <w:rsid w:val="008B7B82"/>
    <w:rsid w:val="008C0540"/>
    <w:rsid w:val="008C4164"/>
    <w:rsid w:val="008C7230"/>
    <w:rsid w:val="008D2670"/>
    <w:rsid w:val="008D3453"/>
    <w:rsid w:val="008D3727"/>
    <w:rsid w:val="008D3F6E"/>
    <w:rsid w:val="008D4BC4"/>
    <w:rsid w:val="008D5D2D"/>
    <w:rsid w:val="008D5FC4"/>
    <w:rsid w:val="008D6BA4"/>
    <w:rsid w:val="008E0BBA"/>
    <w:rsid w:val="008E0E75"/>
    <w:rsid w:val="008E1783"/>
    <w:rsid w:val="008E2777"/>
    <w:rsid w:val="008E3918"/>
    <w:rsid w:val="008E3EDD"/>
    <w:rsid w:val="008E58D1"/>
    <w:rsid w:val="008E7B1F"/>
    <w:rsid w:val="008F1622"/>
    <w:rsid w:val="008F295B"/>
    <w:rsid w:val="008F29C1"/>
    <w:rsid w:val="008F347E"/>
    <w:rsid w:val="008F4901"/>
    <w:rsid w:val="008F4BB5"/>
    <w:rsid w:val="008F55D3"/>
    <w:rsid w:val="008F5659"/>
    <w:rsid w:val="008F62E5"/>
    <w:rsid w:val="008F6647"/>
    <w:rsid w:val="008F7420"/>
    <w:rsid w:val="008F77E2"/>
    <w:rsid w:val="009004E5"/>
    <w:rsid w:val="0090371A"/>
    <w:rsid w:val="00904A3C"/>
    <w:rsid w:val="009067CC"/>
    <w:rsid w:val="00906A4B"/>
    <w:rsid w:val="00910576"/>
    <w:rsid w:val="00910FF9"/>
    <w:rsid w:val="00911402"/>
    <w:rsid w:val="009116E3"/>
    <w:rsid w:val="00912376"/>
    <w:rsid w:val="009134BE"/>
    <w:rsid w:val="009139DE"/>
    <w:rsid w:val="009141DE"/>
    <w:rsid w:val="00914A80"/>
    <w:rsid w:val="009151F4"/>
    <w:rsid w:val="00915EE5"/>
    <w:rsid w:val="009165BD"/>
    <w:rsid w:val="009165C6"/>
    <w:rsid w:val="00916E07"/>
    <w:rsid w:val="00917BF4"/>
    <w:rsid w:val="00920C0B"/>
    <w:rsid w:val="009215B3"/>
    <w:rsid w:val="00924088"/>
    <w:rsid w:val="00925AAE"/>
    <w:rsid w:val="00926313"/>
    <w:rsid w:val="00926340"/>
    <w:rsid w:val="0092700B"/>
    <w:rsid w:val="00927F88"/>
    <w:rsid w:val="009303F6"/>
    <w:rsid w:val="009309F2"/>
    <w:rsid w:val="00930A09"/>
    <w:rsid w:val="00930BB2"/>
    <w:rsid w:val="00931C0E"/>
    <w:rsid w:val="00932CA8"/>
    <w:rsid w:val="00933BD1"/>
    <w:rsid w:val="009348A5"/>
    <w:rsid w:val="009361B0"/>
    <w:rsid w:val="00941E63"/>
    <w:rsid w:val="00942740"/>
    <w:rsid w:val="00942953"/>
    <w:rsid w:val="00942987"/>
    <w:rsid w:val="00942A68"/>
    <w:rsid w:val="0094397B"/>
    <w:rsid w:val="00944015"/>
    <w:rsid w:val="00944743"/>
    <w:rsid w:val="009461D4"/>
    <w:rsid w:val="00950413"/>
    <w:rsid w:val="00950EE4"/>
    <w:rsid w:val="009515BD"/>
    <w:rsid w:val="00951BC2"/>
    <w:rsid w:val="00951F57"/>
    <w:rsid w:val="00952F67"/>
    <w:rsid w:val="00953FBF"/>
    <w:rsid w:val="009546F5"/>
    <w:rsid w:val="00954B85"/>
    <w:rsid w:val="0095581E"/>
    <w:rsid w:val="00955C48"/>
    <w:rsid w:val="00957851"/>
    <w:rsid w:val="0096090A"/>
    <w:rsid w:val="00960C1E"/>
    <w:rsid w:val="009626D8"/>
    <w:rsid w:val="00963691"/>
    <w:rsid w:val="009638A7"/>
    <w:rsid w:val="009639AF"/>
    <w:rsid w:val="00963AF3"/>
    <w:rsid w:val="00965AA6"/>
    <w:rsid w:val="00967AEF"/>
    <w:rsid w:val="00970C7D"/>
    <w:rsid w:val="009719CD"/>
    <w:rsid w:val="00972E4C"/>
    <w:rsid w:val="009734F9"/>
    <w:rsid w:val="0097397A"/>
    <w:rsid w:val="0097399C"/>
    <w:rsid w:val="00973ACA"/>
    <w:rsid w:val="009749F6"/>
    <w:rsid w:val="0097592D"/>
    <w:rsid w:val="00976950"/>
    <w:rsid w:val="00976A6E"/>
    <w:rsid w:val="00976DAF"/>
    <w:rsid w:val="00977246"/>
    <w:rsid w:val="00977B8D"/>
    <w:rsid w:val="009807AA"/>
    <w:rsid w:val="00981EDF"/>
    <w:rsid w:val="00982210"/>
    <w:rsid w:val="0098340C"/>
    <w:rsid w:val="009836C9"/>
    <w:rsid w:val="00984EA3"/>
    <w:rsid w:val="0098638B"/>
    <w:rsid w:val="00987830"/>
    <w:rsid w:val="009909A2"/>
    <w:rsid w:val="00991A3A"/>
    <w:rsid w:val="0099264A"/>
    <w:rsid w:val="00992DD9"/>
    <w:rsid w:val="00992FDF"/>
    <w:rsid w:val="0099383B"/>
    <w:rsid w:val="0099444C"/>
    <w:rsid w:val="00995072"/>
    <w:rsid w:val="0099540E"/>
    <w:rsid w:val="00995C1F"/>
    <w:rsid w:val="00996557"/>
    <w:rsid w:val="00996AE4"/>
    <w:rsid w:val="0099792C"/>
    <w:rsid w:val="009A17F8"/>
    <w:rsid w:val="009A1E2B"/>
    <w:rsid w:val="009A2407"/>
    <w:rsid w:val="009A3531"/>
    <w:rsid w:val="009A4429"/>
    <w:rsid w:val="009A5E2E"/>
    <w:rsid w:val="009B048E"/>
    <w:rsid w:val="009B0EE5"/>
    <w:rsid w:val="009B1F07"/>
    <w:rsid w:val="009B1FDA"/>
    <w:rsid w:val="009B3DCF"/>
    <w:rsid w:val="009B44C2"/>
    <w:rsid w:val="009B7518"/>
    <w:rsid w:val="009B7FE1"/>
    <w:rsid w:val="009C0C2A"/>
    <w:rsid w:val="009C0D38"/>
    <w:rsid w:val="009C0ED1"/>
    <w:rsid w:val="009C17D6"/>
    <w:rsid w:val="009C1AB0"/>
    <w:rsid w:val="009C1F12"/>
    <w:rsid w:val="009C41AC"/>
    <w:rsid w:val="009C5E71"/>
    <w:rsid w:val="009C60C1"/>
    <w:rsid w:val="009C6B01"/>
    <w:rsid w:val="009C7371"/>
    <w:rsid w:val="009C7D65"/>
    <w:rsid w:val="009D154F"/>
    <w:rsid w:val="009D15D4"/>
    <w:rsid w:val="009D193C"/>
    <w:rsid w:val="009D213F"/>
    <w:rsid w:val="009D2CE2"/>
    <w:rsid w:val="009D2F8D"/>
    <w:rsid w:val="009D343D"/>
    <w:rsid w:val="009D3D94"/>
    <w:rsid w:val="009D467B"/>
    <w:rsid w:val="009D55BD"/>
    <w:rsid w:val="009D6627"/>
    <w:rsid w:val="009D6FDF"/>
    <w:rsid w:val="009D7D8B"/>
    <w:rsid w:val="009E0FB0"/>
    <w:rsid w:val="009E1331"/>
    <w:rsid w:val="009E28FE"/>
    <w:rsid w:val="009E2F23"/>
    <w:rsid w:val="009E4649"/>
    <w:rsid w:val="009E5B14"/>
    <w:rsid w:val="009E696B"/>
    <w:rsid w:val="009E6E25"/>
    <w:rsid w:val="009E73BD"/>
    <w:rsid w:val="009F0D43"/>
    <w:rsid w:val="009F1FC2"/>
    <w:rsid w:val="009F4595"/>
    <w:rsid w:val="009F7E9E"/>
    <w:rsid w:val="00A0056E"/>
    <w:rsid w:val="00A00CC9"/>
    <w:rsid w:val="00A0137E"/>
    <w:rsid w:val="00A01DC2"/>
    <w:rsid w:val="00A01DE3"/>
    <w:rsid w:val="00A02218"/>
    <w:rsid w:val="00A0327E"/>
    <w:rsid w:val="00A05BC9"/>
    <w:rsid w:val="00A06977"/>
    <w:rsid w:val="00A06A98"/>
    <w:rsid w:val="00A07813"/>
    <w:rsid w:val="00A14091"/>
    <w:rsid w:val="00A15099"/>
    <w:rsid w:val="00A16AB3"/>
    <w:rsid w:val="00A17047"/>
    <w:rsid w:val="00A17539"/>
    <w:rsid w:val="00A17A93"/>
    <w:rsid w:val="00A22044"/>
    <w:rsid w:val="00A22DBE"/>
    <w:rsid w:val="00A23711"/>
    <w:rsid w:val="00A24A44"/>
    <w:rsid w:val="00A26482"/>
    <w:rsid w:val="00A26A0A"/>
    <w:rsid w:val="00A26ED9"/>
    <w:rsid w:val="00A27305"/>
    <w:rsid w:val="00A30509"/>
    <w:rsid w:val="00A30A33"/>
    <w:rsid w:val="00A31F5E"/>
    <w:rsid w:val="00A32606"/>
    <w:rsid w:val="00A34CCB"/>
    <w:rsid w:val="00A3500F"/>
    <w:rsid w:val="00A35802"/>
    <w:rsid w:val="00A35FA0"/>
    <w:rsid w:val="00A379FF"/>
    <w:rsid w:val="00A4040B"/>
    <w:rsid w:val="00A4176F"/>
    <w:rsid w:val="00A4196C"/>
    <w:rsid w:val="00A4199C"/>
    <w:rsid w:val="00A421EA"/>
    <w:rsid w:val="00A42A5D"/>
    <w:rsid w:val="00A4354A"/>
    <w:rsid w:val="00A449C0"/>
    <w:rsid w:val="00A45610"/>
    <w:rsid w:val="00A45AF3"/>
    <w:rsid w:val="00A45FDE"/>
    <w:rsid w:val="00A46829"/>
    <w:rsid w:val="00A468B7"/>
    <w:rsid w:val="00A4725D"/>
    <w:rsid w:val="00A50B1E"/>
    <w:rsid w:val="00A5220E"/>
    <w:rsid w:val="00A5291E"/>
    <w:rsid w:val="00A529AF"/>
    <w:rsid w:val="00A61249"/>
    <w:rsid w:val="00A61CB3"/>
    <w:rsid w:val="00A64057"/>
    <w:rsid w:val="00A644A4"/>
    <w:rsid w:val="00A64F79"/>
    <w:rsid w:val="00A66DE1"/>
    <w:rsid w:val="00A7003A"/>
    <w:rsid w:val="00A70E9B"/>
    <w:rsid w:val="00A71931"/>
    <w:rsid w:val="00A720D8"/>
    <w:rsid w:val="00A721E5"/>
    <w:rsid w:val="00A7266B"/>
    <w:rsid w:val="00A728B3"/>
    <w:rsid w:val="00A72B50"/>
    <w:rsid w:val="00A733B5"/>
    <w:rsid w:val="00A73ADE"/>
    <w:rsid w:val="00A73E94"/>
    <w:rsid w:val="00A73EF4"/>
    <w:rsid w:val="00A75231"/>
    <w:rsid w:val="00A76214"/>
    <w:rsid w:val="00A767E3"/>
    <w:rsid w:val="00A76C1A"/>
    <w:rsid w:val="00A777DE"/>
    <w:rsid w:val="00A77B2A"/>
    <w:rsid w:val="00A814E5"/>
    <w:rsid w:val="00A819A6"/>
    <w:rsid w:val="00A84FF4"/>
    <w:rsid w:val="00A85260"/>
    <w:rsid w:val="00A858D8"/>
    <w:rsid w:val="00A86E68"/>
    <w:rsid w:val="00A91552"/>
    <w:rsid w:val="00A91E08"/>
    <w:rsid w:val="00A934E5"/>
    <w:rsid w:val="00A93AF3"/>
    <w:rsid w:val="00A93DBD"/>
    <w:rsid w:val="00A94291"/>
    <w:rsid w:val="00A96A1A"/>
    <w:rsid w:val="00A9785A"/>
    <w:rsid w:val="00AA0C36"/>
    <w:rsid w:val="00AA115E"/>
    <w:rsid w:val="00AA1A8E"/>
    <w:rsid w:val="00AA2089"/>
    <w:rsid w:val="00AA2107"/>
    <w:rsid w:val="00AA2A92"/>
    <w:rsid w:val="00AA2F2F"/>
    <w:rsid w:val="00AA35C5"/>
    <w:rsid w:val="00AA3930"/>
    <w:rsid w:val="00AA3949"/>
    <w:rsid w:val="00AA4CCE"/>
    <w:rsid w:val="00AA4EC3"/>
    <w:rsid w:val="00AA547A"/>
    <w:rsid w:val="00AA7007"/>
    <w:rsid w:val="00AA7232"/>
    <w:rsid w:val="00AA7813"/>
    <w:rsid w:val="00AA7DBA"/>
    <w:rsid w:val="00AB2573"/>
    <w:rsid w:val="00AB25CA"/>
    <w:rsid w:val="00AB2FE7"/>
    <w:rsid w:val="00AB4B4F"/>
    <w:rsid w:val="00AB4E91"/>
    <w:rsid w:val="00AB702B"/>
    <w:rsid w:val="00AB79CB"/>
    <w:rsid w:val="00AC042D"/>
    <w:rsid w:val="00AC31A2"/>
    <w:rsid w:val="00AC3258"/>
    <w:rsid w:val="00AC378A"/>
    <w:rsid w:val="00AC396D"/>
    <w:rsid w:val="00AC43E6"/>
    <w:rsid w:val="00AC581A"/>
    <w:rsid w:val="00AC6415"/>
    <w:rsid w:val="00AC702D"/>
    <w:rsid w:val="00AC748A"/>
    <w:rsid w:val="00AD1330"/>
    <w:rsid w:val="00AD2019"/>
    <w:rsid w:val="00AD26D9"/>
    <w:rsid w:val="00AD287E"/>
    <w:rsid w:val="00AD2EED"/>
    <w:rsid w:val="00AD388A"/>
    <w:rsid w:val="00AD5FAA"/>
    <w:rsid w:val="00AD63E6"/>
    <w:rsid w:val="00AD7AA5"/>
    <w:rsid w:val="00AE084F"/>
    <w:rsid w:val="00AE2922"/>
    <w:rsid w:val="00AE3E57"/>
    <w:rsid w:val="00AE4019"/>
    <w:rsid w:val="00AE55A7"/>
    <w:rsid w:val="00AE6A71"/>
    <w:rsid w:val="00AE6C79"/>
    <w:rsid w:val="00AE7362"/>
    <w:rsid w:val="00AE77AA"/>
    <w:rsid w:val="00AE7D96"/>
    <w:rsid w:val="00AF011D"/>
    <w:rsid w:val="00AF06E2"/>
    <w:rsid w:val="00AF19F3"/>
    <w:rsid w:val="00AF4671"/>
    <w:rsid w:val="00AF46E3"/>
    <w:rsid w:val="00AF596E"/>
    <w:rsid w:val="00B00839"/>
    <w:rsid w:val="00B00F3A"/>
    <w:rsid w:val="00B022B1"/>
    <w:rsid w:val="00B02689"/>
    <w:rsid w:val="00B026D8"/>
    <w:rsid w:val="00B03EF5"/>
    <w:rsid w:val="00B04C05"/>
    <w:rsid w:val="00B054BF"/>
    <w:rsid w:val="00B05B7B"/>
    <w:rsid w:val="00B07A11"/>
    <w:rsid w:val="00B1079D"/>
    <w:rsid w:val="00B10CCC"/>
    <w:rsid w:val="00B12240"/>
    <w:rsid w:val="00B12DDC"/>
    <w:rsid w:val="00B13487"/>
    <w:rsid w:val="00B13A01"/>
    <w:rsid w:val="00B13FE2"/>
    <w:rsid w:val="00B14D38"/>
    <w:rsid w:val="00B150E1"/>
    <w:rsid w:val="00B17770"/>
    <w:rsid w:val="00B17B0A"/>
    <w:rsid w:val="00B24CBD"/>
    <w:rsid w:val="00B26F5D"/>
    <w:rsid w:val="00B2718A"/>
    <w:rsid w:val="00B317C0"/>
    <w:rsid w:val="00B31A38"/>
    <w:rsid w:val="00B31AC7"/>
    <w:rsid w:val="00B34F06"/>
    <w:rsid w:val="00B371B1"/>
    <w:rsid w:val="00B40FB2"/>
    <w:rsid w:val="00B41558"/>
    <w:rsid w:val="00B41C3C"/>
    <w:rsid w:val="00B42578"/>
    <w:rsid w:val="00B47FB4"/>
    <w:rsid w:val="00B50189"/>
    <w:rsid w:val="00B504FC"/>
    <w:rsid w:val="00B5054E"/>
    <w:rsid w:val="00B508EF"/>
    <w:rsid w:val="00B50BBB"/>
    <w:rsid w:val="00B517C2"/>
    <w:rsid w:val="00B5236D"/>
    <w:rsid w:val="00B52B2C"/>
    <w:rsid w:val="00B5418C"/>
    <w:rsid w:val="00B559A9"/>
    <w:rsid w:val="00B57480"/>
    <w:rsid w:val="00B57DBF"/>
    <w:rsid w:val="00B60D6A"/>
    <w:rsid w:val="00B63675"/>
    <w:rsid w:val="00B636EE"/>
    <w:rsid w:val="00B638E4"/>
    <w:rsid w:val="00B645F0"/>
    <w:rsid w:val="00B6471E"/>
    <w:rsid w:val="00B66051"/>
    <w:rsid w:val="00B66BD7"/>
    <w:rsid w:val="00B71311"/>
    <w:rsid w:val="00B7182E"/>
    <w:rsid w:val="00B738FC"/>
    <w:rsid w:val="00B74401"/>
    <w:rsid w:val="00B74670"/>
    <w:rsid w:val="00B75D8D"/>
    <w:rsid w:val="00B76CC2"/>
    <w:rsid w:val="00B76E4A"/>
    <w:rsid w:val="00B77084"/>
    <w:rsid w:val="00B77BB3"/>
    <w:rsid w:val="00B8047D"/>
    <w:rsid w:val="00B8404A"/>
    <w:rsid w:val="00B85215"/>
    <w:rsid w:val="00B85E88"/>
    <w:rsid w:val="00B8619E"/>
    <w:rsid w:val="00B86CFA"/>
    <w:rsid w:val="00B91FCC"/>
    <w:rsid w:val="00B92B4C"/>
    <w:rsid w:val="00B92BEE"/>
    <w:rsid w:val="00B92D48"/>
    <w:rsid w:val="00B94205"/>
    <w:rsid w:val="00B94DAB"/>
    <w:rsid w:val="00B9519A"/>
    <w:rsid w:val="00B975C1"/>
    <w:rsid w:val="00BA086D"/>
    <w:rsid w:val="00BA15FA"/>
    <w:rsid w:val="00BA1BA4"/>
    <w:rsid w:val="00BA1FED"/>
    <w:rsid w:val="00BA255D"/>
    <w:rsid w:val="00BA418B"/>
    <w:rsid w:val="00BA4E1B"/>
    <w:rsid w:val="00BA5BAE"/>
    <w:rsid w:val="00BA7F81"/>
    <w:rsid w:val="00BB03AC"/>
    <w:rsid w:val="00BB1472"/>
    <w:rsid w:val="00BB1B4F"/>
    <w:rsid w:val="00BB2325"/>
    <w:rsid w:val="00BB3DB6"/>
    <w:rsid w:val="00BB40C0"/>
    <w:rsid w:val="00BB474C"/>
    <w:rsid w:val="00BB478B"/>
    <w:rsid w:val="00BB5177"/>
    <w:rsid w:val="00BB5AE9"/>
    <w:rsid w:val="00BB62E9"/>
    <w:rsid w:val="00BC02A1"/>
    <w:rsid w:val="00BC24A5"/>
    <w:rsid w:val="00BC35FA"/>
    <w:rsid w:val="00BC44BC"/>
    <w:rsid w:val="00BC4A6D"/>
    <w:rsid w:val="00BC4BD2"/>
    <w:rsid w:val="00BC7259"/>
    <w:rsid w:val="00BC73BA"/>
    <w:rsid w:val="00BC7AB8"/>
    <w:rsid w:val="00BD01A7"/>
    <w:rsid w:val="00BD23D0"/>
    <w:rsid w:val="00BD3F84"/>
    <w:rsid w:val="00BD5227"/>
    <w:rsid w:val="00BD546B"/>
    <w:rsid w:val="00BD7D30"/>
    <w:rsid w:val="00BD7E78"/>
    <w:rsid w:val="00BE062D"/>
    <w:rsid w:val="00BE143A"/>
    <w:rsid w:val="00BE429C"/>
    <w:rsid w:val="00BE4304"/>
    <w:rsid w:val="00BE439A"/>
    <w:rsid w:val="00BE4781"/>
    <w:rsid w:val="00BE4E87"/>
    <w:rsid w:val="00BE510E"/>
    <w:rsid w:val="00BE5691"/>
    <w:rsid w:val="00BE699E"/>
    <w:rsid w:val="00BE6F06"/>
    <w:rsid w:val="00BF00A3"/>
    <w:rsid w:val="00BF1529"/>
    <w:rsid w:val="00BF21F7"/>
    <w:rsid w:val="00BF6851"/>
    <w:rsid w:val="00BF7BD3"/>
    <w:rsid w:val="00C00306"/>
    <w:rsid w:val="00C009E5"/>
    <w:rsid w:val="00C00D4E"/>
    <w:rsid w:val="00C0141B"/>
    <w:rsid w:val="00C0169C"/>
    <w:rsid w:val="00C02346"/>
    <w:rsid w:val="00C030CD"/>
    <w:rsid w:val="00C037DE"/>
    <w:rsid w:val="00C04924"/>
    <w:rsid w:val="00C10458"/>
    <w:rsid w:val="00C10AEA"/>
    <w:rsid w:val="00C112C6"/>
    <w:rsid w:val="00C12C10"/>
    <w:rsid w:val="00C15847"/>
    <w:rsid w:val="00C158FC"/>
    <w:rsid w:val="00C15AB6"/>
    <w:rsid w:val="00C15CDB"/>
    <w:rsid w:val="00C165D0"/>
    <w:rsid w:val="00C171F4"/>
    <w:rsid w:val="00C17306"/>
    <w:rsid w:val="00C173CC"/>
    <w:rsid w:val="00C20391"/>
    <w:rsid w:val="00C20B77"/>
    <w:rsid w:val="00C20DF2"/>
    <w:rsid w:val="00C2194D"/>
    <w:rsid w:val="00C2257B"/>
    <w:rsid w:val="00C229E6"/>
    <w:rsid w:val="00C247AB"/>
    <w:rsid w:val="00C24B39"/>
    <w:rsid w:val="00C24B48"/>
    <w:rsid w:val="00C26158"/>
    <w:rsid w:val="00C27152"/>
    <w:rsid w:val="00C303E3"/>
    <w:rsid w:val="00C32E0B"/>
    <w:rsid w:val="00C34860"/>
    <w:rsid w:val="00C34B37"/>
    <w:rsid w:val="00C35C00"/>
    <w:rsid w:val="00C36803"/>
    <w:rsid w:val="00C37E8F"/>
    <w:rsid w:val="00C4077D"/>
    <w:rsid w:val="00C41F5B"/>
    <w:rsid w:val="00C41F99"/>
    <w:rsid w:val="00C42156"/>
    <w:rsid w:val="00C4320A"/>
    <w:rsid w:val="00C45B65"/>
    <w:rsid w:val="00C45B8B"/>
    <w:rsid w:val="00C45DD7"/>
    <w:rsid w:val="00C466D4"/>
    <w:rsid w:val="00C52134"/>
    <w:rsid w:val="00C541D0"/>
    <w:rsid w:val="00C565EF"/>
    <w:rsid w:val="00C5661D"/>
    <w:rsid w:val="00C57065"/>
    <w:rsid w:val="00C57659"/>
    <w:rsid w:val="00C576E3"/>
    <w:rsid w:val="00C57A91"/>
    <w:rsid w:val="00C604F8"/>
    <w:rsid w:val="00C60C57"/>
    <w:rsid w:val="00C65658"/>
    <w:rsid w:val="00C664B7"/>
    <w:rsid w:val="00C66572"/>
    <w:rsid w:val="00C73B7C"/>
    <w:rsid w:val="00C74794"/>
    <w:rsid w:val="00C76B39"/>
    <w:rsid w:val="00C76BC6"/>
    <w:rsid w:val="00C77BD4"/>
    <w:rsid w:val="00C80882"/>
    <w:rsid w:val="00C8220F"/>
    <w:rsid w:val="00C82588"/>
    <w:rsid w:val="00C82896"/>
    <w:rsid w:val="00C840B9"/>
    <w:rsid w:val="00C84CA8"/>
    <w:rsid w:val="00C85233"/>
    <w:rsid w:val="00C86656"/>
    <w:rsid w:val="00C867C7"/>
    <w:rsid w:val="00C86AE9"/>
    <w:rsid w:val="00C86E8A"/>
    <w:rsid w:val="00C87002"/>
    <w:rsid w:val="00C87176"/>
    <w:rsid w:val="00C87247"/>
    <w:rsid w:val="00C910F6"/>
    <w:rsid w:val="00C921A5"/>
    <w:rsid w:val="00C94D2E"/>
    <w:rsid w:val="00C94F20"/>
    <w:rsid w:val="00C9532F"/>
    <w:rsid w:val="00C956CA"/>
    <w:rsid w:val="00C96525"/>
    <w:rsid w:val="00CA29BB"/>
    <w:rsid w:val="00CA4A9D"/>
    <w:rsid w:val="00CA4EFD"/>
    <w:rsid w:val="00CA54BF"/>
    <w:rsid w:val="00CA5D95"/>
    <w:rsid w:val="00CA6521"/>
    <w:rsid w:val="00CA76F6"/>
    <w:rsid w:val="00CA77B3"/>
    <w:rsid w:val="00CB03AE"/>
    <w:rsid w:val="00CB1A83"/>
    <w:rsid w:val="00CB1D80"/>
    <w:rsid w:val="00CB35EA"/>
    <w:rsid w:val="00CB40B3"/>
    <w:rsid w:val="00CB4C1B"/>
    <w:rsid w:val="00CB57C2"/>
    <w:rsid w:val="00CB6C9E"/>
    <w:rsid w:val="00CC001B"/>
    <w:rsid w:val="00CC10C4"/>
    <w:rsid w:val="00CC1551"/>
    <w:rsid w:val="00CC2618"/>
    <w:rsid w:val="00CC444C"/>
    <w:rsid w:val="00CC4F0F"/>
    <w:rsid w:val="00CC5BC9"/>
    <w:rsid w:val="00CC5C27"/>
    <w:rsid w:val="00CC68AD"/>
    <w:rsid w:val="00CC7C9B"/>
    <w:rsid w:val="00CD259D"/>
    <w:rsid w:val="00CD5093"/>
    <w:rsid w:val="00CD5D46"/>
    <w:rsid w:val="00CD612F"/>
    <w:rsid w:val="00CD774A"/>
    <w:rsid w:val="00CE0A72"/>
    <w:rsid w:val="00CE1705"/>
    <w:rsid w:val="00CE17CC"/>
    <w:rsid w:val="00CE3BFF"/>
    <w:rsid w:val="00CE3CAF"/>
    <w:rsid w:val="00CE4AC2"/>
    <w:rsid w:val="00CE607A"/>
    <w:rsid w:val="00CE6BC5"/>
    <w:rsid w:val="00CE710A"/>
    <w:rsid w:val="00CF267C"/>
    <w:rsid w:val="00CF2D60"/>
    <w:rsid w:val="00CF304C"/>
    <w:rsid w:val="00CF4959"/>
    <w:rsid w:val="00D00165"/>
    <w:rsid w:val="00D0054C"/>
    <w:rsid w:val="00D00871"/>
    <w:rsid w:val="00D00F09"/>
    <w:rsid w:val="00D00F13"/>
    <w:rsid w:val="00D01104"/>
    <w:rsid w:val="00D01661"/>
    <w:rsid w:val="00D0275F"/>
    <w:rsid w:val="00D0289B"/>
    <w:rsid w:val="00D02E02"/>
    <w:rsid w:val="00D048A5"/>
    <w:rsid w:val="00D05E07"/>
    <w:rsid w:val="00D0667A"/>
    <w:rsid w:val="00D10252"/>
    <w:rsid w:val="00D10447"/>
    <w:rsid w:val="00D10D76"/>
    <w:rsid w:val="00D10E32"/>
    <w:rsid w:val="00D1146D"/>
    <w:rsid w:val="00D1200C"/>
    <w:rsid w:val="00D1232F"/>
    <w:rsid w:val="00D12827"/>
    <w:rsid w:val="00D12A08"/>
    <w:rsid w:val="00D12B5D"/>
    <w:rsid w:val="00D1310C"/>
    <w:rsid w:val="00D13115"/>
    <w:rsid w:val="00D166E7"/>
    <w:rsid w:val="00D17639"/>
    <w:rsid w:val="00D20119"/>
    <w:rsid w:val="00D204F5"/>
    <w:rsid w:val="00D20A82"/>
    <w:rsid w:val="00D20FD5"/>
    <w:rsid w:val="00D21C95"/>
    <w:rsid w:val="00D22698"/>
    <w:rsid w:val="00D22863"/>
    <w:rsid w:val="00D2426B"/>
    <w:rsid w:val="00D256C4"/>
    <w:rsid w:val="00D26498"/>
    <w:rsid w:val="00D27D6F"/>
    <w:rsid w:val="00D328AC"/>
    <w:rsid w:val="00D33DFC"/>
    <w:rsid w:val="00D34808"/>
    <w:rsid w:val="00D34D7F"/>
    <w:rsid w:val="00D35548"/>
    <w:rsid w:val="00D3785A"/>
    <w:rsid w:val="00D37DDC"/>
    <w:rsid w:val="00D414B7"/>
    <w:rsid w:val="00D416E5"/>
    <w:rsid w:val="00D422CF"/>
    <w:rsid w:val="00D43964"/>
    <w:rsid w:val="00D43BA1"/>
    <w:rsid w:val="00D4439C"/>
    <w:rsid w:val="00D44C5A"/>
    <w:rsid w:val="00D44D05"/>
    <w:rsid w:val="00D45489"/>
    <w:rsid w:val="00D4638E"/>
    <w:rsid w:val="00D4656C"/>
    <w:rsid w:val="00D47467"/>
    <w:rsid w:val="00D500E2"/>
    <w:rsid w:val="00D50BCA"/>
    <w:rsid w:val="00D50DB5"/>
    <w:rsid w:val="00D5195E"/>
    <w:rsid w:val="00D520FA"/>
    <w:rsid w:val="00D53C54"/>
    <w:rsid w:val="00D540A3"/>
    <w:rsid w:val="00D55B6E"/>
    <w:rsid w:val="00D603C8"/>
    <w:rsid w:val="00D6103F"/>
    <w:rsid w:val="00D61571"/>
    <w:rsid w:val="00D63D01"/>
    <w:rsid w:val="00D64C6F"/>
    <w:rsid w:val="00D72C1D"/>
    <w:rsid w:val="00D73077"/>
    <w:rsid w:val="00D73177"/>
    <w:rsid w:val="00D747A1"/>
    <w:rsid w:val="00D74CE0"/>
    <w:rsid w:val="00D7635A"/>
    <w:rsid w:val="00D77216"/>
    <w:rsid w:val="00D7734F"/>
    <w:rsid w:val="00D77F8F"/>
    <w:rsid w:val="00D80489"/>
    <w:rsid w:val="00D80553"/>
    <w:rsid w:val="00D80D4D"/>
    <w:rsid w:val="00D81A9A"/>
    <w:rsid w:val="00D82D5D"/>
    <w:rsid w:val="00D8318B"/>
    <w:rsid w:val="00D83C50"/>
    <w:rsid w:val="00D8619A"/>
    <w:rsid w:val="00D87580"/>
    <w:rsid w:val="00D91862"/>
    <w:rsid w:val="00D91AF7"/>
    <w:rsid w:val="00D92903"/>
    <w:rsid w:val="00D92E4D"/>
    <w:rsid w:val="00D92EA5"/>
    <w:rsid w:val="00D94036"/>
    <w:rsid w:val="00D94BC7"/>
    <w:rsid w:val="00D95517"/>
    <w:rsid w:val="00D958E5"/>
    <w:rsid w:val="00D95E1A"/>
    <w:rsid w:val="00D95F99"/>
    <w:rsid w:val="00D95F9F"/>
    <w:rsid w:val="00D965FD"/>
    <w:rsid w:val="00D9685B"/>
    <w:rsid w:val="00D96906"/>
    <w:rsid w:val="00D97279"/>
    <w:rsid w:val="00DA09A5"/>
    <w:rsid w:val="00DA31A3"/>
    <w:rsid w:val="00DA3ADA"/>
    <w:rsid w:val="00DA4438"/>
    <w:rsid w:val="00DA444D"/>
    <w:rsid w:val="00DA5393"/>
    <w:rsid w:val="00DB08AD"/>
    <w:rsid w:val="00DB0F1C"/>
    <w:rsid w:val="00DB53A3"/>
    <w:rsid w:val="00DB5D7A"/>
    <w:rsid w:val="00DB643B"/>
    <w:rsid w:val="00DB6E5F"/>
    <w:rsid w:val="00DB7131"/>
    <w:rsid w:val="00DB73D4"/>
    <w:rsid w:val="00DC1852"/>
    <w:rsid w:val="00DC23FE"/>
    <w:rsid w:val="00DC2AEA"/>
    <w:rsid w:val="00DC44EB"/>
    <w:rsid w:val="00DC4F7D"/>
    <w:rsid w:val="00DC6578"/>
    <w:rsid w:val="00DC6BD1"/>
    <w:rsid w:val="00DD0056"/>
    <w:rsid w:val="00DD0F66"/>
    <w:rsid w:val="00DD2563"/>
    <w:rsid w:val="00DD3597"/>
    <w:rsid w:val="00DD4382"/>
    <w:rsid w:val="00DD4A90"/>
    <w:rsid w:val="00DD506B"/>
    <w:rsid w:val="00DD51EA"/>
    <w:rsid w:val="00DD6C07"/>
    <w:rsid w:val="00DD6C76"/>
    <w:rsid w:val="00DE2DF4"/>
    <w:rsid w:val="00DE4790"/>
    <w:rsid w:val="00DE4A01"/>
    <w:rsid w:val="00DE5289"/>
    <w:rsid w:val="00DE5A1E"/>
    <w:rsid w:val="00DE5E26"/>
    <w:rsid w:val="00DE6848"/>
    <w:rsid w:val="00DE6D60"/>
    <w:rsid w:val="00DE77A8"/>
    <w:rsid w:val="00DF0F01"/>
    <w:rsid w:val="00DF188D"/>
    <w:rsid w:val="00DF18D4"/>
    <w:rsid w:val="00DF44C3"/>
    <w:rsid w:val="00DF532A"/>
    <w:rsid w:val="00DF6687"/>
    <w:rsid w:val="00DF70B2"/>
    <w:rsid w:val="00DF7DB8"/>
    <w:rsid w:val="00E00139"/>
    <w:rsid w:val="00E008D1"/>
    <w:rsid w:val="00E01257"/>
    <w:rsid w:val="00E02692"/>
    <w:rsid w:val="00E02AD3"/>
    <w:rsid w:val="00E03037"/>
    <w:rsid w:val="00E05AA5"/>
    <w:rsid w:val="00E10F50"/>
    <w:rsid w:val="00E11906"/>
    <w:rsid w:val="00E11C20"/>
    <w:rsid w:val="00E144E5"/>
    <w:rsid w:val="00E14687"/>
    <w:rsid w:val="00E15580"/>
    <w:rsid w:val="00E1625B"/>
    <w:rsid w:val="00E1659E"/>
    <w:rsid w:val="00E16B88"/>
    <w:rsid w:val="00E208F5"/>
    <w:rsid w:val="00E2132C"/>
    <w:rsid w:val="00E258C4"/>
    <w:rsid w:val="00E27691"/>
    <w:rsid w:val="00E30942"/>
    <w:rsid w:val="00E31352"/>
    <w:rsid w:val="00E32C87"/>
    <w:rsid w:val="00E33031"/>
    <w:rsid w:val="00E331F3"/>
    <w:rsid w:val="00E33D7C"/>
    <w:rsid w:val="00E35525"/>
    <w:rsid w:val="00E35808"/>
    <w:rsid w:val="00E35C41"/>
    <w:rsid w:val="00E4308E"/>
    <w:rsid w:val="00E43473"/>
    <w:rsid w:val="00E43EE4"/>
    <w:rsid w:val="00E46EEC"/>
    <w:rsid w:val="00E47E28"/>
    <w:rsid w:val="00E51976"/>
    <w:rsid w:val="00E52818"/>
    <w:rsid w:val="00E52F82"/>
    <w:rsid w:val="00E5414C"/>
    <w:rsid w:val="00E549B0"/>
    <w:rsid w:val="00E55A53"/>
    <w:rsid w:val="00E55DED"/>
    <w:rsid w:val="00E57ABB"/>
    <w:rsid w:val="00E61E0C"/>
    <w:rsid w:val="00E63749"/>
    <w:rsid w:val="00E63FED"/>
    <w:rsid w:val="00E658F4"/>
    <w:rsid w:val="00E6591B"/>
    <w:rsid w:val="00E66041"/>
    <w:rsid w:val="00E66477"/>
    <w:rsid w:val="00E7187A"/>
    <w:rsid w:val="00E731AD"/>
    <w:rsid w:val="00E7438B"/>
    <w:rsid w:val="00E74B51"/>
    <w:rsid w:val="00E76091"/>
    <w:rsid w:val="00E7713C"/>
    <w:rsid w:val="00E77E37"/>
    <w:rsid w:val="00E77ED6"/>
    <w:rsid w:val="00E814B9"/>
    <w:rsid w:val="00E8215B"/>
    <w:rsid w:val="00E83B8F"/>
    <w:rsid w:val="00E83C54"/>
    <w:rsid w:val="00E84572"/>
    <w:rsid w:val="00E846FF"/>
    <w:rsid w:val="00E8562A"/>
    <w:rsid w:val="00E86957"/>
    <w:rsid w:val="00E86B19"/>
    <w:rsid w:val="00E86C91"/>
    <w:rsid w:val="00E90C4A"/>
    <w:rsid w:val="00E92BA2"/>
    <w:rsid w:val="00E9455F"/>
    <w:rsid w:val="00E946A8"/>
    <w:rsid w:val="00E94B67"/>
    <w:rsid w:val="00E94B9B"/>
    <w:rsid w:val="00E95B31"/>
    <w:rsid w:val="00E95B57"/>
    <w:rsid w:val="00E969C0"/>
    <w:rsid w:val="00EA0C3D"/>
    <w:rsid w:val="00EA211E"/>
    <w:rsid w:val="00EA230C"/>
    <w:rsid w:val="00EA2756"/>
    <w:rsid w:val="00EA2AFB"/>
    <w:rsid w:val="00EA2C7C"/>
    <w:rsid w:val="00EA2D4C"/>
    <w:rsid w:val="00EA3753"/>
    <w:rsid w:val="00EA455F"/>
    <w:rsid w:val="00EA54E7"/>
    <w:rsid w:val="00EA5B2F"/>
    <w:rsid w:val="00EA75B9"/>
    <w:rsid w:val="00EA75CA"/>
    <w:rsid w:val="00EA788B"/>
    <w:rsid w:val="00EA7AAA"/>
    <w:rsid w:val="00EB081D"/>
    <w:rsid w:val="00EB0BE6"/>
    <w:rsid w:val="00EB428C"/>
    <w:rsid w:val="00EB562E"/>
    <w:rsid w:val="00EB62D4"/>
    <w:rsid w:val="00EB6D5B"/>
    <w:rsid w:val="00EB74CE"/>
    <w:rsid w:val="00EC33E5"/>
    <w:rsid w:val="00EC3650"/>
    <w:rsid w:val="00EC4013"/>
    <w:rsid w:val="00EC4B21"/>
    <w:rsid w:val="00EC5063"/>
    <w:rsid w:val="00EC6246"/>
    <w:rsid w:val="00EC65BB"/>
    <w:rsid w:val="00EC7C3C"/>
    <w:rsid w:val="00ED0DA5"/>
    <w:rsid w:val="00ED1426"/>
    <w:rsid w:val="00ED18B6"/>
    <w:rsid w:val="00ED2942"/>
    <w:rsid w:val="00ED49A9"/>
    <w:rsid w:val="00ED55BE"/>
    <w:rsid w:val="00ED56BA"/>
    <w:rsid w:val="00ED6D7A"/>
    <w:rsid w:val="00ED6E1E"/>
    <w:rsid w:val="00ED7788"/>
    <w:rsid w:val="00ED77F5"/>
    <w:rsid w:val="00ED7DCE"/>
    <w:rsid w:val="00EE0F3F"/>
    <w:rsid w:val="00EE151D"/>
    <w:rsid w:val="00EE1F02"/>
    <w:rsid w:val="00EE2109"/>
    <w:rsid w:val="00EE2350"/>
    <w:rsid w:val="00EE2CD4"/>
    <w:rsid w:val="00EE37E9"/>
    <w:rsid w:val="00EE4948"/>
    <w:rsid w:val="00EE5138"/>
    <w:rsid w:val="00EE54DE"/>
    <w:rsid w:val="00EE6250"/>
    <w:rsid w:val="00EE6524"/>
    <w:rsid w:val="00EE78D6"/>
    <w:rsid w:val="00EF66BE"/>
    <w:rsid w:val="00EF7C8A"/>
    <w:rsid w:val="00F00045"/>
    <w:rsid w:val="00F0083F"/>
    <w:rsid w:val="00F01615"/>
    <w:rsid w:val="00F01D89"/>
    <w:rsid w:val="00F0317F"/>
    <w:rsid w:val="00F0352C"/>
    <w:rsid w:val="00F04C0B"/>
    <w:rsid w:val="00F05912"/>
    <w:rsid w:val="00F05FEB"/>
    <w:rsid w:val="00F06B99"/>
    <w:rsid w:val="00F079A9"/>
    <w:rsid w:val="00F07B04"/>
    <w:rsid w:val="00F102E6"/>
    <w:rsid w:val="00F10382"/>
    <w:rsid w:val="00F1209C"/>
    <w:rsid w:val="00F1383D"/>
    <w:rsid w:val="00F13C09"/>
    <w:rsid w:val="00F13F6F"/>
    <w:rsid w:val="00F15B34"/>
    <w:rsid w:val="00F16794"/>
    <w:rsid w:val="00F16E06"/>
    <w:rsid w:val="00F1768D"/>
    <w:rsid w:val="00F17833"/>
    <w:rsid w:val="00F17F90"/>
    <w:rsid w:val="00F200FF"/>
    <w:rsid w:val="00F20D3A"/>
    <w:rsid w:val="00F22AD1"/>
    <w:rsid w:val="00F240A1"/>
    <w:rsid w:val="00F24B2D"/>
    <w:rsid w:val="00F25099"/>
    <w:rsid w:val="00F26C9C"/>
    <w:rsid w:val="00F26CEB"/>
    <w:rsid w:val="00F27129"/>
    <w:rsid w:val="00F27A3B"/>
    <w:rsid w:val="00F30ABC"/>
    <w:rsid w:val="00F30ADB"/>
    <w:rsid w:val="00F32926"/>
    <w:rsid w:val="00F33A5A"/>
    <w:rsid w:val="00F33AB2"/>
    <w:rsid w:val="00F37492"/>
    <w:rsid w:val="00F3786F"/>
    <w:rsid w:val="00F4030A"/>
    <w:rsid w:val="00F41375"/>
    <w:rsid w:val="00F42CE9"/>
    <w:rsid w:val="00F430A9"/>
    <w:rsid w:val="00F43F1F"/>
    <w:rsid w:val="00F44C6C"/>
    <w:rsid w:val="00F44C92"/>
    <w:rsid w:val="00F467CE"/>
    <w:rsid w:val="00F503B0"/>
    <w:rsid w:val="00F50DF6"/>
    <w:rsid w:val="00F519D3"/>
    <w:rsid w:val="00F51A2C"/>
    <w:rsid w:val="00F51FF8"/>
    <w:rsid w:val="00F53419"/>
    <w:rsid w:val="00F53A43"/>
    <w:rsid w:val="00F53A75"/>
    <w:rsid w:val="00F548D2"/>
    <w:rsid w:val="00F55662"/>
    <w:rsid w:val="00F568BF"/>
    <w:rsid w:val="00F56A04"/>
    <w:rsid w:val="00F56F9B"/>
    <w:rsid w:val="00F621F9"/>
    <w:rsid w:val="00F6246F"/>
    <w:rsid w:val="00F62536"/>
    <w:rsid w:val="00F62639"/>
    <w:rsid w:val="00F62641"/>
    <w:rsid w:val="00F62A74"/>
    <w:rsid w:val="00F65B7C"/>
    <w:rsid w:val="00F66E1B"/>
    <w:rsid w:val="00F715E9"/>
    <w:rsid w:val="00F72453"/>
    <w:rsid w:val="00F72569"/>
    <w:rsid w:val="00F72C06"/>
    <w:rsid w:val="00F80F66"/>
    <w:rsid w:val="00F816B9"/>
    <w:rsid w:val="00F81B72"/>
    <w:rsid w:val="00F81CC7"/>
    <w:rsid w:val="00F8229A"/>
    <w:rsid w:val="00F8243B"/>
    <w:rsid w:val="00F83B7B"/>
    <w:rsid w:val="00F83C39"/>
    <w:rsid w:val="00F8417A"/>
    <w:rsid w:val="00F84418"/>
    <w:rsid w:val="00F8626D"/>
    <w:rsid w:val="00F86F7F"/>
    <w:rsid w:val="00F87056"/>
    <w:rsid w:val="00F90DF1"/>
    <w:rsid w:val="00F90FD1"/>
    <w:rsid w:val="00F93948"/>
    <w:rsid w:val="00F9572E"/>
    <w:rsid w:val="00F97199"/>
    <w:rsid w:val="00FA0AB0"/>
    <w:rsid w:val="00FA197F"/>
    <w:rsid w:val="00FA2C37"/>
    <w:rsid w:val="00FA3266"/>
    <w:rsid w:val="00FA503F"/>
    <w:rsid w:val="00FA6C23"/>
    <w:rsid w:val="00FA7909"/>
    <w:rsid w:val="00FA799B"/>
    <w:rsid w:val="00FB019A"/>
    <w:rsid w:val="00FB1196"/>
    <w:rsid w:val="00FB194A"/>
    <w:rsid w:val="00FB1D31"/>
    <w:rsid w:val="00FB1FC0"/>
    <w:rsid w:val="00FB2E74"/>
    <w:rsid w:val="00FB35BF"/>
    <w:rsid w:val="00FB39F4"/>
    <w:rsid w:val="00FB46A8"/>
    <w:rsid w:val="00FB5C95"/>
    <w:rsid w:val="00FB6C2C"/>
    <w:rsid w:val="00FB7370"/>
    <w:rsid w:val="00FB7F97"/>
    <w:rsid w:val="00FC2B23"/>
    <w:rsid w:val="00FC38B2"/>
    <w:rsid w:val="00FC406C"/>
    <w:rsid w:val="00FC408B"/>
    <w:rsid w:val="00FC5D96"/>
    <w:rsid w:val="00FC6626"/>
    <w:rsid w:val="00FC6880"/>
    <w:rsid w:val="00FC768A"/>
    <w:rsid w:val="00FC7788"/>
    <w:rsid w:val="00FC7B6C"/>
    <w:rsid w:val="00FD0838"/>
    <w:rsid w:val="00FD0A07"/>
    <w:rsid w:val="00FD1727"/>
    <w:rsid w:val="00FD4C02"/>
    <w:rsid w:val="00FD5366"/>
    <w:rsid w:val="00FD6D8A"/>
    <w:rsid w:val="00FD71E7"/>
    <w:rsid w:val="00FD7D70"/>
    <w:rsid w:val="00FD7EC6"/>
    <w:rsid w:val="00FE02FC"/>
    <w:rsid w:val="00FE10E0"/>
    <w:rsid w:val="00FE1EA1"/>
    <w:rsid w:val="00FE213B"/>
    <w:rsid w:val="00FE229B"/>
    <w:rsid w:val="00FE2ED1"/>
    <w:rsid w:val="00FE3BEE"/>
    <w:rsid w:val="00FF14F2"/>
    <w:rsid w:val="00FF1925"/>
    <w:rsid w:val="00FF38D7"/>
    <w:rsid w:val="00FF42E5"/>
    <w:rsid w:val="00FF4A79"/>
    <w:rsid w:val="00FF4D8E"/>
    <w:rsid w:val="00FF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C019"/>
  <w15:docId w15:val="{98CA6C30-D699-40FC-BD87-C8FC6285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7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1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41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41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4136"/>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a3">
    <w:name w:val="Основной текст_"/>
    <w:link w:val="2"/>
    <w:rsid w:val="00EA54E7"/>
    <w:rPr>
      <w:sz w:val="26"/>
      <w:szCs w:val="26"/>
      <w:shd w:val="clear" w:color="auto" w:fill="FFFFFF"/>
    </w:rPr>
  </w:style>
  <w:style w:type="paragraph" w:customStyle="1" w:styleId="2">
    <w:name w:val="Основной текст2"/>
    <w:basedOn w:val="a"/>
    <w:link w:val="a3"/>
    <w:rsid w:val="00EA54E7"/>
    <w:pPr>
      <w:widowControl w:val="0"/>
      <w:shd w:val="clear" w:color="auto" w:fill="FFFFFF"/>
      <w:spacing w:before="360" w:after="0" w:line="322" w:lineRule="exact"/>
      <w:jc w:val="both"/>
    </w:pPr>
    <w:rPr>
      <w:sz w:val="26"/>
      <w:szCs w:val="26"/>
    </w:rPr>
  </w:style>
  <w:style w:type="character" w:styleId="a4">
    <w:name w:val="Hyperlink"/>
    <w:basedOn w:val="a0"/>
    <w:uiPriority w:val="99"/>
    <w:unhideWhenUsed/>
    <w:rsid w:val="00530230"/>
    <w:rPr>
      <w:color w:val="0000FF"/>
      <w:u w:val="single"/>
    </w:rPr>
  </w:style>
  <w:style w:type="paragraph" w:styleId="a5">
    <w:name w:val="header"/>
    <w:basedOn w:val="a"/>
    <w:link w:val="a6"/>
    <w:uiPriority w:val="99"/>
    <w:semiHidden/>
    <w:unhideWhenUsed/>
    <w:rsid w:val="00D7734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7734F"/>
  </w:style>
  <w:style w:type="paragraph" w:styleId="a7">
    <w:name w:val="footer"/>
    <w:basedOn w:val="a"/>
    <w:link w:val="a8"/>
    <w:uiPriority w:val="99"/>
    <w:unhideWhenUsed/>
    <w:rsid w:val="00D773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734F"/>
  </w:style>
  <w:style w:type="paragraph" w:styleId="a9">
    <w:name w:val="Balloon Text"/>
    <w:basedOn w:val="a"/>
    <w:link w:val="aa"/>
    <w:uiPriority w:val="99"/>
    <w:semiHidden/>
    <w:unhideWhenUsed/>
    <w:rsid w:val="005B6D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6DC5"/>
    <w:rPr>
      <w:rFonts w:ascii="Tahoma" w:hAnsi="Tahoma" w:cs="Tahoma"/>
      <w:sz w:val="16"/>
      <w:szCs w:val="16"/>
    </w:rPr>
  </w:style>
  <w:style w:type="table" w:styleId="ab">
    <w:name w:val="Table Grid"/>
    <w:basedOn w:val="a1"/>
    <w:uiPriority w:val="59"/>
    <w:rsid w:val="00EA0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0405F1"/>
    <w:pPr>
      <w:spacing w:after="0" w:line="240" w:lineRule="auto"/>
    </w:pPr>
    <w:rPr>
      <w:rFonts w:ascii="Calibri" w:eastAsia="Calibri" w:hAnsi="Calibri" w:cs="Times New Roman"/>
      <w:lang w:eastAsia="ru-RU"/>
    </w:rPr>
  </w:style>
  <w:style w:type="paragraph" w:styleId="ad">
    <w:name w:val="List Paragraph"/>
    <w:basedOn w:val="a"/>
    <w:uiPriority w:val="34"/>
    <w:qFormat/>
    <w:rsid w:val="005F750B"/>
    <w:pPr>
      <w:ind w:left="720"/>
      <w:contextualSpacing/>
    </w:pPr>
  </w:style>
  <w:style w:type="paragraph" w:styleId="ae">
    <w:name w:val="footnote text"/>
    <w:basedOn w:val="a"/>
    <w:link w:val="af"/>
    <w:uiPriority w:val="99"/>
    <w:semiHidden/>
    <w:unhideWhenUsed/>
    <w:rsid w:val="00A819A6"/>
    <w:pPr>
      <w:spacing w:after="0" w:line="240" w:lineRule="auto"/>
    </w:pPr>
    <w:rPr>
      <w:sz w:val="20"/>
      <w:szCs w:val="20"/>
    </w:rPr>
  </w:style>
  <w:style w:type="character" w:customStyle="1" w:styleId="af">
    <w:name w:val="Текст сноски Знак"/>
    <w:basedOn w:val="a0"/>
    <w:link w:val="ae"/>
    <w:uiPriority w:val="99"/>
    <w:semiHidden/>
    <w:rsid w:val="00A819A6"/>
    <w:rPr>
      <w:sz w:val="20"/>
      <w:szCs w:val="20"/>
    </w:rPr>
  </w:style>
  <w:style w:type="character" w:styleId="af0">
    <w:name w:val="footnote reference"/>
    <w:basedOn w:val="a0"/>
    <w:uiPriority w:val="99"/>
    <w:semiHidden/>
    <w:unhideWhenUsed/>
    <w:rsid w:val="00A819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25609">
      <w:bodyDiv w:val="1"/>
      <w:marLeft w:val="0"/>
      <w:marRight w:val="0"/>
      <w:marTop w:val="0"/>
      <w:marBottom w:val="0"/>
      <w:divBdr>
        <w:top w:val="none" w:sz="0" w:space="0" w:color="auto"/>
        <w:left w:val="none" w:sz="0" w:space="0" w:color="auto"/>
        <w:bottom w:val="none" w:sz="0" w:space="0" w:color="auto"/>
        <w:right w:val="none" w:sz="0" w:space="0" w:color="auto"/>
      </w:divBdr>
    </w:div>
    <w:div w:id="997923654">
      <w:bodyDiv w:val="1"/>
      <w:marLeft w:val="0"/>
      <w:marRight w:val="0"/>
      <w:marTop w:val="0"/>
      <w:marBottom w:val="0"/>
      <w:divBdr>
        <w:top w:val="none" w:sz="0" w:space="0" w:color="auto"/>
        <w:left w:val="none" w:sz="0" w:space="0" w:color="auto"/>
        <w:bottom w:val="none" w:sz="0" w:space="0" w:color="auto"/>
        <w:right w:val="none" w:sz="0" w:space="0" w:color="auto"/>
      </w:divBdr>
    </w:div>
    <w:div w:id="1004279697">
      <w:bodyDiv w:val="1"/>
      <w:marLeft w:val="0"/>
      <w:marRight w:val="0"/>
      <w:marTop w:val="0"/>
      <w:marBottom w:val="0"/>
      <w:divBdr>
        <w:top w:val="none" w:sz="0" w:space="0" w:color="auto"/>
        <w:left w:val="none" w:sz="0" w:space="0" w:color="auto"/>
        <w:bottom w:val="none" w:sz="0" w:space="0" w:color="auto"/>
        <w:right w:val="none" w:sz="0" w:space="0" w:color="auto"/>
      </w:divBdr>
    </w:div>
    <w:div w:id="1304963486">
      <w:bodyDiv w:val="1"/>
      <w:marLeft w:val="0"/>
      <w:marRight w:val="0"/>
      <w:marTop w:val="0"/>
      <w:marBottom w:val="0"/>
      <w:divBdr>
        <w:top w:val="none" w:sz="0" w:space="0" w:color="auto"/>
        <w:left w:val="none" w:sz="0" w:space="0" w:color="auto"/>
        <w:bottom w:val="none" w:sz="0" w:space="0" w:color="auto"/>
        <w:right w:val="none" w:sz="0" w:space="0" w:color="auto"/>
      </w:divBdr>
    </w:div>
    <w:div w:id="1473711632">
      <w:bodyDiv w:val="1"/>
      <w:marLeft w:val="0"/>
      <w:marRight w:val="0"/>
      <w:marTop w:val="0"/>
      <w:marBottom w:val="0"/>
      <w:divBdr>
        <w:top w:val="none" w:sz="0" w:space="0" w:color="auto"/>
        <w:left w:val="none" w:sz="0" w:space="0" w:color="auto"/>
        <w:bottom w:val="none" w:sz="0" w:space="0" w:color="auto"/>
        <w:right w:val="none" w:sz="0" w:space="0" w:color="auto"/>
      </w:divBdr>
    </w:div>
    <w:div w:id="212029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yperlink" Target="file:///E:\&#1055;&#1088;&#1086;&#1077;&#1082;&#1090;%20&#1055;&#1086;&#1088;&#1103;&#1076;&#1082;&#1072;%20(&#1091;&#1090;&#1086;&#1095;&#1085;&#1077;&#1085;&#1085;&#1099;&#1081;).docx"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1055;&#1088;&#1086;&#1077;&#1082;&#1090;%20&#1055;&#1086;&#1088;&#1103;&#1076;&#1082;&#1072;%20(&#1091;&#1090;&#1086;&#1095;&#1085;&#1077;&#1085;&#1085;&#1099;&#1081;).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6.wmf"/><Relationship Id="rId10" Type="http://schemas.openxmlformats.org/officeDocument/2006/relationships/hyperlink" Target="file:///E:\&#1055;&#1088;&#1086;&#1077;&#1082;&#1090;%20&#1055;&#1086;&#1088;&#1103;&#1076;&#1082;&#1072;%20(&#1091;&#1090;&#1086;&#1095;&#1085;&#1077;&#1085;&#1085;&#1099;&#1081;).docx"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ekonom413@ruzareg.ru" TargetMode="External"/><Relationship Id="rId14" Type="http://schemas.openxmlformats.org/officeDocument/2006/relationships/header" Target="header2.xml"/><Relationship Id="rId22"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7D955-9568-4C3C-9EBD-1F6E370A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3948</TotalTime>
  <Pages>31</Pages>
  <Words>9747</Words>
  <Characters>55558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USER-22-006</cp:lastModifiedBy>
  <cp:revision>252</cp:revision>
  <cp:lastPrinted>2022-11-01T08:44:00Z</cp:lastPrinted>
  <dcterms:created xsi:type="dcterms:W3CDTF">2022-10-25T06:19:00Z</dcterms:created>
  <dcterms:modified xsi:type="dcterms:W3CDTF">2024-03-01T11:15:00Z</dcterms:modified>
</cp:coreProperties>
</file>