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25CF" w14:textId="2B34E2A6" w:rsidR="004E1661" w:rsidRPr="00E0028A" w:rsidRDefault="004E1661" w:rsidP="002273B4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28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273B4" w:rsidRPr="00E002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E0028A">
        <w:rPr>
          <w:rFonts w:ascii="Times New Roman" w:hAnsi="Times New Roman" w:cs="Times New Roman"/>
          <w:sz w:val="24"/>
          <w:szCs w:val="24"/>
        </w:rPr>
        <w:t xml:space="preserve">  П Р О Е К </w:t>
      </w:r>
      <w:r w:rsidR="002273B4" w:rsidRPr="00E0028A">
        <w:rPr>
          <w:rFonts w:ascii="Times New Roman" w:hAnsi="Times New Roman" w:cs="Times New Roman"/>
          <w:sz w:val="24"/>
          <w:szCs w:val="24"/>
        </w:rPr>
        <w:t>Т</w:t>
      </w:r>
    </w:p>
    <w:p w14:paraId="7D6551D0" w14:textId="6BAA3536" w:rsidR="00AD5B4A" w:rsidRPr="00AD5B4A" w:rsidRDefault="00AD5B4A" w:rsidP="00AD5B4A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D5B4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92A6CE3" wp14:editId="1BA0210D">
            <wp:extent cx="894395" cy="10034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02" cy="1016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009AB7" w14:textId="77777777" w:rsidR="00AD5B4A" w:rsidRPr="00AD5B4A" w:rsidRDefault="00AD5B4A" w:rsidP="00AD5B4A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5B4A">
        <w:rPr>
          <w:rFonts w:ascii="Times New Roman" w:hAnsi="Times New Roman" w:cs="Times New Roman"/>
          <w:b/>
          <w:bCs/>
          <w:sz w:val="28"/>
        </w:rPr>
        <w:t>ГЛАВА РУЗСКОГО ГОРОДСКОГО ОКРУГА</w:t>
      </w:r>
    </w:p>
    <w:p w14:paraId="393C2597" w14:textId="77777777" w:rsidR="00AD5B4A" w:rsidRPr="00AD5B4A" w:rsidRDefault="00AD5B4A" w:rsidP="00AD5B4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AD5B4A">
        <w:rPr>
          <w:rFonts w:ascii="Times New Roman" w:hAnsi="Times New Roman" w:cs="Times New Roman"/>
          <w:b/>
          <w:sz w:val="28"/>
          <w:szCs w:val="24"/>
          <w:lang w:val="ru-RU"/>
        </w:rPr>
        <w:t>МОСКОВСКОЙ ОБЛАСТИ</w:t>
      </w:r>
    </w:p>
    <w:p w14:paraId="537AD3CB" w14:textId="77777777" w:rsidR="00AD5B4A" w:rsidRPr="00AD5B4A" w:rsidRDefault="00AD5B4A" w:rsidP="00AD5B4A">
      <w:pPr>
        <w:tabs>
          <w:tab w:val="left" w:pos="4076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A1BE698" w14:textId="77777777" w:rsidR="00AD5B4A" w:rsidRPr="00AD5B4A" w:rsidRDefault="00AD5B4A" w:rsidP="00AD5B4A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i w:val="0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i w:val="0"/>
          <w:sz w:val="40"/>
          <w:szCs w:val="40"/>
          <w:lang w:val="ru-RU"/>
        </w:rPr>
        <w:t>ПОСТАНОВЛЕНИЕ</w:t>
      </w:r>
    </w:p>
    <w:p w14:paraId="0B6A1283" w14:textId="77777777" w:rsidR="00AD5B4A" w:rsidRPr="00AD5B4A" w:rsidRDefault="00AD5B4A" w:rsidP="00AD5B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54F564" w14:textId="77777777" w:rsidR="00AD5B4A" w:rsidRPr="00AD5B4A" w:rsidRDefault="00AD5B4A" w:rsidP="00AD5B4A">
      <w:pPr>
        <w:tabs>
          <w:tab w:val="left" w:pos="40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D5B4A">
        <w:rPr>
          <w:rFonts w:ascii="Times New Roman" w:hAnsi="Times New Roman" w:cs="Times New Roman"/>
        </w:rPr>
        <w:t xml:space="preserve">                                               от______________________№_____________</w:t>
      </w:r>
    </w:p>
    <w:p w14:paraId="3F6B1909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6B56E6" w14:textId="77777777" w:rsidR="00E0028A" w:rsidRPr="003725C6" w:rsidRDefault="00E0028A" w:rsidP="00E0028A">
      <w:pPr>
        <w:pStyle w:val="af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25C6">
        <w:rPr>
          <w:rFonts w:ascii="Times New Roman" w:hAnsi="Times New Roman" w:cs="Times New Roman"/>
          <w:b/>
          <w:sz w:val="26"/>
          <w:szCs w:val="26"/>
        </w:rPr>
        <w:t>О внесении изменений в Типовое положение о системе оплаты труда работников муниципальных учреждений не социальной сферы Рузского городского округа Московской области, утвержденное Постановлением Главы Рузского городского округа от 19.11.2018 № 62-ПЛ «Об утверждении Типового положения о системе оплаты труда работников муниципальных учреждений не социальной сферы Рузского городского округа Московской области» (</w:t>
      </w:r>
      <w:bookmarkStart w:id="0" w:name="_Hlk117066918"/>
      <w:r w:rsidRPr="003725C6">
        <w:rPr>
          <w:rFonts w:ascii="Times New Roman" w:hAnsi="Times New Roman" w:cs="Times New Roman"/>
          <w:b/>
          <w:sz w:val="26"/>
          <w:szCs w:val="26"/>
        </w:rPr>
        <w:t>в редакции от 27.11.2018 №83-ПЛ, от 25.02.2019 №53-ПЛ, от 26.04.2019 №154-ПЛ, от 12.08.2019 №3951, от 26.10.2021 №4127, от 08.11.2021 №4274, от 09.12.2021 №4847)</w:t>
      </w:r>
      <w:bookmarkEnd w:id="0"/>
    </w:p>
    <w:p w14:paraId="26F1A92C" w14:textId="77777777" w:rsidR="00E0028A" w:rsidRPr="003725C6" w:rsidRDefault="00E0028A" w:rsidP="00E0028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FF3BAF4" w14:textId="77777777" w:rsidR="00E0028A" w:rsidRPr="003725C6" w:rsidRDefault="00E0028A" w:rsidP="00E00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5C6">
        <w:rPr>
          <w:rFonts w:ascii="Times New Roman" w:hAnsi="Times New Roman" w:cs="Times New Roman"/>
          <w:sz w:val="26"/>
          <w:szCs w:val="26"/>
        </w:rPr>
        <w:t>В соответствии с ст. 135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Рузского городского округа, Администрация Рузского городского округа постановляет:</w:t>
      </w:r>
    </w:p>
    <w:p w14:paraId="6457DE6E" w14:textId="77777777" w:rsidR="00E0028A" w:rsidRPr="003725C6" w:rsidRDefault="00E0028A" w:rsidP="00E00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FD2038" w14:textId="77777777" w:rsidR="00E0028A" w:rsidRPr="003725C6" w:rsidRDefault="00E0028A" w:rsidP="00E0028A">
      <w:pPr>
        <w:pStyle w:val="af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25C6">
        <w:rPr>
          <w:rFonts w:ascii="Times New Roman" w:hAnsi="Times New Roman" w:cs="Times New Roman"/>
          <w:sz w:val="26"/>
          <w:szCs w:val="26"/>
        </w:rPr>
        <w:t xml:space="preserve">1. Внести в Типовое положение о системе оплаты труда работников муниципальных учреждений не социальной сферы Рузского городского округа Московской области, утвержденное Постановлением Главы Рузского городского округа от 19.11.2018 № 62-ПЛ «Об утверждении Типового положения о системе оплаты труда работников муниципальных учреждений не социальной сферы Рузского городского округа Московской области» (в редакции от 27.11.2018 №83-ПЛ, от 25.02.2019 №53-ПЛ, от 26.04.2019 №154-ПЛ, от 12.08.2019 №3951, от 26.10.2021 №4127, от 08.11.2021 №4274, от 09.12.2021 №4847) </w:t>
      </w:r>
      <w:r w:rsidRPr="003725C6">
        <w:rPr>
          <w:rFonts w:ascii="Times New Roman" w:hAnsi="Times New Roman"/>
          <w:sz w:val="26"/>
          <w:szCs w:val="26"/>
        </w:rPr>
        <w:t>следующие изменения</w:t>
      </w:r>
      <w:r w:rsidRPr="003725C6">
        <w:rPr>
          <w:rFonts w:ascii="Times New Roman" w:hAnsi="Times New Roman" w:cs="Times New Roman"/>
          <w:sz w:val="26"/>
          <w:szCs w:val="26"/>
        </w:rPr>
        <w:t>:</w:t>
      </w:r>
    </w:p>
    <w:p w14:paraId="1EC9BA4B" w14:textId="77777777" w:rsidR="00E0028A" w:rsidRPr="003725C6" w:rsidRDefault="00E0028A" w:rsidP="00E0028A">
      <w:pPr>
        <w:pStyle w:val="af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25C6">
        <w:rPr>
          <w:rFonts w:ascii="Times New Roman" w:hAnsi="Times New Roman" w:cs="Times New Roman"/>
          <w:sz w:val="26"/>
          <w:szCs w:val="26"/>
        </w:rPr>
        <w:t>1.1. В графу 2 «Наименование должностей» строки 6 таблицы пункта 3.3 раздела 3 «Порядок определения должностных окладов» дополнить словами «главный специалист по закупкам»;</w:t>
      </w:r>
    </w:p>
    <w:p w14:paraId="3BFCA0B2" w14:textId="77777777" w:rsidR="00E0028A" w:rsidRPr="003725C6" w:rsidRDefault="00E0028A" w:rsidP="00E0028A">
      <w:pPr>
        <w:pStyle w:val="af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25C6">
        <w:rPr>
          <w:rFonts w:ascii="Times New Roman" w:hAnsi="Times New Roman" w:cs="Times New Roman"/>
          <w:sz w:val="26"/>
          <w:szCs w:val="26"/>
        </w:rPr>
        <w:t>1.1. В графу 2 «Наименование должностей» строки 7 таблицы пункта 3.3 раздела 3 «Порядок определения должностных окладов» дополнить словами «специалист по закупкам».</w:t>
      </w:r>
    </w:p>
    <w:p w14:paraId="65AD9126" w14:textId="77777777" w:rsidR="00E0028A" w:rsidRPr="003725C6" w:rsidRDefault="00E0028A" w:rsidP="00E0028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725C6">
        <w:rPr>
          <w:rFonts w:ascii="Times New Roman" w:hAnsi="Times New Roman" w:cs="Times New Roman"/>
          <w:sz w:val="26"/>
          <w:szCs w:val="26"/>
        </w:rPr>
        <w:t xml:space="preserve">2. </w:t>
      </w:r>
      <w:r w:rsidRPr="003725C6">
        <w:rPr>
          <w:rFonts w:ascii="Times New Roman" w:hAnsi="Times New Roman"/>
          <w:sz w:val="26"/>
          <w:szCs w:val="26"/>
        </w:rPr>
        <w:t>Настоящее постановление опубликовать в газете «Красное знамя» и разместить на официальном сайте Рузского городского округа Московской области в сети «Интернет».</w:t>
      </w:r>
    </w:p>
    <w:p w14:paraId="4EA63964" w14:textId="77777777" w:rsidR="00E0028A" w:rsidRPr="003725C6" w:rsidRDefault="00E0028A" w:rsidP="00E00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25C6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Первого заместителя Главы Администрации Рузского городского округа Прибыткова С.С.</w:t>
      </w:r>
    </w:p>
    <w:p w14:paraId="59F4A252" w14:textId="77777777" w:rsidR="00E0028A" w:rsidRPr="003725C6" w:rsidRDefault="00E0028A" w:rsidP="00E00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903FA55" w14:textId="77777777" w:rsidR="00E0028A" w:rsidRPr="003725C6" w:rsidRDefault="00E0028A" w:rsidP="00E002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8A760DA" w14:textId="77777777" w:rsidR="00E0028A" w:rsidRPr="003725C6" w:rsidRDefault="00E0028A" w:rsidP="00E002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25C6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725C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spellStart"/>
      <w:r w:rsidRPr="003725C6">
        <w:rPr>
          <w:rFonts w:ascii="Times New Roman" w:hAnsi="Times New Roman" w:cs="Times New Roman"/>
          <w:sz w:val="26"/>
          <w:szCs w:val="26"/>
        </w:rPr>
        <w:t>Н.Н.Пархоменко</w:t>
      </w:r>
      <w:proofErr w:type="spellEnd"/>
    </w:p>
    <w:p w14:paraId="54E6F1E9" w14:textId="77777777" w:rsidR="00301E4F" w:rsidRDefault="00301E4F" w:rsidP="00CA6F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01E4F" w:rsidSect="00E0028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602"/>
    <w:multiLevelType w:val="hybridMultilevel"/>
    <w:tmpl w:val="731A306A"/>
    <w:lvl w:ilvl="0" w:tplc="4C549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28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3B"/>
    <w:rsid w:val="00071DCB"/>
    <w:rsid w:val="0009214C"/>
    <w:rsid w:val="000A57CA"/>
    <w:rsid w:val="000B2A6F"/>
    <w:rsid w:val="000E1100"/>
    <w:rsid w:val="000F0F9F"/>
    <w:rsid w:val="00171A8F"/>
    <w:rsid w:val="001B18E7"/>
    <w:rsid w:val="001E0F67"/>
    <w:rsid w:val="001F3E2C"/>
    <w:rsid w:val="002273B4"/>
    <w:rsid w:val="00232E90"/>
    <w:rsid w:val="00281B3E"/>
    <w:rsid w:val="002D30FC"/>
    <w:rsid w:val="002D6C3C"/>
    <w:rsid w:val="002E2B13"/>
    <w:rsid w:val="00301E4F"/>
    <w:rsid w:val="003113F4"/>
    <w:rsid w:val="003F49BB"/>
    <w:rsid w:val="00492CCA"/>
    <w:rsid w:val="004C66BC"/>
    <w:rsid w:val="004E1661"/>
    <w:rsid w:val="004F2897"/>
    <w:rsid w:val="005A2119"/>
    <w:rsid w:val="005B413B"/>
    <w:rsid w:val="00621B7D"/>
    <w:rsid w:val="00672727"/>
    <w:rsid w:val="00686872"/>
    <w:rsid w:val="006B4944"/>
    <w:rsid w:val="006C2B72"/>
    <w:rsid w:val="006C60D4"/>
    <w:rsid w:val="006E2464"/>
    <w:rsid w:val="006F2998"/>
    <w:rsid w:val="007432C8"/>
    <w:rsid w:val="00756D2B"/>
    <w:rsid w:val="007A1052"/>
    <w:rsid w:val="007F4001"/>
    <w:rsid w:val="00837F5F"/>
    <w:rsid w:val="00925E7C"/>
    <w:rsid w:val="009738A1"/>
    <w:rsid w:val="009D4D5C"/>
    <w:rsid w:val="009F6EF6"/>
    <w:rsid w:val="00A85B9D"/>
    <w:rsid w:val="00AB7908"/>
    <w:rsid w:val="00AD5B4A"/>
    <w:rsid w:val="00B1166F"/>
    <w:rsid w:val="00BB5185"/>
    <w:rsid w:val="00BC4427"/>
    <w:rsid w:val="00BD25C4"/>
    <w:rsid w:val="00C50693"/>
    <w:rsid w:val="00C557E9"/>
    <w:rsid w:val="00C808B2"/>
    <w:rsid w:val="00CA6F29"/>
    <w:rsid w:val="00CC1EA9"/>
    <w:rsid w:val="00CE5D23"/>
    <w:rsid w:val="00D10BE1"/>
    <w:rsid w:val="00D70A15"/>
    <w:rsid w:val="00D926DC"/>
    <w:rsid w:val="00DD185C"/>
    <w:rsid w:val="00DD2ABD"/>
    <w:rsid w:val="00E0028A"/>
    <w:rsid w:val="00E8043C"/>
    <w:rsid w:val="00F07344"/>
    <w:rsid w:val="00F8383B"/>
    <w:rsid w:val="00F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44D9"/>
  <w15:docId w15:val="{4FF073DC-EB31-4B8E-BF76-7734D5CE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83B"/>
    <w:pPr>
      <w:spacing w:after="160" w:line="259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qFormat/>
    <w:rsid w:val="003113F4"/>
    <w:pPr>
      <w:spacing w:before="480" w:after="0" w:line="276" w:lineRule="auto"/>
      <w:contextualSpacing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113F4"/>
    <w:pPr>
      <w:spacing w:before="200" w:after="0" w:line="271" w:lineRule="auto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3113F4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3F4"/>
    <w:pPr>
      <w:spacing w:after="0" w:line="271" w:lineRule="auto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3F4"/>
    <w:pPr>
      <w:spacing w:after="0" w:line="271" w:lineRule="auto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3F4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3F4"/>
    <w:pPr>
      <w:spacing w:after="0" w:line="276" w:lineRule="auto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3F4"/>
    <w:pPr>
      <w:spacing w:after="0" w:line="276" w:lineRule="auto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3F4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3F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3113F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rsid w:val="003113F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13F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113F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113F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113F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113F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13F4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3113F4"/>
    <w:pPr>
      <w:spacing w:after="200" w:line="240" w:lineRule="auto"/>
    </w:pPr>
    <w:rPr>
      <w:rFonts w:asciiTheme="majorHAnsi" w:hAnsiTheme="majorHAnsi" w:cstheme="maj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3113F4"/>
    <w:pPr>
      <w:spacing w:after="300" w:line="240" w:lineRule="auto"/>
      <w:contextualSpacing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3113F4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13F4"/>
    <w:pPr>
      <w:spacing w:after="200" w:line="276" w:lineRule="auto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3113F4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3113F4"/>
    <w:rPr>
      <w:b/>
      <w:bCs/>
    </w:rPr>
  </w:style>
  <w:style w:type="character" w:styleId="a9">
    <w:name w:val="Emphasis"/>
    <w:uiPriority w:val="20"/>
    <w:qFormat/>
    <w:rsid w:val="003113F4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3113F4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paragraph" w:styleId="ab">
    <w:name w:val="List Paragraph"/>
    <w:basedOn w:val="a"/>
    <w:uiPriority w:val="34"/>
    <w:qFormat/>
    <w:rsid w:val="003113F4"/>
    <w:pPr>
      <w:spacing w:after="200" w:line="276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3113F4"/>
    <w:pPr>
      <w:spacing w:after="200" w:line="276" w:lineRule="auto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3113F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113F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113F4"/>
    <w:rPr>
      <w:i/>
      <w:iCs/>
    </w:rPr>
  </w:style>
  <w:style w:type="character" w:styleId="ae">
    <w:name w:val="Subtle Emphasis"/>
    <w:uiPriority w:val="19"/>
    <w:qFormat/>
    <w:rsid w:val="003113F4"/>
    <w:rPr>
      <w:i/>
      <w:iCs/>
    </w:rPr>
  </w:style>
  <w:style w:type="character" w:styleId="af">
    <w:name w:val="Intense Emphasis"/>
    <w:uiPriority w:val="21"/>
    <w:qFormat/>
    <w:rsid w:val="003113F4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3113F4"/>
    <w:rPr>
      <w:smallCaps/>
    </w:rPr>
  </w:style>
  <w:style w:type="character" w:styleId="af1">
    <w:name w:val="Intense Reference"/>
    <w:uiPriority w:val="32"/>
    <w:qFormat/>
    <w:rsid w:val="003113F4"/>
    <w:rPr>
      <w:b/>
      <w:bCs/>
      <w:smallCaps/>
    </w:rPr>
  </w:style>
  <w:style w:type="character" w:styleId="af2">
    <w:name w:val="Book Title"/>
    <w:basedOn w:val="a0"/>
    <w:uiPriority w:val="33"/>
    <w:qFormat/>
    <w:rsid w:val="003113F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13F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8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8383B"/>
    <w:rPr>
      <w:rFonts w:ascii="Tahoma" w:hAnsi="Tahoma" w:cs="Tahoma"/>
      <w:sz w:val="16"/>
      <w:szCs w:val="16"/>
      <w:lang w:val="ru-RU" w:bidi="ar-SA"/>
    </w:rPr>
  </w:style>
  <w:style w:type="paragraph" w:customStyle="1" w:styleId="ConsPlusTitle">
    <w:name w:val="ConsPlusTitle"/>
    <w:rsid w:val="00F838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ru-RU" w:eastAsia="ru-RU" w:bidi="ar-SA"/>
    </w:rPr>
  </w:style>
  <w:style w:type="paragraph" w:styleId="af6">
    <w:name w:val="Plain Text"/>
    <w:basedOn w:val="a"/>
    <w:link w:val="af7"/>
    <w:unhideWhenUsed/>
    <w:rsid w:val="00E002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E0028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ARGO-18-052</cp:lastModifiedBy>
  <cp:revision>3</cp:revision>
  <cp:lastPrinted>2022-10-11T09:09:00Z</cp:lastPrinted>
  <dcterms:created xsi:type="dcterms:W3CDTF">2022-10-19T08:04:00Z</dcterms:created>
  <dcterms:modified xsi:type="dcterms:W3CDTF">2022-10-19T08:05:00Z</dcterms:modified>
</cp:coreProperties>
</file>