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9E5E2" w14:textId="77777777" w:rsidR="00E1594A" w:rsidRPr="009A0ABC" w:rsidRDefault="00E1594A" w:rsidP="00E1594A">
      <w:pPr>
        <w:autoSpaceDE w:val="0"/>
        <w:autoSpaceDN w:val="0"/>
        <w:adjustRightInd w:val="0"/>
        <w:jc w:val="center"/>
        <w:outlineLvl w:val="0"/>
        <w:rPr>
          <w:b/>
        </w:rPr>
      </w:pPr>
      <w:r w:rsidRPr="009A0ABC">
        <w:rPr>
          <w:b/>
        </w:rPr>
        <w:t>РЕШЕНИЕ</w:t>
      </w:r>
    </w:p>
    <w:p w14:paraId="35A505B7" w14:textId="77777777" w:rsidR="00E1594A" w:rsidRPr="009A0ABC" w:rsidRDefault="00E1594A" w:rsidP="00E1594A">
      <w:pPr>
        <w:autoSpaceDE w:val="0"/>
        <w:autoSpaceDN w:val="0"/>
        <w:adjustRightInd w:val="0"/>
        <w:jc w:val="center"/>
        <w:outlineLvl w:val="0"/>
        <w:rPr>
          <w:b/>
        </w:rPr>
      </w:pPr>
      <w:r w:rsidRPr="009A0ABC">
        <w:rPr>
          <w:b/>
        </w:rPr>
        <w:t>(проект)</w:t>
      </w:r>
    </w:p>
    <w:p w14:paraId="16D905A4" w14:textId="77777777" w:rsidR="00E1594A" w:rsidRDefault="00E1594A" w:rsidP="00E1594A">
      <w:pPr>
        <w:autoSpaceDE w:val="0"/>
        <w:autoSpaceDN w:val="0"/>
        <w:adjustRightInd w:val="0"/>
        <w:jc w:val="center"/>
        <w:outlineLvl w:val="0"/>
      </w:pPr>
    </w:p>
    <w:p w14:paraId="1EBA14FC" w14:textId="77777777" w:rsidR="00E1594A" w:rsidRPr="0031740A" w:rsidRDefault="00E1594A" w:rsidP="00E1594A">
      <w:pPr>
        <w:autoSpaceDE w:val="0"/>
        <w:autoSpaceDN w:val="0"/>
        <w:adjustRightInd w:val="0"/>
        <w:jc w:val="center"/>
        <w:outlineLvl w:val="0"/>
        <w:rPr>
          <w:b/>
        </w:rPr>
      </w:pPr>
      <w:r w:rsidRPr="0031740A">
        <w:rPr>
          <w:b/>
        </w:rPr>
        <w:t xml:space="preserve">О </w:t>
      </w:r>
      <w:r>
        <w:rPr>
          <w:b/>
        </w:rPr>
        <w:t>внесении</w:t>
      </w:r>
      <w:r w:rsidRPr="0031740A">
        <w:rPr>
          <w:b/>
        </w:rPr>
        <w:t xml:space="preserve"> изменений в Устав Рузского городского округа </w:t>
      </w:r>
    </w:p>
    <w:p w14:paraId="63C3C80F" w14:textId="77777777" w:rsidR="00E1594A" w:rsidRPr="0031740A" w:rsidRDefault="00E1594A" w:rsidP="00E1594A">
      <w:pPr>
        <w:autoSpaceDE w:val="0"/>
        <w:autoSpaceDN w:val="0"/>
        <w:adjustRightInd w:val="0"/>
        <w:jc w:val="center"/>
        <w:outlineLvl w:val="0"/>
        <w:rPr>
          <w:b/>
        </w:rPr>
      </w:pPr>
      <w:r w:rsidRPr="0031740A">
        <w:rPr>
          <w:b/>
        </w:rPr>
        <w:t xml:space="preserve">Московской области </w:t>
      </w:r>
    </w:p>
    <w:p w14:paraId="68DED059" w14:textId="77777777" w:rsidR="00E1594A" w:rsidRPr="009A0ABC" w:rsidRDefault="00E1594A" w:rsidP="00E1594A">
      <w:pPr>
        <w:autoSpaceDE w:val="0"/>
        <w:autoSpaceDN w:val="0"/>
        <w:adjustRightInd w:val="0"/>
        <w:ind w:firstLine="708"/>
        <w:jc w:val="both"/>
        <w:outlineLvl w:val="0"/>
      </w:pPr>
    </w:p>
    <w:p w14:paraId="46EBCB8F" w14:textId="77777777" w:rsidR="00E1594A" w:rsidRPr="00B77750" w:rsidRDefault="00E1594A" w:rsidP="00E1594A">
      <w:pPr>
        <w:ind w:firstLine="709"/>
        <w:jc w:val="both"/>
      </w:pPr>
      <w:r w:rsidRPr="00B77750">
        <w:t xml:space="preserve">В целях приведения </w:t>
      </w:r>
      <w:hyperlink r:id="rId5" w:history="1">
        <w:r w:rsidRPr="00B77750">
          <w:rPr>
            <w:rStyle w:val="a3"/>
            <w:color w:val="auto"/>
            <w:u w:val="none"/>
          </w:rPr>
          <w:t>Устава</w:t>
        </w:r>
      </w:hyperlink>
      <w:r w:rsidRPr="00B77750">
        <w:t xml:space="preserve"> Рузского городского округа Московской области в соответствие с действующим законодательством, в соответствии с Федеральным </w:t>
      </w:r>
      <w:hyperlink r:id="rId6" w:history="1">
        <w:r w:rsidRPr="00B77750">
          <w:rPr>
            <w:rStyle w:val="a3"/>
            <w:color w:val="auto"/>
            <w:u w:val="none"/>
          </w:rPr>
          <w:t>законом</w:t>
        </w:r>
      </w:hyperlink>
      <w:r w:rsidRPr="00B77750">
        <w:t xml:space="preserve"> от 06.10.2003 № 131-ФЗ «Об общих принципах организации местного самоуправления в Российской Федерации», </w:t>
      </w:r>
      <w:r w:rsidRPr="009A0ABC">
        <w:t xml:space="preserve">учитывая </w:t>
      </w:r>
      <w:r w:rsidRPr="00431560">
        <w:t xml:space="preserve">предложения и замечания, поступившие в соответствии с Порядком учета предложений и замечаний </w:t>
      </w:r>
      <w:r>
        <w:t>по</w:t>
      </w:r>
      <w:r w:rsidRPr="00431560">
        <w:t xml:space="preserve"> проекту решения Совета депутатов Рузского городс</w:t>
      </w:r>
      <w:r>
        <w:t>кого округа Московской области «</w:t>
      </w:r>
      <w:r w:rsidRPr="00431560">
        <w:t>О внесении изменений в Устав Рузского город</w:t>
      </w:r>
      <w:r>
        <w:t xml:space="preserve">ского </w:t>
      </w:r>
      <w:r w:rsidRPr="00B77750">
        <w:t>округа Московской области</w:t>
      </w:r>
      <w:r>
        <w:t>»</w:t>
      </w:r>
      <w:r w:rsidRPr="00B77750">
        <w:t xml:space="preserve"> и порядком участия граждан в его обсуждении, утвержденным решением Совета депутатов Рузского городского округа Московской области от __.__.</w:t>
      </w:r>
      <w:r>
        <w:t>202</w:t>
      </w:r>
      <w:r w:rsidR="009C1E17">
        <w:t>4</w:t>
      </w:r>
      <w:r w:rsidRPr="00B77750">
        <w:t xml:space="preserve"> № ___/__, а также итоги публичных слушаний, проведенных __ ___</w:t>
      </w:r>
      <w:r>
        <w:t>202</w:t>
      </w:r>
      <w:r w:rsidR="009C1E17">
        <w:t>4</w:t>
      </w:r>
      <w:r w:rsidRPr="00B77750">
        <w:t xml:space="preserve"> года, </w:t>
      </w:r>
    </w:p>
    <w:p w14:paraId="5EED15FF" w14:textId="77777777" w:rsidR="00E1594A" w:rsidRPr="00B77750" w:rsidRDefault="00E1594A" w:rsidP="00E1594A">
      <w:pPr>
        <w:autoSpaceDE w:val="0"/>
        <w:autoSpaceDN w:val="0"/>
        <w:adjustRightInd w:val="0"/>
        <w:ind w:firstLine="709"/>
        <w:jc w:val="both"/>
      </w:pPr>
    </w:p>
    <w:p w14:paraId="4871CACD" w14:textId="77777777" w:rsidR="00E1594A" w:rsidRPr="00B77750" w:rsidRDefault="00E1594A" w:rsidP="00E1594A">
      <w:pPr>
        <w:autoSpaceDE w:val="0"/>
        <w:autoSpaceDN w:val="0"/>
        <w:adjustRightInd w:val="0"/>
        <w:ind w:firstLine="709"/>
        <w:jc w:val="both"/>
        <w:rPr>
          <w:b/>
          <w:bCs/>
        </w:rPr>
      </w:pPr>
      <w:r w:rsidRPr="00B77750">
        <w:rPr>
          <w:b/>
        </w:rPr>
        <w:t>Совет депутатов Рузского городского округа Московской области РЕШИЛ:</w:t>
      </w:r>
    </w:p>
    <w:p w14:paraId="507DFB48" w14:textId="77777777" w:rsidR="00E1594A" w:rsidRPr="00B77750" w:rsidRDefault="00E1594A" w:rsidP="00E1594A">
      <w:pPr>
        <w:autoSpaceDE w:val="0"/>
        <w:autoSpaceDN w:val="0"/>
        <w:adjustRightInd w:val="0"/>
        <w:ind w:firstLine="709"/>
        <w:jc w:val="both"/>
        <w:rPr>
          <w:b/>
          <w:bCs/>
        </w:rPr>
      </w:pPr>
    </w:p>
    <w:p w14:paraId="0C1DC6B6" w14:textId="77777777" w:rsidR="00E1594A" w:rsidRPr="00B80EB2" w:rsidRDefault="00E1594A" w:rsidP="009C1E17">
      <w:pPr>
        <w:autoSpaceDE w:val="0"/>
        <w:autoSpaceDN w:val="0"/>
        <w:adjustRightInd w:val="0"/>
        <w:ind w:firstLine="709"/>
        <w:jc w:val="both"/>
      </w:pPr>
      <w:r w:rsidRPr="00B77750">
        <w:t xml:space="preserve">1. Внести в </w:t>
      </w:r>
      <w:hyperlink r:id="rId7" w:history="1">
        <w:r w:rsidRPr="00B77750">
          <w:rPr>
            <w:rStyle w:val="a3"/>
            <w:color w:val="auto"/>
            <w:u w:val="none"/>
          </w:rPr>
          <w:t>Устав</w:t>
        </w:r>
      </w:hyperlink>
      <w:r w:rsidRPr="00B77750">
        <w:t xml:space="preserve"> Рузского городского округа Московской области, принятый решением Совета депутатов Рузского городского округа Московской области от 03.</w:t>
      </w:r>
      <w:r w:rsidRPr="00B80EB2">
        <w:t xml:space="preserve">11.2017 № 144/14, (в редакции решения Совета депутатов Рузского городского округа Московской области от </w:t>
      </w:r>
      <w:r w:rsidR="009C1E17">
        <w:t>29.05.2024 № 187/27</w:t>
      </w:r>
      <w:r w:rsidRPr="00B80EB2">
        <w:t>) следующие изменения:</w:t>
      </w:r>
    </w:p>
    <w:p w14:paraId="6D5CE784" w14:textId="77777777" w:rsidR="00E1594A" w:rsidRPr="00056392" w:rsidRDefault="00E1594A" w:rsidP="00E1594A">
      <w:pPr>
        <w:autoSpaceDE w:val="0"/>
        <w:autoSpaceDN w:val="0"/>
        <w:adjustRightInd w:val="0"/>
        <w:ind w:firstLine="709"/>
        <w:jc w:val="both"/>
      </w:pPr>
    </w:p>
    <w:p w14:paraId="202AA406" w14:textId="77777777" w:rsidR="00056392" w:rsidRDefault="00056392" w:rsidP="00056392">
      <w:pPr>
        <w:numPr>
          <w:ilvl w:val="1"/>
          <w:numId w:val="1"/>
        </w:numPr>
        <w:tabs>
          <w:tab w:val="left" w:pos="1134"/>
        </w:tabs>
        <w:autoSpaceDE w:val="0"/>
        <w:autoSpaceDN w:val="0"/>
        <w:adjustRightInd w:val="0"/>
        <w:ind w:left="0" w:firstLine="709"/>
        <w:jc w:val="both"/>
      </w:pPr>
      <w:hyperlink r:id="rId8" w:history="1">
        <w:r w:rsidRPr="00056392">
          <w:rPr>
            <w:rFonts w:eastAsiaTheme="minorHAnsi"/>
            <w:lang w:eastAsia="en-US"/>
          </w:rPr>
          <w:t>часть 1 статьи 7</w:t>
        </w:r>
      </w:hyperlink>
      <w:r w:rsidRPr="00056392">
        <w:rPr>
          <w:rFonts w:eastAsiaTheme="minorHAnsi"/>
          <w:lang w:eastAsia="en-US"/>
        </w:rPr>
        <w:t xml:space="preserve"> дополнить пунктом 47 следующего содержания:</w:t>
      </w:r>
    </w:p>
    <w:p w14:paraId="1EE33167" w14:textId="77777777" w:rsidR="00056392" w:rsidRPr="00907D10" w:rsidRDefault="00056392" w:rsidP="00056392">
      <w:pPr>
        <w:tabs>
          <w:tab w:val="left" w:pos="1134"/>
        </w:tabs>
        <w:autoSpaceDE w:val="0"/>
        <w:autoSpaceDN w:val="0"/>
        <w:adjustRightInd w:val="0"/>
        <w:ind w:firstLine="709"/>
        <w:jc w:val="both"/>
        <w:rPr>
          <w:rFonts w:eastAsiaTheme="minorHAnsi"/>
          <w:lang w:eastAsia="en-US"/>
        </w:rPr>
      </w:pPr>
      <w:r w:rsidRPr="00056392">
        <w:rPr>
          <w:rFonts w:eastAsiaTheme="minorHAnsi"/>
          <w:lang w:eastAsia="en-US"/>
        </w:rPr>
        <w:t>«4</w:t>
      </w:r>
      <w:r w:rsidR="00DA15F6">
        <w:rPr>
          <w:rFonts w:eastAsiaTheme="minorHAnsi"/>
          <w:lang w:eastAsia="en-US"/>
        </w:rPr>
        <w:t>7</w:t>
      </w:r>
      <w:r w:rsidRPr="00056392">
        <w:rPr>
          <w:rFonts w:eastAsiaTheme="minorHAnsi"/>
          <w:lang w:eastAsia="en-US"/>
        </w:rPr>
        <w:t xml:space="preserve">) осуществление учета личных подсобных хозяйств, которые ведут граждане в соответствии с Федеральным </w:t>
      </w:r>
      <w:hyperlink r:id="rId9" w:history="1">
        <w:r w:rsidRPr="00056392">
          <w:rPr>
            <w:rFonts w:eastAsiaTheme="minorHAnsi"/>
            <w:lang w:eastAsia="en-US"/>
          </w:rPr>
          <w:t>законом</w:t>
        </w:r>
      </w:hyperlink>
      <w:r w:rsidRPr="00056392">
        <w:rPr>
          <w:rFonts w:eastAsiaTheme="minorHAnsi"/>
          <w:lang w:eastAsia="en-US"/>
        </w:rPr>
        <w:t xml:space="preserve"> от 7 июля 2003 года № 112-ФЗ «О личном подсобном </w:t>
      </w:r>
      <w:r w:rsidRPr="00907D10">
        <w:rPr>
          <w:rFonts w:eastAsiaTheme="minorHAnsi"/>
          <w:lang w:eastAsia="en-US"/>
        </w:rPr>
        <w:t>хозяйстве», в похозяйственных книгах.»;</w:t>
      </w:r>
    </w:p>
    <w:p w14:paraId="0CEB113E" w14:textId="77777777" w:rsidR="00056392" w:rsidRPr="00907D10" w:rsidRDefault="00056392" w:rsidP="00056392">
      <w:pPr>
        <w:tabs>
          <w:tab w:val="left" w:pos="1134"/>
        </w:tabs>
        <w:autoSpaceDE w:val="0"/>
        <w:autoSpaceDN w:val="0"/>
        <w:adjustRightInd w:val="0"/>
        <w:ind w:left="709"/>
        <w:jc w:val="both"/>
      </w:pPr>
    </w:p>
    <w:p w14:paraId="31011C51" w14:textId="77777777" w:rsidR="00907D10" w:rsidRPr="00907D10" w:rsidRDefault="00907D10" w:rsidP="00907D10">
      <w:pPr>
        <w:numPr>
          <w:ilvl w:val="1"/>
          <w:numId w:val="1"/>
        </w:numPr>
        <w:tabs>
          <w:tab w:val="left" w:pos="1134"/>
        </w:tabs>
        <w:autoSpaceDE w:val="0"/>
        <w:autoSpaceDN w:val="0"/>
        <w:adjustRightInd w:val="0"/>
        <w:ind w:left="0" w:firstLine="709"/>
        <w:jc w:val="both"/>
      </w:pPr>
      <w:r w:rsidRPr="00907D10">
        <w:rPr>
          <w:rFonts w:eastAsiaTheme="minorHAnsi"/>
          <w:lang w:eastAsia="en-US"/>
        </w:rPr>
        <w:t>Во втором предложении первого абзаца части 3 статьи 9 слова «законодательного (представительного) органа государственной власти» заменить словами «законодательного органа»;</w:t>
      </w:r>
    </w:p>
    <w:p w14:paraId="12A80A06" w14:textId="77777777" w:rsidR="00907D10" w:rsidRPr="00907D10" w:rsidRDefault="00907D10" w:rsidP="00907D10">
      <w:pPr>
        <w:tabs>
          <w:tab w:val="left" w:pos="1134"/>
        </w:tabs>
        <w:autoSpaceDE w:val="0"/>
        <w:autoSpaceDN w:val="0"/>
        <w:adjustRightInd w:val="0"/>
        <w:ind w:left="709"/>
        <w:jc w:val="both"/>
      </w:pPr>
    </w:p>
    <w:p w14:paraId="53953D4E" w14:textId="77777777" w:rsidR="0052486C" w:rsidRPr="00907D10" w:rsidRDefault="007F5A55" w:rsidP="009C1E17">
      <w:pPr>
        <w:numPr>
          <w:ilvl w:val="1"/>
          <w:numId w:val="1"/>
        </w:numPr>
        <w:tabs>
          <w:tab w:val="left" w:pos="1134"/>
        </w:tabs>
        <w:autoSpaceDE w:val="0"/>
        <w:autoSpaceDN w:val="0"/>
        <w:adjustRightInd w:val="0"/>
        <w:ind w:left="0" w:firstLine="709"/>
        <w:jc w:val="both"/>
      </w:pPr>
      <w:r w:rsidRPr="00907D10">
        <w:t>ч</w:t>
      </w:r>
      <w:r w:rsidR="0052486C" w:rsidRPr="00907D10">
        <w:t>асть 5 статьи 11 изложить в следующей редакции:</w:t>
      </w:r>
    </w:p>
    <w:p w14:paraId="1F5DAADC" w14:textId="77777777" w:rsidR="0052486C" w:rsidRPr="00255288" w:rsidRDefault="0052486C" w:rsidP="0052486C">
      <w:pPr>
        <w:tabs>
          <w:tab w:val="left" w:pos="1134"/>
        </w:tabs>
        <w:autoSpaceDE w:val="0"/>
        <w:autoSpaceDN w:val="0"/>
        <w:adjustRightInd w:val="0"/>
        <w:ind w:firstLine="709"/>
        <w:jc w:val="both"/>
      </w:pPr>
      <w:r w:rsidRPr="00907D10">
        <w:rPr>
          <w:rFonts w:eastAsiaTheme="minorHAnsi"/>
          <w:lang w:eastAsia="en-US"/>
        </w:rPr>
        <w:t>«5. Органы местного</w:t>
      </w:r>
      <w:r w:rsidRPr="0052486C">
        <w:rPr>
          <w:rFonts w:eastAsiaTheme="minorHAnsi"/>
          <w:lang w:eastAsia="en-US"/>
        </w:rPr>
        <w:t xml:space="preserve"> самоуправления городского округа несут ответственность за осуществление переданных полномочий Российской Федерации</w:t>
      </w:r>
      <w:r w:rsidRPr="00255288">
        <w:rPr>
          <w:rFonts w:eastAsiaTheme="minorHAnsi"/>
          <w:lang w:eastAsia="en-US"/>
        </w:rPr>
        <w:t>, полномочий субъекта Российской Федерации в пределах субвенций, предоставленных бюджет</w:t>
      </w:r>
      <w:r>
        <w:rPr>
          <w:rFonts w:eastAsiaTheme="minorHAnsi"/>
          <w:lang w:eastAsia="en-US"/>
        </w:rPr>
        <w:t>у городского округа</w:t>
      </w:r>
      <w:r w:rsidRPr="00255288">
        <w:rPr>
          <w:rFonts w:eastAsiaTheme="minorHAnsi"/>
          <w:lang w:eastAsia="en-US"/>
        </w:rPr>
        <w:t xml:space="preserve"> в целях финансового обеспечения осуществления соответствующих полномочий.»;</w:t>
      </w:r>
    </w:p>
    <w:p w14:paraId="6770855F" w14:textId="77777777" w:rsidR="00167B9E" w:rsidRDefault="00167B9E" w:rsidP="00167B9E">
      <w:pPr>
        <w:tabs>
          <w:tab w:val="left" w:pos="1134"/>
        </w:tabs>
        <w:autoSpaceDE w:val="0"/>
        <w:autoSpaceDN w:val="0"/>
        <w:adjustRightInd w:val="0"/>
        <w:jc w:val="both"/>
        <w:rPr>
          <w:b/>
        </w:rPr>
      </w:pPr>
    </w:p>
    <w:p w14:paraId="62B98A57" w14:textId="77777777" w:rsidR="00167B9E" w:rsidRPr="00167B9E" w:rsidRDefault="00167B9E" w:rsidP="009C1E17">
      <w:pPr>
        <w:numPr>
          <w:ilvl w:val="1"/>
          <w:numId w:val="1"/>
        </w:numPr>
        <w:tabs>
          <w:tab w:val="left" w:pos="1134"/>
        </w:tabs>
        <w:autoSpaceDE w:val="0"/>
        <w:autoSpaceDN w:val="0"/>
        <w:adjustRightInd w:val="0"/>
        <w:ind w:left="0" w:firstLine="709"/>
        <w:jc w:val="both"/>
      </w:pPr>
      <w:r w:rsidRPr="00167B9E">
        <w:t xml:space="preserve">во втором предложении второго абзаца </w:t>
      </w:r>
      <w:r w:rsidR="000A2320">
        <w:t>части</w:t>
      </w:r>
      <w:r w:rsidRPr="00167B9E">
        <w:t xml:space="preserve"> 6 статьи 13:</w:t>
      </w:r>
    </w:p>
    <w:p w14:paraId="02FD1CFA" w14:textId="77777777" w:rsidR="00167B9E" w:rsidRPr="00167B9E" w:rsidRDefault="00167B9E" w:rsidP="00167B9E">
      <w:pPr>
        <w:pStyle w:val="a4"/>
        <w:numPr>
          <w:ilvl w:val="0"/>
          <w:numId w:val="4"/>
        </w:numPr>
        <w:tabs>
          <w:tab w:val="left" w:pos="1418"/>
        </w:tabs>
        <w:autoSpaceDE w:val="0"/>
        <w:autoSpaceDN w:val="0"/>
        <w:adjustRightInd w:val="0"/>
        <w:ind w:left="0" w:firstLine="709"/>
        <w:jc w:val="both"/>
        <w:rPr>
          <w:rFonts w:eastAsiaTheme="minorHAnsi"/>
          <w:bCs/>
          <w:lang w:eastAsia="en-US"/>
        </w:rPr>
      </w:pPr>
      <w:r w:rsidRPr="00167B9E">
        <w:rPr>
          <w:rFonts w:eastAsiaTheme="minorHAnsi"/>
          <w:bCs/>
          <w:lang w:eastAsia="en-US"/>
        </w:rPr>
        <w:t>слова «территориальной избирательной комиссией» заменить словами «соответствующей комиссией референдума»;</w:t>
      </w:r>
    </w:p>
    <w:p w14:paraId="434D4F7A" w14:textId="77777777" w:rsidR="00167B9E" w:rsidRPr="00167B9E" w:rsidRDefault="00167B9E" w:rsidP="00167B9E">
      <w:pPr>
        <w:pStyle w:val="a4"/>
        <w:numPr>
          <w:ilvl w:val="0"/>
          <w:numId w:val="4"/>
        </w:numPr>
        <w:tabs>
          <w:tab w:val="left" w:pos="1418"/>
        </w:tabs>
        <w:autoSpaceDE w:val="0"/>
        <w:autoSpaceDN w:val="0"/>
        <w:adjustRightInd w:val="0"/>
        <w:ind w:left="0" w:firstLine="709"/>
        <w:jc w:val="both"/>
        <w:rPr>
          <w:rFonts w:eastAsiaTheme="minorHAnsi"/>
          <w:bCs/>
          <w:lang w:eastAsia="en-US"/>
        </w:rPr>
      </w:pPr>
      <w:r w:rsidRPr="00167B9E">
        <w:rPr>
          <w:rFonts w:eastAsiaTheme="minorHAnsi"/>
          <w:bCs/>
          <w:lang w:eastAsia="en-US"/>
        </w:rPr>
        <w:t>слова «государственной власти» исключить;</w:t>
      </w:r>
    </w:p>
    <w:p w14:paraId="07EEDF0E" w14:textId="77777777" w:rsidR="009066D1" w:rsidRDefault="009066D1" w:rsidP="009066D1">
      <w:pPr>
        <w:tabs>
          <w:tab w:val="left" w:pos="1134"/>
        </w:tabs>
        <w:autoSpaceDE w:val="0"/>
        <w:autoSpaceDN w:val="0"/>
        <w:adjustRightInd w:val="0"/>
        <w:jc w:val="both"/>
        <w:rPr>
          <w:b/>
        </w:rPr>
      </w:pPr>
    </w:p>
    <w:p w14:paraId="71EFDD7F" w14:textId="77777777" w:rsidR="009066D1" w:rsidRPr="00B405E7" w:rsidRDefault="009066D1" w:rsidP="009C1E17">
      <w:pPr>
        <w:numPr>
          <w:ilvl w:val="1"/>
          <w:numId w:val="1"/>
        </w:numPr>
        <w:tabs>
          <w:tab w:val="left" w:pos="1134"/>
        </w:tabs>
        <w:autoSpaceDE w:val="0"/>
        <w:autoSpaceDN w:val="0"/>
        <w:adjustRightInd w:val="0"/>
        <w:ind w:left="0" w:firstLine="709"/>
        <w:jc w:val="both"/>
        <w:rPr>
          <w:iCs/>
        </w:rPr>
      </w:pPr>
      <w:r w:rsidRPr="00B405E7">
        <w:rPr>
          <w:iCs/>
        </w:rPr>
        <w:t>часть 2 статьи 14 дополнить абзацем следующего содержания:</w:t>
      </w:r>
    </w:p>
    <w:p w14:paraId="1A1140EF" w14:textId="77777777" w:rsidR="009066D1" w:rsidRPr="00B405E7" w:rsidRDefault="009066D1" w:rsidP="009066D1">
      <w:pPr>
        <w:autoSpaceDE w:val="0"/>
        <w:autoSpaceDN w:val="0"/>
        <w:adjustRightInd w:val="0"/>
        <w:ind w:firstLine="708"/>
        <w:jc w:val="both"/>
        <w:rPr>
          <w:iCs/>
        </w:rPr>
      </w:pPr>
      <w:r w:rsidRPr="00B405E7">
        <w:rPr>
          <w:iCs/>
        </w:rPr>
        <w:t>«</w:t>
      </w:r>
      <w:r w:rsidRPr="00B405E7">
        <w:rPr>
          <w:rFonts w:eastAsiaTheme="minorHAnsi"/>
          <w:bCs/>
          <w:iCs/>
          <w:lang w:eastAsia="en-US"/>
        </w:rPr>
        <w:t>В случаях, установленных федеральным законом, муниципальные выборы назначаются соответствующей избирательной комиссией или судом.»;</w:t>
      </w:r>
    </w:p>
    <w:p w14:paraId="22F4C49A" w14:textId="77777777" w:rsidR="009066D1" w:rsidRDefault="009066D1" w:rsidP="009066D1">
      <w:pPr>
        <w:tabs>
          <w:tab w:val="left" w:pos="1134"/>
        </w:tabs>
        <w:autoSpaceDE w:val="0"/>
        <w:autoSpaceDN w:val="0"/>
        <w:adjustRightInd w:val="0"/>
        <w:jc w:val="both"/>
        <w:rPr>
          <w:b/>
        </w:rPr>
      </w:pPr>
    </w:p>
    <w:p w14:paraId="23270F21" w14:textId="77777777" w:rsidR="009C1E17" w:rsidRPr="00B405E7" w:rsidRDefault="009C1E17" w:rsidP="009C1E17">
      <w:pPr>
        <w:numPr>
          <w:ilvl w:val="1"/>
          <w:numId w:val="1"/>
        </w:numPr>
        <w:tabs>
          <w:tab w:val="left" w:pos="1134"/>
        </w:tabs>
        <w:autoSpaceDE w:val="0"/>
        <w:autoSpaceDN w:val="0"/>
        <w:adjustRightInd w:val="0"/>
        <w:ind w:left="0" w:firstLine="709"/>
        <w:jc w:val="both"/>
        <w:rPr>
          <w:iCs/>
        </w:rPr>
      </w:pPr>
      <w:r w:rsidRPr="00B405E7">
        <w:rPr>
          <w:iCs/>
        </w:rPr>
        <w:t xml:space="preserve">часть 3 статьи 19.1 дополнить абзацем </w:t>
      </w:r>
      <w:r w:rsidRPr="00B405E7">
        <w:rPr>
          <w:rFonts w:eastAsiaTheme="minorHAnsi"/>
          <w:iCs/>
          <w:lang w:eastAsia="en-US"/>
        </w:rPr>
        <w:t>следующего содержания:</w:t>
      </w:r>
    </w:p>
    <w:p w14:paraId="2C7C2DE5" w14:textId="77777777" w:rsidR="009C1E17" w:rsidRPr="00B405E7" w:rsidRDefault="009C1E17" w:rsidP="009C1E17">
      <w:pPr>
        <w:tabs>
          <w:tab w:val="left" w:pos="1134"/>
        </w:tabs>
        <w:autoSpaceDE w:val="0"/>
        <w:autoSpaceDN w:val="0"/>
        <w:adjustRightInd w:val="0"/>
        <w:ind w:firstLine="709"/>
        <w:jc w:val="both"/>
        <w:rPr>
          <w:iCs/>
        </w:rPr>
      </w:pPr>
      <w:r w:rsidRPr="00B405E7">
        <w:rPr>
          <w:iCs/>
        </w:rPr>
        <w:t>«</w:t>
      </w:r>
      <w:r w:rsidRPr="00B405E7">
        <w:rPr>
          <w:rFonts w:eastAsiaTheme="minorHAnsi"/>
          <w:iCs/>
          <w:lang w:eastAsia="en-US"/>
        </w:rPr>
        <w:t xml:space="preserve">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w:t>
      </w:r>
      <w:r w:rsidRPr="00B405E7">
        <w:rPr>
          <w:rFonts w:eastAsiaTheme="minorHAnsi"/>
          <w:iCs/>
          <w:lang w:eastAsia="en-US"/>
        </w:rPr>
        <w:lastRenderedPageBreak/>
        <w:t>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653808" w:rsidRPr="00B405E7">
        <w:rPr>
          <w:rFonts w:eastAsiaTheme="minorHAnsi"/>
          <w:iCs/>
          <w:lang w:eastAsia="en-US"/>
        </w:rPr>
        <w:t>.»;</w:t>
      </w:r>
    </w:p>
    <w:p w14:paraId="32F979EB" w14:textId="77777777" w:rsidR="009C1E17" w:rsidRPr="00074EB6" w:rsidRDefault="009C1E17" w:rsidP="009C1E17">
      <w:pPr>
        <w:tabs>
          <w:tab w:val="left" w:pos="1134"/>
        </w:tabs>
        <w:autoSpaceDE w:val="0"/>
        <w:autoSpaceDN w:val="0"/>
        <w:adjustRightInd w:val="0"/>
        <w:jc w:val="both"/>
      </w:pPr>
    </w:p>
    <w:p w14:paraId="27C6EA0A" w14:textId="77777777" w:rsidR="000C7D93" w:rsidRPr="000C7D93" w:rsidRDefault="000C7D93" w:rsidP="0025556D">
      <w:pPr>
        <w:numPr>
          <w:ilvl w:val="1"/>
          <w:numId w:val="1"/>
        </w:numPr>
        <w:tabs>
          <w:tab w:val="left" w:pos="1134"/>
        </w:tabs>
        <w:autoSpaceDE w:val="0"/>
        <w:autoSpaceDN w:val="0"/>
        <w:adjustRightInd w:val="0"/>
        <w:ind w:left="0" w:firstLine="709"/>
        <w:jc w:val="both"/>
      </w:pPr>
      <w:r>
        <w:t xml:space="preserve">в </w:t>
      </w:r>
      <w:r w:rsidR="00AE6A67">
        <w:t xml:space="preserve">пункте 2 части 7 </w:t>
      </w:r>
      <w:r>
        <w:t>стать</w:t>
      </w:r>
      <w:r w:rsidR="00AE6A67">
        <w:t>и</w:t>
      </w:r>
      <w:r>
        <w:t xml:space="preserve"> 3</w:t>
      </w:r>
      <w:r w:rsidR="00AE6A67">
        <w:t>1</w:t>
      </w:r>
      <w:r>
        <w:t>:</w:t>
      </w:r>
    </w:p>
    <w:p w14:paraId="150D47EB" w14:textId="77777777" w:rsidR="000C7D93" w:rsidRPr="000C7D93" w:rsidRDefault="000C7D93" w:rsidP="000C7D93">
      <w:pPr>
        <w:pStyle w:val="a4"/>
        <w:numPr>
          <w:ilvl w:val="0"/>
          <w:numId w:val="5"/>
        </w:numPr>
        <w:tabs>
          <w:tab w:val="left" w:pos="1134"/>
        </w:tabs>
        <w:autoSpaceDE w:val="0"/>
        <w:autoSpaceDN w:val="0"/>
        <w:adjustRightInd w:val="0"/>
        <w:ind w:left="0" w:firstLine="709"/>
        <w:jc w:val="both"/>
      </w:pPr>
      <w:r w:rsidRPr="000C7D93">
        <w:rPr>
          <w:rFonts w:eastAsiaTheme="minorHAnsi"/>
          <w:lang w:eastAsia="en-US"/>
        </w:rPr>
        <w:t xml:space="preserve">в </w:t>
      </w:r>
      <w:hyperlink r:id="rId10" w:history="1">
        <w:r w:rsidRPr="000C7D93">
          <w:rPr>
            <w:rFonts w:eastAsiaTheme="minorHAnsi"/>
            <w:lang w:eastAsia="en-US"/>
          </w:rPr>
          <w:t>подпункте «а»</w:t>
        </w:r>
      </w:hyperlink>
      <w:r w:rsidRPr="000C7D93">
        <w:rPr>
          <w:rFonts w:eastAsiaTheme="minorHAnsi"/>
          <w:lang w:eastAsia="en-US"/>
        </w:rPr>
        <w:t xml:space="preserve"> слова «аппарате избирательной комиссии муниципального образования,» исключить;</w:t>
      </w:r>
    </w:p>
    <w:p w14:paraId="398CC462" w14:textId="77777777" w:rsidR="000C7D93" w:rsidRPr="00C01245" w:rsidRDefault="000C7D93" w:rsidP="000C7D93">
      <w:pPr>
        <w:pStyle w:val="a4"/>
        <w:numPr>
          <w:ilvl w:val="0"/>
          <w:numId w:val="5"/>
        </w:numPr>
        <w:tabs>
          <w:tab w:val="left" w:pos="1134"/>
        </w:tabs>
        <w:autoSpaceDE w:val="0"/>
        <w:autoSpaceDN w:val="0"/>
        <w:adjustRightInd w:val="0"/>
        <w:ind w:left="0" w:firstLine="709"/>
        <w:jc w:val="both"/>
      </w:pPr>
      <w:r w:rsidRPr="000C7D93">
        <w:rPr>
          <w:rFonts w:eastAsiaTheme="minorHAnsi"/>
          <w:lang w:eastAsia="en-US"/>
        </w:rPr>
        <w:t xml:space="preserve">в </w:t>
      </w:r>
      <w:hyperlink r:id="rId11" w:history="1">
        <w:r w:rsidRPr="000C7D93">
          <w:rPr>
            <w:rFonts w:eastAsiaTheme="minorHAnsi"/>
            <w:lang w:eastAsia="en-US"/>
          </w:rPr>
          <w:t>подпункте «б»</w:t>
        </w:r>
      </w:hyperlink>
      <w:r w:rsidRPr="000C7D93">
        <w:rPr>
          <w:rFonts w:eastAsiaTheme="minorHAnsi"/>
          <w:lang w:eastAsia="en-US"/>
        </w:rPr>
        <w:t xml:space="preserve"> 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14:paraId="3EBB02C1" w14:textId="77777777" w:rsidR="00C01245" w:rsidRDefault="00C01245" w:rsidP="00C01245">
      <w:pPr>
        <w:tabs>
          <w:tab w:val="left" w:pos="1134"/>
        </w:tabs>
        <w:autoSpaceDE w:val="0"/>
        <w:autoSpaceDN w:val="0"/>
        <w:adjustRightInd w:val="0"/>
        <w:jc w:val="both"/>
      </w:pPr>
    </w:p>
    <w:p w14:paraId="24B8587A" w14:textId="6F9889E3" w:rsidR="00C01245" w:rsidRPr="00C01245" w:rsidRDefault="00F34CED" w:rsidP="00087535">
      <w:pPr>
        <w:autoSpaceDE w:val="0"/>
        <w:autoSpaceDN w:val="0"/>
        <w:adjustRightInd w:val="0"/>
        <w:ind w:firstLine="709"/>
        <w:jc w:val="both"/>
        <w:rPr>
          <w:rFonts w:eastAsiaTheme="minorHAnsi"/>
          <w:lang w:eastAsia="en-US"/>
        </w:rPr>
      </w:pPr>
      <w:r>
        <w:t>1.8. часть 15 статьи 33</w:t>
      </w:r>
      <w:r w:rsidR="00C01245" w:rsidRPr="00C01245">
        <w:rPr>
          <w:rFonts w:eastAsiaTheme="minorHAnsi"/>
          <w:lang w:eastAsia="en-US"/>
        </w:rPr>
        <w:t xml:space="preserve"> изложить в следующей редакции:</w:t>
      </w:r>
    </w:p>
    <w:p w14:paraId="722447BF" w14:textId="4157C994" w:rsidR="007D309D" w:rsidRDefault="00C01245" w:rsidP="007D309D">
      <w:pPr>
        <w:autoSpaceDE w:val="0"/>
        <w:autoSpaceDN w:val="0"/>
        <w:adjustRightInd w:val="0"/>
        <w:spacing w:before="200"/>
        <w:ind w:firstLine="709"/>
        <w:jc w:val="both"/>
        <w:rPr>
          <w:rFonts w:eastAsiaTheme="minorHAnsi"/>
          <w:lang w:eastAsia="en-US"/>
        </w:rPr>
      </w:pPr>
      <w:r>
        <w:rPr>
          <w:rFonts w:eastAsiaTheme="minorHAnsi"/>
          <w:lang w:eastAsia="en-US"/>
        </w:rPr>
        <w:t>«</w:t>
      </w:r>
      <w:r w:rsidRPr="00C01245">
        <w:rPr>
          <w:rFonts w:eastAsiaTheme="minorHAnsi"/>
          <w:lang w:eastAsia="en-US"/>
        </w:rPr>
        <w:t xml:space="preserve">15.В случае невозможности исполнения Главой городского округа своих </w:t>
      </w:r>
      <w:r w:rsidR="00326C38">
        <w:rPr>
          <w:rFonts w:eastAsiaTheme="minorHAnsi"/>
          <w:lang w:eastAsia="en-US"/>
        </w:rPr>
        <w:t>полномочий</w:t>
      </w:r>
      <w:r w:rsidRPr="00C01245">
        <w:rPr>
          <w:rFonts w:eastAsiaTheme="minorHAnsi"/>
          <w:lang w:eastAsia="en-US"/>
        </w:rPr>
        <w:t xml:space="preserve"> по причинам временной нетрудоспособности, отпуска и</w:t>
      </w:r>
      <w:r>
        <w:rPr>
          <w:rFonts w:eastAsiaTheme="minorHAnsi"/>
          <w:lang w:eastAsia="en-US"/>
        </w:rPr>
        <w:t>ли служебной командировки</w:t>
      </w:r>
      <w:r w:rsidRPr="00C01245">
        <w:rPr>
          <w:rFonts w:eastAsiaTheme="minorHAnsi"/>
          <w:lang w:eastAsia="en-US"/>
        </w:rPr>
        <w:t xml:space="preserve"> </w:t>
      </w:r>
      <w:r w:rsidR="00042EAE">
        <w:rPr>
          <w:rFonts w:eastAsiaTheme="minorHAnsi"/>
          <w:lang w:eastAsia="en-US"/>
        </w:rPr>
        <w:t>Г</w:t>
      </w:r>
      <w:r w:rsidR="00266099">
        <w:rPr>
          <w:rFonts w:eastAsiaTheme="minorHAnsi"/>
          <w:lang w:eastAsia="en-US"/>
        </w:rPr>
        <w:t>лава городского округа возлагает исполнение своих полномочий на</w:t>
      </w:r>
      <w:r w:rsidRPr="00C01245">
        <w:rPr>
          <w:rFonts w:eastAsiaTheme="minorHAnsi"/>
          <w:lang w:eastAsia="en-US"/>
        </w:rPr>
        <w:t xml:space="preserve"> перв</w:t>
      </w:r>
      <w:r w:rsidR="00266099">
        <w:rPr>
          <w:rFonts w:eastAsiaTheme="minorHAnsi"/>
          <w:lang w:eastAsia="en-US"/>
        </w:rPr>
        <w:t>ого</w:t>
      </w:r>
      <w:r w:rsidRPr="00C01245">
        <w:rPr>
          <w:rFonts w:eastAsiaTheme="minorHAnsi"/>
          <w:lang w:eastAsia="en-US"/>
        </w:rPr>
        <w:t xml:space="preserve"> заместител</w:t>
      </w:r>
      <w:r w:rsidR="00F82A79">
        <w:rPr>
          <w:rFonts w:eastAsiaTheme="minorHAnsi"/>
          <w:lang w:eastAsia="en-US"/>
        </w:rPr>
        <w:t>я</w:t>
      </w:r>
      <w:r w:rsidRPr="00C01245">
        <w:rPr>
          <w:rFonts w:eastAsiaTheme="minorHAnsi"/>
          <w:lang w:eastAsia="en-US"/>
        </w:rPr>
        <w:t xml:space="preserve"> Главы городского округа</w:t>
      </w:r>
      <w:r w:rsidR="00F82A79">
        <w:rPr>
          <w:rFonts w:eastAsiaTheme="minorHAnsi"/>
          <w:lang w:eastAsia="en-US"/>
        </w:rPr>
        <w:t xml:space="preserve"> или на</w:t>
      </w:r>
      <w:r w:rsidRPr="00C01245">
        <w:rPr>
          <w:rFonts w:eastAsiaTheme="minorHAnsi"/>
          <w:lang w:eastAsia="en-US"/>
        </w:rPr>
        <w:t xml:space="preserve"> одн</w:t>
      </w:r>
      <w:r w:rsidR="00F82A79">
        <w:rPr>
          <w:rFonts w:eastAsiaTheme="minorHAnsi"/>
          <w:lang w:eastAsia="en-US"/>
        </w:rPr>
        <w:t>ого</w:t>
      </w:r>
      <w:r w:rsidRPr="00C01245">
        <w:rPr>
          <w:rFonts w:eastAsiaTheme="minorHAnsi"/>
          <w:lang w:eastAsia="en-US"/>
        </w:rPr>
        <w:t xml:space="preserve"> из заместителей Главы городского округа.</w:t>
      </w:r>
      <w:r w:rsidR="00A73618">
        <w:rPr>
          <w:rFonts w:eastAsiaTheme="minorHAnsi"/>
          <w:lang w:eastAsia="en-US"/>
        </w:rPr>
        <w:t>»</w:t>
      </w:r>
      <w:r w:rsidR="006341D0">
        <w:rPr>
          <w:rFonts w:eastAsiaTheme="minorHAnsi"/>
          <w:lang w:eastAsia="en-US"/>
        </w:rPr>
        <w:t>;</w:t>
      </w:r>
      <w:r w:rsidR="007D309D">
        <w:rPr>
          <w:rFonts w:eastAsiaTheme="minorHAnsi"/>
          <w:lang w:eastAsia="en-US"/>
        </w:rPr>
        <w:t xml:space="preserve"> </w:t>
      </w:r>
    </w:p>
    <w:p w14:paraId="6C6F0B98" w14:textId="77777777" w:rsidR="00286B0F" w:rsidRDefault="00286B0F" w:rsidP="007D309D">
      <w:pPr>
        <w:autoSpaceDE w:val="0"/>
        <w:autoSpaceDN w:val="0"/>
        <w:adjustRightInd w:val="0"/>
        <w:ind w:firstLine="709"/>
        <w:jc w:val="both"/>
        <w:rPr>
          <w:rFonts w:eastAsiaTheme="minorHAnsi"/>
          <w:lang w:eastAsia="en-US"/>
        </w:rPr>
      </w:pPr>
    </w:p>
    <w:p w14:paraId="678D435C" w14:textId="387144F4" w:rsidR="007D309D" w:rsidRDefault="007D309D" w:rsidP="007D309D">
      <w:pPr>
        <w:autoSpaceDE w:val="0"/>
        <w:autoSpaceDN w:val="0"/>
        <w:adjustRightInd w:val="0"/>
        <w:ind w:firstLine="709"/>
        <w:jc w:val="both"/>
      </w:pPr>
      <w:r>
        <w:rPr>
          <w:rFonts w:eastAsiaTheme="minorHAnsi"/>
          <w:lang w:eastAsia="en-US"/>
        </w:rPr>
        <w:t>1.9.</w:t>
      </w:r>
      <w:r w:rsidR="00AE6A67">
        <w:t>в статье 33:</w:t>
      </w:r>
      <w:r>
        <w:t xml:space="preserve"> </w:t>
      </w:r>
    </w:p>
    <w:p w14:paraId="3DA49BE9" w14:textId="77777777" w:rsidR="007D309D" w:rsidRDefault="007D309D" w:rsidP="007D309D">
      <w:pPr>
        <w:autoSpaceDE w:val="0"/>
        <w:autoSpaceDN w:val="0"/>
        <w:adjustRightInd w:val="0"/>
        <w:ind w:firstLine="709"/>
        <w:jc w:val="both"/>
        <w:rPr>
          <w:rFonts w:eastAsiaTheme="minorHAnsi"/>
          <w:lang w:eastAsia="en-US"/>
        </w:rPr>
      </w:pPr>
      <w:r>
        <w:t>1.9.1.</w:t>
      </w:r>
      <w:r w:rsidR="00AE6A67" w:rsidRPr="000C7D93">
        <w:rPr>
          <w:rFonts w:eastAsiaTheme="minorHAnsi"/>
          <w:lang w:eastAsia="en-US"/>
        </w:rPr>
        <w:t xml:space="preserve">в </w:t>
      </w:r>
      <w:hyperlink r:id="rId12" w:history="1">
        <w:r w:rsidR="00AE6A67" w:rsidRPr="000C7D93">
          <w:rPr>
            <w:rFonts w:eastAsiaTheme="minorHAnsi"/>
            <w:lang w:eastAsia="en-US"/>
          </w:rPr>
          <w:t>части 13.1</w:t>
        </w:r>
      </w:hyperlink>
      <w:r w:rsidR="00AE6A67" w:rsidRPr="000C7D93">
        <w:rPr>
          <w:rFonts w:eastAsiaTheme="minorHAnsi"/>
          <w:lang w:eastAsia="en-US"/>
        </w:rPr>
        <w:t xml:space="preserve"> слова «законодательных (представительных) органов государственной власти» заменить словами «законодательных органов»;</w:t>
      </w:r>
    </w:p>
    <w:p w14:paraId="4A34FDBD" w14:textId="77777777" w:rsidR="007D309D" w:rsidRDefault="007D309D" w:rsidP="007D309D">
      <w:pPr>
        <w:autoSpaceDE w:val="0"/>
        <w:autoSpaceDN w:val="0"/>
        <w:adjustRightInd w:val="0"/>
        <w:ind w:firstLine="709"/>
        <w:jc w:val="both"/>
        <w:rPr>
          <w:rFonts w:eastAsiaTheme="minorHAnsi"/>
          <w:lang w:eastAsia="en-US"/>
        </w:rPr>
      </w:pPr>
      <w:r>
        <w:rPr>
          <w:rFonts w:eastAsiaTheme="minorHAnsi"/>
          <w:lang w:eastAsia="en-US"/>
        </w:rPr>
        <w:t>1.9.2.</w:t>
      </w:r>
      <w:r w:rsidR="00AE6A67" w:rsidRPr="000C7D93">
        <w:rPr>
          <w:rFonts w:eastAsiaTheme="minorHAnsi"/>
          <w:lang w:eastAsia="en-US"/>
        </w:rPr>
        <w:t xml:space="preserve">в </w:t>
      </w:r>
      <w:hyperlink r:id="rId13" w:history="1">
        <w:r w:rsidR="00AE6A67" w:rsidRPr="000C7D93">
          <w:rPr>
            <w:rFonts w:eastAsiaTheme="minorHAnsi"/>
            <w:lang w:eastAsia="en-US"/>
          </w:rPr>
          <w:t>подпункте «а»</w:t>
        </w:r>
      </w:hyperlink>
      <w:r w:rsidR="00AE6A67" w:rsidRPr="000C7D93">
        <w:rPr>
          <w:rFonts w:eastAsiaTheme="minorHAnsi"/>
          <w:lang w:eastAsia="en-US"/>
        </w:rPr>
        <w:t xml:space="preserve"> пункта</w:t>
      </w:r>
      <w:r w:rsidR="005F774B">
        <w:rPr>
          <w:rFonts w:eastAsiaTheme="minorHAnsi"/>
          <w:lang w:eastAsia="en-US"/>
        </w:rPr>
        <w:t xml:space="preserve"> 2 части</w:t>
      </w:r>
      <w:r w:rsidR="00AE6A67" w:rsidRPr="000C7D93">
        <w:rPr>
          <w:rFonts w:eastAsiaTheme="minorHAnsi"/>
          <w:lang w:eastAsia="en-US"/>
        </w:rPr>
        <w:t xml:space="preserve"> 14 слова «аппарате избирательной комиссии муниципального образования,» исключить;</w:t>
      </w:r>
    </w:p>
    <w:p w14:paraId="462E5631" w14:textId="77777777" w:rsidR="00EA3B2B" w:rsidRDefault="007D309D" w:rsidP="00EA3B2B">
      <w:pPr>
        <w:autoSpaceDE w:val="0"/>
        <w:autoSpaceDN w:val="0"/>
        <w:adjustRightInd w:val="0"/>
        <w:ind w:firstLine="709"/>
        <w:jc w:val="both"/>
        <w:rPr>
          <w:rFonts w:eastAsiaTheme="minorHAnsi"/>
          <w:lang w:eastAsia="en-US"/>
        </w:rPr>
      </w:pPr>
      <w:r>
        <w:rPr>
          <w:rFonts w:eastAsiaTheme="minorHAnsi"/>
          <w:lang w:eastAsia="en-US"/>
        </w:rPr>
        <w:t>1.9.3.</w:t>
      </w:r>
      <w:r w:rsidR="00AE6A67" w:rsidRPr="000C7D93">
        <w:rPr>
          <w:rFonts w:eastAsiaTheme="minorHAnsi"/>
          <w:lang w:eastAsia="en-US"/>
        </w:rPr>
        <w:t xml:space="preserve">в </w:t>
      </w:r>
      <w:hyperlink r:id="rId14" w:history="1">
        <w:r w:rsidR="00AE6A67" w:rsidRPr="000C7D93">
          <w:rPr>
            <w:rFonts w:eastAsiaTheme="minorHAnsi"/>
            <w:lang w:eastAsia="en-US"/>
          </w:rPr>
          <w:t>подпункте «б»</w:t>
        </w:r>
      </w:hyperlink>
      <w:r w:rsidR="00AE6A67" w:rsidRPr="000C7D93">
        <w:rPr>
          <w:rFonts w:eastAsiaTheme="minorHAnsi"/>
          <w:lang w:eastAsia="en-US"/>
        </w:rPr>
        <w:t xml:space="preserve"> </w:t>
      </w:r>
      <w:r w:rsidR="005F774B">
        <w:rPr>
          <w:rFonts w:eastAsiaTheme="minorHAnsi"/>
          <w:lang w:eastAsia="en-US"/>
        </w:rPr>
        <w:t xml:space="preserve">пункта 2 части 14 </w:t>
      </w:r>
      <w:r w:rsidR="00AE6A67" w:rsidRPr="000C7D93">
        <w:rPr>
          <w:rFonts w:eastAsiaTheme="minorHAnsi"/>
          <w:lang w:eastAsia="en-US"/>
        </w:rPr>
        <w:t>слова «аппарате избирательной комиссии муниципального образования,» и слова «(руководителя высшего исполнительного органа государственной власти субъекта Российской Федерации)» исключить;</w:t>
      </w:r>
    </w:p>
    <w:p w14:paraId="69140A18" w14:textId="77777777" w:rsidR="00EA3B2B" w:rsidRDefault="00EA3B2B" w:rsidP="00EA3B2B">
      <w:pPr>
        <w:autoSpaceDE w:val="0"/>
        <w:autoSpaceDN w:val="0"/>
        <w:adjustRightInd w:val="0"/>
        <w:ind w:firstLine="709"/>
        <w:jc w:val="both"/>
        <w:rPr>
          <w:rFonts w:eastAsiaTheme="minorHAnsi"/>
          <w:lang w:eastAsia="en-US"/>
        </w:rPr>
      </w:pPr>
    </w:p>
    <w:p w14:paraId="3270C641" w14:textId="77777777" w:rsidR="00EA3B2B" w:rsidRDefault="00EA3B2B" w:rsidP="00EA3B2B">
      <w:pPr>
        <w:autoSpaceDE w:val="0"/>
        <w:autoSpaceDN w:val="0"/>
        <w:adjustRightInd w:val="0"/>
        <w:ind w:firstLine="709"/>
        <w:jc w:val="both"/>
        <w:rPr>
          <w:rFonts w:eastAsiaTheme="minorHAnsi"/>
          <w:bCs/>
          <w:lang w:eastAsia="en-US"/>
        </w:rPr>
      </w:pPr>
      <w:r>
        <w:rPr>
          <w:rFonts w:eastAsiaTheme="minorHAnsi"/>
          <w:lang w:eastAsia="en-US"/>
        </w:rPr>
        <w:t>1.10.</w:t>
      </w:r>
      <w:r w:rsidR="00074EB6" w:rsidRPr="00074EB6">
        <w:rPr>
          <w:rFonts w:eastAsiaTheme="minorHAnsi"/>
          <w:bCs/>
          <w:lang w:eastAsia="en-US"/>
        </w:rPr>
        <w:t>в части 6 статьи 36 слова «(руководителя высшего исполнительного органа государственной власти субъекта Российской Федерации)» исключить;</w:t>
      </w:r>
    </w:p>
    <w:p w14:paraId="647C190B" w14:textId="77777777" w:rsidR="00EA3B2B" w:rsidRDefault="00EA3B2B" w:rsidP="00EA3B2B">
      <w:pPr>
        <w:autoSpaceDE w:val="0"/>
        <w:autoSpaceDN w:val="0"/>
        <w:adjustRightInd w:val="0"/>
        <w:ind w:firstLine="709"/>
        <w:jc w:val="both"/>
        <w:rPr>
          <w:rFonts w:eastAsiaTheme="minorHAnsi"/>
          <w:bCs/>
          <w:lang w:eastAsia="en-US"/>
        </w:rPr>
      </w:pPr>
    </w:p>
    <w:p w14:paraId="72B66687" w14:textId="7C149EA0" w:rsidR="002656E6" w:rsidRDefault="00EA3B2B" w:rsidP="00EA3B2B">
      <w:pPr>
        <w:autoSpaceDE w:val="0"/>
        <w:autoSpaceDN w:val="0"/>
        <w:adjustRightInd w:val="0"/>
        <w:ind w:firstLine="709"/>
        <w:jc w:val="both"/>
        <w:rPr>
          <w:rFonts w:eastAsiaTheme="minorHAnsi"/>
          <w:bCs/>
          <w:lang w:eastAsia="en-US"/>
        </w:rPr>
      </w:pPr>
      <w:r>
        <w:rPr>
          <w:rFonts w:eastAsiaTheme="minorHAnsi"/>
          <w:bCs/>
          <w:lang w:eastAsia="en-US"/>
        </w:rPr>
        <w:t>1.11.</w:t>
      </w:r>
      <w:r w:rsidR="002656E6">
        <w:rPr>
          <w:rFonts w:eastAsiaTheme="minorHAnsi"/>
          <w:bCs/>
          <w:lang w:eastAsia="en-US"/>
        </w:rPr>
        <w:t xml:space="preserve"> абзац </w:t>
      </w:r>
      <w:r w:rsidR="00DA2D52">
        <w:rPr>
          <w:rFonts w:eastAsiaTheme="minorHAnsi"/>
          <w:bCs/>
          <w:lang w:eastAsia="en-US"/>
        </w:rPr>
        <w:t xml:space="preserve">второй </w:t>
      </w:r>
      <w:r w:rsidR="002656E6">
        <w:rPr>
          <w:rFonts w:eastAsiaTheme="minorHAnsi"/>
          <w:bCs/>
          <w:lang w:eastAsia="en-US"/>
        </w:rPr>
        <w:t>части 7 статьи 45 изложить в следующей редакции:</w:t>
      </w:r>
    </w:p>
    <w:p w14:paraId="02ED2002" w14:textId="2E064CAD" w:rsidR="00485A74" w:rsidRDefault="00DA2D52" w:rsidP="00DE3D26">
      <w:pPr>
        <w:tabs>
          <w:tab w:val="left" w:pos="1134"/>
        </w:tabs>
        <w:autoSpaceDE w:val="0"/>
        <w:autoSpaceDN w:val="0"/>
        <w:adjustRightInd w:val="0"/>
        <w:ind w:firstLine="709"/>
        <w:jc w:val="both"/>
        <w:rPr>
          <w:rFonts w:eastAsiaTheme="minorHAnsi"/>
          <w:bCs/>
          <w:lang w:eastAsia="en-US"/>
        </w:rPr>
      </w:pPr>
      <w:r>
        <w:rPr>
          <w:rFonts w:eastAsiaTheme="minorHAnsi"/>
          <w:bCs/>
          <w:lang w:eastAsia="en-US"/>
        </w:rPr>
        <w:t>«Глава городского округа единолично подписывает и издает постановления и распоряжения администрации городского округа по вопросам местного значения.»;</w:t>
      </w:r>
    </w:p>
    <w:p w14:paraId="1A6D9320" w14:textId="77777777" w:rsidR="00485A74" w:rsidRDefault="00485A74" w:rsidP="00485A74">
      <w:pPr>
        <w:tabs>
          <w:tab w:val="left" w:pos="1134"/>
        </w:tabs>
        <w:autoSpaceDE w:val="0"/>
        <w:autoSpaceDN w:val="0"/>
        <w:adjustRightInd w:val="0"/>
        <w:jc w:val="both"/>
        <w:rPr>
          <w:rFonts w:eastAsiaTheme="minorHAnsi"/>
          <w:bCs/>
          <w:lang w:eastAsia="en-US"/>
        </w:rPr>
      </w:pPr>
    </w:p>
    <w:p w14:paraId="0B10C363" w14:textId="433CE021" w:rsidR="00653808" w:rsidRPr="00D11268" w:rsidRDefault="00485A74" w:rsidP="00485A74">
      <w:pPr>
        <w:tabs>
          <w:tab w:val="left" w:pos="1134"/>
        </w:tabs>
        <w:autoSpaceDE w:val="0"/>
        <w:autoSpaceDN w:val="0"/>
        <w:adjustRightInd w:val="0"/>
        <w:ind w:firstLine="709"/>
        <w:jc w:val="both"/>
        <w:rPr>
          <w:iCs/>
        </w:rPr>
      </w:pPr>
      <w:r>
        <w:rPr>
          <w:rFonts w:eastAsiaTheme="minorHAnsi"/>
          <w:bCs/>
          <w:lang w:eastAsia="en-US"/>
        </w:rPr>
        <w:t xml:space="preserve">1.12. </w:t>
      </w:r>
      <w:r w:rsidR="00653808" w:rsidRPr="00D11268">
        <w:rPr>
          <w:iCs/>
        </w:rPr>
        <w:t xml:space="preserve">дополнить статью 51 частью </w:t>
      </w:r>
      <w:r w:rsidR="009378CE" w:rsidRPr="00D11268">
        <w:rPr>
          <w:iCs/>
        </w:rPr>
        <w:t>2.1</w:t>
      </w:r>
      <w:r w:rsidR="00653808" w:rsidRPr="00D11268">
        <w:rPr>
          <w:rFonts w:eastAsiaTheme="minorHAnsi"/>
          <w:bCs/>
          <w:iCs/>
          <w:lang w:eastAsia="en-US"/>
        </w:rPr>
        <w:t xml:space="preserve"> следующего содержания:</w:t>
      </w:r>
    </w:p>
    <w:p w14:paraId="1026DC67" w14:textId="77777777" w:rsidR="00241D79" w:rsidRDefault="00653808" w:rsidP="00241D79">
      <w:pPr>
        <w:tabs>
          <w:tab w:val="left" w:pos="1134"/>
        </w:tabs>
        <w:autoSpaceDE w:val="0"/>
        <w:autoSpaceDN w:val="0"/>
        <w:adjustRightInd w:val="0"/>
        <w:ind w:firstLine="709"/>
        <w:jc w:val="both"/>
        <w:rPr>
          <w:rFonts w:eastAsiaTheme="minorHAnsi"/>
          <w:bCs/>
          <w:iCs/>
          <w:lang w:eastAsia="en-US"/>
        </w:rPr>
      </w:pPr>
      <w:r w:rsidRPr="00D11268">
        <w:rPr>
          <w:rFonts w:eastAsiaTheme="minorHAnsi"/>
          <w:bCs/>
          <w:iCs/>
          <w:lang w:eastAsia="en-US"/>
        </w:rPr>
        <w:t>«</w:t>
      </w:r>
      <w:r w:rsidR="009378CE" w:rsidRPr="00D11268">
        <w:rPr>
          <w:rFonts w:eastAsiaTheme="minorHAnsi"/>
          <w:bCs/>
          <w:iCs/>
          <w:lang w:eastAsia="en-US"/>
        </w:rPr>
        <w:t>2.1.</w:t>
      </w:r>
      <w:r w:rsidRPr="00D11268">
        <w:rPr>
          <w:rFonts w:eastAsiaTheme="minorHAnsi"/>
          <w:bCs/>
          <w:iCs/>
          <w:lang w:eastAsia="en-US"/>
        </w:rPr>
        <w:t xml:space="preserve">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sidR="00241D79">
        <w:rPr>
          <w:rFonts w:eastAsiaTheme="minorHAnsi"/>
          <w:bCs/>
          <w:iCs/>
          <w:lang w:eastAsia="en-US"/>
        </w:rPr>
        <w:t xml:space="preserve"> </w:t>
      </w:r>
    </w:p>
    <w:p w14:paraId="25288FF1" w14:textId="77777777" w:rsidR="00241D79" w:rsidRDefault="00241D79" w:rsidP="00241D79">
      <w:pPr>
        <w:tabs>
          <w:tab w:val="left" w:pos="1134"/>
        </w:tabs>
        <w:autoSpaceDE w:val="0"/>
        <w:autoSpaceDN w:val="0"/>
        <w:adjustRightInd w:val="0"/>
        <w:ind w:firstLine="709"/>
        <w:jc w:val="both"/>
        <w:rPr>
          <w:rFonts w:eastAsiaTheme="minorHAnsi"/>
          <w:bCs/>
          <w:iCs/>
          <w:lang w:eastAsia="en-US"/>
        </w:rPr>
      </w:pPr>
    </w:p>
    <w:p w14:paraId="5FB73622" w14:textId="476B60C8" w:rsidR="00543AF3" w:rsidRDefault="00241D79" w:rsidP="00241D79">
      <w:pPr>
        <w:tabs>
          <w:tab w:val="left" w:pos="1134"/>
        </w:tabs>
        <w:autoSpaceDE w:val="0"/>
        <w:autoSpaceDN w:val="0"/>
        <w:adjustRightInd w:val="0"/>
        <w:ind w:firstLine="709"/>
        <w:jc w:val="both"/>
      </w:pPr>
      <w:r>
        <w:rPr>
          <w:rFonts w:eastAsiaTheme="minorHAnsi"/>
          <w:bCs/>
          <w:iCs/>
          <w:lang w:eastAsia="en-US"/>
        </w:rPr>
        <w:t>1.</w:t>
      </w:r>
      <w:r w:rsidR="00286B0F">
        <w:rPr>
          <w:rFonts w:eastAsiaTheme="minorHAnsi"/>
          <w:bCs/>
          <w:iCs/>
          <w:lang w:eastAsia="en-US"/>
        </w:rPr>
        <w:t>13.</w:t>
      </w:r>
      <w:r w:rsidR="00286B0F">
        <w:t xml:space="preserve"> статью</w:t>
      </w:r>
      <w:r w:rsidR="00543AF3">
        <w:t xml:space="preserve"> 65 изложить в следующей редакции:</w:t>
      </w:r>
    </w:p>
    <w:p w14:paraId="12A4ADDE" w14:textId="77777777" w:rsidR="00543AF3" w:rsidRDefault="00543AF3" w:rsidP="00543AF3">
      <w:pPr>
        <w:tabs>
          <w:tab w:val="left" w:pos="1276"/>
        </w:tabs>
        <w:autoSpaceDE w:val="0"/>
        <w:autoSpaceDN w:val="0"/>
        <w:adjustRightInd w:val="0"/>
        <w:ind w:left="709"/>
        <w:jc w:val="both"/>
      </w:pPr>
      <w:r>
        <w:t>«</w:t>
      </w:r>
      <w:r>
        <w:rPr>
          <w:rFonts w:eastAsiaTheme="minorHAnsi"/>
          <w:b/>
          <w:bCs/>
          <w:lang w:eastAsia="en-US"/>
        </w:rPr>
        <w:t>Статья 65. Ответственность Главы городского округа перед государством</w:t>
      </w:r>
    </w:p>
    <w:p w14:paraId="52AEC642" w14:textId="77777777" w:rsidR="00543AF3" w:rsidRDefault="00543AF3" w:rsidP="00543AF3">
      <w:pPr>
        <w:tabs>
          <w:tab w:val="left" w:pos="1276"/>
        </w:tabs>
        <w:autoSpaceDE w:val="0"/>
        <w:autoSpaceDN w:val="0"/>
        <w:adjustRightInd w:val="0"/>
        <w:ind w:firstLine="709"/>
        <w:jc w:val="both"/>
      </w:pPr>
    </w:p>
    <w:p w14:paraId="15F8BD0D" w14:textId="77777777" w:rsidR="00543AF3" w:rsidRDefault="00543AF3" w:rsidP="00543AF3">
      <w:pPr>
        <w:tabs>
          <w:tab w:val="left" w:pos="1276"/>
        </w:tabs>
        <w:autoSpaceDE w:val="0"/>
        <w:autoSpaceDN w:val="0"/>
        <w:adjustRightInd w:val="0"/>
        <w:ind w:firstLine="709"/>
        <w:jc w:val="both"/>
      </w:pPr>
      <w:r>
        <w:rPr>
          <w:rFonts w:eastAsiaTheme="minorHAnsi"/>
          <w:lang w:eastAsia="en-US"/>
        </w:rPr>
        <w:t>1. Губернатор Московской области издает правовой акт об отрешении от должности Главы городского округа в случае:</w:t>
      </w:r>
    </w:p>
    <w:p w14:paraId="027964DB" w14:textId="77777777" w:rsidR="00543AF3" w:rsidRPr="00543AF3" w:rsidRDefault="00543AF3" w:rsidP="00543AF3">
      <w:pPr>
        <w:tabs>
          <w:tab w:val="left" w:pos="1276"/>
        </w:tabs>
        <w:autoSpaceDE w:val="0"/>
        <w:autoSpaceDN w:val="0"/>
        <w:adjustRightInd w:val="0"/>
        <w:ind w:firstLine="709"/>
        <w:jc w:val="both"/>
      </w:pPr>
      <w:r>
        <w:rPr>
          <w:rFonts w:eastAsiaTheme="minorHAnsi"/>
          <w:lang w:eastAsia="en-US"/>
        </w:rPr>
        <w:t xml:space="preserve">1) </w:t>
      </w:r>
      <w:r w:rsidRPr="00543AF3">
        <w:rPr>
          <w:rFonts w:eastAsiaTheme="minorHAnsi"/>
          <w:lang w:eastAsia="en-US"/>
        </w:rPr>
        <w:t xml:space="preserve">издания Главой городского округа нормативного правового акта, противоречащего </w:t>
      </w:r>
      <w:hyperlink r:id="rId15" w:history="1">
        <w:r w:rsidRPr="00543AF3">
          <w:rPr>
            <w:rFonts w:eastAsiaTheme="minorHAnsi"/>
            <w:lang w:eastAsia="en-US"/>
          </w:rPr>
          <w:t>Конституции</w:t>
        </w:r>
      </w:hyperlink>
      <w:r w:rsidRPr="00543AF3">
        <w:rPr>
          <w:rFonts w:eastAsiaTheme="minorHAnsi"/>
          <w:lang w:eastAsia="en-US"/>
        </w:rPr>
        <w:t xml:space="preserve"> Российской Федерации, федеральным конституционным законам, федеральным законам, </w:t>
      </w:r>
      <w:hyperlink r:id="rId16" w:history="1">
        <w:r w:rsidRPr="00543AF3">
          <w:rPr>
            <w:rFonts w:eastAsiaTheme="minorHAnsi"/>
            <w:lang w:eastAsia="en-US"/>
          </w:rPr>
          <w:t>Уставу</w:t>
        </w:r>
      </w:hyperlink>
      <w:r w:rsidRPr="00543AF3">
        <w:rPr>
          <w:rFonts w:eastAsiaTheme="minorHAnsi"/>
          <w:lang w:eastAsia="en-US"/>
        </w:rPr>
        <w:t xml:space="preserve">, законам Московской области,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w:t>
      </w:r>
      <w:r w:rsidRPr="00543AF3">
        <w:rPr>
          <w:rFonts w:eastAsiaTheme="minorHAnsi"/>
          <w:lang w:eastAsia="en-US"/>
        </w:rPr>
        <w:lastRenderedPageBreak/>
        <w:t>предусмотренного решением суда срока не принял в пределах своих полномочий мер по исполнению решения суда;</w:t>
      </w:r>
    </w:p>
    <w:p w14:paraId="061EE3D4" w14:textId="77777777" w:rsidR="00543AF3" w:rsidRDefault="00543AF3" w:rsidP="00543AF3">
      <w:pPr>
        <w:tabs>
          <w:tab w:val="left" w:pos="1276"/>
        </w:tabs>
        <w:autoSpaceDE w:val="0"/>
        <w:autoSpaceDN w:val="0"/>
        <w:adjustRightInd w:val="0"/>
        <w:ind w:firstLine="709"/>
        <w:jc w:val="both"/>
      </w:pPr>
      <w:r w:rsidRPr="00543AF3">
        <w:rPr>
          <w:rFonts w:eastAsiaTheme="minorHAnsi"/>
          <w:lang w:eastAsia="en-US"/>
        </w:rP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городского округа не принял в пределах своих полномочий мер по исполнению решения суда.</w:t>
      </w:r>
    </w:p>
    <w:p w14:paraId="6A16ED52" w14:textId="77777777" w:rsidR="00543AF3" w:rsidRDefault="00543AF3" w:rsidP="00543AF3">
      <w:pPr>
        <w:tabs>
          <w:tab w:val="left" w:pos="1276"/>
        </w:tabs>
        <w:autoSpaceDE w:val="0"/>
        <w:autoSpaceDN w:val="0"/>
        <w:adjustRightInd w:val="0"/>
        <w:ind w:firstLine="709"/>
        <w:jc w:val="both"/>
      </w:pPr>
      <w:r>
        <w:t xml:space="preserve">2. Губернатор Московской области </w:t>
      </w:r>
      <w:r>
        <w:rPr>
          <w:rFonts w:eastAsiaTheme="minorHAnsi"/>
          <w:lang w:eastAsia="en-US"/>
        </w:rPr>
        <w:t>вправе вынести предупреждение, объявить выговор Главе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14:paraId="0C9B4131" w14:textId="77777777" w:rsidR="00543AF3" w:rsidRDefault="00543AF3" w:rsidP="00543AF3">
      <w:pPr>
        <w:tabs>
          <w:tab w:val="left" w:pos="1276"/>
        </w:tabs>
        <w:autoSpaceDE w:val="0"/>
        <w:autoSpaceDN w:val="0"/>
        <w:adjustRightInd w:val="0"/>
        <w:ind w:firstLine="709"/>
        <w:jc w:val="both"/>
        <w:rPr>
          <w:rFonts w:eastAsiaTheme="minorHAnsi"/>
          <w:lang w:eastAsia="en-US"/>
        </w:rPr>
      </w:pPr>
      <w:r>
        <w:t>3. Губернатор Московской области</w:t>
      </w:r>
      <w:r>
        <w:rPr>
          <w:rFonts w:eastAsiaTheme="minorHAnsi"/>
          <w:lang w:eastAsia="en-US"/>
        </w:rPr>
        <w:t xml:space="preserve"> вправе отрешить от должности Главу городского округа в случае, если в течение месяца со дня вынесения </w:t>
      </w:r>
      <w:r>
        <w:t>Губернатором Московской области</w:t>
      </w:r>
      <w:r>
        <w:rPr>
          <w:rFonts w:eastAsiaTheme="minorHAnsi"/>
          <w:lang w:eastAsia="en-US"/>
        </w:rPr>
        <w:t xml:space="preserve"> предупреждения, объявления выговора Главе городского округа в соответствии с частью 2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A0A3600" w14:textId="77777777" w:rsidR="009F7BA7" w:rsidRDefault="00543AF3" w:rsidP="009F7BA7">
      <w:pPr>
        <w:tabs>
          <w:tab w:val="left" w:pos="1276"/>
        </w:tabs>
        <w:autoSpaceDE w:val="0"/>
        <w:autoSpaceDN w:val="0"/>
        <w:adjustRightInd w:val="0"/>
        <w:ind w:firstLine="709"/>
        <w:jc w:val="both"/>
        <w:rPr>
          <w:rFonts w:eastAsiaTheme="minorHAnsi"/>
          <w:lang w:eastAsia="en-US"/>
        </w:rPr>
      </w:pPr>
      <w:r>
        <w:t xml:space="preserve">4. </w:t>
      </w:r>
      <w:r w:rsidRPr="00543AF3">
        <w:rPr>
          <w:rFonts w:eastAsiaTheme="minorHAnsi"/>
          <w:lang w:eastAsia="en-US"/>
        </w:rPr>
        <w:t xml:space="preserve">Глава городского округа, в отношении которого Губернатором </w:t>
      </w:r>
      <w:r>
        <w:rPr>
          <w:rFonts w:eastAsiaTheme="minorHAnsi"/>
          <w:lang w:eastAsia="en-US"/>
        </w:rPr>
        <w:t>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F7BA7">
        <w:rPr>
          <w:rFonts w:eastAsiaTheme="minorHAnsi"/>
          <w:lang w:eastAsia="en-US"/>
        </w:rPr>
        <w:t xml:space="preserve"> </w:t>
      </w:r>
    </w:p>
    <w:p w14:paraId="3A4FAE81" w14:textId="77777777" w:rsidR="009F7BA7" w:rsidRDefault="009F7BA7" w:rsidP="009F7BA7">
      <w:pPr>
        <w:tabs>
          <w:tab w:val="left" w:pos="1276"/>
        </w:tabs>
        <w:autoSpaceDE w:val="0"/>
        <w:autoSpaceDN w:val="0"/>
        <w:adjustRightInd w:val="0"/>
        <w:ind w:firstLine="709"/>
        <w:jc w:val="both"/>
        <w:rPr>
          <w:rFonts w:eastAsiaTheme="minorHAnsi"/>
          <w:lang w:eastAsia="en-US"/>
        </w:rPr>
      </w:pPr>
    </w:p>
    <w:p w14:paraId="30B15D61" w14:textId="6F6CC4C8" w:rsidR="00142B25" w:rsidRDefault="009F7BA7" w:rsidP="009F7BA7">
      <w:pPr>
        <w:tabs>
          <w:tab w:val="left" w:pos="1276"/>
        </w:tabs>
        <w:autoSpaceDE w:val="0"/>
        <w:autoSpaceDN w:val="0"/>
        <w:adjustRightInd w:val="0"/>
        <w:ind w:firstLine="709"/>
        <w:jc w:val="both"/>
      </w:pPr>
      <w:r>
        <w:rPr>
          <w:rFonts w:eastAsiaTheme="minorHAnsi"/>
          <w:lang w:eastAsia="en-US"/>
        </w:rPr>
        <w:t>1.14.</w:t>
      </w:r>
      <w:hyperlink r:id="rId17" w:history="1">
        <w:r w:rsidR="00142B25" w:rsidRPr="00142B25">
          <w:rPr>
            <w:rFonts w:eastAsiaTheme="minorHAnsi"/>
            <w:lang w:eastAsia="en-US"/>
          </w:rPr>
          <w:t>часть 2</w:t>
        </w:r>
      </w:hyperlink>
      <w:r w:rsidR="00142B25" w:rsidRPr="00142B25">
        <w:rPr>
          <w:rFonts w:eastAsiaTheme="minorHAnsi"/>
          <w:lang w:eastAsia="en-US"/>
        </w:rPr>
        <w:t xml:space="preserve"> статьи </w:t>
      </w:r>
      <w:r w:rsidR="00142B25">
        <w:rPr>
          <w:rFonts w:eastAsiaTheme="minorHAnsi"/>
          <w:lang w:eastAsia="en-US"/>
        </w:rPr>
        <w:t xml:space="preserve">66 </w:t>
      </w:r>
      <w:r w:rsidR="00142B25" w:rsidRPr="00142B25">
        <w:rPr>
          <w:rFonts w:eastAsiaTheme="minorHAnsi"/>
          <w:lang w:eastAsia="en-US"/>
        </w:rPr>
        <w:t>дополнить пунктом 6 следующего содержания:</w:t>
      </w:r>
    </w:p>
    <w:p w14:paraId="1F582DBA" w14:textId="77777777" w:rsidR="00255288" w:rsidRPr="005267EC" w:rsidRDefault="00142B25" w:rsidP="005267EC">
      <w:pPr>
        <w:tabs>
          <w:tab w:val="left" w:pos="1560"/>
        </w:tabs>
        <w:autoSpaceDE w:val="0"/>
        <w:autoSpaceDN w:val="0"/>
        <w:adjustRightInd w:val="0"/>
        <w:ind w:firstLine="709"/>
        <w:jc w:val="both"/>
        <w:rPr>
          <w:rFonts w:eastAsiaTheme="minorHAnsi"/>
          <w:lang w:eastAsia="en-US"/>
        </w:rPr>
      </w:pPr>
      <w:r w:rsidRPr="00142B25">
        <w:rPr>
          <w:rFonts w:eastAsiaTheme="minorHAnsi"/>
          <w:lang w:eastAsia="en-US"/>
        </w:rPr>
        <w:t>«6) систематическое недостижение показателей для оценки эффективности деятельности о</w:t>
      </w:r>
      <w:r>
        <w:rPr>
          <w:rFonts w:eastAsiaTheme="minorHAnsi"/>
          <w:lang w:eastAsia="en-US"/>
        </w:rPr>
        <w:t>рганов местного самоуправления.»</w:t>
      </w:r>
      <w:r w:rsidR="005267EC">
        <w:rPr>
          <w:rFonts w:eastAsiaTheme="minorHAnsi"/>
          <w:lang w:eastAsia="en-US"/>
        </w:rPr>
        <w:t>.</w:t>
      </w:r>
      <w:r w:rsidR="00255288">
        <w:t xml:space="preserve"> </w:t>
      </w:r>
    </w:p>
    <w:p w14:paraId="14DF0A18" w14:textId="77777777" w:rsidR="00E1594A" w:rsidRPr="00A40EA1" w:rsidRDefault="00E1594A" w:rsidP="00E1594A">
      <w:pPr>
        <w:autoSpaceDE w:val="0"/>
        <w:autoSpaceDN w:val="0"/>
        <w:adjustRightInd w:val="0"/>
        <w:ind w:firstLine="709"/>
        <w:jc w:val="both"/>
      </w:pPr>
    </w:p>
    <w:p w14:paraId="4B93062C" w14:textId="77777777" w:rsidR="002C5DAC" w:rsidRPr="002C5DAC" w:rsidRDefault="002C5DAC" w:rsidP="002C5DAC">
      <w:pPr>
        <w:pStyle w:val="a4"/>
        <w:numPr>
          <w:ilvl w:val="0"/>
          <w:numId w:val="8"/>
        </w:numPr>
        <w:tabs>
          <w:tab w:val="left" w:pos="993"/>
        </w:tabs>
        <w:autoSpaceDE w:val="0"/>
        <w:autoSpaceDN w:val="0"/>
        <w:adjustRightInd w:val="0"/>
        <w:ind w:left="0" w:firstLine="709"/>
        <w:jc w:val="both"/>
      </w:pPr>
      <w:hyperlink r:id="rId18" w:history="1">
        <w:r w:rsidRPr="002C5DAC">
          <w:rPr>
            <w:rFonts w:eastAsiaTheme="minorHAnsi"/>
            <w:bCs/>
            <w:lang w:eastAsia="en-US"/>
          </w:rPr>
          <w:t>Подпункт 1.3</w:t>
        </w:r>
      </w:hyperlink>
      <w:r w:rsidRPr="002C5DAC">
        <w:rPr>
          <w:rFonts w:eastAsiaTheme="minorHAnsi"/>
          <w:bCs/>
          <w:lang w:eastAsia="en-US"/>
        </w:rPr>
        <w:t xml:space="preserve"> пункта 1 настоящего решения вступает в силу с 1 января 2025 года.</w:t>
      </w:r>
    </w:p>
    <w:p w14:paraId="62609C73" w14:textId="77777777" w:rsidR="002C5DAC" w:rsidRPr="002C5DAC" w:rsidRDefault="002C5DAC" w:rsidP="002C5DAC">
      <w:pPr>
        <w:tabs>
          <w:tab w:val="left" w:pos="993"/>
        </w:tabs>
        <w:autoSpaceDE w:val="0"/>
        <w:autoSpaceDN w:val="0"/>
        <w:adjustRightInd w:val="0"/>
        <w:ind w:firstLine="709"/>
        <w:jc w:val="both"/>
      </w:pPr>
    </w:p>
    <w:p w14:paraId="2F5ED925" w14:textId="77777777" w:rsidR="00E1594A" w:rsidRPr="002C5DAC" w:rsidRDefault="00E1594A" w:rsidP="002C5DAC">
      <w:pPr>
        <w:pStyle w:val="a4"/>
        <w:numPr>
          <w:ilvl w:val="0"/>
          <w:numId w:val="8"/>
        </w:numPr>
        <w:tabs>
          <w:tab w:val="left" w:pos="993"/>
        </w:tabs>
        <w:autoSpaceDE w:val="0"/>
        <w:autoSpaceDN w:val="0"/>
        <w:adjustRightInd w:val="0"/>
        <w:ind w:left="0" w:firstLine="709"/>
        <w:jc w:val="both"/>
      </w:pPr>
      <w:r w:rsidRPr="002C5DAC">
        <w:t>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 (Управление Министерства юстиции Российской Федерации по Московской области).</w:t>
      </w:r>
    </w:p>
    <w:p w14:paraId="64BD3376" w14:textId="77777777" w:rsidR="00E1594A" w:rsidRPr="002C5DAC" w:rsidRDefault="00E1594A" w:rsidP="002C5DAC">
      <w:pPr>
        <w:tabs>
          <w:tab w:val="left" w:pos="993"/>
        </w:tabs>
        <w:autoSpaceDE w:val="0"/>
        <w:autoSpaceDN w:val="0"/>
        <w:adjustRightInd w:val="0"/>
        <w:ind w:firstLine="709"/>
        <w:jc w:val="both"/>
      </w:pPr>
    </w:p>
    <w:p w14:paraId="7A06FEF0" w14:textId="77777777" w:rsidR="00E76E09" w:rsidRPr="00E76E09" w:rsidRDefault="00E1594A" w:rsidP="002C5DAC">
      <w:pPr>
        <w:numPr>
          <w:ilvl w:val="0"/>
          <w:numId w:val="8"/>
        </w:numPr>
        <w:tabs>
          <w:tab w:val="left" w:pos="0"/>
          <w:tab w:val="left" w:pos="993"/>
          <w:tab w:val="left" w:pos="1134"/>
        </w:tabs>
        <w:autoSpaceDE w:val="0"/>
        <w:autoSpaceDN w:val="0"/>
        <w:adjustRightInd w:val="0"/>
        <w:ind w:left="0" w:firstLine="709"/>
        <w:jc w:val="both"/>
      </w:pPr>
      <w:r w:rsidRPr="00286B0F">
        <w:t xml:space="preserve">После государственной регистрации опубликовать настоящее решение </w:t>
      </w:r>
      <w:r w:rsidR="00E76E09" w:rsidRPr="00286B0F">
        <w:t xml:space="preserve">в сетевом издании – официальном сайте Рузского городского округа Московской области в информационно-телекоммуникационной сети «Интернет»: </w:t>
      </w:r>
      <w:r w:rsidR="00E76E09" w:rsidRPr="00286B0F">
        <w:rPr>
          <w:lang w:val="en-US"/>
        </w:rPr>
        <w:t>RUZAREGION</w:t>
      </w:r>
      <w:r w:rsidR="00E76E09" w:rsidRPr="00286B0F">
        <w:t>.</w:t>
      </w:r>
      <w:r w:rsidR="00E76E09" w:rsidRPr="00286B0F">
        <w:rPr>
          <w:lang w:val="en-US"/>
        </w:rPr>
        <w:t>RU</w:t>
      </w:r>
      <w:r w:rsidR="00E76E09" w:rsidRPr="00E76E09">
        <w:rPr>
          <w:sz w:val="26"/>
          <w:szCs w:val="26"/>
        </w:rPr>
        <w:t>.</w:t>
      </w:r>
    </w:p>
    <w:p w14:paraId="796F29C1" w14:textId="77777777" w:rsidR="00E76E09" w:rsidRDefault="00E76E09" w:rsidP="00E76E09">
      <w:pPr>
        <w:pStyle w:val="a4"/>
      </w:pPr>
    </w:p>
    <w:p w14:paraId="609F1C8E" w14:textId="77777777" w:rsidR="00E1594A" w:rsidRPr="002C5DAC" w:rsidRDefault="00E1594A" w:rsidP="002C5DAC">
      <w:pPr>
        <w:pStyle w:val="a4"/>
        <w:numPr>
          <w:ilvl w:val="0"/>
          <w:numId w:val="8"/>
        </w:numPr>
        <w:tabs>
          <w:tab w:val="left" w:pos="993"/>
        </w:tabs>
        <w:autoSpaceDE w:val="0"/>
        <w:autoSpaceDN w:val="0"/>
        <w:adjustRightInd w:val="0"/>
        <w:ind w:left="0" w:firstLine="709"/>
        <w:jc w:val="both"/>
      </w:pPr>
      <w:r w:rsidRPr="002C5DAC">
        <w:t xml:space="preserve">Контроль за исполнением настоящего решения возложить на председателя Совета депутатов Рузского городского округа Московской области Вереину И.А. </w:t>
      </w:r>
    </w:p>
    <w:p w14:paraId="53174CE6" w14:textId="77777777" w:rsidR="00E1594A" w:rsidRPr="00B77750" w:rsidRDefault="00E1594A" w:rsidP="00E1594A">
      <w:pPr>
        <w:autoSpaceDE w:val="0"/>
        <w:autoSpaceDN w:val="0"/>
        <w:adjustRightInd w:val="0"/>
        <w:jc w:val="both"/>
        <w:outlineLvl w:val="0"/>
      </w:pPr>
    </w:p>
    <w:p w14:paraId="3FEE012D" w14:textId="77777777" w:rsidR="00E1594A" w:rsidRDefault="00E1594A" w:rsidP="00E1594A">
      <w:r w:rsidRPr="00B77750">
        <w:t xml:space="preserve">                                             </w:t>
      </w:r>
    </w:p>
    <w:p w14:paraId="28AFEB39" w14:textId="77777777" w:rsidR="00E1594A" w:rsidRPr="00B77750" w:rsidRDefault="00E1594A" w:rsidP="00E1594A">
      <w:r w:rsidRPr="00B77750">
        <w:t xml:space="preserve">Глава                                        </w:t>
      </w:r>
      <w:r>
        <w:t xml:space="preserve">                                     </w:t>
      </w:r>
      <w:r w:rsidRPr="00B77750">
        <w:t xml:space="preserve">       </w:t>
      </w:r>
      <w:r>
        <w:t xml:space="preserve">     </w:t>
      </w:r>
      <w:r w:rsidRPr="00B77750">
        <w:t xml:space="preserve">  Председатель Совета депутатов</w:t>
      </w:r>
    </w:p>
    <w:p w14:paraId="7FDFB54E" w14:textId="77777777" w:rsidR="00E1594A" w:rsidRPr="00B77750" w:rsidRDefault="00E1594A" w:rsidP="00E1594A">
      <w:r w:rsidRPr="00B77750">
        <w:t xml:space="preserve">Рузского городского округа                                                        </w:t>
      </w:r>
      <w:r>
        <w:t xml:space="preserve">    </w:t>
      </w:r>
      <w:r w:rsidRPr="00B77750">
        <w:t>Рузского городского округа</w:t>
      </w:r>
    </w:p>
    <w:p w14:paraId="443B7C1A" w14:textId="77777777" w:rsidR="00E1594A" w:rsidRPr="00B77750" w:rsidRDefault="00E1594A" w:rsidP="00E1594A">
      <w:pPr>
        <w:jc w:val="both"/>
      </w:pPr>
      <w:r w:rsidRPr="00B77750">
        <w:t xml:space="preserve">Московской области                                                                    </w:t>
      </w:r>
      <w:r>
        <w:t xml:space="preserve">                </w:t>
      </w:r>
      <w:r w:rsidRPr="00B77750">
        <w:t>Московской области</w:t>
      </w:r>
    </w:p>
    <w:p w14:paraId="3914DA92" w14:textId="77777777" w:rsidR="00E1594A" w:rsidRPr="00B77750" w:rsidRDefault="00E1594A" w:rsidP="00E1594A">
      <w:pPr>
        <w:jc w:val="both"/>
      </w:pPr>
      <w:r w:rsidRPr="00B77750">
        <w:t xml:space="preserve">                       Н.Н. Пархоменко                                                                            </w:t>
      </w:r>
      <w:r>
        <w:t xml:space="preserve">    И.А. Вереина</w:t>
      </w:r>
    </w:p>
    <w:p w14:paraId="4C612577" w14:textId="05AF439E" w:rsidR="00FD5439" w:rsidRPr="00E1594A" w:rsidRDefault="00E1594A" w:rsidP="00EB6BC4">
      <w:pPr>
        <w:widowControl w:val="0"/>
      </w:pPr>
      <w:r w:rsidRPr="00B77750">
        <w:t>____________________________</w:t>
      </w:r>
      <w:r>
        <w:t xml:space="preserve"> </w:t>
      </w:r>
      <w:r w:rsidRPr="00B77750">
        <w:t xml:space="preserve">                                            ___________________________</w:t>
      </w:r>
    </w:p>
    <w:sectPr w:rsidR="00FD5439" w:rsidRPr="00E159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A1B7B"/>
    <w:multiLevelType w:val="hybridMultilevel"/>
    <w:tmpl w:val="E5BACBF4"/>
    <w:lvl w:ilvl="0" w:tplc="8F16D228">
      <w:start w:val="2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844F17"/>
    <w:multiLevelType w:val="multilevel"/>
    <w:tmpl w:val="989038D6"/>
    <w:lvl w:ilvl="0">
      <w:start w:val="1"/>
      <w:numFmt w:val="decimal"/>
      <w:lvlText w:val="%1."/>
      <w:lvlJc w:val="left"/>
      <w:pPr>
        <w:ind w:left="420" w:hanging="420"/>
      </w:pPr>
      <w:rPr>
        <w:rFonts w:hint="default"/>
      </w:rPr>
    </w:lvl>
    <w:lvl w:ilvl="1">
      <w:start w:val="1"/>
      <w:numFmt w:val="decimal"/>
      <w:lvlText w:val="%1.%2."/>
      <w:lvlJc w:val="left"/>
      <w:pPr>
        <w:ind w:left="7934"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 w15:restartNumberingAfterBreak="0">
    <w:nsid w:val="2E9D7560"/>
    <w:multiLevelType w:val="hybridMultilevel"/>
    <w:tmpl w:val="D5965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910994"/>
    <w:multiLevelType w:val="hybridMultilevel"/>
    <w:tmpl w:val="20E8BB78"/>
    <w:lvl w:ilvl="0" w:tplc="3C2A95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EB433FA"/>
    <w:multiLevelType w:val="hybridMultilevel"/>
    <w:tmpl w:val="92D8DF8C"/>
    <w:lvl w:ilvl="0" w:tplc="9FC0F7D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AD2538"/>
    <w:multiLevelType w:val="hybridMultilevel"/>
    <w:tmpl w:val="46C69338"/>
    <w:lvl w:ilvl="0" w:tplc="DBB693BE">
      <w:start w:val="1"/>
      <w:numFmt w:val="decimal"/>
      <w:lvlText w:val="1.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44355A2"/>
    <w:multiLevelType w:val="hybridMultilevel"/>
    <w:tmpl w:val="04CC6CC8"/>
    <w:lvl w:ilvl="0" w:tplc="08506434">
      <w:start w:val="2"/>
      <w:numFmt w:val="decimal"/>
      <w:lvlText w:val="%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DC2EFE"/>
    <w:multiLevelType w:val="hybridMultilevel"/>
    <w:tmpl w:val="FA6A71CE"/>
    <w:lvl w:ilvl="0" w:tplc="7D98C902">
      <w:start w:val="1"/>
      <w:numFmt w:val="decimal"/>
      <w:lvlText w:val="1.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BB4A88"/>
    <w:multiLevelType w:val="hybridMultilevel"/>
    <w:tmpl w:val="FD08BC80"/>
    <w:lvl w:ilvl="0" w:tplc="7DF0DD9E">
      <w:start w:val="1"/>
      <w:numFmt w:val="decimal"/>
      <w:lvlText w:val="1.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64782485">
    <w:abstractNumId w:val="1"/>
  </w:num>
  <w:num w:numId="2" w16cid:durableId="910771477">
    <w:abstractNumId w:val="4"/>
  </w:num>
  <w:num w:numId="3" w16cid:durableId="186411505">
    <w:abstractNumId w:val="0"/>
  </w:num>
  <w:num w:numId="4" w16cid:durableId="1761371682">
    <w:abstractNumId w:val="7"/>
  </w:num>
  <w:num w:numId="5" w16cid:durableId="1981501064">
    <w:abstractNumId w:val="5"/>
  </w:num>
  <w:num w:numId="6" w16cid:durableId="1909801651">
    <w:abstractNumId w:val="8"/>
  </w:num>
  <w:num w:numId="7" w16cid:durableId="1741630324">
    <w:abstractNumId w:val="3"/>
  </w:num>
  <w:num w:numId="8" w16cid:durableId="1638801556">
    <w:abstractNumId w:val="6"/>
  </w:num>
  <w:num w:numId="9" w16cid:durableId="214107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4A"/>
    <w:rsid w:val="00042EAE"/>
    <w:rsid w:val="00056392"/>
    <w:rsid w:val="00074EB6"/>
    <w:rsid w:val="00087535"/>
    <w:rsid w:val="000A2320"/>
    <w:rsid w:val="000C7D93"/>
    <w:rsid w:val="000D3EC6"/>
    <w:rsid w:val="00142B25"/>
    <w:rsid w:val="00167B9E"/>
    <w:rsid w:val="00224D10"/>
    <w:rsid w:val="00240160"/>
    <w:rsid w:val="00241D79"/>
    <w:rsid w:val="00245CF3"/>
    <w:rsid w:val="00255288"/>
    <w:rsid w:val="0025556D"/>
    <w:rsid w:val="002656E6"/>
    <w:rsid w:val="00266099"/>
    <w:rsid w:val="00286B0F"/>
    <w:rsid w:val="00290D85"/>
    <w:rsid w:val="002C4888"/>
    <w:rsid w:val="002C5DAC"/>
    <w:rsid w:val="0031655A"/>
    <w:rsid w:val="00326C38"/>
    <w:rsid w:val="00376007"/>
    <w:rsid w:val="00485A74"/>
    <w:rsid w:val="0052486C"/>
    <w:rsid w:val="005267EC"/>
    <w:rsid w:val="00543AF3"/>
    <w:rsid w:val="005A5967"/>
    <w:rsid w:val="005F774B"/>
    <w:rsid w:val="00632D50"/>
    <w:rsid w:val="006341D0"/>
    <w:rsid w:val="00653808"/>
    <w:rsid w:val="0069330B"/>
    <w:rsid w:val="00731647"/>
    <w:rsid w:val="007D309D"/>
    <w:rsid w:val="007F5A55"/>
    <w:rsid w:val="009066D1"/>
    <w:rsid w:val="00907D10"/>
    <w:rsid w:val="009378CE"/>
    <w:rsid w:val="0095472C"/>
    <w:rsid w:val="00970C05"/>
    <w:rsid w:val="009C1E17"/>
    <w:rsid w:val="009F7BA7"/>
    <w:rsid w:val="00A73618"/>
    <w:rsid w:val="00A75263"/>
    <w:rsid w:val="00AC5378"/>
    <w:rsid w:val="00AE6A67"/>
    <w:rsid w:val="00B405E7"/>
    <w:rsid w:val="00B52103"/>
    <w:rsid w:val="00B52D20"/>
    <w:rsid w:val="00BC01AC"/>
    <w:rsid w:val="00BD4D32"/>
    <w:rsid w:val="00C01245"/>
    <w:rsid w:val="00C23F53"/>
    <w:rsid w:val="00C93081"/>
    <w:rsid w:val="00CB1281"/>
    <w:rsid w:val="00D11268"/>
    <w:rsid w:val="00DA15F6"/>
    <w:rsid w:val="00DA2D52"/>
    <w:rsid w:val="00DE3D26"/>
    <w:rsid w:val="00E1594A"/>
    <w:rsid w:val="00E36AFA"/>
    <w:rsid w:val="00E76E09"/>
    <w:rsid w:val="00EA3B2B"/>
    <w:rsid w:val="00EB6BC4"/>
    <w:rsid w:val="00F34CED"/>
    <w:rsid w:val="00F438E6"/>
    <w:rsid w:val="00F82A79"/>
    <w:rsid w:val="00FD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0BF9"/>
  <w15:chartTrackingRefBased/>
  <w15:docId w15:val="{190129AE-93A8-4A1C-8125-8BAB1DCB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1594A"/>
    <w:rPr>
      <w:color w:val="0000FF"/>
      <w:u w:val="single"/>
    </w:rPr>
  </w:style>
  <w:style w:type="paragraph" w:styleId="a4">
    <w:name w:val="List Paragraph"/>
    <w:basedOn w:val="a"/>
    <w:uiPriority w:val="34"/>
    <w:qFormat/>
    <w:rsid w:val="00245CF3"/>
    <w:pPr>
      <w:ind w:left="720"/>
      <w:contextualSpacing/>
    </w:pPr>
  </w:style>
  <w:style w:type="paragraph" w:styleId="a5">
    <w:name w:val="Balloon Text"/>
    <w:basedOn w:val="a"/>
    <w:link w:val="a6"/>
    <w:uiPriority w:val="99"/>
    <w:semiHidden/>
    <w:unhideWhenUsed/>
    <w:rsid w:val="005A5967"/>
    <w:rPr>
      <w:rFonts w:ascii="Segoe UI" w:hAnsi="Segoe UI" w:cs="Segoe UI"/>
      <w:sz w:val="18"/>
      <w:szCs w:val="18"/>
    </w:rPr>
  </w:style>
  <w:style w:type="character" w:customStyle="1" w:styleId="a6">
    <w:name w:val="Текст выноски Знак"/>
    <w:basedOn w:val="a0"/>
    <w:link w:val="a5"/>
    <w:uiPriority w:val="99"/>
    <w:semiHidden/>
    <w:rsid w:val="005A5967"/>
    <w:rPr>
      <w:rFonts w:ascii="Segoe UI" w:eastAsia="Times New Roman" w:hAnsi="Segoe UI" w:cs="Segoe UI"/>
      <w:sz w:val="18"/>
      <w:szCs w:val="18"/>
      <w:lang w:eastAsia="ru-RU"/>
    </w:rPr>
  </w:style>
  <w:style w:type="character" w:styleId="a7">
    <w:name w:val="annotation reference"/>
    <w:basedOn w:val="a0"/>
    <w:uiPriority w:val="99"/>
    <w:semiHidden/>
    <w:unhideWhenUsed/>
    <w:rsid w:val="0052486C"/>
    <w:rPr>
      <w:sz w:val="16"/>
      <w:szCs w:val="16"/>
    </w:rPr>
  </w:style>
  <w:style w:type="paragraph" w:styleId="a8">
    <w:name w:val="annotation text"/>
    <w:basedOn w:val="a"/>
    <w:link w:val="a9"/>
    <w:uiPriority w:val="99"/>
    <w:semiHidden/>
    <w:unhideWhenUsed/>
    <w:rsid w:val="0052486C"/>
    <w:rPr>
      <w:sz w:val="20"/>
      <w:szCs w:val="20"/>
    </w:rPr>
  </w:style>
  <w:style w:type="character" w:customStyle="1" w:styleId="a9">
    <w:name w:val="Текст примечания Знак"/>
    <w:basedOn w:val="a0"/>
    <w:link w:val="a8"/>
    <w:uiPriority w:val="99"/>
    <w:semiHidden/>
    <w:rsid w:val="0052486C"/>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52486C"/>
    <w:rPr>
      <w:b/>
      <w:bCs/>
    </w:rPr>
  </w:style>
  <w:style w:type="character" w:customStyle="1" w:styleId="ab">
    <w:name w:val="Тема примечания Знак"/>
    <w:basedOn w:val="a9"/>
    <w:link w:val="aa"/>
    <w:uiPriority w:val="99"/>
    <w:semiHidden/>
    <w:rsid w:val="0052486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09&amp;dst=101357" TargetMode="External"/><Relationship Id="rId13" Type="http://schemas.openxmlformats.org/officeDocument/2006/relationships/hyperlink" Target="https://login.consultant.ru/link/?req=doc&amp;base=LAW&amp;n=481370&amp;dst=900" TargetMode="External"/><Relationship Id="rId18" Type="http://schemas.openxmlformats.org/officeDocument/2006/relationships/hyperlink" Target="https://login.consultant.ru/link/?req=doc&amp;base=MOB&amp;n=408900&amp;dst=100009" TargetMode="External"/><Relationship Id="rId3" Type="http://schemas.openxmlformats.org/officeDocument/2006/relationships/settings" Target="settings.xml"/><Relationship Id="rId7" Type="http://schemas.openxmlformats.org/officeDocument/2006/relationships/hyperlink" Target="consultantplus://offline/ref=55E6D6A77C6DCCE91B8FA702089DBF564F3424D3DBEAFC17C206457F493EA2BC8D7B17E13E6887A31B73DD5903H3S9G" TargetMode="External"/><Relationship Id="rId12" Type="http://schemas.openxmlformats.org/officeDocument/2006/relationships/hyperlink" Target="https://login.consultant.ru/link/?req=doc&amp;base=LAW&amp;n=481370&amp;dst=1022" TargetMode="External"/><Relationship Id="rId17" Type="http://schemas.openxmlformats.org/officeDocument/2006/relationships/hyperlink" Target="https://login.consultant.ru/link/?req=doc&amp;base=LAW&amp;n=481370&amp;dst=101167" TargetMode="External"/><Relationship Id="rId2" Type="http://schemas.openxmlformats.org/officeDocument/2006/relationships/styles" Target="styles.xml"/><Relationship Id="rId16" Type="http://schemas.openxmlformats.org/officeDocument/2006/relationships/hyperlink" Target="https://login.consultant.ru/link/?req=doc&amp;base=MOB&amp;n=39822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5E6D6A77C6DCCE91B8FA60C1D9DBF564E3025DBDAEDFC17C206457F493EA2BC8D7B17E13E6887A31B73DD5903H3S9G" TargetMode="External"/><Relationship Id="rId11" Type="http://schemas.openxmlformats.org/officeDocument/2006/relationships/hyperlink" Target="https://login.consultant.ru/link/?req=doc&amp;base=LAW&amp;n=481370&amp;dst=901" TargetMode="External"/><Relationship Id="rId5" Type="http://schemas.openxmlformats.org/officeDocument/2006/relationships/hyperlink" Target="consultantplus://offline/ref=55E6D6A77C6DCCE91B8FA702089DBF564F3424D3DBEAFC17C206457F493EA2BC8D7B17E13E6887A31B73DD5903H3S9G" TargetMode="External"/><Relationship Id="rId15"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481370&amp;dst=9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4116" TargetMode="External"/><Relationship Id="rId14" Type="http://schemas.openxmlformats.org/officeDocument/2006/relationships/hyperlink" Target="https://login.consultant.ru/link/?req=doc&amp;base=LAW&amp;n=481370&amp;dst=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3</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USER-SOVDEP-02</dc:creator>
  <cp:keywords/>
  <dc:description/>
  <cp:lastModifiedBy>Ж.Б. Елизарова</cp:lastModifiedBy>
  <cp:revision>22</cp:revision>
  <cp:lastPrinted>2024-10-31T13:41:00Z</cp:lastPrinted>
  <dcterms:created xsi:type="dcterms:W3CDTF">2024-10-31T08:40:00Z</dcterms:created>
  <dcterms:modified xsi:type="dcterms:W3CDTF">2024-10-31T13:59:00Z</dcterms:modified>
</cp:coreProperties>
</file>