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6685" w14:textId="77777777" w:rsidR="003E7A52" w:rsidRPr="004F4943" w:rsidRDefault="003E7A52" w:rsidP="00345645">
      <w:pPr>
        <w:pStyle w:val="a7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B2FBF60" w14:textId="77777777" w:rsidR="003E7A52" w:rsidRDefault="003E7A52" w:rsidP="003E7A5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73B53" w:rsidRPr="005A7353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1CDB584" w14:textId="77777777" w:rsidR="003E7A52" w:rsidRDefault="003E7A52" w:rsidP="003E7A5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97BAA" w14:textId="77777777" w:rsidR="005A7353" w:rsidRPr="003E7A52" w:rsidRDefault="00873B53" w:rsidP="003E7A5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5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4F4943">
        <w:rPr>
          <w:rFonts w:ascii="Times New Roman" w:hAnsi="Times New Roman" w:cs="Times New Roman"/>
          <w:b/>
          <w:sz w:val="24"/>
          <w:szCs w:val="24"/>
        </w:rPr>
        <w:t>некоторые нормативные правовые акты Совета депутатов Рузского</w:t>
      </w:r>
      <w:r w:rsidR="005A7353" w:rsidRPr="005A7353">
        <w:rPr>
          <w:rFonts w:ascii="Times New Roman" w:hAnsi="Times New Roman" w:cs="Times New Roman"/>
          <w:b/>
          <w:sz w:val="24"/>
        </w:rPr>
        <w:t xml:space="preserve"> городского округа Московской области</w:t>
      </w:r>
    </w:p>
    <w:p w14:paraId="15CA2C8F" w14:textId="77777777" w:rsidR="00873B53" w:rsidRPr="005A7353" w:rsidRDefault="00873B53" w:rsidP="00873B53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1C30E9" w14:textId="77777777" w:rsidR="00873B53" w:rsidRPr="005A7353" w:rsidRDefault="00873B53" w:rsidP="00D52427">
      <w:pPr>
        <w:pStyle w:val="a7"/>
        <w:tabs>
          <w:tab w:val="left" w:pos="184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Рассмотрев представленные документы, </w:t>
      </w:r>
      <w:r w:rsidR="004F4943">
        <w:rPr>
          <w:rFonts w:ascii="Times New Roman" w:hAnsi="Times New Roman" w:cs="Times New Roman"/>
          <w:bCs/>
          <w:sz w:val="24"/>
        </w:rPr>
        <w:t>в соответствии с</w:t>
      </w:r>
      <w:r w:rsidR="005A7353" w:rsidRPr="005A7353">
        <w:rPr>
          <w:rFonts w:ascii="Times New Roman" w:hAnsi="Times New Roman" w:cs="Times New Roman"/>
          <w:bCs/>
          <w:sz w:val="24"/>
        </w:rPr>
        <w:t xml:space="preserve"> Федеральн</w:t>
      </w:r>
      <w:r w:rsidR="004A16BE">
        <w:rPr>
          <w:rFonts w:ascii="Times New Roman" w:hAnsi="Times New Roman" w:cs="Times New Roman"/>
          <w:bCs/>
          <w:sz w:val="24"/>
        </w:rPr>
        <w:t>ым</w:t>
      </w:r>
      <w:r w:rsidR="005A7353" w:rsidRPr="005A7353">
        <w:rPr>
          <w:rFonts w:ascii="Times New Roman" w:hAnsi="Times New Roman" w:cs="Times New Roman"/>
          <w:bCs/>
          <w:sz w:val="24"/>
        </w:rPr>
        <w:t xml:space="preserve"> закон</w:t>
      </w:r>
      <w:r w:rsidR="004A16BE">
        <w:rPr>
          <w:rFonts w:ascii="Times New Roman" w:hAnsi="Times New Roman" w:cs="Times New Roman"/>
          <w:bCs/>
          <w:sz w:val="24"/>
        </w:rPr>
        <w:t>ом</w:t>
      </w:r>
      <w:r w:rsidR="005A7353" w:rsidRPr="005A7353">
        <w:rPr>
          <w:rFonts w:ascii="Times New Roman" w:hAnsi="Times New Roman" w:cs="Times New Roman"/>
          <w:bCs/>
          <w:sz w:val="24"/>
        </w:rPr>
        <w:t xml:space="preserve"> </w:t>
      </w:r>
      <w:r w:rsidR="00F16C2C" w:rsidRPr="005A7353">
        <w:rPr>
          <w:rFonts w:ascii="Times New Roman" w:hAnsi="Times New Roman" w:cs="Times New Roman"/>
          <w:bCs/>
          <w:sz w:val="24"/>
        </w:rPr>
        <w:t xml:space="preserve">от 06.10.2003 г. № 131-ФЗ </w:t>
      </w:r>
      <w:r w:rsidR="005A7353" w:rsidRPr="005A7353">
        <w:rPr>
          <w:rFonts w:ascii="Times New Roman" w:hAnsi="Times New Roman" w:cs="Times New Roman"/>
          <w:bCs/>
          <w:sz w:val="24"/>
        </w:rPr>
        <w:t>"Об общих принципах организации местного самоуправления в Российской Федерации"</w:t>
      </w:r>
      <w:r w:rsidRPr="005A73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6C2C">
        <w:rPr>
          <w:rFonts w:ascii="Times New Roman" w:hAnsi="Times New Roman" w:cs="Times New Roman"/>
          <w:sz w:val="24"/>
          <w:szCs w:val="24"/>
        </w:rPr>
        <w:t>Законом Московской области 24.07.2007 № 137/2007-ОЗ "О муниципальной службе в Московской области", Законом Московской области</w:t>
      </w:r>
      <w:r w:rsidR="00F16C2C" w:rsidRPr="00F16C2C">
        <w:rPr>
          <w:rFonts w:ascii="Times New Roman" w:hAnsi="Times New Roman" w:cs="Times New Roman"/>
          <w:sz w:val="24"/>
          <w:szCs w:val="24"/>
        </w:rPr>
        <w:t xml:space="preserve"> </w:t>
      </w:r>
      <w:r w:rsidR="00F16C2C">
        <w:rPr>
          <w:rFonts w:ascii="Times New Roman" w:hAnsi="Times New Roman" w:cs="Times New Roman"/>
          <w:sz w:val="24"/>
          <w:szCs w:val="24"/>
        </w:rPr>
        <w:t xml:space="preserve">11.11.2011 № 194/2011-ОЗ "О денежном содержании лиц, замещающих муниципальные должности и должности муниципальной службы в Московской области", Законом Московской области </w:t>
      </w:r>
      <w:r w:rsidR="00D52427">
        <w:rPr>
          <w:rFonts w:ascii="Times New Roman" w:hAnsi="Times New Roman" w:cs="Times New Roman"/>
          <w:sz w:val="24"/>
          <w:szCs w:val="24"/>
        </w:rPr>
        <w:t xml:space="preserve">от 28.12.2016 </w:t>
      </w:r>
      <w:r w:rsidR="00F16C2C">
        <w:rPr>
          <w:rFonts w:ascii="Times New Roman" w:hAnsi="Times New Roman" w:cs="Times New Roman"/>
          <w:sz w:val="24"/>
          <w:szCs w:val="24"/>
        </w:rPr>
        <w:t xml:space="preserve">№ 194/2016-ОЗ "О пенсии за выслугу лет лицам,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области", </w:t>
      </w:r>
      <w:r w:rsidRPr="005A7353">
        <w:rPr>
          <w:rFonts w:ascii="Times New Roman" w:hAnsi="Times New Roman" w:cs="Times New Roman"/>
          <w:bCs/>
          <w:sz w:val="24"/>
          <w:szCs w:val="24"/>
        </w:rPr>
        <w:t>руководствуясь Уставом Рузского городского округа Московской области</w:t>
      </w:r>
    </w:p>
    <w:p w14:paraId="3C8D0EA5" w14:textId="77777777" w:rsidR="00873B53" w:rsidRPr="005A7353" w:rsidRDefault="00873B53" w:rsidP="00D52427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77AC08" w14:textId="77777777" w:rsidR="00873B53" w:rsidRPr="00041217" w:rsidRDefault="00873B53" w:rsidP="00D52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217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14:paraId="2C0F6B73" w14:textId="77777777" w:rsidR="00873B53" w:rsidRPr="005A7353" w:rsidRDefault="00873B53" w:rsidP="00D524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99EB9F" w14:textId="77777777" w:rsidR="00345645" w:rsidRPr="0046405D" w:rsidRDefault="00345645" w:rsidP="00F16C2C">
      <w:pPr>
        <w:pStyle w:val="a6"/>
        <w:numPr>
          <w:ilvl w:val="0"/>
          <w:numId w:val="1"/>
        </w:numPr>
        <w:tabs>
          <w:tab w:val="clear" w:pos="1317"/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eastAsiaTheme="minorHAnsi"/>
          <w:lang w:eastAsia="en-US"/>
        </w:rPr>
      </w:pPr>
      <w:r w:rsidRPr="0046405D">
        <w:rPr>
          <w:rFonts w:eastAsiaTheme="minorHAnsi"/>
          <w:lang w:eastAsia="en-US"/>
        </w:rPr>
        <w:t xml:space="preserve">В названии и в пункте 1 </w:t>
      </w:r>
      <w:r w:rsidRPr="0046405D">
        <w:rPr>
          <w:bCs/>
        </w:rPr>
        <w:t>решения Совета депутатов Рузского городского округа Московской области от 30.08.2017 № 90/9</w:t>
      </w:r>
      <w:r w:rsidR="0046405D" w:rsidRPr="0046405D">
        <w:rPr>
          <w:bCs/>
        </w:rPr>
        <w:t xml:space="preserve"> "О принятии положения о муниципальных должностях и муниципальной службе в Рузском городском округе Московской области</w:t>
      </w:r>
      <w:r w:rsidRPr="0046405D">
        <w:rPr>
          <w:rFonts w:eastAsiaTheme="minorHAnsi"/>
          <w:lang w:eastAsia="en-US"/>
        </w:rPr>
        <w:t xml:space="preserve"> слова "муници</w:t>
      </w:r>
      <w:r w:rsidR="0088244E">
        <w:rPr>
          <w:rFonts w:eastAsiaTheme="minorHAnsi"/>
          <w:lang w:eastAsia="en-US"/>
        </w:rPr>
        <w:t>пальных должностях и" исключить.</w:t>
      </w:r>
    </w:p>
    <w:p w14:paraId="39F13297" w14:textId="77777777" w:rsidR="004F4943" w:rsidRDefault="004F4943" w:rsidP="00D52427">
      <w:pPr>
        <w:numPr>
          <w:ilvl w:val="0"/>
          <w:numId w:val="1"/>
        </w:numPr>
        <w:tabs>
          <w:tab w:val="clear" w:pos="1317"/>
          <w:tab w:val="num" w:pos="993"/>
          <w:tab w:val="num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Внести в Положение о муниципальной службе в Рузском городском округе Московской области, принятое решением Совета депутатов Рузского городского округа Московской области от 30.08.2017 № 90/9, (в редакции решения Совета депутатов Рузского городского округа Московской области от 25.09.2019 № 404/42) следующие изменения:</w:t>
      </w:r>
    </w:p>
    <w:p w14:paraId="752EA00C" w14:textId="77777777" w:rsidR="00B93F1E" w:rsidRPr="00B93F1E" w:rsidRDefault="004F4943" w:rsidP="00D52427">
      <w:pPr>
        <w:tabs>
          <w:tab w:val="num" w:pos="142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F1E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B93F1E" w:rsidRPr="00B93F1E">
        <w:rPr>
          <w:rFonts w:ascii="Times New Roman" w:hAnsi="Times New Roman" w:cs="Times New Roman"/>
          <w:bCs/>
          <w:sz w:val="24"/>
          <w:szCs w:val="24"/>
        </w:rPr>
        <w:t>раздел 1 изложить в следующей редакции:</w:t>
      </w:r>
    </w:p>
    <w:p w14:paraId="18BEDA5B" w14:textId="77777777" w:rsidR="00B93F1E" w:rsidRDefault="00B93F1E" w:rsidP="00D52427">
      <w:pPr>
        <w:tabs>
          <w:tab w:val="num" w:pos="1428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3F1E">
        <w:rPr>
          <w:rFonts w:ascii="Times New Roman" w:hAnsi="Times New Roman" w:cs="Times New Roman"/>
          <w:bCs/>
          <w:sz w:val="24"/>
          <w:szCs w:val="24"/>
        </w:rPr>
        <w:t>"</w:t>
      </w:r>
      <w:r w:rsidRPr="00B93F1E"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Общие положения</w:t>
      </w:r>
    </w:p>
    <w:p w14:paraId="6CCBA168" w14:textId="77777777" w:rsidR="00B93F1E" w:rsidRPr="00B93F1E" w:rsidRDefault="00B93F1E" w:rsidP="00D52427">
      <w:pPr>
        <w:tabs>
          <w:tab w:val="num" w:pos="142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FC1681" w14:textId="77777777" w:rsidR="00B93F1E" w:rsidRPr="00B93F1E" w:rsidRDefault="00B93F1E" w:rsidP="00F16C2C">
      <w:pPr>
        <w:tabs>
          <w:tab w:val="num" w:pos="142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F1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Положение о муниципальной службе в Рузском городском округе Московской области (далее - Положение) разработано в соответствии с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Московской области, Уставом Московской области, Уставом Рузского городского округа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Московской области</w:t>
      </w:r>
      <w:r w:rsidRPr="00B93F1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иными муниципальными правовыми актами Рузского городского округа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Московской области</w:t>
      </w:r>
      <w:r w:rsidRPr="00B93F1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13F8394B" w14:textId="77777777" w:rsidR="00B93F1E" w:rsidRDefault="00B93F1E" w:rsidP="00B93F1E">
      <w:pPr>
        <w:tabs>
          <w:tab w:val="num" w:pos="1428"/>
        </w:tabs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93F1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 Настоящее Положение регулирует отношения, связанные с непосредственным осуществлением полномочий органов местного самоуправления и иных муниципальных органов в Рузском городском округе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Московской области</w:t>
      </w:r>
      <w:r w:rsidRPr="00B93F1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устанавливает порядок организации муниципальной службы, требования к должностям муниципальной службы, определяет статус муниципальных служащих, а также порядок поступления на муниципальную службу и условия ее прохождения в Рузском городском округе Московской области.";</w:t>
      </w:r>
    </w:p>
    <w:p w14:paraId="34BAB156" w14:textId="77777777" w:rsidR="00B93F1E" w:rsidRDefault="00B93F1E" w:rsidP="00B93F1E">
      <w:pPr>
        <w:tabs>
          <w:tab w:val="num" w:pos="1428"/>
        </w:tabs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1.2. в подпункте 1 пункта 2 раздела 3 слова "должность заместителя председателя контрольно-счетного органа," исключить;</w:t>
      </w:r>
    </w:p>
    <w:p w14:paraId="793207D5" w14:textId="77777777" w:rsidR="00B93F1E" w:rsidRDefault="00B93F1E" w:rsidP="00345645">
      <w:pPr>
        <w:tabs>
          <w:tab w:val="num" w:pos="1428"/>
        </w:tabs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1.3. абзацы третий, четвертый, пятый и шестой пункта 3 Реестра </w:t>
      </w:r>
      <w:r w:rsidR="0034564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должностей муниципальной службы в Рузском городском округе Московской области, являющегося приложением, исключить</w:t>
      </w:r>
      <w:r w:rsidR="008824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0F635D2F" w14:textId="77777777" w:rsidR="00FC2EDB" w:rsidRDefault="00FC2EDB" w:rsidP="0088244E">
      <w:pPr>
        <w:pStyle w:val="a6"/>
        <w:numPr>
          <w:ilvl w:val="0"/>
          <w:numId w:val="1"/>
        </w:numPr>
        <w:tabs>
          <w:tab w:val="clear" w:pos="1317"/>
          <w:tab w:val="num" w:pos="1080"/>
          <w:tab w:val="num" w:pos="1428"/>
        </w:tabs>
        <w:autoSpaceDE w:val="0"/>
        <w:autoSpaceDN w:val="0"/>
        <w:adjustRightInd w:val="0"/>
        <w:ind w:left="0" w:firstLine="710"/>
        <w:jc w:val="both"/>
        <w:rPr>
          <w:rFonts w:eastAsiaTheme="minorHAnsi"/>
          <w:lang w:eastAsia="en-US"/>
        </w:rPr>
      </w:pPr>
      <w:r w:rsidRPr="00FC2EDB">
        <w:rPr>
          <w:rFonts w:eastAsiaTheme="minorHAnsi"/>
          <w:lang w:eastAsia="en-US"/>
        </w:rPr>
        <w:t>В пункте 3.2 Положения о денежном содержании лиц, замещающих муниципальные должности и должности муниципальной службы в органах местного самоуправления Рузского городского округа Московской области, принятого решением Совета депутатов</w:t>
      </w:r>
      <w:r w:rsidRPr="00FC2EDB">
        <w:rPr>
          <w:bCs/>
        </w:rPr>
        <w:t xml:space="preserve"> </w:t>
      </w:r>
      <w:r w:rsidRPr="00FC2EDB">
        <w:rPr>
          <w:rFonts w:eastAsiaTheme="minorHAnsi"/>
          <w:lang w:eastAsia="en-US"/>
        </w:rPr>
        <w:t>Рузского городского округа</w:t>
      </w:r>
      <w:r w:rsidRPr="00FC2EDB">
        <w:rPr>
          <w:bCs/>
        </w:rPr>
        <w:t xml:space="preserve"> </w:t>
      </w:r>
      <w:r w:rsidRPr="00FC2EDB">
        <w:rPr>
          <w:rFonts w:eastAsiaTheme="minorHAnsi"/>
          <w:lang w:eastAsia="en-US"/>
        </w:rPr>
        <w:t>Московской области</w:t>
      </w:r>
      <w:r w:rsidRPr="00FC2EDB">
        <w:rPr>
          <w:bCs/>
        </w:rPr>
        <w:t xml:space="preserve"> </w:t>
      </w:r>
      <w:r w:rsidRPr="00FC2EDB">
        <w:rPr>
          <w:rFonts w:eastAsiaTheme="minorHAnsi"/>
          <w:lang w:eastAsia="en-US"/>
        </w:rPr>
        <w:t>от 29.11.2017 №</w:t>
      </w:r>
      <w:r w:rsidR="0088244E">
        <w:rPr>
          <w:rFonts w:eastAsiaTheme="minorHAnsi"/>
          <w:lang w:eastAsia="en-US"/>
        </w:rPr>
        <w:t xml:space="preserve"> 164/15</w:t>
      </w:r>
      <w:r w:rsidRPr="00FC2EDB">
        <w:rPr>
          <w:rFonts w:eastAsiaTheme="minorHAnsi"/>
          <w:lang w:eastAsia="en-US"/>
        </w:rPr>
        <w:t>, (в редакции решения Совета депутатов Рузского городского округа Московской области</w:t>
      </w:r>
      <w:r w:rsidRPr="00FC2EDB">
        <w:rPr>
          <w:bCs/>
        </w:rPr>
        <w:t xml:space="preserve"> </w:t>
      </w:r>
      <w:r w:rsidRPr="00FC2EDB">
        <w:rPr>
          <w:rFonts w:eastAsiaTheme="minorHAnsi"/>
          <w:lang w:eastAsia="en-US"/>
        </w:rPr>
        <w:t>от 25.03.2020 № 463/49)</w:t>
      </w:r>
      <w:r>
        <w:rPr>
          <w:rFonts w:eastAsiaTheme="minorHAnsi"/>
          <w:lang w:eastAsia="en-US"/>
        </w:rPr>
        <w:t xml:space="preserve"> </w:t>
      </w:r>
      <w:r w:rsidRPr="00FC2EDB">
        <w:rPr>
          <w:rFonts w:eastAsiaTheme="minorHAnsi"/>
          <w:lang w:eastAsia="en-US"/>
        </w:rPr>
        <w:t>таблицу коэффициентов, применяемых при исчислении должностных окладов лиц, зам</w:t>
      </w:r>
      <w:r w:rsidR="0091713E">
        <w:rPr>
          <w:rFonts w:eastAsiaTheme="minorHAnsi"/>
          <w:lang w:eastAsia="en-US"/>
        </w:rPr>
        <w:t>ещающих муниципальные должности,</w:t>
      </w:r>
      <w:r w:rsidRPr="00FC2EDB">
        <w:rPr>
          <w:rFonts w:eastAsiaTheme="minorHAnsi"/>
          <w:lang w:eastAsia="en-US"/>
        </w:rPr>
        <w:t xml:space="preserve"> и муниципальных служащих, изложить в следующей редакции:</w:t>
      </w:r>
    </w:p>
    <w:p w14:paraId="71FA8FA4" w14:textId="77777777" w:rsidR="00FC2EDB" w:rsidRPr="00FC2EDB" w:rsidRDefault="0088244E" w:rsidP="0088244E">
      <w:pPr>
        <w:pStyle w:val="a6"/>
        <w:tabs>
          <w:tab w:val="num" w:pos="1428"/>
        </w:tabs>
        <w:autoSpaceDE w:val="0"/>
        <w:autoSpaceDN w:val="0"/>
        <w:adjustRightInd w:val="0"/>
        <w:ind w:left="0" w:firstLine="71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3011"/>
      </w:tblGrid>
      <w:tr w:rsidR="00FC2EDB" w:rsidRPr="00FC2EDB" w14:paraId="12EE6372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FEE" w14:textId="77777777" w:rsidR="00FC2EDB" w:rsidRPr="00FC2EDB" w:rsidRDefault="0091713E" w:rsidP="0091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FEC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F00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Коэффициенты</w:t>
            </w:r>
          </w:p>
        </w:tc>
      </w:tr>
      <w:tr w:rsidR="00FC2EDB" w:rsidRPr="00FC2EDB" w14:paraId="1DB09470" w14:textId="77777777" w:rsidTr="0088244E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8D7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Муниципальные должности</w:t>
            </w:r>
          </w:p>
        </w:tc>
      </w:tr>
      <w:tr w:rsidR="00FC2EDB" w:rsidRPr="00FC2EDB" w14:paraId="6C2B12ED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487C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E92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Глава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9B7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</w:tr>
      <w:tr w:rsidR="00FC2EDB" w:rsidRPr="00FC2EDB" w14:paraId="66EBD2CD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8F2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36A7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Совета депутатов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0B957D3D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избирательной комиссии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51A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</w:tr>
      <w:tr w:rsidR="00FC2EDB" w:rsidRPr="00FC2EDB" w14:paraId="5174976B" w14:textId="77777777" w:rsidTr="0091713E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0B3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306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контрольно-счетной палаты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62A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</w:tr>
      <w:tr w:rsidR="0091713E" w:rsidRPr="00FC2EDB" w14:paraId="5B8D56B3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385" w14:textId="77777777" w:rsidR="0091713E" w:rsidRPr="00FC2EDB" w:rsidRDefault="0091713E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B27" w14:textId="77777777" w:rsidR="0091713E" w:rsidRPr="00FC2EDB" w:rsidRDefault="0091713E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Первый заместитель председателя Совета депутатов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CF5" w14:textId="77777777" w:rsidR="0091713E" w:rsidRPr="00FC2EDB" w:rsidRDefault="0091713E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</w:tr>
      <w:tr w:rsidR="00FC2EDB" w:rsidRPr="00FC2EDB" w14:paraId="31781AA5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6BF" w14:textId="77777777" w:rsidR="00FC2EDB" w:rsidRPr="00FC2EDB" w:rsidRDefault="0091713E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FF6F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председателя Совета депутатов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280F1B32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председателя избирательной комиссии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6C8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</w:tr>
      <w:tr w:rsidR="00FC2EDB" w:rsidRPr="00FC2EDB" w14:paraId="128FC4CD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CAC" w14:textId="77777777" w:rsidR="00FC2EDB" w:rsidRPr="00FC2EDB" w:rsidRDefault="00190670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F6D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Депутат Совета депутатов Рузского городского о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круга Московской области</w:t>
            </w:r>
          </w:p>
          <w:p w14:paraId="699ECCD8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Секретарь избирательной комиссии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B3D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190670" w:rsidRPr="00FC2EDB" w14:paraId="0FD1233A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A472" w14:textId="77777777" w:rsidR="00190670" w:rsidRDefault="00190670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730" w14:textId="77777777" w:rsidR="00190670" w:rsidRPr="00FC2EDB" w:rsidRDefault="00190670" w:rsidP="00190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председателя контрольно-счетной палаты Рузского городского округа Московской области.</w:t>
            </w:r>
          </w:p>
          <w:p w14:paraId="155B5B1C" w14:textId="77777777" w:rsidR="00190670" w:rsidRPr="00FC2EDB" w:rsidRDefault="00190670" w:rsidP="00190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Аудитор контрольно-счетной палаты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F83" w14:textId="77777777" w:rsidR="00190670" w:rsidRPr="00FC2EDB" w:rsidRDefault="00190670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FC2EDB" w:rsidRPr="00FC2EDB" w14:paraId="102C001E" w14:textId="77777777" w:rsidTr="0088244E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B6E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Должности муниципальной службы категории руководители", "помощники (советники)", специалисты"</w:t>
            </w:r>
          </w:p>
        </w:tc>
      </w:tr>
      <w:tr w:rsidR="00FC2EDB" w:rsidRPr="00FC2EDB" w14:paraId="24B4C4C9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A9F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053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Первый заместитель главы администрации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A39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</w:tr>
      <w:tr w:rsidR="00FC2EDB" w:rsidRPr="00FC2EDB" w14:paraId="702F831A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1F6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405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главы администрации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2DC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FC2EDB" w:rsidRPr="00FC2EDB" w14:paraId="70E4595C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CD6" w14:textId="77777777" w:rsidR="00FC2EDB" w:rsidRPr="00FC2EDB" w:rsidRDefault="00F67068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943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комитета администрации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08BAB249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управления администрации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00E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</w:tr>
      <w:tr w:rsidR="00F67068" w:rsidRPr="00FC2EDB" w14:paraId="5DD5525F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D6E" w14:textId="77777777" w:rsidR="00F67068" w:rsidRDefault="00F67068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3F2" w14:textId="77777777" w:rsidR="00F67068" w:rsidRPr="00FC2EDB" w:rsidRDefault="00F67068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органа местного самоуправления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A20" w14:textId="77777777" w:rsidR="00F67068" w:rsidRPr="00FC2EDB" w:rsidRDefault="00F67068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F67068" w:rsidRPr="00FC2EDB" w14:paraId="200B4833" w14:textId="77777777" w:rsidTr="00983E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1EB" w14:textId="77777777" w:rsidR="00F67068" w:rsidRPr="00FC2EDB" w:rsidRDefault="00F67068" w:rsidP="00F6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46E" w14:textId="77777777" w:rsidR="00F67068" w:rsidRPr="00FC2EDB" w:rsidRDefault="00F67068" w:rsidP="00983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Управляющий делами администрации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48F" w14:textId="77777777" w:rsidR="00F67068" w:rsidRPr="00FC2EDB" w:rsidRDefault="00F67068" w:rsidP="00983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</w:tr>
      <w:tr w:rsidR="00FC2EDB" w:rsidRPr="00FC2EDB" w14:paraId="7F31C63B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37B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669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председателя комитета администрации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13815662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начальника управления администрации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814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</w:tr>
      <w:tr w:rsidR="00190670" w:rsidRPr="00FC2EDB" w14:paraId="7C3500CB" w14:textId="77777777" w:rsidTr="00983E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603" w14:textId="77777777" w:rsidR="00190670" w:rsidRPr="00FC2EDB" w:rsidRDefault="00190670" w:rsidP="00F6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F3E" w14:textId="77777777" w:rsidR="00190670" w:rsidRPr="00FC2EDB" w:rsidRDefault="00190670" w:rsidP="00983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 органа местного самоуправления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250" w14:textId="77777777" w:rsidR="00190670" w:rsidRPr="00FC2EDB" w:rsidRDefault="00190670" w:rsidP="00983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FC2EDB" w:rsidRPr="00FC2EDB" w14:paraId="56B99BA4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29F" w14:textId="77777777" w:rsidR="00FC2EDB" w:rsidRPr="00FC2EDB" w:rsidRDefault="00FC2EDB" w:rsidP="00F6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F71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администрации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2E6F85F0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в Совете депутатов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07721165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органа местного самоуправления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4ED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</w:tr>
      <w:tr w:rsidR="00FC2EDB" w:rsidRPr="00FC2EDB" w14:paraId="7D2451E8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0B9" w14:textId="77777777" w:rsidR="00FC2EDB" w:rsidRPr="00FC2EDB" w:rsidRDefault="00F67068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37F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в составе комитета, управления администрации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32169442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начальника отдела администрации Рузского городского округа Мос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ковской области</w:t>
            </w:r>
          </w:p>
          <w:p w14:paraId="274268A4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начальника отдела органа местного самоуправления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39B52C0D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начальника отдела в Совете депутатов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7667CBB5" w14:textId="77777777" w:rsidR="00A76690" w:rsidRDefault="00A76690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сектора администрации Рузского городского округа Московской области</w:t>
            </w:r>
          </w:p>
          <w:p w14:paraId="06FEC88E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сектора органа местного самоуправления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7760B557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сектора в Совете депутатов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EEE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</w:tr>
      <w:tr w:rsidR="00FC2EDB" w:rsidRPr="00FC2EDB" w14:paraId="1FCBDF11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C20" w14:textId="77777777" w:rsidR="00FC2EDB" w:rsidRPr="00FC2EDB" w:rsidRDefault="00FC2EDB" w:rsidP="00A76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766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8BB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начальника отдела в составе комитета, управления администрации Рузского городского округа М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осковской области</w:t>
            </w:r>
          </w:p>
          <w:p w14:paraId="4688D036" w14:textId="77777777" w:rsidR="00A76690" w:rsidRPr="00FC2EDB" w:rsidRDefault="00FC2EDB" w:rsidP="009E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сектора в составе комитета, управления, отдела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CE4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FC2EDB" w:rsidRPr="00FC2EDB" w14:paraId="6D3F4DCE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768" w14:textId="77777777" w:rsidR="00FC2EDB" w:rsidRPr="00FC2EDB" w:rsidRDefault="00FC2EDB" w:rsidP="009E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9E42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E85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 главы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1BC8C0C9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Пресс-секретарь </w:t>
            </w:r>
          </w:p>
          <w:p w14:paraId="7F98A8E5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Помощник главы Рузского город</w:t>
            </w:r>
            <w:r w:rsidR="009E42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1E945D24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Помощник </w:t>
            </w:r>
            <w:r w:rsidR="009E42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редседателя Совета депутатов Рузского город</w:t>
            </w:r>
            <w:r w:rsidR="00F670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округа Московской области</w:t>
            </w:r>
          </w:p>
          <w:p w14:paraId="3CC602F9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Консультант </w:t>
            </w:r>
          </w:p>
          <w:p w14:paraId="136CDC95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Инспектор контрольно-счетной палаты Рузского городского округа Московской области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F69A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FC2EDB" w:rsidRPr="00FC2EDB" w14:paraId="1F5C2DA7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C33" w14:textId="77777777" w:rsidR="00FC2EDB" w:rsidRPr="00FC2EDB" w:rsidRDefault="009E420D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DCF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3E0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</w:tr>
      <w:tr w:rsidR="00FC2EDB" w:rsidRPr="00FC2EDB" w14:paraId="478D0288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8C4" w14:textId="77777777" w:rsidR="00FC2EDB" w:rsidRPr="00FC2EDB" w:rsidRDefault="009E420D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A6A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BBA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</w:tr>
      <w:tr w:rsidR="00FC2EDB" w:rsidRPr="00FC2EDB" w14:paraId="5981D3AC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B95" w14:textId="77777777" w:rsidR="00FC2EDB" w:rsidRPr="00FC2EDB" w:rsidRDefault="009E420D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43E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1-й категории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272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FC2EDB" w:rsidRPr="00FC2EDB" w14:paraId="63EA997E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987" w14:textId="77777777" w:rsidR="00FC2EDB" w:rsidRPr="00FC2EDB" w:rsidRDefault="009E420D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D66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2-й категории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779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C2EDB" w:rsidRPr="00FC2EDB" w14:paraId="63A3C887" w14:textId="77777777" w:rsidTr="00882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D20" w14:textId="77777777" w:rsidR="00FC2EDB" w:rsidRPr="00FC2EDB" w:rsidRDefault="009E420D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="00FC2EDB"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731B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4E2" w14:textId="77777777" w:rsidR="00FC2EDB" w:rsidRPr="00FC2EDB" w:rsidRDefault="00FC2EDB" w:rsidP="00FC2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E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</w:tbl>
    <w:p w14:paraId="1D50C880" w14:textId="77777777" w:rsidR="0046405D" w:rsidRDefault="0088244E" w:rsidP="00DE6BA4">
      <w:pPr>
        <w:tabs>
          <w:tab w:val="num" w:pos="1080"/>
          <w:tab w:val="num" w:pos="1428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".</w:t>
      </w:r>
    </w:p>
    <w:p w14:paraId="3F2887BA" w14:textId="77777777" w:rsidR="00576BB0" w:rsidRDefault="00576BB0" w:rsidP="00576BB0">
      <w:pPr>
        <w:pStyle w:val="a6"/>
        <w:numPr>
          <w:ilvl w:val="0"/>
          <w:numId w:val="1"/>
        </w:numPr>
        <w:tabs>
          <w:tab w:val="num" w:pos="1080"/>
          <w:tab w:val="num" w:pos="1428"/>
        </w:tabs>
        <w:ind w:left="0" w:firstLine="710"/>
        <w:jc w:val="both"/>
        <w:rPr>
          <w:bCs/>
        </w:rPr>
      </w:pPr>
      <w:r>
        <w:rPr>
          <w:bCs/>
        </w:rPr>
        <w:t xml:space="preserve">Внести в пункт 2.1 Положения </w:t>
      </w:r>
      <w:r w:rsidRPr="00576BB0">
        <w:rPr>
          <w:rFonts w:eastAsiaTheme="minorHAnsi"/>
          <w:lang w:eastAsia="en-US"/>
        </w:rPr>
        <w:t>о пенсии за выслугу лет лицам, замещавшим муниципальные должности или должности муниципальной службы в органах местного самоуправления Рузского город</w:t>
      </w:r>
      <w:r>
        <w:rPr>
          <w:rFonts w:eastAsiaTheme="minorHAnsi"/>
          <w:lang w:eastAsia="en-US"/>
        </w:rPr>
        <w:t xml:space="preserve">ского округа Московской области, принятого решением </w:t>
      </w:r>
      <w:r w:rsidRPr="00576BB0">
        <w:rPr>
          <w:bCs/>
        </w:rPr>
        <w:t xml:space="preserve">Совета </w:t>
      </w:r>
      <w:r w:rsidRPr="00576BB0">
        <w:rPr>
          <w:bCs/>
        </w:rPr>
        <w:lastRenderedPageBreak/>
        <w:t xml:space="preserve">депутатов Рузского городского округа Московской области от </w:t>
      </w:r>
      <w:r>
        <w:rPr>
          <w:bCs/>
        </w:rPr>
        <w:t>29.11.</w:t>
      </w:r>
      <w:r w:rsidRPr="00576BB0">
        <w:rPr>
          <w:bCs/>
        </w:rPr>
        <w:t xml:space="preserve">2017 № </w:t>
      </w:r>
      <w:r>
        <w:rPr>
          <w:bCs/>
        </w:rPr>
        <w:t>169/15</w:t>
      </w:r>
      <w:r w:rsidRPr="00576BB0">
        <w:rPr>
          <w:bCs/>
        </w:rPr>
        <w:t>, следующие изменения:</w:t>
      </w:r>
    </w:p>
    <w:p w14:paraId="10EBD160" w14:textId="77777777" w:rsidR="00576BB0" w:rsidRDefault="00576BB0" w:rsidP="00576BB0">
      <w:pPr>
        <w:pStyle w:val="a6"/>
        <w:tabs>
          <w:tab w:val="num" w:pos="1428"/>
        </w:tabs>
        <w:ind w:left="710"/>
        <w:jc w:val="both"/>
        <w:rPr>
          <w:bCs/>
        </w:rPr>
      </w:pPr>
      <w:r>
        <w:rPr>
          <w:bCs/>
        </w:rPr>
        <w:t>4.1. подпункт 2.1.1 изложить в следующей редакции:</w:t>
      </w:r>
    </w:p>
    <w:p w14:paraId="41CC0B71" w14:textId="77777777" w:rsidR="00576BB0" w:rsidRDefault="00576BB0" w:rsidP="00576BB0">
      <w:pPr>
        <w:pStyle w:val="a6"/>
        <w:tabs>
          <w:tab w:val="num" w:pos="1428"/>
        </w:tabs>
        <w:ind w:left="0" w:firstLine="710"/>
        <w:jc w:val="both"/>
        <w:rPr>
          <w:rFonts w:eastAsiaTheme="minorHAnsi"/>
          <w:lang w:eastAsia="en-US"/>
        </w:rPr>
      </w:pPr>
      <w:r>
        <w:rPr>
          <w:bCs/>
        </w:rPr>
        <w:t>"</w:t>
      </w:r>
      <w:r w:rsidRPr="00576BB0">
        <w:rPr>
          <w:rFonts w:eastAsiaTheme="minorHAnsi"/>
          <w:lang w:eastAsia="en-US"/>
        </w:rPr>
        <w:t>2.1.1. Лица, замещавшие не менее 12 полных календарных месяцев на постоянной основе муниципальные должности (депутаты, члены выборных органов местного самоуправления, выборные должностные лица местного самоуправления, члены избирательной комиссии муниципального образования с правом решающего голоса, председатель контрольно-счетного органа муниципального образования</w:t>
      </w:r>
      <w:r w:rsidR="00FA69BC">
        <w:rPr>
          <w:rFonts w:eastAsiaTheme="minorHAnsi"/>
          <w:lang w:eastAsia="en-US"/>
        </w:rPr>
        <w:t>, заместитель председателя контрольно-счетного органа муниципального образования, аудитор контрольно-счетного органа муниципального образования</w:t>
      </w:r>
      <w:r w:rsidRPr="00576BB0">
        <w:rPr>
          <w:rFonts w:eastAsiaTheme="minorHAnsi"/>
          <w:lang w:eastAsia="en-US"/>
        </w:rPr>
        <w:t>) (далее - муниципальная должность) в органах местного самоуправления и уволенные с этих должностей в связи с прекращением осуществления полномочий (для выборных должностных лиц</w:t>
      </w:r>
      <w:r w:rsidR="00FA69BC">
        <w:rPr>
          <w:rFonts w:eastAsiaTheme="minorHAnsi"/>
          <w:lang w:eastAsia="en-US"/>
        </w:rPr>
        <w:t>,</w:t>
      </w:r>
      <w:r w:rsidRPr="00576BB0">
        <w:rPr>
          <w:rFonts w:eastAsiaTheme="minorHAnsi"/>
          <w:lang w:eastAsia="en-US"/>
        </w:rPr>
        <w:t xml:space="preserve"> председател</w:t>
      </w:r>
      <w:r w:rsidR="00FA69BC">
        <w:rPr>
          <w:rFonts w:eastAsiaTheme="minorHAnsi"/>
          <w:lang w:eastAsia="en-US"/>
        </w:rPr>
        <w:t>я</w:t>
      </w:r>
      <w:r w:rsidRPr="00576BB0">
        <w:rPr>
          <w:rFonts w:eastAsiaTheme="minorHAnsi"/>
          <w:lang w:eastAsia="en-US"/>
        </w:rPr>
        <w:t xml:space="preserve"> контрольно-счетного органа муниципального образования</w:t>
      </w:r>
      <w:r w:rsidR="00FA69BC">
        <w:rPr>
          <w:rFonts w:eastAsiaTheme="minorHAnsi"/>
          <w:lang w:eastAsia="en-US"/>
        </w:rPr>
        <w:t>, заместителя председателя контрольно-счетного органа муниципального образования и аудитора контрольно-счетного органа муниципального образования</w:t>
      </w:r>
      <w:r w:rsidRPr="00576BB0">
        <w:rPr>
          <w:rFonts w:eastAsiaTheme="minorHAnsi"/>
          <w:lang w:eastAsia="en-US"/>
        </w:rPr>
        <w:t>), полномочий представительного органа (для лиц, замещавших должность депутата представительного органа) или полномочий избирательной комиссии (для членов избирательной комиссии).</w:t>
      </w:r>
      <w:r w:rsidR="00FA69BC">
        <w:rPr>
          <w:rFonts w:eastAsiaTheme="minorHAnsi"/>
          <w:lang w:eastAsia="en-US"/>
        </w:rPr>
        <w:t>;</w:t>
      </w:r>
    </w:p>
    <w:p w14:paraId="4BDFD766" w14:textId="77777777" w:rsidR="007311B0" w:rsidRDefault="00FA69BC" w:rsidP="007311B0">
      <w:pPr>
        <w:pStyle w:val="a6"/>
        <w:tabs>
          <w:tab w:val="num" w:pos="1428"/>
        </w:tabs>
        <w:ind w:left="0" w:firstLine="71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="007311B0">
        <w:rPr>
          <w:rFonts w:eastAsiaTheme="minorHAnsi"/>
          <w:lang w:eastAsia="en-US"/>
        </w:rPr>
        <w:t>в абзаце первом подпункта 2.1.2 слова "и председателей контрольно-счетного органа муниципального образования" заменить словами ",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 и аудитора контрольно-счетного органа муниципального образования";</w:t>
      </w:r>
    </w:p>
    <w:p w14:paraId="65574CBA" w14:textId="77777777" w:rsidR="007311B0" w:rsidRDefault="007311B0" w:rsidP="007311B0">
      <w:pPr>
        <w:pStyle w:val="a6"/>
        <w:tabs>
          <w:tab w:val="num" w:pos="1428"/>
        </w:tabs>
        <w:ind w:left="0" w:firstLine="71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 в подпункте 2.1.3 слова "и председателей контрольно-счетного органа муниципального образования" заменить словами ",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 и аудитор</w:t>
      </w:r>
      <w:r w:rsidR="002447D8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контрольно-счетн</w:t>
      </w:r>
      <w:r w:rsidR="002447D8">
        <w:rPr>
          <w:rFonts w:eastAsiaTheme="minorHAnsi"/>
          <w:lang w:eastAsia="en-US"/>
        </w:rPr>
        <w:t>ого</w:t>
      </w:r>
      <w:r>
        <w:rPr>
          <w:rFonts w:eastAsiaTheme="minorHAnsi"/>
          <w:lang w:eastAsia="en-US"/>
        </w:rPr>
        <w:t xml:space="preserve"> орган</w:t>
      </w:r>
      <w:r w:rsidR="002447D8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муниципальн</w:t>
      </w:r>
      <w:r w:rsidR="002447D8">
        <w:rPr>
          <w:rFonts w:eastAsiaTheme="minorHAnsi"/>
          <w:lang w:eastAsia="en-US"/>
        </w:rPr>
        <w:t>ого</w:t>
      </w:r>
      <w:r>
        <w:rPr>
          <w:rFonts w:eastAsiaTheme="minorHAnsi"/>
          <w:lang w:eastAsia="en-US"/>
        </w:rPr>
        <w:t xml:space="preserve"> образовани</w:t>
      </w:r>
      <w:r w:rsidR="002447D8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>".</w:t>
      </w:r>
    </w:p>
    <w:p w14:paraId="61277241" w14:textId="77777777" w:rsidR="00873B53" w:rsidRPr="005A7353" w:rsidRDefault="00873B53" w:rsidP="00C56F97">
      <w:pPr>
        <w:pStyle w:val="a6"/>
        <w:numPr>
          <w:ilvl w:val="0"/>
          <w:numId w:val="1"/>
        </w:numPr>
        <w:tabs>
          <w:tab w:val="clear" w:pos="1317"/>
          <w:tab w:val="num" w:pos="993"/>
        </w:tabs>
        <w:ind w:left="0" w:firstLine="710"/>
        <w:jc w:val="both"/>
        <w:rPr>
          <w:bCs/>
        </w:rPr>
      </w:pPr>
      <w:r w:rsidRPr="005A7353">
        <w:rPr>
          <w:bCs/>
        </w:rPr>
        <w:t>Направить настоящее решение в Администрацию Рузского городского округа Московской области</w:t>
      </w:r>
      <w:r w:rsidR="00C56F97">
        <w:rPr>
          <w:bCs/>
        </w:rPr>
        <w:t xml:space="preserve"> и в Контрольно-счетную палату Рузского городского округа Московской области</w:t>
      </w:r>
      <w:r w:rsidRPr="005A7353">
        <w:rPr>
          <w:bCs/>
        </w:rPr>
        <w:t xml:space="preserve"> для руководства.</w:t>
      </w:r>
    </w:p>
    <w:p w14:paraId="41571D07" w14:textId="77777777" w:rsidR="00873B53" w:rsidRPr="005A7353" w:rsidRDefault="00873B53" w:rsidP="00C56F97">
      <w:pPr>
        <w:numPr>
          <w:ilvl w:val="0"/>
          <w:numId w:val="1"/>
        </w:numPr>
        <w:tabs>
          <w:tab w:val="clear" w:pos="1317"/>
          <w:tab w:val="num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в газете "Красное знамя" и разместить на официальном сайте Рузского городского округа Московской области в сети "Интернет".</w:t>
      </w:r>
    </w:p>
    <w:p w14:paraId="46016138" w14:textId="77777777" w:rsidR="00873B53" w:rsidRPr="005A7353" w:rsidRDefault="00873B53" w:rsidP="00C56F97">
      <w:pPr>
        <w:pStyle w:val="a6"/>
        <w:numPr>
          <w:ilvl w:val="0"/>
          <w:numId w:val="1"/>
        </w:numPr>
        <w:tabs>
          <w:tab w:val="clear" w:pos="1317"/>
          <w:tab w:val="num" w:pos="993"/>
        </w:tabs>
        <w:ind w:left="0" w:firstLine="710"/>
        <w:jc w:val="both"/>
        <w:rPr>
          <w:bCs/>
        </w:rPr>
      </w:pPr>
      <w:r w:rsidRPr="005A7353">
        <w:rPr>
          <w:bCs/>
        </w:rPr>
        <w:t>Настоящее решение вступает в силу на следующий день после его официального опубликования.</w:t>
      </w:r>
    </w:p>
    <w:p w14:paraId="3DFB8CB7" w14:textId="77777777" w:rsidR="00873B53" w:rsidRPr="005A7353" w:rsidRDefault="00873B53" w:rsidP="00576BB0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522D7B" w14:textId="77777777" w:rsidR="00873B53" w:rsidRPr="005A7353" w:rsidRDefault="00873B53" w:rsidP="00873B5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7C231" w14:textId="77777777" w:rsidR="00873B53" w:rsidRPr="005A7353" w:rsidRDefault="00873B53" w:rsidP="00873B53">
      <w:pPr>
        <w:pStyle w:val="ConsPlusNormal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1AB0A" w14:textId="77777777" w:rsidR="00873B53" w:rsidRPr="005A7353" w:rsidRDefault="00873B53" w:rsidP="00873B53">
      <w:pPr>
        <w:pStyle w:val="a6"/>
        <w:ind w:left="0"/>
        <w:jc w:val="both"/>
        <w:rPr>
          <w:bCs/>
        </w:rPr>
      </w:pPr>
    </w:p>
    <w:p w14:paraId="5D9B8548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Глава                                                          Председатель Совета депутатов</w:t>
      </w:r>
    </w:p>
    <w:p w14:paraId="32551584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>Рузского городского округа                                                                 Рузского городского округа</w:t>
      </w:r>
    </w:p>
    <w:p w14:paraId="0527342F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          Московской области                                                                            Московской области</w:t>
      </w:r>
    </w:p>
    <w:p w14:paraId="4C09B0A3" w14:textId="77777777" w:rsidR="00873B53" w:rsidRPr="005A7353" w:rsidRDefault="00873B53" w:rsidP="00873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7353">
        <w:rPr>
          <w:rFonts w:ascii="Times New Roman" w:hAnsi="Times New Roman" w:cs="Times New Roman"/>
          <w:bCs/>
          <w:sz w:val="24"/>
          <w:szCs w:val="24"/>
        </w:rPr>
        <w:t xml:space="preserve">                   Н.Н. Пархоменко                                                                                    С.Б. Макаревич</w:t>
      </w:r>
    </w:p>
    <w:p w14:paraId="2ACA3495" w14:textId="77777777" w:rsidR="00873B53" w:rsidRPr="005A7353" w:rsidRDefault="00873B53" w:rsidP="00873B53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500A07" w14:textId="77777777" w:rsidR="00873B53" w:rsidRPr="00954DA5" w:rsidRDefault="00873B53" w:rsidP="00873B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A5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4DA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5B9D7679" w14:textId="77777777" w:rsidR="00873B53" w:rsidRDefault="00873B53" w:rsidP="00873B5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2D6E82F" w14:textId="77777777" w:rsidR="00873B53" w:rsidRDefault="00873B53" w:rsidP="00873B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961FF3" w14:textId="77777777" w:rsidR="00813C5A" w:rsidRPr="00D9293E" w:rsidRDefault="00813C5A" w:rsidP="006D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4950E" w14:textId="77777777" w:rsidR="00FA0F95" w:rsidRDefault="00FA0F95"/>
    <w:sectPr w:rsidR="00FA0F95" w:rsidSect="007B0A7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598D"/>
    <w:multiLevelType w:val="hybridMultilevel"/>
    <w:tmpl w:val="3C6A3BC4"/>
    <w:lvl w:ilvl="0" w:tplc="5854E7A0">
      <w:start w:val="1"/>
      <w:numFmt w:val="decimal"/>
      <w:lvlText w:val="%1."/>
      <w:lvlJc w:val="left"/>
      <w:pPr>
        <w:tabs>
          <w:tab w:val="num" w:pos="1317"/>
        </w:tabs>
        <w:ind w:left="1317" w:hanging="607"/>
      </w:pPr>
      <w:rPr>
        <w:b w:val="0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55AB4816"/>
    <w:multiLevelType w:val="hybridMultilevel"/>
    <w:tmpl w:val="3C6A3BC4"/>
    <w:lvl w:ilvl="0" w:tplc="5854E7A0">
      <w:start w:val="1"/>
      <w:numFmt w:val="decimal"/>
      <w:lvlText w:val="%1."/>
      <w:lvlJc w:val="left"/>
      <w:pPr>
        <w:tabs>
          <w:tab w:val="num" w:pos="1317"/>
        </w:tabs>
        <w:ind w:left="1317" w:hanging="607"/>
      </w:pPr>
      <w:rPr>
        <w:b w:val="0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76BC5E21"/>
    <w:multiLevelType w:val="hybridMultilevel"/>
    <w:tmpl w:val="4366FE1E"/>
    <w:lvl w:ilvl="0" w:tplc="4B986E70">
      <w:start w:val="1"/>
      <w:numFmt w:val="decimal"/>
      <w:lvlText w:val="%1."/>
      <w:lvlJc w:val="left"/>
      <w:pPr>
        <w:tabs>
          <w:tab w:val="num" w:pos="1317"/>
        </w:tabs>
        <w:ind w:left="1317" w:hanging="607"/>
      </w:pPr>
      <w:rPr>
        <w:b w:val="0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A"/>
    <w:rsid w:val="00041217"/>
    <w:rsid w:val="0008738E"/>
    <w:rsid w:val="000F15E6"/>
    <w:rsid w:val="00190670"/>
    <w:rsid w:val="001A6B6A"/>
    <w:rsid w:val="002447D8"/>
    <w:rsid w:val="00264BE6"/>
    <w:rsid w:val="002C16A5"/>
    <w:rsid w:val="00345645"/>
    <w:rsid w:val="003E7A52"/>
    <w:rsid w:val="003F7FAA"/>
    <w:rsid w:val="0046405D"/>
    <w:rsid w:val="00492277"/>
    <w:rsid w:val="004A16BE"/>
    <w:rsid w:val="004A5FA8"/>
    <w:rsid w:val="004D43F2"/>
    <w:rsid w:val="004F4943"/>
    <w:rsid w:val="005562EE"/>
    <w:rsid w:val="00576BB0"/>
    <w:rsid w:val="005A7353"/>
    <w:rsid w:val="006315C1"/>
    <w:rsid w:val="006D24A8"/>
    <w:rsid w:val="007311B0"/>
    <w:rsid w:val="007B0A73"/>
    <w:rsid w:val="007E5936"/>
    <w:rsid w:val="00813C5A"/>
    <w:rsid w:val="00873B53"/>
    <w:rsid w:val="0088244E"/>
    <w:rsid w:val="008D718D"/>
    <w:rsid w:val="0091713E"/>
    <w:rsid w:val="009E420D"/>
    <w:rsid w:val="00A07F2A"/>
    <w:rsid w:val="00A76690"/>
    <w:rsid w:val="00A81375"/>
    <w:rsid w:val="00B93F1E"/>
    <w:rsid w:val="00C56F97"/>
    <w:rsid w:val="00D52427"/>
    <w:rsid w:val="00DE6BA4"/>
    <w:rsid w:val="00E813D1"/>
    <w:rsid w:val="00F16C2C"/>
    <w:rsid w:val="00F56A11"/>
    <w:rsid w:val="00F67068"/>
    <w:rsid w:val="00FA0F95"/>
    <w:rsid w:val="00FA69BC"/>
    <w:rsid w:val="00F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B917"/>
  <w15:docId w15:val="{131CACC8-CBC9-44D4-8B19-5CA5A43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F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3F7F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F7F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813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73B53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7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ARGO-18-050</dc:creator>
  <cp:lastModifiedBy>ARGO-18-052</cp:lastModifiedBy>
  <cp:revision>2</cp:revision>
  <cp:lastPrinted>2019-07-11T07:35:00Z</cp:lastPrinted>
  <dcterms:created xsi:type="dcterms:W3CDTF">2021-11-18T13:19:00Z</dcterms:created>
  <dcterms:modified xsi:type="dcterms:W3CDTF">2021-11-18T13:19:00Z</dcterms:modified>
</cp:coreProperties>
</file>