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9BE23" w14:textId="77777777" w:rsidR="007C54EE" w:rsidRDefault="007C54EE" w:rsidP="007C54EE">
      <w:pPr>
        <w:pBdr>
          <w:bottom w:val="single" w:sz="12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</w:p>
    <w:p w14:paraId="3E703329" w14:textId="77777777" w:rsidR="007C54EE" w:rsidRDefault="007C54EE" w:rsidP="007C54EE">
      <w:pPr>
        <w:pBdr>
          <w:bottom w:val="single" w:sz="12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РУЗА МОСКОВСКОЙ ОБЛАСТИ</w:t>
      </w:r>
    </w:p>
    <w:p w14:paraId="71677BB1" w14:textId="77777777" w:rsidR="007C54EE" w:rsidRDefault="007C54EE" w:rsidP="009E70CC">
      <w:pPr>
        <w:tabs>
          <w:tab w:val="center" w:pos="4153"/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Московская область, город Руза,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тел.: 8(49627)2 35 80</w:t>
      </w:r>
    </w:p>
    <w:p w14:paraId="2A01204D" w14:textId="77777777" w:rsidR="007C54EE" w:rsidRDefault="007C54EE" w:rsidP="007C54EE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ул. Солнцева, д. 11</w:t>
      </w:r>
    </w:p>
    <w:p w14:paraId="0840EC23" w14:textId="77777777" w:rsidR="007C54EE" w:rsidRDefault="007C54EE" w:rsidP="007C5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AFBD1A" w14:textId="77777777" w:rsidR="007C54EE" w:rsidRDefault="007C54EE" w:rsidP="007C5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19F665BD" w14:textId="77777777" w:rsidR="007C54EE" w:rsidRDefault="007C54EE" w:rsidP="007C5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r w:rsidR="00D3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D3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D3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                                                                                № </w:t>
      </w:r>
      <w:r w:rsidR="00D3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8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D0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14:paraId="1CA9CE97" w14:textId="77777777" w:rsidR="007C54EE" w:rsidRDefault="007C54EE" w:rsidP="007C5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6742E9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7C54E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 назначении председателя участковой избирательной комиссии</w:t>
      </w:r>
    </w:p>
    <w:p w14:paraId="497EA622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избирательного участка № 2</w:t>
      </w:r>
      <w:r w:rsidR="00B817D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71</w:t>
      </w:r>
      <w:r w:rsidR="00FD063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4</w:t>
      </w:r>
    </w:p>
    <w:p w14:paraId="1AB836C1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281939C5" w14:textId="77777777" w:rsidR="007C54EE" w:rsidRDefault="007C54EE" w:rsidP="00D35E9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Федерации», на основании решения территориальной избирательной комиссии города Руза от «</w:t>
      </w:r>
      <w:r w:rsidR="00D35E94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D35E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D35E9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</w:t>
      </w:r>
      <w:r w:rsidR="003F109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FD0638">
        <w:rPr>
          <w:rFonts w:ascii="Times New Roman" w:eastAsia="Calibri" w:hAnsi="Times New Roman" w:cs="Times New Roman"/>
          <w:sz w:val="28"/>
          <w:szCs w:val="28"/>
          <w:lang w:eastAsia="ru-RU"/>
        </w:rPr>
        <w:t>95</w:t>
      </w:r>
      <w:r w:rsidR="00DE6F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>«О назначении в состав участковой избирательной комиссии избират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ельного участка №2</w:t>
      </w:r>
      <w:r w:rsidR="00B817DE">
        <w:rPr>
          <w:rFonts w:ascii="Times New Roman" w:eastAsia="Calibri" w:hAnsi="Times New Roman" w:cs="Times New Roman"/>
          <w:sz w:val="28"/>
          <w:szCs w:val="28"/>
          <w:lang w:eastAsia="ru-RU"/>
        </w:rPr>
        <w:t>71</w:t>
      </w:r>
      <w:r w:rsidR="00FD0638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рассмотрев предложения по кандидатурам для назначения председателем участковой избирательной комиссии, </w:t>
      </w:r>
      <w:r w:rsidRPr="007C54EE">
        <w:rPr>
          <w:rFonts w:ascii="Times New Roman" w:eastAsia="Calibri" w:hAnsi="Times New Roman" w:cs="Times New Roman"/>
          <w:noProof/>
          <w:sz w:val="28"/>
          <w:szCs w:val="28"/>
        </w:rPr>
        <w:t>территориальная избирательная комиссия</w:t>
      </w:r>
      <w:r w:rsidR="00D35E94">
        <w:rPr>
          <w:rFonts w:ascii="Times New Roman" w:eastAsia="Calibri" w:hAnsi="Times New Roman" w:cs="Times New Roman"/>
          <w:noProof/>
          <w:sz w:val="28"/>
          <w:szCs w:val="28"/>
        </w:rPr>
        <w:t xml:space="preserve"> города Руза</w:t>
      </w:r>
      <w:r w:rsidR="00592ACE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D35E94">
        <w:rPr>
          <w:rFonts w:ascii="Times New Roman" w:eastAsia="Calibri" w:hAnsi="Times New Roman" w:cs="Times New Roman"/>
          <w:noProof/>
          <w:sz w:val="28"/>
          <w:szCs w:val="28"/>
        </w:rPr>
        <w:t>РЕШИЛА</w:t>
      </w:r>
      <w:r w:rsidRPr="007C54EE">
        <w:rPr>
          <w:rFonts w:ascii="Times New Roman" w:eastAsia="Calibri" w:hAnsi="Times New Roman" w:cs="Times New Roman"/>
          <w:noProof/>
          <w:sz w:val="28"/>
          <w:szCs w:val="28"/>
        </w:rPr>
        <w:t>:</w:t>
      </w:r>
    </w:p>
    <w:p w14:paraId="6ACA021F" w14:textId="77777777" w:rsidR="00D35E94" w:rsidRPr="007C54EE" w:rsidRDefault="00D35E94" w:rsidP="00BC03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62C04B02" w14:textId="77777777" w:rsidR="007C54EE" w:rsidRPr="007C54EE" w:rsidRDefault="007C54EE" w:rsidP="00BC03F9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Назначить председателем участковой избирательной комиссии избирательного участка </w:t>
      </w:r>
      <w:r>
        <w:rPr>
          <w:rFonts w:ascii="Times New Roman" w:eastAsia="Calibri" w:hAnsi="Times New Roman" w:cs="Times New Roman"/>
          <w:sz w:val="28"/>
          <w:szCs w:val="28"/>
        </w:rPr>
        <w:t>№2</w:t>
      </w:r>
      <w:r w:rsidR="00926213">
        <w:rPr>
          <w:rFonts w:ascii="Times New Roman" w:eastAsia="Calibri" w:hAnsi="Times New Roman" w:cs="Times New Roman"/>
          <w:sz w:val="28"/>
          <w:szCs w:val="28"/>
        </w:rPr>
        <w:t>71</w:t>
      </w:r>
      <w:r w:rsidR="00FD0638">
        <w:rPr>
          <w:rFonts w:ascii="Times New Roman" w:eastAsia="Calibri" w:hAnsi="Times New Roman" w:cs="Times New Roman"/>
          <w:sz w:val="28"/>
          <w:szCs w:val="28"/>
        </w:rPr>
        <w:t>4</w:t>
      </w:r>
      <w:r w:rsidR="00DE6F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члена участковой избирательной комиссии с правом решающего голоса </w:t>
      </w:r>
      <w:r w:rsidR="00FD0638">
        <w:rPr>
          <w:rFonts w:ascii="Times New Roman" w:eastAsia="Calibri" w:hAnsi="Times New Roman" w:cs="Times New Roman"/>
          <w:sz w:val="28"/>
          <w:szCs w:val="28"/>
        </w:rPr>
        <w:t>Авилову Галину Николаевну</w:t>
      </w:r>
      <w:r w:rsidRPr="007C54E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60A6D5D" w14:textId="77777777" w:rsidR="007C54EE" w:rsidRPr="007C54EE" w:rsidRDefault="007C54EE" w:rsidP="00BC03F9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>Председателю участко</w:t>
      </w:r>
      <w:r>
        <w:rPr>
          <w:rFonts w:ascii="Times New Roman" w:eastAsia="Calibri" w:hAnsi="Times New Roman" w:cs="Times New Roman"/>
          <w:sz w:val="28"/>
          <w:szCs w:val="28"/>
        </w:rPr>
        <w:t>вой избирательной комиссии №2</w:t>
      </w:r>
      <w:r w:rsidR="00B817DE">
        <w:rPr>
          <w:rFonts w:ascii="Times New Roman" w:eastAsia="Calibri" w:hAnsi="Times New Roman" w:cs="Times New Roman"/>
          <w:sz w:val="28"/>
          <w:szCs w:val="28"/>
        </w:rPr>
        <w:t>71</w:t>
      </w:r>
      <w:r w:rsidR="00FD0638">
        <w:rPr>
          <w:rFonts w:ascii="Times New Roman" w:eastAsia="Calibri" w:hAnsi="Times New Roman" w:cs="Times New Roman"/>
          <w:sz w:val="28"/>
          <w:szCs w:val="28"/>
        </w:rPr>
        <w:t>4</w:t>
      </w:r>
      <w:r w:rsidR="00D35E94">
        <w:rPr>
          <w:rFonts w:ascii="Times New Roman" w:eastAsia="Calibri" w:hAnsi="Times New Roman" w:cs="Times New Roman"/>
          <w:sz w:val="28"/>
          <w:szCs w:val="28"/>
        </w:rPr>
        <w:t>,</w:t>
      </w: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 назначенным настоящим решением, созвать первое заседание участковой избирательной комиссии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позднее </w:t>
      </w:r>
      <w:r w:rsidR="00D35E94">
        <w:rPr>
          <w:rFonts w:ascii="Times New Roman" w:eastAsia="Calibri" w:hAnsi="Times New Roman" w:cs="Times New Roman"/>
          <w:sz w:val="28"/>
          <w:szCs w:val="28"/>
        </w:rPr>
        <w:t>07 июня2023</w:t>
      </w: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59122FE6" w14:textId="77777777" w:rsidR="007C54EE" w:rsidRPr="007C54EE" w:rsidRDefault="007C54EE" w:rsidP="00BC03F9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>Направить настоящее решение в Избирательную комиссию Московской области.</w:t>
      </w:r>
    </w:p>
    <w:p w14:paraId="29C45D5A" w14:textId="77777777" w:rsidR="007C54EE" w:rsidRPr="007C54EE" w:rsidRDefault="007C54EE" w:rsidP="00BC03F9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 Направить настоящее решение в участков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ую избирательную комиссию № </w:t>
      </w:r>
      <w:r w:rsidR="008D56C8">
        <w:rPr>
          <w:rFonts w:ascii="Times New Roman" w:eastAsia="Calibri" w:hAnsi="Times New Roman" w:cs="Times New Roman"/>
          <w:sz w:val="28"/>
          <w:szCs w:val="28"/>
        </w:rPr>
        <w:t>2</w:t>
      </w:r>
      <w:r w:rsidR="00072AB7">
        <w:rPr>
          <w:rFonts w:ascii="Times New Roman" w:eastAsia="Calibri" w:hAnsi="Times New Roman" w:cs="Times New Roman"/>
          <w:sz w:val="28"/>
          <w:szCs w:val="28"/>
        </w:rPr>
        <w:t>7</w:t>
      </w:r>
      <w:r w:rsidR="00B817DE">
        <w:rPr>
          <w:rFonts w:ascii="Times New Roman" w:eastAsia="Calibri" w:hAnsi="Times New Roman" w:cs="Times New Roman"/>
          <w:sz w:val="28"/>
          <w:szCs w:val="28"/>
        </w:rPr>
        <w:t>1</w:t>
      </w:r>
      <w:r w:rsidR="00FD0638">
        <w:rPr>
          <w:rFonts w:ascii="Times New Roman" w:eastAsia="Calibri" w:hAnsi="Times New Roman" w:cs="Times New Roman"/>
          <w:sz w:val="28"/>
          <w:szCs w:val="28"/>
        </w:rPr>
        <w:t>4</w:t>
      </w:r>
      <w:r w:rsidRPr="007C54E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D3E1484" w14:textId="77777777" w:rsidR="007C54EE" w:rsidRPr="007C54EE" w:rsidRDefault="007C54EE" w:rsidP="00BC03F9">
      <w:pPr>
        <w:numPr>
          <w:ilvl w:val="0"/>
          <w:numId w:val="1"/>
        </w:numPr>
        <w:tabs>
          <w:tab w:val="clear" w:pos="720"/>
          <w:tab w:val="num" w:pos="360"/>
          <w:tab w:val="left" w:pos="426"/>
        </w:tabs>
        <w:spacing w:after="0" w:line="276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>Опубликовать (обнародовать) настоящее решение на информационном стенде территориальной избирательной комиссии города Руза и на официальном сайте Рузского городского округа.</w:t>
      </w:r>
    </w:p>
    <w:p w14:paraId="01A60F75" w14:textId="77777777" w:rsidR="007C54EE" w:rsidRPr="007C54EE" w:rsidRDefault="007C54EE" w:rsidP="00BC03F9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276"/>
        </w:tabs>
        <w:autoSpaceDE w:val="0"/>
        <w:autoSpaceDN w:val="0"/>
        <w:adjustRightInd w:val="0"/>
        <w:spacing w:after="0" w:line="276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решения возложить на секретаря территориальной избирательной комиссии </w:t>
      </w:r>
      <w:r w:rsidRPr="007C54EE">
        <w:rPr>
          <w:rFonts w:ascii="Times New Roman" w:eastAsia="Times New Roman" w:hAnsi="Times New Roman" w:cs="Courier New"/>
          <w:sz w:val="28"/>
          <w:szCs w:val="28"/>
          <w:lang w:eastAsia="ru-RU"/>
        </w:rPr>
        <w:t>города Руза</w:t>
      </w:r>
      <w:r w:rsidR="00592AC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proofErr w:type="spellStart"/>
      <w:r w:rsidRPr="007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Дрига</w:t>
      </w:r>
      <w:proofErr w:type="spellEnd"/>
      <w:r w:rsidRPr="007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</w:p>
    <w:p w14:paraId="5AABA696" w14:textId="77777777" w:rsidR="007C54EE" w:rsidRPr="007C54EE" w:rsidRDefault="007C54EE" w:rsidP="005C1418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22B358" w14:textId="77777777" w:rsidR="00601FFD" w:rsidRDefault="00601FFD" w:rsidP="005C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</w:p>
    <w:p w14:paraId="7C46F6A8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Председатель территориальной </w:t>
      </w:r>
    </w:p>
    <w:p w14:paraId="49717401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избирательной комиссии </w:t>
      </w: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города Руза</w:t>
      </w: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ab/>
        <w:t xml:space="preserve"> </w:t>
      </w:r>
      <w:r w:rsidR="00DE6F55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                                    </w:t>
      </w: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А.Ю. Волынский</w:t>
      </w:r>
    </w:p>
    <w:p w14:paraId="207C36A3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</w:p>
    <w:p w14:paraId="5848D0BF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Секретарь территориальной </w:t>
      </w:r>
    </w:p>
    <w:p w14:paraId="7C7D1ECD" w14:textId="4D2C0535" w:rsidR="00E55DEC" w:rsidRDefault="007C54EE" w:rsidP="005C1418">
      <w:pPr>
        <w:tabs>
          <w:tab w:val="left" w:pos="6783"/>
        </w:tabs>
        <w:spacing w:after="200" w:line="240" w:lineRule="auto"/>
        <w:jc w:val="both"/>
      </w:pPr>
      <w:r w:rsidRPr="007C54EE">
        <w:rPr>
          <w:rFonts w:ascii="Times New Roman" w:eastAsia="Calibri" w:hAnsi="Times New Roman" w:cs="Times New Roman"/>
          <w:bCs/>
          <w:sz w:val="28"/>
          <w:szCs w:val="28"/>
        </w:rPr>
        <w:t xml:space="preserve">избирательной комиссии   города Руза          </w:t>
      </w:r>
      <w:r w:rsidR="00DE6F55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</w:t>
      </w:r>
      <w:r w:rsidR="006C2156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DE6F5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C54E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01FFD">
        <w:rPr>
          <w:rFonts w:ascii="Times New Roman" w:eastAsia="Calibri" w:hAnsi="Times New Roman" w:cs="Times New Roman"/>
          <w:bCs/>
          <w:sz w:val="28"/>
          <w:szCs w:val="28"/>
        </w:rPr>
        <w:t xml:space="preserve">В.А. </w:t>
      </w:r>
      <w:proofErr w:type="spellStart"/>
      <w:r w:rsidR="00601FFD">
        <w:rPr>
          <w:rFonts w:ascii="Times New Roman" w:eastAsia="Calibri" w:hAnsi="Times New Roman" w:cs="Times New Roman"/>
          <w:bCs/>
          <w:sz w:val="28"/>
          <w:szCs w:val="28"/>
        </w:rPr>
        <w:t>Дрига</w:t>
      </w:r>
      <w:proofErr w:type="spellEnd"/>
    </w:p>
    <w:sectPr w:rsidR="00E55DEC" w:rsidSect="00D35E94">
      <w:pgSz w:w="11906" w:h="16838"/>
      <w:pgMar w:top="1134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80440"/>
    <w:multiLevelType w:val="multilevel"/>
    <w:tmpl w:val="44863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99693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4EE"/>
    <w:rsid w:val="000016A5"/>
    <w:rsid w:val="00004F2C"/>
    <w:rsid w:val="00023781"/>
    <w:rsid w:val="00072AB7"/>
    <w:rsid w:val="00083C20"/>
    <w:rsid w:val="000930A6"/>
    <w:rsid w:val="00097AEC"/>
    <w:rsid w:val="000A1B5D"/>
    <w:rsid w:val="001275E9"/>
    <w:rsid w:val="00185E75"/>
    <w:rsid w:val="0021794E"/>
    <w:rsid w:val="002A7B85"/>
    <w:rsid w:val="002B21F3"/>
    <w:rsid w:val="00346CEC"/>
    <w:rsid w:val="0037261C"/>
    <w:rsid w:val="00381D4D"/>
    <w:rsid w:val="003C0781"/>
    <w:rsid w:val="003F1095"/>
    <w:rsid w:val="004B5E8D"/>
    <w:rsid w:val="00574CD8"/>
    <w:rsid w:val="00592ACE"/>
    <w:rsid w:val="005C1418"/>
    <w:rsid w:val="00601FFD"/>
    <w:rsid w:val="00694D5D"/>
    <w:rsid w:val="006C2156"/>
    <w:rsid w:val="0074425B"/>
    <w:rsid w:val="007958F1"/>
    <w:rsid w:val="007A6829"/>
    <w:rsid w:val="007C54EE"/>
    <w:rsid w:val="008B4A47"/>
    <w:rsid w:val="008D56C8"/>
    <w:rsid w:val="0091133D"/>
    <w:rsid w:val="00926213"/>
    <w:rsid w:val="009D6657"/>
    <w:rsid w:val="009E70CC"/>
    <w:rsid w:val="00A24D01"/>
    <w:rsid w:val="00A81B08"/>
    <w:rsid w:val="00A96737"/>
    <w:rsid w:val="00AC7716"/>
    <w:rsid w:val="00B61138"/>
    <w:rsid w:val="00B817DE"/>
    <w:rsid w:val="00BB5425"/>
    <w:rsid w:val="00BC03F9"/>
    <w:rsid w:val="00C343D2"/>
    <w:rsid w:val="00C83017"/>
    <w:rsid w:val="00C87F3D"/>
    <w:rsid w:val="00D15C98"/>
    <w:rsid w:val="00D35E94"/>
    <w:rsid w:val="00DE6F55"/>
    <w:rsid w:val="00E0314D"/>
    <w:rsid w:val="00E55DEC"/>
    <w:rsid w:val="00EF79DF"/>
    <w:rsid w:val="00F36C1C"/>
    <w:rsid w:val="00F50229"/>
    <w:rsid w:val="00FD0638"/>
    <w:rsid w:val="00FD0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DBE12"/>
  <w15:docId w15:val="{37F5E482-24D9-40E0-B6F1-D2C50293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4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1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3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А.П.Парфенова</cp:lastModifiedBy>
  <cp:revision>43</cp:revision>
  <cp:lastPrinted>2023-05-29T07:18:00Z</cp:lastPrinted>
  <dcterms:created xsi:type="dcterms:W3CDTF">2022-07-28T07:19:00Z</dcterms:created>
  <dcterms:modified xsi:type="dcterms:W3CDTF">2023-05-29T07:18:00Z</dcterms:modified>
</cp:coreProperties>
</file>