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4B1F1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B1F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1F1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19A38C0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4B1F18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B1F1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B1F18">
        <w:rPr>
          <w:sz w:val="24"/>
          <w:szCs w:val="24"/>
        </w:rPr>
        <w:t xml:space="preserve">1500 </w:t>
      </w:r>
      <w:r w:rsidR="00614292" w:rsidRPr="00406E0F">
        <w:rPr>
          <w:sz w:val="24"/>
          <w:szCs w:val="24"/>
        </w:rPr>
        <w:t>кв</w:t>
      </w:r>
      <w:r w:rsidR="00614292" w:rsidRPr="004B1F1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B1F1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B1F1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B1F1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B1F18">
        <w:rPr>
          <w:sz w:val="24"/>
          <w:szCs w:val="24"/>
        </w:rPr>
        <w:t xml:space="preserve"> 50:19:0020202:1867, </w:t>
      </w:r>
      <w:r w:rsidR="00614292" w:rsidRPr="00406E0F">
        <w:rPr>
          <w:sz w:val="24"/>
          <w:szCs w:val="24"/>
        </w:rPr>
        <w:t>категория</w:t>
      </w:r>
      <w:r w:rsidR="00614292" w:rsidRPr="004B1F1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B1F1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B1F1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B1F1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B1F18">
        <w:rPr>
          <w:sz w:val="24"/>
          <w:szCs w:val="24"/>
        </w:rPr>
        <w:t xml:space="preserve"> – «Объекты дорожного сервиса», </w:t>
      </w:r>
      <w:r w:rsidR="00614292" w:rsidRPr="00406E0F">
        <w:rPr>
          <w:sz w:val="24"/>
          <w:szCs w:val="24"/>
        </w:rPr>
        <w:t>расположенный</w:t>
      </w:r>
      <w:r w:rsidR="00614292" w:rsidRPr="004B1F1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B1F1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B1F18">
        <w:rPr>
          <w:sz w:val="24"/>
          <w:szCs w:val="24"/>
        </w:rPr>
        <w:t>: Московская область, рп Тучково, Российская Федерация, Рузский городской округ.</w:t>
      </w:r>
    </w:p>
    <w:p w14:paraId="454EA073" w14:textId="6FCB4F57" w:rsidR="001D268C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Объекты дорожного сервиса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3240DCA3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4B1F18">
        <w:t>_______</w:t>
      </w:r>
      <w:r w:rsidR="000719C4" w:rsidRPr="00406E0F">
        <w:t>лет</w:t>
      </w:r>
      <w:r w:rsidR="000719C4" w:rsidRPr="004B1F18">
        <w:t>/</w:t>
      </w:r>
      <w:r w:rsidR="000719C4" w:rsidRPr="00406E0F">
        <w:t>месяцев</w:t>
      </w:r>
      <w:r w:rsidR="000719C4" w:rsidRPr="004B1F18">
        <w:t xml:space="preserve"> </w:t>
      </w:r>
      <w:r w:rsidR="00BC0DA8" w:rsidRPr="00406E0F">
        <w:t>с</w:t>
      </w:r>
      <w:r w:rsidR="005C2D18" w:rsidRPr="004B1F18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 xml:space="preserve">Размер арендной платы определяется в соответствии с Приложением № 2 к </w:t>
      </w:r>
      <w:r w:rsidRPr="00406E0F">
        <w:lastRenderedPageBreak/>
        <w:t>Договору, которое является неотъемлемой частью Договора.</w:t>
      </w:r>
    </w:p>
    <w:p w14:paraId="49536C24" w14:textId="7BA4AFF2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4B1F18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77FEC355" w:rsidR="00DF3F1D" w:rsidRPr="00406E0F" w:rsidRDefault="005D4220" w:rsidP="00C9100F">
      <w:pPr>
        <w:pStyle w:val="ConsPlusNormal"/>
        <w:ind w:firstLine="709"/>
        <w:jc w:val="both"/>
      </w:pPr>
      <w:r w:rsidRPr="00406E0F">
        <w:t>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E8FA98B" w:rsidR="00770EE7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Федерации, требованиями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0867F119" w14:textId="662A3BFB" w:rsidR="005B3BB0" w:rsidRPr="00406E0F" w:rsidRDefault="005B3BB0" w:rsidP="004E0343">
      <w:pPr>
        <w:pStyle w:val="ConsPlusNormal"/>
        <w:ind w:firstLine="540"/>
        <w:jc w:val="both"/>
      </w:pPr>
      <w:r w:rsidRPr="005B3BB0">
        <w:t>Согласовать размещение объектов капитального строительства в соответствии с действующим законодательством.</w:t>
      </w:r>
      <w:bookmarkStart w:id="3" w:name="_GoBack"/>
      <w:bookmarkEnd w:id="3"/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0387736C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B1F1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B1F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B1F1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1F1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0E84463E" w:rsidR="009125F7" w:rsidRPr="00406E0F" w:rsidRDefault="009125F7" w:rsidP="004B1F1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B1F18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Объекты дорожного сервиса.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F1F4C0D" w:rsidR="009125F7" w:rsidRPr="00406E0F" w:rsidRDefault="009125F7" w:rsidP="004B1F1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1A7C47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4B1F18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003588BB" w:rsidR="00C60148" w:rsidRPr="00406E0F" w:rsidRDefault="00C60148" w:rsidP="004B1F1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B1F18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1F18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3B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CE8A0-845C-4F87-B6F5-91B46AF20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2838</Words>
  <Characters>16182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45</cp:revision>
  <cp:lastPrinted>2022-02-16T11:57:00Z</cp:lastPrinted>
  <dcterms:created xsi:type="dcterms:W3CDTF">2022-09-13T06:42:00Z</dcterms:created>
  <dcterms:modified xsi:type="dcterms:W3CDTF">2023-08-14T11:27:00Z</dcterms:modified>
</cp:coreProperties>
</file>