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8D4D2F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D4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4D2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7014661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D4D2F"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D4D2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D4D2F">
        <w:rPr>
          <w:sz w:val="24"/>
          <w:szCs w:val="24"/>
        </w:rPr>
        <w:t xml:space="preserve">1000 </w:t>
      </w:r>
      <w:r w:rsidR="00614292" w:rsidRPr="00406E0F">
        <w:rPr>
          <w:sz w:val="24"/>
          <w:szCs w:val="24"/>
        </w:rPr>
        <w:t>кв</w:t>
      </w:r>
      <w:r w:rsidR="00614292" w:rsidRPr="008D4D2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D4D2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D4D2F">
        <w:rPr>
          <w:sz w:val="24"/>
          <w:szCs w:val="24"/>
        </w:rPr>
        <w:t xml:space="preserve"> 50:19:0010201:6835, </w:t>
      </w:r>
      <w:r w:rsidR="00614292" w:rsidRPr="00406E0F">
        <w:rPr>
          <w:sz w:val="24"/>
          <w:szCs w:val="24"/>
        </w:rPr>
        <w:t>категория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D4D2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D4D2F">
        <w:rPr>
          <w:sz w:val="24"/>
          <w:szCs w:val="24"/>
        </w:rPr>
        <w:t xml:space="preserve"> – «Объекты культурно-досуговой деятельности», </w:t>
      </w:r>
      <w:r w:rsidR="00614292" w:rsidRPr="00406E0F">
        <w:rPr>
          <w:sz w:val="24"/>
          <w:szCs w:val="24"/>
        </w:rPr>
        <w:t>расположенный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D4D2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D4D2F">
        <w:rPr>
          <w:sz w:val="24"/>
          <w:szCs w:val="24"/>
        </w:rPr>
        <w:t>: Московская область, Российская Федерация, Рузский городской округ, г. Руза, Северный микрорайон.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Объекты культурно-досуговой деятельности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1D8526E3" w:rsidR="00500B27" w:rsidRPr="008D4D2F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D2F">
        <w:rPr>
          <w:rFonts w:ascii="Times New Roman" w:hAnsi="Times New Roman" w:cs="Times New Roman"/>
          <w:sz w:val="24"/>
          <w:szCs w:val="24"/>
        </w:rPr>
        <w:t>1.4.</w:t>
      </w:r>
      <w:r w:rsidRPr="00406E0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8D4D2F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Земельном</w:t>
      </w:r>
      <w:r w:rsidRPr="008D4D2F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участке</w:t>
      </w:r>
      <w:r w:rsidRPr="008D4D2F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расположены</w:t>
      </w:r>
      <w:r w:rsidRPr="008D4D2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406E0F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4D2F">
        <w:rPr>
          <w:rFonts w:ascii="Times New Roman" w:hAnsi="Times New Roman" w:cs="Times New Roman"/>
          <w:noProof/>
          <w:sz w:val="24"/>
          <w:szCs w:val="24"/>
        </w:rPr>
        <w:t>стальной газопровод высокого давления (Р≤0,6 МПа) диаметром 80 мм. На линейной части газопровода в границах земельного участка расположен контрольно-измерительный пункт</w:t>
      </w:r>
      <w:r w:rsidR="000A2CDD" w:rsidRPr="008D4D2F">
        <w:rPr>
          <w:rFonts w:ascii="Times New Roman" w:hAnsi="Times New Roman" w:cs="Times New Roman"/>
          <w:sz w:val="24"/>
          <w:szCs w:val="24"/>
        </w:rPr>
        <w:t>.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406E0F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 xml:space="preserve">Водного кодекса Российской Федерации, Федерального закона от 31.03.1999 № 69-ФЗ «О газоснабжении в Российской Федерации», Постановления Правительства РФ от 20.11.2000 г. № 878 «Об утверждении Правил охраны газораспределительных сетей», санитарно-эпидемиологических правил СП 2.1.4.2625-10 «Зоны санитарной охраны источников </w:t>
      </w:r>
      <w:r w:rsidRPr="00406E0F">
        <w:rPr>
          <w:noProof/>
        </w:rPr>
        <w:lastRenderedPageBreak/>
        <w:t>питьевого водоснабжения г. Москвы», утвержденных Постановлением Главного государственного врача Российской Федерации от 30.04.2010 №45, СП 62.13330.2011 «Газораспределительные системы»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12E7B867" w14:textId="1C6D4770" w:rsidR="00B04FF2" w:rsidRPr="00406E0F" w:rsidRDefault="00B04FF2" w:rsidP="00880AF9">
      <w:pPr>
        <w:pStyle w:val="ConsPlusNormal"/>
        <w:ind w:firstLine="540"/>
        <w:jc w:val="both"/>
      </w:pPr>
      <w:r w:rsidRPr="00406E0F">
        <w:t>4.4.14.</w:t>
      </w:r>
      <w:r w:rsidRPr="00406E0F">
        <w:rPr>
          <w:lang w:val="en-US"/>
        </w:rPr>
        <w:t> </w:t>
      </w:r>
      <w:r w:rsidRPr="00406E0F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5.2. По требованию Арендодателя Договор может быть досрочно расторгнут судом в </w:t>
      </w:r>
      <w:r w:rsidRPr="00406E0F">
        <w:lastRenderedPageBreak/>
        <w:t>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</w:t>
      </w:r>
      <w:r w:rsidRPr="001D1B46">
        <w:lastRenderedPageBreak/>
        <w:t xml:space="preserve">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46F5C3E4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D4D2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D4D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D4D2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4D2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5D68D4B3" w:rsidR="009125F7" w:rsidRPr="00406E0F" w:rsidRDefault="009125F7" w:rsidP="008D4D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Объекты культурно-досуговой деятельности.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9B4ACD3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FB1D93D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D4D2F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173AD3CA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D4D2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4D2F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2024-02-21T08:00:00Z</dcterms:created>
  <dcterms:modified xsi:type="dcterms:W3CDTF">2024-02-21T08:00:00Z</dcterms:modified>
</cp:coreProperties>
</file>