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F44F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4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4F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F44F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F44F2">
        <w:rPr>
          <w:noProof/>
          <w:sz w:val="24"/>
          <w:szCs w:val="24"/>
        </w:rPr>
        <w:t>770</w:t>
      </w:r>
      <w:r w:rsidR="00102979" w:rsidRPr="007F44F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F44F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F44F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F44F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F44F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F44F2">
        <w:rPr>
          <w:sz w:val="24"/>
          <w:szCs w:val="24"/>
        </w:rPr>
        <w:t xml:space="preserve"> </w:t>
      </w:r>
      <w:r w:rsidR="001964A6" w:rsidRPr="007F44F2">
        <w:rPr>
          <w:noProof/>
          <w:sz w:val="24"/>
          <w:szCs w:val="24"/>
        </w:rPr>
        <w:t>50:19:0020205:2323</w:t>
      </w:r>
      <w:r w:rsidRPr="007F44F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F44F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F44F2">
        <w:rPr>
          <w:sz w:val="24"/>
          <w:szCs w:val="24"/>
        </w:rPr>
        <w:t xml:space="preserve"> – «</w:t>
      </w:r>
      <w:r w:rsidR="00597746" w:rsidRPr="007F44F2">
        <w:rPr>
          <w:noProof/>
          <w:sz w:val="24"/>
          <w:szCs w:val="24"/>
        </w:rPr>
        <w:t>Земли населенных пунктов</w:t>
      </w:r>
      <w:r w:rsidRPr="007F44F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F44F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F44F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F44F2">
        <w:rPr>
          <w:sz w:val="24"/>
          <w:szCs w:val="24"/>
        </w:rPr>
        <w:t xml:space="preserve"> – «</w:t>
      </w:r>
      <w:r w:rsidR="003E59E1" w:rsidRPr="007F44F2">
        <w:rPr>
          <w:noProof/>
          <w:sz w:val="24"/>
          <w:szCs w:val="24"/>
        </w:rPr>
        <w:t>Магазины</w:t>
      </w:r>
      <w:r w:rsidRPr="007F44F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F44F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F44F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F44F2">
        <w:rPr>
          <w:sz w:val="24"/>
          <w:szCs w:val="24"/>
        </w:rPr>
        <w:t xml:space="preserve">: </w:t>
      </w:r>
      <w:r w:rsidR="00D1191C" w:rsidRPr="007F44F2">
        <w:rPr>
          <w:noProof/>
          <w:sz w:val="24"/>
          <w:szCs w:val="24"/>
        </w:rPr>
        <w:t>Российская Федерация, Московская область, Рузский городской округ, рабочий посёлок Тучково</w:t>
      </w:r>
      <w:r w:rsidR="00472CAA" w:rsidRPr="007F44F2">
        <w:rPr>
          <w:sz w:val="24"/>
          <w:szCs w:val="24"/>
        </w:rPr>
        <w:t xml:space="preserve"> </w:t>
      </w:r>
      <w:r w:rsidRPr="007F44F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F44F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F44F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F44F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Магазины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 Согласовать размещение объектов капитального строительства в соответствии с действующим законодательством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F44F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F44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F44F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F44F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4F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7F44F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F4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F4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F44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F44F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4F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F4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F44F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F44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F4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F44F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770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Магазины.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1EBB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4F2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3256</Words>
  <Characters>18564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2025-01-22T12:43:00Z</dcterms:created>
  <dcterms:modified xsi:type="dcterms:W3CDTF">2025-01-22T12:43:00Z</dcterms:modified>
</cp:coreProperties>
</file>