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DF119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F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11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DF119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DF1191">
        <w:rPr>
          <w:noProof/>
          <w:sz w:val="24"/>
          <w:szCs w:val="24"/>
        </w:rPr>
        <w:t>2500</w:t>
      </w:r>
      <w:r w:rsidR="00102979"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DF119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DF119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DF1191">
        <w:rPr>
          <w:sz w:val="24"/>
          <w:szCs w:val="24"/>
        </w:rPr>
        <w:t xml:space="preserve"> </w:t>
      </w:r>
      <w:r w:rsidR="001964A6" w:rsidRPr="00DF1191">
        <w:rPr>
          <w:noProof/>
          <w:sz w:val="24"/>
          <w:szCs w:val="24"/>
        </w:rPr>
        <w:t>50:19:0050305:1390</w:t>
      </w:r>
      <w:r w:rsidRPr="00DF119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DF1191">
        <w:rPr>
          <w:sz w:val="24"/>
          <w:szCs w:val="24"/>
        </w:rPr>
        <w:t xml:space="preserve"> – «</w:t>
      </w:r>
      <w:r w:rsidR="00597746" w:rsidRPr="00DF1191">
        <w:rPr>
          <w:noProof/>
          <w:sz w:val="24"/>
          <w:szCs w:val="24"/>
        </w:rPr>
        <w:t>Земли населенных пунктов</w:t>
      </w:r>
      <w:r w:rsidRPr="00DF11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DF1191">
        <w:rPr>
          <w:sz w:val="24"/>
          <w:szCs w:val="24"/>
        </w:rPr>
        <w:t xml:space="preserve"> – «</w:t>
      </w:r>
      <w:r w:rsidR="003E59E1" w:rsidRPr="00DF119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DF11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DF1191">
        <w:rPr>
          <w:sz w:val="24"/>
          <w:szCs w:val="24"/>
        </w:rPr>
        <w:t xml:space="preserve">: </w:t>
      </w:r>
      <w:r w:rsidR="00D1191C" w:rsidRPr="00DF1191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DF1191">
        <w:rPr>
          <w:sz w:val="24"/>
          <w:szCs w:val="24"/>
        </w:rPr>
        <w:t xml:space="preserve"> </w:t>
      </w:r>
      <w:r w:rsidRPr="00DF119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DF119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DF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DF119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02F443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8D25180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DF119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78D51F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38E995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DF119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DF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DF119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DF119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19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DF119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DF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DF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DF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DF119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11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DF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DF119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DF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DF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DF119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09CACC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59D9E9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F119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1191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FC783-416D-457F-BBEF-3D5C9BB0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3113</Words>
  <Characters>17749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2025-02-25T09:35:00Z</dcterms:modified>
</cp:coreProperties>
</file>